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674F62" w14:textId="77777777" w:rsidR="002E19C1" w:rsidRPr="000B2A2A" w:rsidRDefault="002E19C1" w:rsidP="002E19C1">
      <w:pPr>
        <w:jc w:val="right"/>
        <w:rPr>
          <w:rFonts w:ascii="Sylfaen" w:hAnsi="Sylfaen"/>
          <w:b/>
          <w:i/>
          <w:color w:val="000000" w:themeColor="text1"/>
          <w:u w:val="single"/>
          <w:lang w:val="ka-GE"/>
        </w:rPr>
      </w:pPr>
      <w:r w:rsidRPr="000B2A2A">
        <w:rPr>
          <w:rFonts w:ascii="Sylfaen" w:hAnsi="Sylfaen"/>
          <w:b/>
          <w:i/>
          <w:color w:val="000000" w:themeColor="text1"/>
          <w:u w:val="single"/>
          <w:lang w:val="ka-GE"/>
        </w:rPr>
        <w:t>პროექტი</w:t>
      </w:r>
    </w:p>
    <w:p w14:paraId="380AAF05" w14:textId="77777777" w:rsidR="001E15DF" w:rsidRDefault="001E15DF" w:rsidP="002E19C1">
      <w:pPr>
        <w:jc w:val="center"/>
        <w:rPr>
          <w:rFonts w:ascii="Sylfaen" w:hAnsi="Sylfaen"/>
          <w:b/>
          <w:color w:val="000000" w:themeColor="text1"/>
          <w:lang w:val="ka-GE"/>
        </w:rPr>
      </w:pPr>
    </w:p>
    <w:p w14:paraId="285D3806" w14:textId="6F415299" w:rsidR="002E19C1" w:rsidRPr="000B2A2A" w:rsidRDefault="002E19C1" w:rsidP="002E19C1">
      <w:pPr>
        <w:jc w:val="center"/>
        <w:rPr>
          <w:rFonts w:ascii="Sylfaen" w:hAnsi="Sylfaen"/>
          <w:b/>
          <w:color w:val="000000" w:themeColor="text1"/>
          <w:lang w:val="ka-GE"/>
        </w:rPr>
      </w:pPr>
      <w:r w:rsidRPr="000B2A2A">
        <w:rPr>
          <w:rFonts w:ascii="Sylfaen" w:hAnsi="Sylfaen"/>
          <w:b/>
          <w:color w:val="000000" w:themeColor="text1"/>
          <w:lang w:val="ka-GE"/>
        </w:rPr>
        <w:t>საქართველოს კანონი</w:t>
      </w:r>
    </w:p>
    <w:p w14:paraId="1B3AF45B" w14:textId="77777777" w:rsidR="002E19C1" w:rsidRPr="000B2A2A" w:rsidRDefault="002E19C1" w:rsidP="002E19C1">
      <w:pPr>
        <w:jc w:val="center"/>
        <w:rPr>
          <w:rFonts w:ascii="Sylfaen" w:hAnsi="Sylfaen"/>
          <w:b/>
          <w:color w:val="000000" w:themeColor="text1"/>
          <w:lang w:val="ka-GE"/>
        </w:rPr>
      </w:pPr>
      <w:r w:rsidRPr="000B2A2A">
        <w:rPr>
          <w:rFonts w:ascii="Sylfaen" w:hAnsi="Sylfaen"/>
          <w:b/>
          <w:color w:val="000000" w:themeColor="text1"/>
          <w:lang w:val="ka-GE"/>
        </w:rPr>
        <w:t>საქართველოს სივრცის დაგეგმარების, არქიტექტურული და სამშენებლო საქმიანობის კოდექსში</w:t>
      </w:r>
      <w:r w:rsidRPr="000B2A2A">
        <w:rPr>
          <w:rFonts w:ascii="Sylfaen" w:hAnsi="Sylfaen"/>
          <w:b/>
          <w:color w:val="000000" w:themeColor="text1"/>
        </w:rPr>
        <w:t xml:space="preserve"> </w:t>
      </w:r>
      <w:r w:rsidRPr="000B2A2A">
        <w:rPr>
          <w:rFonts w:ascii="Sylfaen" w:hAnsi="Sylfaen"/>
          <w:b/>
          <w:color w:val="000000" w:themeColor="text1"/>
          <w:lang w:val="ka-GE"/>
        </w:rPr>
        <w:t>ცვლილების შეტანის შესახებ</w:t>
      </w:r>
    </w:p>
    <w:p w14:paraId="3FBD070C" w14:textId="77777777" w:rsidR="002E19C1" w:rsidRPr="000B2A2A" w:rsidRDefault="002E19C1" w:rsidP="002E19C1">
      <w:pPr>
        <w:jc w:val="both"/>
        <w:rPr>
          <w:rFonts w:ascii="Sylfaen" w:hAnsi="Sylfaen"/>
          <w:color w:val="000000" w:themeColor="text1"/>
          <w:lang w:val="ka-GE"/>
        </w:rPr>
      </w:pPr>
    </w:p>
    <w:p w14:paraId="3D9FC0B0" w14:textId="77777777" w:rsidR="00A63233" w:rsidRDefault="002E19C1" w:rsidP="00B3206F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  <w:r w:rsidRPr="000B2A2A">
        <w:rPr>
          <w:rFonts w:ascii="Sylfaen" w:hAnsi="Sylfaen"/>
          <w:b/>
          <w:color w:val="000000" w:themeColor="text1"/>
          <w:lang w:val="ka-GE"/>
        </w:rPr>
        <w:t>მუხლი 1</w:t>
      </w:r>
      <w:r w:rsidRPr="000B2A2A">
        <w:rPr>
          <w:rFonts w:ascii="Sylfaen" w:hAnsi="Sylfaen"/>
          <w:color w:val="000000" w:themeColor="text1"/>
          <w:lang w:val="ka-GE"/>
        </w:rPr>
        <w:t>. საქართველოს სივრცის დაგეგმარების, არქიტექტურული და სამშენებლო საქმიანობის კოდექსის (საქართველოს საკანონმდებლო მაცნე (www.matsne.gov.ge), 13.08.2018, სარეგისტრაციო კოდი: 330090000.05.001.019104) 112-ე მუხლის შენიშვ</w:t>
      </w:r>
      <w:r w:rsidR="00330364">
        <w:rPr>
          <w:rFonts w:ascii="Sylfaen" w:hAnsi="Sylfaen"/>
          <w:color w:val="000000" w:themeColor="text1"/>
          <w:lang w:val="ka-GE"/>
        </w:rPr>
        <w:t>ის</w:t>
      </w:r>
      <w:r w:rsidR="00A63233">
        <w:rPr>
          <w:rFonts w:ascii="Sylfaen" w:hAnsi="Sylfaen"/>
          <w:color w:val="000000" w:themeColor="text1"/>
          <w:lang w:val="ka-GE"/>
        </w:rPr>
        <w:t>:</w:t>
      </w:r>
    </w:p>
    <w:p w14:paraId="5B2E3A12" w14:textId="77777777" w:rsidR="00A63233" w:rsidRDefault="00A63233" w:rsidP="00B3206F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</w:p>
    <w:p w14:paraId="749176C7" w14:textId="3F756094" w:rsidR="00863A58" w:rsidRPr="00962D46" w:rsidRDefault="00A63233" w:rsidP="00B3206F">
      <w:pPr>
        <w:spacing w:after="0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  <w:r w:rsidRPr="00962D46">
        <w:rPr>
          <w:rFonts w:ascii="Sylfaen" w:hAnsi="Sylfaen"/>
          <w:b/>
          <w:color w:val="000000" w:themeColor="text1"/>
          <w:lang w:val="ka-GE"/>
        </w:rPr>
        <w:t>ა)</w:t>
      </w:r>
      <w:r w:rsidR="00B03EE7" w:rsidRPr="00962D46">
        <w:rPr>
          <w:rFonts w:ascii="Sylfaen" w:hAnsi="Sylfaen"/>
          <w:b/>
          <w:color w:val="000000" w:themeColor="text1"/>
          <w:lang w:val="ka-GE"/>
        </w:rPr>
        <w:t xml:space="preserve"> მე-3 ნაწილი ჩამოყალიბდეს შემდეგი რედაქციით</w:t>
      </w:r>
      <w:r w:rsidR="00863A58" w:rsidRPr="00962D46">
        <w:rPr>
          <w:rFonts w:ascii="Sylfaen" w:hAnsi="Sylfaen"/>
          <w:b/>
          <w:color w:val="000000" w:themeColor="text1"/>
          <w:lang w:val="ka-GE"/>
        </w:rPr>
        <w:t>:</w:t>
      </w:r>
    </w:p>
    <w:p w14:paraId="2AEA56E3" w14:textId="78F7F59B" w:rsidR="004E65BB" w:rsidRDefault="00330364" w:rsidP="004E65BB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color w:val="000000" w:themeColor="text1"/>
          <w:lang w:val="ka-GE"/>
        </w:rPr>
        <w:t>„</w:t>
      </w:r>
      <w:r w:rsidR="00D153E5" w:rsidRPr="00C745DA">
        <w:rPr>
          <w:rFonts w:ascii="Sylfaen" w:hAnsi="Sylfaen"/>
          <w:color w:val="000000" w:themeColor="text1"/>
          <w:lang w:val="ka-GE"/>
        </w:rPr>
        <w:t>3.</w:t>
      </w:r>
      <w:r w:rsidR="00C0719C">
        <w:rPr>
          <w:rFonts w:ascii="Sylfaen" w:hAnsi="Sylfaen"/>
          <w:color w:val="000000" w:themeColor="text1"/>
          <w:lang w:val="ka-GE"/>
        </w:rPr>
        <w:t xml:space="preserve"> </w:t>
      </w:r>
      <w:r w:rsidR="004E65BB" w:rsidRPr="001E15DF">
        <w:rPr>
          <w:rFonts w:ascii="Sylfaen" w:hAnsi="Sylfaen"/>
          <w:color w:val="000000" w:themeColor="text1"/>
          <w:lang w:val="ka-GE"/>
        </w:rPr>
        <w:t xml:space="preserve">ამ შენიშვნის პირველი და მე-2 ნაწილების მოქმედება </w:t>
      </w:r>
      <w:r w:rsidR="004E65BB">
        <w:rPr>
          <w:rFonts w:ascii="Sylfaen" w:hAnsi="Sylfaen"/>
          <w:color w:val="000000" w:themeColor="text1"/>
          <w:lang w:val="ka-GE"/>
        </w:rPr>
        <w:t>ვრცელდება</w:t>
      </w:r>
      <w:r w:rsidR="002E158B">
        <w:rPr>
          <w:rFonts w:ascii="Sylfaen" w:hAnsi="Sylfaen"/>
          <w:color w:val="000000" w:themeColor="text1"/>
          <w:lang w:val="ka-GE"/>
        </w:rPr>
        <w:t xml:space="preserve"> </w:t>
      </w:r>
      <w:r w:rsidR="002E158B" w:rsidRPr="001E15DF">
        <w:rPr>
          <w:rFonts w:ascii="Sylfaen" w:hAnsi="Sylfaen"/>
          <w:color w:val="000000" w:themeColor="text1"/>
          <w:lang w:val="ka-GE"/>
        </w:rPr>
        <w:t>ქალაქ თბილისის მუნიციპალიტეტის ადმინისტრაციულ საზღვრებში</w:t>
      </w:r>
      <w:r w:rsidR="004E65BB">
        <w:rPr>
          <w:rFonts w:ascii="Sylfaen" w:hAnsi="Sylfaen"/>
          <w:color w:val="000000" w:themeColor="text1"/>
          <w:lang w:val="ka-GE"/>
        </w:rPr>
        <w:t>:</w:t>
      </w:r>
    </w:p>
    <w:p w14:paraId="1D99D2BF" w14:textId="35E4818E" w:rsidR="004E65BB" w:rsidRDefault="004E65BB" w:rsidP="004E65BB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color w:val="000000" w:themeColor="text1"/>
          <w:lang w:val="ka-GE"/>
        </w:rPr>
        <w:t xml:space="preserve">ა) </w:t>
      </w:r>
      <w:r w:rsidRPr="001E15DF">
        <w:rPr>
          <w:rFonts w:ascii="Sylfaen" w:hAnsi="Sylfaen"/>
          <w:color w:val="000000" w:themeColor="text1"/>
          <w:lang w:val="ka-GE"/>
        </w:rPr>
        <w:t>კულტურული მემკვიდრეობის უძრავ ძეგლზე კვლევით, მცირე სარეაბილიტაციო და ისეთ სარეაბილიტაციო სამუშაოებზე, რომელიც ითვალისწინებს</w:t>
      </w:r>
      <w:r>
        <w:rPr>
          <w:rFonts w:ascii="Sylfaen" w:hAnsi="Sylfaen"/>
          <w:color w:val="000000" w:themeColor="text1"/>
          <w:lang w:val="ka-GE"/>
        </w:rPr>
        <w:t xml:space="preserve"> </w:t>
      </w:r>
      <w:r w:rsidRPr="001E15DF">
        <w:rPr>
          <w:rFonts w:ascii="Sylfaen" w:hAnsi="Sylfaen"/>
          <w:color w:val="000000" w:themeColor="text1"/>
          <w:lang w:val="ka-GE"/>
        </w:rPr>
        <w:t>უძრავი ძეგლის ან მისი ნაწილის გამაგრებას ან გაბარიტის ცვლილებას არაუმეტეს 10 კვადრატული მეტრისა</w:t>
      </w:r>
      <w:r>
        <w:rPr>
          <w:rFonts w:ascii="Sylfaen" w:hAnsi="Sylfaen"/>
          <w:color w:val="000000" w:themeColor="text1"/>
          <w:lang w:val="ka-GE"/>
        </w:rPr>
        <w:t>;</w:t>
      </w:r>
      <w:r w:rsidR="002E158B">
        <w:rPr>
          <w:rFonts w:ascii="Sylfaen" w:hAnsi="Sylfaen"/>
          <w:color w:val="000000" w:themeColor="text1"/>
          <w:lang w:val="ka-GE"/>
        </w:rPr>
        <w:t xml:space="preserve"> </w:t>
      </w:r>
    </w:p>
    <w:p w14:paraId="20230383" w14:textId="47436842" w:rsidR="002E158B" w:rsidRDefault="004E65BB" w:rsidP="004E65BB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color w:val="000000" w:themeColor="text1"/>
          <w:lang w:val="ka-GE"/>
        </w:rPr>
        <w:t xml:space="preserve">ბ) </w:t>
      </w:r>
      <w:r w:rsidRPr="001E15DF">
        <w:rPr>
          <w:rFonts w:ascii="Sylfaen" w:hAnsi="Sylfaen"/>
          <w:color w:val="000000" w:themeColor="text1"/>
          <w:lang w:val="ka-GE"/>
        </w:rPr>
        <w:t xml:space="preserve">კულტურული მემკვიდრეობის დამცავ ზონაში განხორციელებულ </w:t>
      </w:r>
      <w:r w:rsidR="002E158B">
        <w:rPr>
          <w:rFonts w:ascii="Sylfaen" w:hAnsi="Sylfaen"/>
          <w:color w:val="000000" w:themeColor="text1"/>
        </w:rPr>
        <w:t xml:space="preserve">I </w:t>
      </w:r>
      <w:r w:rsidR="002E158B">
        <w:rPr>
          <w:rFonts w:ascii="Sylfaen" w:hAnsi="Sylfaen"/>
          <w:color w:val="000000" w:themeColor="text1"/>
          <w:lang w:val="ka-GE"/>
        </w:rPr>
        <w:t>კლასის სამუშაოებზე</w:t>
      </w:r>
      <w:r w:rsidR="00AC3C28">
        <w:rPr>
          <w:rFonts w:ascii="Sylfaen" w:hAnsi="Sylfaen"/>
          <w:color w:val="000000" w:themeColor="text1"/>
          <w:lang w:val="ka-GE"/>
        </w:rPr>
        <w:t>, თუ</w:t>
      </w:r>
      <w:r w:rsidR="002E158B">
        <w:rPr>
          <w:rFonts w:ascii="Sylfaen" w:hAnsi="Sylfaen"/>
          <w:color w:val="000000" w:themeColor="text1"/>
          <w:lang w:val="ka-GE"/>
        </w:rPr>
        <w:t xml:space="preserve"> </w:t>
      </w:r>
      <w:r w:rsidR="002E158B" w:rsidRPr="001E15DF">
        <w:rPr>
          <w:rFonts w:ascii="Sylfaen" w:hAnsi="Sylfaen"/>
          <w:color w:val="000000" w:themeColor="text1"/>
          <w:lang w:val="ka-GE"/>
        </w:rPr>
        <w:t>ახალი შენობის ფართობი ან არსებული შენობის ნამატი ფართობი 10 კვადრატულ მეტრს არ აღემატება</w:t>
      </w:r>
      <w:r w:rsidR="002E158B">
        <w:rPr>
          <w:rFonts w:ascii="Sylfaen" w:hAnsi="Sylfaen"/>
          <w:color w:val="000000" w:themeColor="text1"/>
          <w:lang w:val="ka-GE"/>
        </w:rPr>
        <w:t>;</w:t>
      </w:r>
    </w:p>
    <w:p w14:paraId="7614064A" w14:textId="6859F923" w:rsidR="004E65BB" w:rsidRDefault="002E158B" w:rsidP="004E65BB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color w:val="000000" w:themeColor="text1"/>
          <w:lang w:val="ka-GE"/>
        </w:rPr>
        <w:t xml:space="preserve">გ) </w:t>
      </w:r>
      <w:r w:rsidRPr="001E15DF">
        <w:rPr>
          <w:rFonts w:ascii="Sylfaen" w:hAnsi="Sylfaen"/>
          <w:color w:val="000000" w:themeColor="text1"/>
          <w:lang w:val="ka-GE"/>
        </w:rPr>
        <w:t xml:space="preserve">კულტურული მემკვიდრეობის დამცავ ზონაში განხორციელებულ </w:t>
      </w:r>
      <w:r w:rsidR="004E65BB" w:rsidRPr="001E15DF">
        <w:rPr>
          <w:rFonts w:ascii="Sylfaen" w:hAnsi="Sylfaen"/>
          <w:color w:val="000000" w:themeColor="text1"/>
          <w:lang w:val="ka-GE"/>
        </w:rPr>
        <w:t>უნებართვო მშენებლობაზე, თუ ახალი შენობის ფართობი ან არსებული შენობის ნამატი ფართობი 10 კვადრატულ მეტრს არ აღემატება.</w:t>
      </w:r>
      <w:r w:rsidR="00962D46">
        <w:rPr>
          <w:rFonts w:ascii="Sylfaen" w:hAnsi="Sylfaen"/>
          <w:color w:val="000000" w:themeColor="text1"/>
          <w:lang w:val="ka-GE"/>
        </w:rPr>
        <w:t>“;</w:t>
      </w:r>
    </w:p>
    <w:p w14:paraId="258B6228" w14:textId="3D5D3F28" w:rsidR="001E15DF" w:rsidRDefault="001E15DF" w:rsidP="00B3206F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</w:p>
    <w:p w14:paraId="44FC0ED4" w14:textId="0321C26A" w:rsidR="00962D46" w:rsidRPr="00962D46" w:rsidRDefault="00962D46" w:rsidP="00962D46">
      <w:pPr>
        <w:spacing w:after="0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  <w:r w:rsidRPr="00962D46">
        <w:rPr>
          <w:rFonts w:ascii="Sylfaen" w:hAnsi="Sylfaen"/>
          <w:b/>
          <w:color w:val="000000" w:themeColor="text1"/>
          <w:lang w:val="ka-GE"/>
        </w:rPr>
        <w:t>ა) მე-3 ნაწილი</w:t>
      </w:r>
      <w:r>
        <w:rPr>
          <w:rFonts w:ascii="Sylfaen" w:hAnsi="Sylfaen"/>
          <w:b/>
          <w:color w:val="000000" w:themeColor="text1"/>
          <w:lang w:val="ka-GE"/>
        </w:rPr>
        <w:t>ს</w:t>
      </w:r>
      <w:r w:rsidRPr="00962D46">
        <w:rPr>
          <w:rFonts w:ascii="Sylfaen" w:hAnsi="Sylfaen"/>
          <w:b/>
          <w:color w:val="000000" w:themeColor="text1"/>
          <w:lang w:val="ka-GE"/>
        </w:rPr>
        <w:t xml:space="preserve"> </w:t>
      </w:r>
      <w:r>
        <w:rPr>
          <w:rFonts w:ascii="Sylfaen" w:hAnsi="Sylfaen"/>
          <w:b/>
          <w:color w:val="000000" w:themeColor="text1"/>
          <w:lang w:val="ka-GE"/>
        </w:rPr>
        <w:t>შემდეგ დაემატოს შემდეგი შინაარსის მე-4 ნაწილი</w:t>
      </w:r>
      <w:r w:rsidRPr="00962D46">
        <w:rPr>
          <w:rFonts w:ascii="Sylfaen" w:hAnsi="Sylfaen"/>
          <w:b/>
          <w:color w:val="000000" w:themeColor="text1"/>
          <w:lang w:val="ka-GE"/>
        </w:rPr>
        <w:t>:</w:t>
      </w:r>
    </w:p>
    <w:p w14:paraId="1E819001" w14:textId="53D76252" w:rsidR="002706EA" w:rsidRDefault="00962D46" w:rsidP="00B3206F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color w:val="000000" w:themeColor="text1"/>
          <w:lang w:val="ka-GE"/>
        </w:rPr>
        <w:t>„</w:t>
      </w:r>
      <w:r w:rsidR="002706EA">
        <w:rPr>
          <w:rFonts w:ascii="Sylfaen" w:hAnsi="Sylfaen"/>
          <w:color w:val="000000" w:themeColor="text1"/>
          <w:lang w:val="ka-GE"/>
        </w:rPr>
        <w:t>4. ამ შენიშვნის მე-3 ნაწილით გათვალისწინებული შეზღუდვა არ ვრცელდება იმ მშენებლობაზე</w:t>
      </w:r>
      <w:r w:rsidR="00777E83">
        <w:rPr>
          <w:rFonts w:ascii="Sylfaen" w:hAnsi="Sylfaen"/>
          <w:color w:val="000000" w:themeColor="text1"/>
          <w:lang w:val="ka-GE"/>
        </w:rPr>
        <w:t xml:space="preserve"> </w:t>
      </w:r>
      <w:r w:rsidR="00777E83">
        <w:rPr>
          <w:rFonts w:ascii="Sylfaen" w:hAnsi="Sylfaen"/>
          <w:color w:val="000000" w:themeColor="text1"/>
        </w:rPr>
        <w:t>(</w:t>
      </w:r>
      <w:r w:rsidR="00777E83">
        <w:rPr>
          <w:rFonts w:ascii="Sylfaen" w:hAnsi="Sylfaen"/>
          <w:color w:val="000000" w:themeColor="text1"/>
          <w:lang w:val="ka-GE"/>
        </w:rPr>
        <w:t>ავარიული შენობა-ნაგებობების ჩანაცვლების ან/და ქალაქთმშენებლობითი ღონისძიების ფარგლებში განხორციელებულ მშენებლობაზე)</w:t>
      </w:r>
      <w:r w:rsidR="002706EA">
        <w:rPr>
          <w:rFonts w:ascii="Sylfaen" w:hAnsi="Sylfaen"/>
          <w:color w:val="000000" w:themeColor="text1"/>
          <w:lang w:val="ka-GE"/>
        </w:rPr>
        <w:t>, რომელსაც ახორციელებს ქალაქ თბილისის მუნიციპალიტეტის მერია ან ქალა</w:t>
      </w:r>
      <w:r w:rsidR="00586F89">
        <w:rPr>
          <w:rFonts w:ascii="Sylfaen" w:hAnsi="Sylfaen"/>
          <w:color w:val="000000" w:themeColor="text1"/>
          <w:lang w:val="ka-GE"/>
        </w:rPr>
        <w:t>ქ</w:t>
      </w:r>
      <w:r w:rsidR="002706EA">
        <w:rPr>
          <w:rFonts w:ascii="Sylfaen" w:hAnsi="Sylfaen"/>
          <w:color w:val="000000" w:themeColor="text1"/>
          <w:lang w:val="ka-GE"/>
        </w:rPr>
        <w:t xml:space="preserve"> </w:t>
      </w:r>
      <w:r w:rsidR="00586F89">
        <w:rPr>
          <w:rFonts w:ascii="Sylfaen" w:hAnsi="Sylfaen"/>
          <w:color w:val="000000" w:themeColor="text1"/>
          <w:lang w:val="ka-GE"/>
        </w:rPr>
        <w:t>თბ</w:t>
      </w:r>
      <w:r w:rsidR="002706EA">
        <w:rPr>
          <w:rFonts w:ascii="Sylfaen" w:hAnsi="Sylfaen"/>
          <w:color w:val="000000" w:themeColor="text1"/>
          <w:lang w:val="ka-GE"/>
        </w:rPr>
        <w:t>ილისის მუნიციპა</w:t>
      </w:r>
      <w:r w:rsidR="00586F89">
        <w:rPr>
          <w:rFonts w:ascii="Sylfaen" w:hAnsi="Sylfaen"/>
          <w:color w:val="000000" w:themeColor="text1"/>
          <w:lang w:val="ka-GE"/>
        </w:rPr>
        <w:t>ლ</w:t>
      </w:r>
      <w:r w:rsidR="002706EA">
        <w:rPr>
          <w:rFonts w:ascii="Sylfaen" w:hAnsi="Sylfaen"/>
          <w:color w:val="000000" w:themeColor="text1"/>
          <w:lang w:val="ka-GE"/>
        </w:rPr>
        <w:t>იტეტის მიერ დაფუძნებული იურიდიული პირი.</w:t>
      </w:r>
      <w:r>
        <w:rPr>
          <w:rFonts w:ascii="Sylfaen" w:hAnsi="Sylfaen"/>
          <w:color w:val="000000" w:themeColor="text1"/>
          <w:lang w:val="ka-GE"/>
        </w:rPr>
        <w:t>“.</w:t>
      </w:r>
    </w:p>
    <w:p w14:paraId="6E1AB974" w14:textId="77777777" w:rsidR="00C0719C" w:rsidRDefault="00C0719C" w:rsidP="00B3206F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</w:p>
    <w:p w14:paraId="14A50590" w14:textId="0D1A6EF3" w:rsidR="00863A58" w:rsidRPr="00863A58" w:rsidRDefault="00B03EE7" w:rsidP="00B3206F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b/>
          <w:color w:val="000000" w:themeColor="text1"/>
          <w:lang w:val="ka-GE"/>
        </w:rPr>
        <w:t xml:space="preserve"> </w:t>
      </w:r>
    </w:p>
    <w:p w14:paraId="7ED39375" w14:textId="1B5FE514" w:rsidR="002E19C1" w:rsidRPr="000B2A2A" w:rsidRDefault="002E19C1" w:rsidP="00B3206F">
      <w:pPr>
        <w:spacing w:after="0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  <w:r w:rsidRPr="000B2A2A">
        <w:rPr>
          <w:rFonts w:ascii="Sylfaen" w:hAnsi="Sylfaen"/>
          <w:b/>
          <w:color w:val="000000" w:themeColor="text1"/>
          <w:lang w:val="ka-GE"/>
        </w:rPr>
        <w:t>მუხლი 2.</w:t>
      </w:r>
    </w:p>
    <w:p w14:paraId="15CCDFD3" w14:textId="77777777" w:rsidR="002E19C1" w:rsidRDefault="002E19C1" w:rsidP="00B3206F">
      <w:pPr>
        <w:spacing w:after="0" w:line="276" w:lineRule="auto"/>
        <w:ind w:firstLine="720"/>
        <w:jc w:val="both"/>
        <w:rPr>
          <w:rFonts w:ascii="Sylfaen" w:hAnsi="Sylfaen"/>
          <w:color w:val="000000" w:themeColor="text1"/>
          <w:lang w:val="ka-GE"/>
        </w:rPr>
      </w:pPr>
      <w:r w:rsidRPr="000B2A2A">
        <w:rPr>
          <w:rFonts w:ascii="Sylfaen" w:hAnsi="Sylfaen"/>
          <w:color w:val="000000" w:themeColor="text1"/>
          <w:lang w:val="ka-GE"/>
        </w:rPr>
        <w:t>ეს კანონი ამოქმედდეს გამოქვეყნებისთანავე.</w:t>
      </w:r>
    </w:p>
    <w:p w14:paraId="6FB35FEA" w14:textId="77777777" w:rsidR="002E19C1" w:rsidRDefault="002E19C1" w:rsidP="00B3206F">
      <w:pPr>
        <w:spacing w:after="0" w:line="276" w:lineRule="auto"/>
        <w:ind w:firstLine="720"/>
        <w:jc w:val="both"/>
        <w:rPr>
          <w:rFonts w:ascii="Sylfaen" w:hAnsi="Sylfaen"/>
          <w:color w:val="000000" w:themeColor="text1"/>
          <w:lang w:val="ka-GE"/>
        </w:rPr>
      </w:pPr>
    </w:p>
    <w:p w14:paraId="4F739209" w14:textId="77777777" w:rsidR="002E19C1" w:rsidRPr="00E87473" w:rsidRDefault="002E19C1" w:rsidP="00B3206F">
      <w:pPr>
        <w:spacing w:after="0" w:line="276" w:lineRule="auto"/>
        <w:ind w:firstLine="720"/>
        <w:jc w:val="both"/>
        <w:rPr>
          <w:rFonts w:ascii="Sylfaen" w:hAnsi="Sylfaen"/>
          <w:color w:val="000000" w:themeColor="text1"/>
          <w:lang w:val="ka-GE"/>
        </w:rPr>
      </w:pPr>
      <w:r w:rsidRPr="000B2A2A">
        <w:rPr>
          <w:rFonts w:ascii="Sylfaen" w:hAnsi="Sylfaen"/>
          <w:b/>
          <w:color w:val="000000" w:themeColor="text1"/>
          <w:lang w:val="ka-GE"/>
        </w:rPr>
        <w:t>საქართველოს პრეზიდენტი                                                             მიხეილ ყაველაშვილი</w:t>
      </w:r>
    </w:p>
    <w:p w14:paraId="6E46C565" w14:textId="2C0FB17F" w:rsidR="000B2A2A" w:rsidRPr="000B2A2A" w:rsidRDefault="000B2A2A" w:rsidP="005A0E16">
      <w:pPr>
        <w:spacing w:line="276" w:lineRule="auto"/>
        <w:jc w:val="right"/>
        <w:rPr>
          <w:rFonts w:ascii="Sylfaen" w:hAnsi="Sylfaen"/>
          <w:b/>
          <w:color w:val="000000" w:themeColor="text1"/>
          <w:lang w:val="ka-GE"/>
        </w:rPr>
      </w:pPr>
    </w:p>
    <w:p w14:paraId="11F34C15" w14:textId="3DBA7D7F" w:rsidR="006647D3" w:rsidRDefault="006647D3" w:rsidP="000B2A2A">
      <w:pPr>
        <w:ind w:left="-540" w:right="-326" w:firstLine="540"/>
        <w:jc w:val="center"/>
        <w:rPr>
          <w:rFonts w:ascii="Sylfaen" w:hAnsi="Sylfaen"/>
          <w:b/>
          <w:lang w:val="ka-GE"/>
        </w:rPr>
      </w:pPr>
      <w:bookmarkStart w:id="0" w:name="_GoBack"/>
      <w:bookmarkEnd w:id="0"/>
    </w:p>
    <w:p w14:paraId="366D4FFF" w14:textId="08E3C0C7" w:rsidR="006647D3" w:rsidRDefault="006647D3" w:rsidP="000B2A2A">
      <w:pPr>
        <w:ind w:left="-540" w:right="-326" w:firstLine="540"/>
        <w:jc w:val="center"/>
        <w:rPr>
          <w:rFonts w:ascii="Sylfaen" w:hAnsi="Sylfaen"/>
          <w:b/>
          <w:lang w:val="ka-GE"/>
        </w:rPr>
      </w:pPr>
    </w:p>
    <w:p w14:paraId="246755BB" w14:textId="77777777" w:rsidR="00777E83" w:rsidRDefault="00777E83" w:rsidP="000B2A2A">
      <w:pPr>
        <w:ind w:left="-540" w:right="-326" w:firstLine="540"/>
        <w:jc w:val="center"/>
        <w:rPr>
          <w:rFonts w:ascii="Sylfaen" w:hAnsi="Sylfaen"/>
          <w:b/>
          <w:lang w:val="ka-GE"/>
        </w:rPr>
      </w:pPr>
    </w:p>
    <w:p w14:paraId="7892F8FC" w14:textId="432F3B61" w:rsidR="007417E0" w:rsidRPr="000B2A2A" w:rsidRDefault="007417E0" w:rsidP="002A4ED0">
      <w:pPr>
        <w:spacing w:line="240" w:lineRule="auto"/>
        <w:rPr>
          <w:rFonts w:ascii="Sylfaen" w:eastAsia="Arial Unicode MS" w:hAnsi="Sylfaen" w:cs="Sylfaen"/>
          <w:b/>
          <w:color w:val="000000" w:themeColor="text1"/>
          <w:lang w:val="ka-GE"/>
        </w:rPr>
      </w:pPr>
    </w:p>
    <w:sectPr w:rsidR="007417E0" w:rsidRPr="000B2A2A" w:rsidSect="007D259D">
      <w:pgSz w:w="12240" w:h="15840"/>
      <w:pgMar w:top="1080" w:right="900" w:bottom="5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E94FDB"/>
    <w:multiLevelType w:val="hybridMultilevel"/>
    <w:tmpl w:val="5DD061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AA6"/>
    <w:rsid w:val="00000FF8"/>
    <w:rsid w:val="00006724"/>
    <w:rsid w:val="00013C31"/>
    <w:rsid w:val="00013D19"/>
    <w:rsid w:val="00016B7F"/>
    <w:rsid w:val="00022D24"/>
    <w:rsid w:val="00022D43"/>
    <w:rsid w:val="0002525E"/>
    <w:rsid w:val="00033D59"/>
    <w:rsid w:val="00035786"/>
    <w:rsid w:val="00042147"/>
    <w:rsid w:val="000449B1"/>
    <w:rsid w:val="000449E4"/>
    <w:rsid w:val="00050783"/>
    <w:rsid w:val="00054815"/>
    <w:rsid w:val="00055C77"/>
    <w:rsid w:val="00055D5C"/>
    <w:rsid w:val="0005602F"/>
    <w:rsid w:val="000565B6"/>
    <w:rsid w:val="000567A0"/>
    <w:rsid w:val="0006027A"/>
    <w:rsid w:val="000623F3"/>
    <w:rsid w:val="00062D29"/>
    <w:rsid w:val="00064FEF"/>
    <w:rsid w:val="000659B6"/>
    <w:rsid w:val="00087D39"/>
    <w:rsid w:val="00092C13"/>
    <w:rsid w:val="00092F1F"/>
    <w:rsid w:val="000A7FBB"/>
    <w:rsid w:val="000B2A2A"/>
    <w:rsid w:val="000B44AB"/>
    <w:rsid w:val="000C0D33"/>
    <w:rsid w:val="000C1358"/>
    <w:rsid w:val="000C15E2"/>
    <w:rsid w:val="000C22F5"/>
    <w:rsid w:val="000C4802"/>
    <w:rsid w:val="000C71F0"/>
    <w:rsid w:val="000D5909"/>
    <w:rsid w:val="000D5B78"/>
    <w:rsid w:val="000E1566"/>
    <w:rsid w:val="000E5BFD"/>
    <w:rsid w:val="000E5EA1"/>
    <w:rsid w:val="000F41FC"/>
    <w:rsid w:val="000F4DC8"/>
    <w:rsid w:val="0010364C"/>
    <w:rsid w:val="00104124"/>
    <w:rsid w:val="00116279"/>
    <w:rsid w:val="0012219E"/>
    <w:rsid w:val="00123364"/>
    <w:rsid w:val="0012513F"/>
    <w:rsid w:val="001267D7"/>
    <w:rsid w:val="00130CAA"/>
    <w:rsid w:val="00133E5B"/>
    <w:rsid w:val="00134876"/>
    <w:rsid w:val="00135736"/>
    <w:rsid w:val="0013622D"/>
    <w:rsid w:val="0013656A"/>
    <w:rsid w:val="00144199"/>
    <w:rsid w:val="00145877"/>
    <w:rsid w:val="00162B29"/>
    <w:rsid w:val="00164115"/>
    <w:rsid w:val="001737B7"/>
    <w:rsid w:val="001752F5"/>
    <w:rsid w:val="001804B2"/>
    <w:rsid w:val="00181E87"/>
    <w:rsid w:val="00182B21"/>
    <w:rsid w:val="00183FE5"/>
    <w:rsid w:val="00187603"/>
    <w:rsid w:val="0019097A"/>
    <w:rsid w:val="001A1B19"/>
    <w:rsid w:val="001A56C2"/>
    <w:rsid w:val="001B0366"/>
    <w:rsid w:val="001B2C99"/>
    <w:rsid w:val="001B36FD"/>
    <w:rsid w:val="001B4CE5"/>
    <w:rsid w:val="001C19DA"/>
    <w:rsid w:val="001C2FB6"/>
    <w:rsid w:val="001C3811"/>
    <w:rsid w:val="001C61F0"/>
    <w:rsid w:val="001D4E4F"/>
    <w:rsid w:val="001D4F97"/>
    <w:rsid w:val="001E136F"/>
    <w:rsid w:val="001E15DF"/>
    <w:rsid w:val="001F50F0"/>
    <w:rsid w:val="00204254"/>
    <w:rsid w:val="00206F80"/>
    <w:rsid w:val="00207161"/>
    <w:rsid w:val="0021663E"/>
    <w:rsid w:val="00221638"/>
    <w:rsid w:val="00222191"/>
    <w:rsid w:val="00222DD2"/>
    <w:rsid w:val="002254B9"/>
    <w:rsid w:val="00225608"/>
    <w:rsid w:val="002261B9"/>
    <w:rsid w:val="00233C79"/>
    <w:rsid w:val="0024155E"/>
    <w:rsid w:val="00243FE5"/>
    <w:rsid w:val="002442AB"/>
    <w:rsid w:val="00247351"/>
    <w:rsid w:val="002503DA"/>
    <w:rsid w:val="00252B96"/>
    <w:rsid w:val="00253530"/>
    <w:rsid w:val="0025527B"/>
    <w:rsid w:val="00255E31"/>
    <w:rsid w:val="00260D09"/>
    <w:rsid w:val="002658F2"/>
    <w:rsid w:val="00266613"/>
    <w:rsid w:val="002706EA"/>
    <w:rsid w:val="00272516"/>
    <w:rsid w:val="00273922"/>
    <w:rsid w:val="002772C5"/>
    <w:rsid w:val="002826D8"/>
    <w:rsid w:val="00282E98"/>
    <w:rsid w:val="00284166"/>
    <w:rsid w:val="00284D8D"/>
    <w:rsid w:val="00285355"/>
    <w:rsid w:val="002878C0"/>
    <w:rsid w:val="00294DB9"/>
    <w:rsid w:val="002959F4"/>
    <w:rsid w:val="002A0B6E"/>
    <w:rsid w:val="002A4ED0"/>
    <w:rsid w:val="002A541C"/>
    <w:rsid w:val="002A607D"/>
    <w:rsid w:val="002B02D7"/>
    <w:rsid w:val="002B4E70"/>
    <w:rsid w:val="002B5162"/>
    <w:rsid w:val="002B5E08"/>
    <w:rsid w:val="002C600B"/>
    <w:rsid w:val="002D1156"/>
    <w:rsid w:val="002D402F"/>
    <w:rsid w:val="002D5A5B"/>
    <w:rsid w:val="002E158B"/>
    <w:rsid w:val="002E19C1"/>
    <w:rsid w:val="002E35C7"/>
    <w:rsid w:val="002E655D"/>
    <w:rsid w:val="002E7D45"/>
    <w:rsid w:val="002F0F58"/>
    <w:rsid w:val="002F1AB5"/>
    <w:rsid w:val="002F2E13"/>
    <w:rsid w:val="002F4DC4"/>
    <w:rsid w:val="002F4E1C"/>
    <w:rsid w:val="002F6326"/>
    <w:rsid w:val="00303669"/>
    <w:rsid w:val="00305125"/>
    <w:rsid w:val="00307188"/>
    <w:rsid w:val="003134D5"/>
    <w:rsid w:val="00317DA2"/>
    <w:rsid w:val="00330364"/>
    <w:rsid w:val="00332F7B"/>
    <w:rsid w:val="00334F28"/>
    <w:rsid w:val="00340122"/>
    <w:rsid w:val="0034184A"/>
    <w:rsid w:val="0034721C"/>
    <w:rsid w:val="00351955"/>
    <w:rsid w:val="00354D6B"/>
    <w:rsid w:val="00357183"/>
    <w:rsid w:val="00361048"/>
    <w:rsid w:val="00364388"/>
    <w:rsid w:val="00365EC7"/>
    <w:rsid w:val="00370A7F"/>
    <w:rsid w:val="00371081"/>
    <w:rsid w:val="00373EFB"/>
    <w:rsid w:val="00374A4D"/>
    <w:rsid w:val="0037636B"/>
    <w:rsid w:val="00396D5E"/>
    <w:rsid w:val="0039794C"/>
    <w:rsid w:val="003A1382"/>
    <w:rsid w:val="003A18B8"/>
    <w:rsid w:val="003A1AA6"/>
    <w:rsid w:val="003A60EC"/>
    <w:rsid w:val="003A6CEA"/>
    <w:rsid w:val="003A73FD"/>
    <w:rsid w:val="003B1A84"/>
    <w:rsid w:val="003C1657"/>
    <w:rsid w:val="003C2DDE"/>
    <w:rsid w:val="003C348D"/>
    <w:rsid w:val="003C4AB6"/>
    <w:rsid w:val="003C4C8B"/>
    <w:rsid w:val="003D018F"/>
    <w:rsid w:val="003D02F1"/>
    <w:rsid w:val="003D1A58"/>
    <w:rsid w:val="003D1FAA"/>
    <w:rsid w:val="003E1DDA"/>
    <w:rsid w:val="003E6DA8"/>
    <w:rsid w:val="003F5EE7"/>
    <w:rsid w:val="00400AA0"/>
    <w:rsid w:val="00400E4E"/>
    <w:rsid w:val="00402F0B"/>
    <w:rsid w:val="00404AF5"/>
    <w:rsid w:val="00406DB7"/>
    <w:rsid w:val="004076FD"/>
    <w:rsid w:val="00410F42"/>
    <w:rsid w:val="00412461"/>
    <w:rsid w:val="004139FC"/>
    <w:rsid w:val="00416A13"/>
    <w:rsid w:val="00420F94"/>
    <w:rsid w:val="00424958"/>
    <w:rsid w:val="0043000C"/>
    <w:rsid w:val="00431A5F"/>
    <w:rsid w:val="00440F76"/>
    <w:rsid w:val="00441D6F"/>
    <w:rsid w:val="00454602"/>
    <w:rsid w:val="0046106D"/>
    <w:rsid w:val="00464774"/>
    <w:rsid w:val="00467BDB"/>
    <w:rsid w:val="004711B0"/>
    <w:rsid w:val="004764B2"/>
    <w:rsid w:val="00477555"/>
    <w:rsid w:val="00477E7A"/>
    <w:rsid w:val="00480845"/>
    <w:rsid w:val="004864D0"/>
    <w:rsid w:val="00490510"/>
    <w:rsid w:val="004925FB"/>
    <w:rsid w:val="00494AE2"/>
    <w:rsid w:val="00496E28"/>
    <w:rsid w:val="004A6A71"/>
    <w:rsid w:val="004B6BFF"/>
    <w:rsid w:val="004C276F"/>
    <w:rsid w:val="004D228A"/>
    <w:rsid w:val="004E4CA7"/>
    <w:rsid w:val="004E6009"/>
    <w:rsid w:val="004E65BB"/>
    <w:rsid w:val="004E68F7"/>
    <w:rsid w:val="004F0094"/>
    <w:rsid w:val="004F55E4"/>
    <w:rsid w:val="00500D59"/>
    <w:rsid w:val="005022B6"/>
    <w:rsid w:val="005030D7"/>
    <w:rsid w:val="005055D8"/>
    <w:rsid w:val="005079EE"/>
    <w:rsid w:val="00510551"/>
    <w:rsid w:val="00515E11"/>
    <w:rsid w:val="00517989"/>
    <w:rsid w:val="00517AE1"/>
    <w:rsid w:val="00520C96"/>
    <w:rsid w:val="0052510A"/>
    <w:rsid w:val="00526E40"/>
    <w:rsid w:val="005313DF"/>
    <w:rsid w:val="00533FC9"/>
    <w:rsid w:val="0053548E"/>
    <w:rsid w:val="005357FB"/>
    <w:rsid w:val="00545601"/>
    <w:rsid w:val="005467F8"/>
    <w:rsid w:val="0055106A"/>
    <w:rsid w:val="005523BB"/>
    <w:rsid w:val="005530CF"/>
    <w:rsid w:val="005608BD"/>
    <w:rsid w:val="00560CA1"/>
    <w:rsid w:val="00561C03"/>
    <w:rsid w:val="00561E7D"/>
    <w:rsid w:val="005624DE"/>
    <w:rsid w:val="00566382"/>
    <w:rsid w:val="0057022B"/>
    <w:rsid w:val="0057337A"/>
    <w:rsid w:val="005853CC"/>
    <w:rsid w:val="00586F6D"/>
    <w:rsid w:val="00586F89"/>
    <w:rsid w:val="0059217B"/>
    <w:rsid w:val="005926A4"/>
    <w:rsid w:val="00592F11"/>
    <w:rsid w:val="00597C39"/>
    <w:rsid w:val="005A08FA"/>
    <w:rsid w:val="005A0E16"/>
    <w:rsid w:val="005A39D9"/>
    <w:rsid w:val="005A5BD0"/>
    <w:rsid w:val="005A6C62"/>
    <w:rsid w:val="005B0839"/>
    <w:rsid w:val="005B0A85"/>
    <w:rsid w:val="005B3BE0"/>
    <w:rsid w:val="005C105B"/>
    <w:rsid w:val="005C54C8"/>
    <w:rsid w:val="005C6CCE"/>
    <w:rsid w:val="005D03F2"/>
    <w:rsid w:val="005D1E3C"/>
    <w:rsid w:val="005D2CED"/>
    <w:rsid w:val="005E255E"/>
    <w:rsid w:val="005F400A"/>
    <w:rsid w:val="005F4F0C"/>
    <w:rsid w:val="0060133E"/>
    <w:rsid w:val="006037A6"/>
    <w:rsid w:val="00605806"/>
    <w:rsid w:val="00607BF1"/>
    <w:rsid w:val="00610F1B"/>
    <w:rsid w:val="0061742F"/>
    <w:rsid w:val="00623310"/>
    <w:rsid w:val="006328E5"/>
    <w:rsid w:val="006338FE"/>
    <w:rsid w:val="00635231"/>
    <w:rsid w:val="00637FEE"/>
    <w:rsid w:val="00645CFD"/>
    <w:rsid w:val="00646CDA"/>
    <w:rsid w:val="00656E38"/>
    <w:rsid w:val="006607D6"/>
    <w:rsid w:val="00661981"/>
    <w:rsid w:val="006647D3"/>
    <w:rsid w:val="00665B73"/>
    <w:rsid w:val="0067583C"/>
    <w:rsid w:val="0067664A"/>
    <w:rsid w:val="0068042F"/>
    <w:rsid w:val="006806A8"/>
    <w:rsid w:val="006826D9"/>
    <w:rsid w:val="00682B88"/>
    <w:rsid w:val="00685BB8"/>
    <w:rsid w:val="00685E3D"/>
    <w:rsid w:val="00687038"/>
    <w:rsid w:val="00690E68"/>
    <w:rsid w:val="00693797"/>
    <w:rsid w:val="006952C4"/>
    <w:rsid w:val="00695D14"/>
    <w:rsid w:val="0069668C"/>
    <w:rsid w:val="006A2779"/>
    <w:rsid w:val="006A2F1A"/>
    <w:rsid w:val="006A5E74"/>
    <w:rsid w:val="006A6201"/>
    <w:rsid w:val="006A6764"/>
    <w:rsid w:val="006B080D"/>
    <w:rsid w:val="006C410A"/>
    <w:rsid w:val="006C7155"/>
    <w:rsid w:val="006D00A8"/>
    <w:rsid w:val="006D1D56"/>
    <w:rsid w:val="006D372B"/>
    <w:rsid w:val="006D58DE"/>
    <w:rsid w:val="006E04A3"/>
    <w:rsid w:val="006E4BF9"/>
    <w:rsid w:val="006E6504"/>
    <w:rsid w:val="006E6721"/>
    <w:rsid w:val="006E756C"/>
    <w:rsid w:val="006E79AA"/>
    <w:rsid w:val="006F3386"/>
    <w:rsid w:val="00701EF2"/>
    <w:rsid w:val="00701F37"/>
    <w:rsid w:val="007025D7"/>
    <w:rsid w:val="0070411E"/>
    <w:rsid w:val="0070450A"/>
    <w:rsid w:val="00706CF8"/>
    <w:rsid w:val="007073A5"/>
    <w:rsid w:val="00713782"/>
    <w:rsid w:val="00713B9A"/>
    <w:rsid w:val="00714EDE"/>
    <w:rsid w:val="007239A2"/>
    <w:rsid w:val="007276B4"/>
    <w:rsid w:val="007330A4"/>
    <w:rsid w:val="00733831"/>
    <w:rsid w:val="00735AB0"/>
    <w:rsid w:val="0073665D"/>
    <w:rsid w:val="007417E0"/>
    <w:rsid w:val="00741B41"/>
    <w:rsid w:val="00744598"/>
    <w:rsid w:val="007445BB"/>
    <w:rsid w:val="00745810"/>
    <w:rsid w:val="00752621"/>
    <w:rsid w:val="007632D9"/>
    <w:rsid w:val="007730D5"/>
    <w:rsid w:val="00773A8C"/>
    <w:rsid w:val="00773FA7"/>
    <w:rsid w:val="00775753"/>
    <w:rsid w:val="00777E83"/>
    <w:rsid w:val="00781703"/>
    <w:rsid w:val="007842F4"/>
    <w:rsid w:val="00790C46"/>
    <w:rsid w:val="00792BFC"/>
    <w:rsid w:val="00793D55"/>
    <w:rsid w:val="007954F5"/>
    <w:rsid w:val="007A0237"/>
    <w:rsid w:val="007A6971"/>
    <w:rsid w:val="007B0F63"/>
    <w:rsid w:val="007B1A5C"/>
    <w:rsid w:val="007B20DF"/>
    <w:rsid w:val="007B244C"/>
    <w:rsid w:val="007B7511"/>
    <w:rsid w:val="007B7D9A"/>
    <w:rsid w:val="007C587C"/>
    <w:rsid w:val="007C654E"/>
    <w:rsid w:val="007C7511"/>
    <w:rsid w:val="007C7E21"/>
    <w:rsid w:val="007D14E5"/>
    <w:rsid w:val="007D259D"/>
    <w:rsid w:val="007D76B3"/>
    <w:rsid w:val="007D77B5"/>
    <w:rsid w:val="007D7F04"/>
    <w:rsid w:val="007E0D03"/>
    <w:rsid w:val="007E61DC"/>
    <w:rsid w:val="007E7DB2"/>
    <w:rsid w:val="007F0C9F"/>
    <w:rsid w:val="007F275E"/>
    <w:rsid w:val="007F3259"/>
    <w:rsid w:val="007F3BE2"/>
    <w:rsid w:val="00802784"/>
    <w:rsid w:val="00807165"/>
    <w:rsid w:val="00812544"/>
    <w:rsid w:val="008220F5"/>
    <w:rsid w:val="0082643F"/>
    <w:rsid w:val="00832340"/>
    <w:rsid w:val="0083271C"/>
    <w:rsid w:val="00837D38"/>
    <w:rsid w:val="00842D1B"/>
    <w:rsid w:val="00843B90"/>
    <w:rsid w:val="008452D8"/>
    <w:rsid w:val="00845E42"/>
    <w:rsid w:val="0085033E"/>
    <w:rsid w:val="008510F5"/>
    <w:rsid w:val="0086015B"/>
    <w:rsid w:val="00863A58"/>
    <w:rsid w:val="00865574"/>
    <w:rsid w:val="0086589F"/>
    <w:rsid w:val="00865AFD"/>
    <w:rsid w:val="008661A7"/>
    <w:rsid w:val="00867F60"/>
    <w:rsid w:val="0087127B"/>
    <w:rsid w:val="00873033"/>
    <w:rsid w:val="00883EEE"/>
    <w:rsid w:val="00884018"/>
    <w:rsid w:val="0088455B"/>
    <w:rsid w:val="00885EF8"/>
    <w:rsid w:val="008945E3"/>
    <w:rsid w:val="00895A2B"/>
    <w:rsid w:val="0089679C"/>
    <w:rsid w:val="008967C9"/>
    <w:rsid w:val="008A3A62"/>
    <w:rsid w:val="008A5618"/>
    <w:rsid w:val="008A59F1"/>
    <w:rsid w:val="008B1054"/>
    <w:rsid w:val="008B2FFB"/>
    <w:rsid w:val="008B72B8"/>
    <w:rsid w:val="008C28C4"/>
    <w:rsid w:val="008C2CDF"/>
    <w:rsid w:val="008C3177"/>
    <w:rsid w:val="008D0A12"/>
    <w:rsid w:val="008D18C9"/>
    <w:rsid w:val="008D2412"/>
    <w:rsid w:val="008D2D42"/>
    <w:rsid w:val="008D3542"/>
    <w:rsid w:val="008D35EE"/>
    <w:rsid w:val="008D5CD7"/>
    <w:rsid w:val="008E4556"/>
    <w:rsid w:val="008E4CE1"/>
    <w:rsid w:val="008E5442"/>
    <w:rsid w:val="008E59F5"/>
    <w:rsid w:val="008E6059"/>
    <w:rsid w:val="008E6AD7"/>
    <w:rsid w:val="009023BA"/>
    <w:rsid w:val="00904DEC"/>
    <w:rsid w:val="00911B9C"/>
    <w:rsid w:val="009122D8"/>
    <w:rsid w:val="009134D6"/>
    <w:rsid w:val="0091419E"/>
    <w:rsid w:val="00914936"/>
    <w:rsid w:val="00921614"/>
    <w:rsid w:val="00921937"/>
    <w:rsid w:val="00923B07"/>
    <w:rsid w:val="00924E33"/>
    <w:rsid w:val="00924F97"/>
    <w:rsid w:val="00933332"/>
    <w:rsid w:val="009333D9"/>
    <w:rsid w:val="009367FB"/>
    <w:rsid w:val="00937716"/>
    <w:rsid w:val="00940651"/>
    <w:rsid w:val="00940ECC"/>
    <w:rsid w:val="00945B90"/>
    <w:rsid w:val="00953522"/>
    <w:rsid w:val="009614A7"/>
    <w:rsid w:val="00962D46"/>
    <w:rsid w:val="009663D1"/>
    <w:rsid w:val="0097468D"/>
    <w:rsid w:val="00980B9C"/>
    <w:rsid w:val="00994120"/>
    <w:rsid w:val="00995C9D"/>
    <w:rsid w:val="00997D4E"/>
    <w:rsid w:val="009A3934"/>
    <w:rsid w:val="009B0406"/>
    <w:rsid w:val="009B3104"/>
    <w:rsid w:val="009B4FA9"/>
    <w:rsid w:val="009B6EEB"/>
    <w:rsid w:val="009C1F8B"/>
    <w:rsid w:val="009C617D"/>
    <w:rsid w:val="009C65A3"/>
    <w:rsid w:val="009C6B42"/>
    <w:rsid w:val="009D247C"/>
    <w:rsid w:val="009D2B06"/>
    <w:rsid w:val="009D733D"/>
    <w:rsid w:val="009D754B"/>
    <w:rsid w:val="009E4C79"/>
    <w:rsid w:val="009F15C2"/>
    <w:rsid w:val="009F3886"/>
    <w:rsid w:val="009F5174"/>
    <w:rsid w:val="009F5C9A"/>
    <w:rsid w:val="00A23C2A"/>
    <w:rsid w:val="00A3137B"/>
    <w:rsid w:val="00A314CF"/>
    <w:rsid w:val="00A32A11"/>
    <w:rsid w:val="00A36030"/>
    <w:rsid w:val="00A411E5"/>
    <w:rsid w:val="00A43D32"/>
    <w:rsid w:val="00A461A5"/>
    <w:rsid w:val="00A46EAA"/>
    <w:rsid w:val="00A52094"/>
    <w:rsid w:val="00A53C66"/>
    <w:rsid w:val="00A545C2"/>
    <w:rsid w:val="00A63233"/>
    <w:rsid w:val="00A63D9A"/>
    <w:rsid w:val="00A65EAA"/>
    <w:rsid w:val="00A6704E"/>
    <w:rsid w:val="00A71CAD"/>
    <w:rsid w:val="00A731E4"/>
    <w:rsid w:val="00A73985"/>
    <w:rsid w:val="00A741D6"/>
    <w:rsid w:val="00A81864"/>
    <w:rsid w:val="00A8306E"/>
    <w:rsid w:val="00A836C5"/>
    <w:rsid w:val="00A85A98"/>
    <w:rsid w:val="00A86AAC"/>
    <w:rsid w:val="00A95516"/>
    <w:rsid w:val="00A962F5"/>
    <w:rsid w:val="00A9784B"/>
    <w:rsid w:val="00AA25EE"/>
    <w:rsid w:val="00AB1E34"/>
    <w:rsid w:val="00AB332C"/>
    <w:rsid w:val="00AC3C28"/>
    <w:rsid w:val="00AC41CC"/>
    <w:rsid w:val="00AC44EB"/>
    <w:rsid w:val="00AC4D58"/>
    <w:rsid w:val="00AC55C1"/>
    <w:rsid w:val="00AD5CC5"/>
    <w:rsid w:val="00AD7F58"/>
    <w:rsid w:val="00AE2483"/>
    <w:rsid w:val="00AE277F"/>
    <w:rsid w:val="00B01F05"/>
    <w:rsid w:val="00B03EE7"/>
    <w:rsid w:val="00B048A5"/>
    <w:rsid w:val="00B10E41"/>
    <w:rsid w:val="00B12C17"/>
    <w:rsid w:val="00B13F15"/>
    <w:rsid w:val="00B211A1"/>
    <w:rsid w:val="00B23167"/>
    <w:rsid w:val="00B241FF"/>
    <w:rsid w:val="00B3206F"/>
    <w:rsid w:val="00B32ADE"/>
    <w:rsid w:val="00B34E3C"/>
    <w:rsid w:val="00B35E40"/>
    <w:rsid w:val="00B42AAE"/>
    <w:rsid w:val="00B46287"/>
    <w:rsid w:val="00B50EBB"/>
    <w:rsid w:val="00B6325B"/>
    <w:rsid w:val="00B70F42"/>
    <w:rsid w:val="00B8676B"/>
    <w:rsid w:val="00B8730A"/>
    <w:rsid w:val="00B9511C"/>
    <w:rsid w:val="00BB0E5E"/>
    <w:rsid w:val="00BB4B2E"/>
    <w:rsid w:val="00BC2DCB"/>
    <w:rsid w:val="00BC5CFB"/>
    <w:rsid w:val="00BD24A6"/>
    <w:rsid w:val="00BD2F48"/>
    <w:rsid w:val="00BD3840"/>
    <w:rsid w:val="00BD4BF9"/>
    <w:rsid w:val="00BD72C1"/>
    <w:rsid w:val="00BD7E58"/>
    <w:rsid w:val="00BE739D"/>
    <w:rsid w:val="00BF07DD"/>
    <w:rsid w:val="00BF14CF"/>
    <w:rsid w:val="00BF1996"/>
    <w:rsid w:val="00BF2785"/>
    <w:rsid w:val="00BF6593"/>
    <w:rsid w:val="00BF79C0"/>
    <w:rsid w:val="00C0719C"/>
    <w:rsid w:val="00C10996"/>
    <w:rsid w:val="00C14074"/>
    <w:rsid w:val="00C14C70"/>
    <w:rsid w:val="00C1507E"/>
    <w:rsid w:val="00C15AAC"/>
    <w:rsid w:val="00C26F2E"/>
    <w:rsid w:val="00C33F06"/>
    <w:rsid w:val="00C3529F"/>
    <w:rsid w:val="00C374D2"/>
    <w:rsid w:val="00C43E71"/>
    <w:rsid w:val="00C46502"/>
    <w:rsid w:val="00C605AA"/>
    <w:rsid w:val="00C61B28"/>
    <w:rsid w:val="00C6469B"/>
    <w:rsid w:val="00C6563B"/>
    <w:rsid w:val="00C67F9F"/>
    <w:rsid w:val="00C73DC9"/>
    <w:rsid w:val="00C745DA"/>
    <w:rsid w:val="00C77C75"/>
    <w:rsid w:val="00C80609"/>
    <w:rsid w:val="00C80889"/>
    <w:rsid w:val="00C87AD8"/>
    <w:rsid w:val="00C87CBF"/>
    <w:rsid w:val="00C92260"/>
    <w:rsid w:val="00C93E8A"/>
    <w:rsid w:val="00CA01FB"/>
    <w:rsid w:val="00CA3C44"/>
    <w:rsid w:val="00CA41FC"/>
    <w:rsid w:val="00CA481E"/>
    <w:rsid w:val="00CB1D7D"/>
    <w:rsid w:val="00CB3AD6"/>
    <w:rsid w:val="00CB50F0"/>
    <w:rsid w:val="00CB6F95"/>
    <w:rsid w:val="00CC0B6F"/>
    <w:rsid w:val="00CC5ABF"/>
    <w:rsid w:val="00CD4ABC"/>
    <w:rsid w:val="00CD56AD"/>
    <w:rsid w:val="00CD5CED"/>
    <w:rsid w:val="00CD7DA8"/>
    <w:rsid w:val="00CE04C8"/>
    <w:rsid w:val="00CE6153"/>
    <w:rsid w:val="00CF38B6"/>
    <w:rsid w:val="00CF3B1E"/>
    <w:rsid w:val="00CF6F67"/>
    <w:rsid w:val="00CF79EB"/>
    <w:rsid w:val="00D0092A"/>
    <w:rsid w:val="00D0386B"/>
    <w:rsid w:val="00D04E97"/>
    <w:rsid w:val="00D05A6A"/>
    <w:rsid w:val="00D102E9"/>
    <w:rsid w:val="00D10CC3"/>
    <w:rsid w:val="00D11AF5"/>
    <w:rsid w:val="00D153E5"/>
    <w:rsid w:val="00D23226"/>
    <w:rsid w:val="00D2625C"/>
    <w:rsid w:val="00D33B06"/>
    <w:rsid w:val="00D36C2C"/>
    <w:rsid w:val="00D41056"/>
    <w:rsid w:val="00D41ADA"/>
    <w:rsid w:val="00D41E9B"/>
    <w:rsid w:val="00D47842"/>
    <w:rsid w:val="00D50C59"/>
    <w:rsid w:val="00D51435"/>
    <w:rsid w:val="00D57266"/>
    <w:rsid w:val="00D57321"/>
    <w:rsid w:val="00D600FF"/>
    <w:rsid w:val="00D625CE"/>
    <w:rsid w:val="00D6734F"/>
    <w:rsid w:val="00D73F2B"/>
    <w:rsid w:val="00D76F4A"/>
    <w:rsid w:val="00D817E4"/>
    <w:rsid w:val="00D8304B"/>
    <w:rsid w:val="00D8356C"/>
    <w:rsid w:val="00D8386F"/>
    <w:rsid w:val="00D83EF7"/>
    <w:rsid w:val="00D938DA"/>
    <w:rsid w:val="00D97BB5"/>
    <w:rsid w:val="00DA005A"/>
    <w:rsid w:val="00DA1718"/>
    <w:rsid w:val="00DA1D37"/>
    <w:rsid w:val="00DA2B99"/>
    <w:rsid w:val="00DA383D"/>
    <w:rsid w:val="00DA4B92"/>
    <w:rsid w:val="00DA63BF"/>
    <w:rsid w:val="00DB1924"/>
    <w:rsid w:val="00DB5E9B"/>
    <w:rsid w:val="00DB72F3"/>
    <w:rsid w:val="00DC069D"/>
    <w:rsid w:val="00DC12A1"/>
    <w:rsid w:val="00DD21E5"/>
    <w:rsid w:val="00DD37DE"/>
    <w:rsid w:val="00DD4F46"/>
    <w:rsid w:val="00DD66F2"/>
    <w:rsid w:val="00DD74E9"/>
    <w:rsid w:val="00DE1E08"/>
    <w:rsid w:val="00DE2573"/>
    <w:rsid w:val="00DE25E1"/>
    <w:rsid w:val="00DE4330"/>
    <w:rsid w:val="00DF04DD"/>
    <w:rsid w:val="00DF2B9F"/>
    <w:rsid w:val="00E02655"/>
    <w:rsid w:val="00E030B8"/>
    <w:rsid w:val="00E06C6A"/>
    <w:rsid w:val="00E11175"/>
    <w:rsid w:val="00E11A84"/>
    <w:rsid w:val="00E13908"/>
    <w:rsid w:val="00E20AF4"/>
    <w:rsid w:val="00E23DFB"/>
    <w:rsid w:val="00E24B9B"/>
    <w:rsid w:val="00E26F3B"/>
    <w:rsid w:val="00E30929"/>
    <w:rsid w:val="00E40510"/>
    <w:rsid w:val="00E40FA2"/>
    <w:rsid w:val="00E437C1"/>
    <w:rsid w:val="00E43FDB"/>
    <w:rsid w:val="00E44E70"/>
    <w:rsid w:val="00E61791"/>
    <w:rsid w:val="00E62596"/>
    <w:rsid w:val="00E63479"/>
    <w:rsid w:val="00E65E84"/>
    <w:rsid w:val="00E66F60"/>
    <w:rsid w:val="00E72265"/>
    <w:rsid w:val="00E72442"/>
    <w:rsid w:val="00E73FB2"/>
    <w:rsid w:val="00E7611A"/>
    <w:rsid w:val="00E77AE3"/>
    <w:rsid w:val="00E77FF7"/>
    <w:rsid w:val="00E87199"/>
    <w:rsid w:val="00E87473"/>
    <w:rsid w:val="00E909D2"/>
    <w:rsid w:val="00E91183"/>
    <w:rsid w:val="00E92D6A"/>
    <w:rsid w:val="00E9447D"/>
    <w:rsid w:val="00EA37C7"/>
    <w:rsid w:val="00EB3314"/>
    <w:rsid w:val="00EB5125"/>
    <w:rsid w:val="00EC15A6"/>
    <w:rsid w:val="00EC2404"/>
    <w:rsid w:val="00EC439D"/>
    <w:rsid w:val="00EC6198"/>
    <w:rsid w:val="00EC702E"/>
    <w:rsid w:val="00EC7399"/>
    <w:rsid w:val="00ED3003"/>
    <w:rsid w:val="00ED3D96"/>
    <w:rsid w:val="00ED4EB1"/>
    <w:rsid w:val="00EE36BC"/>
    <w:rsid w:val="00EF2A63"/>
    <w:rsid w:val="00EF2DC1"/>
    <w:rsid w:val="00EF50F7"/>
    <w:rsid w:val="00EF5610"/>
    <w:rsid w:val="00EF5FFC"/>
    <w:rsid w:val="00F04880"/>
    <w:rsid w:val="00F16239"/>
    <w:rsid w:val="00F2206E"/>
    <w:rsid w:val="00F24E58"/>
    <w:rsid w:val="00F321CC"/>
    <w:rsid w:val="00F34CEB"/>
    <w:rsid w:val="00F37A54"/>
    <w:rsid w:val="00F423E2"/>
    <w:rsid w:val="00F4295C"/>
    <w:rsid w:val="00F52008"/>
    <w:rsid w:val="00F5654E"/>
    <w:rsid w:val="00F63411"/>
    <w:rsid w:val="00F666E5"/>
    <w:rsid w:val="00F67F9B"/>
    <w:rsid w:val="00F7170D"/>
    <w:rsid w:val="00F727BB"/>
    <w:rsid w:val="00F73072"/>
    <w:rsid w:val="00F75D3F"/>
    <w:rsid w:val="00F7687B"/>
    <w:rsid w:val="00F824F4"/>
    <w:rsid w:val="00F83EC4"/>
    <w:rsid w:val="00F86E00"/>
    <w:rsid w:val="00F9127B"/>
    <w:rsid w:val="00F96059"/>
    <w:rsid w:val="00F9716C"/>
    <w:rsid w:val="00FA28A1"/>
    <w:rsid w:val="00FA3B3B"/>
    <w:rsid w:val="00FA658A"/>
    <w:rsid w:val="00FB0869"/>
    <w:rsid w:val="00FB208A"/>
    <w:rsid w:val="00FB43AA"/>
    <w:rsid w:val="00FB4B40"/>
    <w:rsid w:val="00FB5DC7"/>
    <w:rsid w:val="00FB6A9B"/>
    <w:rsid w:val="00FD3065"/>
    <w:rsid w:val="00FD4EA2"/>
    <w:rsid w:val="00FD7503"/>
    <w:rsid w:val="00FE6E05"/>
    <w:rsid w:val="00FF0092"/>
    <w:rsid w:val="00FF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FF4094"/>
  <w15:docId w15:val="{7F709FCB-27F9-4349-A009-F7BC96EA7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1A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94DB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ListParagraph">
    <w:name w:val="List Paragraph"/>
    <w:aliases w:val="Dot pt,F5 List Paragraph,List Paragraph1,List Paragraph Char Char Char,Indicator Text,Colorful List - Accent 11,Numbered Para 1,Bullet 1,Bullet Points,List Paragraph2,MAIN CONTENT,Normal numbered,Issue Action POC,3,POCG Table Text,Bullet1"/>
    <w:basedOn w:val="Normal"/>
    <w:link w:val="ListParagraphChar"/>
    <w:uiPriority w:val="99"/>
    <w:qFormat/>
    <w:rsid w:val="00294DB9"/>
    <w:pPr>
      <w:ind w:left="720"/>
      <w:contextualSpacing/>
    </w:pPr>
  </w:style>
  <w:style w:type="character" w:customStyle="1" w:styleId="ListParagraphChar">
    <w:name w:val="List Paragraph Char"/>
    <w:aliases w:val="Dot pt Char,F5 List Paragraph Char,List Paragraph1 Char,List Paragraph Char Char Char Char,Indicator Text Char,Colorful List - Accent 11 Char,Numbered Para 1 Char,Bullet 1 Char,Bullet Points Char,List Paragraph2 Char,3 Char"/>
    <w:link w:val="ListParagraph"/>
    <w:uiPriority w:val="34"/>
    <w:locked/>
    <w:rsid w:val="00294DB9"/>
  </w:style>
  <w:style w:type="paragraph" w:styleId="BalloonText">
    <w:name w:val="Balloon Text"/>
    <w:basedOn w:val="Normal"/>
    <w:link w:val="BalloonTextChar"/>
    <w:uiPriority w:val="99"/>
    <w:semiHidden/>
    <w:unhideWhenUsed/>
    <w:rsid w:val="00294D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4DB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E65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65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650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65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6504"/>
    <w:rPr>
      <w:b/>
      <w:bCs/>
      <w:sz w:val="20"/>
      <w:szCs w:val="20"/>
    </w:rPr>
  </w:style>
  <w:style w:type="character" w:customStyle="1" w:styleId="highlight">
    <w:name w:val="highlight"/>
    <w:basedOn w:val="DefaultParagraphFont"/>
    <w:rsid w:val="00EF2D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8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0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7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5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3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4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34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26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62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3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2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355382-74E8-4D6C-A0C9-E6C3795C4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 Jabadari</dc:creator>
  <cp:lastModifiedBy>Mariam Khurtsidze</cp:lastModifiedBy>
  <cp:revision>78</cp:revision>
  <cp:lastPrinted>2026-03-18T06:06:00Z</cp:lastPrinted>
  <dcterms:created xsi:type="dcterms:W3CDTF">2026-03-18T13:09:00Z</dcterms:created>
  <dcterms:modified xsi:type="dcterms:W3CDTF">2026-06-17T14:06:00Z</dcterms:modified>
</cp:coreProperties>
</file>