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FD4C01" w14:textId="77777777" w:rsidR="006718C6" w:rsidRPr="0093054B" w:rsidRDefault="006718C6" w:rsidP="006718C6">
      <w:pPr>
        <w:spacing w:line="240" w:lineRule="auto"/>
        <w:jc w:val="right"/>
        <w:rPr>
          <w:rFonts w:ascii="Sylfaen" w:hAnsi="Sylfaen" w:cs="Times New Roman"/>
          <w:b/>
          <w:u w:val="single"/>
          <w:lang w:val="ka-GE"/>
        </w:rPr>
      </w:pPr>
      <w:r w:rsidRPr="0093054B">
        <w:rPr>
          <w:rFonts w:ascii="Sylfaen" w:hAnsi="Sylfaen" w:cs="Times New Roman"/>
          <w:b/>
          <w:u w:val="single"/>
          <w:lang w:val="ka-GE"/>
        </w:rPr>
        <w:t xml:space="preserve">პროექტი </w:t>
      </w:r>
    </w:p>
    <w:p w14:paraId="60597B62" w14:textId="77777777" w:rsidR="006718C6" w:rsidRPr="0093054B" w:rsidRDefault="006718C6" w:rsidP="006718C6">
      <w:pPr>
        <w:spacing w:line="240" w:lineRule="auto"/>
        <w:jc w:val="right"/>
        <w:rPr>
          <w:rFonts w:ascii="Sylfaen" w:hAnsi="Sylfaen" w:cs="Times New Roman"/>
          <w:b/>
          <w:u w:val="single"/>
          <w:lang w:val="ka-GE"/>
        </w:rPr>
      </w:pPr>
    </w:p>
    <w:p w14:paraId="63DF4135" w14:textId="77777777" w:rsidR="006718C6" w:rsidRPr="0093054B" w:rsidRDefault="006718C6" w:rsidP="006718C6">
      <w:pPr>
        <w:spacing w:line="240" w:lineRule="auto"/>
        <w:jc w:val="center"/>
        <w:rPr>
          <w:rFonts w:ascii="Sylfaen" w:hAnsi="Sylfaen" w:cs="Times New Roman"/>
          <w:b/>
          <w:lang w:val="ka-GE"/>
        </w:rPr>
      </w:pPr>
      <w:r w:rsidRPr="0093054B">
        <w:rPr>
          <w:rFonts w:ascii="Sylfaen" w:hAnsi="Sylfaen" w:cs="Times New Roman"/>
          <w:b/>
          <w:lang w:val="ka-GE"/>
        </w:rPr>
        <w:t>საქართველოს კანონი</w:t>
      </w:r>
    </w:p>
    <w:p w14:paraId="06D56998" w14:textId="77777777" w:rsidR="006718C6" w:rsidRPr="0093054B" w:rsidRDefault="006718C6" w:rsidP="006718C6">
      <w:pPr>
        <w:spacing w:line="240" w:lineRule="auto"/>
        <w:jc w:val="center"/>
        <w:rPr>
          <w:rFonts w:ascii="Sylfaen" w:hAnsi="Sylfaen" w:cs="Times New Roman"/>
          <w:b/>
          <w:lang w:val="ka-GE"/>
        </w:rPr>
      </w:pPr>
      <w:r w:rsidRPr="0093054B">
        <w:rPr>
          <w:rFonts w:ascii="Sylfaen" w:hAnsi="Sylfaen" w:cs="Times New Roman"/>
          <w:b/>
          <w:lang w:val="ka-GE"/>
        </w:rPr>
        <w:t>საქართველოს სისხლის სამართლის კოდექსში ცვლილების შეტანის შესახებ</w:t>
      </w:r>
    </w:p>
    <w:p w14:paraId="4440AFCE" w14:textId="77777777" w:rsidR="006718C6" w:rsidRPr="0093054B" w:rsidRDefault="006718C6" w:rsidP="006718C6">
      <w:pPr>
        <w:spacing w:line="240" w:lineRule="auto"/>
        <w:jc w:val="center"/>
        <w:rPr>
          <w:rFonts w:ascii="Sylfaen" w:hAnsi="Sylfaen" w:cs="Times New Roman"/>
          <w:lang w:val="ka-GE"/>
        </w:rPr>
      </w:pPr>
    </w:p>
    <w:p w14:paraId="00A54589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b/>
          <w:lang w:val="ka-GE"/>
        </w:rPr>
        <w:t>მუხლი 1.</w:t>
      </w:r>
      <w:r w:rsidRPr="0093054B">
        <w:rPr>
          <w:rFonts w:ascii="Sylfaen" w:hAnsi="Sylfaen" w:cs="Times New Roman"/>
          <w:lang w:val="ka-GE"/>
        </w:rPr>
        <w:t xml:space="preserve"> საქართველოს სისხლის სამართლის კოდექსში (საქართველოს საკანონმდებლო მაცნე, №41(48), 1999 წელი, მუხ. 209) შეტანილ იქნეს ცვლილება და კოდექსის 195</w:t>
      </w:r>
      <w:r w:rsidRPr="0093054B">
        <w:rPr>
          <w:rFonts w:ascii="Sylfaen" w:hAnsi="Sylfaen" w:cs="Times New Roman"/>
          <w:vertAlign w:val="superscript"/>
          <w:lang w:val="ka-GE"/>
        </w:rPr>
        <w:t>1</w:t>
      </w:r>
      <w:r w:rsidRPr="0093054B">
        <w:rPr>
          <w:rFonts w:ascii="Sylfaen" w:hAnsi="Sylfaen" w:cs="Times New Roman"/>
          <w:lang w:val="ka-GE"/>
        </w:rPr>
        <w:t xml:space="preserve"> მუხლის:</w:t>
      </w:r>
    </w:p>
    <w:p w14:paraId="5F69481F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>ა) პირველი ნაწილი ჩამოყალიბდეს შემდეგი რედაქციით:</w:t>
      </w:r>
    </w:p>
    <w:p w14:paraId="6500C5AC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 xml:space="preserve">„1. სახელმწიფო შესყიდვებთან დაკავშირებით (მათ შორის, ბაზრის კვლევისას და გამარტივებული შესყიდვის შესახებ ხელშეკრულების დადებისას), პირთა მიერ წინასწარი შეთანხმება, გარიგება ან/და სხვა ქმედება თავისთვის ან სხვისთვის მატერიალური გამორჩენის ან უპირატესობის მიღების მიზნით, რამაც შემსყიდველი ორგანიზაციის კანონიერი ინტერესის არსებითი დარღვევა გამოიწვია, - </w:t>
      </w:r>
    </w:p>
    <w:p w14:paraId="69AC38D0" w14:textId="5C7ED004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</w:rPr>
      </w:pPr>
      <w:r w:rsidRPr="0093054B">
        <w:rPr>
          <w:rFonts w:ascii="Sylfaen" w:hAnsi="Sylfaen" w:cs="Times New Roman"/>
          <w:lang w:val="ka-GE"/>
        </w:rPr>
        <w:t>ისჯება ჯარიმით ან შინაპატიმრობით ვადით ექვსი თვიდან ორ წლამდე ან</w:t>
      </w:r>
      <w:r w:rsidR="009560FE" w:rsidRPr="0093054B">
        <w:rPr>
          <w:rFonts w:ascii="Sylfaen" w:hAnsi="Sylfaen" w:cs="Times New Roman"/>
          <w:lang w:val="ka-GE"/>
        </w:rPr>
        <w:t>/</w:t>
      </w:r>
      <w:r w:rsidRPr="0093054B">
        <w:rPr>
          <w:rFonts w:ascii="Sylfaen" w:hAnsi="Sylfaen" w:cs="Times New Roman"/>
          <w:lang w:val="ka-GE"/>
        </w:rPr>
        <w:t>და თავისუფლების აღკვეთით ვადით ორ წლამდე.“</w:t>
      </w:r>
      <w:r w:rsidRPr="0093054B">
        <w:rPr>
          <w:rFonts w:ascii="Sylfaen" w:hAnsi="Sylfaen" w:cs="Times New Roman"/>
        </w:rPr>
        <w:t>;</w:t>
      </w:r>
    </w:p>
    <w:p w14:paraId="0F0C81E5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>ბ) შენიშვნა ჩამოყალიბდეს შემდეგი რედაქციით:</w:t>
      </w:r>
    </w:p>
    <w:p w14:paraId="6DDFEB1B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>„</w:t>
      </w:r>
      <w:r w:rsidRPr="0093054B">
        <w:rPr>
          <w:rFonts w:ascii="Sylfaen" w:hAnsi="Sylfaen" w:cs="Times New Roman"/>
          <w:b/>
          <w:lang w:val="ka-GE"/>
        </w:rPr>
        <w:t>შენიშვნა:</w:t>
      </w:r>
      <w:r w:rsidRPr="0093054B">
        <w:rPr>
          <w:rFonts w:ascii="Sylfaen" w:hAnsi="Sylfaen" w:cs="Times New Roman"/>
          <w:lang w:val="ka-GE"/>
        </w:rPr>
        <w:t xml:space="preserve"> </w:t>
      </w:r>
    </w:p>
    <w:p w14:paraId="424B5E80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>1. ამ მუხლით გათვალისწინებულ პირში არ იგულისხმება მოხელე ან მასთან გათანაბრებული პირი.</w:t>
      </w:r>
    </w:p>
    <w:p w14:paraId="6075195C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lang w:val="ka-GE"/>
        </w:rPr>
        <w:t>2. ამ მუხლით გათვალისწინებული ქმედებისთვის იურიდიული პირი ისჯება საქმიანობის უფლების ჩამორთმევით ან ლიკვიდაციით და ჯარიმით.“.</w:t>
      </w:r>
    </w:p>
    <w:p w14:paraId="075AB57E" w14:textId="6CFA7E6E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  <w:r w:rsidRPr="0093054B">
        <w:rPr>
          <w:rFonts w:ascii="Sylfaen" w:hAnsi="Sylfaen" w:cs="Times New Roman"/>
          <w:b/>
          <w:lang w:val="ka-GE"/>
        </w:rPr>
        <w:t>მუხლი 2.</w:t>
      </w:r>
      <w:r w:rsidRPr="0093054B">
        <w:rPr>
          <w:rFonts w:ascii="Sylfaen" w:hAnsi="Sylfaen" w:cs="Times New Roman"/>
          <w:lang w:val="ka-GE"/>
        </w:rPr>
        <w:t xml:space="preserve"> ეს კანონი ამოქმედდეს </w:t>
      </w:r>
      <w:r w:rsidR="0072453E" w:rsidRPr="0093054B">
        <w:rPr>
          <w:rFonts w:ascii="Sylfaen" w:hAnsi="Sylfaen" w:cs="Times New Roman"/>
          <w:lang w:val="ka-GE"/>
        </w:rPr>
        <w:t>გამოქვეყნებიდან მე-15 დღეს</w:t>
      </w:r>
      <w:r w:rsidRPr="0093054B">
        <w:rPr>
          <w:rFonts w:ascii="Sylfaen" w:hAnsi="Sylfaen" w:cs="Times New Roman"/>
          <w:lang w:val="ka-GE"/>
        </w:rPr>
        <w:t>.</w:t>
      </w:r>
    </w:p>
    <w:p w14:paraId="3DF158CC" w14:textId="77777777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</w:p>
    <w:p w14:paraId="2F50BDC1" w14:textId="77777777" w:rsidR="00B53B8F" w:rsidRPr="0093054B" w:rsidRDefault="00B53B8F" w:rsidP="006718C6">
      <w:pPr>
        <w:spacing w:line="240" w:lineRule="auto"/>
        <w:jc w:val="both"/>
        <w:rPr>
          <w:rFonts w:ascii="Sylfaen" w:hAnsi="Sylfaen" w:cs="Times New Roman"/>
          <w:lang w:val="ka-GE"/>
        </w:rPr>
      </w:pPr>
    </w:p>
    <w:p w14:paraId="6EE86286" w14:textId="7FFD7A2A" w:rsidR="006718C6" w:rsidRPr="0093054B" w:rsidRDefault="006718C6" w:rsidP="006718C6">
      <w:pPr>
        <w:spacing w:line="240" w:lineRule="auto"/>
        <w:jc w:val="both"/>
        <w:rPr>
          <w:rFonts w:ascii="Sylfaen" w:hAnsi="Sylfaen" w:cs="Times New Roman"/>
          <w:b/>
          <w:lang w:val="ka-GE"/>
        </w:rPr>
      </w:pPr>
      <w:r w:rsidRPr="0093054B">
        <w:rPr>
          <w:rFonts w:ascii="Sylfaen" w:hAnsi="Sylfaen" w:cs="Times New Roman"/>
          <w:b/>
          <w:lang w:val="ka-GE"/>
        </w:rPr>
        <w:t>საქართველოს პრეზიდენტი                                                                                    მიხეილ ყაველაშვილი</w:t>
      </w:r>
    </w:p>
    <w:p w14:paraId="7550FD2B" w14:textId="77777777" w:rsidR="00DE5834" w:rsidRPr="0093054B" w:rsidRDefault="00DE5834" w:rsidP="00966BC3">
      <w:pPr>
        <w:spacing w:line="240" w:lineRule="auto"/>
        <w:jc w:val="both"/>
        <w:rPr>
          <w:rFonts w:ascii="Sylfaen" w:hAnsi="Sylfaen" w:cs="Times New Roman"/>
          <w:b/>
          <w:lang w:val="ka-GE"/>
        </w:rPr>
      </w:pPr>
    </w:p>
    <w:p w14:paraId="3F0D5FB2" w14:textId="77777777" w:rsidR="00DE5834" w:rsidRPr="0093054B" w:rsidRDefault="00133D71" w:rsidP="00966BC3">
      <w:pPr>
        <w:spacing w:line="240" w:lineRule="auto"/>
        <w:jc w:val="both"/>
        <w:rPr>
          <w:rFonts w:ascii="Sylfaen" w:hAnsi="Sylfaen" w:cs="Times New Roman"/>
          <w:b/>
          <w:lang w:val="ka-GE"/>
        </w:rPr>
      </w:pPr>
      <w:r w:rsidRPr="0093054B">
        <w:rPr>
          <w:rFonts w:ascii="Sylfaen" w:hAnsi="Sylfaen" w:cs="Times New Roman"/>
          <w:b/>
          <w:lang w:val="ka-GE"/>
        </w:rPr>
        <w:t xml:space="preserve"> </w:t>
      </w:r>
    </w:p>
    <w:p w14:paraId="2AC6894E" w14:textId="77777777" w:rsidR="00966BC3" w:rsidRPr="0093054B" w:rsidRDefault="00966BC3" w:rsidP="00966BC3">
      <w:pPr>
        <w:spacing w:line="240" w:lineRule="auto"/>
        <w:jc w:val="both"/>
        <w:rPr>
          <w:rFonts w:ascii="Sylfaen" w:hAnsi="Sylfaen" w:cs="Times New Roman"/>
        </w:rPr>
      </w:pPr>
      <w:bookmarkStart w:id="0" w:name="_GoBack"/>
      <w:bookmarkEnd w:id="0"/>
    </w:p>
    <w:sectPr w:rsidR="00966BC3" w:rsidRPr="0093054B"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2B45DC" w14:textId="77777777" w:rsidR="006F286B" w:rsidRDefault="006F286B" w:rsidP="00FE5735">
      <w:pPr>
        <w:spacing w:after="0" w:line="240" w:lineRule="auto"/>
      </w:pPr>
      <w:r>
        <w:separator/>
      </w:r>
    </w:p>
  </w:endnote>
  <w:endnote w:type="continuationSeparator" w:id="0">
    <w:p w14:paraId="6E03F5E5" w14:textId="77777777" w:rsidR="006F286B" w:rsidRDefault="006F286B" w:rsidP="00FE57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FD8C2" w14:textId="77777777" w:rsidR="00695848" w:rsidRPr="004B254A" w:rsidRDefault="00695848">
    <w:pPr>
      <w:pStyle w:val="Footer"/>
      <w:rPr>
        <w:rFonts w:ascii="Sylfaen" w:hAnsi="Sylfaen" w:cs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6B361A" w14:textId="77777777" w:rsidR="006F286B" w:rsidRDefault="006F286B" w:rsidP="00FE5735">
      <w:pPr>
        <w:spacing w:after="0" w:line="240" w:lineRule="auto"/>
      </w:pPr>
      <w:r>
        <w:separator/>
      </w:r>
    </w:p>
  </w:footnote>
  <w:footnote w:type="continuationSeparator" w:id="0">
    <w:p w14:paraId="6155D6E3" w14:textId="77777777" w:rsidR="006F286B" w:rsidRDefault="006F286B" w:rsidP="00FE57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591"/>
    <w:rsid w:val="00000B1E"/>
    <w:rsid w:val="00050203"/>
    <w:rsid w:val="00056208"/>
    <w:rsid w:val="000641B7"/>
    <w:rsid w:val="000771A1"/>
    <w:rsid w:val="00077402"/>
    <w:rsid w:val="000A14E8"/>
    <w:rsid w:val="000D5D69"/>
    <w:rsid w:val="00133D71"/>
    <w:rsid w:val="00134694"/>
    <w:rsid w:val="0015027D"/>
    <w:rsid w:val="001C06EF"/>
    <w:rsid w:val="001D4650"/>
    <w:rsid w:val="001D5737"/>
    <w:rsid w:val="001E0C3A"/>
    <w:rsid w:val="001E1851"/>
    <w:rsid w:val="001E2559"/>
    <w:rsid w:val="0021369F"/>
    <w:rsid w:val="00232766"/>
    <w:rsid w:val="00244A33"/>
    <w:rsid w:val="00266288"/>
    <w:rsid w:val="00291F06"/>
    <w:rsid w:val="002A17CF"/>
    <w:rsid w:val="002D7BC6"/>
    <w:rsid w:val="00343001"/>
    <w:rsid w:val="00345C90"/>
    <w:rsid w:val="00374814"/>
    <w:rsid w:val="003854B9"/>
    <w:rsid w:val="003C1FD1"/>
    <w:rsid w:val="003F40F2"/>
    <w:rsid w:val="004047BD"/>
    <w:rsid w:val="004311E8"/>
    <w:rsid w:val="004471BB"/>
    <w:rsid w:val="00452329"/>
    <w:rsid w:val="00471616"/>
    <w:rsid w:val="0047353C"/>
    <w:rsid w:val="004B254A"/>
    <w:rsid w:val="004C58E0"/>
    <w:rsid w:val="004E2131"/>
    <w:rsid w:val="004E2972"/>
    <w:rsid w:val="0053245B"/>
    <w:rsid w:val="00534862"/>
    <w:rsid w:val="00556692"/>
    <w:rsid w:val="006151C8"/>
    <w:rsid w:val="00623824"/>
    <w:rsid w:val="00656DFD"/>
    <w:rsid w:val="006718C6"/>
    <w:rsid w:val="00674D10"/>
    <w:rsid w:val="00695848"/>
    <w:rsid w:val="006A0493"/>
    <w:rsid w:val="006C5953"/>
    <w:rsid w:val="006D1F93"/>
    <w:rsid w:val="006D4206"/>
    <w:rsid w:val="006F03BA"/>
    <w:rsid w:val="006F286B"/>
    <w:rsid w:val="007219F8"/>
    <w:rsid w:val="0072453E"/>
    <w:rsid w:val="00730DF3"/>
    <w:rsid w:val="00755E53"/>
    <w:rsid w:val="0076372D"/>
    <w:rsid w:val="00770481"/>
    <w:rsid w:val="007901EC"/>
    <w:rsid w:val="00795367"/>
    <w:rsid w:val="007A365E"/>
    <w:rsid w:val="007E0476"/>
    <w:rsid w:val="007E0D7E"/>
    <w:rsid w:val="00852A0F"/>
    <w:rsid w:val="00852FB3"/>
    <w:rsid w:val="00853ED7"/>
    <w:rsid w:val="00856DFF"/>
    <w:rsid w:val="008719AD"/>
    <w:rsid w:val="008730F7"/>
    <w:rsid w:val="008C2691"/>
    <w:rsid w:val="008D5610"/>
    <w:rsid w:val="0091248B"/>
    <w:rsid w:val="00923523"/>
    <w:rsid w:val="0093054B"/>
    <w:rsid w:val="009332CA"/>
    <w:rsid w:val="00943FA7"/>
    <w:rsid w:val="009501E9"/>
    <w:rsid w:val="009560FE"/>
    <w:rsid w:val="00966BC3"/>
    <w:rsid w:val="009678FC"/>
    <w:rsid w:val="009B1D3F"/>
    <w:rsid w:val="009C7216"/>
    <w:rsid w:val="009D22AF"/>
    <w:rsid w:val="009E5FDF"/>
    <w:rsid w:val="00A04B25"/>
    <w:rsid w:val="00A24CF1"/>
    <w:rsid w:val="00A36DED"/>
    <w:rsid w:val="00A37AE5"/>
    <w:rsid w:val="00A514B8"/>
    <w:rsid w:val="00A5690B"/>
    <w:rsid w:val="00A63BC0"/>
    <w:rsid w:val="00A63BF2"/>
    <w:rsid w:val="00A66592"/>
    <w:rsid w:val="00A7784D"/>
    <w:rsid w:val="00A85659"/>
    <w:rsid w:val="00A86C0C"/>
    <w:rsid w:val="00A948FE"/>
    <w:rsid w:val="00AA250B"/>
    <w:rsid w:val="00AA7BA7"/>
    <w:rsid w:val="00AA7EA7"/>
    <w:rsid w:val="00AB2083"/>
    <w:rsid w:val="00AC094F"/>
    <w:rsid w:val="00AD54AF"/>
    <w:rsid w:val="00AE1C9A"/>
    <w:rsid w:val="00AF156F"/>
    <w:rsid w:val="00AF7DDB"/>
    <w:rsid w:val="00B119F7"/>
    <w:rsid w:val="00B221B4"/>
    <w:rsid w:val="00B53B8F"/>
    <w:rsid w:val="00B56400"/>
    <w:rsid w:val="00B61621"/>
    <w:rsid w:val="00B85DF1"/>
    <w:rsid w:val="00B86D33"/>
    <w:rsid w:val="00BA39B8"/>
    <w:rsid w:val="00BC041B"/>
    <w:rsid w:val="00BC3964"/>
    <w:rsid w:val="00BC431A"/>
    <w:rsid w:val="00BD31AC"/>
    <w:rsid w:val="00BD5768"/>
    <w:rsid w:val="00BF3F6B"/>
    <w:rsid w:val="00C05887"/>
    <w:rsid w:val="00C14731"/>
    <w:rsid w:val="00C150E1"/>
    <w:rsid w:val="00C37405"/>
    <w:rsid w:val="00C54BD8"/>
    <w:rsid w:val="00CB0DFA"/>
    <w:rsid w:val="00CB2775"/>
    <w:rsid w:val="00CB53AF"/>
    <w:rsid w:val="00CB5469"/>
    <w:rsid w:val="00CC5AC5"/>
    <w:rsid w:val="00CC5AC6"/>
    <w:rsid w:val="00CD77F4"/>
    <w:rsid w:val="00D07C69"/>
    <w:rsid w:val="00D113F8"/>
    <w:rsid w:val="00D26337"/>
    <w:rsid w:val="00D40FC0"/>
    <w:rsid w:val="00D46F83"/>
    <w:rsid w:val="00D6758C"/>
    <w:rsid w:val="00D76E62"/>
    <w:rsid w:val="00D94408"/>
    <w:rsid w:val="00DB5316"/>
    <w:rsid w:val="00DE5834"/>
    <w:rsid w:val="00DF6F76"/>
    <w:rsid w:val="00E0059D"/>
    <w:rsid w:val="00E15591"/>
    <w:rsid w:val="00E26EDE"/>
    <w:rsid w:val="00E30EAA"/>
    <w:rsid w:val="00E74CDC"/>
    <w:rsid w:val="00E846A2"/>
    <w:rsid w:val="00E905BD"/>
    <w:rsid w:val="00EA764D"/>
    <w:rsid w:val="00F04FB0"/>
    <w:rsid w:val="00F21941"/>
    <w:rsid w:val="00F44747"/>
    <w:rsid w:val="00F46E6A"/>
    <w:rsid w:val="00F46E9A"/>
    <w:rsid w:val="00F621DC"/>
    <w:rsid w:val="00F93BAE"/>
    <w:rsid w:val="00FA104E"/>
    <w:rsid w:val="00FB0383"/>
    <w:rsid w:val="00FC6021"/>
    <w:rsid w:val="00FE5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A65B8"/>
  <w15:chartTrackingRefBased/>
  <w15:docId w15:val="{8E404ECB-B45F-42AA-AECD-42122EEE5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25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250B"/>
    <w:rPr>
      <w:rFonts w:ascii="Segoe UI" w:hAnsi="Segoe UI" w:cs="Segoe UI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E573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E573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E5735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695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5848"/>
  </w:style>
  <w:style w:type="paragraph" w:styleId="Footer">
    <w:name w:val="footer"/>
    <w:basedOn w:val="Normal"/>
    <w:link w:val="FooterChar"/>
    <w:uiPriority w:val="99"/>
    <w:unhideWhenUsed/>
    <w:rsid w:val="00695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5848"/>
  </w:style>
  <w:style w:type="character" w:styleId="Hyperlink">
    <w:name w:val="Hyperlink"/>
    <w:basedOn w:val="DefaultParagraphFont"/>
    <w:uiPriority w:val="99"/>
    <w:unhideWhenUsed/>
    <w:rsid w:val="00000B1E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966BC3"/>
    <w:pPr>
      <w:widowControl w:val="0"/>
      <w:autoSpaceDE w:val="0"/>
      <w:autoSpaceDN w:val="0"/>
      <w:spacing w:after="0" w:line="240" w:lineRule="auto"/>
      <w:ind w:left="6"/>
      <w:jc w:val="both"/>
    </w:pPr>
    <w:rPr>
      <w:rFonts w:ascii="Sylfaen" w:eastAsia="Sylfaen" w:hAnsi="Sylfaen" w:cs="Sylfaen"/>
    </w:rPr>
  </w:style>
  <w:style w:type="character" w:customStyle="1" w:styleId="BodyTextChar">
    <w:name w:val="Body Text Char"/>
    <w:basedOn w:val="DefaultParagraphFont"/>
    <w:link w:val="BodyText"/>
    <w:uiPriority w:val="1"/>
    <w:rsid w:val="00966BC3"/>
    <w:rPr>
      <w:rFonts w:ascii="Sylfaen" w:eastAsia="Sylfaen" w:hAnsi="Sylfaen" w:cs="Sylfaen"/>
    </w:rPr>
  </w:style>
  <w:style w:type="character" w:styleId="CommentReference">
    <w:name w:val="annotation reference"/>
    <w:basedOn w:val="DefaultParagraphFont"/>
    <w:uiPriority w:val="99"/>
    <w:semiHidden/>
    <w:unhideWhenUsed/>
    <w:rsid w:val="00F447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47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47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47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474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96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70527-BE46-4478-91D8-6485A1902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 Omiadze</dc:creator>
  <cp:keywords/>
  <dc:description/>
  <cp:lastModifiedBy>Manana Ghviniashvili</cp:lastModifiedBy>
  <cp:revision>18</cp:revision>
  <cp:lastPrinted>2026-05-19T10:16:00Z</cp:lastPrinted>
  <dcterms:created xsi:type="dcterms:W3CDTF">2026-05-19T07:25:00Z</dcterms:created>
  <dcterms:modified xsi:type="dcterms:W3CDTF">2026-05-25T06:13:00Z</dcterms:modified>
</cp:coreProperties>
</file>