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3"/>
        <w:ind w:left="0" w:right="114" w:firstLine="0"/>
        <w:jc w:val="right"/>
        <w:rPr>
          <w:rFonts w:ascii="Sylfaen" w:hAnsi="Sylfaen" w:cs="Sylfaen" w:eastAsia="Sylfaen"/>
          <w:sz w:val="23"/>
          <w:szCs w:val="23"/>
        </w:rPr>
      </w:pPr>
      <w:r>
        <w:rPr>
          <w:rFonts w:ascii="Sylfaen" w:hAnsi="Sylfaen" w:cs="Sylfaen" w:eastAsia="Sylfaen"/>
          <w:b/>
          <w:bCs/>
          <w:i/>
          <w:w w:val="97"/>
          <w:sz w:val="23"/>
          <w:szCs w:val="23"/>
        </w:rPr>
      </w:r>
      <w:r>
        <w:rPr>
          <w:rFonts w:ascii="Sylfaen" w:hAnsi="Sylfaen" w:cs="Sylfaen" w:eastAsia="Sylfaen"/>
          <w:b/>
          <w:bCs/>
          <w:i/>
          <w:spacing w:val="-3"/>
          <w:w w:val="95"/>
          <w:sz w:val="23"/>
          <w:szCs w:val="23"/>
          <w:u w:val="single" w:color="000000"/>
        </w:rPr>
        <w:t>პროექტი</w:t>
      </w:r>
      <w:r>
        <w:rPr>
          <w:rFonts w:ascii="Sylfaen" w:hAnsi="Sylfaen" w:cs="Sylfaen" w:eastAsia="Sylfaen"/>
          <w:b/>
          <w:bCs/>
          <w:i/>
          <w:w w:val="97"/>
          <w:sz w:val="23"/>
          <w:szCs w:val="23"/>
        </w:rPr>
      </w:r>
      <w:r>
        <w:rPr>
          <w:rFonts w:ascii="Sylfaen" w:hAnsi="Sylfaen" w:cs="Sylfaen" w:eastAsia="Sylfaen"/>
          <w:sz w:val="23"/>
          <w:szCs w:val="23"/>
        </w:rPr>
      </w:r>
    </w:p>
    <w:p>
      <w:pPr>
        <w:spacing w:line="240" w:lineRule="auto" w:before="0"/>
        <w:rPr>
          <w:rFonts w:ascii="Sylfaen" w:hAnsi="Sylfaen" w:cs="Sylfaen" w:eastAsia="Sylfae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Sylfaen" w:hAnsi="Sylfaen" w:cs="Sylfaen" w:eastAsia="Sylfaen"/>
          <w:b/>
          <w:bCs/>
          <w:i/>
          <w:sz w:val="20"/>
          <w:szCs w:val="20"/>
        </w:rPr>
      </w:pPr>
    </w:p>
    <w:p>
      <w:pPr>
        <w:spacing w:line="240" w:lineRule="auto" w:before="5"/>
        <w:rPr>
          <w:rFonts w:ascii="Sylfaen" w:hAnsi="Sylfaen" w:cs="Sylfaen" w:eastAsia="Sylfaen"/>
          <w:b/>
          <w:bCs/>
          <w:i/>
          <w:sz w:val="15"/>
          <w:szCs w:val="15"/>
        </w:rPr>
      </w:pPr>
    </w:p>
    <w:p>
      <w:pPr>
        <w:pStyle w:val="Heading1"/>
        <w:spacing w:line="240" w:lineRule="auto" w:before="38"/>
        <w:ind w:left="144" w:right="144"/>
        <w:jc w:val="center"/>
        <w:rPr>
          <w:b w:val="0"/>
          <w:bCs w:val="0"/>
        </w:rPr>
      </w:pPr>
      <w:r>
        <w:rPr>
          <w:spacing w:val="-4"/>
        </w:rPr>
        <w:t>საქართველოს</w:t>
      </w:r>
      <w:r>
        <w:rPr>
          <w:spacing w:val="38"/>
        </w:rPr>
        <w:t> </w:t>
      </w:r>
      <w:r>
        <w:rPr>
          <w:spacing w:val="-4"/>
        </w:rPr>
        <w:t>კანონი</w:t>
      </w:r>
      <w:r>
        <w:rPr>
          <w:b w:val="0"/>
          <w:bCs w:val="0"/>
        </w:rPr>
      </w:r>
    </w:p>
    <w:p>
      <w:pPr>
        <w:spacing w:line="240" w:lineRule="auto" w:before="1"/>
        <w:rPr>
          <w:rFonts w:ascii="Sylfaen" w:hAnsi="Sylfaen" w:cs="Sylfaen" w:eastAsia="Sylfaen"/>
          <w:b/>
          <w:bCs/>
          <w:sz w:val="18"/>
          <w:szCs w:val="18"/>
        </w:rPr>
      </w:pPr>
    </w:p>
    <w:p>
      <w:pPr>
        <w:spacing w:before="0"/>
        <w:ind w:left="145" w:right="144" w:firstLine="0"/>
        <w:jc w:val="center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წყლის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რესურსების</w:t>
      </w:r>
      <w:r>
        <w:rPr>
          <w:rFonts w:ascii="Sylfaen" w:hAnsi="Sylfaen" w:cs="Sylfaen" w:eastAsia="Sylfaen"/>
          <w:b/>
          <w:bCs/>
          <w:spacing w:val="1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მართვის</w:t>
      </w:r>
      <w:r>
        <w:rPr>
          <w:rFonts w:ascii="Sylfaen" w:hAnsi="Sylfaen" w:cs="Sylfaen" w:eastAsia="Sylfaen"/>
          <w:b/>
          <w:bCs/>
          <w:spacing w:val="1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შესახებ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“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საქართველოს</w:t>
      </w:r>
      <w:r>
        <w:rPr>
          <w:rFonts w:ascii="Sylfaen" w:hAnsi="Sylfaen" w:cs="Sylfaen" w:eastAsia="Sylfaen"/>
          <w:b/>
          <w:bCs/>
          <w:spacing w:val="1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კანონში</w:t>
      </w:r>
      <w:r>
        <w:rPr>
          <w:rFonts w:ascii="Sylfaen" w:hAnsi="Sylfaen" w:cs="Sylfaen" w:eastAsia="Sylfaen"/>
          <w:b/>
          <w:bCs/>
          <w:spacing w:val="1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ცვლილების</w:t>
      </w:r>
      <w:r>
        <w:rPr>
          <w:rFonts w:ascii="Sylfaen" w:hAnsi="Sylfaen" w:cs="Sylfaen" w:eastAsia="Sylfaen"/>
          <w:b/>
          <w:bCs/>
          <w:spacing w:val="1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შეტანის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თაობაზე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0"/>
        <w:rPr>
          <w:rFonts w:ascii="Sylfaen" w:hAnsi="Sylfaen" w:cs="Sylfaen" w:eastAsia="Sylfaen"/>
          <w:b/>
          <w:bCs/>
          <w:sz w:val="22"/>
          <w:szCs w:val="22"/>
        </w:rPr>
      </w:pPr>
    </w:p>
    <w:p>
      <w:pPr>
        <w:spacing w:line="240" w:lineRule="auto" w:before="0"/>
        <w:rPr>
          <w:rFonts w:ascii="Sylfaen" w:hAnsi="Sylfaen" w:cs="Sylfaen" w:eastAsia="Sylfaen"/>
          <w:b/>
          <w:bCs/>
          <w:sz w:val="22"/>
          <w:szCs w:val="22"/>
        </w:rPr>
      </w:pPr>
    </w:p>
    <w:p>
      <w:pPr>
        <w:pStyle w:val="BodyText"/>
        <w:spacing w:line="240" w:lineRule="auto" w:before="191"/>
        <w:ind w:right="114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/>
          <w:bCs/>
          <w:spacing w:val="-3"/>
        </w:rPr>
        <w:t>მუხლი</w:t>
      </w:r>
      <w:r>
        <w:rPr>
          <w:rFonts w:ascii="Sylfaen" w:hAnsi="Sylfaen" w:cs="Sylfaen" w:eastAsia="Sylfaen"/>
          <w:b/>
          <w:bCs/>
          <w:spacing w:val="23"/>
        </w:rPr>
        <w:t> </w:t>
      </w:r>
      <w:r>
        <w:rPr>
          <w:rFonts w:ascii="Sylfaen" w:hAnsi="Sylfaen" w:cs="Sylfaen" w:eastAsia="Sylfaen"/>
          <w:b/>
          <w:bCs/>
        </w:rPr>
        <w:t>1.</w:t>
      </w:r>
      <w:r>
        <w:rPr>
          <w:rFonts w:ascii="Sylfaen" w:hAnsi="Sylfaen" w:cs="Sylfaen" w:eastAsia="Sylfaen"/>
          <w:b/>
          <w:bCs/>
          <w:spacing w:val="28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წყლის</w:t>
      </w:r>
      <w:r>
        <w:rPr>
          <w:spacing w:val="27"/>
        </w:rPr>
        <w:t> </w:t>
      </w:r>
      <w:r>
        <w:rPr>
          <w:spacing w:val="-1"/>
        </w:rPr>
        <w:t>რესურსების</w:t>
      </w:r>
      <w:r>
        <w:rPr>
          <w:spacing w:val="28"/>
        </w:rPr>
        <w:t> </w:t>
      </w:r>
      <w:r>
        <w:rPr>
          <w:spacing w:val="-1"/>
        </w:rPr>
        <w:t>მართვის</w:t>
      </w:r>
      <w:r>
        <w:rPr>
          <w:spacing w:val="27"/>
        </w:rPr>
        <w:t> </w:t>
      </w:r>
      <w:r>
        <w:rPr>
          <w:spacing w:val="-1"/>
        </w:rPr>
        <w:t>შესახებ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28"/>
        </w:rPr>
        <w:t> </w:t>
      </w:r>
      <w:r>
        <w:rPr>
          <w:spacing w:val="-1"/>
        </w:rPr>
        <w:t>საქართველოს</w:t>
      </w:r>
      <w:r>
        <w:rPr>
          <w:spacing w:val="27"/>
        </w:rPr>
        <w:t> </w:t>
      </w:r>
      <w:r>
        <w:rPr>
          <w:spacing w:val="-1"/>
        </w:rPr>
        <w:t>კანონში</w:t>
      </w:r>
      <w:r>
        <w:rPr>
          <w:spacing w:val="27"/>
        </w:rPr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საქართველოს</w:t>
      </w:r>
      <w:r>
        <w:rPr>
          <w:spacing w:val="29"/>
        </w:rPr>
        <w:t> </w:t>
      </w:r>
      <w:r>
        <w:rPr>
          <w:spacing w:val="-1"/>
        </w:rPr>
        <w:t>საკანონმდებლო</w:t>
      </w:r>
      <w:r>
        <w:rPr>
          <w:spacing w:val="32"/>
        </w:rPr>
        <w:t> </w:t>
      </w:r>
      <w:r>
        <w:rPr>
          <w:spacing w:val="-1"/>
        </w:rPr>
        <w:t>მაცნე</w:t>
      </w:r>
      <w:r>
        <w:rPr>
          <w:spacing w:val="35"/>
        </w:rPr>
        <w:t> </w:t>
      </w:r>
      <w:r>
        <w:rPr>
          <w:rFonts w:ascii="Sylfaen" w:hAnsi="Sylfaen" w:cs="Sylfaen" w:eastAsia="Sylfaen"/>
          <w:spacing w:val="-1"/>
        </w:rPr>
        <w:t>(www.matsne.gov.ge),</w:t>
      </w:r>
      <w:r>
        <w:rPr>
          <w:rFonts w:ascii="Sylfaen" w:hAnsi="Sylfaen" w:cs="Sylfaen" w:eastAsia="Sylfaen"/>
          <w:spacing w:val="34"/>
        </w:rPr>
        <w:t> </w:t>
      </w:r>
      <w:r>
        <w:rPr>
          <w:rFonts w:ascii="Sylfaen" w:hAnsi="Sylfaen" w:cs="Sylfaen" w:eastAsia="Sylfaen"/>
          <w:spacing w:val="-1"/>
        </w:rPr>
        <w:t>20.07.2023,</w:t>
      </w:r>
      <w:r>
        <w:rPr>
          <w:rFonts w:ascii="Sylfaen" w:hAnsi="Sylfaen" w:cs="Sylfaen" w:eastAsia="Sylfaen"/>
          <w:spacing w:val="34"/>
        </w:rPr>
        <w:t> </w:t>
      </w:r>
      <w:r>
        <w:rPr>
          <w:spacing w:val="-2"/>
        </w:rPr>
        <w:t>სარეგისტრაციო</w:t>
      </w:r>
      <w:r>
        <w:rPr>
          <w:spacing w:val="35"/>
        </w:rPr>
        <w:t> </w:t>
      </w:r>
      <w:r>
        <w:rPr>
          <w:spacing w:val="-1"/>
        </w:rPr>
        <w:t>კოდი</w:t>
      </w:r>
      <w:r>
        <w:rPr>
          <w:rFonts w:ascii="Sylfaen" w:hAnsi="Sylfaen" w:cs="Sylfaen" w:eastAsia="Sylfaen"/>
          <w:spacing w:val="-1"/>
        </w:rPr>
        <w:t>:</w:t>
      </w:r>
      <w:r>
        <w:rPr>
          <w:rFonts w:ascii="Sylfaen" w:hAnsi="Sylfaen" w:cs="Sylfaen" w:eastAsia="Sylfaen"/>
          <w:spacing w:val="53"/>
        </w:rPr>
        <w:t> </w:t>
      </w:r>
      <w:r>
        <w:rPr>
          <w:rFonts w:ascii="Sylfaen" w:hAnsi="Sylfaen" w:cs="Sylfaen" w:eastAsia="Sylfaen"/>
          <w:spacing w:val="-1"/>
        </w:rPr>
        <w:t>400000000.05.001.021003)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შეტანილ</w:t>
      </w:r>
      <w:r>
        <w:rPr/>
        <w:t> </w:t>
      </w:r>
      <w:r>
        <w:rPr>
          <w:spacing w:val="-1"/>
        </w:rPr>
        <w:t>იქნეს </w:t>
      </w:r>
      <w:r>
        <w:rPr>
          <w:spacing w:val="-2"/>
        </w:rPr>
        <w:t>შემდეგი</w:t>
      </w:r>
      <w:r>
        <w:rPr>
          <w:spacing w:val="-1"/>
        </w:rPr>
        <w:t> ცვლილება</w:t>
      </w:r>
      <w:r>
        <w:rPr>
          <w:rFonts w:ascii="Sylfaen" w:hAnsi="Sylfaen" w:cs="Sylfaen" w:eastAsia="Sylfaen"/>
          <w:spacing w:val="-1"/>
        </w:rPr>
        <w:t>:</w:t>
      </w:r>
    </w:p>
    <w:p>
      <w:pPr>
        <w:spacing w:line="240" w:lineRule="auto" w:before="1"/>
        <w:rPr>
          <w:rFonts w:ascii="Sylfaen" w:hAnsi="Sylfaen" w:cs="Sylfaen" w:eastAsia="Sylfaen"/>
          <w:sz w:val="22"/>
          <w:szCs w:val="22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</w:rPr>
        <w:t>1.</w:t>
      </w:r>
      <w:r>
        <w:rPr>
          <w:rFonts w:ascii="Sylfaen" w:hAnsi="Sylfaen" w:cs="Sylfaen" w:eastAsia="Sylfaen"/>
          <w:spacing w:val="10"/>
        </w:rPr>
        <w:t> </w:t>
      </w:r>
      <w:r>
        <w:rPr>
          <w:rFonts w:ascii="Sylfaen" w:hAnsi="Sylfaen" w:cs="Sylfaen" w:eastAsia="Sylfaen"/>
          <w:spacing w:val="-1"/>
        </w:rPr>
        <w:t>37-</w:t>
      </w:r>
      <w:r>
        <w:rPr>
          <w:rFonts w:ascii="Sylfaen" w:hAnsi="Sylfaen" w:cs="Sylfaen" w:eastAsia="Sylfaen"/>
          <w:spacing w:val="11"/>
        </w:rPr>
        <w:t> </w:t>
      </w:r>
      <w:r>
        <w:rPr/>
        <w:t>ე</w:t>
      </w:r>
      <w:r>
        <w:rPr>
          <w:spacing w:val="11"/>
        </w:rPr>
        <w:t> </w:t>
      </w:r>
      <w:r>
        <w:rPr>
          <w:spacing w:val="-4"/>
        </w:rPr>
        <w:t>მუხლის</w:t>
      </w:r>
      <w:r>
        <w:rPr>
          <w:spacing w:val="12"/>
        </w:rPr>
        <w:t> </w:t>
      </w:r>
      <w:r>
        <w:rPr>
          <w:spacing w:val="-3"/>
        </w:rPr>
        <w:t>პირველი</w:t>
      </w:r>
      <w:r>
        <w:rPr>
          <w:spacing w:val="12"/>
        </w:rPr>
        <w:t> </w:t>
      </w:r>
      <w:r>
        <w:rPr>
          <w:spacing w:val="-3"/>
        </w:rPr>
        <w:t>და</w:t>
      </w:r>
      <w:r>
        <w:rPr>
          <w:spacing w:val="13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-2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4"/>
        </w:rPr>
        <w:t>პუნქტები</w:t>
      </w:r>
      <w:r>
        <w:rPr>
          <w:spacing w:val="12"/>
        </w:rPr>
        <w:t> </w:t>
      </w:r>
      <w:r>
        <w:rPr>
          <w:spacing w:val="-3"/>
        </w:rPr>
        <w:t>ჩამოყალიბდეს</w:t>
      </w:r>
      <w:r>
        <w:rPr>
          <w:spacing w:val="12"/>
        </w:rPr>
        <w:t> </w:t>
      </w:r>
      <w:r>
        <w:rPr>
          <w:spacing w:val="-3"/>
        </w:rPr>
        <w:t>შემდეგი</w:t>
      </w:r>
      <w:r>
        <w:rPr>
          <w:spacing w:val="13"/>
        </w:rPr>
        <w:t> </w:t>
      </w:r>
      <w:r>
        <w:rPr>
          <w:spacing w:val="-3"/>
        </w:rPr>
        <w:t>რედაქციით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before="39"/>
        <w:ind w:left="120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„1.</w:t>
      </w:r>
      <w:r>
        <w:rPr>
          <w:rFonts w:ascii="Sylfaen" w:hAnsi="Sylfaen" w:cs="Sylfaen" w:eastAsia="Sylfaen"/>
          <w:b/>
          <w:bCs/>
          <w:spacing w:val="2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საქართველოს</w:t>
      </w:r>
      <w:r>
        <w:rPr>
          <w:rFonts w:ascii="Sylfaen" w:hAnsi="Sylfaen" w:cs="Sylfaen" w:eastAsia="Sylfaen"/>
          <w:b/>
          <w:bCs/>
          <w:spacing w:val="2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მთავრობამ</w:t>
      </w:r>
      <w:r>
        <w:rPr>
          <w:rFonts w:ascii="Sylfaen" w:hAnsi="Sylfaen" w:cs="Sylfaen" w:eastAsia="Sylfaen"/>
          <w:b/>
          <w:bCs/>
          <w:spacing w:val="2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უზრუნველყოს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before="0"/>
        <w:ind w:left="120" w:right="620" w:firstLine="0"/>
        <w:jc w:val="left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2026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წლის</w:t>
      </w:r>
      <w:r>
        <w:rPr>
          <w:rFonts w:ascii="Sylfaen" w:hAnsi="Sylfaen" w:cs="Sylfaen" w:eastAsia="Sylfaen"/>
          <w:b/>
          <w:bCs/>
          <w:spacing w:val="1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z w:val="22"/>
          <w:szCs w:val="22"/>
        </w:rPr>
        <w:t>1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სექტემბრამდე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კანონქვემდებარე</w:t>
      </w:r>
      <w:r>
        <w:rPr>
          <w:rFonts w:ascii="Sylfaen" w:hAnsi="Sylfaen" w:cs="Sylfaen" w:eastAsia="Sylfaen"/>
          <w:b/>
          <w:bCs/>
          <w:spacing w:val="1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ნორმატიული</w:t>
      </w:r>
      <w:r>
        <w:rPr>
          <w:rFonts w:ascii="Sylfaen" w:hAnsi="Sylfaen" w:cs="Sylfaen" w:eastAsia="Sylfaen"/>
          <w:b/>
          <w:bCs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2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აქტების</w:t>
      </w:r>
      <w:r>
        <w:rPr>
          <w:rFonts w:ascii="Sylfaen" w:hAnsi="Sylfaen" w:cs="Sylfaen" w:eastAsia="Sylfaen"/>
          <w:b/>
          <w:bCs/>
          <w:spacing w:val="1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მიღება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:</w:t>
      </w:r>
      <w:r>
        <w:rPr>
          <w:rFonts w:ascii="Sylfaen" w:hAnsi="Sylfaen" w:cs="Sylfaen" w:eastAsia="Sylfaen"/>
          <w:b/>
          <w:bCs/>
          <w:spacing w:val="54"/>
          <w:w w:val="101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spacing w:val="-1"/>
          <w:sz w:val="22"/>
          <w:szCs w:val="22"/>
        </w:rPr>
        <w:t>.</w:t>
      </w:r>
      <w:r>
        <w:rPr>
          <w:rFonts w:ascii="Sylfaen" w:hAnsi="Sylfaen" w:cs="Sylfaen" w:eastAsia="Sylfaen"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spacing w:val="-1"/>
          <w:sz w:val="22"/>
          <w:szCs w:val="22"/>
        </w:rPr>
        <w:t>) „</w:t>
      </w:r>
      <w:r>
        <w:rPr>
          <w:rFonts w:ascii="Sylfaen" w:hAnsi="Sylfaen" w:cs="Sylfaen" w:eastAsia="Sylfaen"/>
          <w:spacing w:val="-1"/>
          <w:sz w:val="22"/>
          <w:szCs w:val="22"/>
        </w:rPr>
        <w:t>მდინარეთა აუზების</w:t>
      </w:r>
      <w:r>
        <w:rPr>
          <w:rFonts w:ascii="Sylfaen" w:hAnsi="Sylfaen" w:cs="Sylfaen" w:eastAsia="Sylfaen"/>
          <w:spacing w:val="-1"/>
          <w:sz w:val="22"/>
          <w:szCs w:val="22"/>
        </w:rPr>
        <w:t>/</w:t>
      </w:r>
      <w:r>
        <w:rPr>
          <w:rFonts w:ascii="Sylfaen" w:hAnsi="Sylfaen" w:cs="Sylfaen" w:eastAsia="Sylfaen"/>
          <w:spacing w:val="-1"/>
          <w:sz w:val="22"/>
          <w:szCs w:val="22"/>
        </w:rPr>
        <w:t>სააუზო</w:t>
      </w:r>
      <w:r>
        <w:rPr>
          <w:rFonts w:ascii="Sylfaen" w:hAnsi="Sylfaen" w:cs="Sylfaen" w:eastAsia="Sylfaen"/>
          <w:spacing w:val="-3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უბნების საზღვრების დამტკიცების თაობაზე</w:t>
      </w:r>
      <w:r>
        <w:rPr>
          <w:rFonts w:ascii="Sylfaen" w:hAnsi="Sylfaen" w:cs="Sylfaen" w:eastAsia="Sylfaen"/>
          <w:spacing w:val="-1"/>
          <w:sz w:val="22"/>
          <w:szCs w:val="22"/>
        </w:rPr>
        <w:t>“;</w:t>
      </w:r>
    </w:p>
    <w:p>
      <w:pPr>
        <w:pStyle w:val="BodyText"/>
        <w:spacing w:line="240" w:lineRule="auto"/>
        <w:ind w:right="0" w:hanging="1"/>
        <w:jc w:val="left"/>
        <w:rPr>
          <w:rFonts w:ascii="Sylfaen" w:hAnsi="Sylfaen" w:cs="Sylfaen" w:eastAsia="Sylfaen"/>
        </w:rPr>
      </w:pP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55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სააუზო</w:t>
      </w:r>
      <w:r>
        <w:rPr>
          <w:spacing w:val="53"/>
        </w:rPr>
        <w:t> </w:t>
      </w:r>
      <w:r>
        <w:rPr>
          <w:spacing w:val="-1"/>
        </w:rPr>
        <w:t>მართვის</w:t>
      </w:r>
      <w:r>
        <w:rPr>
          <w:spacing w:val="51"/>
        </w:rPr>
        <w:t> </w:t>
      </w:r>
      <w:r>
        <w:rPr>
          <w:spacing w:val="-1"/>
        </w:rPr>
        <w:t>გეგმების</w:t>
      </w:r>
      <w:r>
        <w:rPr>
          <w:spacing w:val="54"/>
        </w:rPr>
        <w:t> </w:t>
      </w:r>
      <w:r>
        <w:rPr>
          <w:spacing w:val="-1"/>
        </w:rPr>
        <w:t>შემუშავების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2"/>
        </w:rPr>
        <w:t> </w:t>
      </w:r>
      <w:r>
        <w:rPr>
          <w:spacing w:val="-1"/>
        </w:rPr>
        <w:t>განხილვისა</w:t>
      </w:r>
      <w:r>
        <w:rPr>
          <w:spacing w:val="55"/>
        </w:rPr>
        <w:t> </w:t>
      </w:r>
      <w:r>
        <w:rPr/>
        <w:t>და</w:t>
      </w:r>
      <w:r>
        <w:rPr>
          <w:spacing w:val="52"/>
        </w:rPr>
        <w:t> </w:t>
      </w:r>
      <w:r>
        <w:rPr>
          <w:spacing w:val="-1"/>
        </w:rPr>
        <w:t>დამტკიცების</w:t>
      </w:r>
      <w:r>
        <w:rPr>
          <w:spacing w:val="54"/>
        </w:rPr>
        <w:t> </w:t>
      </w:r>
      <w:r>
        <w:rPr>
          <w:spacing w:val="-1"/>
        </w:rPr>
        <w:t>პროცედურის</w:t>
      </w:r>
      <w:r>
        <w:rPr>
          <w:spacing w:val="29"/>
        </w:rPr>
        <w:t> </w:t>
      </w:r>
      <w:r>
        <w:rPr>
          <w:spacing w:val="-1"/>
        </w:rPr>
        <w:t>შესახებ</w:t>
      </w:r>
      <w:r>
        <w:rPr>
          <w:rFonts w:ascii="Sylfaen" w:hAnsi="Sylfaen" w:cs="Sylfaen" w:eastAsia="Sylfaen"/>
          <w:spacing w:val="-1"/>
        </w:rPr>
        <w:t>“;</w:t>
      </w:r>
    </w:p>
    <w:p>
      <w:pPr>
        <w:pStyle w:val="BodyText"/>
        <w:spacing w:line="289" w:lineRule="exact"/>
        <w:ind w:right="0"/>
        <w:jc w:val="both"/>
        <w:rPr>
          <w:rFonts w:ascii="Sylfaen" w:hAnsi="Sylfaen" w:cs="Sylfaen" w:eastAsia="Sylfaen"/>
        </w:rPr>
      </w:pP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 „</w:t>
      </w:r>
      <w:r>
        <w:rPr>
          <w:spacing w:val="-1"/>
        </w:rPr>
        <w:t>წყლის რესურსების მონიტორინგის დაგეგმვისა </w:t>
      </w:r>
      <w:r>
        <w:rPr/>
        <w:t>და</w:t>
      </w:r>
      <w:r>
        <w:rPr>
          <w:spacing w:val="-1"/>
        </w:rPr>
        <w:t> განხორციელების წესი</w:t>
      </w:r>
      <w:r>
        <w:rPr>
          <w:rFonts w:ascii="Sylfaen" w:hAnsi="Sylfaen" w:cs="Sylfaen" w:eastAsia="Sylfaen"/>
          <w:spacing w:val="-1"/>
        </w:rPr>
        <w:t>“;</w:t>
      </w:r>
    </w:p>
    <w:p>
      <w:pPr>
        <w:pStyle w:val="BodyText"/>
        <w:spacing w:line="289" w:lineRule="exact"/>
        <w:ind w:right="0"/>
        <w:jc w:val="both"/>
        <w:rPr>
          <w:rFonts w:ascii="Sylfaen" w:hAnsi="Sylfaen" w:cs="Sylfaen" w:eastAsia="Sylfaen"/>
        </w:rPr>
      </w:pP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</w:rPr>
        <w:t>) „</w:t>
      </w:r>
      <w:r>
        <w:rPr>
          <w:spacing w:val="-1"/>
        </w:rPr>
        <w:t>პოტენციური წყალდიდობების რისკის </w:t>
      </w:r>
      <w:r>
        <w:rPr/>
        <w:t>ქვეშ </w:t>
      </w:r>
      <w:r>
        <w:rPr>
          <w:spacing w:val="-1"/>
        </w:rPr>
        <w:t>მყოფი არეალების შეფასების შესახებ</w:t>
      </w:r>
      <w:r>
        <w:rPr>
          <w:rFonts w:ascii="Sylfaen" w:hAnsi="Sylfaen" w:cs="Sylfaen" w:eastAsia="Sylfaen"/>
          <w:spacing w:val="-1"/>
        </w:rPr>
        <w:t>“;</w:t>
      </w:r>
    </w:p>
    <w:p>
      <w:pPr>
        <w:pStyle w:val="BodyText"/>
        <w:spacing w:line="240" w:lineRule="auto"/>
        <w:ind w:left="121" w:right="90"/>
        <w:jc w:val="left"/>
        <w:rPr>
          <w:rFonts w:ascii="Sylfaen" w:hAnsi="Sylfaen" w:cs="Sylfaen" w:eastAsia="Sylfaen"/>
        </w:rPr>
      </w:pPr>
      <w:r>
        <w:rPr/>
        <w:t>ა</w:t>
      </w:r>
      <w:r>
        <w:rPr>
          <w:rFonts w:ascii="Sylfaen" w:hAnsi="Sylfaen" w:cs="Sylfaen" w:eastAsia="Sylfaen"/>
        </w:rPr>
        <w:t>.</w:t>
      </w:r>
      <w:r>
        <w:rPr/>
        <w:t>ე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1"/>
        </w:rPr>
        <w:t>ტექნიკური</w:t>
      </w:r>
      <w:r>
        <w:rPr>
          <w:spacing w:val="13"/>
        </w:rPr>
        <w:t> </w:t>
      </w:r>
      <w:r>
        <w:rPr>
          <w:spacing w:val="-1"/>
        </w:rPr>
        <w:t>რეგლამენტი</w:t>
      </w:r>
      <w:r>
        <w:rPr>
          <w:spacing w:val="16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ზედაპირული</w:t>
      </w:r>
      <w:r>
        <w:rPr>
          <w:spacing w:val="13"/>
        </w:rPr>
        <w:t> </w:t>
      </w:r>
      <w:r>
        <w:rPr>
          <w:spacing w:val="-1"/>
        </w:rPr>
        <w:t>წყლის</w:t>
      </w:r>
      <w:r>
        <w:rPr>
          <w:spacing w:val="15"/>
        </w:rPr>
        <w:t> </w:t>
      </w:r>
      <w:r>
        <w:rPr>
          <w:spacing w:val="-1"/>
        </w:rPr>
        <w:t>ობიექტებში</w:t>
      </w:r>
      <w:r>
        <w:rPr>
          <w:spacing w:val="16"/>
        </w:rPr>
        <w:t> </w:t>
      </w:r>
      <w:r>
        <w:rPr>
          <w:spacing w:val="-1"/>
        </w:rPr>
        <w:t>ურბანული</w:t>
      </w:r>
      <w:r>
        <w:rPr>
          <w:spacing w:val="13"/>
        </w:rPr>
        <w:t> </w:t>
      </w:r>
      <w:r>
        <w:rPr/>
        <w:t>და</w:t>
      </w:r>
      <w:r>
        <w:rPr>
          <w:spacing w:val="16"/>
        </w:rPr>
        <w:t> </w:t>
      </w:r>
      <w:r>
        <w:rPr>
          <w:spacing w:val="-2"/>
        </w:rPr>
        <w:t>სამრეწველო</w:t>
      </w:r>
      <w:r>
        <w:rPr>
          <w:spacing w:val="53"/>
        </w:rPr>
        <w:t> </w:t>
      </w:r>
      <w:r>
        <w:rPr>
          <w:spacing w:val="-1"/>
        </w:rPr>
        <w:t>ჩამდინარე</w:t>
      </w:r>
      <w:r>
        <w:rPr>
          <w:spacing w:val="1"/>
        </w:rPr>
        <w:t> </w:t>
      </w:r>
      <w:r>
        <w:rPr>
          <w:spacing w:val="-1"/>
        </w:rPr>
        <w:t>წყლების ჩაშვების პირობები</w:t>
      </w:r>
      <w:r>
        <w:rPr>
          <w:rFonts w:ascii="Sylfaen" w:hAnsi="Sylfaen" w:cs="Sylfaen" w:eastAsia="Sylfaen"/>
          <w:spacing w:val="-1"/>
        </w:rPr>
        <w:t>“;</w:t>
      </w:r>
    </w:p>
    <w:p>
      <w:pPr>
        <w:pStyle w:val="BodyText"/>
        <w:spacing w:line="240" w:lineRule="auto"/>
        <w:ind w:right="115" w:firstLine="1"/>
        <w:jc w:val="both"/>
        <w:rPr>
          <w:rFonts w:ascii="Sylfaen" w:hAnsi="Sylfaen" w:cs="Sylfaen" w:eastAsia="Sylfaen"/>
        </w:rPr>
      </w:pP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ვ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1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ტექნიკური</w:t>
      </w:r>
      <w:r>
        <w:rPr>
          <w:spacing w:val="11"/>
        </w:rPr>
        <w:t> </w:t>
      </w:r>
      <w:r>
        <w:rPr>
          <w:spacing w:val="-1"/>
        </w:rPr>
        <w:t>რეგლამენტი</w:t>
      </w:r>
      <w:r>
        <w:rPr>
          <w:spacing w:val="11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წყალარინების</w:t>
      </w:r>
      <w:r>
        <w:rPr>
          <w:spacing w:val="11"/>
        </w:rPr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საკანალიზაციო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1"/>
        </w:rPr>
        <w:t> </w:t>
      </w:r>
      <w:r>
        <w:rPr>
          <w:spacing w:val="-1"/>
        </w:rPr>
        <w:t>სისტემაში</w:t>
      </w:r>
      <w:r>
        <w:rPr>
          <w:spacing w:val="11"/>
        </w:rPr>
        <w:t> </w:t>
      </w:r>
      <w:r>
        <w:rPr>
          <w:spacing w:val="-1"/>
        </w:rPr>
        <w:t>ჩამდინარე</w:t>
      </w:r>
      <w:r>
        <w:rPr>
          <w:spacing w:val="13"/>
        </w:rPr>
        <w:t> </w:t>
      </w:r>
      <w:r>
        <w:rPr>
          <w:spacing w:val="-1"/>
        </w:rPr>
        <w:t>წყლის</w:t>
      </w:r>
      <w:r>
        <w:rPr>
          <w:spacing w:val="47"/>
        </w:rPr>
        <w:t> </w:t>
      </w:r>
      <w:r>
        <w:rPr>
          <w:spacing w:val="-1"/>
        </w:rPr>
        <w:t>ჩაშვებისა</w:t>
      </w:r>
      <w:r>
        <w:rPr>
          <w:spacing w:val="24"/>
        </w:rPr>
        <w:t> </w:t>
      </w:r>
      <w:r>
        <w:rPr/>
        <w:t>და</w:t>
      </w:r>
      <w:r>
        <w:rPr>
          <w:spacing w:val="22"/>
        </w:rPr>
        <w:t> </w:t>
      </w:r>
      <w:r>
        <w:rPr>
          <w:spacing w:val="-1"/>
        </w:rPr>
        <w:t>მიღების</w:t>
      </w:r>
      <w:r>
        <w:rPr>
          <w:spacing w:val="21"/>
        </w:rPr>
        <w:t> </w:t>
      </w:r>
      <w:r>
        <w:rPr>
          <w:spacing w:val="-1"/>
        </w:rPr>
        <w:t>პირობებისა</w:t>
      </w:r>
      <w:r>
        <w:rPr>
          <w:spacing w:val="22"/>
        </w:rPr>
        <w:t> </w:t>
      </w:r>
      <w:r>
        <w:rPr/>
        <w:t>და</w:t>
      </w:r>
      <w:r>
        <w:rPr>
          <w:spacing w:val="22"/>
        </w:rPr>
        <w:t> </w:t>
      </w:r>
      <w:r>
        <w:rPr>
          <w:spacing w:val="-1"/>
        </w:rPr>
        <w:t>დამაბინძურებელ</w:t>
      </w:r>
      <w:r>
        <w:rPr>
          <w:spacing w:val="22"/>
        </w:rPr>
        <w:t> </w:t>
      </w:r>
      <w:r>
        <w:rPr>
          <w:spacing w:val="-1"/>
        </w:rPr>
        <w:t>ნივთიერებათა</w:t>
      </w:r>
      <w:r>
        <w:rPr>
          <w:spacing w:val="24"/>
        </w:rPr>
        <w:t> </w:t>
      </w:r>
      <w:r>
        <w:rPr>
          <w:spacing w:val="-1"/>
        </w:rPr>
        <w:t>ზღვრულად</w:t>
      </w:r>
      <w:r>
        <w:rPr>
          <w:spacing w:val="31"/>
        </w:rPr>
        <w:t> </w:t>
      </w:r>
      <w:r>
        <w:rPr>
          <w:spacing w:val="-1"/>
        </w:rPr>
        <w:t>დასაშვები ნორმები</w:t>
      </w:r>
      <w:r>
        <w:rPr>
          <w:rFonts w:ascii="Sylfaen" w:hAnsi="Sylfaen" w:cs="Sylfaen" w:eastAsia="Sylfaen"/>
          <w:spacing w:val="-1"/>
        </w:rPr>
        <w:t>“;</w:t>
      </w:r>
    </w:p>
    <w:p>
      <w:pPr>
        <w:pStyle w:val="BodyText"/>
        <w:spacing w:line="240" w:lineRule="auto"/>
        <w:ind w:left="119" w:right="90"/>
        <w:jc w:val="left"/>
        <w:rPr>
          <w:rFonts w:ascii="Sylfaen" w:hAnsi="Sylfaen" w:cs="Sylfaen" w:eastAsia="Sylfaen"/>
        </w:rPr>
      </w:pP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ზ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47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ტექნიკური</w:t>
      </w:r>
      <w:r>
        <w:rPr>
          <w:spacing w:val="45"/>
        </w:rPr>
        <w:t> </w:t>
      </w:r>
      <w:r>
        <w:rPr>
          <w:spacing w:val="-1"/>
        </w:rPr>
        <w:t>რეგლამენტი</w:t>
      </w:r>
      <w:r>
        <w:rPr>
          <w:spacing w:val="47"/>
        </w:rPr>
        <w:t> </w:t>
      </w:r>
      <w:r>
        <w:rPr/>
        <w:t>−</w:t>
      </w:r>
      <w:r>
        <w:rPr>
          <w:spacing w:val="48"/>
        </w:rPr>
        <w:t> </w:t>
      </w:r>
      <w:r>
        <w:rPr>
          <w:spacing w:val="-1"/>
        </w:rPr>
        <w:t>„მიწისქვეშა</w:t>
      </w:r>
      <w:r>
        <w:rPr>
          <w:spacing w:val="48"/>
        </w:rPr>
        <w:t> </w:t>
      </w:r>
      <w:r>
        <w:rPr>
          <w:spacing w:val="-1"/>
        </w:rPr>
        <w:t>მტკნარი</w:t>
      </w:r>
      <w:r>
        <w:rPr>
          <w:spacing w:val="47"/>
        </w:rPr>
        <w:t> </w:t>
      </w:r>
      <w:r>
        <w:rPr>
          <w:spacing w:val="-1"/>
        </w:rPr>
        <w:t>სასმელი</w:t>
      </w:r>
      <w:r>
        <w:rPr>
          <w:spacing w:val="47"/>
        </w:rPr>
        <w:t> </w:t>
      </w:r>
      <w:r>
        <w:rPr>
          <w:spacing w:val="-1"/>
        </w:rPr>
        <w:t>წყლის</w:t>
      </w:r>
      <w:r>
        <w:rPr>
          <w:spacing w:val="47"/>
        </w:rPr>
        <w:t> </w:t>
      </w:r>
      <w:r>
        <w:rPr>
          <w:spacing w:val="-1"/>
        </w:rPr>
        <w:t>მოპოვების</w:t>
      </w:r>
      <w:r>
        <w:rPr>
          <w:spacing w:val="47"/>
        </w:rPr>
        <w:t> </w:t>
      </w:r>
      <w:r>
        <w:rPr>
          <w:spacing w:val="-2"/>
        </w:rPr>
        <w:t>მიზნით</w:t>
      </w:r>
      <w:r>
        <w:rPr>
          <w:spacing w:val="41"/>
        </w:rPr>
        <w:t> </w:t>
      </w:r>
      <w:r>
        <w:rPr>
          <w:spacing w:val="-1"/>
        </w:rPr>
        <w:t>ჭაბურღილების </w:t>
      </w:r>
      <w:r>
        <w:rPr>
          <w:spacing w:val="-2"/>
        </w:rPr>
        <w:t>აღრიცხვის</w:t>
      </w:r>
      <w:r>
        <w:rPr>
          <w:spacing w:val="-1"/>
        </w:rPr>
        <w:t> წესი</w:t>
      </w:r>
      <w:r>
        <w:rPr>
          <w:rFonts w:ascii="Sylfaen" w:hAnsi="Sylfaen" w:cs="Sylfaen" w:eastAsia="Sylfaen"/>
          <w:spacing w:val="-1"/>
        </w:rPr>
        <w:t>“;</w:t>
      </w:r>
    </w:p>
    <w:p>
      <w:pPr>
        <w:pStyle w:val="BodyText"/>
        <w:spacing w:line="240" w:lineRule="auto"/>
        <w:ind w:right="90" w:hanging="1"/>
        <w:jc w:val="left"/>
        <w:rPr>
          <w:rFonts w:ascii="Sylfaen" w:hAnsi="Sylfaen" w:cs="Sylfaen" w:eastAsia="Sylfaen"/>
        </w:rPr>
      </w:pP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თ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-10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სააუზო</w:t>
      </w:r>
      <w:r>
        <w:rPr>
          <w:spacing w:val="-10"/>
        </w:rPr>
        <w:t> </w:t>
      </w:r>
      <w:r>
        <w:rPr>
          <w:spacing w:val="-1"/>
        </w:rPr>
        <w:t>მართვის</w:t>
      </w:r>
      <w:r>
        <w:rPr>
          <w:spacing w:val="-11"/>
        </w:rPr>
        <w:t> </w:t>
      </w:r>
      <w:r>
        <w:rPr>
          <w:spacing w:val="-1"/>
        </w:rPr>
        <w:t>საკონსულტაციო</w:t>
      </w:r>
      <w:r>
        <w:rPr>
          <w:rFonts w:ascii="Sylfaen" w:hAnsi="Sylfaen" w:cs="Sylfaen" w:eastAsia="Sylfaen"/>
          <w:spacing w:val="-1"/>
        </w:rPr>
        <w:t>-</w:t>
      </w:r>
      <w:r>
        <w:rPr>
          <w:spacing w:val="-1"/>
        </w:rPr>
        <w:t>საკოორდინაციო</w:t>
      </w:r>
      <w:r>
        <w:rPr>
          <w:spacing w:val="-10"/>
        </w:rPr>
        <w:t> </w:t>
      </w:r>
      <w:r>
        <w:rPr>
          <w:spacing w:val="-1"/>
        </w:rPr>
        <w:t>საბჭოების</w:t>
      </w:r>
      <w:r>
        <w:rPr>
          <w:spacing w:val="-11"/>
        </w:rPr>
        <w:t> </w:t>
      </w:r>
      <w:r>
        <w:rPr>
          <w:spacing w:val="-1"/>
        </w:rPr>
        <w:t>შექმნისა</w:t>
      </w:r>
      <w:r>
        <w:rPr>
          <w:spacing w:val="-10"/>
        </w:rPr>
        <w:t> </w:t>
      </w:r>
      <w:r>
        <w:rPr/>
        <w:t>და</w:t>
      </w:r>
      <w:r>
        <w:rPr>
          <w:spacing w:val="-10"/>
        </w:rPr>
        <w:t> </w:t>
      </w:r>
      <w:r>
        <w:rPr>
          <w:spacing w:val="-1"/>
        </w:rPr>
        <w:t>საქმიანობის</w:t>
      </w:r>
      <w:r>
        <w:rPr>
          <w:spacing w:val="35"/>
        </w:rPr>
        <w:t> </w:t>
      </w:r>
      <w:r>
        <w:rPr>
          <w:spacing w:val="-1"/>
        </w:rPr>
        <w:t>წესის თაობაზე</w:t>
      </w:r>
      <w:r>
        <w:rPr>
          <w:rFonts w:ascii="Sylfaen" w:hAnsi="Sylfaen" w:cs="Sylfaen" w:eastAsia="Sylfaen"/>
          <w:spacing w:val="-1"/>
        </w:rPr>
        <w:t>“.</w:t>
      </w:r>
    </w:p>
    <w:p>
      <w:pPr>
        <w:spacing w:line="240" w:lineRule="auto" w:before="13"/>
        <w:rPr>
          <w:rFonts w:ascii="Sylfaen" w:hAnsi="Sylfaen" w:cs="Sylfaen" w:eastAsia="Sylfaen"/>
          <w:sz w:val="21"/>
          <w:szCs w:val="21"/>
        </w:rPr>
      </w:pPr>
    </w:p>
    <w:p>
      <w:pPr>
        <w:spacing w:before="0"/>
        <w:ind w:left="120" w:right="803" w:firstLine="0"/>
        <w:jc w:val="left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ბ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2027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წლის</w:t>
      </w:r>
      <w:r>
        <w:rPr>
          <w:rFonts w:ascii="Sylfaen" w:hAnsi="Sylfaen" w:cs="Sylfaen" w:eastAsia="Sylfaen"/>
          <w:b/>
          <w:bCs/>
          <w:spacing w:val="1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z w:val="22"/>
          <w:szCs w:val="22"/>
        </w:rPr>
        <w:t>1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სექტემბრამდე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კანონქვემდებარე</w:t>
      </w:r>
      <w:r>
        <w:rPr>
          <w:rFonts w:ascii="Sylfaen" w:hAnsi="Sylfaen" w:cs="Sylfaen" w:eastAsia="Sylfaen"/>
          <w:b/>
          <w:bCs/>
          <w:spacing w:val="1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ნორმატიული</w:t>
      </w:r>
      <w:r>
        <w:rPr>
          <w:rFonts w:ascii="Sylfaen" w:hAnsi="Sylfaen" w:cs="Sylfaen" w:eastAsia="Sylfaen"/>
          <w:b/>
          <w:bCs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2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აქტების</w:t>
      </w:r>
      <w:r>
        <w:rPr>
          <w:rFonts w:ascii="Sylfaen" w:hAnsi="Sylfaen" w:cs="Sylfaen" w:eastAsia="Sylfaen"/>
          <w:b/>
          <w:bCs/>
          <w:spacing w:val="1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მიღება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:</w:t>
      </w:r>
      <w:r>
        <w:rPr>
          <w:rFonts w:ascii="Sylfaen" w:hAnsi="Sylfaen" w:cs="Sylfaen" w:eastAsia="Sylfaen"/>
          <w:b/>
          <w:bCs/>
          <w:spacing w:val="54"/>
          <w:w w:val="101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ბ</w:t>
      </w:r>
      <w:r>
        <w:rPr>
          <w:rFonts w:ascii="Sylfaen" w:hAnsi="Sylfaen" w:cs="Sylfaen" w:eastAsia="Sylfaen"/>
          <w:spacing w:val="-1"/>
          <w:sz w:val="22"/>
          <w:szCs w:val="22"/>
        </w:rPr>
        <w:t>.</w:t>
      </w:r>
      <w:r>
        <w:rPr>
          <w:rFonts w:ascii="Sylfaen" w:hAnsi="Sylfaen" w:cs="Sylfaen" w:eastAsia="Sylfaen"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spacing w:val="-1"/>
          <w:sz w:val="22"/>
          <w:szCs w:val="22"/>
        </w:rPr>
        <w:t>) „</w:t>
      </w:r>
      <w:r>
        <w:rPr>
          <w:rFonts w:ascii="Sylfaen" w:hAnsi="Sylfaen" w:cs="Sylfaen" w:eastAsia="Sylfaen"/>
          <w:spacing w:val="-1"/>
          <w:sz w:val="22"/>
          <w:szCs w:val="22"/>
        </w:rPr>
        <w:t>წყლის ობიექტების იდენტიფიკაციისა</w:t>
      </w:r>
      <w:r>
        <w:rPr>
          <w:rFonts w:ascii="Sylfaen" w:hAnsi="Sylfaen" w:cs="Sylfaen" w:eastAsia="Sylfaen"/>
          <w:sz w:val="22"/>
          <w:szCs w:val="22"/>
        </w:rPr>
        <w:t> და</w:t>
      </w:r>
      <w:r>
        <w:rPr>
          <w:rFonts w:ascii="Sylfaen" w:hAnsi="Sylfaen" w:cs="Sylfaen" w:eastAsia="Sylfaen"/>
          <w:spacing w:val="-1"/>
          <w:sz w:val="22"/>
          <w:szCs w:val="22"/>
        </w:rPr>
        <w:t> საზღვრების დადგენის </w:t>
      </w:r>
      <w:r>
        <w:rPr>
          <w:rFonts w:ascii="Sylfaen" w:hAnsi="Sylfaen" w:cs="Sylfaen" w:eastAsia="Sylfaen"/>
          <w:spacing w:val="-2"/>
          <w:sz w:val="22"/>
          <w:szCs w:val="22"/>
        </w:rPr>
        <w:t>წესი</w:t>
      </w:r>
      <w:r>
        <w:rPr>
          <w:rFonts w:ascii="Sylfaen" w:hAnsi="Sylfaen" w:cs="Sylfaen" w:eastAsia="Sylfaen"/>
          <w:spacing w:val="-2"/>
          <w:sz w:val="22"/>
          <w:szCs w:val="22"/>
        </w:rPr>
        <w:t>“;</w:t>
      </w:r>
    </w:p>
    <w:p>
      <w:pPr>
        <w:pStyle w:val="BodyText"/>
        <w:spacing w:line="240" w:lineRule="auto"/>
        <w:ind w:left="119" w:right="90"/>
        <w:jc w:val="left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35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ტექნიკური</w:t>
      </w:r>
      <w:r>
        <w:rPr>
          <w:spacing w:val="33"/>
        </w:rPr>
        <w:t> </w:t>
      </w:r>
      <w:r>
        <w:rPr>
          <w:spacing w:val="-1"/>
        </w:rPr>
        <w:t>რეგლამენტი</w:t>
      </w:r>
      <w:r>
        <w:rPr>
          <w:spacing w:val="35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ადამიანის</w:t>
      </w:r>
      <w:r>
        <w:rPr>
          <w:spacing w:val="35"/>
        </w:rPr>
        <w:t> </w:t>
      </w:r>
      <w:r>
        <w:rPr>
          <w:spacing w:val="-1"/>
        </w:rPr>
        <w:t>მოხმარებისთვის</w:t>
      </w:r>
      <w:r>
        <w:rPr>
          <w:spacing w:val="35"/>
        </w:rPr>
        <w:t> </w:t>
      </w:r>
      <w:r>
        <w:rPr>
          <w:spacing w:val="-1"/>
        </w:rPr>
        <w:t>განკუთვნილი</w:t>
      </w:r>
      <w:r>
        <w:rPr>
          <w:spacing w:val="35"/>
        </w:rPr>
        <w:t> </w:t>
      </w:r>
      <w:r>
        <w:rPr>
          <w:spacing w:val="-1"/>
        </w:rPr>
        <w:t>წყლის</w:t>
      </w:r>
      <w:r>
        <w:rPr>
          <w:spacing w:val="35"/>
        </w:rPr>
        <w:t> </w:t>
      </w:r>
      <w:r>
        <w:rPr>
          <w:spacing w:val="-1"/>
        </w:rPr>
        <w:t>ხარისხის</w:t>
      </w:r>
      <w:r>
        <w:rPr>
          <w:spacing w:val="33"/>
        </w:rPr>
        <w:t> </w:t>
      </w:r>
      <w:r>
        <w:rPr>
          <w:spacing w:val="-1"/>
        </w:rPr>
        <w:t>შესახებ</w:t>
      </w:r>
      <w:r>
        <w:rPr>
          <w:rFonts w:ascii="Sylfaen" w:hAnsi="Sylfaen" w:cs="Sylfaen" w:eastAsia="Sylfaen"/>
          <w:spacing w:val="-1"/>
        </w:rPr>
        <w:t>“;</w:t>
      </w:r>
    </w:p>
    <w:p>
      <w:pPr>
        <w:pStyle w:val="BodyText"/>
        <w:spacing w:line="240" w:lineRule="auto"/>
        <w:ind w:right="0"/>
        <w:jc w:val="both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 „</w:t>
      </w:r>
      <w:r>
        <w:rPr>
          <w:spacing w:val="-1"/>
        </w:rPr>
        <w:t>ტექნიკური რეგლამენტი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წყალდაცვითი ზოლის შესახებ</w:t>
      </w:r>
      <w:r>
        <w:rPr>
          <w:rFonts w:ascii="Sylfaen" w:hAnsi="Sylfaen" w:cs="Sylfaen" w:eastAsia="Sylfaen"/>
          <w:spacing w:val="-1"/>
        </w:rPr>
        <w:t>“;</w:t>
      </w:r>
    </w:p>
    <w:p>
      <w:pPr>
        <w:pStyle w:val="BodyText"/>
        <w:spacing w:line="240" w:lineRule="auto"/>
        <w:ind w:right="0" w:hanging="1"/>
        <w:jc w:val="left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-12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სასმელი</w:t>
      </w:r>
      <w:r>
        <w:rPr>
          <w:spacing w:val="-13"/>
        </w:rPr>
        <w:t> </w:t>
      </w:r>
      <w:r>
        <w:rPr>
          <w:spacing w:val="-1"/>
        </w:rPr>
        <w:t>წყლის</w:t>
      </w:r>
      <w:r>
        <w:rPr>
          <w:spacing w:val="-13"/>
        </w:rPr>
        <w:t> </w:t>
      </w:r>
      <w:r>
        <w:rPr>
          <w:spacing w:val="-1"/>
        </w:rPr>
        <w:t>წყალმომარაგების</w:t>
      </w:r>
      <w:r>
        <w:rPr>
          <w:spacing w:val="-13"/>
        </w:rPr>
        <w:t> </w:t>
      </w:r>
      <w:r>
        <w:rPr>
          <w:spacing w:val="-1"/>
        </w:rPr>
        <w:t>ობიექტების</w:t>
      </w:r>
      <w:r>
        <w:rPr>
          <w:spacing w:val="-13"/>
        </w:rPr>
        <w:t> </w:t>
      </w:r>
      <w:r>
        <w:rPr>
          <w:spacing w:val="-1"/>
        </w:rPr>
        <w:t>სანიტარიული</w:t>
      </w:r>
      <w:r>
        <w:rPr>
          <w:spacing w:val="-13"/>
        </w:rPr>
        <w:t> </w:t>
      </w:r>
      <w:r>
        <w:rPr>
          <w:spacing w:val="-2"/>
        </w:rPr>
        <w:t>დაცვის</w:t>
      </w:r>
      <w:r>
        <w:rPr>
          <w:spacing w:val="-13"/>
        </w:rPr>
        <w:t> </w:t>
      </w:r>
      <w:r>
        <w:rPr/>
        <w:t>ზონის</w:t>
      </w:r>
      <w:r>
        <w:rPr>
          <w:spacing w:val="-13"/>
        </w:rPr>
        <w:t> </w:t>
      </w:r>
      <w:r>
        <w:rPr>
          <w:spacing w:val="-1"/>
        </w:rPr>
        <w:t>დადგენისა</w:t>
      </w:r>
      <w:r>
        <w:rPr>
          <w:spacing w:val="49"/>
        </w:rPr>
        <w:t> </w:t>
      </w:r>
      <w:r>
        <w:rPr/>
        <w:t>და</w:t>
      </w:r>
      <w:r>
        <w:rPr>
          <w:spacing w:val="-1"/>
        </w:rPr>
        <w:t> მის ფარგლებში საქმიანობის განხორციელების წესის დამტკიცების</w:t>
      </w:r>
      <w:r>
        <w:rPr>
          <w:spacing w:val="1"/>
        </w:rPr>
        <w:t> </w:t>
      </w:r>
      <w:r>
        <w:rPr>
          <w:spacing w:val="-1"/>
        </w:rPr>
        <w:t>თაობაზე</w:t>
      </w:r>
      <w:r>
        <w:rPr>
          <w:rFonts w:ascii="Sylfaen" w:hAnsi="Sylfaen" w:cs="Sylfaen" w:eastAsia="Sylfaen"/>
          <w:spacing w:val="-1"/>
        </w:rPr>
        <w:t>“;</w:t>
      </w:r>
      <w:r>
        <w:rPr>
          <w:rFonts w:ascii="Sylfaen" w:hAnsi="Sylfaen" w:cs="Sylfaen" w:eastAsia="Sylfaen"/>
          <w:spacing w:val="29"/>
        </w:rPr>
        <w:t> 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ე</w:t>
      </w:r>
      <w:r>
        <w:rPr>
          <w:rFonts w:ascii="Sylfaen" w:hAnsi="Sylfaen" w:cs="Sylfaen" w:eastAsia="Sylfaen"/>
          <w:spacing w:val="-1"/>
        </w:rPr>
        <w:t>)„</w:t>
      </w:r>
      <w:r>
        <w:rPr>
          <w:spacing w:val="-1"/>
        </w:rPr>
        <w:t>ზედაპირული </w:t>
      </w:r>
      <w:r>
        <w:rPr>
          <w:spacing w:val="-2"/>
        </w:rPr>
        <w:t>წყლის</w:t>
      </w:r>
      <w:r>
        <w:rPr>
          <w:spacing w:val="-1"/>
        </w:rPr>
        <w:t> ხარისხის სტანდარტების დამტკიცების თაობაზე</w:t>
      </w:r>
      <w:r>
        <w:rPr>
          <w:rFonts w:ascii="Sylfaen" w:hAnsi="Sylfaen" w:cs="Sylfaen" w:eastAsia="Sylfaen"/>
          <w:spacing w:val="-1"/>
        </w:rPr>
        <w:t>“;</w:t>
      </w:r>
    </w:p>
    <w:p>
      <w:pPr>
        <w:pStyle w:val="BodyText"/>
        <w:spacing w:line="240" w:lineRule="auto"/>
        <w:ind w:left="121" w:right="0" w:hanging="1"/>
        <w:jc w:val="left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ვ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6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ზედაპირული</w:t>
      </w:r>
      <w:r>
        <w:rPr>
          <w:spacing w:val="16"/>
        </w:rPr>
        <w:t> </w:t>
      </w:r>
      <w:r>
        <w:rPr>
          <w:spacing w:val="-2"/>
        </w:rPr>
        <w:t>წყლის</w:t>
      </w:r>
      <w:r>
        <w:rPr>
          <w:spacing w:val="15"/>
        </w:rPr>
        <w:t> </w:t>
      </w:r>
      <w:r>
        <w:rPr>
          <w:spacing w:val="-1"/>
        </w:rPr>
        <w:t>ობიექტებზე</w:t>
      </w:r>
      <w:r>
        <w:rPr>
          <w:spacing w:val="18"/>
        </w:rPr>
        <w:t> </w:t>
      </w:r>
      <w:r>
        <w:rPr>
          <w:spacing w:val="-1"/>
        </w:rPr>
        <w:t>სპეციალური</w:t>
      </w:r>
      <w:r>
        <w:rPr>
          <w:spacing w:val="16"/>
        </w:rPr>
        <w:t> </w:t>
      </w:r>
      <w:r>
        <w:rPr>
          <w:spacing w:val="-2"/>
        </w:rPr>
        <w:t>წყალსარგებლობის</w:t>
      </w:r>
      <w:r>
        <w:rPr>
          <w:spacing w:val="15"/>
        </w:rPr>
        <w:t> </w:t>
      </w:r>
      <w:r>
        <w:rPr>
          <w:spacing w:val="-1"/>
        </w:rPr>
        <w:t>ნებართვის</w:t>
      </w:r>
      <w:r>
        <w:rPr>
          <w:spacing w:val="16"/>
        </w:rPr>
        <w:t> </w:t>
      </w:r>
      <w:r>
        <w:rPr>
          <w:spacing w:val="-1"/>
        </w:rPr>
        <w:t>გაცემის</w:t>
      </w:r>
      <w:r>
        <w:rPr>
          <w:spacing w:val="67"/>
        </w:rPr>
        <w:t> </w:t>
      </w:r>
      <w:r>
        <w:rPr>
          <w:spacing w:val="-1"/>
        </w:rPr>
        <w:t>წესისა</w:t>
      </w:r>
      <w:r>
        <w:rPr/>
        <w:t> და</w:t>
      </w:r>
      <w:r>
        <w:rPr>
          <w:spacing w:val="-1"/>
        </w:rPr>
        <w:t> პირობების დამტკიცების თაობაზე</w:t>
      </w:r>
      <w:r>
        <w:rPr>
          <w:rFonts w:ascii="Sylfaen" w:hAnsi="Sylfaen" w:cs="Sylfaen" w:eastAsia="Sylfaen"/>
          <w:spacing w:val="-1"/>
        </w:rPr>
        <w:t>.“</w:t>
      </w:r>
    </w:p>
    <w:p>
      <w:pPr>
        <w:spacing w:line="240" w:lineRule="auto" w:before="13"/>
        <w:rPr>
          <w:rFonts w:ascii="Sylfaen" w:hAnsi="Sylfaen" w:cs="Sylfaen" w:eastAsia="Sylfaen"/>
          <w:sz w:val="21"/>
          <w:szCs w:val="21"/>
        </w:rPr>
      </w:pPr>
    </w:p>
    <w:p>
      <w:pPr>
        <w:pStyle w:val="Heading1"/>
        <w:spacing w:line="240" w:lineRule="auto"/>
        <w:ind w:left="121"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b w:val="0"/>
          <w:bCs w:val="0"/>
        </w:rPr>
        <w:t>2.</w:t>
      </w:r>
      <w:r>
        <w:rPr>
          <w:rFonts w:ascii="Sylfaen" w:hAnsi="Sylfaen" w:cs="Sylfaen" w:eastAsia="Sylfaen"/>
          <w:b w:val="0"/>
          <w:bCs w:val="0"/>
          <w:spacing w:val="21"/>
        </w:rPr>
        <w:t> </w:t>
      </w:r>
      <w:r>
        <w:rPr>
          <w:spacing w:val="-3"/>
        </w:rPr>
        <w:t>მინისტრმა</w:t>
      </w:r>
      <w:r>
        <w:rPr>
          <w:spacing w:val="25"/>
        </w:rPr>
        <w:t> </w:t>
      </w:r>
      <w:r>
        <w:rPr>
          <w:spacing w:val="-4"/>
        </w:rPr>
        <w:t>უზრუნველყოს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before="0"/>
        <w:ind w:left="120" w:right="90" w:firstLine="0"/>
        <w:jc w:val="left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-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2026</w:t>
      </w:r>
      <w:r>
        <w:rPr>
          <w:rFonts w:ascii="Sylfaen" w:hAnsi="Sylfaen" w:cs="Sylfaen" w:eastAsia="Sylfaen"/>
          <w:b/>
          <w:bCs/>
          <w:spacing w:val="-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წლის</w:t>
      </w:r>
      <w:r>
        <w:rPr>
          <w:rFonts w:ascii="Sylfaen" w:hAnsi="Sylfaen" w:cs="Sylfaen" w:eastAsia="Sylfaen"/>
          <w:b/>
          <w:bCs/>
          <w:spacing w:val="-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z w:val="22"/>
          <w:szCs w:val="22"/>
        </w:rPr>
        <w:t>1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სექტემბრამდე</w:t>
      </w:r>
      <w:r>
        <w:rPr>
          <w:rFonts w:ascii="Sylfaen" w:hAnsi="Sylfaen" w:cs="Sylfaen" w:eastAsia="Sylfaen"/>
          <w:b/>
          <w:bCs/>
          <w:spacing w:val="-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z w:val="22"/>
          <w:szCs w:val="22"/>
        </w:rPr>
        <w:t>:</w:t>
      </w:r>
      <w:r>
        <w:rPr>
          <w:rFonts w:ascii="Sylfaen" w:hAnsi="Sylfaen" w:cs="Sylfaen" w:eastAsia="Sylfaen"/>
          <w:b/>
          <w:bCs/>
          <w:spacing w:val="48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„</w:t>
      </w:r>
      <w:r>
        <w:rPr>
          <w:rFonts w:ascii="Sylfaen" w:hAnsi="Sylfaen" w:cs="Sylfaen" w:eastAsia="Sylfaen"/>
          <w:spacing w:val="-1"/>
          <w:sz w:val="22"/>
          <w:szCs w:val="22"/>
        </w:rPr>
        <w:t>წყლის</w:t>
      </w:r>
      <w:r>
        <w:rPr>
          <w:rFonts w:ascii="Sylfaen" w:hAnsi="Sylfaen" w:cs="Sylfaen" w:eastAsia="Sylfaen"/>
          <w:spacing w:val="-4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გამოყენების</w:t>
      </w:r>
      <w:r>
        <w:rPr>
          <w:rFonts w:ascii="Sylfaen" w:hAnsi="Sylfaen" w:cs="Sylfaen" w:eastAsia="Sylfaen"/>
          <w:spacing w:val="-3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სახელმწიფო</w:t>
      </w:r>
      <w:r>
        <w:rPr>
          <w:rFonts w:ascii="Sylfaen" w:hAnsi="Sylfaen" w:cs="Sylfaen" w:eastAsia="Sylfaen"/>
          <w:spacing w:val="-3"/>
          <w:sz w:val="22"/>
          <w:szCs w:val="22"/>
        </w:rPr>
        <w:t> </w:t>
      </w:r>
      <w:r>
        <w:rPr>
          <w:rFonts w:ascii="Sylfaen" w:hAnsi="Sylfaen" w:cs="Sylfaen" w:eastAsia="Sylfaen"/>
          <w:spacing w:val="-2"/>
          <w:sz w:val="22"/>
          <w:szCs w:val="22"/>
        </w:rPr>
        <w:t>აღრიცხვის</w:t>
      </w:r>
      <w:r>
        <w:rPr>
          <w:rFonts w:ascii="Sylfaen" w:hAnsi="Sylfaen" w:cs="Sylfaen" w:eastAsia="Sylfaen"/>
          <w:spacing w:val="-4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წარმოების</w:t>
      </w:r>
      <w:r>
        <w:rPr>
          <w:rFonts w:ascii="Sylfaen" w:hAnsi="Sylfaen" w:cs="Sylfaen" w:eastAsia="Sylfaen"/>
          <w:spacing w:val="-5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წესის</w:t>
      </w:r>
      <w:r>
        <w:rPr>
          <w:rFonts w:ascii="Sylfaen" w:hAnsi="Sylfaen" w:cs="Sylfaen" w:eastAsia="Sylfaen"/>
          <w:spacing w:val="-1"/>
          <w:sz w:val="22"/>
          <w:szCs w:val="22"/>
        </w:rPr>
        <w:t>“</w:t>
      </w:r>
      <w:r>
        <w:rPr>
          <w:rFonts w:ascii="Sylfaen" w:hAnsi="Sylfaen" w:cs="Sylfaen" w:eastAsia="Sylfaen"/>
          <w:spacing w:val="61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მიღება</w:t>
      </w:r>
      <w:r>
        <w:rPr>
          <w:rFonts w:ascii="Sylfaen" w:hAnsi="Sylfaen" w:cs="Sylfaen" w:eastAsia="Sylfaen"/>
          <w:spacing w:val="-1"/>
          <w:sz w:val="22"/>
          <w:szCs w:val="22"/>
        </w:rPr>
        <w:t>.</w:t>
      </w:r>
    </w:p>
    <w:p>
      <w:pPr>
        <w:spacing w:after="0"/>
        <w:jc w:val="left"/>
        <w:rPr>
          <w:rFonts w:ascii="Sylfaen" w:hAnsi="Sylfaen" w:cs="Sylfaen" w:eastAsia="Sylfaen"/>
          <w:sz w:val="22"/>
          <w:szCs w:val="22"/>
        </w:rPr>
        <w:sectPr>
          <w:type w:val="continuous"/>
          <w:pgSz w:w="12240" w:h="15840"/>
          <w:pgMar w:top="1020" w:bottom="280" w:left="1320" w:right="1320"/>
        </w:sectPr>
      </w:pPr>
    </w:p>
    <w:p>
      <w:pPr>
        <w:pStyle w:val="Heading1"/>
        <w:spacing w:line="240" w:lineRule="auto" w:before="23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1"/>
        </w:rPr>
        <w:t> </w:t>
      </w:r>
      <w:r>
        <w:rPr>
          <w:rFonts w:ascii="Sylfaen" w:hAnsi="Sylfaen" w:cs="Sylfaen" w:eastAsia="Sylfaen"/>
          <w:spacing w:val="-3"/>
        </w:rPr>
        <w:t>2027</w:t>
      </w:r>
      <w:r>
        <w:rPr>
          <w:rFonts w:ascii="Sylfaen" w:hAnsi="Sylfaen" w:cs="Sylfaen" w:eastAsia="Sylfaen"/>
          <w:spacing w:val="15"/>
        </w:rPr>
        <w:t> </w:t>
      </w:r>
      <w:r>
        <w:rPr>
          <w:spacing w:val="-3"/>
        </w:rPr>
        <w:t>წლის</w:t>
      </w:r>
      <w:r>
        <w:rPr>
          <w:spacing w:val="10"/>
        </w:rPr>
        <w:t> </w:t>
      </w:r>
      <w:r>
        <w:rPr>
          <w:rFonts w:ascii="Sylfaen" w:hAnsi="Sylfaen" w:cs="Sylfaen" w:eastAsia="Sylfaen"/>
        </w:rPr>
        <w:t>1</w:t>
      </w:r>
      <w:r>
        <w:rPr>
          <w:rFonts w:ascii="Sylfaen" w:hAnsi="Sylfaen" w:cs="Sylfaen" w:eastAsia="Sylfaen"/>
          <w:spacing w:val="15"/>
        </w:rPr>
        <w:t> </w:t>
      </w:r>
      <w:r>
        <w:rPr>
          <w:spacing w:val="-4"/>
        </w:rPr>
        <w:t>სექტემბრამდე</w:t>
      </w:r>
      <w:r>
        <w:rPr>
          <w:spacing w:val="17"/>
        </w:rPr>
        <w:t> </w:t>
      </w:r>
      <w:r>
        <w:rPr>
          <w:spacing w:val="-3"/>
        </w:rPr>
        <w:t>შემდეგი</w:t>
      </w:r>
      <w:r>
        <w:rPr>
          <w:spacing w:val="13"/>
        </w:rPr>
        <w:t> </w:t>
      </w:r>
      <w:r>
        <w:rPr>
          <w:spacing w:val="-3"/>
        </w:rPr>
        <w:t>კანონქვემდებარე</w:t>
      </w:r>
      <w:r>
        <w:rPr>
          <w:spacing w:val="13"/>
        </w:rPr>
        <w:t> </w:t>
      </w:r>
      <w:r>
        <w:rPr>
          <w:spacing w:val="-4"/>
        </w:rPr>
        <w:t>ნორმატიული</w:t>
      </w:r>
      <w:r>
        <w:rPr/>
        <w:t> </w:t>
      </w:r>
      <w:r>
        <w:rPr>
          <w:spacing w:val="29"/>
        </w:rPr>
        <w:t> </w:t>
      </w:r>
      <w:r>
        <w:rPr>
          <w:spacing w:val="-3"/>
        </w:rPr>
        <w:t>აქტების</w:t>
      </w:r>
      <w:r>
        <w:rPr>
          <w:spacing w:val="13"/>
        </w:rPr>
        <w:t> </w:t>
      </w:r>
      <w:r>
        <w:rPr>
          <w:spacing w:val="-3"/>
        </w:rPr>
        <w:t>მიღება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pStyle w:val="BodyText"/>
        <w:spacing w:line="240" w:lineRule="auto"/>
        <w:ind w:left="119" w:right="119"/>
        <w:jc w:val="both"/>
        <w:rPr>
          <w:rFonts w:ascii="Sylfaen" w:hAnsi="Sylfaen" w:cs="Sylfaen" w:eastAsia="Sylfaen"/>
        </w:rPr>
      </w:pPr>
      <w:r>
        <w:rPr/>
        <w:t>ბ</w:t>
      </w:r>
      <w:r>
        <w:rPr>
          <w:rFonts w:ascii="Sylfaen" w:hAnsi="Sylfaen" w:cs="Sylfaen" w:eastAsia="Sylfaen"/>
          <w:b/>
          <w:bCs/>
        </w:rPr>
        <w:t>.</w:t>
      </w:r>
      <w:r>
        <w:rPr/>
        <w:t>ა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19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ადამიანის</w:t>
      </w:r>
      <w:r>
        <w:rPr>
          <w:spacing w:val="18"/>
        </w:rPr>
        <w:t> </w:t>
      </w:r>
      <w:r>
        <w:rPr>
          <w:spacing w:val="-1"/>
        </w:rPr>
        <w:t>მოხმარებისთვის</w:t>
      </w:r>
      <w:r>
        <w:rPr>
          <w:spacing w:val="18"/>
        </w:rPr>
        <w:t> </w:t>
      </w:r>
      <w:r>
        <w:rPr>
          <w:spacing w:val="-1"/>
        </w:rPr>
        <w:t>განკუთვნილი</w:t>
      </w:r>
      <w:r>
        <w:rPr>
          <w:spacing w:val="18"/>
        </w:rPr>
        <w:t> </w:t>
      </w:r>
      <w:r>
        <w:rPr>
          <w:spacing w:val="-1"/>
        </w:rPr>
        <w:t>წყლის</w:t>
      </w:r>
      <w:r>
        <w:rPr>
          <w:spacing w:val="18"/>
        </w:rPr>
        <w:t> </w:t>
      </w:r>
      <w:r>
        <w:rPr>
          <w:spacing w:val="-1"/>
        </w:rPr>
        <w:t>მდგომარეობის</w:t>
      </w:r>
      <w:r>
        <w:rPr>
          <w:spacing w:val="18"/>
        </w:rPr>
        <w:t> </w:t>
      </w:r>
      <w:r>
        <w:rPr>
          <w:spacing w:val="-1"/>
        </w:rPr>
        <w:t>ანგარიშის</w:t>
      </w:r>
      <w:r>
        <w:rPr>
          <w:spacing w:val="18"/>
        </w:rPr>
        <w:t> </w:t>
      </w:r>
      <w:r>
        <w:rPr>
          <w:spacing w:val="-1"/>
        </w:rPr>
        <w:t>შინაარსის</w:t>
      </w:r>
      <w:r>
        <w:rPr>
          <w:spacing w:val="42"/>
        </w:rPr>
        <w:t> </w:t>
      </w:r>
      <w:r>
        <w:rPr>
          <w:spacing w:val="-1"/>
        </w:rPr>
        <w:t>შესახებ</w:t>
      </w:r>
      <w:r>
        <w:rPr>
          <w:rFonts w:ascii="Sylfaen" w:hAnsi="Sylfaen" w:cs="Sylfaen" w:eastAsia="Sylfaen"/>
          <w:spacing w:val="-1"/>
        </w:rPr>
        <w:t>“ </w:t>
      </w:r>
      <w:r>
        <w:rPr>
          <w:spacing w:val="-1"/>
        </w:rPr>
        <w:t>ბრძანების გამოცემა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40" w:lineRule="auto"/>
        <w:ind w:right="114"/>
        <w:jc w:val="both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21"/>
        </w:rPr>
        <w:t> </w:t>
      </w:r>
      <w:r>
        <w:rPr>
          <w:spacing w:val="-1"/>
        </w:rPr>
        <w:t>წყლის</w:t>
      </w:r>
      <w:r>
        <w:rPr>
          <w:spacing w:val="20"/>
        </w:rPr>
        <w:t> </w:t>
      </w:r>
      <w:r>
        <w:rPr>
          <w:spacing w:val="-1"/>
        </w:rPr>
        <w:t>რესურსების</w:t>
      </w:r>
      <w:r>
        <w:rPr>
          <w:spacing w:val="20"/>
        </w:rPr>
        <w:t> </w:t>
      </w:r>
      <w:r>
        <w:rPr>
          <w:spacing w:val="-1"/>
        </w:rPr>
        <w:t>მართვის</w:t>
      </w:r>
      <w:r>
        <w:rPr>
          <w:spacing w:val="20"/>
        </w:rPr>
        <w:t> </w:t>
      </w:r>
      <w:r>
        <w:rPr>
          <w:spacing w:val="-1"/>
        </w:rPr>
        <w:t>სფეროს</w:t>
      </w:r>
      <w:r>
        <w:rPr>
          <w:spacing w:val="20"/>
        </w:rPr>
        <w:t> </w:t>
      </w:r>
      <w:r>
        <w:rPr>
          <w:spacing w:val="-1"/>
        </w:rPr>
        <w:t>მარეგულირებელი</w:t>
      </w:r>
      <w:r>
        <w:rPr>
          <w:spacing w:val="21"/>
        </w:rPr>
        <w:t> </w:t>
      </w:r>
      <w:r>
        <w:rPr>
          <w:spacing w:val="-1"/>
        </w:rPr>
        <w:t>შესაბამისი</w:t>
      </w:r>
      <w:r>
        <w:rPr>
          <w:spacing w:val="21"/>
        </w:rPr>
        <w:t> </w:t>
      </w:r>
      <w:r>
        <w:rPr>
          <w:spacing w:val="-1"/>
        </w:rPr>
        <w:t>მეთოდოლოგიების</w:t>
      </w:r>
      <w:r>
        <w:rPr>
          <w:spacing w:val="55"/>
        </w:rPr>
        <w:t> </w:t>
      </w:r>
      <w:r>
        <w:rPr>
          <w:spacing w:val="-1"/>
        </w:rPr>
        <w:t>დამტკიცება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40" w:lineRule="auto"/>
        <w:ind w:left="119" w:right="90"/>
        <w:jc w:val="left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52"/>
        </w:rPr>
        <w:t> </w:t>
      </w:r>
      <w:r>
        <w:rPr>
          <w:spacing w:val="-1"/>
        </w:rPr>
        <w:t>ზედაპირულ</w:t>
      </w:r>
      <w:r>
        <w:rPr>
          <w:spacing w:val="50"/>
        </w:rPr>
        <w:t> </w:t>
      </w:r>
      <w:r>
        <w:rPr>
          <w:spacing w:val="-1"/>
        </w:rPr>
        <w:t>წყლებზე</w:t>
      </w:r>
      <w:r>
        <w:rPr>
          <w:spacing w:val="51"/>
        </w:rPr>
        <w:t> </w:t>
      </w:r>
      <w:r>
        <w:rPr>
          <w:spacing w:val="-1"/>
        </w:rPr>
        <w:t>ნიტრატებით</w:t>
      </w:r>
      <w:r>
        <w:rPr>
          <w:spacing w:val="51"/>
        </w:rPr>
        <w:t> </w:t>
      </w:r>
      <w:r>
        <w:rPr>
          <w:spacing w:val="-1"/>
        </w:rPr>
        <w:t>დაბინძურებული</w:t>
      </w:r>
      <w:r>
        <w:rPr>
          <w:spacing w:val="52"/>
        </w:rPr>
        <w:t> </w:t>
      </w:r>
      <w:r>
        <w:rPr>
          <w:spacing w:val="-2"/>
        </w:rPr>
        <w:t>ან</w:t>
      </w:r>
      <w:r>
        <w:rPr>
          <w:spacing w:val="51"/>
        </w:rPr>
        <w:t> </w:t>
      </w:r>
      <w:r>
        <w:rPr>
          <w:spacing w:val="-1"/>
        </w:rPr>
        <w:t>დაბინძურების</w:t>
      </w:r>
      <w:r>
        <w:rPr>
          <w:spacing w:val="52"/>
        </w:rPr>
        <w:t> </w:t>
      </w:r>
      <w:r>
        <w:rPr>
          <w:spacing w:val="-1"/>
        </w:rPr>
        <w:t>რისკის</w:t>
      </w:r>
      <w:r>
        <w:rPr>
          <w:spacing w:val="52"/>
        </w:rPr>
        <w:t> </w:t>
      </w:r>
      <w:r>
        <w:rPr/>
        <w:t>ქვეშ</w:t>
      </w:r>
      <w:r>
        <w:rPr>
          <w:spacing w:val="37"/>
        </w:rPr>
        <w:t> </w:t>
      </w:r>
      <w:r>
        <w:rPr>
          <w:spacing w:val="-1"/>
        </w:rPr>
        <w:t>მყოფი ზონების იდენტიფიცირება</w:t>
      </w:r>
      <w:r>
        <w:rPr/>
        <w:t> და</w:t>
      </w:r>
      <w:r>
        <w:rPr>
          <w:spacing w:val="-3"/>
        </w:rPr>
        <w:t> </w:t>
      </w:r>
      <w:r>
        <w:rPr>
          <w:spacing w:val="-1"/>
        </w:rPr>
        <w:t>ნიტრატებისადმი მოწყვლადი ზონების განსაზღვრა</w:t>
      </w:r>
      <w:r>
        <w:rPr>
          <w:rFonts w:ascii="Sylfaen" w:hAnsi="Sylfaen" w:cs="Sylfaen" w:eastAsia="Sylfaen"/>
          <w:spacing w:val="-1"/>
        </w:rPr>
        <w:t>;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ნიტრატების</w:t>
      </w:r>
      <w:r>
        <w:rPr>
          <w:spacing w:val="13"/>
        </w:rPr>
        <w:t> </w:t>
      </w:r>
      <w:r>
        <w:rPr>
          <w:spacing w:val="-1"/>
        </w:rPr>
        <w:t>მიმართ</w:t>
      </w:r>
      <w:r>
        <w:rPr>
          <w:spacing w:val="15"/>
        </w:rPr>
        <w:t> </w:t>
      </w:r>
      <w:r>
        <w:rPr>
          <w:spacing w:val="-1"/>
        </w:rPr>
        <w:t>მოწყვლადი</w:t>
      </w:r>
      <w:r>
        <w:rPr>
          <w:spacing w:val="13"/>
        </w:rPr>
        <w:t> </w:t>
      </w:r>
      <w:r>
        <w:rPr>
          <w:spacing w:val="-1"/>
        </w:rPr>
        <w:t>ზონებისთვის</w:t>
      </w:r>
      <w:r>
        <w:rPr>
          <w:spacing w:val="13"/>
        </w:rPr>
        <w:t> </w:t>
      </w:r>
      <w:r>
        <w:rPr>
          <w:spacing w:val="-1"/>
        </w:rPr>
        <w:t>კარგი</w:t>
      </w:r>
      <w:r>
        <w:rPr>
          <w:spacing w:val="13"/>
        </w:rPr>
        <w:t> </w:t>
      </w:r>
      <w:r>
        <w:rPr>
          <w:spacing w:val="-1"/>
        </w:rPr>
        <w:t>სასოფლო</w:t>
      </w:r>
      <w:r>
        <w:rPr>
          <w:rFonts w:ascii="Sylfaen" w:hAnsi="Sylfaen" w:cs="Sylfaen" w:eastAsia="Sylfaen"/>
          <w:spacing w:val="-1"/>
        </w:rPr>
        <w:t>-</w:t>
      </w:r>
      <w:r>
        <w:rPr>
          <w:spacing w:val="-1"/>
        </w:rPr>
        <w:t>სამეურნეო</w:t>
      </w:r>
      <w:r>
        <w:rPr>
          <w:spacing w:val="14"/>
        </w:rPr>
        <w:t> </w:t>
      </w:r>
      <w:r>
        <w:rPr>
          <w:spacing w:val="-1"/>
        </w:rPr>
        <w:t>პრაქტიკის</w:t>
      </w:r>
      <w:r>
        <w:rPr>
          <w:spacing w:val="34"/>
        </w:rPr>
        <w:t> </w:t>
      </w:r>
      <w:r>
        <w:rPr>
          <w:spacing w:val="-1"/>
        </w:rPr>
        <w:t>წესების განსაზღვრა</w:t>
      </w:r>
      <w:r>
        <w:rPr>
          <w:spacing w:val="-3"/>
        </w:rPr>
        <w:t> </w:t>
      </w:r>
      <w:r>
        <w:rPr/>
        <w:t>და</w:t>
      </w:r>
      <w:r>
        <w:rPr>
          <w:spacing w:val="-3"/>
        </w:rPr>
        <w:t> </w:t>
      </w:r>
      <w:r>
        <w:rPr>
          <w:spacing w:val="-1"/>
        </w:rPr>
        <w:t>შესაბამისი სამოქმედო</w:t>
      </w:r>
      <w:r>
        <w:rPr/>
        <w:t> </w:t>
      </w:r>
      <w:r>
        <w:rPr>
          <w:spacing w:val="-1"/>
        </w:rPr>
        <w:t>გეგმების შემუშავება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40" w:lineRule="auto"/>
        <w:ind w:right="116" w:hanging="1"/>
        <w:jc w:val="both"/>
        <w:rPr>
          <w:rFonts w:ascii="Sylfaen" w:hAnsi="Sylfaen" w:cs="Sylfaen" w:eastAsia="Sylfaen"/>
        </w:rPr>
      </w:pPr>
      <w:r>
        <w:rPr/>
        <w:t>ბ</w:t>
      </w:r>
      <w:r>
        <w:rPr>
          <w:rFonts w:ascii="Sylfaen" w:hAnsi="Sylfaen" w:cs="Sylfaen" w:eastAsia="Sylfaen"/>
        </w:rPr>
        <w:t>.</w:t>
      </w:r>
      <w:r>
        <w:rPr/>
        <w:t>ე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1"/>
        </w:rPr>
        <w:t>მიწისქვეშა</w:t>
      </w:r>
      <w:r>
        <w:rPr>
          <w:spacing w:val="24"/>
        </w:rPr>
        <w:t> </w:t>
      </w:r>
      <w:r>
        <w:rPr>
          <w:spacing w:val="-1"/>
        </w:rPr>
        <w:t>წყლებზე</w:t>
      </w:r>
      <w:r>
        <w:rPr>
          <w:spacing w:val="25"/>
        </w:rPr>
        <w:t> </w:t>
      </w:r>
      <w:r>
        <w:rPr>
          <w:spacing w:val="-1"/>
        </w:rPr>
        <w:t>ნიტრატებით</w:t>
      </w:r>
      <w:r>
        <w:rPr>
          <w:spacing w:val="25"/>
        </w:rPr>
        <w:t> </w:t>
      </w:r>
      <w:r>
        <w:rPr>
          <w:spacing w:val="-1"/>
        </w:rPr>
        <w:t>დაბინძურებული</w:t>
      </w:r>
      <w:r>
        <w:rPr>
          <w:spacing w:val="23"/>
        </w:rPr>
        <w:t> </w:t>
      </w:r>
      <w:r>
        <w:rPr>
          <w:spacing w:val="-2"/>
        </w:rPr>
        <w:t>ან</w:t>
      </w:r>
      <w:r>
        <w:rPr>
          <w:spacing w:val="25"/>
        </w:rPr>
        <w:t> </w:t>
      </w:r>
      <w:r>
        <w:rPr>
          <w:spacing w:val="-1"/>
        </w:rPr>
        <w:t>დაბინძურების</w:t>
      </w:r>
      <w:r>
        <w:rPr>
          <w:spacing w:val="23"/>
        </w:rPr>
        <w:t> </w:t>
      </w:r>
      <w:r>
        <w:rPr>
          <w:spacing w:val="-1"/>
        </w:rPr>
        <w:t>რისკის</w:t>
      </w:r>
      <w:r>
        <w:rPr>
          <w:spacing w:val="23"/>
        </w:rPr>
        <w:t> </w:t>
      </w:r>
      <w:r>
        <w:rPr/>
        <w:t>ქვეშ</w:t>
      </w:r>
      <w:r>
        <w:rPr>
          <w:spacing w:val="33"/>
        </w:rPr>
        <w:t> </w:t>
      </w:r>
      <w:r>
        <w:rPr>
          <w:spacing w:val="-1"/>
        </w:rPr>
        <w:t>მოქცეული</w:t>
      </w:r>
      <w:r>
        <w:rPr>
          <w:spacing w:val="24"/>
        </w:rPr>
        <w:t> </w:t>
      </w:r>
      <w:r>
        <w:rPr>
          <w:spacing w:val="-1"/>
        </w:rPr>
        <w:t>ზონების</w:t>
      </w:r>
      <w:r>
        <w:rPr>
          <w:spacing w:val="23"/>
        </w:rPr>
        <w:t> </w:t>
      </w:r>
      <w:r>
        <w:rPr>
          <w:spacing w:val="-1"/>
        </w:rPr>
        <w:t>იდენტიფიცირება</w:t>
      </w:r>
      <w:r>
        <w:rPr>
          <w:spacing w:val="22"/>
        </w:rPr>
        <w:t> </w:t>
      </w:r>
      <w:r>
        <w:rPr/>
        <w:t>და</w:t>
      </w:r>
      <w:r>
        <w:rPr>
          <w:spacing w:val="24"/>
        </w:rPr>
        <w:t> </w:t>
      </w:r>
      <w:r>
        <w:rPr>
          <w:spacing w:val="-1"/>
        </w:rPr>
        <w:t>ნიტრატებისადმი</w:t>
      </w:r>
      <w:r>
        <w:rPr>
          <w:spacing w:val="21"/>
        </w:rPr>
        <w:t> </w:t>
      </w:r>
      <w:r>
        <w:rPr>
          <w:spacing w:val="-1"/>
        </w:rPr>
        <w:t>მოწყვლადი</w:t>
      </w:r>
      <w:r>
        <w:rPr>
          <w:spacing w:val="24"/>
        </w:rPr>
        <w:t> </w:t>
      </w:r>
      <w:r>
        <w:rPr>
          <w:spacing w:val="-1"/>
        </w:rPr>
        <w:t>ზონების</w:t>
      </w:r>
      <w:r>
        <w:rPr>
          <w:spacing w:val="43"/>
        </w:rPr>
        <w:t> </w:t>
      </w:r>
      <w:r>
        <w:rPr>
          <w:spacing w:val="-1"/>
        </w:rPr>
        <w:t>განსაზღვრა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40" w:lineRule="auto"/>
        <w:ind w:right="114"/>
        <w:jc w:val="both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ვ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52"/>
        </w:rPr>
        <w:t> </w:t>
      </w:r>
      <w:r>
        <w:rPr>
          <w:spacing w:val="-1"/>
        </w:rPr>
        <w:t>ურბანული</w:t>
      </w:r>
      <w:r>
        <w:rPr>
          <w:spacing w:val="52"/>
        </w:rPr>
        <w:t> </w:t>
      </w:r>
      <w:r>
        <w:rPr>
          <w:spacing w:val="-1"/>
        </w:rPr>
        <w:t>ჩამდინარე</w:t>
      </w:r>
      <w:r>
        <w:rPr>
          <w:spacing w:val="54"/>
        </w:rPr>
        <w:t> </w:t>
      </w:r>
      <w:r>
        <w:rPr>
          <w:spacing w:val="-1"/>
        </w:rPr>
        <w:t>წყლებით</w:t>
      </w:r>
      <w:r>
        <w:rPr>
          <w:spacing w:val="53"/>
        </w:rPr>
        <w:t> </w:t>
      </w:r>
      <w:r>
        <w:rPr>
          <w:spacing w:val="-1"/>
        </w:rPr>
        <w:t>ზემოქმედების</w:t>
      </w:r>
      <w:r>
        <w:rPr>
          <w:spacing w:val="52"/>
        </w:rPr>
        <w:t> </w:t>
      </w:r>
      <w:r>
        <w:rPr>
          <w:spacing w:val="-1"/>
        </w:rPr>
        <w:t>რისკის</w:t>
      </w:r>
      <w:r>
        <w:rPr>
          <w:spacing w:val="52"/>
        </w:rPr>
        <w:t> </w:t>
      </w:r>
      <w:r>
        <w:rPr/>
        <w:t>ქვეშ</w:t>
      </w:r>
      <w:r>
        <w:rPr>
          <w:spacing w:val="53"/>
        </w:rPr>
        <w:t> </w:t>
      </w:r>
      <w:r>
        <w:rPr>
          <w:spacing w:val="-1"/>
        </w:rPr>
        <w:t>მოქცეული</w:t>
      </w:r>
      <w:r>
        <w:rPr>
          <w:spacing w:val="52"/>
        </w:rPr>
        <w:t> </w:t>
      </w:r>
      <w:r>
        <w:rPr>
          <w:spacing w:val="-1"/>
        </w:rPr>
        <w:t>სენსიტიური</w:t>
      </w:r>
      <w:r>
        <w:rPr>
          <w:spacing w:val="27"/>
        </w:rPr>
        <w:t> </w:t>
      </w:r>
      <w:r>
        <w:rPr>
          <w:spacing w:val="-1"/>
        </w:rPr>
        <w:t>არეალებისა </w:t>
      </w:r>
      <w:r>
        <w:rPr/>
        <w:t>და</w:t>
      </w:r>
      <w:r>
        <w:rPr>
          <w:spacing w:val="-1"/>
        </w:rPr>
        <w:t> აგლომერაციების იდენტიფიცირება</w:t>
      </w:r>
      <w:r>
        <w:rPr>
          <w:rFonts w:ascii="Sylfaen" w:hAnsi="Sylfaen" w:cs="Sylfaen" w:eastAsia="Sylfaen"/>
          <w:spacing w:val="-1"/>
        </w:rPr>
        <w:t>.“</w:t>
      </w:r>
    </w:p>
    <w:p>
      <w:pPr>
        <w:spacing w:line="240" w:lineRule="auto" w:before="2"/>
        <w:rPr>
          <w:rFonts w:ascii="Sylfaen" w:hAnsi="Sylfaen" w:cs="Sylfaen" w:eastAsia="Sylfaen"/>
          <w:sz w:val="22"/>
          <w:szCs w:val="22"/>
        </w:rPr>
      </w:pPr>
    </w:p>
    <w:p>
      <w:pPr>
        <w:pStyle w:val="Heading1"/>
        <w:spacing w:line="289" w:lineRule="exact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10"/>
        </w:rPr>
        <w:t> </w:t>
      </w:r>
      <w:r>
        <w:rPr>
          <w:rFonts w:ascii="Sylfaen" w:hAnsi="Sylfaen" w:cs="Sylfaen" w:eastAsia="Sylfaen"/>
          <w:spacing w:val="-2"/>
        </w:rPr>
        <w:t>42-</w:t>
      </w:r>
      <w:r>
        <w:rPr>
          <w:spacing w:val="-2"/>
        </w:rPr>
        <w:t>ე</w:t>
      </w:r>
      <w:r>
        <w:rPr>
          <w:spacing w:val="13"/>
        </w:rPr>
        <w:t> </w:t>
      </w:r>
      <w:r>
        <w:rPr>
          <w:spacing w:val="-3"/>
        </w:rPr>
        <w:t>მუხლის</w:t>
      </w:r>
      <w:r>
        <w:rPr>
          <w:spacing w:val="12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-2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და</w:t>
      </w:r>
      <w:r>
        <w:rPr>
          <w:spacing w:val="14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-3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4"/>
        </w:rPr>
        <w:t>პუნქტები</w:t>
      </w:r>
      <w:r>
        <w:rPr>
          <w:spacing w:val="13"/>
        </w:rPr>
        <w:t> </w:t>
      </w:r>
      <w:r>
        <w:rPr>
          <w:spacing w:val="-3"/>
        </w:rPr>
        <w:t>ჩამოყალიბდეს</w:t>
      </w:r>
      <w:r>
        <w:rPr>
          <w:spacing w:val="12"/>
        </w:rPr>
        <w:t> </w:t>
      </w:r>
      <w:r>
        <w:rPr>
          <w:spacing w:val="-3"/>
        </w:rPr>
        <w:t>შემდეგი</w:t>
      </w:r>
      <w:r>
        <w:rPr>
          <w:spacing w:val="13"/>
        </w:rPr>
        <w:t> </w:t>
      </w:r>
      <w:r>
        <w:rPr>
          <w:spacing w:val="-3"/>
        </w:rPr>
        <w:t>რედაქციით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pStyle w:val="BodyText"/>
        <w:spacing w:line="289" w:lineRule="exact"/>
        <w:ind w:left="266" w:right="98"/>
        <w:jc w:val="center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„2.</w:t>
      </w:r>
      <w:r>
        <w:rPr>
          <w:rFonts w:ascii="Sylfaen" w:hAnsi="Sylfaen" w:cs="Sylfaen" w:eastAsia="Sylfaen"/>
          <w:spacing w:val="-10"/>
        </w:rPr>
        <w:t> </w:t>
      </w:r>
      <w:r>
        <w:rPr>
          <w:spacing w:val="-1"/>
        </w:rPr>
        <w:t>ამ</w:t>
      </w:r>
      <w:r>
        <w:rPr>
          <w:spacing w:val="-11"/>
        </w:rPr>
        <w:t> </w:t>
      </w:r>
      <w:r>
        <w:rPr>
          <w:spacing w:val="-1"/>
        </w:rPr>
        <w:t>კანონის</w:t>
      </w:r>
      <w:r>
        <w:rPr>
          <w:spacing w:val="-11"/>
        </w:rPr>
        <w:t> </w:t>
      </w:r>
      <w:r>
        <w:rPr>
          <w:spacing w:val="-1"/>
        </w:rPr>
        <w:t>პირველი−მე</w:t>
      </w:r>
      <w:r>
        <w:rPr>
          <w:rFonts w:ascii="Sylfaen" w:hAnsi="Sylfaen" w:cs="Sylfaen" w:eastAsia="Sylfaen"/>
          <w:spacing w:val="-1"/>
        </w:rPr>
        <w:t>-4</w:t>
      </w:r>
      <w:r>
        <w:rPr>
          <w:rFonts w:ascii="Sylfaen" w:hAnsi="Sylfaen" w:cs="Sylfaen" w:eastAsia="Sylfaen"/>
          <w:spacing w:val="-10"/>
        </w:rPr>
        <w:t> </w:t>
      </w:r>
      <w:r>
        <w:rPr>
          <w:spacing w:val="-1"/>
        </w:rPr>
        <w:t>მუხლები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0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-6</w:t>
      </w:r>
      <w:r>
        <w:rPr>
          <w:rFonts w:ascii="Sylfaen" w:hAnsi="Sylfaen" w:cs="Sylfaen" w:eastAsia="Sylfaen"/>
          <w:spacing w:val="-10"/>
        </w:rPr>
        <w:t> </w:t>
      </w:r>
      <w:r>
        <w:rPr>
          <w:spacing w:val="-1"/>
        </w:rPr>
        <w:t>მუხლის</w:t>
      </w:r>
      <w:r>
        <w:rPr>
          <w:spacing w:val="-11"/>
        </w:rPr>
        <w:t> </w:t>
      </w:r>
      <w:r>
        <w:rPr>
          <w:spacing w:val="-1"/>
        </w:rPr>
        <w:t>პირველი</w:t>
      </w:r>
      <w:r>
        <w:rPr>
          <w:spacing w:val="35"/>
        </w:rPr>
        <w:t> </w:t>
      </w:r>
      <w:r>
        <w:rPr>
          <w:spacing w:val="-1"/>
        </w:rPr>
        <w:t>პუნქტი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-10"/>
        </w:rPr>
        <w:t> </w:t>
      </w:r>
      <w:r>
        <w:rPr>
          <w:spacing w:val="-1"/>
        </w:rPr>
        <w:t>პუნქტის</w:t>
      </w:r>
      <w:r>
        <w:rPr>
          <w:spacing w:val="-11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“-„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“,</w:t>
      </w:r>
    </w:p>
    <w:p>
      <w:pPr>
        <w:pStyle w:val="BodyText"/>
        <w:spacing w:line="240" w:lineRule="auto"/>
        <w:ind w:right="115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ე</w:t>
      </w:r>
      <w:r>
        <w:rPr>
          <w:rFonts w:ascii="Sylfaen" w:hAnsi="Sylfaen" w:cs="Sylfaen" w:eastAsia="Sylfaen"/>
          <w:spacing w:val="-1"/>
        </w:rPr>
        <w:t>“-„</w:t>
      </w:r>
      <w:r>
        <w:rPr>
          <w:spacing w:val="-1"/>
        </w:rPr>
        <w:t>კ</w:t>
      </w:r>
      <w:r>
        <w:rPr>
          <w:rFonts w:ascii="Sylfaen" w:hAnsi="Sylfaen" w:cs="Sylfaen" w:eastAsia="Sylfaen"/>
          <w:spacing w:val="-1"/>
        </w:rPr>
        <w:t>“,</w:t>
      </w:r>
      <w:r>
        <w:rPr>
          <w:rFonts w:ascii="Sylfaen" w:hAnsi="Sylfaen" w:cs="Sylfaen" w:eastAsia="Sylfaen"/>
          <w:spacing w:val="-10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მ</w:t>
      </w:r>
      <w:r>
        <w:rPr>
          <w:rFonts w:ascii="Sylfaen" w:hAnsi="Sylfaen" w:cs="Sylfaen" w:eastAsia="Sylfaen"/>
          <w:spacing w:val="-1"/>
        </w:rPr>
        <w:t>“,</w:t>
      </w:r>
      <w:r>
        <w:rPr>
          <w:rFonts w:ascii="Sylfaen" w:hAnsi="Sylfaen" w:cs="Sylfaen" w:eastAsia="Sylfaen"/>
          <w:spacing w:val="-10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ნ</w:t>
      </w:r>
      <w:r>
        <w:rPr>
          <w:rFonts w:ascii="Sylfaen" w:hAnsi="Sylfaen" w:cs="Sylfaen" w:eastAsia="Sylfaen"/>
          <w:spacing w:val="-1"/>
        </w:rPr>
        <w:t>“,</w:t>
      </w:r>
      <w:r>
        <w:rPr>
          <w:rFonts w:ascii="Sylfaen" w:hAnsi="Sylfaen" w:cs="Sylfaen" w:eastAsia="Sylfaen"/>
          <w:spacing w:val="-10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რ</w:t>
      </w:r>
      <w:r>
        <w:rPr>
          <w:rFonts w:ascii="Sylfaen" w:hAnsi="Sylfaen" w:cs="Sylfaen" w:eastAsia="Sylfaen"/>
          <w:spacing w:val="-1"/>
        </w:rPr>
        <w:t>“–„</w:t>
      </w:r>
      <w:r>
        <w:rPr>
          <w:spacing w:val="-1"/>
        </w:rPr>
        <w:t>უ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-11"/>
        </w:rPr>
        <w:t> </w:t>
      </w:r>
      <w:r>
        <w:rPr>
          <w:spacing w:val="-1"/>
        </w:rPr>
        <w:t>ქვეპუნქტები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0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-4–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-7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პუნქტები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0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-8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პუნქტის</w:t>
      </w:r>
      <w:r>
        <w:rPr>
          <w:spacing w:val="-11"/>
        </w:rPr>
        <w:t> </w:t>
      </w:r>
      <w:r>
        <w:rPr>
          <w:rFonts w:ascii="Sylfaen" w:hAnsi="Sylfaen" w:cs="Sylfaen" w:eastAsia="Sylfaen"/>
          <w:spacing w:val="-2"/>
        </w:rPr>
        <w:t>„</w:t>
      </w:r>
      <w:r>
        <w:rPr>
          <w:spacing w:val="-2"/>
        </w:rPr>
        <w:t>ა</w:t>
      </w:r>
      <w:r>
        <w:rPr>
          <w:rFonts w:ascii="Sylfaen" w:hAnsi="Sylfaen" w:cs="Sylfaen" w:eastAsia="Sylfaen"/>
          <w:spacing w:val="-2"/>
        </w:rPr>
        <w:t>“</w:t>
      </w:r>
      <w:r>
        <w:rPr>
          <w:rFonts w:ascii="Sylfaen" w:hAnsi="Sylfaen" w:cs="Sylfaen" w:eastAsia="Sylfaen"/>
          <w:spacing w:val="-11"/>
        </w:rPr>
        <w:t> </w:t>
      </w:r>
      <w:r>
        <w:rPr/>
        <w:t>და</w:t>
      </w:r>
      <w:r>
        <w:rPr>
          <w:spacing w:val="-10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-13"/>
        </w:rPr>
        <w:t> </w:t>
      </w:r>
      <w:r>
        <w:rPr>
          <w:spacing w:val="-1"/>
        </w:rPr>
        <w:t>ქვეპუნქტები</w:t>
      </w:r>
      <w:r>
        <w:rPr>
          <w:spacing w:val="55"/>
        </w:rPr>
        <w:t> </w:t>
      </w:r>
      <w:r>
        <w:rPr/>
        <w:t>და</w:t>
      </w:r>
      <w:r>
        <w:rPr>
          <w:spacing w:val="-12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-9</w:t>
      </w:r>
      <w:r>
        <w:rPr>
          <w:rFonts w:ascii="Sylfaen" w:hAnsi="Sylfaen" w:cs="Sylfaen" w:eastAsia="Sylfaen"/>
          <w:spacing w:val="-15"/>
        </w:rPr>
        <w:t> </w:t>
      </w:r>
      <w:r>
        <w:rPr>
          <w:spacing w:val="-1"/>
        </w:rPr>
        <w:t>პუნქტი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-7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-8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მუხლის</w:t>
      </w:r>
      <w:r>
        <w:rPr>
          <w:spacing w:val="-13"/>
        </w:rPr>
        <w:t> </w:t>
      </w:r>
      <w:r>
        <w:rPr>
          <w:spacing w:val="-1"/>
        </w:rPr>
        <w:t>პირველი</w:t>
      </w:r>
      <w:r>
        <w:rPr>
          <w:spacing w:val="-13"/>
        </w:rPr>
        <w:t> </w:t>
      </w:r>
      <w:r>
        <w:rPr/>
        <w:t>და</w:t>
      </w:r>
      <w:r>
        <w:rPr>
          <w:spacing w:val="-12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-3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პუნქტები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-9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მუხლის</w:t>
      </w:r>
      <w:r>
        <w:rPr>
          <w:spacing w:val="-13"/>
        </w:rPr>
        <w:t> </w:t>
      </w:r>
      <w:r>
        <w:rPr>
          <w:spacing w:val="-1"/>
        </w:rPr>
        <w:t>პირველი</w:t>
      </w:r>
      <w:r>
        <w:rPr>
          <w:spacing w:val="57"/>
        </w:rPr>
        <w:t> </w:t>
      </w:r>
      <w:r>
        <w:rPr>
          <w:spacing w:val="-1"/>
        </w:rPr>
        <w:t>პუნქტი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-10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-11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მუხლის</w:t>
      </w:r>
      <w:r>
        <w:rPr>
          <w:spacing w:val="8"/>
        </w:rPr>
        <w:t> </w:t>
      </w:r>
      <w:r>
        <w:rPr>
          <w:spacing w:val="-1"/>
        </w:rPr>
        <w:t>პირველი</w:t>
      </w:r>
      <w:r>
        <w:rPr>
          <w:spacing w:val="6"/>
        </w:rPr>
        <w:t> </w:t>
      </w:r>
      <w:r>
        <w:rPr>
          <w:spacing w:val="-1"/>
        </w:rPr>
        <w:t>პუნქტი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-12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-13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“,</w:t>
      </w:r>
      <w:r>
        <w:rPr>
          <w:rFonts w:ascii="Sylfaen" w:hAnsi="Sylfaen" w:cs="Sylfaen" w:eastAsia="Sylfaen"/>
          <w:spacing w:val="9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“–</w:t>
      </w:r>
    </w:p>
    <w:p>
      <w:pPr>
        <w:pStyle w:val="BodyText"/>
        <w:spacing w:line="240" w:lineRule="auto"/>
        <w:ind w:left="116" w:right="117" w:firstLine="2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ვ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ქვეპუნქტები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-14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მუხლის</w:t>
      </w:r>
      <w:r>
        <w:rPr>
          <w:spacing w:val="-6"/>
        </w:rPr>
        <w:t> </w:t>
      </w:r>
      <w:r>
        <w:rPr>
          <w:spacing w:val="-1"/>
        </w:rPr>
        <w:t>პირველი</w:t>
      </w:r>
      <w:r>
        <w:rPr>
          <w:spacing w:val="-6"/>
        </w:rPr>
        <w:t> </w:t>
      </w:r>
      <w:r>
        <w:rPr>
          <w:spacing w:val="-1"/>
        </w:rPr>
        <w:t>პუნქტი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-15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rFonts w:ascii="Sylfaen" w:hAnsi="Sylfaen" w:cs="Sylfaen" w:eastAsia="Sylfaen"/>
          <w:spacing w:val="-1"/>
        </w:rPr>
        <w:t>22-</w:t>
      </w:r>
      <w:r>
        <w:rPr>
          <w:spacing w:val="-1"/>
        </w:rPr>
        <w:t>ე</w:t>
      </w:r>
      <w:r>
        <w:rPr>
          <w:spacing w:val="-4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rFonts w:ascii="Sylfaen" w:hAnsi="Sylfaen" w:cs="Sylfaen" w:eastAsia="Sylfaen"/>
          <w:spacing w:val="-1"/>
        </w:rPr>
        <w:t>23-</w:t>
      </w:r>
      <w:r>
        <w:rPr>
          <w:spacing w:val="-1"/>
        </w:rPr>
        <w:t>ე</w:t>
      </w:r>
      <w:r>
        <w:rPr>
          <w:spacing w:val="-4"/>
        </w:rPr>
        <w:t> </w:t>
      </w:r>
      <w:r>
        <w:rPr>
          <w:spacing w:val="-1"/>
        </w:rPr>
        <w:t>მუხლის</w:t>
      </w:r>
      <w:r>
        <w:rPr>
          <w:spacing w:val="-4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</w:t>
      </w:r>
      <w:r>
        <w:rPr>
          <w:rFonts w:ascii="Sylfaen" w:hAnsi="Sylfaen" w:cs="Sylfaen" w:eastAsia="Sylfaen"/>
          <w:spacing w:val="51"/>
        </w:rPr>
        <w:t> </w:t>
      </w:r>
      <w:r>
        <w:rPr>
          <w:rFonts w:ascii="Sylfaen" w:hAnsi="Sylfaen" w:cs="Sylfaen" w:eastAsia="Sylfaen"/>
          <w:spacing w:val="-1"/>
        </w:rPr>
        <w:t>2–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-4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პუნქტები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4"/>
        </w:rPr>
        <w:t> </w:t>
      </w:r>
      <w:r>
        <w:rPr>
          <w:rFonts w:ascii="Sylfaen" w:hAnsi="Sylfaen" w:cs="Sylfaen" w:eastAsia="Sylfaen"/>
          <w:spacing w:val="-1"/>
        </w:rPr>
        <w:t>24-</w:t>
      </w:r>
      <w:r>
        <w:rPr>
          <w:spacing w:val="-1"/>
        </w:rPr>
        <w:t>ე</w:t>
      </w:r>
      <w:r>
        <w:rPr>
          <w:spacing w:val="13"/>
        </w:rPr>
        <w:t> </w:t>
      </w:r>
      <w:r>
        <w:rPr/>
        <w:t>და</w:t>
      </w:r>
      <w:r>
        <w:rPr>
          <w:spacing w:val="14"/>
        </w:rPr>
        <w:t> </w:t>
      </w:r>
      <w:r>
        <w:rPr>
          <w:rFonts w:ascii="Sylfaen" w:hAnsi="Sylfaen" w:cs="Sylfaen" w:eastAsia="Sylfaen"/>
          <w:spacing w:val="-1"/>
        </w:rPr>
        <w:t>25-</w:t>
      </w:r>
      <w:r>
        <w:rPr>
          <w:spacing w:val="-1"/>
        </w:rPr>
        <w:t>ე</w:t>
      </w:r>
      <w:r>
        <w:rPr>
          <w:spacing w:val="15"/>
        </w:rPr>
        <w:t> </w:t>
      </w:r>
      <w:r>
        <w:rPr>
          <w:spacing w:val="-1"/>
        </w:rPr>
        <w:t>მუხლები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4"/>
        </w:rPr>
        <w:t> </w:t>
      </w:r>
      <w:r>
        <w:rPr>
          <w:rFonts w:ascii="Sylfaen" w:hAnsi="Sylfaen" w:cs="Sylfaen" w:eastAsia="Sylfaen"/>
          <w:spacing w:val="-2"/>
        </w:rPr>
        <w:t>28-</w:t>
      </w:r>
      <w:r>
        <w:rPr>
          <w:spacing w:val="-2"/>
        </w:rPr>
        <w:t>ე</w:t>
      </w:r>
      <w:r>
        <w:rPr>
          <w:spacing w:val="15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2"/>
        </w:rPr>
        <w:t> </w:t>
      </w:r>
      <w:r>
        <w:rPr>
          <w:rFonts w:ascii="Sylfaen" w:hAnsi="Sylfaen" w:cs="Sylfaen" w:eastAsia="Sylfaen"/>
          <w:spacing w:val="-1"/>
        </w:rPr>
        <w:t>29-</w:t>
      </w:r>
      <w:r>
        <w:rPr>
          <w:spacing w:val="-1"/>
        </w:rPr>
        <w:t>ე</w:t>
      </w:r>
      <w:r>
        <w:rPr>
          <w:spacing w:val="15"/>
        </w:rPr>
        <w:t> </w:t>
      </w:r>
      <w:r>
        <w:rPr>
          <w:spacing w:val="-2"/>
        </w:rPr>
        <w:t>მუხლის</w:t>
      </w:r>
      <w:r>
        <w:rPr>
          <w:spacing w:val="13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“–„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14"/>
        </w:rPr>
        <w:t> </w:t>
      </w:r>
      <w:r>
        <w:rPr/>
        <w:t>და</w:t>
      </w:r>
      <w:r>
        <w:rPr>
          <w:spacing w:val="14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ვ</w:t>
      </w:r>
      <w:r>
        <w:rPr>
          <w:rFonts w:ascii="Sylfaen" w:hAnsi="Sylfaen" w:cs="Sylfaen" w:eastAsia="Sylfaen"/>
          <w:spacing w:val="-1"/>
        </w:rPr>
        <w:t>“–„</w:t>
      </w:r>
      <w:r>
        <w:rPr>
          <w:spacing w:val="-1"/>
        </w:rPr>
        <w:t>ი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65"/>
        </w:rPr>
        <w:t> </w:t>
      </w:r>
      <w:r>
        <w:rPr>
          <w:spacing w:val="-1"/>
        </w:rPr>
        <w:t>ქვეპუნქტები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8"/>
        </w:rPr>
        <w:t> </w:t>
      </w:r>
      <w:r>
        <w:rPr>
          <w:rFonts w:ascii="Sylfaen" w:hAnsi="Sylfaen" w:cs="Sylfaen" w:eastAsia="Sylfaen"/>
          <w:spacing w:val="-1"/>
        </w:rPr>
        <w:t>30-</w:t>
      </w:r>
      <w:r>
        <w:rPr>
          <w:spacing w:val="-1"/>
        </w:rPr>
        <w:t>ე</w:t>
      </w:r>
      <w:r>
        <w:rPr>
          <w:spacing w:val="39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8"/>
        </w:rPr>
        <w:t> </w:t>
      </w:r>
      <w:r>
        <w:rPr>
          <w:rFonts w:ascii="Sylfaen" w:hAnsi="Sylfaen" w:cs="Sylfaen" w:eastAsia="Sylfaen"/>
        </w:rPr>
        <w:t>31-</w:t>
      </w:r>
      <w:r>
        <w:rPr/>
        <w:t>ე</w:t>
      </w:r>
      <w:r>
        <w:rPr>
          <w:spacing w:val="39"/>
        </w:rPr>
        <w:t> </w:t>
      </w:r>
      <w:r>
        <w:rPr>
          <w:spacing w:val="-1"/>
        </w:rPr>
        <w:t>მუხლის</w:t>
      </w:r>
      <w:r>
        <w:rPr>
          <w:spacing w:val="37"/>
        </w:rPr>
        <w:t> </w:t>
      </w:r>
      <w:r>
        <w:rPr>
          <w:spacing w:val="-1"/>
        </w:rPr>
        <w:t>პირველი</w:t>
      </w:r>
      <w:r>
        <w:rPr>
          <w:spacing w:val="38"/>
        </w:rPr>
        <w:t> </w:t>
      </w:r>
      <w:r>
        <w:rPr>
          <w:spacing w:val="-1"/>
        </w:rPr>
        <w:t>პუნქტის</w:t>
      </w:r>
      <w:r>
        <w:rPr>
          <w:spacing w:val="37"/>
        </w:rPr>
        <w:t> </w:t>
      </w:r>
      <w:r>
        <w:rPr>
          <w:rFonts w:ascii="Sylfaen" w:hAnsi="Sylfaen" w:cs="Sylfaen" w:eastAsia="Sylfaen"/>
          <w:spacing w:val="-1"/>
        </w:rPr>
        <w:t>,,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”-,,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</w:rPr>
        <w:t>”,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38"/>
        </w:rPr>
        <w:t> </w:t>
      </w:r>
      <w:r>
        <w:rPr>
          <w:spacing w:val="-1"/>
        </w:rPr>
        <w:t>პუნქტის</w:t>
      </w:r>
      <w:r>
        <w:rPr>
          <w:spacing w:val="37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“–„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67"/>
        </w:rPr>
        <w:t> </w:t>
      </w:r>
      <w:r>
        <w:rPr>
          <w:spacing w:val="-1"/>
        </w:rPr>
        <w:t>ქვეპუნქტები</w:t>
      </w:r>
      <w:r>
        <w:rPr>
          <w:spacing w:val="4"/>
        </w:rPr>
        <w:t> </w:t>
      </w:r>
      <w:r>
        <w:rPr/>
        <w:t>და</w:t>
      </w:r>
      <w:r>
        <w:rPr>
          <w:spacing w:val="4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-3-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-5</w:t>
      </w:r>
      <w:r>
        <w:rPr>
          <w:rFonts w:ascii="Sylfaen" w:hAnsi="Sylfaen" w:cs="Sylfaen" w:eastAsia="Sylfaen"/>
          <w:spacing w:val="2"/>
        </w:rPr>
        <w:t> </w:t>
      </w:r>
      <w:r>
        <w:rPr>
          <w:spacing w:val="-1"/>
        </w:rPr>
        <w:t>პუნქტი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rFonts w:ascii="Sylfaen" w:hAnsi="Sylfaen" w:cs="Sylfaen" w:eastAsia="Sylfaen"/>
          <w:spacing w:val="-1"/>
        </w:rPr>
        <w:t>32-</w:t>
      </w:r>
      <w:r>
        <w:rPr>
          <w:spacing w:val="-1"/>
        </w:rPr>
        <w:t>ე</w:t>
      </w:r>
      <w:r>
        <w:rPr>
          <w:spacing w:val="6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rFonts w:ascii="Sylfaen" w:hAnsi="Sylfaen" w:cs="Sylfaen" w:eastAsia="Sylfaen"/>
        </w:rPr>
        <w:t>33-</w:t>
      </w:r>
      <w:r>
        <w:rPr/>
        <w:t>ე</w:t>
      </w:r>
      <w:r>
        <w:rPr>
          <w:spacing w:val="6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rFonts w:ascii="Sylfaen" w:hAnsi="Sylfaen" w:cs="Sylfaen" w:eastAsia="Sylfaen"/>
          <w:spacing w:val="-1"/>
        </w:rPr>
        <w:t>34-</w:t>
      </w:r>
      <w:r>
        <w:rPr>
          <w:spacing w:val="-1"/>
        </w:rPr>
        <w:t>ე</w:t>
      </w:r>
      <w:r>
        <w:rPr>
          <w:spacing w:val="6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rFonts w:ascii="Sylfaen" w:hAnsi="Sylfaen" w:cs="Sylfaen" w:eastAsia="Sylfaen"/>
          <w:spacing w:val="-1"/>
        </w:rPr>
        <w:t>36-</w:t>
      </w:r>
      <w:r>
        <w:rPr>
          <w:spacing w:val="-1"/>
        </w:rPr>
        <w:t>ე</w:t>
      </w:r>
      <w:r>
        <w:rPr>
          <w:spacing w:val="6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rFonts w:ascii="Sylfaen" w:hAnsi="Sylfaen" w:cs="Sylfaen" w:eastAsia="Sylfaen"/>
          <w:spacing w:val="-1"/>
        </w:rPr>
        <w:t>37-</w:t>
      </w:r>
      <w:r>
        <w:rPr>
          <w:rFonts w:ascii="Sylfaen" w:hAnsi="Sylfaen" w:cs="Sylfaen" w:eastAsia="Sylfaen"/>
          <w:spacing w:val="33"/>
        </w:rPr>
        <w:t> </w:t>
      </w:r>
      <w:r>
        <w:rPr/>
        <w:t>ე</w:t>
      </w:r>
      <w:r>
        <w:rPr>
          <w:spacing w:val="1"/>
        </w:rPr>
        <w:t> </w:t>
      </w:r>
      <w:r>
        <w:rPr>
          <w:spacing w:val="-1"/>
        </w:rPr>
        <w:t>მუხლის მე</w:t>
      </w:r>
      <w:r>
        <w:rPr>
          <w:rFonts w:ascii="Sylfaen" w:hAnsi="Sylfaen" w:cs="Sylfaen" w:eastAsia="Sylfaen"/>
          <w:spacing w:val="-1"/>
        </w:rPr>
        <w:t>-5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პუნქტი </w:t>
      </w:r>
      <w:r>
        <w:rPr/>
        <w:t>და</w:t>
      </w:r>
      <w:r>
        <w:rPr>
          <w:spacing w:val="-1"/>
        </w:rPr>
        <w:t> </w:t>
      </w:r>
      <w:r>
        <w:rPr>
          <w:rFonts w:ascii="Sylfaen" w:hAnsi="Sylfaen" w:cs="Sylfaen" w:eastAsia="Sylfaen"/>
          <w:spacing w:val="-1"/>
        </w:rPr>
        <w:t>41-</w:t>
      </w:r>
      <w:r>
        <w:rPr>
          <w:spacing w:val="-1"/>
        </w:rPr>
        <w:t>ე</w:t>
      </w:r>
      <w:r>
        <w:rPr>
          <w:spacing w:val="1"/>
        </w:rPr>
        <w:t> </w:t>
      </w:r>
      <w:r>
        <w:rPr>
          <w:spacing w:val="-1"/>
        </w:rPr>
        <w:t>მუხლი ამოქმედდეს </w:t>
      </w:r>
      <w:r>
        <w:rPr>
          <w:rFonts w:ascii="Sylfaen" w:hAnsi="Sylfaen" w:cs="Sylfaen" w:eastAsia="Sylfaen"/>
          <w:spacing w:val="-1"/>
        </w:rPr>
        <w:t>2026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წლის </w:t>
      </w:r>
      <w:r>
        <w:rPr>
          <w:rFonts w:ascii="Sylfaen" w:hAnsi="Sylfaen" w:cs="Sylfaen" w:eastAsia="Sylfaen"/>
        </w:rPr>
        <w:t>1 </w:t>
      </w:r>
      <w:r>
        <w:rPr>
          <w:spacing w:val="-1"/>
        </w:rPr>
        <w:t>სექტემბრიდან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1"/>
        <w:rPr>
          <w:rFonts w:ascii="Sylfaen" w:hAnsi="Sylfaen" w:cs="Sylfaen" w:eastAsia="Sylfaen"/>
          <w:sz w:val="22"/>
          <w:szCs w:val="22"/>
        </w:rPr>
      </w:pPr>
    </w:p>
    <w:p>
      <w:pPr>
        <w:pStyle w:val="BodyText"/>
        <w:spacing w:line="289" w:lineRule="exact"/>
        <w:ind w:left="171" w:right="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3.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ამ</w:t>
      </w:r>
      <w:r>
        <w:rPr>
          <w:spacing w:val="11"/>
        </w:rPr>
        <w:t> </w:t>
      </w:r>
      <w:r>
        <w:rPr>
          <w:spacing w:val="-1"/>
        </w:rPr>
        <w:t>კანონის</w:t>
      </w:r>
      <w:r>
        <w:rPr>
          <w:spacing w:val="11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-5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-6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პუნქტის</w:t>
      </w:r>
      <w:r>
        <w:rPr>
          <w:spacing w:val="11"/>
        </w:rPr>
        <w:t> </w:t>
      </w:r>
      <w:r>
        <w:rPr>
          <w:rFonts w:ascii="Sylfaen" w:hAnsi="Sylfaen" w:cs="Sylfaen" w:eastAsia="Sylfaen"/>
          <w:spacing w:val="-1"/>
        </w:rPr>
        <w:t>,,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</w:rPr>
        <w:t>''</w:t>
      </w:r>
      <w:r>
        <w:rPr>
          <w:rFonts w:ascii="Sylfaen" w:hAnsi="Sylfaen" w:cs="Sylfaen" w:eastAsia="Sylfaen"/>
          <w:spacing w:val="11"/>
        </w:rPr>
        <w:t> </w:t>
      </w:r>
      <w:r>
        <w:rPr>
          <w:rFonts w:ascii="Sylfaen" w:hAnsi="Sylfaen" w:cs="Sylfaen" w:eastAsia="Sylfaen"/>
          <w:spacing w:val="-1"/>
        </w:rPr>
        <w:t>,,</w:t>
      </w:r>
      <w:r>
        <w:rPr>
          <w:spacing w:val="-1"/>
        </w:rPr>
        <w:t>ლ</w:t>
      </w:r>
      <w:r>
        <w:rPr>
          <w:rFonts w:ascii="Sylfaen" w:hAnsi="Sylfaen" w:cs="Sylfaen" w:eastAsia="Sylfaen"/>
          <w:spacing w:val="-1"/>
        </w:rPr>
        <w:t>"</w:t>
      </w:r>
      <w:r>
        <w:rPr>
          <w:rFonts w:ascii="Sylfaen" w:hAnsi="Sylfaen" w:cs="Sylfaen" w:eastAsia="Sylfaen"/>
          <w:spacing w:val="12"/>
        </w:rPr>
        <w:t> </w:t>
      </w:r>
      <w:r>
        <w:rPr>
          <w:rFonts w:ascii="Sylfaen" w:hAnsi="Sylfaen" w:cs="Sylfaen" w:eastAsia="Sylfaen"/>
          <w:spacing w:val="-1"/>
        </w:rPr>
        <w:t>,,</w:t>
      </w:r>
      <w:r>
        <w:rPr>
          <w:spacing w:val="-1"/>
        </w:rPr>
        <w:t>ო</w:t>
      </w:r>
      <w:r>
        <w:rPr>
          <w:rFonts w:ascii="Sylfaen" w:hAnsi="Sylfaen" w:cs="Sylfaen" w:eastAsia="Sylfaen"/>
          <w:spacing w:val="-1"/>
        </w:rPr>
        <w:t>''</w:t>
      </w:r>
      <w:r>
        <w:rPr>
          <w:rFonts w:ascii="Sylfaen" w:hAnsi="Sylfaen" w:cs="Sylfaen" w:eastAsia="Sylfaen"/>
          <w:spacing w:val="11"/>
        </w:rPr>
        <w:t> </w:t>
      </w:r>
      <w:r>
        <w:rPr>
          <w:rFonts w:ascii="Sylfaen" w:hAnsi="Sylfaen" w:cs="Sylfaen" w:eastAsia="Sylfaen"/>
          <w:spacing w:val="-1"/>
        </w:rPr>
        <w:t>,,</w:t>
      </w:r>
      <w:r>
        <w:rPr>
          <w:spacing w:val="-1"/>
        </w:rPr>
        <w:t>პ</w:t>
      </w:r>
      <w:r>
        <w:rPr>
          <w:rFonts w:ascii="Sylfaen" w:hAnsi="Sylfaen" w:cs="Sylfaen" w:eastAsia="Sylfaen"/>
          <w:spacing w:val="-1"/>
        </w:rPr>
        <w:t>"</w:t>
      </w:r>
      <w:r>
        <w:rPr>
          <w:rFonts w:ascii="Sylfaen" w:hAnsi="Sylfaen" w:cs="Sylfaen" w:eastAsia="Sylfaen"/>
          <w:spacing w:val="12"/>
        </w:rPr>
        <w:t> </w:t>
      </w:r>
      <w:r>
        <w:rPr>
          <w:rFonts w:ascii="Sylfaen" w:hAnsi="Sylfaen" w:cs="Sylfaen" w:eastAsia="Sylfaen"/>
          <w:spacing w:val="-1"/>
        </w:rPr>
        <w:t>,,</w:t>
      </w:r>
      <w:r>
        <w:rPr>
          <w:spacing w:val="-1"/>
        </w:rPr>
        <w:t>ჟ</w:t>
      </w:r>
      <w:r>
        <w:rPr>
          <w:rFonts w:ascii="Sylfaen" w:hAnsi="Sylfaen" w:cs="Sylfaen" w:eastAsia="Sylfaen"/>
          <w:spacing w:val="-1"/>
        </w:rPr>
        <w:t>''</w:t>
      </w:r>
      <w:r>
        <w:rPr>
          <w:rFonts w:ascii="Sylfaen" w:hAnsi="Sylfaen" w:cs="Sylfaen" w:eastAsia="Sylfaen"/>
          <w:spacing w:val="11"/>
        </w:rPr>
        <w:t> </w:t>
      </w:r>
      <w:r>
        <w:rPr>
          <w:rFonts w:ascii="Sylfaen" w:hAnsi="Sylfaen" w:cs="Sylfaen" w:eastAsia="Sylfaen"/>
        </w:rPr>
        <w:t>,,</w:t>
      </w:r>
      <w:r>
        <w:rPr/>
        <w:t>ფ</w:t>
      </w:r>
      <w:r>
        <w:rPr>
          <w:rFonts w:ascii="Sylfaen" w:hAnsi="Sylfaen" w:cs="Sylfaen" w:eastAsia="Sylfaen"/>
        </w:rPr>
        <w:t>"</w:t>
      </w:r>
      <w:r>
        <w:rPr>
          <w:rFonts w:ascii="Sylfaen" w:hAnsi="Sylfaen" w:cs="Sylfaen" w:eastAsia="Sylfaen"/>
          <w:spacing w:val="12"/>
        </w:rPr>
        <w:t> </w:t>
      </w:r>
      <w:r>
        <w:rPr>
          <w:rFonts w:ascii="Sylfaen" w:hAnsi="Sylfaen" w:cs="Sylfaen" w:eastAsia="Sylfaen"/>
        </w:rPr>
        <w:t>,,</w:t>
      </w:r>
      <w:r>
        <w:rPr/>
        <w:t>ქ</w:t>
      </w:r>
      <w:r>
        <w:rPr>
          <w:rFonts w:ascii="Sylfaen" w:hAnsi="Sylfaen" w:cs="Sylfaen" w:eastAsia="Sylfaen"/>
        </w:rPr>
        <w:t>"</w:t>
      </w:r>
      <w:r>
        <w:rPr>
          <w:rFonts w:ascii="Sylfaen" w:hAnsi="Sylfaen" w:cs="Sylfaen" w:eastAsia="Sylfaen"/>
          <w:spacing w:val="12"/>
        </w:rPr>
        <w:t> </w:t>
      </w:r>
      <w:r>
        <w:rPr>
          <w:rFonts w:ascii="Sylfaen" w:hAnsi="Sylfaen" w:cs="Sylfaen" w:eastAsia="Sylfaen"/>
          <w:spacing w:val="-1"/>
        </w:rPr>
        <w:t>,,</w:t>
      </w:r>
      <w:r>
        <w:rPr>
          <w:spacing w:val="-1"/>
        </w:rPr>
        <w:t>ღ</w:t>
      </w:r>
      <w:r>
        <w:rPr>
          <w:rFonts w:ascii="Sylfaen" w:hAnsi="Sylfaen" w:cs="Sylfaen" w:eastAsia="Sylfaen"/>
          <w:spacing w:val="-1"/>
        </w:rPr>
        <w:t>"„</w:t>
      </w:r>
      <w:r>
        <w:rPr>
          <w:spacing w:val="-1"/>
        </w:rPr>
        <w:t>ყ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11"/>
        </w:rPr>
        <w:t> </w:t>
      </w:r>
      <w:r>
        <w:rPr>
          <w:rFonts w:ascii="Sylfaen" w:hAnsi="Sylfaen" w:cs="Sylfaen" w:eastAsia="Sylfaen"/>
          <w:spacing w:val="-1"/>
        </w:rPr>
        <w:t>,,</w:t>
      </w:r>
      <w:r>
        <w:rPr>
          <w:spacing w:val="-1"/>
        </w:rPr>
        <w:t>შ</w:t>
      </w:r>
      <w:r>
        <w:rPr>
          <w:rFonts w:ascii="Sylfaen" w:hAnsi="Sylfaen" w:cs="Sylfaen" w:eastAsia="Sylfaen"/>
          <w:spacing w:val="-1"/>
        </w:rPr>
        <w:t>"</w:t>
      </w:r>
    </w:p>
    <w:p>
      <w:pPr>
        <w:pStyle w:val="BodyText"/>
        <w:spacing w:line="240" w:lineRule="auto"/>
        <w:ind w:left="114" w:right="115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,,</w:t>
      </w:r>
      <w:r>
        <w:rPr>
          <w:spacing w:val="-1"/>
        </w:rPr>
        <w:t>ჩ</w:t>
      </w:r>
      <w:r>
        <w:rPr>
          <w:rFonts w:ascii="Sylfaen" w:hAnsi="Sylfaen" w:cs="Sylfaen" w:eastAsia="Sylfaen"/>
          <w:spacing w:val="-1"/>
        </w:rPr>
        <w:t>"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ქვეპუნქტები</w:t>
      </w:r>
      <w:r>
        <w:rPr>
          <w:spacing w:val="6"/>
        </w:rPr>
        <w:t> </w:t>
      </w:r>
      <w:r>
        <w:rPr/>
        <w:t>და</w:t>
      </w:r>
      <w:r>
        <w:rPr>
          <w:spacing w:val="4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-3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პუნქტი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-9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მუხლის</w:t>
      </w:r>
      <w:r>
        <w:rPr>
          <w:spacing w:val="3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5"/>
        </w:rPr>
        <w:t> </w:t>
      </w:r>
      <w:r>
        <w:rPr/>
        <w:t>და</w:t>
      </w:r>
      <w:r>
        <w:rPr>
          <w:spacing w:val="7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-3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პუნქტები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-11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მუხლის</w:t>
      </w:r>
      <w:r>
        <w:rPr>
          <w:spacing w:val="6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7"/>
        </w:rPr>
        <w:t> </w:t>
      </w:r>
      <w:r>
        <w:rPr/>
        <w:t>და</w:t>
      </w:r>
      <w:r>
        <w:rPr>
          <w:spacing w:val="57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-3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პუნქტები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-13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მუხლის</w:t>
      </w:r>
      <w:r>
        <w:rPr>
          <w:spacing w:val="-4"/>
        </w:rPr>
        <w:t> </w:t>
      </w:r>
      <w:r>
        <w:rPr>
          <w:rFonts w:ascii="Sylfaen" w:hAnsi="Sylfaen" w:cs="Sylfaen" w:eastAsia="Sylfaen"/>
          <w:spacing w:val="-1"/>
        </w:rPr>
        <w:t>,,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"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ქვეპუნქტი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-14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მუხლის</w:t>
      </w:r>
      <w:r>
        <w:rPr>
          <w:spacing w:val="-4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-2,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-3</w:t>
      </w:r>
      <w:r>
        <w:rPr>
          <w:rFonts w:ascii="Sylfaen" w:hAnsi="Sylfaen" w:cs="Sylfaen" w:eastAsia="Sylfaen"/>
          <w:spacing w:val="-5"/>
        </w:rPr>
        <w:t> </w:t>
      </w:r>
      <w:r>
        <w:rPr/>
        <w:t>და</w:t>
      </w:r>
      <w:r>
        <w:rPr>
          <w:spacing w:val="-5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-4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პუნქტები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-16</w:t>
      </w:r>
      <w:r>
        <w:rPr>
          <w:rFonts w:ascii="Sylfaen" w:hAnsi="Sylfaen" w:cs="Sylfaen" w:eastAsia="Sylfaen"/>
          <w:spacing w:val="63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-17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მუხლის</w:t>
      </w:r>
      <w:r>
        <w:rPr>
          <w:spacing w:val="-4"/>
        </w:rPr>
        <w:t> </w:t>
      </w:r>
      <w:r>
        <w:rPr>
          <w:spacing w:val="-1"/>
        </w:rPr>
        <w:t>პირველი</w:t>
      </w:r>
      <w:r>
        <w:rPr>
          <w:spacing w:val="-6"/>
        </w:rPr>
        <w:t> </w:t>
      </w:r>
      <w:r>
        <w:rPr>
          <w:spacing w:val="-1"/>
        </w:rPr>
        <w:t>პუნქტი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პუნქტის</w:t>
      </w:r>
      <w:r>
        <w:rPr>
          <w:spacing w:val="-4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ქვეპუნქტი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</w:t>
      </w:r>
      <w:r>
        <w:rPr>
          <w:spacing w:val="-1"/>
        </w:rPr>
        <w:t>3−მე</w:t>
      </w:r>
      <w:r>
        <w:rPr>
          <w:rFonts w:ascii="Sylfaen" w:hAnsi="Sylfaen" w:cs="Sylfaen" w:eastAsia="Sylfaen"/>
          <w:spacing w:val="-1"/>
        </w:rPr>
        <w:t>-5</w:t>
      </w:r>
      <w:r>
        <w:rPr>
          <w:rFonts w:ascii="Sylfaen" w:hAnsi="Sylfaen" w:cs="Sylfaen" w:eastAsia="Sylfaen"/>
          <w:spacing w:val="-5"/>
        </w:rPr>
        <w:t> </w:t>
      </w:r>
      <w:r>
        <w:rPr/>
        <w:t>და</w:t>
      </w:r>
      <w:r>
        <w:rPr>
          <w:spacing w:val="-3"/>
        </w:rPr>
        <w:t> </w:t>
      </w:r>
      <w:r>
        <w:rPr>
          <w:spacing w:val="-2"/>
        </w:rPr>
        <w:t>მე</w:t>
      </w:r>
      <w:r>
        <w:rPr>
          <w:rFonts w:ascii="Sylfaen" w:hAnsi="Sylfaen" w:cs="Sylfaen" w:eastAsia="Sylfaen"/>
          <w:spacing w:val="-2"/>
        </w:rPr>
        <w:t>-</w:t>
      </w:r>
      <w:r>
        <w:rPr>
          <w:spacing w:val="-2"/>
        </w:rPr>
        <w:t>7−მე</w:t>
      </w:r>
      <w:r>
        <w:rPr>
          <w:rFonts w:ascii="Sylfaen" w:hAnsi="Sylfaen" w:cs="Sylfaen" w:eastAsia="Sylfaen"/>
          <w:spacing w:val="-2"/>
        </w:rPr>
        <w:t>-10</w:t>
      </w:r>
      <w:r>
        <w:rPr>
          <w:rFonts w:ascii="Sylfaen" w:hAnsi="Sylfaen" w:cs="Sylfaen" w:eastAsia="Sylfaen"/>
          <w:spacing w:val="56"/>
        </w:rPr>
        <w:t> </w:t>
      </w:r>
      <w:r>
        <w:rPr>
          <w:spacing w:val="-1"/>
        </w:rPr>
        <w:t>პუნქტები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-18-21-</w:t>
      </w:r>
      <w:r>
        <w:rPr>
          <w:spacing w:val="-1"/>
        </w:rPr>
        <w:t>ე</w:t>
      </w:r>
      <w:r>
        <w:rPr>
          <w:spacing w:val="22"/>
        </w:rPr>
        <w:t> </w:t>
      </w:r>
      <w:r>
        <w:rPr>
          <w:spacing w:val="-2"/>
        </w:rPr>
        <w:t>მუხლები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21"/>
        </w:rPr>
        <w:t> </w:t>
      </w:r>
      <w:r>
        <w:rPr>
          <w:rFonts w:ascii="Sylfaen" w:hAnsi="Sylfaen" w:cs="Sylfaen" w:eastAsia="Sylfaen"/>
          <w:spacing w:val="-1"/>
        </w:rPr>
        <w:t>23-</w:t>
      </w:r>
      <w:r>
        <w:rPr>
          <w:spacing w:val="-1"/>
        </w:rPr>
        <w:t>ე</w:t>
      </w:r>
      <w:r>
        <w:rPr>
          <w:spacing w:val="22"/>
        </w:rPr>
        <w:t> </w:t>
      </w:r>
      <w:r>
        <w:rPr>
          <w:spacing w:val="-1"/>
        </w:rPr>
        <w:t>მუხლის</w:t>
      </w:r>
      <w:r>
        <w:rPr>
          <w:spacing w:val="18"/>
        </w:rPr>
        <w:t> </w:t>
      </w:r>
      <w:r>
        <w:rPr>
          <w:spacing w:val="-1"/>
        </w:rPr>
        <w:t>პირველი</w:t>
      </w:r>
      <w:r>
        <w:rPr>
          <w:spacing w:val="18"/>
        </w:rPr>
        <w:t> </w:t>
      </w:r>
      <w:r>
        <w:rPr>
          <w:spacing w:val="-1"/>
        </w:rPr>
        <w:t>პუნქტი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1"/>
        </w:rPr>
        <w:t> </w:t>
      </w:r>
      <w:r>
        <w:rPr>
          <w:rFonts w:ascii="Sylfaen" w:hAnsi="Sylfaen" w:cs="Sylfaen" w:eastAsia="Sylfaen"/>
          <w:spacing w:val="-1"/>
        </w:rPr>
        <w:t>26-</w:t>
      </w:r>
      <w:r>
        <w:rPr>
          <w:spacing w:val="-1"/>
        </w:rPr>
        <w:t>ე</w:t>
      </w:r>
      <w:r>
        <w:rPr>
          <w:spacing w:val="18"/>
        </w:rPr>
        <w:t> </w:t>
      </w:r>
      <w:r>
        <w:rPr/>
        <w:t>და</w:t>
      </w:r>
      <w:r>
        <w:rPr>
          <w:spacing w:val="21"/>
        </w:rPr>
        <w:t> </w:t>
      </w:r>
      <w:r>
        <w:rPr>
          <w:rFonts w:ascii="Sylfaen" w:hAnsi="Sylfaen" w:cs="Sylfaen" w:eastAsia="Sylfaen"/>
          <w:spacing w:val="-1"/>
        </w:rPr>
        <w:t>27-</w:t>
      </w:r>
      <w:r>
        <w:rPr>
          <w:spacing w:val="-1"/>
        </w:rPr>
        <w:t>ე</w:t>
      </w:r>
      <w:r>
        <w:rPr>
          <w:spacing w:val="20"/>
        </w:rPr>
        <w:t> </w:t>
      </w:r>
      <w:r>
        <w:rPr>
          <w:spacing w:val="-1"/>
        </w:rPr>
        <w:t>მუხლები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1"/>
        </w:rPr>
        <w:t> </w:t>
      </w:r>
      <w:r>
        <w:rPr>
          <w:rFonts w:ascii="Sylfaen" w:hAnsi="Sylfaen" w:cs="Sylfaen" w:eastAsia="Sylfaen"/>
          <w:spacing w:val="-1"/>
        </w:rPr>
        <w:t>29-</w:t>
      </w:r>
      <w:r>
        <w:rPr>
          <w:spacing w:val="-1"/>
        </w:rPr>
        <w:t>ე</w:t>
      </w:r>
      <w:r>
        <w:rPr>
          <w:spacing w:val="61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rFonts w:ascii="Sylfaen" w:hAnsi="Sylfaen" w:cs="Sylfaen" w:eastAsia="Sylfaen"/>
        </w:rPr>
        <w:t>,,</w:t>
      </w:r>
      <w:r>
        <w:rPr/>
        <w:t>ე</w:t>
      </w:r>
      <w:r>
        <w:rPr>
          <w:rFonts w:ascii="Sylfaen" w:hAnsi="Sylfaen" w:cs="Sylfaen" w:eastAsia="Sylfaen"/>
        </w:rPr>
        <w:t>''</w:t>
      </w:r>
      <w:r>
        <w:rPr>
          <w:rFonts w:ascii="Sylfaen" w:hAnsi="Sylfaen" w:cs="Sylfaen" w:eastAsia="Sylfaen"/>
          <w:spacing w:val="11"/>
        </w:rPr>
        <w:t> </w:t>
      </w:r>
      <w:r>
        <w:rPr>
          <w:spacing w:val="-1"/>
        </w:rPr>
        <w:t>ქვეპუნქტი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2"/>
        </w:rPr>
        <w:t> </w:t>
      </w:r>
      <w:r>
        <w:rPr>
          <w:rFonts w:ascii="Sylfaen" w:hAnsi="Sylfaen" w:cs="Sylfaen" w:eastAsia="Sylfaen"/>
        </w:rPr>
        <w:t>31-</w:t>
      </w:r>
      <w:r>
        <w:rPr/>
        <w:t>ე</w:t>
      </w:r>
      <w:r>
        <w:rPr>
          <w:spacing w:val="13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პუნქტის</w:t>
      </w:r>
      <w:r>
        <w:rPr>
          <w:spacing w:val="11"/>
        </w:rPr>
        <w:t> </w:t>
      </w:r>
      <w:r>
        <w:rPr>
          <w:rFonts w:ascii="Sylfaen" w:hAnsi="Sylfaen" w:cs="Sylfaen" w:eastAsia="Sylfaen"/>
          <w:spacing w:val="-1"/>
        </w:rPr>
        <w:t>,,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"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ქვეპუნქტი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2"/>
        </w:rPr>
        <w:t> </w:t>
      </w:r>
      <w:r>
        <w:rPr>
          <w:rFonts w:ascii="Sylfaen" w:hAnsi="Sylfaen" w:cs="Sylfaen" w:eastAsia="Sylfaen"/>
        </w:rPr>
        <w:t>35-</w:t>
      </w:r>
      <w:r>
        <w:rPr/>
        <w:t>ე</w:t>
      </w:r>
      <w:r>
        <w:rPr>
          <w:spacing w:val="10"/>
        </w:rPr>
        <w:t> </w:t>
      </w:r>
      <w:r>
        <w:rPr>
          <w:spacing w:val="-1"/>
        </w:rPr>
        <w:t>მუხლი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4"/>
        </w:rPr>
        <w:t> </w:t>
      </w:r>
      <w:r>
        <w:rPr>
          <w:rFonts w:ascii="Sylfaen" w:hAnsi="Sylfaen" w:cs="Sylfaen" w:eastAsia="Sylfaen"/>
        </w:rPr>
        <w:t>38-</w:t>
      </w:r>
      <w:r>
        <w:rPr/>
        <w:t>ე</w:t>
      </w:r>
      <w:r>
        <w:rPr>
          <w:spacing w:val="13"/>
        </w:rPr>
        <w:t> </w:t>
      </w:r>
      <w:r>
        <w:rPr>
          <w:rFonts w:ascii="Sylfaen" w:hAnsi="Sylfaen" w:cs="Sylfaen" w:eastAsia="Sylfaen"/>
        </w:rPr>
        <w:t>-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2"/>
        </w:rPr>
        <w:t>მე</w:t>
      </w:r>
      <w:r>
        <w:rPr>
          <w:rFonts w:ascii="Sylfaen" w:hAnsi="Sylfaen" w:cs="Sylfaen" w:eastAsia="Sylfaen"/>
          <w:spacing w:val="-2"/>
        </w:rPr>
        <w:t>-40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მუხლები ამოქმედდეს </w:t>
      </w:r>
      <w:r>
        <w:rPr>
          <w:rFonts w:ascii="Sylfaen" w:hAnsi="Sylfaen" w:cs="Sylfaen" w:eastAsia="Sylfaen"/>
          <w:spacing w:val="-1"/>
        </w:rPr>
        <w:t>2027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წლის </w:t>
      </w:r>
      <w:r>
        <w:rPr>
          <w:rFonts w:ascii="Sylfaen" w:hAnsi="Sylfaen" w:cs="Sylfaen" w:eastAsia="Sylfaen"/>
        </w:rPr>
        <w:t>1 </w:t>
      </w:r>
      <w:r>
        <w:rPr>
          <w:spacing w:val="-1"/>
        </w:rPr>
        <w:t>სექტემბრიდან</w:t>
      </w:r>
      <w:r>
        <w:rPr>
          <w:rFonts w:ascii="Sylfaen" w:hAnsi="Sylfaen" w:cs="Sylfaen" w:eastAsia="Sylfaen"/>
          <w:spacing w:val="-1"/>
        </w:rPr>
        <w:t>.”</w:t>
      </w:r>
    </w:p>
    <w:p>
      <w:pPr>
        <w:spacing w:line="240" w:lineRule="auto" w:before="0"/>
        <w:rPr>
          <w:rFonts w:ascii="Sylfaen" w:hAnsi="Sylfaen" w:cs="Sylfaen" w:eastAsia="Sylfaen"/>
          <w:sz w:val="22"/>
          <w:szCs w:val="22"/>
        </w:rPr>
      </w:pPr>
    </w:p>
    <w:p>
      <w:pPr>
        <w:spacing w:line="240" w:lineRule="auto" w:before="13"/>
        <w:rPr>
          <w:rFonts w:ascii="Sylfaen" w:hAnsi="Sylfaen" w:cs="Sylfaen" w:eastAsia="Sylfaen"/>
          <w:sz w:val="21"/>
          <w:szCs w:val="21"/>
        </w:rPr>
      </w:pPr>
    </w:p>
    <w:p>
      <w:pPr>
        <w:pStyle w:val="BodyText"/>
        <w:spacing w:line="240" w:lineRule="auto"/>
        <w:ind w:right="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/>
          <w:bCs/>
          <w:spacing w:val="-3"/>
        </w:rPr>
        <w:t>მუხლი</w:t>
      </w:r>
      <w:r>
        <w:rPr>
          <w:rFonts w:ascii="Sylfaen" w:hAnsi="Sylfaen" w:cs="Sylfaen" w:eastAsia="Sylfaen"/>
          <w:b/>
          <w:bCs/>
          <w:spacing w:val="-2"/>
        </w:rPr>
        <w:t> </w:t>
      </w:r>
      <w:r>
        <w:rPr>
          <w:rFonts w:ascii="Sylfaen" w:hAnsi="Sylfaen" w:cs="Sylfaen" w:eastAsia="Sylfaen"/>
          <w:b/>
          <w:bCs/>
        </w:rPr>
        <w:t>2.</w:t>
      </w:r>
      <w:r>
        <w:rPr>
          <w:rFonts w:ascii="Sylfaen" w:hAnsi="Sylfaen" w:cs="Sylfaen" w:eastAsia="Sylfaen"/>
          <w:b/>
          <w:bCs/>
          <w:spacing w:val="1"/>
        </w:rPr>
        <w:t> </w:t>
      </w:r>
      <w:r>
        <w:rPr/>
        <w:t>ეს</w:t>
      </w:r>
      <w:r>
        <w:rPr>
          <w:spacing w:val="2"/>
        </w:rPr>
        <w:t> </w:t>
      </w:r>
      <w:r>
        <w:rPr>
          <w:spacing w:val="-1"/>
        </w:rPr>
        <w:t>კანონი</w:t>
      </w:r>
      <w:r>
        <w:rPr>
          <w:spacing w:val="3"/>
        </w:rPr>
        <w:t> </w:t>
      </w:r>
      <w:r>
        <w:rPr>
          <w:spacing w:val="-1"/>
        </w:rPr>
        <w:t>ამოქმედდეს</w:t>
      </w:r>
      <w:r>
        <w:rPr>
          <w:spacing w:val="2"/>
        </w:rPr>
        <w:t> </w:t>
      </w:r>
      <w:r>
        <w:rPr>
          <w:spacing w:val="-1"/>
        </w:rPr>
        <w:t>გამოქვეყნებისთანავე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0"/>
        <w:rPr>
          <w:rFonts w:ascii="Sylfaen" w:hAnsi="Sylfaen" w:cs="Sylfaen" w:eastAsia="Sylfaen"/>
          <w:sz w:val="22"/>
          <w:szCs w:val="22"/>
        </w:rPr>
      </w:pPr>
    </w:p>
    <w:p>
      <w:pPr>
        <w:spacing w:line="240" w:lineRule="auto" w:before="0"/>
        <w:rPr>
          <w:rFonts w:ascii="Sylfaen" w:hAnsi="Sylfaen" w:cs="Sylfaen" w:eastAsia="Sylfaen"/>
          <w:sz w:val="22"/>
          <w:szCs w:val="22"/>
        </w:rPr>
      </w:pPr>
    </w:p>
    <w:p>
      <w:pPr>
        <w:spacing w:line="240" w:lineRule="auto" w:before="0"/>
        <w:rPr>
          <w:rFonts w:ascii="Sylfaen" w:hAnsi="Sylfaen" w:cs="Sylfaen" w:eastAsia="Sylfaen"/>
          <w:sz w:val="22"/>
          <w:szCs w:val="22"/>
        </w:rPr>
      </w:pPr>
    </w:p>
    <w:p>
      <w:pPr>
        <w:spacing w:line="240" w:lineRule="auto" w:before="1"/>
        <w:rPr>
          <w:rFonts w:ascii="Sylfaen" w:hAnsi="Sylfaen" w:cs="Sylfaen" w:eastAsia="Sylfaen"/>
          <w:sz w:val="22"/>
          <w:szCs w:val="22"/>
        </w:rPr>
      </w:pPr>
    </w:p>
    <w:p>
      <w:pPr>
        <w:pStyle w:val="Heading1"/>
        <w:tabs>
          <w:tab w:pos="7214" w:val="left" w:leader="none"/>
        </w:tabs>
        <w:spacing w:line="240" w:lineRule="auto"/>
        <w:ind w:right="0"/>
        <w:jc w:val="both"/>
        <w:rPr>
          <w:b w:val="0"/>
          <w:bCs w:val="0"/>
        </w:rPr>
      </w:pPr>
      <w:r>
        <w:rPr>
          <w:spacing w:val="-4"/>
        </w:rPr>
        <w:t>საქართველოს</w:t>
      </w:r>
      <w:r>
        <w:rPr>
          <w:spacing w:val="50"/>
        </w:rPr>
        <w:t> </w:t>
      </w:r>
      <w:r>
        <w:rPr>
          <w:spacing w:val="-4"/>
        </w:rPr>
        <w:t>პრეზიდენტი</w:t>
        <w:tab/>
      </w:r>
      <w:r>
        <w:rPr>
          <w:spacing w:val="-3"/>
        </w:rPr>
        <w:t>მიხეილ</w:t>
      </w:r>
      <w:r>
        <w:rPr>
          <w:spacing w:val="39"/>
        </w:rPr>
        <w:t> </w:t>
      </w:r>
      <w:r>
        <w:rPr>
          <w:spacing w:val="-3"/>
        </w:rPr>
        <w:t>ყაველაშვილი</w:t>
      </w:r>
      <w:r>
        <w:rPr>
          <w:b w:val="0"/>
          <w:bCs w:val="0"/>
        </w:rPr>
      </w:r>
    </w:p>
    <w:sectPr>
      <w:pgSz w:w="12240" w:h="15840"/>
      <w:pgMar w:top="108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lfaen">
    <w:altName w:val="Sylfae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Sylfaen" w:hAnsi="Sylfaen" w:eastAsia="Sylfae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Sylfaen" w:hAnsi="Sylfaen" w:eastAsia="Sylfae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Nika.Gogatishvili@mepa.gov.ge</dc:creator>
  <dcterms:created xsi:type="dcterms:W3CDTF">2026-05-11T09:20:29Z</dcterms:created>
  <dcterms:modified xsi:type="dcterms:W3CDTF">2026-05-11T09:20:29Z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2026-05-11T00:00:00Z</vt:filetime>
  </property>
</Properties>
</file>