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2"/>
        <w:ind w:left="0" w:right="119" w:firstLine="0"/>
        <w:jc w:val="right"/>
        <w:rPr>
          <w:rFonts w:ascii="Sylfaen" w:hAnsi="Sylfaen" w:cs="Sylfaen" w:eastAsia="Sylfaen"/>
          <w:sz w:val="25"/>
          <w:szCs w:val="25"/>
        </w:rPr>
      </w:pPr>
      <w:r>
        <w:rPr>
          <w:rFonts w:ascii="Sylfaen" w:hAnsi="Sylfaen" w:cs="Sylfaen" w:eastAsia="Sylfaen"/>
          <w:i/>
          <w:w w:val="95"/>
          <w:sz w:val="25"/>
          <w:szCs w:val="25"/>
        </w:rPr>
      </w:r>
      <w:r>
        <w:rPr>
          <w:rFonts w:ascii="Sylfaen" w:hAnsi="Sylfaen" w:cs="Sylfaen" w:eastAsia="Sylfaen"/>
          <w:i/>
          <w:spacing w:val="-1"/>
          <w:w w:val="90"/>
          <w:sz w:val="25"/>
          <w:szCs w:val="25"/>
          <w:u w:val="single" w:color="000000"/>
        </w:rPr>
        <w:t>პროექტი</w:t>
      </w:r>
      <w:r>
        <w:rPr>
          <w:rFonts w:ascii="Sylfaen" w:hAnsi="Sylfaen" w:cs="Sylfaen" w:eastAsia="Sylfaen"/>
          <w:i/>
          <w:spacing w:val="-1"/>
          <w:w w:val="95"/>
          <w:sz w:val="25"/>
          <w:szCs w:val="25"/>
        </w:rPr>
      </w:r>
      <w:r>
        <w:rPr>
          <w:rFonts w:ascii="Sylfaen" w:hAnsi="Sylfaen" w:cs="Sylfaen" w:eastAsia="Sylfaen"/>
          <w:sz w:val="25"/>
          <w:szCs w:val="25"/>
        </w:rPr>
      </w:r>
    </w:p>
    <w:p>
      <w:pPr>
        <w:spacing w:line="240" w:lineRule="auto" w:before="3"/>
        <w:rPr>
          <w:rFonts w:ascii="Sylfaen" w:hAnsi="Sylfaen" w:cs="Sylfaen" w:eastAsia="Sylfaen"/>
          <w:i/>
          <w:sz w:val="21"/>
          <w:szCs w:val="21"/>
        </w:rPr>
      </w:pPr>
    </w:p>
    <w:p>
      <w:pPr>
        <w:pStyle w:val="Heading1"/>
        <w:spacing w:line="240" w:lineRule="auto" w:before="32"/>
        <w:ind w:left="1453" w:right="1470"/>
        <w:jc w:val="center"/>
        <w:rPr>
          <w:b w:val="0"/>
          <w:bCs w:val="0"/>
        </w:rPr>
      </w:pPr>
      <w:r>
        <w:rPr>
          <w:spacing w:val="-3"/>
        </w:rPr>
        <w:t>საქართველოს</w:t>
      </w:r>
      <w:r>
        <w:rPr>
          <w:spacing w:val="19"/>
        </w:rPr>
        <w:t> </w:t>
      </w:r>
      <w:r>
        <w:rPr>
          <w:spacing w:val="-3"/>
        </w:rPr>
        <w:t>კანონი</w:t>
      </w:r>
      <w:r>
        <w:rPr>
          <w:b w:val="0"/>
          <w:bCs w:val="0"/>
        </w:rPr>
      </w:r>
    </w:p>
    <w:p>
      <w:pPr>
        <w:spacing w:line="240" w:lineRule="auto" w:before="12"/>
        <w:rPr>
          <w:rFonts w:ascii="Sylfaen" w:hAnsi="Sylfaen" w:cs="Sylfaen" w:eastAsia="Sylfaen"/>
          <w:b/>
          <w:bCs/>
          <w:sz w:val="23"/>
          <w:szCs w:val="23"/>
        </w:rPr>
      </w:pPr>
    </w:p>
    <w:p>
      <w:pPr>
        <w:spacing w:before="0"/>
        <w:ind w:left="1456" w:right="1470" w:firstLine="0"/>
        <w:jc w:val="center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i/>
          <w:spacing w:val="-3"/>
          <w:sz w:val="24"/>
          <w:szCs w:val="24"/>
        </w:rPr>
        <w:t>„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საკონსულო</w:t>
      </w:r>
      <w:r>
        <w:rPr>
          <w:rFonts w:ascii="Sylfaen" w:hAnsi="Sylfaen" w:cs="Sylfaen" w:eastAsia="Sylfaen"/>
          <w:b/>
          <w:bCs/>
          <w:spacing w:val="12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მოსაკრებლის</w:t>
      </w:r>
      <w:r>
        <w:rPr>
          <w:rFonts w:ascii="Sylfaen" w:hAnsi="Sylfaen" w:cs="Sylfaen" w:eastAsia="Sylfaen"/>
          <w:b/>
          <w:bCs/>
          <w:spacing w:val="1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შესახებ</w:t>
      </w:r>
      <w:r>
        <w:rPr>
          <w:rFonts w:ascii="Sylfaen" w:hAnsi="Sylfaen" w:cs="Sylfaen" w:eastAsia="Sylfaen"/>
          <w:b/>
          <w:bCs/>
          <w:i/>
          <w:spacing w:val="-3"/>
          <w:sz w:val="24"/>
          <w:szCs w:val="24"/>
        </w:rPr>
        <w:t>“</w:t>
      </w:r>
      <w:r>
        <w:rPr>
          <w:rFonts w:ascii="Sylfaen" w:hAnsi="Sylfaen" w:cs="Sylfaen" w:eastAsia="Sylfaen"/>
          <w:b/>
          <w:bCs/>
          <w:i/>
          <w:spacing w:val="12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საქართველოს</w:t>
      </w:r>
      <w:r>
        <w:rPr>
          <w:rFonts w:ascii="Sylfaen" w:hAnsi="Sylfaen" w:cs="Sylfaen" w:eastAsia="Sylfaen"/>
          <w:b/>
          <w:bCs/>
          <w:spacing w:val="13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კანონში</w:t>
      </w:r>
      <w:r>
        <w:rPr>
          <w:rFonts w:ascii="Sylfaen" w:hAnsi="Sylfaen" w:cs="Sylfaen" w:eastAsia="Sylfaen"/>
          <w:b/>
          <w:bCs/>
          <w:spacing w:val="37"/>
          <w:w w:val="10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ცვლილების</w:t>
      </w:r>
      <w:r>
        <w:rPr>
          <w:rFonts w:ascii="Sylfaen" w:hAnsi="Sylfaen" w:cs="Sylfaen" w:eastAsia="Sylfaen"/>
          <w:b/>
          <w:bCs/>
          <w:spacing w:val="1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შეტანის</w:t>
      </w:r>
      <w:r>
        <w:rPr>
          <w:rFonts w:ascii="Sylfaen" w:hAnsi="Sylfaen" w:cs="Sylfaen" w:eastAsia="Sylfaen"/>
          <w:b/>
          <w:bCs/>
          <w:spacing w:val="1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თაობაზე</w:t>
      </w:r>
      <w:r>
        <w:rPr>
          <w:rFonts w:ascii="Sylfaen" w:hAnsi="Sylfaen" w:cs="Sylfaen" w:eastAsia="Sylfaen"/>
          <w:sz w:val="24"/>
          <w:szCs w:val="24"/>
        </w:rPr>
      </w:r>
    </w:p>
    <w:p>
      <w:pPr>
        <w:spacing w:line="240" w:lineRule="auto" w:before="1"/>
        <w:rPr>
          <w:rFonts w:ascii="Sylfaen" w:hAnsi="Sylfaen" w:cs="Sylfaen" w:eastAsia="Sylfaen"/>
          <w:b/>
          <w:bCs/>
          <w:sz w:val="24"/>
          <w:szCs w:val="24"/>
        </w:rPr>
      </w:pPr>
    </w:p>
    <w:p>
      <w:pPr>
        <w:pStyle w:val="BodyText"/>
        <w:spacing w:line="240" w:lineRule="auto"/>
        <w:ind w:right="114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/>
          <w:bCs/>
          <w:spacing w:val="-3"/>
        </w:rPr>
        <w:t>მუხლი</w:t>
      </w:r>
      <w:r>
        <w:rPr>
          <w:rFonts w:ascii="Sylfaen" w:hAnsi="Sylfaen" w:cs="Sylfaen" w:eastAsia="Sylfaen"/>
          <w:b/>
          <w:bCs/>
          <w:spacing w:val="4"/>
        </w:rPr>
        <w:t> </w:t>
      </w:r>
      <w:r>
        <w:rPr>
          <w:rFonts w:ascii="Sylfaen" w:hAnsi="Sylfaen" w:cs="Sylfaen" w:eastAsia="Sylfaen"/>
          <w:b/>
          <w:bCs/>
          <w:i/>
          <w:spacing w:val="-2"/>
        </w:rPr>
        <w:t>1.</w:t>
      </w:r>
      <w:r>
        <w:rPr>
          <w:rFonts w:ascii="Sylfaen" w:hAnsi="Sylfaen" w:cs="Sylfaen" w:eastAsia="Sylfaen"/>
          <w:b/>
          <w:bCs/>
          <w:i/>
          <w:spacing w:val="11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საკონსულო</w:t>
      </w:r>
      <w:r>
        <w:rPr>
          <w:spacing w:val="6"/>
        </w:rPr>
        <w:t> </w:t>
      </w:r>
      <w:r>
        <w:rPr>
          <w:spacing w:val="-1"/>
        </w:rPr>
        <w:t>მოსაკრებლის</w:t>
      </w:r>
      <w:r>
        <w:rPr>
          <w:spacing w:val="4"/>
        </w:rPr>
        <w:t> </w:t>
      </w:r>
      <w:r>
        <w:rPr/>
        <w:t>შესახებ</w:t>
      </w:r>
      <w:r>
        <w:rPr>
          <w:rFonts w:ascii="Sylfaen" w:hAnsi="Sylfaen" w:cs="Sylfaen" w:eastAsia="Sylfaen"/>
        </w:rPr>
        <w:t>“</w:t>
      </w:r>
      <w:r>
        <w:rPr>
          <w:rFonts w:ascii="Sylfaen" w:hAnsi="Sylfaen" w:cs="Sylfaen" w:eastAsia="Sylfaen"/>
          <w:spacing w:val="8"/>
        </w:rPr>
        <w:t> </w:t>
      </w:r>
      <w:r>
        <w:rPr>
          <w:spacing w:val="-1"/>
        </w:rPr>
        <w:t>საქართველოს</w:t>
      </w:r>
      <w:r>
        <w:rPr>
          <w:spacing w:val="4"/>
        </w:rPr>
        <w:t> </w:t>
      </w:r>
      <w:r>
        <w:rPr/>
        <w:t>კანონის</w:t>
      </w:r>
      <w:r>
        <w:rPr>
          <w:spacing w:val="53"/>
        </w:rPr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საქართველოს</w:t>
      </w:r>
      <w:r>
        <w:rPr>
          <w:spacing w:val="5"/>
        </w:rPr>
        <w:t> </w:t>
      </w:r>
      <w:r>
        <w:rPr>
          <w:spacing w:val="-1"/>
        </w:rPr>
        <w:t>საკანონმდებლო</w:t>
      </w:r>
      <w:r>
        <w:rPr>
          <w:spacing w:val="8"/>
        </w:rPr>
        <w:t> </w:t>
      </w:r>
      <w:r>
        <w:rPr>
          <w:spacing w:val="-1"/>
        </w:rPr>
        <w:t>მაცნე,</w:t>
      </w:r>
      <w:r>
        <w:rPr>
          <w:spacing w:val="7"/>
        </w:rPr>
        <w:t> </w:t>
      </w:r>
      <w:r>
        <w:rPr>
          <w:spacing w:val="-1"/>
        </w:rPr>
        <w:t>№53,</w:t>
      </w:r>
      <w:r>
        <w:rPr>
          <w:spacing w:val="7"/>
        </w:rPr>
        <w:t> </w:t>
      </w:r>
      <w:r>
        <w:rPr/>
        <w:t>11.10.2010,</w:t>
      </w:r>
      <w:r>
        <w:rPr>
          <w:spacing w:val="7"/>
        </w:rPr>
        <w:t> </w:t>
      </w:r>
      <w:r>
        <w:rPr>
          <w:spacing w:val="-1"/>
        </w:rPr>
        <w:t>მუხ.</w:t>
      </w:r>
      <w:r>
        <w:rPr>
          <w:spacing w:val="7"/>
        </w:rPr>
        <w:t> </w:t>
      </w:r>
      <w:r>
        <w:rPr/>
        <w:t>339)</w:t>
      </w:r>
      <w:r>
        <w:rPr>
          <w:spacing w:val="7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-4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1"/>
        </w:rPr>
        <w:t>მუხლის</w:t>
      </w:r>
      <w:r>
        <w:rPr>
          <w:spacing w:val="73"/>
        </w:rPr>
        <w:t> </w:t>
      </w:r>
      <w:r>
        <w:rPr>
          <w:spacing w:val="-1"/>
        </w:rPr>
        <w:t>პირველი </w:t>
      </w:r>
      <w:r>
        <w:rPr/>
        <w:t>პუნქტის</w:t>
      </w:r>
      <w:r>
        <w:rPr>
          <w:spacing w:val="-1"/>
        </w:rPr>
        <w:t> </w:t>
      </w:r>
      <w:r>
        <w:rPr>
          <w:rFonts w:ascii="Sylfaen" w:hAnsi="Sylfaen" w:cs="Sylfaen" w:eastAsia="Sylfaen"/>
        </w:rPr>
        <w:t>„</w:t>
      </w:r>
      <w:r>
        <w:rPr/>
        <w:t>ბ</w:t>
      </w:r>
      <w:r>
        <w:rPr>
          <w:rFonts w:ascii="Sylfaen" w:hAnsi="Sylfaen" w:cs="Sylfaen" w:eastAsia="Sylfaen"/>
        </w:rPr>
        <w:t>“</w:t>
      </w:r>
      <w:r>
        <w:rPr>
          <w:rFonts w:ascii="Sylfaen" w:hAnsi="Sylfaen" w:cs="Sylfaen" w:eastAsia="Sylfaen"/>
          <w:spacing w:val="1"/>
        </w:rPr>
        <w:t> </w:t>
      </w:r>
      <w:r>
        <w:rPr>
          <w:spacing w:val="-1"/>
        </w:rPr>
        <w:t>ქვეპუნქტი ჩამოყალიბდეს შემდეგი</w:t>
      </w:r>
      <w:r>
        <w:rPr/>
        <w:t> </w:t>
      </w:r>
      <w:r>
        <w:rPr>
          <w:spacing w:val="-1"/>
        </w:rPr>
        <w:t>რედაქციით</w:t>
      </w:r>
      <w:r>
        <w:rPr>
          <w:rFonts w:ascii="Sylfaen" w:hAnsi="Sylfaen" w:cs="Sylfaen" w:eastAsia="Sylfaen"/>
          <w:spacing w:val="-1"/>
        </w:rPr>
        <w:t>:</w:t>
      </w:r>
    </w:p>
    <w:p>
      <w:pPr>
        <w:spacing w:line="240" w:lineRule="auto" w:before="12"/>
        <w:rPr>
          <w:rFonts w:ascii="Sylfaen" w:hAnsi="Sylfaen" w:cs="Sylfaen" w:eastAsia="Sylfaen"/>
          <w:sz w:val="23"/>
          <w:szCs w:val="23"/>
        </w:rPr>
      </w:pPr>
    </w:p>
    <w:p>
      <w:pPr>
        <w:pStyle w:val="BodyText"/>
        <w:spacing w:line="240" w:lineRule="auto"/>
        <w:ind w:right="117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ბ)</w:t>
      </w:r>
      <w:r>
        <w:rPr>
          <w:spacing w:val="45"/>
        </w:rPr>
        <w:t> </w:t>
      </w:r>
      <w:r>
        <w:rPr>
          <w:spacing w:val="-1"/>
        </w:rPr>
        <w:t>საქართველოს</w:t>
      </w:r>
      <w:r>
        <w:rPr>
          <w:spacing w:val="44"/>
        </w:rPr>
        <w:t> </w:t>
      </w:r>
      <w:r>
        <w:rPr/>
        <w:t>ვიზის</w:t>
      </w:r>
      <w:r>
        <w:rPr>
          <w:spacing w:val="44"/>
        </w:rPr>
        <w:t> </w:t>
      </w:r>
      <w:r>
        <w:rPr>
          <w:spacing w:val="-1"/>
        </w:rPr>
        <w:t>გაცემის</w:t>
      </w:r>
      <w:r>
        <w:rPr>
          <w:spacing w:val="47"/>
        </w:rPr>
        <w:t> </w:t>
      </w:r>
      <w:r>
        <w:rPr>
          <w:spacing w:val="-1"/>
        </w:rPr>
        <w:t>საკითხის</w:t>
      </w:r>
      <w:r>
        <w:rPr>
          <w:spacing w:val="44"/>
        </w:rPr>
        <w:t> </w:t>
      </w:r>
      <w:r>
        <w:rPr>
          <w:spacing w:val="-1"/>
        </w:rPr>
        <w:t>განხილვა</w:t>
      </w:r>
      <w:r>
        <w:rPr>
          <w:spacing w:val="46"/>
        </w:rPr>
        <w:t> </w:t>
      </w:r>
      <w:r>
        <w:rPr/>
        <w:t>−</w:t>
      </w:r>
      <w:r>
        <w:rPr>
          <w:spacing w:val="45"/>
        </w:rPr>
        <w:t> </w:t>
      </w:r>
      <w:r>
        <w:rPr>
          <w:spacing w:val="-1"/>
        </w:rPr>
        <w:t>არანაკლებ</w:t>
      </w:r>
      <w:r>
        <w:rPr>
          <w:spacing w:val="44"/>
        </w:rPr>
        <w:t> </w:t>
      </w:r>
      <w:r>
        <w:rPr/>
        <w:t>20</w:t>
      </w:r>
      <w:r>
        <w:rPr>
          <w:spacing w:val="45"/>
        </w:rPr>
        <w:t> </w:t>
      </w:r>
      <w:r>
        <w:rPr/>
        <w:t>აშშ</w:t>
      </w:r>
      <w:r>
        <w:rPr>
          <w:spacing w:val="79"/>
        </w:rPr>
        <w:t> </w:t>
      </w:r>
      <w:r>
        <w:rPr>
          <w:spacing w:val="-1"/>
        </w:rPr>
        <w:t>დოლარი</w:t>
      </w:r>
      <w:r>
        <w:rPr>
          <w:spacing w:val="10"/>
        </w:rPr>
        <w:t> </w:t>
      </w:r>
      <w:r>
        <w:rPr>
          <w:spacing w:val="-1"/>
        </w:rPr>
        <w:t>და</w:t>
      </w:r>
      <w:r>
        <w:rPr>
          <w:spacing w:val="10"/>
        </w:rPr>
        <w:t> </w:t>
      </w:r>
      <w:r>
        <w:rPr>
          <w:spacing w:val="-1"/>
        </w:rPr>
        <w:t>არაუმეტეს</w:t>
      </w:r>
      <w:r>
        <w:rPr>
          <w:spacing w:val="8"/>
        </w:rPr>
        <w:t> </w:t>
      </w:r>
      <w:r>
        <w:rPr/>
        <w:t>500</w:t>
      </w:r>
      <w:r>
        <w:rPr>
          <w:spacing w:val="9"/>
        </w:rPr>
        <w:t> </w:t>
      </w:r>
      <w:r>
        <w:rPr/>
        <w:t>აშშ</w:t>
      </w:r>
      <w:r>
        <w:rPr>
          <w:spacing w:val="12"/>
        </w:rPr>
        <w:t> </w:t>
      </w:r>
      <w:r>
        <w:rPr>
          <w:spacing w:val="-1"/>
        </w:rPr>
        <w:t>დოლარი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9"/>
        </w:rPr>
        <w:t> </w:t>
      </w:r>
      <w:r>
        <w:rPr>
          <w:spacing w:val="-1"/>
        </w:rPr>
        <w:t>საქართველოს</w:t>
      </w:r>
      <w:r>
        <w:rPr>
          <w:spacing w:val="8"/>
        </w:rPr>
        <w:t> </w:t>
      </w:r>
      <w:r>
        <w:rPr>
          <w:spacing w:val="-1"/>
        </w:rPr>
        <w:t>ვიზის</w:t>
      </w:r>
      <w:r>
        <w:rPr>
          <w:spacing w:val="8"/>
        </w:rPr>
        <w:t> </w:t>
      </w:r>
      <w:r>
        <w:rPr>
          <w:spacing w:val="-1"/>
        </w:rPr>
        <w:t>გაცემის</w:t>
      </w:r>
      <w:r>
        <w:rPr>
          <w:spacing w:val="11"/>
        </w:rPr>
        <w:t> </w:t>
      </w:r>
      <w:r>
        <w:rPr>
          <w:spacing w:val="-1"/>
        </w:rPr>
        <w:t>საკითხის</w:t>
      </w:r>
      <w:r>
        <w:rPr>
          <w:spacing w:val="81"/>
        </w:rPr>
        <w:t> </w:t>
      </w:r>
      <w:r>
        <w:rPr>
          <w:spacing w:val="-1"/>
        </w:rPr>
        <w:t>განხილვისთვის</w:t>
      </w:r>
      <w:r>
        <w:rPr>
          <w:spacing w:val="42"/>
        </w:rPr>
        <w:t> </w:t>
      </w:r>
      <w:r>
        <w:rPr/>
        <w:t>თანხის</w:t>
      </w:r>
      <w:r>
        <w:rPr>
          <w:spacing w:val="42"/>
        </w:rPr>
        <w:t> </w:t>
      </w:r>
      <w:r>
        <w:rPr>
          <w:spacing w:val="-1"/>
        </w:rPr>
        <w:t>ოდენობა</w:t>
      </w:r>
      <w:r>
        <w:rPr>
          <w:spacing w:val="44"/>
        </w:rPr>
        <w:t> </w:t>
      </w:r>
      <w:r>
        <w:rPr>
          <w:spacing w:val="-1"/>
        </w:rPr>
        <w:t>და</w:t>
      </w:r>
      <w:r>
        <w:rPr>
          <w:spacing w:val="42"/>
        </w:rPr>
        <w:t> </w:t>
      </w:r>
      <w:r>
        <w:rPr>
          <w:spacing w:val="-1"/>
        </w:rPr>
        <w:t>დაჩქარებული</w:t>
      </w:r>
      <w:r>
        <w:rPr>
          <w:spacing w:val="43"/>
        </w:rPr>
        <w:t> </w:t>
      </w:r>
      <w:r>
        <w:rPr>
          <w:spacing w:val="-1"/>
        </w:rPr>
        <w:t>მომსახურებისთვის</w:t>
      </w:r>
      <w:r>
        <w:rPr>
          <w:spacing w:val="63"/>
        </w:rPr>
        <w:t> </w:t>
      </w:r>
      <w:r>
        <w:rPr>
          <w:spacing w:val="-1"/>
        </w:rPr>
        <w:t>გათვალისწინებული</w:t>
      </w:r>
      <w:r>
        <w:rPr>
          <w:spacing w:val="36"/>
        </w:rPr>
        <w:t> </w:t>
      </w:r>
      <w:r>
        <w:rPr/>
        <w:t>თანხის</w:t>
      </w:r>
      <w:r>
        <w:rPr>
          <w:spacing w:val="37"/>
        </w:rPr>
        <w:t> </w:t>
      </w:r>
      <w:r>
        <w:rPr>
          <w:spacing w:val="-1"/>
        </w:rPr>
        <w:t>ოდენობა</w:t>
      </w:r>
      <w:r>
        <w:rPr>
          <w:spacing w:val="39"/>
        </w:rPr>
        <w:t> </w:t>
      </w:r>
      <w:r>
        <w:rPr>
          <w:spacing w:val="-1"/>
        </w:rPr>
        <w:t>განისაზღვრება</w:t>
      </w:r>
      <w:r>
        <w:rPr>
          <w:spacing w:val="39"/>
        </w:rPr>
        <w:t> </w:t>
      </w:r>
      <w:r>
        <w:rPr/>
        <w:t>საქართველოს</w:t>
      </w:r>
      <w:r>
        <w:rPr>
          <w:spacing w:val="37"/>
        </w:rPr>
        <w:t> </w:t>
      </w:r>
      <w:r>
        <w:rPr>
          <w:spacing w:val="-1"/>
        </w:rPr>
        <w:t>მთავრობის</w:t>
      </w:r>
      <w:r>
        <w:rPr>
          <w:spacing w:val="51"/>
        </w:rPr>
        <w:t> </w:t>
      </w:r>
      <w:r>
        <w:rPr>
          <w:spacing w:val="-1"/>
        </w:rPr>
        <w:t>ნორმატიული</w:t>
      </w:r>
      <w:r>
        <w:rPr>
          <w:spacing w:val="-4"/>
        </w:rPr>
        <w:t> </w:t>
      </w:r>
      <w:r>
        <w:rPr>
          <w:spacing w:val="-1"/>
        </w:rPr>
        <w:t>აქტით</w:t>
      </w:r>
      <w:r>
        <w:rPr>
          <w:rFonts w:ascii="Sylfaen" w:hAnsi="Sylfaen" w:cs="Sylfaen" w:eastAsia="Sylfaen"/>
          <w:spacing w:val="-1"/>
        </w:rPr>
        <w:t>;“.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3"/>
        <w:rPr>
          <w:rFonts w:ascii="Sylfaen" w:hAnsi="Sylfaen" w:cs="Sylfaen" w:eastAsia="Sylfaen"/>
          <w:sz w:val="21"/>
          <w:szCs w:val="21"/>
        </w:rPr>
      </w:pPr>
    </w:p>
    <w:p>
      <w:pPr>
        <w:pStyle w:val="Heading1"/>
        <w:spacing w:line="240" w:lineRule="auto"/>
        <w:ind w:right="0"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3"/>
        </w:rPr>
        <w:t> </w:t>
      </w:r>
      <w:r>
        <w:rPr/>
        <w:t>2.</w:t>
      </w:r>
      <w:r>
        <w:rPr>
          <w:b w:val="0"/>
          <w:bCs w:val="0"/>
        </w:rPr>
      </w:r>
    </w:p>
    <w:p>
      <w:pPr>
        <w:spacing w:line="240" w:lineRule="auto" w:before="3"/>
        <w:rPr>
          <w:rFonts w:ascii="Sylfaen" w:hAnsi="Sylfaen" w:cs="Sylfaen" w:eastAsia="Sylfaen"/>
          <w:b/>
          <w:bCs/>
          <w:sz w:val="21"/>
          <w:szCs w:val="21"/>
        </w:rPr>
      </w:pPr>
    </w:p>
    <w:p>
      <w:pPr>
        <w:pStyle w:val="BodyText"/>
        <w:spacing w:line="240" w:lineRule="auto"/>
        <w:ind w:right="114"/>
        <w:jc w:val="both"/>
        <w:rPr>
          <w:rFonts w:ascii="Sylfaen" w:hAnsi="Sylfaen" w:cs="Sylfaen" w:eastAsia="Sylfaen"/>
        </w:rPr>
      </w:pPr>
      <w:r>
        <w:rPr>
          <w:spacing w:val="-1"/>
        </w:rPr>
        <w:t>საქართველოს</w:t>
      </w:r>
      <w:r>
        <w:rPr>
          <w:spacing w:val="23"/>
        </w:rPr>
        <w:t> </w:t>
      </w:r>
      <w:r>
        <w:rPr>
          <w:spacing w:val="-1"/>
        </w:rPr>
        <w:t>მთავრობის</w:t>
      </w:r>
      <w:r>
        <w:rPr>
          <w:spacing w:val="23"/>
        </w:rPr>
        <w:t> </w:t>
      </w:r>
      <w:r>
        <w:rPr>
          <w:spacing w:val="-1"/>
        </w:rPr>
        <w:t>მიერ</w:t>
      </w:r>
      <w:r>
        <w:rPr>
          <w:spacing w:val="25"/>
        </w:rPr>
        <w:t> </w:t>
      </w:r>
      <w:r>
        <w:rPr>
          <w:spacing w:val="-1"/>
        </w:rPr>
        <w:t>საქართველოს</w:t>
      </w:r>
      <w:r>
        <w:rPr>
          <w:spacing w:val="23"/>
        </w:rPr>
        <w:t> </w:t>
      </w:r>
      <w:r>
        <w:rPr>
          <w:spacing w:val="-1"/>
        </w:rPr>
        <w:t>ვიზის</w:t>
      </w:r>
      <w:r>
        <w:rPr>
          <w:spacing w:val="23"/>
        </w:rPr>
        <w:t> </w:t>
      </w:r>
      <w:r>
        <w:rPr>
          <w:spacing w:val="-1"/>
        </w:rPr>
        <w:t>გაცემის</w:t>
      </w:r>
      <w:r>
        <w:rPr>
          <w:spacing w:val="25"/>
        </w:rPr>
        <w:t> </w:t>
      </w:r>
      <w:r>
        <w:rPr>
          <w:spacing w:val="-1"/>
        </w:rPr>
        <w:t>საკითხის</w:t>
      </w:r>
      <w:r>
        <w:rPr>
          <w:spacing w:val="73"/>
        </w:rPr>
        <w:t> </w:t>
      </w:r>
      <w:r>
        <w:rPr>
          <w:spacing w:val="-1"/>
        </w:rPr>
        <w:t>განხილვისთვის</w:t>
      </w:r>
      <w:r>
        <w:rPr>
          <w:spacing w:val="51"/>
        </w:rPr>
        <w:t> </w:t>
      </w:r>
      <w:r>
        <w:rPr>
          <w:spacing w:val="-1"/>
        </w:rPr>
        <w:t>თანხის</w:t>
      </w:r>
      <w:r>
        <w:rPr>
          <w:spacing w:val="51"/>
        </w:rPr>
        <w:t> </w:t>
      </w:r>
      <w:r>
        <w:rPr>
          <w:spacing w:val="-1"/>
        </w:rPr>
        <w:t>ოდენობისა</w:t>
      </w:r>
      <w:r>
        <w:rPr>
          <w:spacing w:val="54"/>
        </w:rPr>
        <w:t> </w:t>
      </w:r>
      <w:r>
        <w:rPr>
          <w:spacing w:val="-1"/>
        </w:rPr>
        <w:t>და</w:t>
      </w:r>
      <w:r>
        <w:rPr>
          <w:spacing w:val="54"/>
        </w:rPr>
        <w:t> </w:t>
      </w:r>
      <w:r>
        <w:rPr>
          <w:spacing w:val="-1"/>
        </w:rPr>
        <w:t>დაჩქარებული</w:t>
      </w:r>
      <w:r>
        <w:rPr>
          <w:spacing w:val="53"/>
        </w:rPr>
        <w:t> </w:t>
      </w:r>
      <w:r>
        <w:rPr>
          <w:spacing w:val="-1"/>
        </w:rPr>
        <w:t>მომსახურებისთვის</w:t>
      </w:r>
      <w:r>
        <w:rPr>
          <w:spacing w:val="65"/>
        </w:rPr>
        <w:t> </w:t>
      </w:r>
      <w:r>
        <w:rPr>
          <w:spacing w:val="-1"/>
        </w:rPr>
        <w:t>გათვალისწინებული</w:t>
      </w:r>
      <w:r>
        <w:rPr>
          <w:spacing w:val="48"/>
        </w:rPr>
        <w:t> </w:t>
      </w:r>
      <w:r>
        <w:rPr/>
        <w:t>თანხის</w:t>
      </w:r>
      <w:r>
        <w:rPr>
          <w:spacing w:val="47"/>
        </w:rPr>
        <w:t> </w:t>
      </w:r>
      <w:r>
        <w:rPr>
          <w:spacing w:val="-1"/>
        </w:rPr>
        <w:t>ოდენობის</w:t>
      </w:r>
      <w:r>
        <w:rPr>
          <w:spacing w:val="47"/>
        </w:rPr>
        <w:t> </w:t>
      </w:r>
      <w:r>
        <w:rPr>
          <w:spacing w:val="-1"/>
        </w:rPr>
        <w:t>განისაზღვრამდე</w:t>
      </w:r>
      <w:r>
        <w:rPr>
          <w:spacing w:val="49"/>
        </w:rPr>
        <w:t> </w:t>
      </w:r>
      <w:r>
        <w:rPr>
          <w:spacing w:val="-1"/>
        </w:rPr>
        <w:t>მოქმედებს</w:t>
      </w:r>
      <w:r>
        <w:rPr>
          <w:spacing w:val="47"/>
        </w:rPr>
        <w:t> </w:t>
      </w:r>
      <w:r>
        <w:rPr/>
        <w:t>ამ</w:t>
      </w:r>
      <w:r>
        <w:rPr>
          <w:spacing w:val="49"/>
        </w:rPr>
        <w:t> </w:t>
      </w:r>
      <w:r>
        <w:rPr/>
        <w:t>კანონის</w:t>
      </w:r>
      <w:r>
        <w:rPr>
          <w:spacing w:val="71"/>
        </w:rPr>
        <w:t> </w:t>
      </w:r>
      <w:r>
        <w:rPr>
          <w:spacing w:val="-1"/>
        </w:rPr>
        <w:t>ამოქმედებამდე კანონით კანსაზღვრული</w:t>
      </w:r>
      <w:r>
        <w:rPr/>
        <w:t> </w:t>
      </w:r>
      <w:r>
        <w:rPr>
          <w:spacing w:val="-1"/>
        </w:rPr>
        <w:t>ოდენობა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3"/>
        <w:rPr>
          <w:rFonts w:ascii="Sylfaen" w:hAnsi="Sylfaen" w:cs="Sylfaen" w:eastAsia="Sylfaen"/>
          <w:sz w:val="21"/>
          <w:szCs w:val="21"/>
        </w:rPr>
      </w:pPr>
    </w:p>
    <w:p>
      <w:pPr>
        <w:pStyle w:val="BodyText"/>
        <w:spacing w:line="240" w:lineRule="auto"/>
        <w:ind w:right="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/>
          <w:bCs/>
          <w:spacing w:val="-3"/>
        </w:rPr>
        <w:t>მუხლი</w:t>
      </w:r>
      <w:r>
        <w:rPr>
          <w:rFonts w:ascii="Sylfaen" w:hAnsi="Sylfaen" w:cs="Sylfaen" w:eastAsia="Sylfaen"/>
          <w:b/>
          <w:bCs/>
          <w:spacing w:val="-5"/>
        </w:rPr>
        <w:t> </w:t>
      </w:r>
      <w:r>
        <w:rPr>
          <w:rFonts w:ascii="Sylfaen" w:hAnsi="Sylfaen" w:cs="Sylfaen" w:eastAsia="Sylfaen"/>
          <w:b/>
          <w:bCs/>
        </w:rPr>
        <w:t>3.</w:t>
      </w:r>
      <w:r>
        <w:rPr>
          <w:rFonts w:ascii="Sylfaen" w:hAnsi="Sylfaen" w:cs="Sylfaen" w:eastAsia="Sylfaen"/>
          <w:b/>
          <w:bCs/>
          <w:spacing w:val="2"/>
        </w:rPr>
        <w:t> </w:t>
      </w:r>
      <w:r>
        <w:rPr>
          <w:spacing w:val="-1"/>
        </w:rPr>
        <w:t>ეს</w:t>
      </w:r>
      <w:r>
        <w:rPr>
          <w:spacing w:val="1"/>
        </w:rPr>
        <w:t> </w:t>
      </w:r>
      <w:r>
        <w:rPr>
          <w:spacing w:val="-1"/>
        </w:rPr>
        <w:t>კანონი</w:t>
      </w:r>
      <w:r>
        <w:rPr>
          <w:spacing w:val="2"/>
        </w:rPr>
        <w:t> </w:t>
      </w:r>
      <w:r>
        <w:rPr>
          <w:spacing w:val="-1"/>
        </w:rPr>
        <w:t>ამოქმედდეს</w:t>
      </w:r>
      <w:r>
        <w:rPr>
          <w:spacing w:val="1"/>
        </w:rPr>
        <w:t> </w:t>
      </w:r>
      <w:r>
        <w:rPr>
          <w:spacing w:val="-1"/>
        </w:rPr>
        <w:t>გამოქვეყნებისთანავე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7"/>
        <w:rPr>
          <w:rFonts w:ascii="Sylfaen" w:hAnsi="Sylfaen" w:cs="Sylfaen" w:eastAsia="Sylfaen"/>
          <w:sz w:val="35"/>
          <w:szCs w:val="35"/>
        </w:rPr>
      </w:pPr>
    </w:p>
    <w:p>
      <w:pPr>
        <w:pStyle w:val="Heading1"/>
        <w:tabs>
          <w:tab w:pos="6462" w:val="left" w:leader="none"/>
        </w:tabs>
        <w:spacing w:line="240" w:lineRule="auto"/>
        <w:ind w:right="0"/>
        <w:jc w:val="both"/>
        <w:rPr>
          <w:b w:val="0"/>
          <w:bCs w:val="0"/>
        </w:rPr>
      </w:pPr>
      <w:r>
        <w:rPr>
          <w:spacing w:val="-3"/>
        </w:rPr>
        <w:t>საქართველოს</w:t>
      </w:r>
      <w:r>
        <w:rPr>
          <w:spacing w:val="26"/>
        </w:rPr>
        <w:t> </w:t>
      </w:r>
      <w:r>
        <w:rPr>
          <w:spacing w:val="-3"/>
        </w:rPr>
        <w:t>პრეზიდენტი</w:t>
        <w:tab/>
        <w:t>მიხეილ</w:t>
      </w:r>
      <w:r>
        <w:rPr>
          <w:spacing w:val="21"/>
        </w:rPr>
        <w:t> </w:t>
      </w:r>
      <w:r>
        <w:rPr>
          <w:spacing w:val="-3"/>
        </w:rPr>
        <w:t>ყაველაშვილი</w:t>
      </w:r>
      <w:r>
        <w:rPr>
          <w:b w:val="0"/>
          <w:bCs w:val="0"/>
        </w:rPr>
      </w:r>
    </w:p>
    <w:sectPr>
      <w:type w:val="continuous"/>
      <w:pgSz w:w="11910" w:h="16840"/>
      <w:pgMar w:top="1420" w:bottom="280" w:left="134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00"/>
    </w:pPr>
    <w:rPr>
      <w:rFonts w:ascii="Sylfaen" w:hAnsi="Sylfaen" w:eastAsia="Sylfaen"/>
      <w:sz w:val="24"/>
      <w:szCs w:val="24"/>
    </w:rPr>
  </w:style>
  <w:style w:styleId="Heading1" w:type="paragraph">
    <w:name w:val="Heading 1"/>
    <w:basedOn w:val="Normal"/>
    <w:uiPriority w:val="1"/>
    <w:qFormat/>
    <w:pPr>
      <w:ind w:left="100"/>
      <w:outlineLvl w:val="1"/>
    </w:pPr>
    <w:rPr>
      <w:rFonts w:ascii="Sylfaen" w:hAnsi="Sylfaen" w:eastAsia="Sylfaen"/>
      <w:b/>
      <w:bCs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Giorgi Gergauli</dc:creator>
  <dcterms:created xsi:type="dcterms:W3CDTF">2026-04-06T14:09:57Z</dcterms:created>
  <dcterms:modified xsi:type="dcterms:W3CDTF">2026-04-06T14:09:57Z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2026-04-06T00:00:00Z</vt:filetime>
  </property>
  <property fmtid="{D5CDD505-2E9C-101B-9397-08002B2CF9AE}" pid="3" name="LastSaved">
    <vt:filetime>2026-04-06T00:00:00Z</vt:filetime>
  </property>
</Properties>
</file>