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5EB568" w14:textId="77777777" w:rsidR="00D97924" w:rsidRPr="00F06DF9" w:rsidRDefault="00D97924" w:rsidP="00F06DF9">
      <w:pPr>
        <w:spacing w:before="120" w:after="120" w:line="276" w:lineRule="auto"/>
        <w:jc w:val="right"/>
        <w:rPr>
          <w:rFonts w:cstheme="minorHAnsi"/>
          <w:i/>
          <w:u w:val="single"/>
          <w:lang w:val="ka-GE"/>
        </w:rPr>
      </w:pPr>
      <w:r w:rsidRPr="00F06DF9">
        <w:rPr>
          <w:rFonts w:cstheme="minorHAnsi"/>
          <w:i/>
          <w:u w:val="single"/>
          <w:lang w:val="ka-GE"/>
        </w:rPr>
        <w:t>პროექტი</w:t>
      </w:r>
    </w:p>
    <w:p w14:paraId="74DEAAB2" w14:textId="77777777" w:rsidR="00D97924" w:rsidRPr="00F06DF9" w:rsidRDefault="00D97924" w:rsidP="00F06DF9">
      <w:pPr>
        <w:spacing w:before="120" w:after="120" w:line="276" w:lineRule="auto"/>
        <w:jc w:val="center"/>
        <w:rPr>
          <w:rFonts w:cstheme="minorHAnsi"/>
          <w:b/>
          <w:lang w:val="ka-GE"/>
        </w:rPr>
      </w:pPr>
      <w:r w:rsidRPr="00F06DF9">
        <w:rPr>
          <w:rFonts w:cstheme="minorHAnsi"/>
          <w:b/>
          <w:lang w:val="ka-GE"/>
        </w:rPr>
        <w:t>საქართველოს კანონი</w:t>
      </w:r>
    </w:p>
    <w:p w14:paraId="7CEE8E71" w14:textId="77777777" w:rsidR="00F06DF9" w:rsidRDefault="00D97924" w:rsidP="00F06DF9">
      <w:pPr>
        <w:spacing w:before="120" w:after="120" w:line="276" w:lineRule="auto"/>
        <w:jc w:val="center"/>
        <w:rPr>
          <w:rFonts w:cstheme="minorHAnsi"/>
          <w:b/>
          <w:lang w:val="ka-GE"/>
        </w:rPr>
      </w:pPr>
      <w:r w:rsidRPr="00F06DF9">
        <w:rPr>
          <w:rFonts w:cstheme="minorHAnsi"/>
          <w:b/>
          <w:lang w:val="ka-GE"/>
        </w:rPr>
        <w:t xml:space="preserve">„შეზღუდული შესაძლებლობის მქონე პირთა უფლებების შესახებ“ </w:t>
      </w:r>
    </w:p>
    <w:p w14:paraId="1D4771A4" w14:textId="1140C5BD" w:rsidR="00D97924" w:rsidRPr="00F06DF9" w:rsidRDefault="00D97924" w:rsidP="00F06DF9">
      <w:pPr>
        <w:spacing w:before="120" w:after="120" w:line="276" w:lineRule="auto"/>
        <w:jc w:val="center"/>
        <w:rPr>
          <w:rFonts w:cstheme="minorHAnsi"/>
          <w:b/>
          <w:lang w:val="ka-GE"/>
        </w:rPr>
      </w:pPr>
      <w:r w:rsidRPr="00F06DF9">
        <w:rPr>
          <w:rFonts w:cstheme="minorHAnsi"/>
          <w:b/>
          <w:lang w:val="ka-GE"/>
        </w:rPr>
        <w:t>საქართველოს კანონში ცვლილების შეტანის თაობაზე</w:t>
      </w:r>
    </w:p>
    <w:p w14:paraId="58DF6789" w14:textId="77777777" w:rsidR="00D97924" w:rsidRPr="00F06DF9" w:rsidRDefault="00D97924" w:rsidP="00F06DF9">
      <w:pPr>
        <w:spacing w:before="120" w:after="120" w:line="276" w:lineRule="auto"/>
        <w:ind w:firstLine="567"/>
        <w:jc w:val="both"/>
        <w:rPr>
          <w:rFonts w:cstheme="minorHAnsi"/>
          <w:b/>
          <w:lang w:val="ka-GE"/>
        </w:rPr>
      </w:pPr>
    </w:p>
    <w:p w14:paraId="0D93CD23" w14:textId="77777777" w:rsidR="00D97924" w:rsidRPr="00F06DF9" w:rsidRDefault="00D97924" w:rsidP="00F06DF9">
      <w:pPr>
        <w:spacing w:before="120" w:after="120" w:line="276" w:lineRule="auto"/>
        <w:ind w:firstLine="567"/>
        <w:jc w:val="both"/>
        <w:rPr>
          <w:rFonts w:cstheme="minorHAnsi"/>
          <w:b/>
          <w:lang w:val="ka-GE"/>
        </w:rPr>
      </w:pPr>
      <w:r w:rsidRPr="00F06DF9">
        <w:rPr>
          <w:rFonts w:cstheme="minorHAnsi"/>
          <w:b/>
          <w:lang w:val="ka-GE"/>
        </w:rPr>
        <w:t xml:space="preserve">მუხლი 1. </w:t>
      </w:r>
      <w:r w:rsidRPr="00F06DF9">
        <w:rPr>
          <w:rFonts w:cstheme="minorHAnsi"/>
          <w:lang w:val="ka-GE"/>
        </w:rPr>
        <w:t>„შეზღუდული შესაძლებლობის მქონე პირთა უფლებების შესახებ“ საქართველოს კანონში (საქართველოს საკანონმდებლო მაცნე (www.matsne.gov.ge), 28.07.2020, სარეგისტრაციო კოდი: 280080020.05.001.020008) შეტანილ იქნეს შემდეგი ცვლილება:</w:t>
      </w:r>
    </w:p>
    <w:p w14:paraId="09D70987" w14:textId="77777777" w:rsidR="00F06DF9" w:rsidRDefault="00F06DF9" w:rsidP="00F06DF9">
      <w:pPr>
        <w:pStyle w:val="ListParagraph"/>
        <w:spacing w:before="120" w:after="120" w:line="276" w:lineRule="auto"/>
        <w:ind w:left="0" w:firstLine="567"/>
        <w:contextualSpacing w:val="0"/>
        <w:rPr>
          <w:rFonts w:cstheme="minorHAnsi"/>
          <w:lang w:val="ka-GE"/>
        </w:rPr>
      </w:pPr>
    </w:p>
    <w:p w14:paraId="7A316D6F" w14:textId="0DE44927" w:rsidR="00D97924" w:rsidRPr="00F06DF9" w:rsidRDefault="00F06DF9" w:rsidP="00F06DF9">
      <w:pPr>
        <w:pStyle w:val="ListParagraph"/>
        <w:spacing w:before="120" w:after="120" w:line="276" w:lineRule="auto"/>
        <w:ind w:left="0" w:firstLine="567"/>
        <w:contextualSpacing w:val="0"/>
        <w:rPr>
          <w:rFonts w:cstheme="minorHAnsi"/>
        </w:rPr>
      </w:pPr>
      <w:r>
        <w:rPr>
          <w:rFonts w:cstheme="minorHAnsi"/>
          <w:lang w:val="ka-GE"/>
        </w:rPr>
        <w:t xml:space="preserve">1. </w:t>
      </w:r>
      <w:r w:rsidR="00D97924" w:rsidRPr="00F06DF9">
        <w:rPr>
          <w:rFonts w:cstheme="minorHAnsi"/>
          <w:lang w:val="ka-GE"/>
        </w:rPr>
        <w:t xml:space="preserve">მე-2 მუხლს დაემატოს შემდეგი შინაარსის „მ“ და „ნ“ ქვეპუნქტები: </w:t>
      </w:r>
    </w:p>
    <w:p w14:paraId="55404498" w14:textId="2066B0D7" w:rsidR="00D97924" w:rsidRPr="00F06DF9" w:rsidRDefault="00D97924" w:rsidP="00F06DF9">
      <w:pPr>
        <w:spacing w:before="120" w:after="120" w:line="276" w:lineRule="auto"/>
        <w:ind w:firstLine="567"/>
        <w:jc w:val="both"/>
        <w:rPr>
          <w:rFonts w:cstheme="minorHAnsi"/>
          <w:lang w:val="ka-GE"/>
        </w:rPr>
      </w:pPr>
      <w:r w:rsidRPr="00F06DF9">
        <w:rPr>
          <w:rFonts w:cstheme="minorHAnsi"/>
          <w:lang w:val="ka-GE"/>
        </w:rPr>
        <w:t>„მ)  ვებსაიტი - ამ კანონის 36</w:t>
      </w:r>
      <w:r w:rsidRPr="00F06DF9">
        <w:rPr>
          <w:rFonts w:cstheme="minorHAnsi"/>
          <w:vertAlign w:val="superscript"/>
          <w:lang w:val="ka-GE"/>
        </w:rPr>
        <w:t>1</w:t>
      </w:r>
      <w:r w:rsidRPr="00F06DF9">
        <w:rPr>
          <w:rFonts w:cstheme="minorHAnsi"/>
          <w:lang w:val="ka-GE"/>
        </w:rPr>
        <w:t xml:space="preserve"> მუხლით გათვალისწინებული დაწესებულებისთვის შექმნილი ვებ დოკუმენტი, რომელიც მისაწვდომია  ვებ ბრაუზერის საშუალებით და გამოიყენება </w:t>
      </w:r>
      <w:r w:rsidR="00385F08" w:rsidRPr="00F06DF9">
        <w:rPr>
          <w:rFonts w:cstheme="minorHAnsi"/>
          <w:lang w:val="ka-GE"/>
        </w:rPr>
        <w:t xml:space="preserve">პირის </w:t>
      </w:r>
      <w:r w:rsidRPr="00F06DF9">
        <w:rPr>
          <w:rFonts w:cstheme="minorHAnsi"/>
          <w:lang w:val="ka-GE"/>
        </w:rPr>
        <w:t>მიერ მათი მოწყობილობების (კომპიუტერი, მობილური ტელეფონი და ა.შ.) საშუალებით;</w:t>
      </w:r>
    </w:p>
    <w:p w14:paraId="1D944C12" w14:textId="3A368324" w:rsidR="00D97924" w:rsidRPr="00F06DF9" w:rsidRDefault="00D97924" w:rsidP="00F06DF9">
      <w:pPr>
        <w:spacing w:before="120" w:after="120" w:line="276" w:lineRule="auto"/>
        <w:ind w:firstLine="567"/>
        <w:jc w:val="both"/>
        <w:rPr>
          <w:rFonts w:cstheme="minorHAnsi"/>
          <w:lang w:val="ka-GE"/>
        </w:rPr>
      </w:pPr>
      <w:r w:rsidRPr="00F06DF9">
        <w:rPr>
          <w:rFonts w:cstheme="minorHAnsi"/>
          <w:lang w:val="ka-GE"/>
        </w:rPr>
        <w:t>ნ) მობილური აპლიკაცია - ამ კანონის 36</w:t>
      </w:r>
      <w:r w:rsidRPr="00F06DF9">
        <w:rPr>
          <w:rFonts w:cstheme="minorHAnsi"/>
          <w:vertAlign w:val="superscript"/>
          <w:lang w:val="ka-GE"/>
        </w:rPr>
        <w:t>1</w:t>
      </w:r>
      <w:r w:rsidRPr="00F06DF9">
        <w:rPr>
          <w:rFonts w:cstheme="minorHAnsi"/>
          <w:lang w:val="ka-GE"/>
        </w:rPr>
        <w:t xml:space="preserve"> მუხლით გათვალისწინებული დაწესებულებისთვის შექმნილი პროგრამული უზრუნველყოფის აპლიკაცია, რომელსაც </w:t>
      </w:r>
      <w:r w:rsidR="00385F08" w:rsidRPr="00F06DF9">
        <w:rPr>
          <w:rFonts w:cstheme="minorHAnsi"/>
          <w:lang w:val="ka-GE"/>
        </w:rPr>
        <w:t xml:space="preserve">პირი </w:t>
      </w:r>
      <w:r w:rsidRPr="00F06DF9">
        <w:rPr>
          <w:rFonts w:cstheme="minorHAnsi"/>
          <w:lang w:val="ka-GE"/>
        </w:rPr>
        <w:t>მობილური მოწყობილობების საშუალებით იყენებს. ის არ მოიცავს პროგრამას, რომელიც აკონტროლებს ამ მოწყობილობებს (მობილურის ოპერაციული სისტემა) ან მყარ დისკს.“;</w:t>
      </w:r>
    </w:p>
    <w:p w14:paraId="15B2F817" w14:textId="77777777" w:rsidR="00F06DF9" w:rsidRDefault="00F06DF9" w:rsidP="00F06DF9">
      <w:pPr>
        <w:spacing w:before="120" w:after="120" w:line="276" w:lineRule="auto"/>
        <w:ind w:firstLine="567"/>
        <w:rPr>
          <w:rFonts w:cstheme="minorHAnsi"/>
          <w:lang w:val="ka-GE"/>
        </w:rPr>
      </w:pPr>
    </w:p>
    <w:p w14:paraId="2246C5C6" w14:textId="020F0802" w:rsidR="00D97924" w:rsidRPr="00F06DF9" w:rsidRDefault="00F06DF9" w:rsidP="00F06DF9">
      <w:pPr>
        <w:spacing w:before="120" w:after="120" w:line="276" w:lineRule="auto"/>
        <w:ind w:firstLine="567"/>
        <w:rPr>
          <w:rFonts w:cstheme="minorHAnsi"/>
        </w:rPr>
      </w:pPr>
      <w:r w:rsidRPr="00F06DF9">
        <w:rPr>
          <w:rFonts w:cstheme="minorHAnsi"/>
          <w:lang w:val="ka-GE"/>
        </w:rPr>
        <w:t xml:space="preserve">2. </w:t>
      </w:r>
      <w:r w:rsidR="00D97924" w:rsidRPr="00F06DF9">
        <w:rPr>
          <w:rFonts w:cstheme="minorHAnsi"/>
          <w:lang w:val="ka-GE"/>
        </w:rPr>
        <w:t>კანონს დაემატოს შემდეგი შინაარსის 36</w:t>
      </w:r>
      <w:r w:rsidR="00D97924" w:rsidRPr="00F06DF9">
        <w:rPr>
          <w:rFonts w:cstheme="minorHAnsi"/>
          <w:vertAlign w:val="superscript"/>
          <w:lang w:val="ka-GE"/>
        </w:rPr>
        <w:t>1</w:t>
      </w:r>
      <w:r w:rsidR="00D97924" w:rsidRPr="00F06DF9">
        <w:rPr>
          <w:rFonts w:cstheme="minorHAnsi"/>
          <w:lang w:val="ka-GE"/>
        </w:rPr>
        <w:t xml:space="preserve"> მუხლი:</w:t>
      </w:r>
    </w:p>
    <w:p w14:paraId="101E0490" w14:textId="77777777" w:rsidR="00D97924" w:rsidRPr="00F06DF9" w:rsidRDefault="00D97924" w:rsidP="00F06DF9">
      <w:pPr>
        <w:spacing w:before="120" w:after="120" w:line="276" w:lineRule="auto"/>
        <w:ind w:firstLine="567"/>
        <w:jc w:val="both"/>
        <w:rPr>
          <w:rFonts w:cstheme="minorHAnsi"/>
          <w:b/>
          <w:lang w:val="ka-GE"/>
        </w:rPr>
      </w:pPr>
      <w:r w:rsidRPr="00F06DF9">
        <w:rPr>
          <w:rFonts w:cstheme="minorHAnsi"/>
          <w:b/>
          <w:lang w:val="ka-GE"/>
        </w:rPr>
        <w:t>„მუხლი 36</w:t>
      </w:r>
      <w:r w:rsidRPr="00F06DF9">
        <w:rPr>
          <w:rFonts w:cstheme="minorHAnsi"/>
          <w:b/>
          <w:vertAlign w:val="superscript"/>
          <w:lang w:val="ka-GE"/>
        </w:rPr>
        <w:t>1</w:t>
      </w:r>
      <w:r w:rsidRPr="00F06DF9">
        <w:rPr>
          <w:rFonts w:cstheme="minorHAnsi"/>
          <w:b/>
          <w:lang w:val="ka-GE"/>
        </w:rPr>
        <w:t>. ადმინისტრაციული ორგანოსა და  კერძო სამართლის ზოგიერთი სუბიექტის ვალდებულებები ვებსაიტებისა და მობილური აპლიკაციების მისაწვდომობის უზრუნველსაყოფად</w:t>
      </w:r>
    </w:p>
    <w:p w14:paraId="6AA1D4AA" w14:textId="5A7D651A" w:rsidR="00D97924" w:rsidRPr="00F06DF9" w:rsidRDefault="00F06DF9" w:rsidP="00F06DF9">
      <w:pPr>
        <w:pStyle w:val="ListParagraph"/>
        <w:spacing w:before="120" w:after="120" w:line="276" w:lineRule="auto"/>
        <w:ind w:left="0" w:firstLine="567"/>
        <w:contextualSpacing w:val="0"/>
        <w:jc w:val="both"/>
        <w:rPr>
          <w:rFonts w:cstheme="minorHAnsi"/>
          <w:lang w:val="ka-GE"/>
        </w:rPr>
      </w:pPr>
      <w:r>
        <w:rPr>
          <w:rFonts w:cstheme="minorHAnsi"/>
          <w:lang w:val="ka-GE"/>
        </w:rPr>
        <w:t xml:space="preserve">1. </w:t>
      </w:r>
      <w:r w:rsidR="00D97924" w:rsidRPr="00F06DF9">
        <w:rPr>
          <w:rFonts w:cstheme="minorHAnsi"/>
          <w:lang w:val="ka-GE"/>
        </w:rPr>
        <w:t xml:space="preserve">ადმინისტრაციული ორგანო და კერძო სამართლის ზოგიერთი სუბიექტი ვალდებულები არიან მისაწვდომი გახადონ მათი ვებსაიტები და მობილური აპლიკაციები შეზღუდული </w:t>
      </w:r>
      <w:r w:rsidR="007F440E" w:rsidRPr="00F06DF9">
        <w:rPr>
          <w:rFonts w:cstheme="minorHAnsi"/>
          <w:lang w:val="ka-GE"/>
        </w:rPr>
        <w:t xml:space="preserve">შესაძლებლობის </w:t>
      </w:r>
      <w:r w:rsidR="00D97924" w:rsidRPr="00F06DF9">
        <w:rPr>
          <w:rFonts w:cstheme="minorHAnsi"/>
          <w:lang w:val="ka-GE"/>
        </w:rPr>
        <w:t>მქონე პირებისთვის.</w:t>
      </w:r>
    </w:p>
    <w:p w14:paraId="622C025F" w14:textId="24B23FFA" w:rsidR="004D5290" w:rsidRPr="00F06DF9" w:rsidRDefault="00F06DF9" w:rsidP="00F06DF9">
      <w:pPr>
        <w:pStyle w:val="ListParagraph"/>
        <w:spacing w:before="120" w:after="120" w:line="276" w:lineRule="auto"/>
        <w:ind w:left="0" w:firstLine="567"/>
        <w:contextualSpacing w:val="0"/>
        <w:jc w:val="both"/>
        <w:rPr>
          <w:rFonts w:cstheme="minorHAnsi"/>
          <w:lang w:val="ka-GE"/>
        </w:rPr>
      </w:pPr>
      <w:r>
        <w:rPr>
          <w:rFonts w:cstheme="minorHAnsi"/>
          <w:lang w:val="ka-GE"/>
        </w:rPr>
        <w:t xml:space="preserve">2. </w:t>
      </w:r>
      <w:r w:rsidR="00D97924" w:rsidRPr="00F06DF9">
        <w:rPr>
          <w:rFonts w:cstheme="minorHAnsi"/>
          <w:lang w:val="ka-GE"/>
        </w:rPr>
        <w:t>ამ მუხლით დადგენილი ვალდებულება ვრცელდება</w:t>
      </w:r>
      <w:r w:rsidR="004D5290" w:rsidRPr="00F06DF9">
        <w:rPr>
          <w:rFonts w:cstheme="minorHAnsi"/>
          <w:lang w:val="ka-GE"/>
        </w:rPr>
        <w:t>:</w:t>
      </w:r>
    </w:p>
    <w:p w14:paraId="5D685B1E" w14:textId="42F8809B" w:rsidR="00D97924" w:rsidRPr="00F06DF9" w:rsidRDefault="004D5290" w:rsidP="00F06DF9">
      <w:pPr>
        <w:pStyle w:val="ListParagraph"/>
        <w:spacing w:before="120" w:after="120" w:line="276" w:lineRule="auto"/>
        <w:ind w:left="0" w:firstLine="567"/>
        <w:contextualSpacing w:val="0"/>
        <w:jc w:val="both"/>
        <w:rPr>
          <w:rFonts w:cstheme="minorHAnsi"/>
          <w:lang w:val="ka-GE"/>
        </w:rPr>
      </w:pPr>
      <w:r w:rsidRPr="00F06DF9">
        <w:rPr>
          <w:rFonts w:cstheme="minorHAnsi"/>
          <w:lang w:val="ka-GE"/>
        </w:rPr>
        <w:t xml:space="preserve">ა) </w:t>
      </w:r>
      <w:r w:rsidR="00D97924" w:rsidRPr="00F06DF9">
        <w:rPr>
          <w:rFonts w:cstheme="minorHAnsi"/>
          <w:lang w:val="ka-GE"/>
        </w:rPr>
        <w:t xml:space="preserve">კერძო სამართლის იმ სუბიექტის ვებსაიტსა და მობილურ აპლიკაციაზე, რომელიც საქართველოს კანონმდებლობით დადგენილი წესით, ახორციელებს: </w:t>
      </w:r>
    </w:p>
    <w:p w14:paraId="077C742E" w14:textId="5EA83D21" w:rsidR="00D97924" w:rsidRPr="00F06DF9" w:rsidRDefault="00D97924" w:rsidP="00F06DF9">
      <w:pPr>
        <w:pStyle w:val="ListParagraph"/>
        <w:spacing w:before="120" w:after="120" w:line="276" w:lineRule="auto"/>
        <w:ind w:left="0" w:firstLine="567"/>
        <w:contextualSpacing w:val="0"/>
        <w:jc w:val="both"/>
        <w:rPr>
          <w:rFonts w:cstheme="minorHAnsi"/>
          <w:lang w:val="ka-GE"/>
        </w:rPr>
      </w:pPr>
      <w:r w:rsidRPr="00F06DF9">
        <w:rPr>
          <w:rFonts w:cstheme="minorHAnsi"/>
          <w:lang w:val="ka-GE"/>
        </w:rPr>
        <w:t>ა</w:t>
      </w:r>
      <w:r w:rsidR="004D5290" w:rsidRPr="00F06DF9">
        <w:rPr>
          <w:rFonts w:cstheme="minorHAnsi"/>
          <w:lang w:val="ka-GE"/>
        </w:rPr>
        <w:t>.ა</w:t>
      </w:r>
      <w:r w:rsidR="0054166F" w:rsidRPr="00F06DF9">
        <w:rPr>
          <w:rFonts w:cstheme="minorHAnsi"/>
        </w:rPr>
        <w:t>)</w:t>
      </w:r>
      <w:r w:rsidRPr="00F06DF9">
        <w:rPr>
          <w:rFonts w:cstheme="minorHAnsi"/>
          <w:lang w:val="ka-GE"/>
        </w:rPr>
        <w:t xml:space="preserve"> ადრეული და სკოლამდელი აღზრდისა და განათლების, ზოგადი, უმაღლესი ან პროფესიული განათლების მომსახურების მ</w:t>
      </w:r>
      <w:r w:rsidR="00E0467E" w:rsidRPr="00F06DF9">
        <w:rPr>
          <w:rFonts w:cstheme="minorHAnsi"/>
          <w:lang w:val="ka-GE"/>
        </w:rPr>
        <w:t>ი</w:t>
      </w:r>
      <w:r w:rsidRPr="00F06DF9">
        <w:rPr>
          <w:rFonts w:cstheme="minorHAnsi"/>
          <w:lang w:val="ka-GE"/>
        </w:rPr>
        <w:t>წოდებას;</w:t>
      </w:r>
    </w:p>
    <w:p w14:paraId="159A18D4" w14:textId="773E03F6" w:rsidR="004D5290" w:rsidRPr="00F06DF9" w:rsidRDefault="004D5290" w:rsidP="00F06DF9">
      <w:pPr>
        <w:pStyle w:val="ListParagraph"/>
        <w:spacing w:before="120" w:after="120" w:line="276" w:lineRule="auto"/>
        <w:ind w:left="0" w:firstLine="567"/>
        <w:contextualSpacing w:val="0"/>
        <w:jc w:val="both"/>
        <w:rPr>
          <w:rFonts w:cstheme="minorHAnsi"/>
          <w:lang w:val="ka-GE"/>
        </w:rPr>
      </w:pPr>
      <w:r w:rsidRPr="00F06DF9">
        <w:rPr>
          <w:rFonts w:cstheme="minorHAnsi"/>
          <w:lang w:val="ka-GE"/>
        </w:rPr>
        <w:t>ა.</w:t>
      </w:r>
      <w:r w:rsidR="00D97924" w:rsidRPr="00F06DF9">
        <w:rPr>
          <w:rFonts w:cstheme="minorHAnsi"/>
          <w:lang w:val="ka-GE"/>
        </w:rPr>
        <w:t>ბ</w:t>
      </w:r>
      <w:r w:rsidR="0054166F" w:rsidRPr="00F06DF9">
        <w:rPr>
          <w:rFonts w:cstheme="minorHAnsi"/>
        </w:rPr>
        <w:t>)</w:t>
      </w:r>
      <w:r w:rsidR="00D97924" w:rsidRPr="00F06DF9">
        <w:rPr>
          <w:rFonts w:cstheme="minorHAnsi"/>
          <w:lang w:val="ka-GE"/>
        </w:rPr>
        <w:t xml:space="preserve"> </w:t>
      </w:r>
      <w:r w:rsidRPr="00F06DF9">
        <w:rPr>
          <w:rFonts w:cstheme="minorHAnsi"/>
          <w:lang w:val="ka-GE"/>
        </w:rPr>
        <w:t>სამედიცინო მომსახურების მიწოდებას</w:t>
      </w:r>
      <w:r w:rsidR="004402A2" w:rsidRPr="00F06DF9">
        <w:rPr>
          <w:rFonts w:cstheme="minorHAnsi"/>
        </w:rPr>
        <w:t xml:space="preserve"> (</w:t>
      </w:r>
      <w:r w:rsidR="004402A2" w:rsidRPr="00F06DF9">
        <w:rPr>
          <w:rFonts w:cstheme="minorHAnsi"/>
          <w:lang w:val="ka-GE"/>
        </w:rPr>
        <w:t>სამედიცინო დაწესებულება)</w:t>
      </w:r>
      <w:r w:rsidRPr="00F06DF9">
        <w:rPr>
          <w:rFonts w:cstheme="minorHAnsi"/>
          <w:lang w:val="ka-GE"/>
        </w:rPr>
        <w:t xml:space="preserve"> ან სახელმწიფო ბიუჯეტით, ავტონომიური რესპუბლიკის რესპუბლიკური ბიუჯეტით ან მუნიციპალიტეტის ბიუჯეტით დაფინანსებული შეზღუდული შესაძლებლობის მქონე პირისთვის განკუთვნილი სოციალური დაცვის პროგრამის მიწოდებას;</w:t>
      </w:r>
    </w:p>
    <w:p w14:paraId="12C7E476" w14:textId="1890A92F" w:rsidR="004D5290" w:rsidRPr="00F06DF9" w:rsidRDefault="004D5290" w:rsidP="00F06DF9">
      <w:pPr>
        <w:pStyle w:val="ListParagraph"/>
        <w:spacing w:before="120" w:after="120" w:line="276" w:lineRule="auto"/>
        <w:ind w:left="0" w:firstLine="567"/>
        <w:contextualSpacing w:val="0"/>
        <w:jc w:val="both"/>
        <w:rPr>
          <w:rFonts w:cstheme="minorHAnsi"/>
        </w:rPr>
      </w:pPr>
      <w:r w:rsidRPr="00F06DF9">
        <w:rPr>
          <w:rFonts w:cstheme="minorHAnsi"/>
          <w:lang w:val="ka-GE"/>
        </w:rPr>
        <w:t>ა.გ</w:t>
      </w:r>
      <w:r w:rsidR="0054166F" w:rsidRPr="00F06DF9">
        <w:rPr>
          <w:rFonts w:cstheme="minorHAnsi"/>
        </w:rPr>
        <w:t>)</w:t>
      </w:r>
      <w:r w:rsidR="00501CDD" w:rsidRPr="00F06DF9">
        <w:rPr>
          <w:rFonts w:cstheme="minorHAnsi"/>
          <w:lang w:val="ka-GE"/>
        </w:rPr>
        <w:t xml:space="preserve"> </w:t>
      </w:r>
      <w:r w:rsidRPr="00F06DF9">
        <w:rPr>
          <w:rFonts w:cstheme="minorHAnsi"/>
          <w:lang w:val="ka-GE"/>
        </w:rPr>
        <w:t>სადაზღვევო მომსახურების მიწოდებას</w:t>
      </w:r>
      <w:r w:rsidR="005D6BCB" w:rsidRPr="00F06DF9">
        <w:rPr>
          <w:rFonts w:cstheme="minorHAnsi"/>
          <w:lang w:val="ka-GE"/>
        </w:rPr>
        <w:t xml:space="preserve"> (მზღვეველი)</w:t>
      </w:r>
      <w:r w:rsidRPr="00F06DF9">
        <w:rPr>
          <w:rFonts w:cstheme="minorHAnsi"/>
          <w:lang w:val="ka-GE"/>
        </w:rPr>
        <w:t>;</w:t>
      </w:r>
    </w:p>
    <w:p w14:paraId="1149F617" w14:textId="00B71F35" w:rsidR="004D5290" w:rsidRPr="00F06DF9" w:rsidRDefault="004D5290" w:rsidP="00F06DF9">
      <w:pPr>
        <w:pStyle w:val="ListParagraph"/>
        <w:spacing w:before="120" w:after="120" w:line="276" w:lineRule="auto"/>
        <w:ind w:left="0" w:firstLine="567"/>
        <w:contextualSpacing w:val="0"/>
        <w:jc w:val="both"/>
        <w:rPr>
          <w:rFonts w:cstheme="minorHAnsi"/>
          <w:lang w:val="ka-GE"/>
        </w:rPr>
      </w:pPr>
      <w:r w:rsidRPr="00F06DF9">
        <w:rPr>
          <w:rFonts w:cstheme="minorHAnsi"/>
          <w:lang w:val="ka-GE"/>
        </w:rPr>
        <w:t>ა.დ</w:t>
      </w:r>
      <w:r w:rsidR="0054166F" w:rsidRPr="00F06DF9">
        <w:rPr>
          <w:rFonts w:cstheme="minorHAnsi"/>
        </w:rPr>
        <w:t>)</w:t>
      </w:r>
      <w:r w:rsidRPr="00F06DF9">
        <w:rPr>
          <w:rFonts w:cstheme="minorHAnsi"/>
          <w:lang w:val="ka-GE"/>
        </w:rPr>
        <w:t xml:space="preserve"> საბანკო</w:t>
      </w:r>
      <w:r w:rsidR="00584A6D" w:rsidRPr="00F06DF9">
        <w:rPr>
          <w:rFonts w:cstheme="minorHAnsi"/>
        </w:rPr>
        <w:t xml:space="preserve"> </w:t>
      </w:r>
      <w:r w:rsidR="00530096" w:rsidRPr="00F06DF9">
        <w:rPr>
          <w:rFonts w:cstheme="minorHAnsi"/>
          <w:lang w:val="ka-GE"/>
        </w:rPr>
        <w:t xml:space="preserve">საქმიანობას </w:t>
      </w:r>
      <w:r w:rsidR="00584A6D" w:rsidRPr="00F06DF9">
        <w:rPr>
          <w:rFonts w:cstheme="minorHAnsi"/>
        </w:rPr>
        <w:t>(</w:t>
      </w:r>
      <w:r w:rsidR="00584A6D" w:rsidRPr="00F06DF9">
        <w:rPr>
          <w:rFonts w:cstheme="minorHAnsi"/>
          <w:lang w:val="ka-GE"/>
        </w:rPr>
        <w:t>კომერციული ბანკი,</w:t>
      </w:r>
      <w:r w:rsidR="00584A6D" w:rsidRPr="00F06DF9">
        <w:rPr>
          <w:rFonts w:cstheme="minorHAnsi"/>
        </w:rPr>
        <w:t xml:space="preserve"> </w:t>
      </w:r>
      <w:r w:rsidR="00584A6D" w:rsidRPr="00F06DF9">
        <w:rPr>
          <w:rFonts w:cstheme="minorHAnsi"/>
          <w:lang w:val="ka-GE"/>
        </w:rPr>
        <w:t>მიკრობანკი)</w:t>
      </w:r>
      <w:r w:rsidRPr="00F06DF9">
        <w:rPr>
          <w:rFonts w:cstheme="minorHAnsi"/>
          <w:lang w:val="ka-GE"/>
        </w:rPr>
        <w:t xml:space="preserve"> ან მიკროსაფინანსო საქმიანობას</w:t>
      </w:r>
      <w:r w:rsidR="00584A6D" w:rsidRPr="00F06DF9">
        <w:rPr>
          <w:rFonts w:cstheme="minorHAnsi"/>
          <w:lang w:val="ka-GE"/>
        </w:rPr>
        <w:t xml:space="preserve"> (მიკროსაფინანსო ორგანიზაცია)</w:t>
      </w:r>
      <w:r w:rsidRPr="00F06DF9">
        <w:rPr>
          <w:rFonts w:cstheme="minorHAnsi"/>
          <w:lang w:val="ka-GE"/>
        </w:rPr>
        <w:t>;</w:t>
      </w:r>
    </w:p>
    <w:p w14:paraId="2FC4FFE8" w14:textId="0E5E703E" w:rsidR="004D5290" w:rsidRPr="00F06DF9" w:rsidRDefault="004D5290" w:rsidP="00F06DF9">
      <w:pPr>
        <w:pStyle w:val="ListParagraph"/>
        <w:spacing w:before="120" w:after="120" w:line="276" w:lineRule="auto"/>
        <w:ind w:left="0" w:firstLine="567"/>
        <w:contextualSpacing w:val="0"/>
        <w:jc w:val="both"/>
        <w:rPr>
          <w:rFonts w:cstheme="minorHAnsi"/>
          <w:lang w:val="ka-GE"/>
        </w:rPr>
      </w:pPr>
      <w:r w:rsidRPr="00F06DF9">
        <w:rPr>
          <w:rFonts w:cstheme="minorHAnsi"/>
          <w:lang w:val="ka-GE"/>
        </w:rPr>
        <w:lastRenderedPageBreak/>
        <w:t>ა.ე</w:t>
      </w:r>
      <w:r w:rsidR="0054166F" w:rsidRPr="00F06DF9">
        <w:rPr>
          <w:rFonts w:cstheme="minorHAnsi"/>
        </w:rPr>
        <w:t>)</w:t>
      </w:r>
      <w:r w:rsidRPr="00F06DF9">
        <w:rPr>
          <w:rFonts w:cstheme="minorHAnsi"/>
          <w:lang w:val="ka-GE"/>
        </w:rPr>
        <w:t xml:space="preserve"> კომუნალური (ელექტროენერგია, ბუნებრივი გაზი, </w:t>
      </w:r>
      <w:r w:rsidR="009540C6" w:rsidRPr="00F06DF9">
        <w:rPr>
          <w:rFonts w:cstheme="minorHAnsi"/>
          <w:lang w:val="ka-GE"/>
        </w:rPr>
        <w:t>წყალმომარაგება</w:t>
      </w:r>
      <w:r w:rsidRPr="00F06DF9">
        <w:rPr>
          <w:rFonts w:cstheme="minorHAnsi"/>
          <w:lang w:val="ka-GE"/>
        </w:rPr>
        <w:t>) მომსახურების ან ინტერნეტმომსახურების</w:t>
      </w:r>
      <w:r w:rsidR="00543DBE" w:rsidRPr="00F06DF9">
        <w:rPr>
          <w:rFonts w:cstheme="minorHAnsi"/>
          <w:lang w:val="ka-GE"/>
        </w:rPr>
        <w:t xml:space="preserve"> </w:t>
      </w:r>
      <w:r w:rsidR="00A53F63" w:rsidRPr="00F06DF9">
        <w:rPr>
          <w:rFonts w:cstheme="minorHAnsi"/>
          <w:lang w:val="ka-GE"/>
        </w:rPr>
        <w:t xml:space="preserve">საბოლოო </w:t>
      </w:r>
      <w:r w:rsidR="00543DBE" w:rsidRPr="00F06DF9">
        <w:rPr>
          <w:rFonts w:cstheme="minorHAnsi"/>
          <w:lang w:val="ka-GE"/>
        </w:rPr>
        <w:t>მომხმარებლისთვის</w:t>
      </w:r>
      <w:r w:rsidR="00D9665E" w:rsidRPr="00F06DF9">
        <w:rPr>
          <w:rFonts w:cstheme="minorHAnsi"/>
          <w:lang w:val="ka-GE"/>
        </w:rPr>
        <w:t xml:space="preserve"> </w:t>
      </w:r>
      <w:r w:rsidRPr="00F06DF9">
        <w:rPr>
          <w:rFonts w:cstheme="minorHAnsi"/>
          <w:lang w:val="ka-GE"/>
        </w:rPr>
        <w:t>მიწოდებას</w:t>
      </w:r>
      <w:r w:rsidR="00557C9D" w:rsidRPr="00F06DF9">
        <w:rPr>
          <w:rFonts w:cstheme="minorHAnsi"/>
          <w:lang w:val="ka-GE"/>
        </w:rPr>
        <w:t xml:space="preserve"> (ელექტროენერგის მიმწოდებელი, ბუნებრივი გაზის მიმწოდებელი</w:t>
      </w:r>
      <w:r w:rsidR="00365694" w:rsidRPr="00F06DF9">
        <w:rPr>
          <w:rFonts w:cstheme="minorHAnsi"/>
          <w:lang w:val="ka-GE"/>
        </w:rPr>
        <w:t>, წყალმომარაგების ლიცენზიატი,</w:t>
      </w:r>
      <w:r w:rsidR="00557C9D" w:rsidRPr="00F06DF9">
        <w:rPr>
          <w:rFonts w:cstheme="minorHAnsi"/>
          <w:lang w:val="ka-GE"/>
        </w:rPr>
        <w:t xml:space="preserve"> ინტერნეტმიმწოდებელი (ინტერნეტპროვაიდერი</w:t>
      </w:r>
      <w:r w:rsidR="00C01720" w:rsidRPr="00F06DF9">
        <w:rPr>
          <w:rFonts w:cstheme="minorHAnsi"/>
          <w:lang w:val="ka-GE"/>
        </w:rPr>
        <w:t>)</w:t>
      </w:r>
      <w:r w:rsidR="00557C9D" w:rsidRPr="00F06DF9">
        <w:rPr>
          <w:rFonts w:cstheme="minorHAnsi"/>
          <w:lang w:val="ka-GE"/>
        </w:rPr>
        <w:t>)</w:t>
      </w:r>
      <w:r w:rsidR="006D323E" w:rsidRPr="00F06DF9">
        <w:rPr>
          <w:rFonts w:cstheme="minorHAnsi"/>
          <w:lang w:val="ka-GE"/>
        </w:rPr>
        <w:t>;</w:t>
      </w:r>
    </w:p>
    <w:p w14:paraId="4CFA3D2F" w14:textId="661D91EC" w:rsidR="004D5290" w:rsidRPr="00F06DF9" w:rsidRDefault="004D5290" w:rsidP="00F06DF9">
      <w:pPr>
        <w:pStyle w:val="ListParagraph"/>
        <w:spacing w:before="120" w:after="120" w:line="276" w:lineRule="auto"/>
        <w:ind w:left="0" w:firstLine="567"/>
        <w:contextualSpacing w:val="0"/>
        <w:jc w:val="both"/>
        <w:rPr>
          <w:rFonts w:cstheme="minorHAnsi"/>
          <w:lang w:val="ka-GE"/>
        </w:rPr>
      </w:pPr>
      <w:r w:rsidRPr="00F06DF9">
        <w:rPr>
          <w:rFonts w:cstheme="minorHAnsi"/>
          <w:lang w:val="ka-GE"/>
        </w:rPr>
        <w:t>ა.ვ</w:t>
      </w:r>
      <w:r w:rsidR="0054166F" w:rsidRPr="00F06DF9">
        <w:rPr>
          <w:rFonts w:cstheme="minorHAnsi"/>
        </w:rPr>
        <w:t>)</w:t>
      </w:r>
      <w:r w:rsidR="00A94A01" w:rsidRPr="00F06DF9">
        <w:rPr>
          <w:rFonts w:cstheme="minorHAnsi"/>
        </w:rPr>
        <w:t xml:space="preserve"> </w:t>
      </w:r>
      <w:r w:rsidR="00A94A01" w:rsidRPr="00F06DF9">
        <w:rPr>
          <w:rFonts w:cstheme="minorHAnsi"/>
          <w:lang w:val="ka-GE"/>
        </w:rPr>
        <w:t>ავტოსატრანსპორტო</w:t>
      </w:r>
      <w:r w:rsidRPr="00F06DF9">
        <w:rPr>
          <w:rFonts w:cstheme="minorHAnsi"/>
        </w:rPr>
        <w:t>, საჰაერო, საზღვაო ან სარკინიგზო სატრანსპორტო</w:t>
      </w:r>
      <w:r w:rsidRPr="00F06DF9">
        <w:rPr>
          <w:rFonts w:cstheme="minorHAnsi"/>
          <w:lang w:val="ka-GE"/>
        </w:rPr>
        <w:t xml:space="preserve"> საშუალების გამოყენებით მგზავრთა გადაყვანის მომსახურების მიწოდებას.</w:t>
      </w:r>
    </w:p>
    <w:p w14:paraId="5E4E50F5" w14:textId="70E3C06E" w:rsidR="004D5290" w:rsidRPr="00F06DF9" w:rsidRDefault="004D5290" w:rsidP="00F06DF9">
      <w:pPr>
        <w:pStyle w:val="ListParagraph"/>
        <w:spacing w:before="120" w:after="120" w:line="276" w:lineRule="auto"/>
        <w:ind w:left="0" w:firstLine="567"/>
        <w:contextualSpacing w:val="0"/>
        <w:jc w:val="both"/>
        <w:rPr>
          <w:rFonts w:cstheme="minorHAnsi"/>
          <w:lang w:val="ka-GE"/>
        </w:rPr>
      </w:pPr>
      <w:r w:rsidRPr="00F06DF9">
        <w:rPr>
          <w:rFonts w:cstheme="minorHAnsi"/>
          <w:lang w:val="ka-GE"/>
        </w:rPr>
        <w:t>ბ) კერძო სამართლის სუბიექტის იმ ვებსაიტსა და მობილურ აპლიკაციაზე, რომლის საშუალებით</w:t>
      </w:r>
      <w:r w:rsidR="00501CDD" w:rsidRPr="00F06DF9">
        <w:rPr>
          <w:rFonts w:cstheme="minorHAnsi"/>
          <w:lang w:val="ka-GE"/>
        </w:rPr>
        <w:t xml:space="preserve">, </w:t>
      </w:r>
      <w:r w:rsidRPr="00F06DF9">
        <w:rPr>
          <w:rFonts w:cstheme="minorHAnsi"/>
          <w:lang w:val="ka-GE"/>
        </w:rPr>
        <w:t xml:space="preserve">საქართველოს კანონმდებლობით დადგენილი წესით, </w:t>
      </w:r>
      <w:r w:rsidR="0008404C" w:rsidRPr="00F06DF9">
        <w:rPr>
          <w:rFonts w:cstheme="minorHAnsi"/>
          <w:lang w:val="ka-GE"/>
        </w:rPr>
        <w:t xml:space="preserve">ის </w:t>
      </w:r>
      <w:r w:rsidRPr="00F06DF9">
        <w:rPr>
          <w:rFonts w:cstheme="minorHAnsi"/>
          <w:lang w:val="ka-GE"/>
        </w:rPr>
        <w:t xml:space="preserve">ახორციელებს: </w:t>
      </w:r>
    </w:p>
    <w:p w14:paraId="4C81B9DD" w14:textId="719E7E04" w:rsidR="00D97924" w:rsidRPr="00F06DF9" w:rsidRDefault="004D5290" w:rsidP="00F06DF9">
      <w:pPr>
        <w:pStyle w:val="ListParagraph"/>
        <w:spacing w:before="120" w:after="120" w:line="276" w:lineRule="auto"/>
        <w:ind w:left="0" w:firstLine="567"/>
        <w:contextualSpacing w:val="0"/>
        <w:jc w:val="both"/>
        <w:rPr>
          <w:rFonts w:cstheme="minorHAnsi"/>
          <w:lang w:val="ka-GE"/>
        </w:rPr>
      </w:pPr>
      <w:r w:rsidRPr="00F06DF9">
        <w:rPr>
          <w:rFonts w:cstheme="minorHAnsi"/>
          <w:lang w:val="ka-GE"/>
        </w:rPr>
        <w:t>ბ.ა</w:t>
      </w:r>
      <w:r w:rsidR="0054166F" w:rsidRPr="00F06DF9">
        <w:rPr>
          <w:rFonts w:cstheme="minorHAnsi"/>
        </w:rPr>
        <w:t>)</w:t>
      </w:r>
      <w:r w:rsidRPr="00F06DF9">
        <w:rPr>
          <w:rFonts w:cstheme="minorHAnsi"/>
          <w:lang w:val="ka-GE"/>
        </w:rPr>
        <w:t xml:space="preserve"> </w:t>
      </w:r>
      <w:r w:rsidR="00D97924" w:rsidRPr="00F06DF9">
        <w:rPr>
          <w:rFonts w:cstheme="minorHAnsi"/>
          <w:lang w:val="ka-GE"/>
        </w:rPr>
        <w:t xml:space="preserve">სურსათის საცალო </w:t>
      </w:r>
      <w:r w:rsidR="00700EF9" w:rsidRPr="00F06DF9">
        <w:rPr>
          <w:rFonts w:cstheme="minorHAnsi"/>
          <w:lang w:val="ka-GE"/>
        </w:rPr>
        <w:t xml:space="preserve"> </w:t>
      </w:r>
      <w:r w:rsidR="00D97924" w:rsidRPr="00F06DF9">
        <w:rPr>
          <w:rFonts w:cstheme="minorHAnsi"/>
          <w:lang w:val="ka-GE"/>
        </w:rPr>
        <w:t>რეალიზაციას</w:t>
      </w:r>
      <w:r w:rsidR="00C01720" w:rsidRPr="00F06DF9">
        <w:rPr>
          <w:rFonts w:cstheme="minorHAnsi"/>
        </w:rPr>
        <w:t xml:space="preserve"> (</w:t>
      </w:r>
      <w:r w:rsidR="00C01720" w:rsidRPr="00F06DF9">
        <w:rPr>
          <w:rFonts w:cstheme="minorHAnsi"/>
          <w:lang w:val="ka-GE"/>
        </w:rPr>
        <w:t>ბიზნესოპერატორი)</w:t>
      </w:r>
      <w:r w:rsidR="00D97924" w:rsidRPr="00F06DF9">
        <w:rPr>
          <w:rFonts w:cstheme="minorHAnsi"/>
          <w:lang w:val="ka-GE"/>
        </w:rPr>
        <w:t>;</w:t>
      </w:r>
    </w:p>
    <w:p w14:paraId="27C4331F" w14:textId="40476B06" w:rsidR="00D97924" w:rsidRPr="00F06DF9" w:rsidRDefault="004D5290" w:rsidP="00F06DF9">
      <w:pPr>
        <w:pStyle w:val="ListParagraph"/>
        <w:spacing w:before="120" w:after="120" w:line="276" w:lineRule="auto"/>
        <w:ind w:left="0" w:firstLine="567"/>
        <w:contextualSpacing w:val="0"/>
        <w:jc w:val="both"/>
        <w:rPr>
          <w:rFonts w:cstheme="minorHAnsi"/>
          <w:lang w:val="ka-GE"/>
        </w:rPr>
      </w:pPr>
      <w:r w:rsidRPr="00F06DF9">
        <w:rPr>
          <w:rFonts w:cstheme="minorHAnsi"/>
          <w:lang w:val="ka-GE"/>
        </w:rPr>
        <w:t>ბ.ბ</w:t>
      </w:r>
      <w:r w:rsidR="0054166F" w:rsidRPr="00F06DF9">
        <w:rPr>
          <w:rFonts w:cstheme="minorHAnsi"/>
        </w:rPr>
        <w:t xml:space="preserve">) </w:t>
      </w:r>
      <w:r w:rsidRPr="00F06DF9">
        <w:rPr>
          <w:rFonts w:cstheme="minorHAnsi"/>
          <w:lang w:val="ka-GE"/>
        </w:rPr>
        <w:t>ფარმაცევტული პროდუქტის საცალო რეალიზაციას</w:t>
      </w:r>
      <w:r w:rsidR="00D73A33" w:rsidRPr="00F06DF9">
        <w:rPr>
          <w:rFonts w:cstheme="minorHAnsi"/>
          <w:lang w:val="ka-GE"/>
        </w:rPr>
        <w:t xml:space="preserve"> (ავტორიზებული აფთიაქი, აფთიაქი, საცალო რეალიზაციის სავაჭრო ობიექტი და საქართველოს კანონმდებლობით დადგენილ შემთხვევებში – ფარმაცევტული განათლების მქონე პერსონალი ან დამოუკიდებელი სამედიცინო საქმიანობის სუბიექტი ფიზიკური პირი)</w:t>
      </w:r>
      <w:r w:rsidRPr="00F06DF9">
        <w:rPr>
          <w:rFonts w:cstheme="minorHAnsi"/>
          <w:lang w:val="ka-GE"/>
        </w:rPr>
        <w:t>;</w:t>
      </w:r>
    </w:p>
    <w:p w14:paraId="2CE9EBF4" w14:textId="134B391F" w:rsidR="00D97924" w:rsidRPr="00F06DF9" w:rsidRDefault="004D5290" w:rsidP="00F06DF9">
      <w:pPr>
        <w:pStyle w:val="ListParagraph"/>
        <w:spacing w:before="120" w:after="120" w:line="276" w:lineRule="auto"/>
        <w:ind w:left="0" w:firstLine="567"/>
        <w:contextualSpacing w:val="0"/>
        <w:jc w:val="both"/>
        <w:rPr>
          <w:rFonts w:cstheme="minorHAnsi"/>
          <w:lang w:val="ka-GE"/>
        </w:rPr>
      </w:pPr>
      <w:r w:rsidRPr="00F06DF9">
        <w:rPr>
          <w:rFonts w:cstheme="minorHAnsi"/>
          <w:lang w:val="ka-GE"/>
        </w:rPr>
        <w:t>ბ.გ</w:t>
      </w:r>
      <w:r w:rsidR="0054166F" w:rsidRPr="00F06DF9">
        <w:rPr>
          <w:rFonts w:cstheme="minorHAnsi"/>
        </w:rPr>
        <w:t>)</w:t>
      </w:r>
      <w:r w:rsidR="00D97924" w:rsidRPr="00F06DF9">
        <w:rPr>
          <w:rFonts w:cstheme="minorHAnsi"/>
          <w:lang w:val="ka-GE"/>
        </w:rPr>
        <w:t xml:space="preserve"> </w:t>
      </w:r>
      <w:r w:rsidRPr="00F06DF9">
        <w:rPr>
          <w:rFonts w:cstheme="minorHAnsi"/>
          <w:lang w:val="ka-GE"/>
        </w:rPr>
        <w:t>საფოსტო</w:t>
      </w:r>
      <w:r w:rsidR="00B244E1" w:rsidRPr="00F06DF9">
        <w:rPr>
          <w:rFonts w:cstheme="minorHAnsi"/>
          <w:lang w:val="ka-GE"/>
        </w:rPr>
        <w:t>/საკურიერო</w:t>
      </w:r>
      <w:r w:rsidRPr="00F06DF9">
        <w:rPr>
          <w:rFonts w:cstheme="minorHAnsi"/>
          <w:lang w:val="ka-GE"/>
        </w:rPr>
        <w:t xml:space="preserve"> მომსახურების მიწოდებას;</w:t>
      </w:r>
    </w:p>
    <w:p w14:paraId="4BDACAE1" w14:textId="5867C9E0" w:rsidR="00D97924" w:rsidRPr="00F06DF9" w:rsidRDefault="004D5290" w:rsidP="00F06DF9">
      <w:pPr>
        <w:pStyle w:val="ListParagraph"/>
        <w:spacing w:before="120" w:after="120" w:line="276" w:lineRule="auto"/>
        <w:ind w:left="0" w:firstLine="567"/>
        <w:contextualSpacing w:val="0"/>
        <w:jc w:val="both"/>
        <w:rPr>
          <w:rFonts w:cstheme="minorHAnsi"/>
          <w:lang w:val="ka-GE"/>
        </w:rPr>
      </w:pPr>
      <w:r w:rsidRPr="00F06DF9">
        <w:rPr>
          <w:rFonts w:cstheme="minorHAnsi"/>
          <w:lang w:val="ka-GE"/>
        </w:rPr>
        <w:t>ბ.დ</w:t>
      </w:r>
      <w:r w:rsidR="0054166F" w:rsidRPr="00F06DF9">
        <w:rPr>
          <w:rFonts w:cstheme="minorHAnsi"/>
        </w:rPr>
        <w:t>)</w:t>
      </w:r>
      <w:r w:rsidR="00D97924" w:rsidRPr="00F06DF9">
        <w:rPr>
          <w:rFonts w:cstheme="minorHAnsi"/>
          <w:lang w:val="ka-GE"/>
        </w:rPr>
        <w:t xml:space="preserve"> </w:t>
      </w:r>
      <w:r w:rsidRPr="00F06DF9">
        <w:rPr>
          <w:rFonts w:cstheme="minorHAnsi"/>
          <w:lang w:val="ka-GE"/>
        </w:rPr>
        <w:t xml:space="preserve">მესამე პირის მიერ წარდგენილი პირთა განუსაზღვრელი წრისთვის ხელშეკრულების დადების შესახებ წინადადების (მოწვევა ოფერტზე) თავმოყრასა  და  </w:t>
      </w:r>
      <w:r w:rsidR="0008404C" w:rsidRPr="00F06DF9">
        <w:rPr>
          <w:rFonts w:cstheme="minorHAnsi"/>
          <w:lang w:val="ka-GE"/>
        </w:rPr>
        <w:t>გავრცელებას</w:t>
      </w:r>
      <w:r w:rsidRPr="00F06DF9">
        <w:rPr>
          <w:rFonts w:cstheme="minorHAnsi"/>
          <w:lang w:val="ka-GE"/>
        </w:rPr>
        <w:t>.</w:t>
      </w:r>
    </w:p>
    <w:p w14:paraId="23A5F561" w14:textId="18F795B1" w:rsidR="00D97924" w:rsidRPr="00F06DF9" w:rsidRDefault="00F06DF9" w:rsidP="00F06DF9">
      <w:pPr>
        <w:spacing w:before="120" w:after="120" w:line="276" w:lineRule="auto"/>
        <w:ind w:firstLine="567"/>
        <w:jc w:val="both"/>
        <w:rPr>
          <w:rFonts w:cstheme="minorHAnsi"/>
          <w:lang w:val="ka-GE"/>
        </w:rPr>
      </w:pPr>
      <w:r>
        <w:rPr>
          <w:rFonts w:cstheme="minorHAnsi"/>
          <w:lang w:val="ka-GE"/>
        </w:rPr>
        <w:t xml:space="preserve">3. </w:t>
      </w:r>
      <w:r w:rsidR="00D97924" w:rsidRPr="00F06DF9">
        <w:rPr>
          <w:rFonts w:cstheme="minorHAnsi"/>
          <w:lang w:val="ka-GE"/>
        </w:rPr>
        <w:t>ამ მუხლით დადგენილი ვალდებულება</w:t>
      </w:r>
      <w:r w:rsidR="00D97924" w:rsidRPr="00F06DF9">
        <w:rPr>
          <w:rFonts w:cstheme="minorHAnsi"/>
        </w:rPr>
        <w:t xml:space="preserve"> </w:t>
      </w:r>
      <w:r w:rsidR="00D97924" w:rsidRPr="00F06DF9">
        <w:rPr>
          <w:rFonts w:cstheme="minorHAnsi"/>
          <w:lang w:val="ka-GE"/>
        </w:rPr>
        <w:t>არ ვრცელდება აუდიოვიზუალური მედიამომსახურების მიმწოდებლისა და მაუწყებლობის ტრანზიტზე ავტორიზებული პირის ვებსაი</w:t>
      </w:r>
      <w:r w:rsidR="001C0217" w:rsidRPr="00F06DF9">
        <w:rPr>
          <w:rFonts w:cstheme="minorHAnsi"/>
          <w:lang w:val="ka-GE"/>
        </w:rPr>
        <w:t xml:space="preserve">ტებისა </w:t>
      </w:r>
      <w:r w:rsidR="00D97924" w:rsidRPr="00F06DF9">
        <w:rPr>
          <w:rFonts w:cstheme="minorHAnsi"/>
          <w:lang w:val="ka-GE"/>
        </w:rPr>
        <w:t>და მობილური აპლიკაცი</w:t>
      </w:r>
      <w:r w:rsidR="001C0217" w:rsidRPr="00F06DF9">
        <w:rPr>
          <w:rFonts w:cstheme="minorHAnsi"/>
          <w:lang w:val="ka-GE"/>
        </w:rPr>
        <w:t>ების</w:t>
      </w:r>
      <w:r w:rsidR="00D97924" w:rsidRPr="00F06DF9">
        <w:rPr>
          <w:rFonts w:cstheme="minorHAnsi"/>
          <w:lang w:val="ka-GE"/>
        </w:rPr>
        <w:t xml:space="preserve"> მიმართ. </w:t>
      </w:r>
    </w:p>
    <w:p w14:paraId="6A0FB695" w14:textId="653CDFE0" w:rsidR="006A43AD" w:rsidRPr="00F06DF9" w:rsidRDefault="00F06DF9" w:rsidP="00F06DF9">
      <w:pPr>
        <w:spacing w:before="120" w:after="120" w:line="276" w:lineRule="auto"/>
        <w:ind w:firstLine="567"/>
        <w:jc w:val="both"/>
        <w:rPr>
          <w:rFonts w:cstheme="minorHAnsi"/>
          <w:lang w:val="ka-GE"/>
        </w:rPr>
      </w:pPr>
      <w:r>
        <w:rPr>
          <w:rFonts w:cstheme="minorHAnsi"/>
          <w:lang w:val="ka-GE"/>
        </w:rPr>
        <w:t xml:space="preserve">4. </w:t>
      </w:r>
      <w:r w:rsidR="007E0811" w:rsidRPr="00F06DF9">
        <w:rPr>
          <w:rFonts w:cstheme="minorHAnsi"/>
          <w:lang w:val="ka-GE"/>
        </w:rPr>
        <w:t xml:space="preserve">ამ მუხლით დადგენილი ვალდებულება არ ვრცელდება </w:t>
      </w:r>
      <w:r w:rsidR="00D83DF1" w:rsidRPr="00F06DF9">
        <w:rPr>
          <w:rFonts w:cstheme="minorHAnsi"/>
          <w:lang w:val="ka-GE"/>
        </w:rPr>
        <w:t xml:space="preserve">ადმინისტრაციული ორგანოსა და ამ მუხლის მე-2 პუნქტით </w:t>
      </w:r>
      <w:r w:rsidR="00621832" w:rsidRPr="00F06DF9">
        <w:rPr>
          <w:rFonts w:cstheme="minorHAnsi"/>
          <w:lang w:val="ka-GE"/>
        </w:rPr>
        <w:t>განსაზღვრული</w:t>
      </w:r>
      <w:r w:rsidR="004E0E77" w:rsidRPr="00F06DF9">
        <w:rPr>
          <w:rFonts w:cstheme="minorHAnsi"/>
          <w:lang w:val="ka-GE"/>
        </w:rPr>
        <w:t xml:space="preserve"> </w:t>
      </w:r>
      <w:r w:rsidR="00D83DF1" w:rsidRPr="00F06DF9">
        <w:rPr>
          <w:rFonts w:cstheme="minorHAnsi"/>
          <w:lang w:val="ka-GE"/>
        </w:rPr>
        <w:t xml:space="preserve">იმ </w:t>
      </w:r>
      <w:r w:rsidR="007E0811" w:rsidRPr="00F06DF9">
        <w:rPr>
          <w:rFonts w:cstheme="minorHAnsi"/>
          <w:lang w:val="ka-GE"/>
        </w:rPr>
        <w:t>ვებსაიტ</w:t>
      </w:r>
      <w:r w:rsidR="00D83DF1" w:rsidRPr="00F06DF9">
        <w:rPr>
          <w:rFonts w:cstheme="minorHAnsi"/>
          <w:lang w:val="ka-GE"/>
        </w:rPr>
        <w:t>ებისა</w:t>
      </w:r>
      <w:r w:rsidR="007E0811" w:rsidRPr="00F06DF9">
        <w:rPr>
          <w:rFonts w:cstheme="minorHAnsi"/>
          <w:lang w:val="ka-GE"/>
        </w:rPr>
        <w:t xml:space="preserve"> და მობილური აპლიკაცი</w:t>
      </w:r>
      <w:r w:rsidR="00D83DF1" w:rsidRPr="00F06DF9">
        <w:rPr>
          <w:rFonts w:cstheme="minorHAnsi"/>
          <w:lang w:val="ka-GE"/>
        </w:rPr>
        <w:t xml:space="preserve">ების </w:t>
      </w:r>
      <w:r w:rsidR="007E0811" w:rsidRPr="00F06DF9">
        <w:rPr>
          <w:rFonts w:cstheme="minorHAnsi"/>
          <w:lang w:val="ka-GE"/>
        </w:rPr>
        <w:t>მიმართ, რომლებიც გამოქვეყნდა 2027 წლის პირველ იანვრამდე</w:t>
      </w:r>
      <w:r w:rsidR="00D83DF1" w:rsidRPr="00F06DF9">
        <w:rPr>
          <w:rFonts w:cstheme="minorHAnsi"/>
          <w:lang w:val="ka-GE"/>
        </w:rPr>
        <w:t xml:space="preserve"> და</w:t>
      </w:r>
      <w:r w:rsidR="007E0811" w:rsidRPr="00F06DF9">
        <w:rPr>
          <w:rFonts w:cstheme="minorHAnsi"/>
          <w:lang w:val="ka-GE"/>
        </w:rPr>
        <w:t xml:space="preserve"> </w:t>
      </w:r>
      <w:r w:rsidR="00D83DF1" w:rsidRPr="00F06DF9">
        <w:rPr>
          <w:rFonts w:cstheme="minorHAnsi"/>
          <w:lang w:val="ka-GE"/>
        </w:rPr>
        <w:t>მ</w:t>
      </w:r>
      <w:r w:rsidR="005B7E37" w:rsidRPr="00F06DF9">
        <w:rPr>
          <w:rFonts w:cstheme="minorHAnsi"/>
          <w:lang w:val="ka-GE"/>
        </w:rPr>
        <w:t>ათზე განთავსებული</w:t>
      </w:r>
      <w:r w:rsidR="00D83DF1" w:rsidRPr="00F06DF9">
        <w:rPr>
          <w:rFonts w:cstheme="minorHAnsi"/>
          <w:lang w:val="ka-GE"/>
        </w:rPr>
        <w:t xml:space="preserve"> </w:t>
      </w:r>
      <w:r w:rsidR="00617B90" w:rsidRPr="00F06DF9">
        <w:rPr>
          <w:rFonts w:cstheme="minorHAnsi"/>
          <w:lang w:val="ka-GE"/>
        </w:rPr>
        <w:t xml:space="preserve">მასალა </w:t>
      </w:r>
      <w:r w:rsidR="00774E74" w:rsidRPr="00F06DF9">
        <w:rPr>
          <w:rFonts w:cstheme="minorHAnsi"/>
          <w:lang w:val="ka-GE"/>
        </w:rPr>
        <w:t>უცვლელია</w:t>
      </w:r>
      <w:r w:rsidR="00005A49" w:rsidRPr="00F06DF9">
        <w:rPr>
          <w:rFonts w:cstheme="minorHAnsi"/>
          <w:lang w:val="ka-GE"/>
        </w:rPr>
        <w:t xml:space="preserve"> (დაარქივებულია)</w:t>
      </w:r>
      <w:r w:rsidR="00774E74" w:rsidRPr="00F06DF9">
        <w:rPr>
          <w:rFonts w:cstheme="minorHAnsi"/>
          <w:lang w:val="ka-GE"/>
        </w:rPr>
        <w:t xml:space="preserve"> </w:t>
      </w:r>
      <w:r w:rsidR="00D83DF1" w:rsidRPr="00F06DF9">
        <w:rPr>
          <w:rFonts w:cstheme="minorHAnsi"/>
          <w:lang w:val="ka-GE"/>
        </w:rPr>
        <w:t>2027 წლის პირველი იანვრის შემდეგ.</w:t>
      </w:r>
    </w:p>
    <w:p w14:paraId="30DA225C" w14:textId="605C2448" w:rsidR="00D97924" w:rsidRPr="00F06DF9" w:rsidRDefault="00F06DF9" w:rsidP="00F06DF9">
      <w:pPr>
        <w:spacing w:before="120" w:after="120" w:line="276" w:lineRule="auto"/>
        <w:ind w:firstLine="567"/>
        <w:jc w:val="both"/>
        <w:rPr>
          <w:rFonts w:cstheme="minorHAnsi"/>
          <w:lang w:val="ka-GE"/>
        </w:rPr>
      </w:pPr>
      <w:r>
        <w:rPr>
          <w:rFonts w:cstheme="minorHAnsi"/>
          <w:lang w:val="ka-GE"/>
        </w:rPr>
        <w:t xml:space="preserve">5. </w:t>
      </w:r>
      <w:r w:rsidR="00D97924" w:rsidRPr="00F06DF9">
        <w:rPr>
          <w:rFonts w:cstheme="minorHAnsi"/>
          <w:lang w:val="ka-GE"/>
        </w:rPr>
        <w:t xml:space="preserve">საქართველოს მთავრობა ადგენს „ტექნიკურ რეგლამენტს - ვებსაიტისა და მობილური აპლიკაციის მისაწვდომობის სტანდარტი“, და, ამასთანავე, განსაზღვრავს ვებსაიტისა და მობილური აპლიკაციის იმ მასალებს, რომლებზეც არ ვრცელდება </w:t>
      </w:r>
      <w:r w:rsidR="0075619A" w:rsidRPr="00F06DF9">
        <w:rPr>
          <w:rFonts w:cstheme="minorHAnsi"/>
          <w:lang w:val="ka-GE"/>
        </w:rPr>
        <w:t>საქართველოს მთავრობის მიერ დამტკიცებული</w:t>
      </w:r>
      <w:r w:rsidR="00D97924" w:rsidRPr="00F06DF9">
        <w:rPr>
          <w:rFonts w:cstheme="minorHAnsi"/>
          <w:lang w:val="ka-GE"/>
        </w:rPr>
        <w:t xml:space="preserve"> „ტექნიკური რეგლამენტი - ვებსაიტისა და მობილური აპლიკაციის მისაწვდომობის სტანდარტი</w:t>
      </w:r>
      <w:r w:rsidR="0075619A" w:rsidRPr="00F06DF9">
        <w:rPr>
          <w:rFonts w:cstheme="minorHAnsi"/>
          <w:lang w:val="ka-GE"/>
        </w:rPr>
        <w:t>“.</w:t>
      </w:r>
    </w:p>
    <w:p w14:paraId="3B64E762" w14:textId="465E5192" w:rsidR="00D97924" w:rsidRPr="00F06DF9" w:rsidRDefault="00F06DF9" w:rsidP="00F06DF9">
      <w:pPr>
        <w:spacing w:before="120" w:after="120" w:line="276" w:lineRule="auto"/>
        <w:ind w:firstLine="567"/>
        <w:jc w:val="both"/>
        <w:rPr>
          <w:rFonts w:cstheme="minorHAnsi"/>
          <w:lang w:val="ka-GE"/>
        </w:rPr>
      </w:pPr>
      <w:r>
        <w:rPr>
          <w:rFonts w:cstheme="minorHAnsi"/>
          <w:lang w:val="ka-GE"/>
        </w:rPr>
        <w:t xml:space="preserve">6. </w:t>
      </w:r>
      <w:r w:rsidR="00D97924" w:rsidRPr="00F06DF9">
        <w:rPr>
          <w:rFonts w:cstheme="minorHAnsi"/>
          <w:lang w:val="ka-GE"/>
        </w:rPr>
        <w:t>საქართველოს მთავრობის მიერ ამ მუხლის მე</w:t>
      </w:r>
      <w:r w:rsidR="00272BAD" w:rsidRPr="00F06DF9">
        <w:rPr>
          <w:rFonts w:cstheme="minorHAnsi"/>
          <w:lang w:val="ka-GE"/>
        </w:rPr>
        <w:t>-5</w:t>
      </w:r>
      <w:r w:rsidR="00D97924" w:rsidRPr="00F06DF9">
        <w:rPr>
          <w:rFonts w:cstheme="minorHAnsi"/>
          <w:lang w:val="ka-GE"/>
        </w:rPr>
        <w:t xml:space="preserve"> პუნქტით დადგენილი ვალდებულების აღსრულებისას გაითვალისწინება ადმინისტრაციულ ორგანოსა და კერძო სამართლის სუბიექტზე პროპორციული ტვირთის დაკისრების პრინციპი. </w:t>
      </w:r>
    </w:p>
    <w:p w14:paraId="290D6AC7" w14:textId="66DED8EA" w:rsidR="00D97924" w:rsidRPr="00F06DF9" w:rsidRDefault="00F06DF9" w:rsidP="00F06DF9">
      <w:pPr>
        <w:spacing w:before="120" w:after="120" w:line="276" w:lineRule="auto"/>
        <w:ind w:firstLine="567"/>
        <w:jc w:val="both"/>
        <w:rPr>
          <w:rFonts w:cstheme="minorHAnsi"/>
          <w:lang w:val="ka-GE"/>
        </w:rPr>
      </w:pPr>
      <w:r>
        <w:rPr>
          <w:rFonts w:cstheme="minorHAnsi"/>
          <w:lang w:val="ka-GE"/>
        </w:rPr>
        <w:t xml:space="preserve">7. </w:t>
      </w:r>
      <w:r w:rsidR="0075619A" w:rsidRPr="00F06DF9">
        <w:rPr>
          <w:rFonts w:cstheme="minorHAnsi"/>
          <w:lang w:val="ka-GE"/>
        </w:rPr>
        <w:t>პირს</w:t>
      </w:r>
      <w:r w:rsidR="003D3EAE" w:rsidRPr="00F06DF9">
        <w:rPr>
          <w:rFonts w:cstheme="minorHAnsi"/>
          <w:lang w:val="ka-GE"/>
        </w:rPr>
        <w:t xml:space="preserve">, რომლიც მიიჩნევს რომ მისი უფლება დაირღვა, </w:t>
      </w:r>
      <w:r w:rsidR="0075619A" w:rsidRPr="00F06DF9">
        <w:rPr>
          <w:rFonts w:cstheme="minorHAnsi"/>
          <w:lang w:val="ka-GE"/>
        </w:rPr>
        <w:t xml:space="preserve">უფლება </w:t>
      </w:r>
      <w:r w:rsidR="00621832" w:rsidRPr="00F06DF9">
        <w:rPr>
          <w:rFonts w:cstheme="minorHAnsi"/>
          <w:lang w:val="ka-GE"/>
        </w:rPr>
        <w:t xml:space="preserve">აქვს </w:t>
      </w:r>
      <w:r w:rsidR="0075619A" w:rsidRPr="00F06DF9">
        <w:rPr>
          <w:rFonts w:cstheme="minorHAnsi"/>
          <w:lang w:val="ka-GE"/>
        </w:rPr>
        <w:t xml:space="preserve">მიმართოს სასამართლოს </w:t>
      </w:r>
      <w:r w:rsidR="00D97924" w:rsidRPr="00F06DF9">
        <w:rPr>
          <w:rFonts w:cstheme="minorHAnsi"/>
          <w:lang w:val="ka-GE"/>
        </w:rPr>
        <w:t>ადმინისტრაციული ორგანოსა და  კერძო სამართლის სუბიექტის მიერ ამ მუხლით</w:t>
      </w:r>
      <w:r w:rsidR="00E5095A" w:rsidRPr="00F06DF9">
        <w:rPr>
          <w:rFonts w:cstheme="minorHAnsi"/>
          <w:lang w:val="ka-GE"/>
        </w:rPr>
        <w:t xml:space="preserve"> განსაზღვრული </w:t>
      </w:r>
      <w:r w:rsidR="00D97924" w:rsidRPr="00F06DF9">
        <w:rPr>
          <w:rFonts w:cstheme="minorHAnsi"/>
          <w:lang w:val="ka-GE"/>
        </w:rPr>
        <w:t>ვალდებულების დარღვევისთვის</w:t>
      </w:r>
      <w:r w:rsidR="00AD5259" w:rsidRPr="00F06DF9">
        <w:rPr>
          <w:rFonts w:cstheme="minorHAnsi"/>
          <w:lang w:val="ka-GE"/>
        </w:rPr>
        <w:t xml:space="preserve"> და მოითხოვოს </w:t>
      </w:r>
      <w:r w:rsidR="003510CB" w:rsidRPr="00F06DF9">
        <w:rPr>
          <w:rFonts w:cstheme="minorHAnsi"/>
          <w:lang w:val="ka-GE"/>
        </w:rPr>
        <w:t>შესაბამისი</w:t>
      </w:r>
      <w:r w:rsidR="00AD5259" w:rsidRPr="00F06DF9">
        <w:rPr>
          <w:rFonts w:cstheme="minorHAnsi"/>
          <w:lang w:val="ka-GE"/>
        </w:rPr>
        <w:t xml:space="preserve"> ვებსაიტისა და მობილური აპლიკაციის  დადგენილ მოთხოვნებთან</w:t>
      </w:r>
      <w:r w:rsidR="00393578" w:rsidRPr="00F06DF9">
        <w:rPr>
          <w:rFonts w:cstheme="minorHAnsi"/>
          <w:lang w:val="ka-GE"/>
        </w:rPr>
        <w:t xml:space="preserve"> შესაბამისობა</w:t>
      </w:r>
      <w:r w:rsidR="00E41EFA" w:rsidRPr="00F06DF9">
        <w:rPr>
          <w:rFonts w:cstheme="minorHAnsi"/>
          <w:lang w:val="ka-GE"/>
        </w:rPr>
        <w:t>.</w:t>
      </w:r>
      <w:r w:rsidR="00D97924" w:rsidRPr="00F06DF9">
        <w:rPr>
          <w:rFonts w:cstheme="minorHAnsi"/>
          <w:lang w:val="ka-GE"/>
        </w:rPr>
        <w:t>“.</w:t>
      </w:r>
    </w:p>
    <w:p w14:paraId="0EF423D1" w14:textId="77777777" w:rsidR="00F06DF9" w:rsidRDefault="00F06DF9" w:rsidP="00F06DF9">
      <w:pPr>
        <w:spacing w:before="120" w:after="120" w:line="276" w:lineRule="auto"/>
        <w:ind w:firstLine="567"/>
        <w:jc w:val="both"/>
        <w:rPr>
          <w:rFonts w:cstheme="minorHAnsi"/>
          <w:b/>
          <w:lang w:val="ka-GE"/>
        </w:rPr>
      </w:pPr>
    </w:p>
    <w:p w14:paraId="04300AB4" w14:textId="199547E7" w:rsidR="00D97924" w:rsidRPr="00F06DF9" w:rsidRDefault="00D97924" w:rsidP="00F06DF9">
      <w:pPr>
        <w:spacing w:before="120" w:after="120" w:line="276" w:lineRule="auto"/>
        <w:ind w:firstLine="567"/>
        <w:jc w:val="both"/>
        <w:rPr>
          <w:rFonts w:cstheme="minorHAnsi"/>
          <w:b/>
          <w:lang w:val="ka-GE"/>
        </w:rPr>
      </w:pPr>
      <w:r w:rsidRPr="00F06DF9">
        <w:rPr>
          <w:rFonts w:cstheme="minorHAnsi"/>
          <w:b/>
          <w:lang w:val="ka-GE"/>
        </w:rPr>
        <w:t xml:space="preserve">მუხლი 2. </w:t>
      </w:r>
    </w:p>
    <w:p w14:paraId="42175FA7" w14:textId="31F7D1CE" w:rsidR="00D97924" w:rsidRPr="00F06DF9" w:rsidRDefault="00F06DF9" w:rsidP="00F06DF9">
      <w:pPr>
        <w:spacing w:before="120" w:after="120" w:line="276" w:lineRule="auto"/>
        <w:ind w:firstLine="567"/>
        <w:jc w:val="both"/>
        <w:rPr>
          <w:rFonts w:cstheme="minorHAnsi"/>
          <w:lang w:val="ka-GE"/>
        </w:rPr>
      </w:pPr>
      <w:r>
        <w:rPr>
          <w:rFonts w:cstheme="minorHAnsi"/>
          <w:lang w:val="ka-GE"/>
        </w:rPr>
        <w:t xml:space="preserve">1. </w:t>
      </w:r>
      <w:r w:rsidR="00D97924" w:rsidRPr="00F06DF9">
        <w:rPr>
          <w:rFonts w:cstheme="minorHAnsi"/>
          <w:lang w:val="ka-GE"/>
        </w:rPr>
        <w:t xml:space="preserve">საქართველოს მთავრობამ 2026 წლის 31 ოქტომბრამდე დაამტკიცოს „ტექნიკური რეგლამენტი - ვებსაიტისა და მობილური აპლიკაციის მისაწვდომობის სტანდარტი“ და განსაზღვროს ვებსაიტისა და მობილური აპლიკაციის ის მასალები, რომლებზეც არ </w:t>
      </w:r>
      <w:r w:rsidR="00D97924" w:rsidRPr="00F06DF9">
        <w:rPr>
          <w:rFonts w:cstheme="minorHAnsi"/>
          <w:lang w:val="ka-GE"/>
        </w:rPr>
        <w:lastRenderedPageBreak/>
        <w:t>ვრცელდება საქართველოს მთავრობის მიერ დამტკიცებული „ტექნიკური რეგლამენტი - ვებსაიტისა და მობილური აპლიკაციის მისაწვდომობის სტანდარტი“.</w:t>
      </w:r>
    </w:p>
    <w:p w14:paraId="15BD6659" w14:textId="46141051" w:rsidR="00D97924" w:rsidRPr="00F06DF9" w:rsidRDefault="00F06DF9" w:rsidP="00F06DF9">
      <w:pPr>
        <w:spacing w:before="120" w:after="120" w:line="276" w:lineRule="auto"/>
        <w:ind w:firstLine="567"/>
        <w:jc w:val="both"/>
        <w:rPr>
          <w:rFonts w:cstheme="minorHAnsi"/>
          <w:lang w:val="ka-GE"/>
        </w:rPr>
      </w:pPr>
      <w:r>
        <w:rPr>
          <w:rFonts w:cstheme="minorHAnsi"/>
          <w:lang w:val="ka-GE"/>
        </w:rPr>
        <w:t xml:space="preserve">2. </w:t>
      </w:r>
      <w:r w:rsidR="00D97924" w:rsidRPr="00F06DF9">
        <w:rPr>
          <w:rFonts w:cstheme="minorHAnsi"/>
          <w:lang w:val="ka-GE"/>
        </w:rPr>
        <w:t>ადმინისტრაციულმა ორგანომ და ამ კანონის რეგულირების სფეროში შემავალმა კერძო სამართლის სუბიექტმა უზრუნველყონ 2027 წლის პირველი იანვრიდან გამოქვეყნებული  ვებსაიტებისა და მობილური აპლიკაციების შესაბამისობა საქართველოს მთავრობის მიერ დამტკიცებულ „ტექნიკურ რეგლამენტთან - ვებსაიტისა და მობილური აპლიკაციის მისაწვდომობის სტანდარტი“.</w:t>
      </w:r>
    </w:p>
    <w:p w14:paraId="1E0C22F9" w14:textId="19A47A5A" w:rsidR="00D97924" w:rsidRPr="00F06DF9" w:rsidRDefault="00F06DF9" w:rsidP="00F06DF9">
      <w:pPr>
        <w:spacing w:before="120" w:after="120" w:line="276" w:lineRule="auto"/>
        <w:ind w:firstLine="567"/>
        <w:jc w:val="both"/>
        <w:rPr>
          <w:rFonts w:cstheme="minorHAnsi"/>
          <w:lang w:val="ka-GE"/>
        </w:rPr>
      </w:pPr>
      <w:r>
        <w:rPr>
          <w:rFonts w:cstheme="minorHAnsi"/>
          <w:lang w:val="ka-GE"/>
        </w:rPr>
        <w:t xml:space="preserve">3. </w:t>
      </w:r>
      <w:r w:rsidR="00D97924" w:rsidRPr="00F06DF9">
        <w:rPr>
          <w:rFonts w:cstheme="minorHAnsi"/>
          <w:lang w:val="ka-GE"/>
        </w:rPr>
        <w:t>ადმინისტრაციულმა ორგანომ და ამ კანონის რეგულირების სფეროში შემავალმა კერძო სამართლის სუბიექტმა 2032 წლის 31 დეკემბრამდე უზრუნველყონ 2027 წლის პირველ იანვრამდე გამოქვეყნებული ვებსაიტებისა და მობილური აპლიკაციების შესაბამისობა საქართველოს მთავრობის მიერ დამტკიცებულ „ტექნიკური რეგლამენტთან - ვებსაიტისა და მობილური აპლიკაციის მისაწვდომობის სტანდარტი“.</w:t>
      </w:r>
    </w:p>
    <w:p w14:paraId="52A67E9A" w14:textId="77777777" w:rsidR="00D97924" w:rsidRPr="00F06DF9" w:rsidRDefault="00D97924" w:rsidP="00F06DF9">
      <w:pPr>
        <w:spacing w:before="120" w:after="120" w:line="276" w:lineRule="auto"/>
        <w:ind w:firstLine="567"/>
        <w:jc w:val="both"/>
        <w:rPr>
          <w:rFonts w:cstheme="minorHAnsi"/>
          <w:b/>
          <w:lang w:val="ka-GE"/>
        </w:rPr>
      </w:pPr>
    </w:p>
    <w:p w14:paraId="5853B31C" w14:textId="77777777" w:rsidR="00D97924" w:rsidRPr="00F06DF9" w:rsidRDefault="00D97924" w:rsidP="00F06DF9">
      <w:pPr>
        <w:spacing w:before="120" w:after="120" w:line="276" w:lineRule="auto"/>
        <w:ind w:firstLine="567"/>
        <w:jc w:val="both"/>
        <w:rPr>
          <w:rFonts w:cstheme="minorHAnsi"/>
          <w:b/>
          <w:lang w:val="ka-GE"/>
        </w:rPr>
      </w:pPr>
      <w:r w:rsidRPr="00F06DF9">
        <w:rPr>
          <w:rFonts w:cstheme="minorHAnsi"/>
          <w:b/>
          <w:lang w:val="ka-GE"/>
        </w:rPr>
        <w:t xml:space="preserve">მუხლი 3. </w:t>
      </w:r>
    </w:p>
    <w:p w14:paraId="1E0B18DC" w14:textId="616F97A7" w:rsidR="00D97924" w:rsidRPr="00F06DF9" w:rsidRDefault="00F06DF9" w:rsidP="00F06DF9">
      <w:pPr>
        <w:spacing w:before="120" w:after="120" w:line="276" w:lineRule="auto"/>
        <w:ind w:firstLine="567"/>
        <w:jc w:val="both"/>
        <w:rPr>
          <w:rFonts w:cstheme="minorHAnsi"/>
          <w:lang w:val="ka-GE"/>
        </w:rPr>
      </w:pPr>
      <w:r>
        <w:rPr>
          <w:rFonts w:cstheme="minorHAnsi"/>
          <w:lang w:val="ka-GE"/>
        </w:rPr>
        <w:t xml:space="preserve">1. </w:t>
      </w:r>
      <w:r w:rsidR="00D97924" w:rsidRPr="00F06DF9">
        <w:rPr>
          <w:rFonts w:cstheme="minorHAnsi"/>
          <w:lang w:val="ka-GE"/>
        </w:rPr>
        <w:t>ეს კანონი, გარდა ამ კანონის პირველი მუხლისა და მე-2 მუხლის მე-2 და მე-3 პუნქტებისა, ამოქმედდეს გამოქვეყნებისთანავე.</w:t>
      </w:r>
    </w:p>
    <w:p w14:paraId="2AC561AD" w14:textId="637762D2" w:rsidR="00D97924" w:rsidRPr="00F06DF9" w:rsidRDefault="00F06DF9" w:rsidP="00F06DF9">
      <w:pPr>
        <w:spacing w:before="120" w:after="120" w:line="276" w:lineRule="auto"/>
        <w:ind w:firstLine="567"/>
        <w:jc w:val="both"/>
        <w:rPr>
          <w:rFonts w:cstheme="minorHAnsi"/>
          <w:lang w:val="ka-GE"/>
        </w:rPr>
      </w:pPr>
      <w:r>
        <w:rPr>
          <w:rFonts w:cstheme="minorHAnsi"/>
          <w:lang w:val="ka-GE"/>
        </w:rPr>
        <w:t xml:space="preserve">2. </w:t>
      </w:r>
      <w:r w:rsidR="00D97924" w:rsidRPr="00F06DF9">
        <w:rPr>
          <w:rFonts w:cstheme="minorHAnsi"/>
          <w:lang w:val="ka-GE"/>
        </w:rPr>
        <w:t>ამ კანონის პირველი მუხლი და მე-2 მუხლის მე-2 და მე-3 პუნქტები ამოქმედდეს 2027 წლის პირველი იანვრიდან.</w:t>
      </w:r>
    </w:p>
    <w:p w14:paraId="7140F4B3" w14:textId="77777777" w:rsidR="00D97924" w:rsidRPr="00F06DF9" w:rsidRDefault="00D97924" w:rsidP="00F06DF9">
      <w:pPr>
        <w:spacing w:before="120" w:after="120" w:line="276" w:lineRule="auto"/>
        <w:ind w:firstLine="567"/>
        <w:rPr>
          <w:rFonts w:cstheme="minorHAnsi"/>
        </w:rPr>
      </w:pPr>
    </w:p>
    <w:p w14:paraId="0639F956" w14:textId="2B0A563B" w:rsidR="00F06DF9" w:rsidRDefault="00D97924" w:rsidP="00F06DF9">
      <w:pPr>
        <w:spacing w:before="120" w:after="120" w:line="276" w:lineRule="auto"/>
        <w:ind w:firstLine="567"/>
        <w:jc w:val="both"/>
        <w:rPr>
          <w:rFonts w:cstheme="minorHAnsi"/>
          <w:b/>
          <w:lang w:val="ka-GE"/>
        </w:rPr>
      </w:pPr>
      <w:r w:rsidRPr="00F06DF9">
        <w:rPr>
          <w:rFonts w:cstheme="minorHAnsi"/>
          <w:b/>
          <w:lang w:val="ka-GE"/>
        </w:rPr>
        <w:t>საქართველოს პრეზიდენტი                                                                         მიხეილ ყაველაშვილი</w:t>
      </w:r>
    </w:p>
    <w:p w14:paraId="239E0C1E" w14:textId="7BEE5712" w:rsidR="00DD2BAE" w:rsidRPr="00173295" w:rsidRDefault="00DD2BAE" w:rsidP="00173295">
      <w:pPr>
        <w:rPr>
          <w:rFonts w:cstheme="minorHAnsi"/>
          <w:b/>
          <w:lang w:val="ka-GE"/>
        </w:rPr>
      </w:pPr>
      <w:bookmarkStart w:id="0" w:name="_GoBack"/>
      <w:bookmarkEnd w:id="0"/>
    </w:p>
    <w:sectPr w:rsidR="00DD2BAE" w:rsidRPr="00173295" w:rsidSect="005C0D88">
      <w:pgSz w:w="11909" w:h="16834" w:code="9"/>
      <w:pgMar w:top="851" w:right="1418"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953BFF" w14:textId="77777777" w:rsidR="00D16569" w:rsidRDefault="00D16569" w:rsidP="00DD2BAE">
      <w:pPr>
        <w:spacing w:after="0" w:line="240" w:lineRule="auto"/>
      </w:pPr>
      <w:r>
        <w:separator/>
      </w:r>
    </w:p>
  </w:endnote>
  <w:endnote w:type="continuationSeparator" w:id="0">
    <w:p w14:paraId="53C9485F" w14:textId="77777777" w:rsidR="00D16569" w:rsidRDefault="00D16569" w:rsidP="00DD2BA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B40AF8" w14:textId="77777777" w:rsidR="00D16569" w:rsidRDefault="00D16569" w:rsidP="00DD2BAE">
      <w:pPr>
        <w:spacing w:after="0" w:line="240" w:lineRule="auto"/>
      </w:pPr>
      <w:r>
        <w:separator/>
      </w:r>
    </w:p>
  </w:footnote>
  <w:footnote w:type="continuationSeparator" w:id="0">
    <w:p w14:paraId="27B75F99" w14:textId="77777777" w:rsidR="00D16569" w:rsidRDefault="00D16569" w:rsidP="00DD2BA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957AA"/>
    <w:multiLevelType w:val="hybridMultilevel"/>
    <w:tmpl w:val="B94E64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DA0F25"/>
    <w:multiLevelType w:val="hybridMultilevel"/>
    <w:tmpl w:val="BDFCEE12"/>
    <w:lvl w:ilvl="0" w:tplc="0409000B">
      <w:start w:val="1"/>
      <w:numFmt w:val="bullet"/>
      <w:lvlText w:val=""/>
      <w:lvlJc w:val="left"/>
      <w:pPr>
        <w:ind w:left="1146" w:hanging="360"/>
      </w:pPr>
      <w:rPr>
        <w:rFonts w:ascii="Wingdings" w:hAnsi="Wingdings"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2" w15:restartNumberingAfterBreak="0">
    <w:nsid w:val="17EF6FAF"/>
    <w:multiLevelType w:val="hybridMultilevel"/>
    <w:tmpl w:val="CFD47108"/>
    <w:lvl w:ilvl="0" w:tplc="0409000F">
      <w:start w:val="1"/>
      <w:numFmt w:val="decimal"/>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 w15:restartNumberingAfterBreak="0">
    <w:nsid w:val="1E333C53"/>
    <w:multiLevelType w:val="hybridMultilevel"/>
    <w:tmpl w:val="0BE262EE"/>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 w15:restartNumberingAfterBreak="0">
    <w:nsid w:val="27DC5952"/>
    <w:multiLevelType w:val="hybridMultilevel"/>
    <w:tmpl w:val="D14292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A8A2C2F"/>
    <w:multiLevelType w:val="hybridMultilevel"/>
    <w:tmpl w:val="C0003770"/>
    <w:lvl w:ilvl="0" w:tplc="0409000F">
      <w:start w:val="1"/>
      <w:numFmt w:val="decimal"/>
      <w:lvlText w:val="%1."/>
      <w:lvlJc w:val="left"/>
      <w:pPr>
        <w:ind w:left="5039" w:hanging="360"/>
      </w:pPr>
    </w:lvl>
    <w:lvl w:ilvl="1" w:tplc="04090019" w:tentative="1">
      <w:start w:val="1"/>
      <w:numFmt w:val="lowerLetter"/>
      <w:lvlText w:val="%2."/>
      <w:lvlJc w:val="left"/>
      <w:pPr>
        <w:ind w:left="5759" w:hanging="360"/>
      </w:pPr>
    </w:lvl>
    <w:lvl w:ilvl="2" w:tplc="0409001B" w:tentative="1">
      <w:start w:val="1"/>
      <w:numFmt w:val="lowerRoman"/>
      <w:lvlText w:val="%3."/>
      <w:lvlJc w:val="right"/>
      <w:pPr>
        <w:ind w:left="6479" w:hanging="180"/>
      </w:pPr>
    </w:lvl>
    <w:lvl w:ilvl="3" w:tplc="0409000F" w:tentative="1">
      <w:start w:val="1"/>
      <w:numFmt w:val="decimal"/>
      <w:lvlText w:val="%4."/>
      <w:lvlJc w:val="left"/>
      <w:pPr>
        <w:ind w:left="7199" w:hanging="360"/>
      </w:pPr>
    </w:lvl>
    <w:lvl w:ilvl="4" w:tplc="04090019" w:tentative="1">
      <w:start w:val="1"/>
      <w:numFmt w:val="lowerLetter"/>
      <w:lvlText w:val="%5."/>
      <w:lvlJc w:val="left"/>
      <w:pPr>
        <w:ind w:left="7919" w:hanging="360"/>
      </w:pPr>
    </w:lvl>
    <w:lvl w:ilvl="5" w:tplc="0409001B" w:tentative="1">
      <w:start w:val="1"/>
      <w:numFmt w:val="lowerRoman"/>
      <w:lvlText w:val="%6."/>
      <w:lvlJc w:val="right"/>
      <w:pPr>
        <w:ind w:left="8639" w:hanging="180"/>
      </w:pPr>
    </w:lvl>
    <w:lvl w:ilvl="6" w:tplc="0409000F" w:tentative="1">
      <w:start w:val="1"/>
      <w:numFmt w:val="decimal"/>
      <w:lvlText w:val="%7."/>
      <w:lvlJc w:val="left"/>
      <w:pPr>
        <w:ind w:left="9359" w:hanging="360"/>
      </w:pPr>
    </w:lvl>
    <w:lvl w:ilvl="7" w:tplc="04090019" w:tentative="1">
      <w:start w:val="1"/>
      <w:numFmt w:val="lowerLetter"/>
      <w:lvlText w:val="%8."/>
      <w:lvlJc w:val="left"/>
      <w:pPr>
        <w:ind w:left="10079" w:hanging="360"/>
      </w:pPr>
    </w:lvl>
    <w:lvl w:ilvl="8" w:tplc="0409001B" w:tentative="1">
      <w:start w:val="1"/>
      <w:numFmt w:val="lowerRoman"/>
      <w:lvlText w:val="%9."/>
      <w:lvlJc w:val="right"/>
      <w:pPr>
        <w:ind w:left="10799" w:hanging="180"/>
      </w:pPr>
    </w:lvl>
  </w:abstractNum>
  <w:abstractNum w:abstractNumId="6" w15:restartNumberingAfterBreak="0">
    <w:nsid w:val="3A660B75"/>
    <w:multiLevelType w:val="hybridMultilevel"/>
    <w:tmpl w:val="71E27C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73042A9"/>
    <w:multiLevelType w:val="hybridMultilevel"/>
    <w:tmpl w:val="447004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F455490"/>
    <w:multiLevelType w:val="hybridMultilevel"/>
    <w:tmpl w:val="9D2656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19D0AA8"/>
    <w:multiLevelType w:val="hybridMultilevel"/>
    <w:tmpl w:val="DE3AD10A"/>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10" w15:restartNumberingAfterBreak="0">
    <w:nsid w:val="620C2271"/>
    <w:multiLevelType w:val="hybridMultilevel"/>
    <w:tmpl w:val="EB62C594"/>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11" w15:restartNumberingAfterBreak="0">
    <w:nsid w:val="62301EFC"/>
    <w:multiLevelType w:val="hybridMultilevel"/>
    <w:tmpl w:val="9C7E3F4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6BF55E14"/>
    <w:multiLevelType w:val="hybridMultilevel"/>
    <w:tmpl w:val="9C7E3F4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7CE65F58"/>
    <w:multiLevelType w:val="hybridMultilevel"/>
    <w:tmpl w:val="01A8C3C2"/>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num w:numId="1">
    <w:abstractNumId w:val="6"/>
  </w:num>
  <w:num w:numId="2">
    <w:abstractNumId w:val="0"/>
  </w:num>
  <w:num w:numId="3">
    <w:abstractNumId w:val="3"/>
  </w:num>
  <w:num w:numId="4">
    <w:abstractNumId w:val="8"/>
  </w:num>
  <w:num w:numId="5">
    <w:abstractNumId w:val="7"/>
  </w:num>
  <w:num w:numId="6">
    <w:abstractNumId w:val="4"/>
  </w:num>
  <w:num w:numId="7">
    <w:abstractNumId w:val="1"/>
  </w:num>
  <w:num w:numId="8">
    <w:abstractNumId w:val="2"/>
  </w:num>
  <w:num w:numId="9">
    <w:abstractNumId w:val="5"/>
  </w:num>
  <w:num w:numId="10">
    <w:abstractNumId w:val="11"/>
  </w:num>
  <w:num w:numId="11">
    <w:abstractNumId w:val="12"/>
  </w:num>
  <w:num w:numId="12">
    <w:abstractNumId w:val="9"/>
  </w:num>
  <w:num w:numId="13">
    <w:abstractNumId w:val="13"/>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124E"/>
    <w:rsid w:val="000012FB"/>
    <w:rsid w:val="00005A49"/>
    <w:rsid w:val="00010776"/>
    <w:rsid w:val="00010F3F"/>
    <w:rsid w:val="000220AB"/>
    <w:rsid w:val="00023089"/>
    <w:rsid w:val="000268E9"/>
    <w:rsid w:val="00037847"/>
    <w:rsid w:val="0004360F"/>
    <w:rsid w:val="00052D91"/>
    <w:rsid w:val="00053927"/>
    <w:rsid w:val="00072AE0"/>
    <w:rsid w:val="00074CC8"/>
    <w:rsid w:val="00077DA1"/>
    <w:rsid w:val="000800BD"/>
    <w:rsid w:val="0008404C"/>
    <w:rsid w:val="00091DA7"/>
    <w:rsid w:val="00095386"/>
    <w:rsid w:val="000B2547"/>
    <w:rsid w:val="000B7DD7"/>
    <w:rsid w:val="000C557E"/>
    <w:rsid w:val="000D0931"/>
    <w:rsid w:val="000D17D6"/>
    <w:rsid w:val="000D268C"/>
    <w:rsid w:val="000D45D3"/>
    <w:rsid w:val="000E18DC"/>
    <w:rsid w:val="000F18B4"/>
    <w:rsid w:val="000F6B51"/>
    <w:rsid w:val="000F6E30"/>
    <w:rsid w:val="0010373B"/>
    <w:rsid w:val="001106C2"/>
    <w:rsid w:val="0011287F"/>
    <w:rsid w:val="001250B7"/>
    <w:rsid w:val="0012666F"/>
    <w:rsid w:val="00127DC0"/>
    <w:rsid w:val="0016157E"/>
    <w:rsid w:val="0016298E"/>
    <w:rsid w:val="001644B3"/>
    <w:rsid w:val="0016611B"/>
    <w:rsid w:val="00173295"/>
    <w:rsid w:val="001739C9"/>
    <w:rsid w:val="001765B2"/>
    <w:rsid w:val="00183936"/>
    <w:rsid w:val="0019040F"/>
    <w:rsid w:val="001A19E7"/>
    <w:rsid w:val="001A32C4"/>
    <w:rsid w:val="001A55C6"/>
    <w:rsid w:val="001A6645"/>
    <w:rsid w:val="001A6BC8"/>
    <w:rsid w:val="001B20EA"/>
    <w:rsid w:val="001C0217"/>
    <w:rsid w:val="001C0819"/>
    <w:rsid w:val="001C1B5B"/>
    <w:rsid w:val="001D5442"/>
    <w:rsid w:val="001F005B"/>
    <w:rsid w:val="002064C5"/>
    <w:rsid w:val="0021161D"/>
    <w:rsid w:val="00217771"/>
    <w:rsid w:val="00224F44"/>
    <w:rsid w:val="00233019"/>
    <w:rsid w:val="00234A51"/>
    <w:rsid w:val="00236353"/>
    <w:rsid w:val="002413A3"/>
    <w:rsid w:val="00252702"/>
    <w:rsid w:val="002530E8"/>
    <w:rsid w:val="00272BAD"/>
    <w:rsid w:val="0028080E"/>
    <w:rsid w:val="00284774"/>
    <w:rsid w:val="00287086"/>
    <w:rsid w:val="002C4CEC"/>
    <w:rsid w:val="002D1737"/>
    <w:rsid w:val="002D526F"/>
    <w:rsid w:val="002D5D56"/>
    <w:rsid w:val="002D6E92"/>
    <w:rsid w:val="002E2C80"/>
    <w:rsid w:val="002F0CBD"/>
    <w:rsid w:val="002F3511"/>
    <w:rsid w:val="002F56AC"/>
    <w:rsid w:val="0030208A"/>
    <w:rsid w:val="003028A8"/>
    <w:rsid w:val="00312CB8"/>
    <w:rsid w:val="0032565F"/>
    <w:rsid w:val="0032732D"/>
    <w:rsid w:val="0033256A"/>
    <w:rsid w:val="00347BB0"/>
    <w:rsid w:val="003510CB"/>
    <w:rsid w:val="00351253"/>
    <w:rsid w:val="00355B20"/>
    <w:rsid w:val="00361FEA"/>
    <w:rsid w:val="0036530A"/>
    <w:rsid w:val="00365694"/>
    <w:rsid w:val="00372BD2"/>
    <w:rsid w:val="00373AD7"/>
    <w:rsid w:val="00383F86"/>
    <w:rsid w:val="00385F08"/>
    <w:rsid w:val="00393578"/>
    <w:rsid w:val="003956D4"/>
    <w:rsid w:val="003B7BB5"/>
    <w:rsid w:val="003C416B"/>
    <w:rsid w:val="003C49D8"/>
    <w:rsid w:val="003D3EAE"/>
    <w:rsid w:val="003F33B4"/>
    <w:rsid w:val="003F417F"/>
    <w:rsid w:val="00402979"/>
    <w:rsid w:val="0041467B"/>
    <w:rsid w:val="00415654"/>
    <w:rsid w:val="00420B2E"/>
    <w:rsid w:val="00422B47"/>
    <w:rsid w:val="00432D8A"/>
    <w:rsid w:val="00437803"/>
    <w:rsid w:val="004402A2"/>
    <w:rsid w:val="004443AC"/>
    <w:rsid w:val="00451FB9"/>
    <w:rsid w:val="004524EC"/>
    <w:rsid w:val="00465C98"/>
    <w:rsid w:val="00467AFD"/>
    <w:rsid w:val="00473290"/>
    <w:rsid w:val="00481221"/>
    <w:rsid w:val="00482C78"/>
    <w:rsid w:val="00487458"/>
    <w:rsid w:val="004962FE"/>
    <w:rsid w:val="004A780C"/>
    <w:rsid w:val="004C227C"/>
    <w:rsid w:val="004D1586"/>
    <w:rsid w:val="004D5290"/>
    <w:rsid w:val="004D55E7"/>
    <w:rsid w:val="004E0E77"/>
    <w:rsid w:val="004E10C3"/>
    <w:rsid w:val="004E121E"/>
    <w:rsid w:val="004E7971"/>
    <w:rsid w:val="004F55FA"/>
    <w:rsid w:val="00501CDD"/>
    <w:rsid w:val="005150CC"/>
    <w:rsid w:val="005253DB"/>
    <w:rsid w:val="00527895"/>
    <w:rsid w:val="00530096"/>
    <w:rsid w:val="0054035A"/>
    <w:rsid w:val="0054166F"/>
    <w:rsid w:val="00543DBE"/>
    <w:rsid w:val="005452BB"/>
    <w:rsid w:val="0055286F"/>
    <w:rsid w:val="005544C8"/>
    <w:rsid w:val="00557C9D"/>
    <w:rsid w:val="005669FD"/>
    <w:rsid w:val="0057579D"/>
    <w:rsid w:val="00575997"/>
    <w:rsid w:val="00584A6D"/>
    <w:rsid w:val="00586055"/>
    <w:rsid w:val="0058617D"/>
    <w:rsid w:val="00591F62"/>
    <w:rsid w:val="005A5841"/>
    <w:rsid w:val="005B1481"/>
    <w:rsid w:val="005B4CC6"/>
    <w:rsid w:val="005B7E37"/>
    <w:rsid w:val="005C0D88"/>
    <w:rsid w:val="005D6BCB"/>
    <w:rsid w:val="005F2E4F"/>
    <w:rsid w:val="00601EC9"/>
    <w:rsid w:val="00604844"/>
    <w:rsid w:val="0061432C"/>
    <w:rsid w:val="00617B90"/>
    <w:rsid w:val="006209E0"/>
    <w:rsid w:val="00620DEA"/>
    <w:rsid w:val="00621832"/>
    <w:rsid w:val="006366BC"/>
    <w:rsid w:val="006610BA"/>
    <w:rsid w:val="006626C3"/>
    <w:rsid w:val="0067251E"/>
    <w:rsid w:val="006950A5"/>
    <w:rsid w:val="00695A8C"/>
    <w:rsid w:val="00695F28"/>
    <w:rsid w:val="006A3DBD"/>
    <w:rsid w:val="006A43AD"/>
    <w:rsid w:val="006B1579"/>
    <w:rsid w:val="006B21A4"/>
    <w:rsid w:val="006C04CE"/>
    <w:rsid w:val="006C1ECB"/>
    <w:rsid w:val="006D323E"/>
    <w:rsid w:val="006E67AC"/>
    <w:rsid w:val="006F3A75"/>
    <w:rsid w:val="00700EF9"/>
    <w:rsid w:val="00706A2A"/>
    <w:rsid w:val="00706C37"/>
    <w:rsid w:val="00723BB5"/>
    <w:rsid w:val="00725F77"/>
    <w:rsid w:val="00726CB2"/>
    <w:rsid w:val="0074071F"/>
    <w:rsid w:val="00752FFD"/>
    <w:rsid w:val="0075619A"/>
    <w:rsid w:val="00757557"/>
    <w:rsid w:val="00761C36"/>
    <w:rsid w:val="00774E3F"/>
    <w:rsid w:val="00774E74"/>
    <w:rsid w:val="00782074"/>
    <w:rsid w:val="007820CD"/>
    <w:rsid w:val="0078233C"/>
    <w:rsid w:val="00783DE2"/>
    <w:rsid w:val="0078709C"/>
    <w:rsid w:val="00796410"/>
    <w:rsid w:val="007B48B0"/>
    <w:rsid w:val="007B6A5B"/>
    <w:rsid w:val="007B73EC"/>
    <w:rsid w:val="007C49C3"/>
    <w:rsid w:val="007D3D34"/>
    <w:rsid w:val="007E0811"/>
    <w:rsid w:val="007E5272"/>
    <w:rsid w:val="007E6324"/>
    <w:rsid w:val="007E7451"/>
    <w:rsid w:val="007F3EEB"/>
    <w:rsid w:val="007F440E"/>
    <w:rsid w:val="0080073A"/>
    <w:rsid w:val="0081464B"/>
    <w:rsid w:val="008177E2"/>
    <w:rsid w:val="0083642C"/>
    <w:rsid w:val="0084288B"/>
    <w:rsid w:val="00845321"/>
    <w:rsid w:val="00856495"/>
    <w:rsid w:val="008637F7"/>
    <w:rsid w:val="00866822"/>
    <w:rsid w:val="0087138C"/>
    <w:rsid w:val="00872389"/>
    <w:rsid w:val="00887E75"/>
    <w:rsid w:val="008A0AC4"/>
    <w:rsid w:val="008A0B0B"/>
    <w:rsid w:val="008A500D"/>
    <w:rsid w:val="008A780D"/>
    <w:rsid w:val="008B3D42"/>
    <w:rsid w:val="008C25B5"/>
    <w:rsid w:val="008E55EE"/>
    <w:rsid w:val="0090363B"/>
    <w:rsid w:val="00907247"/>
    <w:rsid w:val="00922694"/>
    <w:rsid w:val="00924B39"/>
    <w:rsid w:val="009273CE"/>
    <w:rsid w:val="009276DB"/>
    <w:rsid w:val="009423AC"/>
    <w:rsid w:val="00945ACF"/>
    <w:rsid w:val="009474AD"/>
    <w:rsid w:val="00950AB6"/>
    <w:rsid w:val="009540C6"/>
    <w:rsid w:val="009577C0"/>
    <w:rsid w:val="00966AC6"/>
    <w:rsid w:val="00977AD8"/>
    <w:rsid w:val="00992BBF"/>
    <w:rsid w:val="009A43EC"/>
    <w:rsid w:val="009B7551"/>
    <w:rsid w:val="009D0ADF"/>
    <w:rsid w:val="009D65C0"/>
    <w:rsid w:val="009E26A0"/>
    <w:rsid w:val="009E6FAF"/>
    <w:rsid w:val="009F7BD1"/>
    <w:rsid w:val="00A04D2F"/>
    <w:rsid w:val="00A060A1"/>
    <w:rsid w:val="00A14945"/>
    <w:rsid w:val="00A416E6"/>
    <w:rsid w:val="00A44FA6"/>
    <w:rsid w:val="00A5124E"/>
    <w:rsid w:val="00A52CBB"/>
    <w:rsid w:val="00A53F63"/>
    <w:rsid w:val="00A75A62"/>
    <w:rsid w:val="00A91D72"/>
    <w:rsid w:val="00A93AE5"/>
    <w:rsid w:val="00A94A01"/>
    <w:rsid w:val="00A9677C"/>
    <w:rsid w:val="00AA324E"/>
    <w:rsid w:val="00AA3619"/>
    <w:rsid w:val="00AA57CB"/>
    <w:rsid w:val="00AA6349"/>
    <w:rsid w:val="00AA7190"/>
    <w:rsid w:val="00AB30FB"/>
    <w:rsid w:val="00AD0B2D"/>
    <w:rsid w:val="00AD4874"/>
    <w:rsid w:val="00AD5259"/>
    <w:rsid w:val="00AE2B01"/>
    <w:rsid w:val="00AE338A"/>
    <w:rsid w:val="00AE4F7B"/>
    <w:rsid w:val="00B135B4"/>
    <w:rsid w:val="00B14CF8"/>
    <w:rsid w:val="00B244E1"/>
    <w:rsid w:val="00B374D1"/>
    <w:rsid w:val="00B42A2D"/>
    <w:rsid w:val="00B57690"/>
    <w:rsid w:val="00B63C93"/>
    <w:rsid w:val="00B8526E"/>
    <w:rsid w:val="00B90A52"/>
    <w:rsid w:val="00B934AC"/>
    <w:rsid w:val="00B941FA"/>
    <w:rsid w:val="00BB327D"/>
    <w:rsid w:val="00BE6318"/>
    <w:rsid w:val="00BE6D04"/>
    <w:rsid w:val="00BE719D"/>
    <w:rsid w:val="00BF0407"/>
    <w:rsid w:val="00C01720"/>
    <w:rsid w:val="00C03649"/>
    <w:rsid w:val="00C0522A"/>
    <w:rsid w:val="00C13617"/>
    <w:rsid w:val="00C16C2E"/>
    <w:rsid w:val="00C31E17"/>
    <w:rsid w:val="00C36FBE"/>
    <w:rsid w:val="00C37056"/>
    <w:rsid w:val="00C475B5"/>
    <w:rsid w:val="00C47A4C"/>
    <w:rsid w:val="00C5017B"/>
    <w:rsid w:val="00C51366"/>
    <w:rsid w:val="00C53767"/>
    <w:rsid w:val="00C56E6E"/>
    <w:rsid w:val="00C5761B"/>
    <w:rsid w:val="00C77C03"/>
    <w:rsid w:val="00C93156"/>
    <w:rsid w:val="00C934DE"/>
    <w:rsid w:val="00C96201"/>
    <w:rsid w:val="00CB0C13"/>
    <w:rsid w:val="00CB3E4B"/>
    <w:rsid w:val="00CB76A7"/>
    <w:rsid w:val="00CC3918"/>
    <w:rsid w:val="00CE2E28"/>
    <w:rsid w:val="00CF4FF5"/>
    <w:rsid w:val="00D06720"/>
    <w:rsid w:val="00D078CF"/>
    <w:rsid w:val="00D13320"/>
    <w:rsid w:val="00D13795"/>
    <w:rsid w:val="00D16569"/>
    <w:rsid w:val="00D20B8A"/>
    <w:rsid w:val="00D22E6B"/>
    <w:rsid w:val="00D41662"/>
    <w:rsid w:val="00D72C18"/>
    <w:rsid w:val="00D73A33"/>
    <w:rsid w:val="00D74746"/>
    <w:rsid w:val="00D77DDE"/>
    <w:rsid w:val="00D837C4"/>
    <w:rsid w:val="00D83DF1"/>
    <w:rsid w:val="00D84FE7"/>
    <w:rsid w:val="00D9101F"/>
    <w:rsid w:val="00D91507"/>
    <w:rsid w:val="00D95234"/>
    <w:rsid w:val="00D9665E"/>
    <w:rsid w:val="00D97924"/>
    <w:rsid w:val="00DA1FE3"/>
    <w:rsid w:val="00DA2299"/>
    <w:rsid w:val="00DA398D"/>
    <w:rsid w:val="00DD0C3F"/>
    <w:rsid w:val="00DD2BAE"/>
    <w:rsid w:val="00DD3165"/>
    <w:rsid w:val="00DF3863"/>
    <w:rsid w:val="00E0072B"/>
    <w:rsid w:val="00E030BD"/>
    <w:rsid w:val="00E0467E"/>
    <w:rsid w:val="00E07D46"/>
    <w:rsid w:val="00E12F4F"/>
    <w:rsid w:val="00E1308B"/>
    <w:rsid w:val="00E27C65"/>
    <w:rsid w:val="00E325D7"/>
    <w:rsid w:val="00E41EFA"/>
    <w:rsid w:val="00E43C73"/>
    <w:rsid w:val="00E47E80"/>
    <w:rsid w:val="00E5095A"/>
    <w:rsid w:val="00E52DF9"/>
    <w:rsid w:val="00E55595"/>
    <w:rsid w:val="00E63EDB"/>
    <w:rsid w:val="00E653BD"/>
    <w:rsid w:val="00E66DCD"/>
    <w:rsid w:val="00E732D0"/>
    <w:rsid w:val="00E7476C"/>
    <w:rsid w:val="00E77FCF"/>
    <w:rsid w:val="00E86320"/>
    <w:rsid w:val="00E96E3D"/>
    <w:rsid w:val="00EA4201"/>
    <w:rsid w:val="00EB45C5"/>
    <w:rsid w:val="00EB7ADF"/>
    <w:rsid w:val="00EC64B7"/>
    <w:rsid w:val="00ED052D"/>
    <w:rsid w:val="00ED4992"/>
    <w:rsid w:val="00EE2A09"/>
    <w:rsid w:val="00EE7C8A"/>
    <w:rsid w:val="00EF001C"/>
    <w:rsid w:val="00EF0151"/>
    <w:rsid w:val="00EF16A5"/>
    <w:rsid w:val="00EF36F2"/>
    <w:rsid w:val="00EF6AB4"/>
    <w:rsid w:val="00F043BD"/>
    <w:rsid w:val="00F06DF9"/>
    <w:rsid w:val="00F10BFF"/>
    <w:rsid w:val="00F134CE"/>
    <w:rsid w:val="00F22922"/>
    <w:rsid w:val="00F35FE3"/>
    <w:rsid w:val="00F504C8"/>
    <w:rsid w:val="00F56CE5"/>
    <w:rsid w:val="00F773D8"/>
    <w:rsid w:val="00F83735"/>
    <w:rsid w:val="00F83740"/>
    <w:rsid w:val="00FB49ED"/>
    <w:rsid w:val="00FC166F"/>
    <w:rsid w:val="00FC1EE0"/>
    <w:rsid w:val="00FC3925"/>
    <w:rsid w:val="00FD64CA"/>
    <w:rsid w:val="00FF58CF"/>
    <w:rsid w:val="00FF7E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9806FD"/>
  <w15:chartTrackingRefBased/>
  <w15:docId w15:val="{B5EBA2A9-A028-4ECF-B524-EFD28DB1CE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73290"/>
    <w:pPr>
      <w:ind w:left="720"/>
      <w:contextualSpacing/>
    </w:pPr>
  </w:style>
  <w:style w:type="paragraph" w:styleId="FootnoteText">
    <w:name w:val="footnote text"/>
    <w:basedOn w:val="Normal"/>
    <w:link w:val="FootnoteTextChar"/>
    <w:uiPriority w:val="99"/>
    <w:semiHidden/>
    <w:unhideWhenUsed/>
    <w:rsid w:val="00DD2BA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D2BAE"/>
    <w:rPr>
      <w:sz w:val="20"/>
      <w:szCs w:val="20"/>
    </w:rPr>
  </w:style>
  <w:style w:type="character" w:styleId="FootnoteReference">
    <w:name w:val="footnote reference"/>
    <w:basedOn w:val="DefaultParagraphFont"/>
    <w:uiPriority w:val="99"/>
    <w:semiHidden/>
    <w:unhideWhenUsed/>
    <w:rsid w:val="00DD2BAE"/>
    <w:rPr>
      <w:vertAlign w:val="superscript"/>
    </w:rPr>
  </w:style>
  <w:style w:type="character" w:styleId="Hyperlink">
    <w:name w:val="Hyperlink"/>
    <w:basedOn w:val="DefaultParagraphFont"/>
    <w:uiPriority w:val="99"/>
    <w:unhideWhenUsed/>
    <w:rsid w:val="00DD2BAE"/>
    <w:rPr>
      <w:color w:val="0563C1" w:themeColor="hyperlink"/>
      <w:u w:val="single"/>
    </w:rPr>
  </w:style>
  <w:style w:type="paragraph" w:styleId="BalloonText">
    <w:name w:val="Balloon Text"/>
    <w:basedOn w:val="Normal"/>
    <w:link w:val="BalloonTextChar"/>
    <w:uiPriority w:val="99"/>
    <w:semiHidden/>
    <w:unhideWhenUsed/>
    <w:rsid w:val="00C0364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03649"/>
    <w:rPr>
      <w:rFonts w:ascii="Segoe UI" w:hAnsi="Segoe UI" w:cs="Segoe UI"/>
      <w:sz w:val="18"/>
      <w:szCs w:val="18"/>
    </w:rPr>
  </w:style>
  <w:style w:type="character" w:styleId="CommentReference">
    <w:name w:val="annotation reference"/>
    <w:basedOn w:val="DefaultParagraphFont"/>
    <w:uiPriority w:val="99"/>
    <w:semiHidden/>
    <w:unhideWhenUsed/>
    <w:rsid w:val="00C96201"/>
    <w:rPr>
      <w:sz w:val="16"/>
      <w:szCs w:val="16"/>
    </w:rPr>
  </w:style>
  <w:style w:type="paragraph" w:styleId="CommentText">
    <w:name w:val="annotation text"/>
    <w:basedOn w:val="Normal"/>
    <w:link w:val="CommentTextChar"/>
    <w:uiPriority w:val="99"/>
    <w:semiHidden/>
    <w:unhideWhenUsed/>
    <w:rsid w:val="00C96201"/>
    <w:pPr>
      <w:spacing w:line="240" w:lineRule="auto"/>
    </w:pPr>
    <w:rPr>
      <w:sz w:val="20"/>
      <w:szCs w:val="20"/>
    </w:rPr>
  </w:style>
  <w:style w:type="character" w:customStyle="1" w:styleId="CommentTextChar">
    <w:name w:val="Comment Text Char"/>
    <w:basedOn w:val="DefaultParagraphFont"/>
    <w:link w:val="CommentText"/>
    <w:uiPriority w:val="99"/>
    <w:semiHidden/>
    <w:rsid w:val="00C96201"/>
    <w:rPr>
      <w:sz w:val="20"/>
      <w:szCs w:val="20"/>
    </w:rPr>
  </w:style>
  <w:style w:type="paragraph" w:styleId="CommentSubject">
    <w:name w:val="annotation subject"/>
    <w:basedOn w:val="CommentText"/>
    <w:next w:val="CommentText"/>
    <w:link w:val="CommentSubjectChar"/>
    <w:uiPriority w:val="99"/>
    <w:semiHidden/>
    <w:unhideWhenUsed/>
    <w:rsid w:val="00C96201"/>
    <w:rPr>
      <w:b/>
      <w:bCs/>
    </w:rPr>
  </w:style>
  <w:style w:type="character" w:customStyle="1" w:styleId="CommentSubjectChar">
    <w:name w:val="Comment Subject Char"/>
    <w:basedOn w:val="CommentTextChar"/>
    <w:link w:val="CommentSubject"/>
    <w:uiPriority w:val="99"/>
    <w:semiHidden/>
    <w:rsid w:val="00C9620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9D756B-F735-4267-A930-E636BD790F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2503</TotalTime>
  <Pages>1</Pages>
  <Words>874</Words>
  <Characters>4985</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Nino Chochia</dc:creator>
  <cp:keywords/>
  <dc:description/>
  <cp:lastModifiedBy>Khatuna Kapanadze</cp:lastModifiedBy>
  <cp:revision>481</cp:revision>
  <cp:lastPrinted>2025-12-12T06:35:00Z</cp:lastPrinted>
  <dcterms:created xsi:type="dcterms:W3CDTF">2024-04-10T11:14:00Z</dcterms:created>
  <dcterms:modified xsi:type="dcterms:W3CDTF">2025-12-15T09:14:00Z</dcterms:modified>
</cp:coreProperties>
</file>