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09F32B" w14:textId="3D6D729A" w:rsidR="007F5936" w:rsidRPr="00A24E7C" w:rsidRDefault="007F5936" w:rsidP="00480F88">
      <w:pPr>
        <w:jc w:val="right"/>
        <w:rPr>
          <w:rFonts w:ascii="Sylfaen" w:hAnsi="Sylfaen"/>
          <w:b/>
          <w:i/>
          <w:iCs/>
          <w:u w:val="single"/>
          <w:lang w:val="ka-GE"/>
        </w:rPr>
      </w:pPr>
      <w:r w:rsidRPr="00A24E7C">
        <w:rPr>
          <w:rFonts w:ascii="Sylfaen" w:hAnsi="Sylfaen"/>
          <w:b/>
          <w:i/>
          <w:iCs/>
          <w:u w:val="single"/>
          <w:lang w:val="ka-GE"/>
        </w:rPr>
        <w:t>პროექტი</w:t>
      </w:r>
    </w:p>
    <w:p w14:paraId="06ED8FBF" w14:textId="2355938B" w:rsidR="002962D0" w:rsidRPr="00DA4D9F" w:rsidRDefault="002962D0" w:rsidP="00480F88">
      <w:pPr>
        <w:jc w:val="center"/>
        <w:rPr>
          <w:rFonts w:ascii="Sylfaen" w:hAnsi="Sylfaen"/>
          <w:b/>
          <w:bCs/>
          <w:lang w:val="ka-GE"/>
        </w:rPr>
      </w:pPr>
      <w:r w:rsidRPr="00DA4D9F">
        <w:rPr>
          <w:rFonts w:ascii="Sylfaen" w:hAnsi="Sylfaen"/>
          <w:b/>
          <w:bCs/>
          <w:lang w:val="ka-GE"/>
        </w:rPr>
        <w:t>საქართველოს კანონი</w:t>
      </w:r>
    </w:p>
    <w:p w14:paraId="46475E1D" w14:textId="77777777" w:rsidR="002962D0" w:rsidRPr="00DA4D9F" w:rsidRDefault="002962D0" w:rsidP="00480F88">
      <w:pPr>
        <w:jc w:val="center"/>
        <w:rPr>
          <w:rFonts w:ascii="Sylfaen" w:hAnsi="Sylfaen"/>
          <w:b/>
          <w:bCs/>
          <w:lang w:val="ka-GE"/>
        </w:rPr>
      </w:pPr>
    </w:p>
    <w:p w14:paraId="3AF26842" w14:textId="77777777" w:rsidR="002962D0" w:rsidRPr="00DA4D9F" w:rsidRDefault="002962D0" w:rsidP="00480F88">
      <w:pPr>
        <w:jc w:val="center"/>
        <w:rPr>
          <w:rFonts w:ascii="Sylfaen" w:hAnsi="Sylfaen"/>
          <w:b/>
          <w:bCs/>
          <w:lang w:val="ka-GE"/>
        </w:rPr>
      </w:pPr>
      <w:r w:rsidRPr="00DA4D9F">
        <w:rPr>
          <w:rFonts w:ascii="Sylfaen" w:hAnsi="Sylfaen"/>
          <w:b/>
          <w:bCs/>
          <w:lang w:val="ka-GE"/>
        </w:rPr>
        <w:t>„ეროვნული საარქივო ფონდისა და ეროვნული არქივის შესახებ“ საქართველოს კანონში ცვლილების შეტანის თაობაზე</w:t>
      </w:r>
    </w:p>
    <w:p w14:paraId="00969122" w14:textId="77777777" w:rsidR="002962D0" w:rsidRPr="00DA4D9F" w:rsidRDefault="002962D0" w:rsidP="007F5936">
      <w:pPr>
        <w:jc w:val="both"/>
        <w:rPr>
          <w:rFonts w:ascii="Sylfaen" w:hAnsi="Sylfaen"/>
          <w:lang w:val="ka-GE"/>
        </w:rPr>
      </w:pPr>
    </w:p>
    <w:p w14:paraId="2B4A8112" w14:textId="60AA00C5" w:rsidR="002962D0" w:rsidRPr="00DA4D9F" w:rsidRDefault="002962D0" w:rsidP="007F5936">
      <w:pPr>
        <w:jc w:val="both"/>
        <w:rPr>
          <w:rFonts w:ascii="Sylfaen" w:hAnsi="Sylfaen"/>
          <w:lang w:val="ka-GE"/>
        </w:rPr>
      </w:pPr>
      <w:r w:rsidRPr="00DA4D9F">
        <w:rPr>
          <w:rFonts w:ascii="Sylfaen" w:hAnsi="Sylfaen"/>
          <w:b/>
          <w:bCs/>
          <w:lang w:val="ka-GE"/>
        </w:rPr>
        <w:t>მუხლი 1.</w:t>
      </w:r>
      <w:r w:rsidRPr="00DA4D9F">
        <w:rPr>
          <w:rFonts w:ascii="Sylfaen" w:hAnsi="Sylfaen"/>
          <w:lang w:val="ka-GE"/>
        </w:rPr>
        <w:t xml:space="preserve"> „ეროვნული საარქივო ფონდისა და ეროვნული არქივის შესახებ“ საქართველოს კანონის (საქართველოს საკანონმდებლო მაცნე, №51, 31.12.2006, მუხ. 441) მე-14 მუხლის მე-2 პუნქტის „</w:t>
      </w:r>
      <w:r w:rsidR="007F5936" w:rsidRPr="00DA4D9F">
        <w:rPr>
          <w:rFonts w:ascii="Sylfaen" w:hAnsi="Sylfaen"/>
          <w:lang w:val="ka-GE"/>
        </w:rPr>
        <w:t>გ</w:t>
      </w:r>
      <w:r w:rsidRPr="00DA4D9F">
        <w:rPr>
          <w:rFonts w:ascii="Sylfaen" w:hAnsi="Sylfaen"/>
          <w:lang w:val="ka-GE"/>
        </w:rPr>
        <w:t>“ ქვეპუნქტი ჩამოყალიბდეს შემდეგი რედაქციით:</w:t>
      </w:r>
    </w:p>
    <w:p w14:paraId="64466076" w14:textId="4A3ED946" w:rsidR="002962D0" w:rsidRPr="00DA4D9F" w:rsidRDefault="002962D0" w:rsidP="007F5936">
      <w:pPr>
        <w:jc w:val="both"/>
        <w:rPr>
          <w:rFonts w:ascii="Sylfaen" w:hAnsi="Sylfaen"/>
          <w:lang w:val="ka-GE"/>
        </w:rPr>
      </w:pPr>
      <w:r w:rsidRPr="00DA4D9F">
        <w:rPr>
          <w:rFonts w:ascii="Sylfaen" w:hAnsi="Sylfaen"/>
          <w:lang w:val="ka-GE"/>
        </w:rPr>
        <w:t>„</w:t>
      </w:r>
      <w:r w:rsidR="007F5936" w:rsidRPr="00DA4D9F">
        <w:rPr>
          <w:rFonts w:ascii="Sylfaen" w:hAnsi="Sylfaen"/>
          <w:lang w:val="ka-GE"/>
        </w:rPr>
        <w:t xml:space="preserve">გ) საქართველოს კულტურის სამინისტროს მმართველობის სფეროში შემავალ საჯარო სამართლის იურიდიულ პირს – კორნელი კეკელიძის სახელობის </w:t>
      </w:r>
      <w:r w:rsidR="003465D5">
        <w:rPr>
          <w:rFonts w:ascii="Sylfaen" w:hAnsi="Sylfaen"/>
          <w:lang w:val="ka-GE"/>
        </w:rPr>
        <w:t xml:space="preserve">საქართველოს </w:t>
      </w:r>
      <w:r w:rsidR="007F5936" w:rsidRPr="00DA4D9F">
        <w:rPr>
          <w:rFonts w:ascii="Sylfaen" w:hAnsi="Sylfaen"/>
          <w:lang w:val="ka-GE"/>
        </w:rPr>
        <w:t>ხელნაწერთა ეროვნულ ცენტრს;</w:t>
      </w:r>
      <w:r w:rsidRPr="00DA4D9F">
        <w:rPr>
          <w:rFonts w:ascii="Sylfaen" w:hAnsi="Sylfaen"/>
          <w:lang w:val="ka-GE"/>
        </w:rPr>
        <w:t>“.</w:t>
      </w:r>
    </w:p>
    <w:p w14:paraId="7AEF7ACC" w14:textId="77777777" w:rsidR="002962D0" w:rsidRPr="00DA4D9F" w:rsidRDefault="002962D0" w:rsidP="007F5936">
      <w:pPr>
        <w:jc w:val="both"/>
        <w:rPr>
          <w:rFonts w:ascii="Sylfaen" w:hAnsi="Sylfaen"/>
          <w:lang w:val="ka-GE"/>
        </w:rPr>
      </w:pPr>
    </w:p>
    <w:p w14:paraId="5046EA3B" w14:textId="65C9710F" w:rsidR="002962D0" w:rsidRPr="00DA4D9F" w:rsidRDefault="002962D0" w:rsidP="007F5936">
      <w:pPr>
        <w:jc w:val="both"/>
        <w:rPr>
          <w:rFonts w:ascii="Sylfaen" w:hAnsi="Sylfaen"/>
          <w:lang w:val="ka-GE"/>
        </w:rPr>
      </w:pPr>
      <w:r w:rsidRPr="00DA4D9F">
        <w:rPr>
          <w:rFonts w:ascii="Sylfaen" w:hAnsi="Sylfaen"/>
          <w:b/>
          <w:bCs/>
          <w:lang w:val="ka-GE"/>
        </w:rPr>
        <w:t>მუხლი 2.</w:t>
      </w:r>
      <w:r w:rsidRPr="00DA4D9F">
        <w:rPr>
          <w:rFonts w:ascii="Sylfaen" w:hAnsi="Sylfaen"/>
          <w:lang w:val="ka-GE"/>
        </w:rPr>
        <w:t xml:space="preserve"> </w:t>
      </w:r>
      <w:r w:rsidR="00033C7A">
        <w:rPr>
          <w:rFonts w:ascii="Sylfaen" w:hAnsi="Sylfaen"/>
          <w:lang w:val="ka-GE"/>
        </w:rPr>
        <w:t xml:space="preserve"> </w:t>
      </w:r>
      <w:r w:rsidRPr="00DA4D9F">
        <w:rPr>
          <w:rFonts w:ascii="Sylfaen" w:hAnsi="Sylfaen"/>
          <w:lang w:val="ka-GE"/>
        </w:rPr>
        <w:t xml:space="preserve">ეს კანონი ამოქმედდეს </w:t>
      </w:r>
      <w:r w:rsidR="00480F88" w:rsidRPr="009E3857">
        <w:rPr>
          <w:rFonts w:ascii="Sylfaen" w:hAnsi="Sylfaen"/>
          <w:lang w:val="ka-GE"/>
        </w:rPr>
        <w:t xml:space="preserve">2026 წლის </w:t>
      </w:r>
      <w:r w:rsidR="003E448F" w:rsidRPr="009E3857">
        <w:rPr>
          <w:rFonts w:ascii="Sylfaen" w:hAnsi="Sylfaen"/>
          <w:lang w:val="ka-GE"/>
        </w:rPr>
        <w:t>პირველი</w:t>
      </w:r>
      <w:r w:rsidR="00480F88" w:rsidRPr="009E3857">
        <w:rPr>
          <w:rFonts w:ascii="Sylfaen" w:hAnsi="Sylfaen"/>
          <w:lang w:val="ka-GE"/>
        </w:rPr>
        <w:t xml:space="preserve"> იანვრიდან.</w:t>
      </w:r>
    </w:p>
    <w:p w14:paraId="237D4CCB" w14:textId="60953914" w:rsidR="002962D0" w:rsidRPr="00DA4D9F" w:rsidRDefault="002962D0" w:rsidP="007F5936">
      <w:pPr>
        <w:jc w:val="both"/>
        <w:rPr>
          <w:rFonts w:ascii="Sylfaen" w:hAnsi="Sylfaen"/>
          <w:lang w:val="ka-GE"/>
        </w:rPr>
      </w:pPr>
    </w:p>
    <w:p w14:paraId="21D8676B" w14:textId="51027695" w:rsidR="002962D0" w:rsidRPr="00DA4D9F" w:rsidRDefault="002962D0" w:rsidP="007F5936">
      <w:pPr>
        <w:jc w:val="both"/>
        <w:rPr>
          <w:rFonts w:ascii="Sylfaen" w:hAnsi="Sylfaen"/>
          <w:lang w:val="ka-GE"/>
        </w:rPr>
      </w:pPr>
    </w:p>
    <w:p w14:paraId="06042627" w14:textId="34F4ED58" w:rsidR="002962D0" w:rsidRPr="00DA4D9F" w:rsidRDefault="002962D0" w:rsidP="00E428E9">
      <w:pPr>
        <w:rPr>
          <w:rFonts w:ascii="Sylfaen" w:hAnsi="Sylfaen"/>
          <w:b/>
          <w:bCs/>
          <w:lang w:val="ka-GE"/>
        </w:rPr>
      </w:pPr>
      <w:r w:rsidRPr="00DA4D9F">
        <w:rPr>
          <w:rFonts w:ascii="Sylfaen" w:hAnsi="Sylfaen"/>
          <w:b/>
          <w:bCs/>
          <w:lang w:val="ka-GE"/>
        </w:rPr>
        <w:t>საქართველოს პრეზიდენტი</w:t>
      </w:r>
      <w:r w:rsidRPr="00DA4D9F">
        <w:rPr>
          <w:rFonts w:ascii="Sylfaen" w:hAnsi="Sylfaen"/>
          <w:b/>
          <w:bCs/>
          <w:lang w:val="ka-GE"/>
        </w:rPr>
        <w:tab/>
      </w:r>
      <w:r w:rsidRPr="00DA4D9F">
        <w:rPr>
          <w:rFonts w:ascii="Sylfaen" w:hAnsi="Sylfaen"/>
          <w:b/>
          <w:bCs/>
          <w:lang w:val="ka-GE"/>
        </w:rPr>
        <w:tab/>
      </w:r>
      <w:r w:rsidR="00E428E9">
        <w:rPr>
          <w:rFonts w:ascii="Sylfaen" w:hAnsi="Sylfaen"/>
          <w:b/>
          <w:bCs/>
          <w:lang w:val="ka-GE"/>
        </w:rPr>
        <w:t xml:space="preserve">                                                              </w:t>
      </w:r>
      <w:r w:rsidRPr="00DA4D9F">
        <w:rPr>
          <w:rFonts w:ascii="Sylfaen" w:hAnsi="Sylfaen"/>
          <w:b/>
          <w:bCs/>
          <w:lang w:val="ka-GE"/>
        </w:rPr>
        <w:t>მიხეილ ყაველაშვილი</w:t>
      </w:r>
    </w:p>
    <w:p w14:paraId="2A37962F" w14:textId="13B9DA04" w:rsidR="00C7086E" w:rsidRPr="004A6A99" w:rsidRDefault="00C7086E" w:rsidP="00C7086E">
      <w:pPr>
        <w:spacing w:line="240" w:lineRule="auto"/>
        <w:rPr>
          <w:rFonts w:ascii="Sylfaen" w:hAnsi="Sylfaen"/>
          <w:b/>
          <w:lang w:val="ka-GE"/>
        </w:rPr>
      </w:pPr>
      <w:bookmarkStart w:id="0" w:name="_GoBack"/>
      <w:bookmarkEnd w:id="0"/>
    </w:p>
    <w:p w14:paraId="20133ED6" w14:textId="7E1BB807" w:rsidR="00F822BD" w:rsidRPr="004A6A99" w:rsidRDefault="00F822BD" w:rsidP="007F5936">
      <w:pPr>
        <w:jc w:val="both"/>
        <w:rPr>
          <w:rFonts w:ascii="Sylfaen" w:hAnsi="Sylfaen"/>
          <w:b/>
          <w:lang w:val="ka-GE"/>
        </w:rPr>
      </w:pPr>
    </w:p>
    <w:sectPr w:rsidR="00F822BD" w:rsidRPr="004A6A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215"/>
    <w:rsid w:val="000230F0"/>
    <w:rsid w:val="0002327C"/>
    <w:rsid w:val="000328D8"/>
    <w:rsid w:val="00033C7A"/>
    <w:rsid w:val="000422A9"/>
    <w:rsid w:val="00093C77"/>
    <w:rsid w:val="000C6C44"/>
    <w:rsid w:val="001354E5"/>
    <w:rsid w:val="00185020"/>
    <w:rsid w:val="001B7A48"/>
    <w:rsid w:val="00232CE2"/>
    <w:rsid w:val="002438FF"/>
    <w:rsid w:val="00260111"/>
    <w:rsid w:val="0027122C"/>
    <w:rsid w:val="00295A97"/>
    <w:rsid w:val="002962D0"/>
    <w:rsid w:val="00296F03"/>
    <w:rsid w:val="002C56A0"/>
    <w:rsid w:val="002E2132"/>
    <w:rsid w:val="002E636F"/>
    <w:rsid w:val="003234BD"/>
    <w:rsid w:val="003465D5"/>
    <w:rsid w:val="003470EF"/>
    <w:rsid w:val="0035635A"/>
    <w:rsid w:val="00373015"/>
    <w:rsid w:val="003A07FF"/>
    <w:rsid w:val="003B0DBD"/>
    <w:rsid w:val="003E448F"/>
    <w:rsid w:val="003E558D"/>
    <w:rsid w:val="00433015"/>
    <w:rsid w:val="004651F5"/>
    <w:rsid w:val="00466581"/>
    <w:rsid w:val="00477E6F"/>
    <w:rsid w:val="00480F88"/>
    <w:rsid w:val="004A6A99"/>
    <w:rsid w:val="004C24F4"/>
    <w:rsid w:val="00534B75"/>
    <w:rsid w:val="0054265D"/>
    <w:rsid w:val="00554DD7"/>
    <w:rsid w:val="00591938"/>
    <w:rsid w:val="005A4D8B"/>
    <w:rsid w:val="005E020F"/>
    <w:rsid w:val="00637667"/>
    <w:rsid w:val="006553C4"/>
    <w:rsid w:val="0068574A"/>
    <w:rsid w:val="006B7A1D"/>
    <w:rsid w:val="006E0A8D"/>
    <w:rsid w:val="00705F53"/>
    <w:rsid w:val="007271C3"/>
    <w:rsid w:val="00737EE7"/>
    <w:rsid w:val="00753BFF"/>
    <w:rsid w:val="00795ACA"/>
    <w:rsid w:val="007B5B37"/>
    <w:rsid w:val="007F56FA"/>
    <w:rsid w:val="007F5936"/>
    <w:rsid w:val="00835493"/>
    <w:rsid w:val="00857B30"/>
    <w:rsid w:val="00876AF0"/>
    <w:rsid w:val="008978A9"/>
    <w:rsid w:val="008D516E"/>
    <w:rsid w:val="008F7EDD"/>
    <w:rsid w:val="00950663"/>
    <w:rsid w:val="009618F0"/>
    <w:rsid w:val="00977196"/>
    <w:rsid w:val="009C0EDC"/>
    <w:rsid w:val="009E3857"/>
    <w:rsid w:val="00A233C2"/>
    <w:rsid w:val="00A24E7C"/>
    <w:rsid w:val="00A45FFB"/>
    <w:rsid w:val="00A7730A"/>
    <w:rsid w:val="00A94215"/>
    <w:rsid w:val="00AC265E"/>
    <w:rsid w:val="00B15836"/>
    <w:rsid w:val="00BA5A76"/>
    <w:rsid w:val="00BF6BC2"/>
    <w:rsid w:val="00C451A2"/>
    <w:rsid w:val="00C7086E"/>
    <w:rsid w:val="00C930AC"/>
    <w:rsid w:val="00CA5E52"/>
    <w:rsid w:val="00CB4EE9"/>
    <w:rsid w:val="00CE63AA"/>
    <w:rsid w:val="00D01530"/>
    <w:rsid w:val="00D103AC"/>
    <w:rsid w:val="00D16FE4"/>
    <w:rsid w:val="00D8630A"/>
    <w:rsid w:val="00D91313"/>
    <w:rsid w:val="00DA4D9F"/>
    <w:rsid w:val="00DC5429"/>
    <w:rsid w:val="00E428E9"/>
    <w:rsid w:val="00EC58DC"/>
    <w:rsid w:val="00F35CDA"/>
    <w:rsid w:val="00F46461"/>
    <w:rsid w:val="00F64E95"/>
    <w:rsid w:val="00F7552B"/>
    <w:rsid w:val="00F822BD"/>
    <w:rsid w:val="00FD4906"/>
    <w:rsid w:val="00FE4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1A9867"/>
  <w15:chartTrackingRefBased/>
  <w15:docId w15:val="{0D1335A1-1329-492D-B2F9-8E6413A9C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428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28E9"/>
    <w:rPr>
      <w:rFonts w:ascii="Segoe UI" w:hAnsi="Segoe UI" w:cs="Segoe UI"/>
      <w:sz w:val="18"/>
      <w:szCs w:val="18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65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651F5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279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A0E427-C0ED-4A1F-A39B-7466CD45E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EMIS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Elene Ichkitidze</dc:creator>
  <cp:keywords/>
  <dc:description/>
  <cp:lastModifiedBy>Khatuna Kapanadze</cp:lastModifiedBy>
  <cp:revision>113</cp:revision>
  <cp:lastPrinted>2025-10-30T11:36:00Z</cp:lastPrinted>
  <dcterms:created xsi:type="dcterms:W3CDTF">2025-10-20T06:23:00Z</dcterms:created>
  <dcterms:modified xsi:type="dcterms:W3CDTF">2025-11-10T06:26:00Z</dcterms:modified>
</cp:coreProperties>
</file>