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70DE" w:rsidRDefault="000970DE" w:rsidP="000970DE">
      <w:pPr>
        <w:jc w:val="right"/>
        <w:rPr>
          <w:rFonts w:ascii="Sylfaen" w:hAnsi="Sylfaen"/>
          <w:b/>
          <w:i/>
          <w:u w:val="single"/>
          <w:lang w:val="ka-GE"/>
        </w:rPr>
      </w:pPr>
      <w:r>
        <w:rPr>
          <w:rFonts w:ascii="Sylfaen" w:hAnsi="Sylfaen"/>
          <w:b/>
          <w:i/>
          <w:u w:val="single"/>
          <w:lang w:val="ka-GE"/>
        </w:rPr>
        <w:t>პროექტი</w:t>
      </w:r>
    </w:p>
    <w:p w:rsidR="000970DE" w:rsidRDefault="000970DE" w:rsidP="000970DE">
      <w:pPr>
        <w:jc w:val="right"/>
        <w:rPr>
          <w:rFonts w:ascii="Sylfaen" w:hAnsi="Sylfaen"/>
          <w:b/>
          <w:i/>
          <w:u w:val="single"/>
          <w:lang w:val="ka-GE"/>
        </w:rPr>
      </w:pPr>
    </w:p>
    <w:p w:rsidR="000970DE" w:rsidRDefault="000970DE" w:rsidP="000970DE">
      <w:pPr>
        <w:jc w:val="center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საქართველოს კანონი</w:t>
      </w:r>
    </w:p>
    <w:p w:rsidR="000970DE" w:rsidRDefault="000970DE" w:rsidP="000970DE">
      <w:pPr>
        <w:jc w:val="center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„საინვესტიციო ფონდების შესახებ“ საქართველოს კანონში ცვლილების შეტანის თაობაზე</w:t>
      </w:r>
    </w:p>
    <w:p w:rsidR="000970DE" w:rsidRPr="00467512" w:rsidRDefault="00467512" w:rsidP="00467512">
      <w:pPr>
        <w:tabs>
          <w:tab w:val="left" w:pos="3799"/>
        </w:tabs>
        <w:jc w:val="both"/>
        <w:rPr>
          <w:rFonts w:ascii="Sylfaen" w:hAnsi="Sylfaen"/>
          <w:b/>
          <w:sz w:val="6"/>
          <w:lang w:val="ka-GE"/>
        </w:rPr>
      </w:pPr>
      <w:r>
        <w:rPr>
          <w:rFonts w:ascii="Sylfaen" w:hAnsi="Sylfaen"/>
          <w:b/>
          <w:lang w:val="ka-GE"/>
        </w:rPr>
        <w:tab/>
      </w:r>
    </w:p>
    <w:p w:rsidR="000970DE" w:rsidRDefault="000970DE" w:rsidP="000970D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b/>
          <w:lang w:val="ka-GE"/>
        </w:rPr>
        <w:t xml:space="preserve">მუხლი 1. </w:t>
      </w:r>
      <w:r>
        <w:rPr>
          <w:rFonts w:ascii="Sylfaen" w:hAnsi="Sylfaen"/>
          <w:lang w:val="ka-GE"/>
        </w:rPr>
        <w:t>„საინვესტიციო ფონდების შესახებ“ საქართველოს კანონის (საქართველოს საკანონმდებლო მაცნე (www.matsne.gov.ge), 22.07.2020, სარეგისტრაციო კოდი: 240080000.05.001.019981) მე-5 მუხლის მე-7</w:t>
      </w:r>
      <w:r>
        <w:rPr>
          <w:rFonts w:ascii="Sylfaen" w:hAnsi="Sylfaen"/>
          <w:vertAlign w:val="superscript"/>
          <w:lang w:val="ka-GE"/>
        </w:rPr>
        <w:t>1</w:t>
      </w:r>
      <w:r>
        <w:rPr>
          <w:rFonts w:ascii="Sylfaen" w:hAnsi="Sylfaen"/>
          <w:lang w:val="ka-GE"/>
        </w:rPr>
        <w:t xml:space="preserve"> და 7</w:t>
      </w:r>
      <w:r>
        <w:rPr>
          <w:rFonts w:ascii="Sylfaen" w:hAnsi="Sylfaen"/>
          <w:vertAlign w:val="superscript"/>
          <w:lang w:val="ka-GE"/>
        </w:rPr>
        <w:t>2</w:t>
      </w:r>
      <w:r>
        <w:rPr>
          <w:rFonts w:ascii="Sylfaen" w:hAnsi="Sylfaen"/>
          <w:lang w:val="ka-GE"/>
        </w:rPr>
        <w:t xml:space="preserve"> პუნქტები ჩამოყალიბდეს შემდეგი რედაქციით:</w:t>
      </w:r>
    </w:p>
    <w:p w:rsidR="000970DE" w:rsidRDefault="000970DE" w:rsidP="000970D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„7</w:t>
      </w:r>
      <w:r>
        <w:rPr>
          <w:rFonts w:ascii="Sylfaen" w:hAnsi="Sylfaen"/>
          <w:vertAlign w:val="superscript"/>
          <w:lang w:val="ka-GE"/>
        </w:rPr>
        <w:t>1</w:t>
      </w:r>
      <w:r>
        <w:rPr>
          <w:rFonts w:ascii="Sylfaen" w:hAnsi="Sylfaen"/>
          <w:lang w:val="ka-GE"/>
        </w:rPr>
        <w:t>.  სახელმწიფო ორგანოს ან/და სახელმწიფოს წილობრივი მონაწილეობით შექმნილ საწარმოს, რომელშიც სახელმწიფოს წილობრივი მონაწილეობა 50%-ს აღემატება, საინვესტიციო ფონდში/</w:t>
      </w:r>
      <w:proofErr w:type="spellStart"/>
      <w:r>
        <w:rPr>
          <w:rFonts w:ascii="Sylfaen" w:hAnsi="Sylfaen"/>
          <w:lang w:val="ka-GE"/>
        </w:rPr>
        <w:t>ქვეფონდში</w:t>
      </w:r>
      <w:proofErr w:type="spellEnd"/>
      <w:r>
        <w:rPr>
          <w:rFonts w:ascii="Sylfaen" w:hAnsi="Sylfaen"/>
          <w:lang w:val="ka-GE"/>
        </w:rPr>
        <w:t xml:space="preserve"> მონაწილეობის (ერთეულის ფლობის) უფლება აქვს საქართველოს მთავრობის შესაბამისი სამართლებრივი აქტით დადგენილი პირობების საფუძველზე. საინვესტიციო ფონდში/</w:t>
      </w:r>
      <w:proofErr w:type="spellStart"/>
      <w:r>
        <w:rPr>
          <w:rFonts w:ascii="Sylfaen" w:hAnsi="Sylfaen"/>
          <w:lang w:val="ka-GE"/>
        </w:rPr>
        <w:t>ქვეფონდში</w:t>
      </w:r>
      <w:proofErr w:type="spellEnd"/>
      <w:r>
        <w:rPr>
          <w:rFonts w:ascii="Sylfaen" w:hAnsi="Sylfaen"/>
          <w:lang w:val="ka-GE"/>
        </w:rPr>
        <w:t xml:space="preserve"> მონაწილეობის (ერთეულის ფლობის) შემთხვევაში სახელმწიფო ორგანოს ან/და სახელმწიფოს წილობრივი მონაწილეობით შექმნილ საწარმოს, რომელშიც სახელმწიფოს წილობრივი მონაწილეობა 50%-ს აღემატება, ეკრძალება საინვესტიციო ფონდის/</w:t>
      </w:r>
      <w:proofErr w:type="spellStart"/>
      <w:r>
        <w:rPr>
          <w:rFonts w:ascii="Sylfaen" w:hAnsi="Sylfaen"/>
          <w:lang w:val="ka-GE"/>
        </w:rPr>
        <w:t>ქვეფონდის</w:t>
      </w:r>
      <w:proofErr w:type="spellEnd"/>
      <w:r>
        <w:rPr>
          <w:rFonts w:ascii="Sylfaen" w:hAnsi="Sylfaen"/>
          <w:lang w:val="ka-GE"/>
        </w:rPr>
        <w:t xml:space="preserve"> მთლიანი წილის (ერთეულების) 40%-ზე მეტის ფლობა, საინვესტიციო ფონდში/</w:t>
      </w:r>
      <w:proofErr w:type="spellStart"/>
      <w:r>
        <w:rPr>
          <w:rFonts w:ascii="Sylfaen" w:hAnsi="Sylfaen"/>
          <w:lang w:val="ka-GE"/>
        </w:rPr>
        <w:t>ქვეფონდში</w:t>
      </w:r>
      <w:proofErr w:type="spellEnd"/>
      <w:r>
        <w:rPr>
          <w:rFonts w:ascii="Sylfaen" w:hAnsi="Sylfaen"/>
          <w:lang w:val="ka-GE"/>
        </w:rPr>
        <w:t xml:space="preserve"> რაიმე სახის პრივილეგირებული ხმის უფლებით სარგებლობა, საინვესტიციო გადაწყვეტილებაზე გავლენის მოხდენა და საინვესტიციო ფონდისთვის/</w:t>
      </w:r>
      <w:proofErr w:type="spellStart"/>
      <w:r>
        <w:rPr>
          <w:rFonts w:ascii="Sylfaen" w:hAnsi="Sylfaen"/>
          <w:lang w:val="ka-GE"/>
        </w:rPr>
        <w:t>ქვეფონდისთვის</w:t>
      </w:r>
      <w:proofErr w:type="spellEnd"/>
      <w:r>
        <w:rPr>
          <w:rFonts w:ascii="Sylfaen" w:hAnsi="Sylfaen"/>
          <w:lang w:val="ka-GE"/>
        </w:rPr>
        <w:t xml:space="preserve"> ამ კანონის 25-ე მუხლის პირველი პუნქტის „ა“ და „ბ“ ქვეპუნქტებით გათვალისწინებული რომელიმე ფუნქციის შესრულება.</w:t>
      </w:r>
    </w:p>
    <w:p w:rsidR="000970DE" w:rsidRDefault="000970DE" w:rsidP="000970D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>
        <w:rPr>
          <w:rFonts w:ascii="Sylfaen" w:hAnsi="Sylfaen"/>
          <w:vertAlign w:val="superscript"/>
          <w:lang w:val="ka-GE"/>
        </w:rPr>
        <w:t>2</w:t>
      </w:r>
      <w:r>
        <w:rPr>
          <w:rFonts w:ascii="Sylfaen" w:hAnsi="Sylfaen"/>
          <w:lang w:val="ka-GE"/>
        </w:rPr>
        <w:t>. ამ მუხლის 7</w:t>
      </w:r>
      <w:r>
        <w:rPr>
          <w:rFonts w:ascii="Times New Roman" w:hAnsi="Times New Roman" w:cs="Times New Roman"/>
          <w:lang w:val="ka-GE"/>
        </w:rPr>
        <w:t>​</w:t>
      </w:r>
      <w:r>
        <w:rPr>
          <w:rFonts w:ascii="Sylfaen" w:hAnsi="Sylfaen"/>
          <w:vertAlign w:val="superscript"/>
          <w:lang w:val="ka-GE"/>
        </w:rPr>
        <w:t>1</w:t>
      </w:r>
      <w:r>
        <w:rPr>
          <w:rFonts w:ascii="Sylfaen" w:hAnsi="Sylfaen"/>
          <w:lang w:val="ka-GE"/>
        </w:rPr>
        <w:t> პუნქტის შესაბამისად, სახელმწიფო ორგანოს ან/და სახელმწიფოს წილობრივი მონაწილეობით შექმნილი საწარმოს, რომელშიც სახელმწიფოს წილობრივი მონაწილეობა 50%-ს აღემატება, საინვესტიციო ფონდში/</w:t>
      </w:r>
      <w:proofErr w:type="spellStart"/>
      <w:r>
        <w:rPr>
          <w:rFonts w:ascii="Sylfaen" w:hAnsi="Sylfaen"/>
          <w:lang w:val="ka-GE"/>
        </w:rPr>
        <w:t>ქვეფონდში</w:t>
      </w:r>
      <w:proofErr w:type="spellEnd"/>
      <w:r>
        <w:rPr>
          <w:rFonts w:ascii="Sylfaen" w:hAnsi="Sylfaen"/>
          <w:lang w:val="ka-GE"/>
        </w:rPr>
        <w:t xml:space="preserve"> მონაწილეობის (ერთეულის ფლობის) შემთხვევაში საქართველოს მთავრობა ყოველი წლის 1 ივნისამდე ამზადებს და საქართველოს პარლამენტს უგზავნის წინა წლის ანგარიშს, რომ</w:t>
      </w:r>
      <w:r w:rsidR="003A798B">
        <w:rPr>
          <w:rFonts w:ascii="Sylfaen" w:hAnsi="Sylfaen"/>
          <w:lang w:val="ka-GE"/>
        </w:rPr>
        <w:t>ე</w:t>
      </w:r>
      <w:r>
        <w:rPr>
          <w:rFonts w:ascii="Sylfaen" w:hAnsi="Sylfaen"/>
          <w:lang w:val="ka-GE"/>
        </w:rPr>
        <w:t>ლშიც დეტალურად უნდა იყოს ასახული აღნიშნული მონაწილეობით (ერთეულის ფლობით) არსებული საინვესტიციო ფონდების/</w:t>
      </w:r>
      <w:proofErr w:type="spellStart"/>
      <w:r>
        <w:rPr>
          <w:rFonts w:ascii="Sylfaen" w:hAnsi="Sylfaen"/>
          <w:lang w:val="ka-GE"/>
        </w:rPr>
        <w:t>ქვეფონდების</w:t>
      </w:r>
      <w:proofErr w:type="spellEnd"/>
      <w:r>
        <w:rPr>
          <w:rFonts w:ascii="Sylfaen" w:hAnsi="Sylfaen"/>
          <w:lang w:val="ka-GE"/>
        </w:rPr>
        <w:t xml:space="preserve"> შესახებ ინფორმაცია.”.</w:t>
      </w:r>
    </w:p>
    <w:p w:rsidR="000970DE" w:rsidRDefault="000970DE" w:rsidP="000970DE">
      <w:pPr>
        <w:jc w:val="both"/>
        <w:rPr>
          <w:rFonts w:ascii="Sylfaen" w:hAnsi="Sylfaen"/>
          <w:lang w:val="ka-GE"/>
        </w:rPr>
      </w:pPr>
    </w:p>
    <w:p w:rsidR="000970DE" w:rsidRDefault="000970DE" w:rsidP="000970D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b/>
          <w:lang w:val="ka-GE"/>
        </w:rPr>
        <w:t xml:space="preserve">მუხლი 2. </w:t>
      </w:r>
      <w:r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:rsidR="000970DE" w:rsidRDefault="000970DE" w:rsidP="000970DE">
      <w:pPr>
        <w:ind w:left="360" w:hanging="90"/>
        <w:jc w:val="both"/>
        <w:rPr>
          <w:rFonts w:ascii="Sylfaen" w:hAnsi="Sylfaen"/>
          <w:b/>
          <w:lang w:val="ka-GE"/>
        </w:rPr>
      </w:pPr>
    </w:p>
    <w:p w:rsidR="000970DE" w:rsidRDefault="000970DE" w:rsidP="000970DE">
      <w:pPr>
        <w:ind w:left="426" w:right="-138" w:hanging="36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საქართველოს პრეზიდენტი                                                                            მიხეილ ყაველაშვილი</w:t>
      </w:r>
    </w:p>
    <w:p w:rsidR="000970DE" w:rsidRDefault="000970DE" w:rsidP="000970DE">
      <w:pPr>
        <w:jc w:val="center"/>
        <w:rPr>
          <w:rFonts w:ascii="Sylfaen" w:hAnsi="Sylfaen"/>
          <w:b/>
          <w:lang w:val="ka-GE"/>
        </w:rPr>
      </w:pPr>
    </w:p>
    <w:p w:rsidR="000970DE" w:rsidRDefault="000970DE" w:rsidP="000970DE">
      <w:pPr>
        <w:jc w:val="center"/>
        <w:rPr>
          <w:rFonts w:ascii="Sylfaen" w:hAnsi="Sylfaen"/>
          <w:b/>
          <w:lang w:val="ka-GE"/>
        </w:rPr>
      </w:pPr>
    </w:p>
    <w:p w:rsidR="000970DE" w:rsidRDefault="000970DE" w:rsidP="000970DE">
      <w:pPr>
        <w:jc w:val="center"/>
        <w:rPr>
          <w:rFonts w:ascii="Sylfaen" w:hAnsi="Sylfaen"/>
          <w:b/>
          <w:lang w:val="ka-GE"/>
        </w:rPr>
      </w:pPr>
    </w:p>
    <w:p w:rsidR="000970DE" w:rsidRDefault="000970DE" w:rsidP="000970DE">
      <w:pPr>
        <w:jc w:val="center"/>
        <w:rPr>
          <w:rFonts w:ascii="Sylfaen" w:hAnsi="Sylfaen"/>
          <w:b/>
          <w:lang w:val="ka-GE"/>
        </w:rPr>
      </w:pPr>
    </w:p>
    <w:p w:rsidR="00CE533C" w:rsidRDefault="00CE533C" w:rsidP="000970DE">
      <w:pPr>
        <w:jc w:val="center"/>
        <w:rPr>
          <w:rFonts w:ascii="Sylfaen" w:hAnsi="Sylfaen"/>
          <w:b/>
          <w:lang w:val="ka-GE"/>
        </w:rPr>
      </w:pPr>
    </w:p>
    <w:p w:rsidR="00CE533C" w:rsidRDefault="00CE533C" w:rsidP="000970DE">
      <w:pPr>
        <w:jc w:val="center"/>
        <w:rPr>
          <w:rFonts w:ascii="Sylfaen" w:hAnsi="Sylfaen"/>
          <w:b/>
          <w:lang w:val="ka-GE"/>
        </w:rPr>
      </w:pPr>
    </w:p>
    <w:p w:rsidR="000970DE" w:rsidRDefault="000970DE" w:rsidP="000970DE">
      <w:pPr>
        <w:jc w:val="center"/>
        <w:rPr>
          <w:rFonts w:ascii="Sylfaen" w:hAnsi="Sylfaen"/>
          <w:b/>
          <w:lang w:val="ka-GE"/>
        </w:rPr>
      </w:pPr>
      <w:bookmarkStart w:id="0" w:name="_GoBack"/>
      <w:bookmarkEnd w:id="0"/>
    </w:p>
    <w:sectPr w:rsidR="000970DE" w:rsidSect="00CE533C">
      <w:pgSz w:w="11907" w:h="16840" w:code="9"/>
      <w:pgMar w:top="993" w:right="1440" w:bottom="709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0DE"/>
    <w:rsid w:val="000970DE"/>
    <w:rsid w:val="0039715B"/>
    <w:rsid w:val="003A798B"/>
    <w:rsid w:val="00467512"/>
    <w:rsid w:val="00AC070A"/>
    <w:rsid w:val="00BA15B0"/>
    <w:rsid w:val="00CE533C"/>
    <w:rsid w:val="00DE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4DFB04E-ED4E-4CCA-95C9-8B7D09289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70D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970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970D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970DE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970DE"/>
    <w:rPr>
      <w:color w:val="0563C1" w:themeColor="hyperlink"/>
      <w:u w:val="single"/>
    </w:rPr>
  </w:style>
  <w:style w:type="paragraph" w:customStyle="1" w:styleId="p1">
    <w:name w:val="p1"/>
    <w:basedOn w:val="Normal"/>
    <w:rsid w:val="000970DE"/>
    <w:pPr>
      <w:spacing w:after="0" w:line="240" w:lineRule="auto"/>
    </w:pPr>
    <w:rPr>
      <w:rFonts w:ascii="Helvetica" w:eastAsiaTheme="minorEastAsia" w:hAnsi="Helvetica" w:cs="Times New Roman"/>
      <w:color w:val="000000"/>
      <w:sz w:val="17"/>
      <w:szCs w:val="17"/>
    </w:rPr>
  </w:style>
  <w:style w:type="character" w:customStyle="1" w:styleId="s1">
    <w:name w:val="s1"/>
    <w:basedOn w:val="DefaultParagraphFont"/>
    <w:rsid w:val="000970DE"/>
    <w:rPr>
      <w:rFonts w:ascii="Helvetica" w:hAnsi="Helvetica" w:hint="default"/>
      <w:b w:val="0"/>
      <w:bCs w:val="0"/>
      <w:i w:val="0"/>
      <w:iCs w:val="0"/>
      <w:sz w:val="17"/>
      <w:szCs w:val="17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70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70D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396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Irine Chkhenkeli</dc:creator>
  <cp:keywords/>
  <dc:description/>
  <cp:lastModifiedBy>Khatuna Kapanadze</cp:lastModifiedBy>
  <cp:revision>7</cp:revision>
  <dcterms:created xsi:type="dcterms:W3CDTF">2025-06-18T05:06:00Z</dcterms:created>
  <dcterms:modified xsi:type="dcterms:W3CDTF">2025-06-23T05:54:00Z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b514299c-8985-4a01-bf96-c17c07b42f4e</vt:lpwstr>
  </property>
</Properties>
</file>