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8BF8BF" w14:textId="0D85D22F" w:rsidR="00CE7B59" w:rsidRPr="008239F6" w:rsidRDefault="00C31353" w:rsidP="00FA2584">
      <w:pPr>
        <w:spacing w:line="360" w:lineRule="auto"/>
        <w:jc w:val="right"/>
        <w:rPr>
          <w:rFonts w:ascii="Sylfaen" w:eastAsia="Times New Roman" w:hAnsi="Sylfaen"/>
          <w:noProof/>
          <w:lang w:val="ka-GE"/>
        </w:rPr>
      </w:pPr>
      <w:r w:rsidRPr="008239F6">
        <w:rPr>
          <w:rFonts w:ascii="Sylfaen" w:eastAsia="Times New Roman" w:hAnsi="Sylfaen"/>
          <w:noProof/>
          <w:lang w:val="ka-GE"/>
        </w:rPr>
        <w:t>პროექტი</w:t>
      </w:r>
    </w:p>
    <w:p w14:paraId="4CD2798C" w14:textId="77777777" w:rsidR="00CE7B59" w:rsidRPr="008239F6" w:rsidRDefault="00717B2E" w:rsidP="00FA2584">
      <w:pPr>
        <w:spacing w:line="360" w:lineRule="auto"/>
        <w:jc w:val="center"/>
        <w:rPr>
          <w:rFonts w:ascii="Sylfaen" w:eastAsia="Times New Roman" w:hAnsi="Sylfaen"/>
          <w:noProof/>
        </w:rPr>
      </w:pPr>
      <w:r w:rsidRPr="008239F6">
        <w:rPr>
          <w:rFonts w:ascii="Sylfaen" w:eastAsia="Times New Roman" w:hAnsi="Sylfaen" w:cs="Sylfaen"/>
          <w:noProof/>
        </w:rPr>
        <w:t>საქართველოს</w:t>
      </w:r>
      <w:r w:rsidRPr="008239F6">
        <w:rPr>
          <w:rFonts w:ascii="Sylfaen" w:eastAsia="Times New Roman" w:hAnsi="Sylfaen"/>
          <w:noProof/>
        </w:rPr>
        <w:t xml:space="preserve"> </w:t>
      </w:r>
      <w:r w:rsidRPr="008239F6">
        <w:rPr>
          <w:rFonts w:ascii="Sylfaen" w:eastAsia="Times New Roman" w:hAnsi="Sylfaen" w:cs="Sylfaen"/>
          <w:noProof/>
        </w:rPr>
        <w:t>კანონი</w:t>
      </w:r>
    </w:p>
    <w:p w14:paraId="79BBAFF6" w14:textId="606E599E" w:rsidR="00CE7B59" w:rsidRPr="008239F6" w:rsidRDefault="00CE7B59" w:rsidP="00FA2584">
      <w:pPr>
        <w:spacing w:line="360" w:lineRule="auto"/>
        <w:rPr>
          <w:rFonts w:ascii="Sylfaen" w:eastAsia="Times New Roman" w:hAnsi="Sylfaen"/>
          <w:noProof/>
        </w:rPr>
      </w:pPr>
    </w:p>
    <w:p w14:paraId="725F2F3E" w14:textId="77777777" w:rsidR="00FC118B" w:rsidRPr="008239F6" w:rsidRDefault="00717B2E" w:rsidP="00FA2584">
      <w:pPr>
        <w:spacing w:line="360" w:lineRule="auto"/>
        <w:jc w:val="center"/>
        <w:rPr>
          <w:rFonts w:ascii="Sylfaen" w:eastAsia="Times New Roman" w:hAnsi="Sylfaen" w:cs="Sylfaen"/>
          <w:noProof/>
        </w:rPr>
      </w:pPr>
      <w:bookmarkStart w:id="0" w:name="_Hlk198490729"/>
      <w:r w:rsidRPr="008239F6">
        <w:rPr>
          <w:rFonts w:ascii="Sylfaen" w:eastAsia="Times New Roman" w:hAnsi="Sylfaen"/>
          <w:noProof/>
        </w:rPr>
        <w:t>„</w:t>
      </w:r>
      <w:r w:rsidRPr="008239F6">
        <w:rPr>
          <w:rFonts w:ascii="Sylfaen" w:eastAsia="Times New Roman" w:hAnsi="Sylfaen" w:cs="Sylfaen"/>
          <w:noProof/>
        </w:rPr>
        <w:t>გრანტების</w:t>
      </w:r>
      <w:r w:rsidRPr="008239F6">
        <w:rPr>
          <w:rFonts w:ascii="Sylfaen" w:eastAsia="Times New Roman" w:hAnsi="Sylfaen"/>
          <w:noProof/>
        </w:rPr>
        <w:t xml:space="preserve"> </w:t>
      </w:r>
      <w:r w:rsidRPr="008239F6">
        <w:rPr>
          <w:rFonts w:ascii="Sylfaen" w:eastAsia="Times New Roman" w:hAnsi="Sylfaen" w:cs="Sylfaen"/>
          <w:noProof/>
        </w:rPr>
        <w:t>შესახებ</w:t>
      </w:r>
      <w:r w:rsidRPr="008239F6">
        <w:rPr>
          <w:rFonts w:ascii="Sylfaen" w:eastAsia="Times New Roman" w:hAnsi="Sylfaen"/>
          <w:noProof/>
        </w:rPr>
        <w:t xml:space="preserve">“ </w:t>
      </w:r>
      <w:r w:rsidRPr="008239F6">
        <w:rPr>
          <w:rFonts w:ascii="Sylfaen" w:eastAsia="Times New Roman" w:hAnsi="Sylfaen" w:cs="Sylfaen"/>
          <w:noProof/>
        </w:rPr>
        <w:t>საქართველოს</w:t>
      </w:r>
      <w:r w:rsidRPr="008239F6">
        <w:rPr>
          <w:rFonts w:ascii="Sylfaen" w:eastAsia="Times New Roman" w:hAnsi="Sylfaen"/>
          <w:noProof/>
        </w:rPr>
        <w:t xml:space="preserve"> </w:t>
      </w:r>
      <w:r w:rsidRPr="008239F6">
        <w:rPr>
          <w:rFonts w:ascii="Sylfaen" w:eastAsia="Times New Roman" w:hAnsi="Sylfaen" w:cs="Sylfaen"/>
          <w:noProof/>
        </w:rPr>
        <w:t>კანონში</w:t>
      </w:r>
    </w:p>
    <w:p w14:paraId="305A61A9" w14:textId="63D4E3F1" w:rsidR="00CE7B59" w:rsidRPr="008239F6" w:rsidRDefault="00717B2E" w:rsidP="00FA2584">
      <w:pPr>
        <w:spacing w:line="360" w:lineRule="auto"/>
        <w:jc w:val="center"/>
        <w:rPr>
          <w:rFonts w:ascii="Sylfaen" w:eastAsia="Times New Roman" w:hAnsi="Sylfaen"/>
          <w:noProof/>
        </w:rPr>
      </w:pPr>
      <w:r w:rsidRPr="008239F6">
        <w:rPr>
          <w:rFonts w:ascii="Sylfaen" w:eastAsia="Times New Roman" w:hAnsi="Sylfaen" w:cs="Sylfaen"/>
          <w:noProof/>
        </w:rPr>
        <w:t>ცვლილების</w:t>
      </w:r>
      <w:r w:rsidRPr="008239F6">
        <w:rPr>
          <w:rFonts w:ascii="Sylfaen" w:eastAsia="Times New Roman" w:hAnsi="Sylfaen"/>
          <w:noProof/>
        </w:rPr>
        <w:t xml:space="preserve"> </w:t>
      </w:r>
      <w:r w:rsidRPr="008239F6">
        <w:rPr>
          <w:rFonts w:ascii="Sylfaen" w:eastAsia="Times New Roman" w:hAnsi="Sylfaen" w:cs="Sylfaen"/>
          <w:noProof/>
        </w:rPr>
        <w:t>შეტანის</w:t>
      </w:r>
      <w:r w:rsidRPr="008239F6">
        <w:rPr>
          <w:rFonts w:ascii="Sylfaen" w:eastAsia="Times New Roman" w:hAnsi="Sylfaen"/>
          <w:noProof/>
        </w:rPr>
        <w:t xml:space="preserve"> </w:t>
      </w:r>
      <w:r w:rsidRPr="008239F6">
        <w:rPr>
          <w:rFonts w:ascii="Sylfaen" w:eastAsia="Times New Roman" w:hAnsi="Sylfaen" w:cs="Sylfaen"/>
          <w:noProof/>
        </w:rPr>
        <w:t>თაობაზე</w:t>
      </w:r>
    </w:p>
    <w:bookmarkEnd w:id="0"/>
    <w:p w14:paraId="16615C73" w14:textId="77777777" w:rsidR="00CE7B59" w:rsidRPr="008239F6" w:rsidRDefault="00CE7B59" w:rsidP="00FA2584">
      <w:pPr>
        <w:spacing w:line="360" w:lineRule="auto"/>
        <w:jc w:val="both"/>
        <w:rPr>
          <w:rFonts w:ascii="Sylfaen" w:eastAsia="Times New Roman" w:hAnsi="Sylfaen"/>
          <w:noProof/>
        </w:rPr>
      </w:pPr>
    </w:p>
    <w:p w14:paraId="3A54881E" w14:textId="3207906B" w:rsidR="00484A02" w:rsidRPr="008239F6" w:rsidRDefault="00717B2E" w:rsidP="00484A02">
      <w:pPr>
        <w:spacing w:line="360" w:lineRule="auto"/>
        <w:ind w:firstLine="709"/>
        <w:jc w:val="both"/>
        <w:rPr>
          <w:rFonts w:ascii="Sylfaen" w:eastAsia="Times New Roman" w:hAnsi="Sylfaen" w:cs="Sylfaen"/>
          <w:noProof/>
          <w:lang w:val="ka-GE"/>
        </w:rPr>
      </w:pPr>
      <w:r w:rsidRPr="008239F6">
        <w:rPr>
          <w:rFonts w:ascii="Sylfaen" w:eastAsia="Times New Roman" w:hAnsi="Sylfaen" w:cs="Sylfaen"/>
          <w:noProof/>
        </w:rPr>
        <w:t>მუხლი</w:t>
      </w:r>
      <w:r w:rsidRPr="008239F6">
        <w:rPr>
          <w:rFonts w:ascii="Sylfaen" w:eastAsia="Times New Roman" w:hAnsi="Sylfaen"/>
          <w:noProof/>
        </w:rPr>
        <w:t xml:space="preserve"> 1. „</w:t>
      </w:r>
      <w:r w:rsidRPr="008239F6">
        <w:rPr>
          <w:rFonts w:ascii="Sylfaen" w:eastAsia="Times New Roman" w:hAnsi="Sylfaen" w:cs="Sylfaen"/>
          <w:noProof/>
        </w:rPr>
        <w:t>გრანტების</w:t>
      </w:r>
      <w:r w:rsidRPr="008239F6">
        <w:rPr>
          <w:rFonts w:ascii="Sylfaen" w:eastAsia="Times New Roman" w:hAnsi="Sylfaen"/>
          <w:noProof/>
        </w:rPr>
        <w:t xml:space="preserve"> </w:t>
      </w:r>
      <w:r w:rsidRPr="008239F6">
        <w:rPr>
          <w:rFonts w:ascii="Sylfaen" w:eastAsia="Times New Roman" w:hAnsi="Sylfaen" w:cs="Sylfaen"/>
          <w:noProof/>
        </w:rPr>
        <w:t>შესახებ</w:t>
      </w:r>
      <w:r w:rsidRPr="008239F6">
        <w:rPr>
          <w:rFonts w:ascii="Sylfaen" w:eastAsia="Times New Roman" w:hAnsi="Sylfaen"/>
          <w:noProof/>
        </w:rPr>
        <w:t xml:space="preserve">“ </w:t>
      </w:r>
      <w:r w:rsidRPr="008239F6">
        <w:rPr>
          <w:rFonts w:ascii="Sylfaen" w:eastAsia="Times New Roman" w:hAnsi="Sylfaen" w:cs="Sylfaen"/>
          <w:noProof/>
        </w:rPr>
        <w:t>საქართველოს</w:t>
      </w:r>
      <w:r w:rsidRPr="008239F6">
        <w:rPr>
          <w:rFonts w:ascii="Sylfaen" w:eastAsia="Times New Roman" w:hAnsi="Sylfaen"/>
          <w:noProof/>
        </w:rPr>
        <w:t xml:space="preserve"> </w:t>
      </w:r>
      <w:r w:rsidRPr="008239F6">
        <w:rPr>
          <w:rFonts w:ascii="Sylfaen" w:eastAsia="Times New Roman" w:hAnsi="Sylfaen" w:cs="Sylfaen"/>
          <w:noProof/>
        </w:rPr>
        <w:t>კანონ</w:t>
      </w:r>
      <w:r w:rsidR="00F472A1" w:rsidRPr="008239F6">
        <w:rPr>
          <w:rFonts w:ascii="Sylfaen" w:eastAsia="Times New Roman" w:hAnsi="Sylfaen" w:cs="Sylfaen"/>
          <w:noProof/>
          <w:lang w:val="ka-GE"/>
        </w:rPr>
        <w:t>ი</w:t>
      </w:r>
      <w:r w:rsidR="00FC118B" w:rsidRPr="008239F6">
        <w:rPr>
          <w:rFonts w:ascii="Sylfaen" w:eastAsia="Times New Roman" w:hAnsi="Sylfaen" w:cs="Sylfaen"/>
          <w:noProof/>
          <w:lang w:val="ka-GE"/>
        </w:rPr>
        <w:t>ს</w:t>
      </w:r>
      <w:r w:rsidRPr="008239F6">
        <w:rPr>
          <w:rFonts w:ascii="Sylfaen" w:eastAsia="Times New Roman" w:hAnsi="Sylfaen"/>
          <w:noProof/>
        </w:rPr>
        <w:t xml:space="preserve"> (</w:t>
      </w:r>
      <w:r w:rsidRPr="008239F6">
        <w:rPr>
          <w:rFonts w:ascii="Sylfaen" w:eastAsia="Times New Roman" w:hAnsi="Sylfaen" w:cs="Sylfaen"/>
          <w:noProof/>
        </w:rPr>
        <w:t>პარლამენტის</w:t>
      </w:r>
      <w:r w:rsidRPr="008239F6">
        <w:rPr>
          <w:rFonts w:ascii="Sylfaen" w:eastAsia="Times New Roman" w:hAnsi="Sylfaen"/>
          <w:noProof/>
        </w:rPr>
        <w:t xml:space="preserve"> </w:t>
      </w:r>
      <w:r w:rsidRPr="008239F6">
        <w:rPr>
          <w:rFonts w:ascii="Sylfaen" w:eastAsia="Times New Roman" w:hAnsi="Sylfaen" w:cs="Sylfaen"/>
          <w:noProof/>
        </w:rPr>
        <w:t>უწყებანი</w:t>
      </w:r>
      <w:r w:rsidRPr="008239F6">
        <w:rPr>
          <w:rFonts w:ascii="Sylfaen" w:eastAsia="Times New Roman" w:hAnsi="Sylfaen"/>
          <w:noProof/>
        </w:rPr>
        <w:t xml:space="preserve">, №19-20, 30.07.96, </w:t>
      </w:r>
      <w:r w:rsidRPr="008239F6">
        <w:rPr>
          <w:rFonts w:ascii="Sylfaen" w:eastAsia="Times New Roman" w:hAnsi="Sylfaen" w:cs="Sylfaen"/>
          <w:noProof/>
        </w:rPr>
        <w:t>გვ</w:t>
      </w:r>
      <w:r w:rsidRPr="008239F6">
        <w:rPr>
          <w:rFonts w:ascii="Sylfaen" w:eastAsia="Times New Roman" w:hAnsi="Sylfaen"/>
          <w:noProof/>
        </w:rPr>
        <w:t xml:space="preserve">. 11) </w:t>
      </w:r>
      <w:r w:rsidR="00484A02" w:rsidRPr="008239F6">
        <w:rPr>
          <w:rFonts w:ascii="Sylfaen" w:eastAsia="Times New Roman" w:hAnsi="Sylfaen" w:cs="Sylfaen"/>
          <w:noProof/>
          <w:lang w:val="ka-GE"/>
        </w:rPr>
        <w:t>5</w:t>
      </w:r>
      <w:r w:rsidR="00484A02" w:rsidRPr="008239F6">
        <w:rPr>
          <w:rFonts w:ascii="Sylfaen" w:eastAsia="Times New Roman" w:hAnsi="Sylfaen" w:cs="Sylfaen"/>
          <w:noProof/>
          <w:vertAlign w:val="superscript"/>
          <w:lang w:val="ka-GE"/>
        </w:rPr>
        <w:t>1</w:t>
      </w:r>
      <w:r w:rsidRPr="008239F6">
        <w:rPr>
          <w:rFonts w:ascii="Sylfaen" w:eastAsia="Times New Roman" w:hAnsi="Sylfaen"/>
          <w:noProof/>
        </w:rPr>
        <w:t xml:space="preserve"> </w:t>
      </w:r>
      <w:r w:rsidRPr="008239F6">
        <w:rPr>
          <w:rFonts w:ascii="Sylfaen" w:eastAsia="Times New Roman" w:hAnsi="Sylfaen" w:cs="Sylfaen"/>
          <w:noProof/>
        </w:rPr>
        <w:t>მუხლის</w:t>
      </w:r>
      <w:r w:rsidR="00484A02" w:rsidRPr="008239F6">
        <w:rPr>
          <w:rFonts w:ascii="Sylfaen" w:eastAsia="Times New Roman" w:hAnsi="Sylfaen" w:cs="Sylfaen"/>
          <w:noProof/>
          <w:lang w:val="ka-GE"/>
        </w:rPr>
        <w:t xml:space="preserve"> მე-3 პუნქტი ჩამოყალიბდეს შემდეგი რედაქციით</w:t>
      </w:r>
      <w:r w:rsidR="00FC118B" w:rsidRPr="008239F6">
        <w:rPr>
          <w:rFonts w:ascii="Sylfaen" w:eastAsia="Times New Roman" w:hAnsi="Sylfaen" w:cs="Sylfaen"/>
          <w:noProof/>
          <w:lang w:val="ka-GE"/>
        </w:rPr>
        <w:t>:</w:t>
      </w:r>
    </w:p>
    <w:p w14:paraId="673C1D6E" w14:textId="13187C0D" w:rsidR="00484A02" w:rsidRPr="008239F6" w:rsidRDefault="00484A02" w:rsidP="00484A02">
      <w:pPr>
        <w:spacing w:line="360" w:lineRule="auto"/>
        <w:ind w:firstLine="709"/>
        <w:jc w:val="both"/>
        <w:rPr>
          <w:rFonts w:ascii="Sylfaen" w:eastAsia="Times New Roman" w:hAnsi="Sylfaen" w:cs="Sylfaen"/>
          <w:noProof/>
          <w:lang w:val="ka-GE"/>
        </w:rPr>
      </w:pPr>
      <w:r w:rsidRPr="008239F6">
        <w:rPr>
          <w:rFonts w:ascii="Sylfaen" w:eastAsia="Times New Roman" w:hAnsi="Sylfaen" w:cs="Sylfaen"/>
          <w:noProof/>
          <w:lang w:val="ka-GE"/>
        </w:rPr>
        <w:t>„</w:t>
      </w:r>
      <w:r w:rsidRPr="002D45E8">
        <w:rPr>
          <w:rFonts w:ascii="Sylfaen" w:eastAsia="Times New Roman" w:hAnsi="Sylfaen" w:cs="Sylfaen"/>
          <w:noProof/>
          <w:lang w:val="ka-GE"/>
        </w:rPr>
        <w:t>3. ამ მუხლით დადგენილი წესი არ ვრცელდება საერთაშორისო სპორტული ასოციაციის, ფედერაციისა და კომიტეტის მიერ გაცემულ გრანტებზე, საქართველოს ფარგლების გარეთ ზოგადი განათლებისა და უმაღლესი განათლების მიღებისა და სამეცნიერო მუშაობისთვის გაცემულ ინდივიდუალურ ფინანსურ დახმარებაზე</w:t>
      </w:r>
      <w:r w:rsidRPr="008239F6">
        <w:rPr>
          <w:rFonts w:ascii="Sylfaen" w:eastAsia="Times New Roman" w:hAnsi="Sylfaen" w:cs="Sylfaen"/>
          <w:noProof/>
          <w:lang w:val="ka-GE"/>
        </w:rPr>
        <w:t>, აგრეთვე ევროკავშირის კვლევისა და ინოვაციის პროგრამ</w:t>
      </w:r>
      <w:r w:rsidR="008239F6" w:rsidRPr="008239F6">
        <w:rPr>
          <w:rFonts w:ascii="Sylfaen" w:eastAsia="Times New Roman" w:hAnsi="Sylfaen" w:cs="Sylfaen"/>
          <w:noProof/>
          <w:lang w:val="ka-GE"/>
        </w:rPr>
        <w:t>ის</w:t>
      </w:r>
      <w:r w:rsidRPr="008239F6">
        <w:rPr>
          <w:rFonts w:ascii="Sylfaen" w:eastAsia="Times New Roman" w:hAnsi="Sylfaen" w:cs="Sylfaen"/>
          <w:noProof/>
          <w:lang w:val="ka-GE"/>
        </w:rPr>
        <w:t>, „ჰორიზონტი ევროპა“</w:t>
      </w:r>
      <w:r w:rsidR="00285C21">
        <w:rPr>
          <w:rFonts w:ascii="Sylfaen" w:eastAsia="Times New Roman" w:hAnsi="Sylfaen" w:cs="Sylfaen"/>
          <w:noProof/>
          <w:lang w:val="ka-GE"/>
        </w:rPr>
        <w:t xml:space="preserve"> (</w:t>
      </w:r>
      <w:r w:rsidR="00285C21" w:rsidRPr="00285C21">
        <w:rPr>
          <w:rFonts w:ascii="Sylfaen" w:eastAsia="Times New Roman" w:hAnsi="Sylfaen" w:cs="Sylfaen"/>
          <w:noProof/>
          <w:lang w:val="ka-GE"/>
        </w:rPr>
        <w:t>Horizon Europe</w:t>
      </w:r>
      <w:r w:rsidR="00285C21">
        <w:rPr>
          <w:rFonts w:ascii="Sylfaen" w:eastAsia="Times New Roman" w:hAnsi="Sylfaen" w:cs="Sylfaen"/>
          <w:noProof/>
          <w:lang w:val="ka-GE"/>
        </w:rPr>
        <w:t>)</w:t>
      </w:r>
      <w:r w:rsidR="002D45E8">
        <w:rPr>
          <w:rFonts w:ascii="Sylfaen" w:eastAsia="Times New Roman" w:hAnsi="Sylfaen" w:cs="Sylfaen"/>
          <w:noProof/>
          <w:lang w:val="ka-GE"/>
        </w:rPr>
        <w:t xml:space="preserve"> და ევროკავშირის პროგრამა ერაზმუს+</w:t>
      </w:r>
      <w:r w:rsidR="002D45E8">
        <w:rPr>
          <w:rFonts w:ascii="Sylfaen" w:eastAsia="Times New Roman" w:hAnsi="Sylfaen" w:cs="Sylfaen"/>
          <w:noProof/>
        </w:rPr>
        <w:t xml:space="preserve"> </w:t>
      </w:r>
      <w:r w:rsidR="002D45E8">
        <w:rPr>
          <w:rFonts w:ascii="Sylfaen" w:eastAsia="Times New Roman" w:hAnsi="Sylfaen" w:cs="Sylfaen"/>
          <w:noProof/>
          <w:lang w:val="ka-GE"/>
        </w:rPr>
        <w:t>(</w:t>
      </w:r>
      <w:r w:rsidR="002D45E8">
        <w:rPr>
          <w:rFonts w:ascii="Sylfaen" w:eastAsia="Times New Roman" w:hAnsi="Sylfaen" w:cs="Sylfaen"/>
          <w:noProof/>
        </w:rPr>
        <w:t xml:space="preserve">Erasmus+) </w:t>
      </w:r>
      <w:r w:rsidR="008239F6" w:rsidRPr="008239F6">
        <w:rPr>
          <w:rFonts w:ascii="Sylfaen" w:eastAsia="Times New Roman" w:hAnsi="Sylfaen" w:cs="Sylfaen"/>
          <w:noProof/>
          <w:lang w:val="ka-GE"/>
        </w:rPr>
        <w:t>ფარგლებში გაცემულ გრანტებზე</w:t>
      </w:r>
      <w:r w:rsidRPr="002D45E8">
        <w:rPr>
          <w:rFonts w:ascii="Sylfaen" w:eastAsia="Times New Roman" w:hAnsi="Sylfaen" w:cs="Sylfaen"/>
          <w:noProof/>
          <w:lang w:val="ka-GE"/>
        </w:rPr>
        <w:t>.</w:t>
      </w:r>
      <w:r w:rsidRPr="008239F6">
        <w:rPr>
          <w:rFonts w:ascii="Sylfaen" w:eastAsia="Times New Roman" w:hAnsi="Sylfaen" w:cs="Sylfaen"/>
          <w:noProof/>
          <w:lang w:val="ka-GE"/>
        </w:rPr>
        <w:t>“.</w:t>
      </w:r>
    </w:p>
    <w:p w14:paraId="0BE90BB0" w14:textId="77777777" w:rsidR="00CE7B59" w:rsidRPr="008239F6" w:rsidRDefault="00717B2E" w:rsidP="00FA2584">
      <w:pPr>
        <w:spacing w:line="360" w:lineRule="auto"/>
        <w:ind w:firstLine="709"/>
        <w:jc w:val="both"/>
        <w:rPr>
          <w:rFonts w:ascii="Sylfaen" w:eastAsia="Times New Roman" w:hAnsi="Sylfaen"/>
          <w:noProof/>
          <w:lang w:val="ka-GE"/>
        </w:rPr>
      </w:pPr>
      <w:r w:rsidRPr="008239F6">
        <w:rPr>
          <w:rFonts w:ascii="Sylfaen" w:eastAsia="Times New Roman" w:hAnsi="Sylfaen" w:cs="Sylfaen"/>
          <w:noProof/>
          <w:lang w:val="ka-GE"/>
        </w:rPr>
        <w:t>მუხლი</w:t>
      </w:r>
      <w:r w:rsidRPr="008239F6">
        <w:rPr>
          <w:rFonts w:ascii="Sylfaen" w:eastAsia="Times New Roman" w:hAnsi="Sylfaen"/>
          <w:noProof/>
          <w:lang w:val="ka-GE"/>
        </w:rPr>
        <w:t xml:space="preserve"> 2. </w:t>
      </w:r>
      <w:r w:rsidRPr="008239F6">
        <w:rPr>
          <w:rFonts w:ascii="Sylfaen" w:eastAsia="Times New Roman" w:hAnsi="Sylfaen" w:cs="Sylfaen"/>
          <w:noProof/>
          <w:lang w:val="ka-GE"/>
        </w:rPr>
        <w:t>ეს</w:t>
      </w:r>
      <w:r w:rsidRPr="008239F6">
        <w:rPr>
          <w:rFonts w:ascii="Sylfaen" w:eastAsia="Times New Roman" w:hAnsi="Sylfaen"/>
          <w:noProof/>
          <w:lang w:val="ka-GE"/>
        </w:rPr>
        <w:t xml:space="preserve"> </w:t>
      </w:r>
      <w:r w:rsidRPr="008239F6">
        <w:rPr>
          <w:rFonts w:ascii="Sylfaen" w:eastAsia="Times New Roman" w:hAnsi="Sylfaen" w:cs="Sylfaen"/>
          <w:noProof/>
          <w:lang w:val="ka-GE"/>
        </w:rPr>
        <w:t>კანონი</w:t>
      </w:r>
      <w:r w:rsidRPr="008239F6">
        <w:rPr>
          <w:rFonts w:ascii="Sylfaen" w:eastAsia="Times New Roman" w:hAnsi="Sylfaen"/>
          <w:noProof/>
          <w:lang w:val="ka-GE"/>
        </w:rPr>
        <w:t xml:space="preserve"> </w:t>
      </w:r>
      <w:r w:rsidRPr="008239F6">
        <w:rPr>
          <w:rFonts w:ascii="Sylfaen" w:eastAsia="Times New Roman" w:hAnsi="Sylfaen" w:cs="Sylfaen"/>
          <w:noProof/>
          <w:lang w:val="ka-GE"/>
        </w:rPr>
        <w:t>ამოქმედდეს</w:t>
      </w:r>
      <w:r w:rsidRPr="008239F6">
        <w:rPr>
          <w:rFonts w:ascii="Sylfaen" w:eastAsia="Times New Roman" w:hAnsi="Sylfaen"/>
          <w:noProof/>
          <w:lang w:val="ka-GE"/>
        </w:rPr>
        <w:t xml:space="preserve"> </w:t>
      </w:r>
      <w:r w:rsidRPr="008239F6">
        <w:rPr>
          <w:rFonts w:ascii="Sylfaen" w:eastAsia="Times New Roman" w:hAnsi="Sylfaen" w:cs="Sylfaen"/>
          <w:noProof/>
          <w:lang w:val="ka-GE"/>
        </w:rPr>
        <w:t>გამოქვეყნებისთანავე</w:t>
      </w:r>
      <w:r w:rsidRPr="008239F6">
        <w:rPr>
          <w:rFonts w:ascii="Sylfaen" w:eastAsia="Times New Roman" w:hAnsi="Sylfaen"/>
          <w:noProof/>
          <w:lang w:val="ka-GE"/>
        </w:rPr>
        <w:t xml:space="preserve">. </w:t>
      </w:r>
    </w:p>
    <w:p w14:paraId="6308095B" w14:textId="792B1CEA" w:rsidR="00CE7B59" w:rsidRPr="008239F6" w:rsidRDefault="00717B2E" w:rsidP="00CA2EA0">
      <w:pPr>
        <w:spacing w:line="276" w:lineRule="auto"/>
        <w:ind w:firstLine="709"/>
        <w:jc w:val="both"/>
        <w:rPr>
          <w:rFonts w:ascii="Sylfaen" w:eastAsia="Times New Roman" w:hAnsi="Sylfaen"/>
          <w:noProof/>
          <w:lang w:val="ka-GE"/>
        </w:rPr>
      </w:pPr>
      <w:r w:rsidRPr="008239F6">
        <w:rPr>
          <w:rFonts w:ascii="Sylfaen" w:eastAsia="Times New Roman" w:hAnsi="Sylfaen"/>
          <w:noProof/>
          <w:lang w:val="ka-GE"/>
        </w:rPr>
        <w:t xml:space="preserve"> </w:t>
      </w:r>
    </w:p>
    <w:p w14:paraId="465BDC7F" w14:textId="448E00AC" w:rsidR="006371B8" w:rsidRPr="008239F6" w:rsidRDefault="00717B2E" w:rsidP="00FA2584">
      <w:pPr>
        <w:spacing w:line="360" w:lineRule="auto"/>
        <w:ind w:firstLine="709"/>
        <w:jc w:val="both"/>
        <w:rPr>
          <w:rFonts w:ascii="Sylfaen" w:eastAsia="Times New Roman" w:hAnsi="Sylfaen" w:cs="Sylfaen"/>
          <w:noProof/>
          <w:lang w:val="ka-GE"/>
        </w:rPr>
      </w:pPr>
      <w:r w:rsidRPr="008239F6">
        <w:rPr>
          <w:rFonts w:ascii="Sylfaen" w:eastAsia="Times New Roman" w:hAnsi="Sylfaen" w:cs="Sylfaen"/>
          <w:noProof/>
          <w:lang w:val="ka-GE"/>
        </w:rPr>
        <w:t>საქართველოს</w:t>
      </w:r>
      <w:r w:rsidRPr="008239F6">
        <w:rPr>
          <w:rFonts w:ascii="Sylfaen" w:eastAsia="Times New Roman" w:hAnsi="Sylfaen"/>
          <w:noProof/>
          <w:lang w:val="ka-GE"/>
        </w:rPr>
        <w:t xml:space="preserve"> </w:t>
      </w:r>
      <w:r w:rsidRPr="008239F6">
        <w:rPr>
          <w:rFonts w:ascii="Sylfaen" w:eastAsia="Times New Roman" w:hAnsi="Sylfaen" w:cs="Sylfaen"/>
          <w:noProof/>
          <w:lang w:val="ka-GE"/>
        </w:rPr>
        <w:t>პრეზიდენტი</w:t>
      </w:r>
      <w:r w:rsidRPr="008239F6">
        <w:rPr>
          <w:rFonts w:ascii="Sylfaen" w:eastAsia="Times New Roman" w:hAnsi="Sylfaen"/>
          <w:noProof/>
          <w:lang w:val="ka-GE"/>
        </w:rPr>
        <w:tab/>
      </w:r>
      <w:r w:rsidRPr="008239F6">
        <w:rPr>
          <w:rFonts w:ascii="Sylfaen" w:eastAsia="Times New Roman" w:hAnsi="Sylfaen"/>
          <w:noProof/>
          <w:lang w:val="ka-GE"/>
        </w:rPr>
        <w:tab/>
      </w:r>
      <w:r w:rsidR="00C31353" w:rsidRPr="008239F6">
        <w:rPr>
          <w:rFonts w:ascii="Sylfaen" w:eastAsia="Times New Roman" w:hAnsi="Sylfaen"/>
          <w:noProof/>
          <w:lang w:val="ka-GE"/>
        </w:rPr>
        <w:t xml:space="preserve">           </w:t>
      </w:r>
      <w:r w:rsidR="00FA2584" w:rsidRPr="008239F6">
        <w:rPr>
          <w:rFonts w:ascii="Sylfaen" w:eastAsia="Times New Roman" w:hAnsi="Sylfaen"/>
          <w:noProof/>
          <w:lang w:val="ka-GE"/>
        </w:rPr>
        <w:t xml:space="preserve">       </w:t>
      </w:r>
      <w:r w:rsidR="00C31353" w:rsidRPr="008239F6">
        <w:rPr>
          <w:rFonts w:ascii="Sylfaen" w:eastAsia="Times New Roman" w:hAnsi="Sylfaen"/>
          <w:noProof/>
          <w:lang w:val="ka-GE"/>
        </w:rPr>
        <w:t xml:space="preserve">            </w:t>
      </w:r>
      <w:r w:rsidR="00910C0C" w:rsidRPr="008239F6">
        <w:rPr>
          <w:rFonts w:ascii="Sylfaen" w:eastAsia="Times New Roman" w:hAnsi="Sylfaen" w:cs="Sylfaen"/>
          <w:noProof/>
          <w:lang w:val="ka-GE"/>
        </w:rPr>
        <w:t>მიხეილ ყაველაშვილი</w:t>
      </w:r>
    </w:p>
    <w:p w14:paraId="75941342" w14:textId="77777777" w:rsidR="00FC118B" w:rsidRPr="008239F6" w:rsidRDefault="00FC118B" w:rsidP="00FC118B">
      <w:pPr>
        <w:spacing w:line="276" w:lineRule="auto"/>
        <w:ind w:firstLine="709"/>
        <w:jc w:val="both"/>
        <w:rPr>
          <w:rFonts w:ascii="Sylfaen" w:eastAsia="Times New Roman" w:hAnsi="Sylfaen" w:cs="Sylfaen"/>
          <w:noProof/>
          <w:lang w:val="ka-GE"/>
        </w:rPr>
      </w:pPr>
    </w:p>
    <w:p w14:paraId="40AE0D69" w14:textId="7045429E" w:rsidR="008239F6" w:rsidRPr="008239F6" w:rsidRDefault="008239F6" w:rsidP="00FC118B">
      <w:pPr>
        <w:spacing w:line="360" w:lineRule="auto"/>
        <w:ind w:firstLine="709"/>
        <w:jc w:val="both"/>
        <w:rPr>
          <w:rFonts w:ascii="Sylfaen" w:eastAsia="Times New Roman" w:hAnsi="Sylfaen" w:cs="Sylfaen"/>
          <w:noProof/>
          <w:lang w:val="ka-GE"/>
        </w:rPr>
      </w:pPr>
    </w:p>
    <w:p w14:paraId="2C19A08F" w14:textId="6E315CD9" w:rsidR="008239F6" w:rsidRPr="008239F6" w:rsidRDefault="008239F6" w:rsidP="00FC118B">
      <w:pPr>
        <w:spacing w:line="360" w:lineRule="auto"/>
        <w:ind w:firstLine="709"/>
        <w:jc w:val="both"/>
        <w:rPr>
          <w:rFonts w:ascii="Sylfaen" w:eastAsia="Times New Roman" w:hAnsi="Sylfaen" w:cs="Sylfaen"/>
          <w:noProof/>
          <w:lang w:val="ka-GE"/>
        </w:rPr>
      </w:pPr>
    </w:p>
    <w:p w14:paraId="76C3D4EF" w14:textId="51CCC870" w:rsidR="008239F6" w:rsidRPr="008239F6" w:rsidRDefault="008239F6" w:rsidP="00FC118B">
      <w:pPr>
        <w:spacing w:line="360" w:lineRule="auto"/>
        <w:ind w:firstLine="709"/>
        <w:jc w:val="both"/>
        <w:rPr>
          <w:rFonts w:ascii="Sylfaen" w:eastAsia="Times New Roman" w:hAnsi="Sylfaen" w:cs="Sylfaen"/>
          <w:noProof/>
          <w:lang w:val="ka-GE"/>
        </w:rPr>
      </w:pPr>
    </w:p>
    <w:p w14:paraId="38325504" w14:textId="7DF45C9B" w:rsidR="008239F6" w:rsidRPr="008239F6" w:rsidRDefault="008239F6" w:rsidP="00FC118B">
      <w:pPr>
        <w:spacing w:line="360" w:lineRule="auto"/>
        <w:ind w:firstLine="709"/>
        <w:jc w:val="both"/>
        <w:rPr>
          <w:rFonts w:ascii="Sylfaen" w:eastAsia="Times New Roman" w:hAnsi="Sylfaen" w:cs="Sylfaen"/>
          <w:noProof/>
          <w:lang w:val="ka-GE"/>
        </w:rPr>
      </w:pPr>
    </w:p>
    <w:p w14:paraId="2291A491" w14:textId="13AECCCE" w:rsidR="008239F6" w:rsidRDefault="008239F6" w:rsidP="00FC118B">
      <w:pPr>
        <w:spacing w:line="360" w:lineRule="auto"/>
        <w:ind w:firstLine="709"/>
        <w:jc w:val="both"/>
        <w:rPr>
          <w:rFonts w:ascii="Sylfaen" w:eastAsia="Times New Roman" w:hAnsi="Sylfaen" w:cs="Sylfaen"/>
          <w:noProof/>
          <w:lang w:val="ka-GE"/>
        </w:rPr>
      </w:pPr>
    </w:p>
    <w:p w14:paraId="33F3C4CB" w14:textId="29D15DF0" w:rsidR="008239F6" w:rsidRDefault="008239F6" w:rsidP="00FC118B">
      <w:pPr>
        <w:spacing w:line="360" w:lineRule="auto"/>
        <w:ind w:firstLine="709"/>
        <w:jc w:val="both"/>
        <w:rPr>
          <w:rFonts w:ascii="Sylfaen" w:eastAsia="Times New Roman" w:hAnsi="Sylfaen" w:cs="Sylfaen"/>
          <w:noProof/>
          <w:lang w:val="ka-GE"/>
        </w:rPr>
      </w:pPr>
      <w:bookmarkStart w:id="1" w:name="_GoBack"/>
      <w:bookmarkEnd w:id="1"/>
    </w:p>
    <w:sectPr w:rsidR="008239F6" w:rsidSect="00FA2584">
      <w:footerReference w:type="default" r:id="rId7"/>
      <w:pgSz w:w="12240" w:h="15840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0FBFF6" w14:textId="77777777" w:rsidR="008D3EDE" w:rsidRDefault="008D3EDE" w:rsidP="00616FCC">
      <w:r>
        <w:separator/>
      </w:r>
    </w:p>
  </w:endnote>
  <w:endnote w:type="continuationSeparator" w:id="0">
    <w:p w14:paraId="3DABD796" w14:textId="77777777" w:rsidR="008D3EDE" w:rsidRDefault="008D3EDE" w:rsidP="00616F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7237989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5879FA1" w14:textId="6BE400AF" w:rsidR="00FA2584" w:rsidRDefault="00FA258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37318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59212E0" w14:textId="77777777" w:rsidR="00FA2584" w:rsidRDefault="00FA258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7249B4" w14:textId="77777777" w:rsidR="008D3EDE" w:rsidRDefault="008D3EDE" w:rsidP="00616FCC">
      <w:r>
        <w:separator/>
      </w:r>
    </w:p>
  </w:footnote>
  <w:footnote w:type="continuationSeparator" w:id="0">
    <w:p w14:paraId="655DFC35" w14:textId="77777777" w:rsidR="008D3EDE" w:rsidRDefault="008D3EDE" w:rsidP="00616FC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D7F"/>
    <w:rsid w:val="0001402A"/>
    <w:rsid w:val="0004567E"/>
    <w:rsid w:val="000474A9"/>
    <w:rsid w:val="000529A1"/>
    <w:rsid w:val="00057852"/>
    <w:rsid w:val="000656DF"/>
    <w:rsid w:val="00126EFF"/>
    <w:rsid w:val="00144D05"/>
    <w:rsid w:val="001B0EC2"/>
    <w:rsid w:val="001B2024"/>
    <w:rsid w:val="001C2FC7"/>
    <w:rsid w:val="001D5DF0"/>
    <w:rsid w:val="001F1D7F"/>
    <w:rsid w:val="002019C3"/>
    <w:rsid w:val="00226161"/>
    <w:rsid w:val="002718B3"/>
    <w:rsid w:val="00285C21"/>
    <w:rsid w:val="002A1109"/>
    <w:rsid w:val="002A3B1F"/>
    <w:rsid w:val="002C4650"/>
    <w:rsid w:val="002D45E8"/>
    <w:rsid w:val="002E65B1"/>
    <w:rsid w:val="002F69CB"/>
    <w:rsid w:val="00306471"/>
    <w:rsid w:val="00333185"/>
    <w:rsid w:val="003513D0"/>
    <w:rsid w:val="00357031"/>
    <w:rsid w:val="003B34BD"/>
    <w:rsid w:val="003E0C2F"/>
    <w:rsid w:val="003F4C20"/>
    <w:rsid w:val="003F7841"/>
    <w:rsid w:val="00403665"/>
    <w:rsid w:val="004113AD"/>
    <w:rsid w:val="00443D2C"/>
    <w:rsid w:val="004446E7"/>
    <w:rsid w:val="00450D43"/>
    <w:rsid w:val="00453FD0"/>
    <w:rsid w:val="0047762A"/>
    <w:rsid w:val="00484A02"/>
    <w:rsid w:val="004B4880"/>
    <w:rsid w:val="004D38F8"/>
    <w:rsid w:val="004F3E78"/>
    <w:rsid w:val="00526878"/>
    <w:rsid w:val="005274CF"/>
    <w:rsid w:val="00537318"/>
    <w:rsid w:val="0056004E"/>
    <w:rsid w:val="00586636"/>
    <w:rsid w:val="00610C26"/>
    <w:rsid w:val="0061528D"/>
    <w:rsid w:val="00616FCC"/>
    <w:rsid w:val="006371B8"/>
    <w:rsid w:val="006602C0"/>
    <w:rsid w:val="006844DA"/>
    <w:rsid w:val="0069536E"/>
    <w:rsid w:val="00695BF0"/>
    <w:rsid w:val="006C5D6E"/>
    <w:rsid w:val="006C7DBE"/>
    <w:rsid w:val="006C7E1E"/>
    <w:rsid w:val="00717B2E"/>
    <w:rsid w:val="00717DAC"/>
    <w:rsid w:val="0074673F"/>
    <w:rsid w:val="0078177F"/>
    <w:rsid w:val="007B37AA"/>
    <w:rsid w:val="008054E9"/>
    <w:rsid w:val="008239F6"/>
    <w:rsid w:val="00835E71"/>
    <w:rsid w:val="008B1341"/>
    <w:rsid w:val="008B48CF"/>
    <w:rsid w:val="008C6D51"/>
    <w:rsid w:val="008C7908"/>
    <w:rsid w:val="008D3EDE"/>
    <w:rsid w:val="00910C0C"/>
    <w:rsid w:val="009509DC"/>
    <w:rsid w:val="00973F50"/>
    <w:rsid w:val="009A6591"/>
    <w:rsid w:val="00A15433"/>
    <w:rsid w:val="00A17770"/>
    <w:rsid w:val="00A924F5"/>
    <w:rsid w:val="00AB633F"/>
    <w:rsid w:val="00AC5DB2"/>
    <w:rsid w:val="00B120B1"/>
    <w:rsid w:val="00B13FA6"/>
    <w:rsid w:val="00B45339"/>
    <w:rsid w:val="00B463EC"/>
    <w:rsid w:val="00BA2A62"/>
    <w:rsid w:val="00C14D07"/>
    <w:rsid w:val="00C31353"/>
    <w:rsid w:val="00C51FB6"/>
    <w:rsid w:val="00C85706"/>
    <w:rsid w:val="00C95FB7"/>
    <w:rsid w:val="00CA2EA0"/>
    <w:rsid w:val="00CE7B59"/>
    <w:rsid w:val="00CF2236"/>
    <w:rsid w:val="00D0372B"/>
    <w:rsid w:val="00D242D3"/>
    <w:rsid w:val="00D60A02"/>
    <w:rsid w:val="00D64065"/>
    <w:rsid w:val="00D719E0"/>
    <w:rsid w:val="00D768D3"/>
    <w:rsid w:val="00D8638D"/>
    <w:rsid w:val="00DA08A3"/>
    <w:rsid w:val="00DC451B"/>
    <w:rsid w:val="00DC4BB7"/>
    <w:rsid w:val="00DE72C0"/>
    <w:rsid w:val="00E4451C"/>
    <w:rsid w:val="00E65FDF"/>
    <w:rsid w:val="00E85A97"/>
    <w:rsid w:val="00EA3EE8"/>
    <w:rsid w:val="00EA7BD8"/>
    <w:rsid w:val="00EB2A6C"/>
    <w:rsid w:val="00F472A1"/>
    <w:rsid w:val="00F5393B"/>
    <w:rsid w:val="00F714F8"/>
    <w:rsid w:val="00F80C50"/>
    <w:rsid w:val="00F91750"/>
    <w:rsid w:val="00F951D5"/>
    <w:rsid w:val="00FA2584"/>
    <w:rsid w:val="00FA2A7A"/>
    <w:rsid w:val="00FC118B"/>
    <w:rsid w:val="00FC23E0"/>
    <w:rsid w:val="00FC374C"/>
    <w:rsid w:val="00FD3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32DC5DD"/>
  <w15:chartTrackingRefBased/>
  <w15:docId w15:val="{9C435A21-72D9-4C2A-84B7-A2563A54C9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uiPriority w:val="99"/>
    <w:semiHidden/>
    <w:pPr>
      <w:spacing w:before="100" w:beforeAutospacing="1" w:after="100" w:afterAutospacing="1"/>
    </w:p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styleId="CommentReference">
    <w:name w:val="annotation reference"/>
    <w:basedOn w:val="DefaultParagraphFont"/>
    <w:uiPriority w:val="99"/>
    <w:semiHidden/>
    <w:unhideWhenUsed/>
    <w:rsid w:val="00D60A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0A0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0A02"/>
    <w:rPr>
      <w:rFonts w:eastAsiaTheme="minorEastAsi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0A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0A02"/>
    <w:rPr>
      <w:rFonts w:eastAsiaTheme="minorEastAsia"/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0A0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0A02"/>
    <w:rPr>
      <w:rFonts w:ascii="Segoe UI" w:eastAsiaTheme="minorEastAsia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472A1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616FCC"/>
    <w:rPr>
      <w:rFonts w:asciiTheme="minorHAnsi" w:eastAsiaTheme="minorHAnsi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16FCC"/>
    <w:rPr>
      <w:rFonts w:asciiTheme="minorHAnsi" w:eastAsiaTheme="minorHAnsi" w:hAnsiTheme="minorHAnsi" w:cstheme="minorBidi"/>
    </w:rPr>
  </w:style>
  <w:style w:type="character" w:styleId="FootnoteReference">
    <w:name w:val="footnote reference"/>
    <w:basedOn w:val="DefaultParagraphFont"/>
    <w:uiPriority w:val="99"/>
    <w:semiHidden/>
    <w:unhideWhenUsed/>
    <w:rsid w:val="00616FCC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616FCC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A258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A2584"/>
    <w:rPr>
      <w:rFonts w:eastAsiaTheme="minorEastAsia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A258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A2584"/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149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878AD5-B224-4124-BD73-080C3319A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122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Export HTML To Doc</vt:lpstr>
    </vt:vector>
  </TitlesOfParts>
  <Company/>
  <LinksUpToDate>false</LinksUpToDate>
  <CharactersWithSpaces>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Export HTML To Doc</dc:title>
  <dc:subject/>
  <cp:keywords/>
  <dc:description/>
  <cp:lastModifiedBy>Khatuna Kapanadze</cp:lastModifiedBy>
  <cp:revision>79</cp:revision>
  <dcterms:created xsi:type="dcterms:W3CDTF">2025-02-18T14:01:00Z</dcterms:created>
  <dcterms:modified xsi:type="dcterms:W3CDTF">2025-05-22T11:44:00Z</dcterms:modified>
</cp:coreProperties>
</file>