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4B4A23" w14:textId="77777777" w:rsidR="009B7DD1" w:rsidRDefault="009B7DD1" w:rsidP="009B7DD1">
      <w:pPr>
        <w:spacing w:after="0" w:line="276" w:lineRule="auto"/>
        <w:rPr>
          <w:b/>
          <w:bCs/>
          <w:color w:val="000000" w:themeColor="text1"/>
          <w:sz w:val="22"/>
          <w:szCs w:val="22"/>
          <w:lang w:val="ka-GE"/>
        </w:rPr>
      </w:pPr>
    </w:p>
    <w:p w14:paraId="656810F5" w14:textId="77777777" w:rsidR="009B7DD1" w:rsidRDefault="009B7DD1" w:rsidP="009B7DD1">
      <w:pPr>
        <w:spacing w:after="0" w:line="360" w:lineRule="auto"/>
        <w:jc w:val="right"/>
        <w:rPr>
          <w:b/>
          <w:bCs/>
          <w:i/>
          <w:noProof/>
          <w:sz w:val="22"/>
          <w:szCs w:val="22"/>
          <w:u w:val="single"/>
          <w:lang w:val="ka-GE"/>
        </w:rPr>
      </w:pPr>
      <w:r>
        <w:rPr>
          <w:b/>
          <w:bCs/>
          <w:i/>
          <w:noProof/>
          <w:sz w:val="22"/>
          <w:szCs w:val="22"/>
          <w:u w:val="single"/>
          <w:lang w:val="ka-GE"/>
        </w:rPr>
        <w:t>პროექტი</w:t>
      </w:r>
    </w:p>
    <w:p w14:paraId="645F6496" w14:textId="77777777" w:rsidR="009B7DD1" w:rsidRDefault="009B7DD1" w:rsidP="00F80784">
      <w:pPr>
        <w:spacing w:after="0" w:line="360" w:lineRule="auto"/>
        <w:jc w:val="center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საქართველოს ორგანული კანონი</w:t>
      </w:r>
    </w:p>
    <w:p w14:paraId="3AA2C9AD" w14:textId="77777777" w:rsidR="009B7DD1" w:rsidRDefault="009B7DD1" w:rsidP="009B7DD1">
      <w:pPr>
        <w:spacing w:after="0" w:line="360" w:lineRule="auto"/>
        <w:jc w:val="center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 xml:space="preserve">„მოქალაქეთა პოლიტიკური გაერთიანებების შესახებ“ </w:t>
      </w:r>
    </w:p>
    <w:p w14:paraId="121FBD01" w14:textId="77777777" w:rsidR="009B7DD1" w:rsidRDefault="009B7DD1" w:rsidP="009B7DD1">
      <w:pPr>
        <w:spacing w:after="0" w:line="360" w:lineRule="auto"/>
        <w:jc w:val="center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საქართველოს ორგანულ კანონში ცვლილების შეტანის თაობაზე</w:t>
      </w:r>
    </w:p>
    <w:p w14:paraId="66A289F5" w14:textId="77777777" w:rsidR="009B7DD1" w:rsidRDefault="009B7DD1" w:rsidP="009B7DD1">
      <w:pPr>
        <w:spacing w:after="0" w:line="360" w:lineRule="auto"/>
        <w:ind w:firstLine="720"/>
        <w:jc w:val="both"/>
        <w:rPr>
          <w:noProof/>
          <w:sz w:val="22"/>
          <w:szCs w:val="22"/>
          <w:lang w:val="ka-GE"/>
        </w:rPr>
      </w:pPr>
    </w:p>
    <w:p w14:paraId="0493577F" w14:textId="77777777" w:rsidR="00993627" w:rsidRDefault="009B7DD1" w:rsidP="009B7DD1">
      <w:pPr>
        <w:spacing w:after="0" w:line="360" w:lineRule="auto"/>
        <w:ind w:firstLine="709"/>
        <w:jc w:val="both"/>
        <w:rPr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მუხლი 1.</w:t>
      </w:r>
      <w:r>
        <w:rPr>
          <w:noProof/>
          <w:sz w:val="22"/>
          <w:szCs w:val="22"/>
          <w:lang w:val="ka-GE"/>
        </w:rPr>
        <w:t xml:space="preserve"> „მოქალაქეთა პოლიტიკური გაერთიანებების შესახებ“ საქართველოს ორგანული </w:t>
      </w:r>
      <w:r w:rsidR="00993627">
        <w:rPr>
          <w:noProof/>
          <w:sz w:val="22"/>
          <w:szCs w:val="22"/>
          <w:lang w:val="ka-GE"/>
        </w:rPr>
        <w:t>კანონში</w:t>
      </w:r>
      <w:r>
        <w:rPr>
          <w:noProof/>
          <w:sz w:val="22"/>
          <w:szCs w:val="22"/>
          <w:lang w:val="ka-GE"/>
        </w:rPr>
        <w:t xml:space="preserve"> (პარლამენტის უწყებანი, №45, 21.11.1997, გვ. 76) </w:t>
      </w:r>
      <w:r w:rsidR="00993627">
        <w:rPr>
          <w:noProof/>
          <w:sz w:val="22"/>
          <w:szCs w:val="22"/>
          <w:lang w:val="ka-GE"/>
        </w:rPr>
        <w:t>შეტანილ იქნეს შემდეგი ცვლილება:</w:t>
      </w:r>
    </w:p>
    <w:p w14:paraId="44776F8F" w14:textId="14085EEB" w:rsidR="00B3632D" w:rsidRPr="00CB58B7" w:rsidRDefault="00456D3C" w:rsidP="00B62FAD">
      <w:pPr>
        <w:spacing w:after="0" w:line="360" w:lineRule="auto"/>
        <w:jc w:val="both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1</w:t>
      </w:r>
      <w:r w:rsidR="00CB58B7">
        <w:rPr>
          <w:b/>
          <w:noProof/>
          <w:sz w:val="22"/>
          <w:szCs w:val="22"/>
          <w:lang w:val="ka-GE"/>
        </w:rPr>
        <w:t>.</w:t>
      </w:r>
      <w:r w:rsidR="00B3632D" w:rsidRPr="00CB58B7">
        <w:rPr>
          <w:b/>
          <w:noProof/>
          <w:sz w:val="22"/>
          <w:szCs w:val="22"/>
          <w:lang w:val="ka-GE"/>
        </w:rPr>
        <w:t xml:space="preserve"> 26-ე მუხლის პირველი პუნქტის „ბ“ ქვეპუნქტი ჩამოყალიბდეს შემდეგი რედაქციით:</w:t>
      </w:r>
    </w:p>
    <w:p w14:paraId="34FF976B" w14:textId="528C246F" w:rsidR="00B3632D" w:rsidRPr="00CB58B7" w:rsidRDefault="00CB58B7" w:rsidP="00B62FAD">
      <w:pPr>
        <w:spacing w:after="0" w:line="360" w:lineRule="auto"/>
        <w:jc w:val="both"/>
        <w:rPr>
          <w:noProof/>
          <w:sz w:val="22"/>
          <w:szCs w:val="22"/>
          <w:lang w:val="ka-GE"/>
        </w:rPr>
      </w:pPr>
      <w:r>
        <w:rPr>
          <w:noProof/>
          <w:sz w:val="22"/>
          <w:szCs w:val="22"/>
          <w:lang w:val="ka-GE"/>
        </w:rPr>
        <w:t>„</w:t>
      </w:r>
      <w:r w:rsidRPr="00CB58B7">
        <w:rPr>
          <w:noProof/>
          <w:sz w:val="22"/>
          <w:szCs w:val="22"/>
        </w:rPr>
        <w:t>საქართველოში ან საქართველოს ფარგლების გარეთ რეგისტრირებული იურიდიული პირისგან ან/და პირთა სხვა სახის გაერთიანებისგან</w:t>
      </w:r>
      <w:r>
        <w:rPr>
          <w:noProof/>
          <w:sz w:val="22"/>
          <w:szCs w:val="22"/>
        </w:rPr>
        <w:t>;</w:t>
      </w:r>
      <w:r>
        <w:rPr>
          <w:noProof/>
          <w:sz w:val="22"/>
          <w:szCs w:val="22"/>
          <w:lang w:val="ka-GE"/>
        </w:rPr>
        <w:t>“;</w:t>
      </w:r>
    </w:p>
    <w:p w14:paraId="3D5FE7EA" w14:textId="40D7B0C8" w:rsidR="00F530B4" w:rsidRDefault="00456D3C" w:rsidP="006C1E48">
      <w:pPr>
        <w:spacing w:after="0" w:line="360" w:lineRule="auto"/>
        <w:jc w:val="both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2</w:t>
      </w:r>
      <w:r w:rsidR="006C1E48" w:rsidRPr="006C1E48">
        <w:rPr>
          <w:b/>
          <w:noProof/>
          <w:sz w:val="22"/>
          <w:szCs w:val="22"/>
          <w:lang w:val="ka-GE"/>
        </w:rPr>
        <w:t>. 26</w:t>
      </w:r>
      <w:r w:rsidR="006C1E48" w:rsidRPr="006C1E48">
        <w:rPr>
          <w:b/>
          <w:noProof/>
          <w:sz w:val="22"/>
          <w:szCs w:val="22"/>
          <w:vertAlign w:val="superscript"/>
          <w:lang w:val="ka-GE"/>
        </w:rPr>
        <w:t>1</w:t>
      </w:r>
      <w:r w:rsidR="006C1E48" w:rsidRPr="006C1E48">
        <w:rPr>
          <w:b/>
          <w:noProof/>
          <w:sz w:val="22"/>
          <w:szCs w:val="22"/>
          <w:lang w:val="ka-GE"/>
        </w:rPr>
        <w:t xml:space="preserve"> მუხლის</w:t>
      </w:r>
      <w:r w:rsidR="009E6E39">
        <w:rPr>
          <w:b/>
          <w:noProof/>
          <w:sz w:val="22"/>
          <w:szCs w:val="22"/>
          <w:lang w:val="ka-GE"/>
        </w:rPr>
        <w:t xml:space="preserve"> </w:t>
      </w:r>
      <w:r w:rsidR="00F530B4">
        <w:rPr>
          <w:b/>
          <w:noProof/>
          <w:sz w:val="22"/>
          <w:szCs w:val="22"/>
          <w:lang w:val="ka-GE"/>
        </w:rPr>
        <w:t xml:space="preserve">მე-5 </w:t>
      </w:r>
      <w:r w:rsidR="00F530B4" w:rsidRPr="00F530B4">
        <w:rPr>
          <w:b/>
          <w:noProof/>
          <w:sz w:val="22"/>
          <w:szCs w:val="22"/>
          <w:lang w:val="ka-GE"/>
        </w:rPr>
        <w:t>პუნქტი ამოღებულ იქნეს</w:t>
      </w:r>
      <w:r w:rsidR="00F530B4">
        <w:rPr>
          <w:b/>
          <w:noProof/>
          <w:sz w:val="22"/>
          <w:szCs w:val="22"/>
          <w:lang w:val="ka-GE"/>
        </w:rPr>
        <w:t>.</w:t>
      </w:r>
    </w:p>
    <w:p w14:paraId="332365BA" w14:textId="6D171D92" w:rsidR="00CB58B7" w:rsidRPr="00CA21CA" w:rsidRDefault="00456D3C" w:rsidP="006C1E48">
      <w:pPr>
        <w:spacing w:after="0" w:line="360" w:lineRule="auto"/>
        <w:jc w:val="both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>3</w:t>
      </w:r>
      <w:r w:rsidR="00CB58B7" w:rsidRPr="00CA21CA">
        <w:rPr>
          <w:b/>
          <w:noProof/>
          <w:sz w:val="22"/>
          <w:szCs w:val="22"/>
          <w:lang w:val="ka-GE"/>
        </w:rPr>
        <w:t xml:space="preserve">. </w:t>
      </w:r>
      <w:r w:rsidR="00CA21CA" w:rsidRPr="00CA21CA">
        <w:rPr>
          <w:b/>
          <w:noProof/>
          <w:sz w:val="22"/>
          <w:szCs w:val="22"/>
          <w:lang w:val="ka-GE"/>
        </w:rPr>
        <w:t>32-ე მუხლის მე-4 პუნქტი ჩამოყალიბდეს შემდეგი რედაქციით:</w:t>
      </w:r>
    </w:p>
    <w:p w14:paraId="70026DB4" w14:textId="18880085" w:rsidR="00D67454" w:rsidRPr="00CA21CA" w:rsidRDefault="00CA21CA" w:rsidP="006C1E48">
      <w:pPr>
        <w:spacing w:after="0" w:line="360" w:lineRule="auto"/>
        <w:jc w:val="both"/>
        <w:rPr>
          <w:noProof/>
          <w:sz w:val="22"/>
          <w:szCs w:val="22"/>
          <w:lang w:val="ka-GE"/>
        </w:rPr>
      </w:pPr>
      <w:r>
        <w:rPr>
          <w:noProof/>
          <w:sz w:val="22"/>
          <w:szCs w:val="22"/>
          <w:lang w:val="ka-GE"/>
        </w:rPr>
        <w:t xml:space="preserve">„4. </w:t>
      </w:r>
      <w:r w:rsidRPr="00CA21CA">
        <w:rPr>
          <w:noProof/>
          <w:sz w:val="22"/>
          <w:szCs w:val="22"/>
          <w:lang w:val="ka-GE"/>
        </w:rPr>
        <w:t>პარტია ვალდებულია წლიურ საფინანსო დეკლარაციაში ასახოს ამ კანონის 26</w:t>
      </w:r>
      <w:r w:rsidRPr="00CA21CA">
        <w:rPr>
          <w:rFonts w:ascii="Times New Roman" w:hAnsi="Times New Roman"/>
          <w:noProof/>
          <w:sz w:val="22"/>
          <w:szCs w:val="22"/>
          <w:lang w:val="ka-GE"/>
        </w:rPr>
        <w:t>​</w:t>
      </w:r>
      <w:r w:rsidRPr="00CA21CA">
        <w:rPr>
          <w:noProof/>
          <w:sz w:val="22"/>
          <w:szCs w:val="22"/>
          <w:vertAlign w:val="superscript"/>
          <w:lang w:val="ka-GE"/>
        </w:rPr>
        <w:t>1</w:t>
      </w:r>
      <w:r w:rsidRPr="00CA21CA">
        <w:rPr>
          <w:noProof/>
          <w:sz w:val="22"/>
          <w:szCs w:val="22"/>
          <w:lang w:val="ka-GE"/>
        </w:rPr>
        <w:t xml:space="preserve"> მუხლით გათვალისწინებული შეზღუდვებისადმი დაქვემდებარებული პირის მიერ გაწეული ის ხარჯები, რომლებიც პარტიის საარჩევნო მიზნებსა და საქმიანობას მოხმარდა.</w:t>
      </w:r>
      <w:r>
        <w:rPr>
          <w:noProof/>
          <w:sz w:val="22"/>
          <w:szCs w:val="22"/>
          <w:lang w:val="ka-GE"/>
        </w:rPr>
        <w:t>“.</w:t>
      </w:r>
    </w:p>
    <w:p w14:paraId="00461031" w14:textId="77777777" w:rsidR="006C1E48" w:rsidRPr="006C1E48" w:rsidRDefault="006C1E48" w:rsidP="00B62FAD">
      <w:pPr>
        <w:spacing w:after="0" w:line="360" w:lineRule="auto"/>
        <w:jc w:val="both"/>
        <w:rPr>
          <w:noProof/>
          <w:sz w:val="22"/>
          <w:szCs w:val="22"/>
          <w:lang w:val="ka-GE"/>
        </w:rPr>
      </w:pPr>
    </w:p>
    <w:p w14:paraId="1AE7C77F" w14:textId="77777777" w:rsidR="009B7DD1" w:rsidRDefault="009B7DD1" w:rsidP="006C1E48">
      <w:pPr>
        <w:spacing w:after="0" w:line="360" w:lineRule="auto"/>
        <w:jc w:val="both"/>
        <w:rPr>
          <w:b/>
          <w:noProof/>
          <w:sz w:val="22"/>
          <w:szCs w:val="22"/>
          <w:lang w:val="ka-GE"/>
        </w:rPr>
      </w:pPr>
      <w:r>
        <w:rPr>
          <w:b/>
          <w:noProof/>
          <w:sz w:val="22"/>
          <w:szCs w:val="22"/>
          <w:lang w:val="ka-GE"/>
        </w:rPr>
        <w:t xml:space="preserve">მუხლი 2. </w:t>
      </w:r>
    </w:p>
    <w:p w14:paraId="48DD269C" w14:textId="77777777" w:rsidR="009B7DD1" w:rsidRDefault="009B7DD1" w:rsidP="006C1E48">
      <w:pPr>
        <w:spacing w:after="0" w:line="360" w:lineRule="auto"/>
        <w:jc w:val="both"/>
        <w:rPr>
          <w:noProof/>
          <w:sz w:val="22"/>
          <w:szCs w:val="22"/>
          <w:lang w:val="ka-GE"/>
        </w:rPr>
      </w:pPr>
      <w:r>
        <w:rPr>
          <w:noProof/>
          <w:sz w:val="22"/>
          <w:szCs w:val="22"/>
          <w:lang w:val="ka-GE"/>
        </w:rPr>
        <w:t>ეს კანონი ამოქმედდეს გამოქვეყნებისთანავე.</w:t>
      </w:r>
    </w:p>
    <w:p w14:paraId="671EFDDE" w14:textId="77777777" w:rsidR="009B7DD1" w:rsidRDefault="009B7DD1" w:rsidP="009B7DD1">
      <w:pPr>
        <w:spacing w:after="0" w:line="360" w:lineRule="auto"/>
        <w:ind w:firstLine="709"/>
        <w:jc w:val="both"/>
        <w:rPr>
          <w:noProof/>
          <w:sz w:val="22"/>
          <w:szCs w:val="22"/>
          <w:lang w:val="ka-GE"/>
        </w:rPr>
      </w:pPr>
    </w:p>
    <w:p w14:paraId="2AFE2DA1" w14:textId="77777777" w:rsidR="009B7DD1" w:rsidRDefault="009B7DD1" w:rsidP="006C1E48">
      <w:pPr>
        <w:spacing w:after="0" w:line="360" w:lineRule="auto"/>
        <w:jc w:val="both"/>
        <w:rPr>
          <w:noProof/>
          <w:sz w:val="22"/>
          <w:szCs w:val="22"/>
          <w:lang w:val="ka-GE"/>
        </w:rPr>
      </w:pPr>
      <w:r>
        <w:rPr>
          <w:noProof/>
          <w:sz w:val="22"/>
          <w:szCs w:val="22"/>
          <w:lang w:val="ka-GE"/>
        </w:rPr>
        <w:t xml:space="preserve">საქართველოს პრეზიდენტი           </w:t>
      </w:r>
      <w:r w:rsidR="006C1E48">
        <w:rPr>
          <w:noProof/>
          <w:sz w:val="22"/>
          <w:szCs w:val="22"/>
          <w:lang w:val="ka-GE"/>
        </w:rPr>
        <w:t xml:space="preserve">                                                              </w:t>
      </w:r>
      <w:r>
        <w:rPr>
          <w:noProof/>
          <w:sz w:val="22"/>
          <w:szCs w:val="22"/>
          <w:lang w:val="ka-GE"/>
        </w:rPr>
        <w:t>მიხეილ ყაველაშვილი</w:t>
      </w:r>
    </w:p>
    <w:p w14:paraId="74293641" w14:textId="77777777" w:rsidR="009B7DD1" w:rsidRDefault="009B7DD1" w:rsidP="009B7DD1">
      <w:pPr>
        <w:spacing w:after="0" w:line="276" w:lineRule="auto"/>
        <w:jc w:val="center"/>
        <w:rPr>
          <w:b/>
          <w:bCs/>
          <w:color w:val="000000" w:themeColor="text1"/>
          <w:sz w:val="22"/>
          <w:szCs w:val="22"/>
          <w:lang w:val="ka-GE"/>
        </w:rPr>
      </w:pPr>
    </w:p>
    <w:p w14:paraId="6C13415D" w14:textId="77777777" w:rsidR="009B7DD1" w:rsidRDefault="009B7DD1" w:rsidP="009B7DD1">
      <w:pPr>
        <w:spacing w:after="0" w:line="276" w:lineRule="auto"/>
        <w:jc w:val="center"/>
        <w:rPr>
          <w:b/>
          <w:bCs/>
          <w:color w:val="000000" w:themeColor="text1"/>
          <w:sz w:val="22"/>
          <w:szCs w:val="22"/>
          <w:lang w:val="ka-GE"/>
        </w:rPr>
      </w:pPr>
    </w:p>
    <w:p w14:paraId="39BF8066" w14:textId="77777777" w:rsidR="009B7DD1" w:rsidRDefault="009B7DD1" w:rsidP="009B7DD1">
      <w:pPr>
        <w:spacing w:after="0" w:line="276" w:lineRule="auto"/>
        <w:jc w:val="center"/>
        <w:rPr>
          <w:b/>
          <w:bCs/>
          <w:color w:val="000000" w:themeColor="text1"/>
          <w:sz w:val="22"/>
          <w:szCs w:val="22"/>
          <w:lang w:val="ka-GE"/>
        </w:rPr>
      </w:pPr>
    </w:p>
    <w:p w14:paraId="429AA013" w14:textId="4062E43C" w:rsidR="005F1CB8" w:rsidRDefault="005F1CB8" w:rsidP="00CC1AB8">
      <w:pPr>
        <w:spacing w:after="0" w:line="276" w:lineRule="auto"/>
        <w:rPr>
          <w:b/>
          <w:bCs/>
          <w:color w:val="000000" w:themeColor="text1"/>
          <w:sz w:val="22"/>
          <w:szCs w:val="22"/>
          <w:lang w:val="ka-GE"/>
        </w:rPr>
      </w:pPr>
    </w:p>
    <w:p w14:paraId="40FBC747" w14:textId="77777777" w:rsidR="005F1CB8" w:rsidRDefault="005F1CB8" w:rsidP="00631AAB">
      <w:pPr>
        <w:spacing w:after="0" w:line="276" w:lineRule="auto"/>
        <w:rPr>
          <w:b/>
          <w:bCs/>
          <w:color w:val="000000" w:themeColor="text1"/>
          <w:sz w:val="22"/>
          <w:szCs w:val="22"/>
          <w:lang w:val="ka-GE"/>
        </w:rPr>
      </w:pPr>
    </w:p>
    <w:p w14:paraId="5B05670F" w14:textId="43254F0F" w:rsidR="00C57D05" w:rsidRPr="00B16A91" w:rsidRDefault="00C57D05" w:rsidP="00B16A91">
      <w:pPr>
        <w:spacing w:line="259" w:lineRule="auto"/>
        <w:rPr>
          <w:b/>
          <w:bCs/>
          <w:color w:val="000000" w:themeColor="text1"/>
          <w:sz w:val="22"/>
          <w:szCs w:val="22"/>
          <w:lang w:val="ka-GE"/>
        </w:rPr>
      </w:pPr>
      <w:bookmarkStart w:id="0" w:name="_GoBack"/>
      <w:bookmarkEnd w:id="0"/>
    </w:p>
    <w:sectPr w:rsidR="00C57D05" w:rsidRPr="00B16A91" w:rsidSect="000A53A6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6C1EA9"/>
    <w:multiLevelType w:val="hybridMultilevel"/>
    <w:tmpl w:val="DCDA4EF2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53595D"/>
    <w:multiLevelType w:val="hybridMultilevel"/>
    <w:tmpl w:val="F34A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E81394"/>
    <w:multiLevelType w:val="hybridMultilevel"/>
    <w:tmpl w:val="9484FC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8C2138"/>
    <w:multiLevelType w:val="hybridMultilevel"/>
    <w:tmpl w:val="53D45A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8C15212"/>
    <w:multiLevelType w:val="hybridMultilevel"/>
    <w:tmpl w:val="8A520C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defaultTabStop w:val="720"/>
  <w:hyphenationZone w:val="141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6CAC"/>
    <w:rsid w:val="000A13DE"/>
    <w:rsid w:val="000A53A6"/>
    <w:rsid w:val="00144686"/>
    <w:rsid w:val="00181FD2"/>
    <w:rsid w:val="00184067"/>
    <w:rsid w:val="001C18B6"/>
    <w:rsid w:val="001F4A77"/>
    <w:rsid w:val="00201E54"/>
    <w:rsid w:val="00252C5E"/>
    <w:rsid w:val="002937A0"/>
    <w:rsid w:val="002A70F9"/>
    <w:rsid w:val="002B0ACE"/>
    <w:rsid w:val="002D2E93"/>
    <w:rsid w:val="00301D92"/>
    <w:rsid w:val="00304B1E"/>
    <w:rsid w:val="003F6CAC"/>
    <w:rsid w:val="00456D3C"/>
    <w:rsid w:val="004C4BCD"/>
    <w:rsid w:val="004C5B5D"/>
    <w:rsid w:val="004D643E"/>
    <w:rsid w:val="004E7E5A"/>
    <w:rsid w:val="0050477A"/>
    <w:rsid w:val="00541F01"/>
    <w:rsid w:val="00553154"/>
    <w:rsid w:val="005570DF"/>
    <w:rsid w:val="00582435"/>
    <w:rsid w:val="005B5E1A"/>
    <w:rsid w:val="005E76E3"/>
    <w:rsid w:val="005F1CB8"/>
    <w:rsid w:val="00631AAB"/>
    <w:rsid w:val="0063616F"/>
    <w:rsid w:val="006C1E48"/>
    <w:rsid w:val="006D0C31"/>
    <w:rsid w:val="006E28BA"/>
    <w:rsid w:val="006E44AD"/>
    <w:rsid w:val="00723204"/>
    <w:rsid w:val="007E7DE8"/>
    <w:rsid w:val="007F3200"/>
    <w:rsid w:val="007F3A63"/>
    <w:rsid w:val="0083743E"/>
    <w:rsid w:val="0088798B"/>
    <w:rsid w:val="00913299"/>
    <w:rsid w:val="009252EA"/>
    <w:rsid w:val="009779BA"/>
    <w:rsid w:val="00993627"/>
    <w:rsid w:val="009B7DD1"/>
    <w:rsid w:val="009E6E39"/>
    <w:rsid w:val="00A463DA"/>
    <w:rsid w:val="00AB76DF"/>
    <w:rsid w:val="00AC6AAC"/>
    <w:rsid w:val="00B106AA"/>
    <w:rsid w:val="00B16A91"/>
    <w:rsid w:val="00B34874"/>
    <w:rsid w:val="00B3632D"/>
    <w:rsid w:val="00B62FAD"/>
    <w:rsid w:val="00B763B4"/>
    <w:rsid w:val="00C056E7"/>
    <w:rsid w:val="00C059EC"/>
    <w:rsid w:val="00C36C26"/>
    <w:rsid w:val="00C43B3C"/>
    <w:rsid w:val="00C4670B"/>
    <w:rsid w:val="00C57D05"/>
    <w:rsid w:val="00C85032"/>
    <w:rsid w:val="00CA21CA"/>
    <w:rsid w:val="00CB58B7"/>
    <w:rsid w:val="00CC1AB8"/>
    <w:rsid w:val="00D009E1"/>
    <w:rsid w:val="00D24BF8"/>
    <w:rsid w:val="00D330F9"/>
    <w:rsid w:val="00D45D06"/>
    <w:rsid w:val="00D67454"/>
    <w:rsid w:val="00D67C0C"/>
    <w:rsid w:val="00D90E9B"/>
    <w:rsid w:val="00EA2498"/>
    <w:rsid w:val="00EA3265"/>
    <w:rsid w:val="00F530B4"/>
    <w:rsid w:val="00F80784"/>
    <w:rsid w:val="00FF12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11983"/>
  <w15:chartTrackingRefBased/>
  <w15:docId w15:val="{6FBBE2AC-DA73-49DC-8879-5A528EC43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7DD1"/>
    <w:pPr>
      <w:spacing w:line="254" w:lineRule="auto"/>
    </w:pPr>
    <w:rPr>
      <w:rFonts w:ascii="Sylfaen" w:hAnsi="Sylfae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9362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531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31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63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93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0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1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2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681724-651F-4638-BE52-295A56FF65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149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Khatuna Kapanadze</cp:lastModifiedBy>
  <cp:revision>211</cp:revision>
  <dcterms:created xsi:type="dcterms:W3CDTF">2025-03-29T09:47:00Z</dcterms:created>
  <dcterms:modified xsi:type="dcterms:W3CDTF">2025-04-07T08:22:00Z</dcterms:modified>
</cp:coreProperties>
</file>