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11FEBA" w14:textId="3E021550" w:rsidR="003F0D1E" w:rsidRPr="00AF5065" w:rsidRDefault="003F0D1E" w:rsidP="00AF5065">
      <w:pPr>
        <w:widowControl w:val="0"/>
        <w:spacing w:before="14" w:after="0" w:line="240" w:lineRule="auto"/>
        <w:ind w:right="112"/>
        <w:jc w:val="right"/>
        <w:rPr>
          <w:rFonts w:ascii="Sylfaen" w:eastAsia="Sylfaen" w:hAnsi="Sylfaen" w:cs="Sylfaen"/>
          <w:b/>
          <w:i/>
          <w:u w:val="single"/>
          <w:lang w:val="ka-GE"/>
        </w:rPr>
      </w:pPr>
      <w:r w:rsidRPr="00AF5065">
        <w:rPr>
          <w:rFonts w:ascii="Sylfaen" w:eastAsia="Sylfaen" w:hAnsi="Sylfaen" w:cs="Sylfaen"/>
          <w:b/>
          <w:i/>
          <w:spacing w:val="-3"/>
          <w:w w:val="95"/>
          <w:u w:val="single"/>
          <w:lang w:val="ka-GE"/>
        </w:rPr>
        <w:t>პროექტი</w:t>
      </w:r>
    </w:p>
    <w:p w14:paraId="7965E1BD" w14:textId="77777777" w:rsidR="003F0D1E" w:rsidRPr="00AF5065" w:rsidRDefault="003F0D1E" w:rsidP="00AF5065">
      <w:pPr>
        <w:widowControl w:val="0"/>
        <w:spacing w:before="38" w:after="0" w:line="240" w:lineRule="auto"/>
        <w:ind w:left="405" w:right="415"/>
        <w:jc w:val="center"/>
        <w:rPr>
          <w:rFonts w:ascii="Sylfaen" w:eastAsia="Sylfaen" w:hAnsi="Sylfaen" w:cs="Times New Roman"/>
          <w:b/>
          <w:lang w:val="ka-GE"/>
        </w:rPr>
      </w:pPr>
      <w:r w:rsidRPr="00AF5065">
        <w:rPr>
          <w:rFonts w:ascii="Sylfaen" w:eastAsia="Sylfaen" w:hAnsi="Sylfaen" w:cs="Times New Roman"/>
          <w:b/>
          <w:spacing w:val="-3"/>
          <w:lang w:val="ka-GE"/>
        </w:rPr>
        <w:t>საქართველოს კანონი</w:t>
      </w:r>
    </w:p>
    <w:p w14:paraId="5491FB08" w14:textId="77777777" w:rsidR="003F0D1E" w:rsidRPr="00AF5065" w:rsidRDefault="003F0D1E" w:rsidP="00AF5065">
      <w:pPr>
        <w:widowControl w:val="0"/>
        <w:spacing w:before="1" w:after="0" w:line="240" w:lineRule="auto"/>
        <w:rPr>
          <w:rFonts w:ascii="Sylfaen" w:eastAsia="Sylfaen" w:hAnsi="Sylfaen" w:cs="Sylfaen"/>
          <w:b/>
          <w:lang w:val="ka-GE"/>
        </w:rPr>
      </w:pPr>
    </w:p>
    <w:p w14:paraId="7F5846FB" w14:textId="77777777" w:rsidR="003F0D1E" w:rsidRPr="00AF5065" w:rsidRDefault="003F0D1E" w:rsidP="00AF5065">
      <w:pPr>
        <w:widowControl w:val="0"/>
        <w:spacing w:after="0" w:line="240" w:lineRule="auto"/>
        <w:ind w:left="405" w:right="418"/>
        <w:jc w:val="center"/>
        <w:rPr>
          <w:rFonts w:ascii="Sylfaen" w:eastAsia="Sylfaen" w:hAnsi="Sylfaen" w:cs="Times New Roman"/>
          <w:b/>
          <w:lang w:val="ka-GE"/>
        </w:rPr>
      </w:pPr>
      <w:r w:rsidRPr="00AF5065">
        <w:rPr>
          <w:rFonts w:ascii="Sylfaen" w:eastAsia="Sylfaen" w:hAnsi="Sylfaen" w:cs="Times New Roman"/>
          <w:b/>
          <w:spacing w:val="-3"/>
          <w:lang w:val="ka-GE"/>
        </w:rPr>
        <w:t>„კორუფციის წინააღმდეგ ბრძოლის</w:t>
      </w:r>
      <w:r w:rsidRPr="00AF5065">
        <w:rPr>
          <w:rFonts w:ascii="Sylfaen" w:eastAsia="Sylfaen" w:hAnsi="Sylfaen" w:cs="Times New Roman"/>
          <w:b/>
          <w:spacing w:val="-4"/>
          <w:lang w:val="ka-GE"/>
        </w:rPr>
        <w:t xml:space="preserve"> </w:t>
      </w:r>
      <w:r w:rsidRPr="00AF5065">
        <w:rPr>
          <w:rFonts w:ascii="Sylfaen" w:eastAsia="Sylfaen" w:hAnsi="Sylfaen" w:cs="Times New Roman"/>
          <w:b/>
          <w:spacing w:val="-3"/>
          <w:lang w:val="ka-GE"/>
        </w:rPr>
        <w:t>შესახებ“ საქართველოს კანონში ცვლილების</w:t>
      </w:r>
      <w:r w:rsidRPr="00AF5065">
        <w:rPr>
          <w:rFonts w:ascii="Sylfaen" w:eastAsia="Sylfaen" w:hAnsi="Sylfaen" w:cs="Times New Roman"/>
          <w:b/>
          <w:spacing w:val="-4"/>
          <w:lang w:val="ka-GE"/>
        </w:rPr>
        <w:t xml:space="preserve"> </w:t>
      </w:r>
      <w:r w:rsidRPr="00AF5065">
        <w:rPr>
          <w:rFonts w:ascii="Sylfaen" w:eastAsia="Sylfaen" w:hAnsi="Sylfaen" w:cs="Times New Roman"/>
          <w:b/>
          <w:spacing w:val="-3"/>
          <w:lang w:val="ka-GE"/>
        </w:rPr>
        <w:t>შეტანის</w:t>
      </w:r>
      <w:r w:rsidRPr="00AF5065">
        <w:rPr>
          <w:rFonts w:ascii="Sylfaen" w:eastAsia="Times New Roman" w:hAnsi="Sylfaen" w:cs="Times New Roman"/>
          <w:b/>
          <w:spacing w:val="40"/>
          <w:lang w:val="ka-GE"/>
        </w:rPr>
        <w:t xml:space="preserve"> </w:t>
      </w:r>
      <w:r w:rsidRPr="00AF5065">
        <w:rPr>
          <w:rFonts w:ascii="Sylfaen" w:eastAsia="Sylfaen" w:hAnsi="Sylfaen" w:cs="Times New Roman"/>
          <w:b/>
          <w:spacing w:val="-3"/>
          <w:lang w:val="ka-GE"/>
        </w:rPr>
        <w:t>თაობაზე</w:t>
      </w:r>
    </w:p>
    <w:p w14:paraId="78A80CA8" w14:textId="77777777" w:rsidR="00967A5F" w:rsidRPr="00AF5065" w:rsidRDefault="00967A5F" w:rsidP="00AF5065">
      <w:pPr>
        <w:widowControl w:val="0"/>
        <w:spacing w:after="0" w:line="240" w:lineRule="auto"/>
        <w:ind w:right="114"/>
        <w:jc w:val="both"/>
        <w:rPr>
          <w:rFonts w:ascii="Sylfaen" w:eastAsia="Sylfaen" w:hAnsi="Sylfaen" w:cs="Sylfaen"/>
          <w:lang w:val="ka-GE"/>
        </w:rPr>
      </w:pPr>
    </w:p>
    <w:p w14:paraId="61FA8470" w14:textId="6C4CB8C2" w:rsidR="00C71498" w:rsidRPr="00AF5065" w:rsidRDefault="003F0D1E" w:rsidP="00AF5065">
      <w:pPr>
        <w:widowControl w:val="0"/>
        <w:spacing w:after="0" w:line="240" w:lineRule="auto"/>
        <w:ind w:right="114"/>
        <w:jc w:val="both"/>
        <w:rPr>
          <w:rFonts w:ascii="Sylfaen" w:eastAsia="Sylfaen" w:hAnsi="Sylfaen" w:cs="Times New Roman"/>
          <w:spacing w:val="-1"/>
          <w:lang w:val="ka-GE"/>
        </w:rPr>
      </w:pPr>
      <w:r w:rsidRPr="00AF5065">
        <w:rPr>
          <w:rFonts w:ascii="Sylfaen" w:eastAsia="Sylfaen" w:hAnsi="Sylfaen" w:cs="Times New Roman"/>
          <w:b/>
          <w:spacing w:val="-3"/>
          <w:lang w:val="ka-GE"/>
        </w:rPr>
        <w:t>მუხლი</w:t>
      </w:r>
      <w:r w:rsidRPr="00AF5065">
        <w:rPr>
          <w:rFonts w:ascii="Sylfaen" w:eastAsia="Sylfaen" w:hAnsi="Sylfaen" w:cs="Times New Roman"/>
          <w:b/>
          <w:spacing w:val="6"/>
          <w:lang w:val="ka-GE"/>
        </w:rPr>
        <w:t xml:space="preserve"> </w:t>
      </w:r>
      <w:r w:rsidRPr="00AF5065">
        <w:rPr>
          <w:rFonts w:ascii="Sylfaen" w:eastAsia="Sylfaen" w:hAnsi="Sylfaen" w:cs="Times New Roman"/>
          <w:b/>
          <w:lang w:val="ka-GE"/>
        </w:rPr>
        <w:t>1.</w:t>
      </w:r>
      <w:r w:rsidRPr="00AF5065">
        <w:rPr>
          <w:rFonts w:ascii="Sylfaen" w:eastAsia="Sylfaen" w:hAnsi="Sylfaen" w:cs="Times New Roman"/>
          <w:spacing w:val="7"/>
          <w:lang w:val="ka-GE"/>
        </w:rPr>
        <w:t xml:space="preserve"> </w:t>
      </w:r>
      <w:r w:rsidRPr="00AF5065">
        <w:rPr>
          <w:rFonts w:ascii="Sylfaen" w:eastAsia="Sylfaen" w:hAnsi="Sylfaen" w:cs="Times New Roman"/>
          <w:spacing w:val="-1"/>
          <w:lang w:val="ka-GE"/>
        </w:rPr>
        <w:t>„კორუფციის</w:t>
      </w:r>
      <w:r w:rsidRPr="00AF5065">
        <w:rPr>
          <w:rFonts w:ascii="Sylfaen" w:eastAsia="Sylfaen" w:hAnsi="Sylfaen" w:cs="Times New Roman"/>
          <w:spacing w:val="9"/>
          <w:lang w:val="ka-GE"/>
        </w:rPr>
        <w:t xml:space="preserve"> </w:t>
      </w:r>
      <w:r w:rsidRPr="00AF5065">
        <w:rPr>
          <w:rFonts w:ascii="Sylfaen" w:eastAsia="Sylfaen" w:hAnsi="Sylfaen" w:cs="Times New Roman"/>
          <w:spacing w:val="-1"/>
          <w:lang w:val="ka-GE"/>
        </w:rPr>
        <w:t>წინააღმდეგ</w:t>
      </w:r>
      <w:r w:rsidRPr="00AF5065">
        <w:rPr>
          <w:rFonts w:ascii="Sylfaen" w:eastAsia="Sylfaen" w:hAnsi="Sylfaen" w:cs="Times New Roman"/>
          <w:spacing w:val="9"/>
          <w:lang w:val="ka-GE"/>
        </w:rPr>
        <w:t xml:space="preserve"> </w:t>
      </w:r>
      <w:r w:rsidRPr="00AF5065">
        <w:rPr>
          <w:rFonts w:ascii="Sylfaen" w:eastAsia="Sylfaen" w:hAnsi="Sylfaen" w:cs="Times New Roman"/>
          <w:spacing w:val="-1"/>
          <w:lang w:val="ka-GE"/>
        </w:rPr>
        <w:t>ბრძოლის</w:t>
      </w:r>
      <w:r w:rsidRPr="00AF5065">
        <w:rPr>
          <w:rFonts w:ascii="Sylfaen" w:eastAsia="Sylfaen" w:hAnsi="Sylfaen" w:cs="Times New Roman"/>
          <w:spacing w:val="11"/>
          <w:lang w:val="ka-GE"/>
        </w:rPr>
        <w:t xml:space="preserve"> </w:t>
      </w:r>
      <w:r w:rsidRPr="00AF5065">
        <w:rPr>
          <w:rFonts w:ascii="Sylfaen" w:eastAsia="Sylfaen" w:hAnsi="Sylfaen" w:cs="Times New Roman"/>
          <w:spacing w:val="-1"/>
          <w:lang w:val="ka-GE"/>
        </w:rPr>
        <w:t>შესახებ“</w:t>
      </w:r>
      <w:r w:rsidRPr="00AF5065">
        <w:rPr>
          <w:rFonts w:ascii="Sylfaen" w:eastAsia="Sylfaen" w:hAnsi="Sylfaen" w:cs="Times New Roman"/>
          <w:spacing w:val="11"/>
          <w:lang w:val="ka-GE"/>
        </w:rPr>
        <w:t xml:space="preserve"> </w:t>
      </w:r>
      <w:r w:rsidRPr="00AF5065">
        <w:rPr>
          <w:rFonts w:ascii="Sylfaen" w:eastAsia="Sylfaen" w:hAnsi="Sylfaen" w:cs="Times New Roman"/>
          <w:spacing w:val="-1"/>
          <w:lang w:val="ka-GE"/>
        </w:rPr>
        <w:t>საქართველოს</w:t>
      </w:r>
      <w:r w:rsidRPr="00AF5065">
        <w:rPr>
          <w:rFonts w:ascii="Sylfaen" w:eastAsia="Sylfaen" w:hAnsi="Sylfaen" w:cs="Times New Roman"/>
          <w:spacing w:val="11"/>
          <w:lang w:val="ka-GE"/>
        </w:rPr>
        <w:t xml:space="preserve"> </w:t>
      </w:r>
      <w:r w:rsidR="00C71498" w:rsidRPr="00AF5065">
        <w:rPr>
          <w:rFonts w:ascii="Sylfaen" w:eastAsia="Sylfaen" w:hAnsi="Sylfaen" w:cs="Times New Roman"/>
          <w:spacing w:val="-1"/>
          <w:lang w:val="ka-GE"/>
        </w:rPr>
        <w:t>კანონში (პარლამენტის</w:t>
      </w:r>
      <w:r w:rsidR="00C71498" w:rsidRPr="00AF5065">
        <w:rPr>
          <w:rFonts w:ascii="Sylfaen" w:eastAsia="Times New Roman" w:hAnsi="Sylfaen" w:cs="Times New Roman"/>
          <w:spacing w:val="63"/>
          <w:lang w:val="ka-GE"/>
        </w:rPr>
        <w:t xml:space="preserve"> </w:t>
      </w:r>
      <w:r w:rsidR="00C71498" w:rsidRPr="00AF5065">
        <w:rPr>
          <w:rFonts w:ascii="Sylfaen" w:eastAsia="Sylfaen" w:hAnsi="Sylfaen" w:cs="Times New Roman"/>
          <w:spacing w:val="-1"/>
          <w:lang w:val="ka-GE"/>
        </w:rPr>
        <w:t>უწყებანი,</w:t>
      </w:r>
      <w:r w:rsidR="00C71498" w:rsidRPr="00AF5065">
        <w:rPr>
          <w:rFonts w:ascii="Sylfaen" w:eastAsia="Sylfaen" w:hAnsi="Sylfaen" w:cs="Times New Roman"/>
          <w:spacing w:val="43"/>
          <w:lang w:val="ka-GE"/>
        </w:rPr>
        <w:t xml:space="preserve"> </w:t>
      </w:r>
      <w:r w:rsidR="00C71498" w:rsidRPr="00AF5065">
        <w:rPr>
          <w:rFonts w:ascii="Sylfaen" w:eastAsia="Sylfaen" w:hAnsi="Sylfaen" w:cs="Times New Roman"/>
          <w:lang w:val="ka-GE"/>
        </w:rPr>
        <w:t>№44,</w:t>
      </w:r>
      <w:r w:rsidR="00C71498" w:rsidRPr="00AF5065">
        <w:rPr>
          <w:rFonts w:ascii="Sylfaen" w:eastAsia="Sylfaen" w:hAnsi="Sylfaen" w:cs="Times New Roman"/>
          <w:spacing w:val="43"/>
          <w:lang w:val="ka-GE"/>
        </w:rPr>
        <w:t xml:space="preserve"> </w:t>
      </w:r>
      <w:r w:rsidR="00C71498" w:rsidRPr="00AF5065">
        <w:rPr>
          <w:rFonts w:ascii="Sylfaen" w:eastAsia="Sylfaen" w:hAnsi="Sylfaen" w:cs="Times New Roman"/>
          <w:spacing w:val="-1"/>
          <w:lang w:val="ka-GE"/>
        </w:rPr>
        <w:t>11.11.1997,</w:t>
      </w:r>
      <w:r w:rsidR="00C71498" w:rsidRPr="00AF5065">
        <w:rPr>
          <w:rFonts w:ascii="Sylfaen" w:eastAsia="Sylfaen" w:hAnsi="Sylfaen" w:cs="Times New Roman"/>
          <w:spacing w:val="46"/>
          <w:lang w:val="ka-GE"/>
        </w:rPr>
        <w:t xml:space="preserve"> </w:t>
      </w:r>
      <w:r w:rsidR="00C71498" w:rsidRPr="00AF5065">
        <w:rPr>
          <w:rFonts w:ascii="Sylfaen" w:eastAsia="Sylfaen" w:hAnsi="Sylfaen" w:cs="Times New Roman"/>
          <w:spacing w:val="-1"/>
          <w:lang w:val="ka-GE"/>
        </w:rPr>
        <w:t>გვ.86)</w:t>
      </w:r>
      <w:r w:rsidR="00C71498" w:rsidRPr="00AF5065">
        <w:rPr>
          <w:rFonts w:ascii="Sylfaen" w:eastAsia="Sylfaen" w:hAnsi="Sylfaen" w:cs="Times New Roman"/>
          <w:spacing w:val="46"/>
          <w:lang w:val="ka-GE"/>
        </w:rPr>
        <w:t xml:space="preserve"> </w:t>
      </w:r>
      <w:r w:rsidR="00C71498" w:rsidRPr="00AF5065">
        <w:rPr>
          <w:rFonts w:ascii="Sylfaen" w:eastAsia="Sylfaen" w:hAnsi="Sylfaen" w:cs="Times New Roman"/>
          <w:spacing w:val="-1"/>
          <w:lang w:val="ka-GE"/>
        </w:rPr>
        <w:t>შეტანილ იქნეს შემდეგი ცვლილებები:</w:t>
      </w:r>
    </w:p>
    <w:p w14:paraId="19FF1701" w14:textId="7A69B22E" w:rsidR="0078724A" w:rsidRPr="00AF5065" w:rsidRDefault="0078724A" w:rsidP="00AF5065">
      <w:pPr>
        <w:widowControl w:val="0"/>
        <w:spacing w:after="0" w:line="240" w:lineRule="auto"/>
        <w:ind w:right="114"/>
        <w:jc w:val="both"/>
        <w:rPr>
          <w:rFonts w:ascii="Sylfaen" w:eastAsia="Sylfaen" w:hAnsi="Sylfaen" w:cs="Times New Roman"/>
          <w:lang w:val="ka-GE"/>
        </w:rPr>
      </w:pPr>
    </w:p>
    <w:p w14:paraId="3907FFDA" w14:textId="1E02F7E0" w:rsidR="00C15EE7" w:rsidRPr="00AF5065" w:rsidRDefault="00742D8C" w:rsidP="00AF5065">
      <w:pPr>
        <w:spacing w:line="240" w:lineRule="auto"/>
        <w:jc w:val="both"/>
        <w:rPr>
          <w:rFonts w:ascii="Sylfaen" w:hAnsi="Sylfaen"/>
          <w:b/>
          <w:lang w:val="ka-GE"/>
        </w:rPr>
      </w:pPr>
      <w:r w:rsidRPr="00AF5065">
        <w:rPr>
          <w:rFonts w:ascii="Sylfaen" w:hAnsi="Sylfaen"/>
          <w:b/>
          <w:lang w:val="ka-GE"/>
        </w:rPr>
        <w:t xml:space="preserve">1. </w:t>
      </w:r>
      <w:r w:rsidR="00340CA9" w:rsidRPr="00AF5065">
        <w:rPr>
          <w:rFonts w:ascii="Sylfaen" w:hAnsi="Sylfaen"/>
          <w:b/>
          <w:lang w:val="ka-GE"/>
        </w:rPr>
        <w:t>მე-13 მუხლის</w:t>
      </w:r>
      <w:r w:rsidR="00C15EE7" w:rsidRPr="00AF5065">
        <w:rPr>
          <w:rFonts w:ascii="Sylfaen" w:hAnsi="Sylfaen"/>
          <w:b/>
          <w:lang w:val="ka-GE"/>
        </w:rPr>
        <w:t>:</w:t>
      </w:r>
    </w:p>
    <w:p w14:paraId="208343A1" w14:textId="55C588A9" w:rsidR="00742D8C" w:rsidRPr="00AF5065" w:rsidRDefault="00742D8C" w:rsidP="00AF5065">
      <w:pPr>
        <w:spacing w:line="240" w:lineRule="auto"/>
        <w:rPr>
          <w:rFonts w:ascii="Sylfaen" w:hAnsi="Sylfaen"/>
          <w:b/>
          <w:lang w:val="ka-GE"/>
        </w:rPr>
      </w:pPr>
      <w:r w:rsidRPr="00AF5065">
        <w:rPr>
          <w:rFonts w:ascii="Sylfaen" w:hAnsi="Sylfaen"/>
          <w:b/>
          <w:lang w:val="ka-GE"/>
        </w:rPr>
        <w:t>ა) მე-2 პუნქტი ჩამოყალიბდეს შემდეგი რედაქციით:</w:t>
      </w:r>
    </w:p>
    <w:p w14:paraId="1618995C" w14:textId="61F308FC" w:rsidR="00742D8C" w:rsidRPr="00AF5065" w:rsidRDefault="00742D8C" w:rsidP="00AF5065">
      <w:pPr>
        <w:spacing w:line="240" w:lineRule="auto"/>
        <w:jc w:val="both"/>
        <w:rPr>
          <w:rFonts w:ascii="Sylfaen" w:hAnsi="Sylfaen"/>
        </w:rPr>
      </w:pPr>
      <w:r w:rsidRPr="00AF5065">
        <w:rPr>
          <w:rFonts w:ascii="Sylfaen" w:hAnsi="Sylfaen"/>
          <w:lang w:val="ka-GE"/>
        </w:rPr>
        <w:t>„2. საჯარო მოსამსახურეს, გარდა საქართველოს პრეზიდენტისა, საქართველოს პარლამენტის წევრისა და საქართველოს მთავრობის წევრისა, არ აქვს უფლება, ასრულებდეს რაიმე ანაზღაურებად სამუშაოს (გარდა სამეცნიერო, პედაგოგიური, შემოქმედებითი ან საქართველოს თავდაცვის ძალების რეზერვში საქმიანობისა, საქართველოს თავდაცვის სამინისტროს სისტემაში დასაქმებული პირის მიერ სამედიცინო ან საინფორმაციო ტექნოლოგიების სფეროში ან საავიაციო სფეროს სახელმწიფო ან სახელმწიფოს წილობრივი მონაწილეობით შექმნილ საწარმოში განხორციელებული საქმიანობისა, აგრეთვე საზღვარგარეთ საერთაშორისო ორგანიზაციაში არსებულ თანამდებობაზე საქმიანობისა, რომელიც ხორციელდება საერთაშორისო პარტნიორობის ან/და სამშვიდობო ოპერაციის მიზნების შესასრულებლად).</w:t>
      </w:r>
      <w:r w:rsidR="00DA2433" w:rsidRPr="00AF5065">
        <w:rPr>
          <w:rFonts w:ascii="Sylfaen" w:hAnsi="Sylfaen"/>
          <w:lang w:val="ka-GE"/>
        </w:rPr>
        <w:t xml:space="preserve"> საჯარო მოსამსახურეს</w:t>
      </w:r>
      <w:r w:rsidR="00464CE4" w:rsidRPr="00AF5065">
        <w:rPr>
          <w:rFonts w:ascii="Sylfaen" w:hAnsi="Sylfaen"/>
          <w:lang w:val="ka-GE"/>
        </w:rPr>
        <w:t xml:space="preserve"> (გარდა სახელმწიფო-პოლიტიკური თანამდებობის პირისა და პოლიტიკური თანამდებობის პირებისა) </w:t>
      </w:r>
      <w:r w:rsidR="00DA2433" w:rsidRPr="00AF5065">
        <w:rPr>
          <w:rFonts w:ascii="Sylfaen" w:hAnsi="Sylfaen"/>
          <w:lang w:val="ka-GE"/>
        </w:rPr>
        <w:t>უფლება აქვს ასრულებდეს</w:t>
      </w:r>
      <w:r w:rsidR="00EE2A16" w:rsidRPr="00AF5065">
        <w:rPr>
          <w:rFonts w:ascii="Sylfaen" w:hAnsi="Sylfaen"/>
          <w:lang w:val="ka-GE"/>
        </w:rPr>
        <w:t xml:space="preserve"> </w:t>
      </w:r>
      <w:r w:rsidR="00DA2433" w:rsidRPr="00AF5065">
        <w:rPr>
          <w:rFonts w:ascii="Sylfaen" w:hAnsi="Sylfaen"/>
          <w:lang w:val="ka-GE"/>
        </w:rPr>
        <w:t xml:space="preserve"> </w:t>
      </w:r>
      <w:r w:rsidR="00EE2A16" w:rsidRPr="00AF5065">
        <w:rPr>
          <w:rFonts w:ascii="Sylfaen" w:hAnsi="Sylfaen"/>
          <w:lang w:val="ka-GE"/>
        </w:rPr>
        <w:t xml:space="preserve">სამეცნიერო, პედაგოგიური, შემოქმედებით საქმიანობას </w:t>
      </w:r>
      <w:r w:rsidR="00DA2433" w:rsidRPr="00AF5065">
        <w:rPr>
          <w:rFonts w:ascii="Sylfaen" w:hAnsi="Sylfaen"/>
          <w:lang w:val="ka-GE"/>
        </w:rPr>
        <w:t>მხოლოდ შესაბამისი დაწესებულების ხელმძღვანელის</w:t>
      </w:r>
      <w:r w:rsidR="00572350" w:rsidRPr="00AF5065">
        <w:rPr>
          <w:rFonts w:ascii="Sylfaen" w:hAnsi="Sylfaen"/>
          <w:lang w:val="ka-GE"/>
        </w:rPr>
        <w:t xml:space="preserve"> ან კანონმდებლობით განსაზღვრული უფლებამოსილი პირის/ორგანოს</w:t>
      </w:r>
      <w:r w:rsidR="00DA2433" w:rsidRPr="00AF5065">
        <w:rPr>
          <w:rFonts w:ascii="Sylfaen" w:hAnsi="Sylfaen"/>
          <w:lang w:val="ka-GE"/>
        </w:rPr>
        <w:t xml:space="preserve"> წერილობითი თანხმობის საფუძველზე.</w:t>
      </w:r>
      <w:r w:rsidR="00831283" w:rsidRPr="00AF5065">
        <w:rPr>
          <w:rFonts w:ascii="Sylfaen" w:hAnsi="Sylfaen"/>
          <w:lang w:val="ka-GE"/>
        </w:rPr>
        <w:t xml:space="preserve"> </w:t>
      </w:r>
      <w:r w:rsidRPr="00AF5065">
        <w:rPr>
          <w:rFonts w:ascii="Sylfaen" w:hAnsi="Sylfaen"/>
          <w:lang w:val="ka-GE"/>
        </w:rPr>
        <w:t>საჯარო მოსამსახურეს არ აქვს უფლება, ეკავოს სხვა თანამდებობა რომელიმე საჯარო დაწესებულებაში (გარდა საქართველოს თავდაცვის ძალების რეზერვისა) ან კერძო სამართლის იურიდიულ პირში, ან იყოს ნებისმიერი დონის წარმომადგენლობითი ორგანოს წევრი, ან ასრულებდეს რაიმე ანაზღაურებად სამუშაოს ან ეკავოს რაიმე თანამდებობა სხვა ქვეყნის ორგანოში ან დაწესებულებაში. საჯარო მოსამსახურის მიერ შეთავსებით ანაზღაურებადი სამუშაოს შესრულება დასაშვებია მხოლოდ იმავე საჯარო დაწესებულების სისტემაში.</w:t>
      </w:r>
      <w:r w:rsidR="00AF5065">
        <w:rPr>
          <w:rFonts w:ascii="Sylfaen" w:hAnsi="Sylfaen"/>
        </w:rPr>
        <w:t>”.</w:t>
      </w:r>
    </w:p>
    <w:p w14:paraId="0FE1BEB5" w14:textId="4E6DB0C4" w:rsidR="00DA017B" w:rsidRPr="00AF5065" w:rsidRDefault="00CE1106" w:rsidP="00AF5065">
      <w:pPr>
        <w:spacing w:line="240" w:lineRule="auto"/>
        <w:jc w:val="both"/>
        <w:rPr>
          <w:rFonts w:ascii="Sylfaen" w:hAnsi="Sylfaen"/>
          <w:b/>
          <w:lang w:val="ka-GE"/>
        </w:rPr>
      </w:pPr>
      <w:r w:rsidRPr="00AF5065">
        <w:rPr>
          <w:rFonts w:ascii="Sylfaen" w:hAnsi="Sylfaen"/>
          <w:b/>
          <w:lang w:val="ka-GE"/>
        </w:rPr>
        <w:t>ბ</w:t>
      </w:r>
      <w:r w:rsidR="00842BD3" w:rsidRPr="00AF5065">
        <w:rPr>
          <w:rFonts w:ascii="Sylfaen" w:hAnsi="Sylfaen"/>
          <w:b/>
          <w:lang w:val="ka-GE"/>
        </w:rPr>
        <w:t>) მე-17 პუნქტის შემდეგ დაემატოს შემდეგი შინაარსის</w:t>
      </w:r>
      <w:r w:rsidR="00ED6465" w:rsidRPr="00AF5065">
        <w:rPr>
          <w:rFonts w:ascii="Sylfaen" w:hAnsi="Sylfaen"/>
          <w:b/>
          <w:lang w:val="ka-GE"/>
        </w:rPr>
        <w:t xml:space="preserve"> მე-18</w:t>
      </w:r>
      <w:r w:rsidR="00842BD3" w:rsidRPr="00AF5065">
        <w:rPr>
          <w:rFonts w:ascii="Sylfaen" w:hAnsi="Sylfaen"/>
          <w:b/>
          <w:lang w:val="ka-GE"/>
        </w:rPr>
        <w:t xml:space="preserve"> პუნქტი:</w:t>
      </w:r>
    </w:p>
    <w:p w14:paraId="3BFDAA79" w14:textId="57EDFC5F" w:rsidR="00F60227" w:rsidRPr="00AF5065" w:rsidRDefault="00842BD3" w:rsidP="00AF5065">
      <w:pPr>
        <w:spacing w:line="240" w:lineRule="auto"/>
        <w:jc w:val="both"/>
        <w:rPr>
          <w:rFonts w:ascii="Sylfaen" w:hAnsi="Sylfaen"/>
          <w:lang w:val="ka-GE"/>
        </w:rPr>
      </w:pPr>
      <w:r w:rsidRPr="00AF5065">
        <w:rPr>
          <w:rFonts w:ascii="Sylfaen" w:hAnsi="Sylfaen"/>
          <w:lang w:val="ka-GE"/>
        </w:rPr>
        <w:t>„</w:t>
      </w:r>
      <w:r w:rsidR="00ED6465" w:rsidRPr="00AF5065">
        <w:rPr>
          <w:rFonts w:ascii="Sylfaen" w:hAnsi="Sylfaen"/>
          <w:lang w:val="ka-GE"/>
        </w:rPr>
        <w:t>18</w:t>
      </w:r>
      <w:r w:rsidR="00EA32F6" w:rsidRPr="00AF5065">
        <w:rPr>
          <w:rFonts w:ascii="Sylfaen" w:hAnsi="Sylfaen"/>
          <w:lang w:val="ka-GE"/>
        </w:rPr>
        <w:t xml:space="preserve">. </w:t>
      </w:r>
      <w:r w:rsidRPr="00AF5065">
        <w:rPr>
          <w:rFonts w:ascii="Sylfaen" w:hAnsi="Sylfaen"/>
          <w:lang w:val="ka-GE"/>
        </w:rPr>
        <w:t xml:space="preserve">საჯარო სამსახურში ან/და საჯარო სამართლის იურიდიულ პირში შრომითი ხელშეკრულებით დასაქმებული </w:t>
      </w:r>
      <w:r w:rsidR="002A25E1" w:rsidRPr="00AF5065">
        <w:rPr>
          <w:rFonts w:ascii="Sylfaen" w:hAnsi="Sylfaen"/>
          <w:lang w:val="ka-GE"/>
        </w:rPr>
        <w:t>პირ</w:t>
      </w:r>
      <w:r w:rsidR="00EE0B3D" w:rsidRPr="00AF5065">
        <w:rPr>
          <w:rFonts w:ascii="Sylfaen" w:hAnsi="Sylfaen"/>
          <w:lang w:val="ka-GE"/>
        </w:rPr>
        <w:t>ს</w:t>
      </w:r>
      <w:r w:rsidR="002A25E1" w:rsidRPr="00AF5065">
        <w:rPr>
          <w:rFonts w:ascii="Sylfaen" w:hAnsi="Sylfaen"/>
          <w:lang w:val="ka-GE"/>
        </w:rPr>
        <w:t xml:space="preserve"> უფლება აქვს ასრულებდეს რაიმე ანაზღაურებად სამუშაოს</w:t>
      </w:r>
      <w:r w:rsidR="00087040" w:rsidRPr="00AF5065">
        <w:rPr>
          <w:rFonts w:ascii="Sylfaen" w:hAnsi="Sylfaen"/>
          <w:lang w:val="ka-GE"/>
        </w:rPr>
        <w:t xml:space="preserve"> </w:t>
      </w:r>
      <w:r w:rsidR="00F01C17" w:rsidRPr="00AF5065">
        <w:rPr>
          <w:rFonts w:ascii="Sylfaen" w:hAnsi="Sylfaen"/>
          <w:lang w:val="ka-GE"/>
        </w:rPr>
        <w:t xml:space="preserve">ან იღებდეს </w:t>
      </w:r>
      <w:r w:rsidR="00291BB2" w:rsidRPr="00AF5065">
        <w:rPr>
          <w:rFonts w:ascii="Sylfaen" w:hAnsi="Sylfaen"/>
          <w:lang w:val="ka-GE"/>
        </w:rPr>
        <w:t>სხვა</w:t>
      </w:r>
      <w:r w:rsidR="00F01C17" w:rsidRPr="00AF5065">
        <w:rPr>
          <w:rFonts w:ascii="Sylfaen" w:hAnsi="Sylfaen"/>
          <w:lang w:val="ka-GE"/>
        </w:rPr>
        <w:t xml:space="preserve"> სარგებელს </w:t>
      </w:r>
      <w:r w:rsidR="00087040" w:rsidRPr="00AF5065">
        <w:rPr>
          <w:rFonts w:ascii="Sylfaen" w:hAnsi="Sylfaen"/>
          <w:lang w:val="ka-GE"/>
        </w:rPr>
        <w:t>მხოლოდ თავისი უშუალო ხელმძღვანელის წერილობითი თანხმობის საფუძველზე.“.</w:t>
      </w:r>
    </w:p>
    <w:p w14:paraId="5FF7B11C" w14:textId="3FA62877" w:rsidR="009717EF" w:rsidRPr="00AF5065" w:rsidRDefault="009717EF" w:rsidP="00AF5065">
      <w:pPr>
        <w:spacing w:line="240" w:lineRule="auto"/>
        <w:jc w:val="both"/>
        <w:rPr>
          <w:rFonts w:ascii="Sylfaen" w:hAnsi="Sylfaen"/>
          <w:b/>
          <w:lang w:val="ka-GE"/>
        </w:rPr>
      </w:pPr>
      <w:r w:rsidRPr="00AF5065">
        <w:rPr>
          <w:rFonts w:ascii="Sylfaen" w:hAnsi="Sylfaen"/>
          <w:b/>
          <w:lang w:val="ka-GE"/>
        </w:rPr>
        <w:t>2. 13</w:t>
      </w:r>
      <w:r w:rsidRPr="00AF5065">
        <w:rPr>
          <w:rFonts w:ascii="Times New Roman" w:hAnsi="Times New Roman" w:cs="Times New Roman"/>
          <w:b/>
          <w:lang w:val="ka-GE"/>
        </w:rPr>
        <w:t>​</w:t>
      </w:r>
      <w:r w:rsidRPr="00AF5065">
        <w:rPr>
          <w:rFonts w:ascii="Sylfaen" w:hAnsi="Sylfaen"/>
          <w:b/>
          <w:vertAlign w:val="superscript"/>
          <w:lang w:val="ka-GE"/>
        </w:rPr>
        <w:t xml:space="preserve">5 </w:t>
      </w:r>
      <w:r w:rsidRPr="00AF5065">
        <w:rPr>
          <w:rFonts w:ascii="Sylfaen" w:hAnsi="Sylfaen"/>
          <w:b/>
          <w:lang w:val="ka-GE"/>
        </w:rPr>
        <w:t>მუხლის პირველი პუნქტის შემდეგ დაემატოს შემდეგი შინაარსის 1</w:t>
      </w:r>
      <w:r w:rsidRPr="00AF5065">
        <w:rPr>
          <w:rFonts w:ascii="Sylfaen" w:hAnsi="Sylfaen"/>
          <w:b/>
          <w:vertAlign w:val="superscript"/>
          <w:lang w:val="ka-GE"/>
        </w:rPr>
        <w:t>1</w:t>
      </w:r>
      <w:r w:rsidRPr="00AF5065">
        <w:rPr>
          <w:rFonts w:ascii="Sylfaen" w:hAnsi="Sylfaen"/>
          <w:b/>
          <w:lang w:val="ka-GE"/>
        </w:rPr>
        <w:t xml:space="preserve"> პუნქტი:</w:t>
      </w:r>
    </w:p>
    <w:p w14:paraId="646B2995" w14:textId="326EB045" w:rsidR="009717EF" w:rsidRPr="00AF5065" w:rsidRDefault="009717EF" w:rsidP="00AF5065">
      <w:pPr>
        <w:spacing w:line="240" w:lineRule="auto"/>
        <w:jc w:val="both"/>
        <w:rPr>
          <w:rFonts w:ascii="Sylfaen" w:hAnsi="Sylfaen"/>
          <w:lang w:val="ka-GE"/>
        </w:rPr>
      </w:pPr>
      <w:r w:rsidRPr="00AF5065">
        <w:rPr>
          <w:rFonts w:ascii="Sylfaen" w:hAnsi="Sylfaen"/>
          <w:lang w:val="ka-GE"/>
        </w:rPr>
        <w:t>„1</w:t>
      </w:r>
      <w:r w:rsidRPr="00AF5065">
        <w:rPr>
          <w:rFonts w:ascii="Sylfaen" w:hAnsi="Sylfaen"/>
          <w:vertAlign w:val="superscript"/>
          <w:lang w:val="ka-GE"/>
        </w:rPr>
        <w:t>1</w:t>
      </w:r>
      <w:r w:rsidRPr="00AF5065">
        <w:rPr>
          <w:rFonts w:ascii="Sylfaen" w:hAnsi="Sylfaen"/>
          <w:lang w:val="ka-GE"/>
        </w:rPr>
        <w:t>.</w:t>
      </w:r>
      <w:r w:rsidR="00290375" w:rsidRPr="00AF5065">
        <w:rPr>
          <w:rFonts w:ascii="Sylfaen" w:hAnsi="Sylfaen"/>
          <w:lang w:val="ka-GE"/>
        </w:rPr>
        <w:t xml:space="preserve"> საჯარო მოსამსახურეს, გარდა ამ მუხლის პირველი პუნქტით განსაზღვრული საჩუქრის ან მომსახურების მიღებისა, უფლება აქვს იღებდეს სხვა სარგებელს მხოლოდ შესაბამისი დაწესებულების ხელმძღვანელის ან კანონმდებლობით განსაზღვრული უფლებამოსილი პირის/ორგანოს წერილობითი თანხმობის საფუძველზე.“.</w:t>
      </w:r>
    </w:p>
    <w:p w14:paraId="634BC05D" w14:textId="77777777" w:rsidR="00F60227" w:rsidRPr="00AF5065" w:rsidRDefault="00F60227" w:rsidP="00AF5065">
      <w:pPr>
        <w:spacing w:line="240" w:lineRule="auto"/>
        <w:jc w:val="both"/>
        <w:rPr>
          <w:rFonts w:ascii="Sylfaen" w:hAnsi="Sylfaen"/>
          <w:lang w:val="ka-GE"/>
        </w:rPr>
      </w:pPr>
    </w:p>
    <w:p w14:paraId="59F602FD" w14:textId="23CE0D88" w:rsidR="0023601A" w:rsidRPr="00AF5065" w:rsidRDefault="0023601A" w:rsidP="00AF5065">
      <w:pPr>
        <w:spacing w:line="240" w:lineRule="auto"/>
        <w:jc w:val="both"/>
        <w:rPr>
          <w:rFonts w:ascii="Sylfaen" w:hAnsi="Sylfaen"/>
          <w:lang w:val="ka-GE"/>
        </w:rPr>
      </w:pPr>
      <w:r w:rsidRPr="00AF5065">
        <w:rPr>
          <w:rFonts w:ascii="Sylfaen" w:hAnsi="Sylfaen"/>
          <w:b/>
          <w:lang w:val="ka-GE"/>
        </w:rPr>
        <w:lastRenderedPageBreak/>
        <w:t>მუხლი 2.</w:t>
      </w:r>
      <w:r w:rsidRPr="00AF5065">
        <w:rPr>
          <w:rFonts w:ascii="Sylfaen" w:hAnsi="Sylfaen"/>
          <w:lang w:val="ka-GE"/>
        </w:rPr>
        <w:t xml:space="preserve"> ეს კანონი ამოქმედდეს გამო</w:t>
      </w:r>
      <w:r w:rsidR="00A321D7" w:rsidRPr="00AF5065">
        <w:rPr>
          <w:rFonts w:ascii="Sylfaen" w:hAnsi="Sylfaen"/>
          <w:lang w:val="ka-GE"/>
        </w:rPr>
        <w:t>ქ</w:t>
      </w:r>
      <w:r w:rsidRPr="00AF5065">
        <w:rPr>
          <w:rFonts w:ascii="Sylfaen" w:hAnsi="Sylfaen"/>
          <w:lang w:val="ka-GE"/>
        </w:rPr>
        <w:t>ვე</w:t>
      </w:r>
      <w:r w:rsidR="00A321D7" w:rsidRPr="00AF5065">
        <w:rPr>
          <w:rFonts w:ascii="Sylfaen" w:hAnsi="Sylfaen"/>
          <w:lang w:val="ka-GE"/>
        </w:rPr>
        <w:t>ყ</w:t>
      </w:r>
      <w:r w:rsidRPr="00AF5065">
        <w:rPr>
          <w:rFonts w:ascii="Sylfaen" w:hAnsi="Sylfaen"/>
          <w:lang w:val="ka-GE"/>
        </w:rPr>
        <w:t>ნებისთანავე.</w:t>
      </w:r>
    </w:p>
    <w:p w14:paraId="23404D27" w14:textId="74DC9D84" w:rsidR="00AF5065" w:rsidRPr="00AF5065" w:rsidRDefault="00AF5065" w:rsidP="00AF5065">
      <w:pPr>
        <w:spacing w:line="240" w:lineRule="auto"/>
        <w:jc w:val="both"/>
        <w:rPr>
          <w:rFonts w:ascii="Sylfaen" w:hAnsi="Sylfaen"/>
          <w:lang w:val="ka-GE"/>
        </w:rPr>
      </w:pPr>
    </w:p>
    <w:p w14:paraId="177CBA4D" w14:textId="6764DF0E" w:rsidR="00294E23" w:rsidRPr="00AF5065" w:rsidRDefault="00946474" w:rsidP="00AF5065">
      <w:pPr>
        <w:spacing w:line="240" w:lineRule="auto"/>
        <w:jc w:val="both"/>
        <w:rPr>
          <w:rFonts w:ascii="Sylfaen" w:hAnsi="Sylfaen"/>
          <w:b/>
          <w:lang w:val="ka-GE"/>
        </w:rPr>
      </w:pPr>
      <w:r w:rsidRPr="00AF5065">
        <w:rPr>
          <w:rFonts w:ascii="Sylfaen" w:hAnsi="Sylfaen"/>
          <w:b/>
          <w:lang w:val="ka-GE"/>
        </w:rPr>
        <w:t xml:space="preserve">საქართველოს პრეზიდენტი                   </w:t>
      </w:r>
      <w:r w:rsidR="00EC4D90" w:rsidRPr="00AF5065">
        <w:rPr>
          <w:rFonts w:ascii="Sylfaen" w:hAnsi="Sylfaen"/>
          <w:b/>
          <w:lang w:val="ka-GE"/>
        </w:rPr>
        <w:t xml:space="preserve">                                        </w:t>
      </w:r>
      <w:r w:rsidRPr="00AF5065">
        <w:rPr>
          <w:rFonts w:ascii="Sylfaen" w:hAnsi="Sylfaen"/>
          <w:b/>
          <w:lang w:val="ka-GE"/>
        </w:rPr>
        <w:t>მიხეილ ყაველაშვილი</w:t>
      </w:r>
    </w:p>
    <w:p w14:paraId="712CD4CC" w14:textId="77777777" w:rsidR="007A5577" w:rsidRPr="00AF5065" w:rsidRDefault="007A5577" w:rsidP="00AF5065">
      <w:pPr>
        <w:spacing w:line="240" w:lineRule="auto"/>
        <w:jc w:val="both"/>
        <w:rPr>
          <w:rFonts w:ascii="Sylfaen" w:hAnsi="Sylfaen"/>
          <w:lang w:val="ka-GE"/>
        </w:rPr>
      </w:pPr>
    </w:p>
    <w:p w14:paraId="5FEC8AD9" w14:textId="70B59FC5" w:rsidR="007A5577" w:rsidRPr="00AF5065" w:rsidRDefault="007A5577" w:rsidP="00AF5065">
      <w:pPr>
        <w:pStyle w:val="ListParagraph"/>
        <w:spacing w:line="240" w:lineRule="auto"/>
        <w:ind w:left="1440"/>
        <w:jc w:val="both"/>
        <w:rPr>
          <w:rFonts w:ascii="Sylfaen" w:hAnsi="Sylfaen"/>
          <w:lang w:val="ka-GE"/>
        </w:rPr>
      </w:pPr>
    </w:p>
    <w:p w14:paraId="02BF4E9E" w14:textId="0037B53B" w:rsidR="00AF5065" w:rsidRPr="00AF5065" w:rsidRDefault="00AF5065" w:rsidP="00AF5065">
      <w:pPr>
        <w:pStyle w:val="ListParagraph"/>
        <w:spacing w:line="240" w:lineRule="auto"/>
        <w:ind w:left="1440"/>
        <w:jc w:val="both"/>
        <w:rPr>
          <w:rFonts w:ascii="Sylfaen" w:hAnsi="Sylfaen"/>
          <w:lang w:val="ka-GE"/>
        </w:rPr>
      </w:pPr>
    </w:p>
    <w:p w14:paraId="743043E4" w14:textId="4E93D4AD" w:rsidR="00AF5065" w:rsidRDefault="00AF5065" w:rsidP="00AF5065">
      <w:pPr>
        <w:pStyle w:val="ListParagraph"/>
        <w:spacing w:line="240" w:lineRule="auto"/>
        <w:ind w:left="1440"/>
        <w:jc w:val="both"/>
        <w:rPr>
          <w:rFonts w:ascii="Sylfaen" w:hAnsi="Sylfaen"/>
          <w:lang w:val="ka-GE"/>
        </w:rPr>
      </w:pPr>
    </w:p>
    <w:p w14:paraId="1852D747" w14:textId="3D197DE2" w:rsidR="00AF5065" w:rsidRDefault="00AF5065" w:rsidP="00AF5065">
      <w:pPr>
        <w:pStyle w:val="ListParagraph"/>
        <w:spacing w:line="240" w:lineRule="auto"/>
        <w:ind w:left="1440"/>
        <w:jc w:val="both"/>
        <w:rPr>
          <w:rFonts w:ascii="Sylfaen" w:hAnsi="Sylfaen"/>
          <w:lang w:val="ka-GE"/>
        </w:rPr>
      </w:pPr>
    </w:p>
    <w:p w14:paraId="15FF1EB2" w14:textId="77495319" w:rsidR="00AF5065" w:rsidRDefault="00AF5065" w:rsidP="00AF5065">
      <w:pPr>
        <w:pStyle w:val="ListParagraph"/>
        <w:spacing w:line="240" w:lineRule="auto"/>
        <w:ind w:left="1440"/>
        <w:jc w:val="both"/>
        <w:rPr>
          <w:rFonts w:ascii="Sylfaen" w:hAnsi="Sylfaen"/>
          <w:lang w:val="ka-GE"/>
        </w:rPr>
      </w:pPr>
    </w:p>
    <w:p w14:paraId="5305EE60" w14:textId="77777777" w:rsidR="00AF5065" w:rsidRPr="00AF5065" w:rsidRDefault="00AF5065" w:rsidP="00AF5065">
      <w:pPr>
        <w:pStyle w:val="ListParagraph"/>
        <w:spacing w:line="240" w:lineRule="auto"/>
        <w:ind w:left="1440"/>
        <w:jc w:val="both"/>
        <w:rPr>
          <w:rFonts w:ascii="Sylfaen" w:hAnsi="Sylfaen"/>
          <w:lang w:val="ka-GE"/>
        </w:rPr>
      </w:pPr>
    </w:p>
    <w:p w14:paraId="53A62B43" w14:textId="28D6941D" w:rsidR="00AF5065" w:rsidRPr="00AF5065" w:rsidRDefault="00AF5065" w:rsidP="00AF5065">
      <w:pPr>
        <w:pStyle w:val="ListParagraph"/>
        <w:spacing w:line="240" w:lineRule="auto"/>
        <w:ind w:left="1440"/>
        <w:jc w:val="both"/>
        <w:rPr>
          <w:rFonts w:ascii="Sylfaen" w:hAnsi="Sylfaen"/>
          <w:lang w:val="ka-GE"/>
        </w:rPr>
      </w:pPr>
    </w:p>
    <w:p w14:paraId="4AFCF028" w14:textId="6495FD47" w:rsidR="00AF5065" w:rsidRPr="00AF5065" w:rsidRDefault="00AF5065" w:rsidP="00AF5065">
      <w:pPr>
        <w:pStyle w:val="ListParagraph"/>
        <w:spacing w:line="240" w:lineRule="auto"/>
        <w:ind w:left="1440"/>
        <w:jc w:val="both"/>
        <w:rPr>
          <w:rFonts w:ascii="Sylfaen" w:hAnsi="Sylfaen"/>
          <w:lang w:val="ka-GE"/>
        </w:rPr>
      </w:pPr>
    </w:p>
    <w:p w14:paraId="69228952" w14:textId="6CFB0AA5" w:rsidR="00AF5065" w:rsidRPr="00AF5065" w:rsidRDefault="00AF5065" w:rsidP="00AF5065">
      <w:pPr>
        <w:pStyle w:val="ListParagraph"/>
        <w:spacing w:line="240" w:lineRule="auto"/>
        <w:ind w:left="1440"/>
        <w:jc w:val="both"/>
        <w:rPr>
          <w:rFonts w:ascii="Sylfaen" w:hAnsi="Sylfaen"/>
          <w:lang w:val="ka-GE"/>
        </w:rPr>
      </w:pPr>
    </w:p>
    <w:p w14:paraId="75D43F71" w14:textId="6A92DAA5" w:rsidR="00AF5065" w:rsidRPr="00AF5065" w:rsidRDefault="00AF5065" w:rsidP="00AF5065">
      <w:pPr>
        <w:pStyle w:val="ListParagraph"/>
        <w:spacing w:line="240" w:lineRule="auto"/>
        <w:ind w:left="1440"/>
        <w:jc w:val="both"/>
        <w:rPr>
          <w:rFonts w:ascii="Sylfaen" w:hAnsi="Sylfaen"/>
          <w:lang w:val="ka-GE"/>
        </w:rPr>
      </w:pPr>
    </w:p>
    <w:p w14:paraId="1EDACAE1" w14:textId="4AA5D289" w:rsidR="00AF5065" w:rsidRPr="00AF5065" w:rsidRDefault="00AF5065" w:rsidP="00AF5065">
      <w:pPr>
        <w:pStyle w:val="ListParagraph"/>
        <w:spacing w:line="240" w:lineRule="auto"/>
        <w:ind w:left="1440"/>
        <w:jc w:val="both"/>
        <w:rPr>
          <w:rFonts w:ascii="Sylfaen" w:hAnsi="Sylfaen"/>
          <w:lang w:val="ka-GE"/>
        </w:rPr>
      </w:pPr>
    </w:p>
    <w:p w14:paraId="568A9F78" w14:textId="1F14A64C" w:rsidR="00AF5065" w:rsidRPr="00AF5065" w:rsidRDefault="00AF5065" w:rsidP="00AF5065">
      <w:pPr>
        <w:pStyle w:val="ListParagraph"/>
        <w:spacing w:line="240" w:lineRule="auto"/>
        <w:ind w:left="1440"/>
        <w:jc w:val="both"/>
        <w:rPr>
          <w:rFonts w:ascii="Sylfaen" w:hAnsi="Sylfaen"/>
          <w:lang w:val="ka-GE"/>
        </w:rPr>
      </w:pPr>
    </w:p>
    <w:p w14:paraId="763C7411" w14:textId="083DB4CD" w:rsidR="00AF5065" w:rsidRPr="00AF5065" w:rsidRDefault="00AF5065" w:rsidP="00AF5065">
      <w:pPr>
        <w:pStyle w:val="ListParagraph"/>
        <w:spacing w:line="240" w:lineRule="auto"/>
        <w:ind w:left="1440"/>
        <w:jc w:val="both"/>
        <w:rPr>
          <w:rFonts w:ascii="Sylfaen" w:hAnsi="Sylfaen"/>
          <w:lang w:val="ka-GE"/>
        </w:rPr>
      </w:pPr>
    </w:p>
    <w:p w14:paraId="424DE36E" w14:textId="411ACD53" w:rsidR="00AF5065" w:rsidRPr="00AF5065" w:rsidRDefault="00AF5065" w:rsidP="00AF5065">
      <w:pPr>
        <w:pStyle w:val="ListParagraph"/>
        <w:spacing w:line="240" w:lineRule="auto"/>
        <w:ind w:left="1440"/>
        <w:jc w:val="both"/>
        <w:rPr>
          <w:rFonts w:ascii="Sylfaen" w:hAnsi="Sylfaen"/>
          <w:lang w:val="ka-GE"/>
        </w:rPr>
      </w:pPr>
    </w:p>
    <w:p w14:paraId="3C43C53D" w14:textId="0EF29812" w:rsidR="00AF5065" w:rsidRPr="00AF5065" w:rsidRDefault="00AF5065" w:rsidP="00AF5065">
      <w:pPr>
        <w:pStyle w:val="ListParagraph"/>
        <w:spacing w:line="240" w:lineRule="auto"/>
        <w:ind w:left="1440"/>
        <w:jc w:val="both"/>
        <w:rPr>
          <w:rFonts w:ascii="Sylfaen" w:hAnsi="Sylfaen"/>
          <w:lang w:val="ka-GE"/>
        </w:rPr>
      </w:pPr>
    </w:p>
    <w:p w14:paraId="0BC09507" w14:textId="7621E0A4" w:rsidR="00AF5065" w:rsidRPr="00AF5065" w:rsidRDefault="00AF5065" w:rsidP="00AF5065">
      <w:pPr>
        <w:pStyle w:val="ListParagraph"/>
        <w:spacing w:line="240" w:lineRule="auto"/>
        <w:ind w:left="1440"/>
        <w:jc w:val="both"/>
        <w:rPr>
          <w:rFonts w:ascii="Sylfaen" w:hAnsi="Sylfaen"/>
          <w:lang w:val="ka-GE"/>
        </w:rPr>
      </w:pPr>
    </w:p>
    <w:p w14:paraId="0CB3EF23" w14:textId="6DE9D96B" w:rsidR="00AF5065" w:rsidRPr="00AF5065" w:rsidRDefault="00AF5065" w:rsidP="00AF5065">
      <w:pPr>
        <w:pStyle w:val="ListParagraph"/>
        <w:spacing w:line="240" w:lineRule="auto"/>
        <w:ind w:left="1440"/>
        <w:jc w:val="both"/>
        <w:rPr>
          <w:rFonts w:ascii="Sylfaen" w:hAnsi="Sylfaen"/>
          <w:lang w:val="ka-GE"/>
        </w:rPr>
      </w:pPr>
    </w:p>
    <w:p w14:paraId="3F46D78E" w14:textId="1BC83BD4" w:rsidR="00AF5065" w:rsidRPr="00AF5065" w:rsidRDefault="00AF5065" w:rsidP="00AF5065">
      <w:pPr>
        <w:pStyle w:val="ListParagraph"/>
        <w:spacing w:line="240" w:lineRule="auto"/>
        <w:ind w:left="1440"/>
        <w:jc w:val="both"/>
        <w:rPr>
          <w:rFonts w:ascii="Sylfaen" w:hAnsi="Sylfaen"/>
          <w:lang w:val="ka-GE"/>
        </w:rPr>
      </w:pPr>
    </w:p>
    <w:p w14:paraId="6BABF44D" w14:textId="3EC82855" w:rsidR="00AF5065" w:rsidRPr="00AF5065" w:rsidRDefault="00AF5065" w:rsidP="00AF5065">
      <w:pPr>
        <w:pStyle w:val="ListParagraph"/>
        <w:spacing w:line="240" w:lineRule="auto"/>
        <w:ind w:left="1440"/>
        <w:jc w:val="both"/>
        <w:rPr>
          <w:rFonts w:ascii="Sylfaen" w:hAnsi="Sylfaen"/>
          <w:lang w:val="ka-GE"/>
        </w:rPr>
      </w:pPr>
    </w:p>
    <w:p w14:paraId="1FC0102F" w14:textId="2639A39B" w:rsidR="00AF5065" w:rsidRPr="00AF5065" w:rsidRDefault="00AF5065" w:rsidP="00AF5065">
      <w:pPr>
        <w:pStyle w:val="ListParagraph"/>
        <w:spacing w:line="240" w:lineRule="auto"/>
        <w:ind w:left="1440"/>
        <w:jc w:val="both"/>
        <w:rPr>
          <w:rFonts w:ascii="Sylfaen" w:hAnsi="Sylfaen"/>
          <w:lang w:val="ka-GE"/>
        </w:rPr>
      </w:pPr>
    </w:p>
    <w:p w14:paraId="0C46448F" w14:textId="7EC0CDDB" w:rsidR="00AF5065" w:rsidRPr="00AF5065" w:rsidRDefault="00AF5065" w:rsidP="00AF5065">
      <w:pPr>
        <w:pStyle w:val="ListParagraph"/>
        <w:spacing w:line="240" w:lineRule="auto"/>
        <w:ind w:left="1440"/>
        <w:jc w:val="both"/>
        <w:rPr>
          <w:rFonts w:ascii="Sylfaen" w:hAnsi="Sylfaen"/>
          <w:lang w:val="ka-GE"/>
        </w:rPr>
      </w:pPr>
    </w:p>
    <w:p w14:paraId="45A63555" w14:textId="1458D194" w:rsidR="00AF5065" w:rsidRPr="00AF5065" w:rsidRDefault="00AF5065" w:rsidP="00AF5065">
      <w:pPr>
        <w:pStyle w:val="ListParagraph"/>
        <w:spacing w:line="240" w:lineRule="auto"/>
        <w:ind w:left="1440"/>
        <w:jc w:val="both"/>
        <w:rPr>
          <w:rFonts w:ascii="Sylfaen" w:hAnsi="Sylfaen"/>
          <w:lang w:val="ka-GE"/>
        </w:rPr>
      </w:pPr>
    </w:p>
    <w:p w14:paraId="2E6CCA1F" w14:textId="1E92D950" w:rsidR="00AF5065" w:rsidRPr="00AF5065" w:rsidRDefault="00AF5065" w:rsidP="00AF5065">
      <w:pPr>
        <w:pStyle w:val="ListParagraph"/>
        <w:spacing w:line="240" w:lineRule="auto"/>
        <w:ind w:left="1440"/>
        <w:jc w:val="both"/>
        <w:rPr>
          <w:rFonts w:ascii="Sylfaen" w:hAnsi="Sylfaen"/>
          <w:lang w:val="ka-GE"/>
        </w:rPr>
      </w:pPr>
    </w:p>
    <w:p w14:paraId="02A78192" w14:textId="6F2277A8" w:rsidR="00AF5065" w:rsidRPr="00AF5065" w:rsidRDefault="00AF5065" w:rsidP="00AF5065">
      <w:pPr>
        <w:pStyle w:val="ListParagraph"/>
        <w:spacing w:line="240" w:lineRule="auto"/>
        <w:ind w:left="1440"/>
        <w:jc w:val="both"/>
        <w:rPr>
          <w:rFonts w:ascii="Sylfaen" w:hAnsi="Sylfaen"/>
          <w:lang w:val="ka-GE"/>
        </w:rPr>
      </w:pPr>
    </w:p>
    <w:p w14:paraId="18555C06" w14:textId="1DB823A1" w:rsidR="00AF5065" w:rsidRPr="00AF5065" w:rsidRDefault="00AF5065" w:rsidP="00AF5065">
      <w:pPr>
        <w:pStyle w:val="ListParagraph"/>
        <w:spacing w:line="240" w:lineRule="auto"/>
        <w:ind w:left="1440"/>
        <w:jc w:val="both"/>
        <w:rPr>
          <w:rFonts w:ascii="Sylfaen" w:hAnsi="Sylfaen"/>
          <w:lang w:val="ka-GE"/>
        </w:rPr>
      </w:pPr>
    </w:p>
    <w:p w14:paraId="3C3B9BF9" w14:textId="2596C24D" w:rsidR="00AF5065" w:rsidRDefault="00AF5065" w:rsidP="00AF5065">
      <w:pPr>
        <w:pStyle w:val="ListParagraph"/>
        <w:spacing w:line="240" w:lineRule="auto"/>
        <w:ind w:left="1440"/>
        <w:jc w:val="both"/>
        <w:rPr>
          <w:rFonts w:ascii="Sylfaen" w:hAnsi="Sylfaen"/>
          <w:lang w:val="ka-GE"/>
        </w:rPr>
      </w:pPr>
    </w:p>
    <w:p w14:paraId="23A8CD41" w14:textId="1DD702D1" w:rsidR="00AF5065" w:rsidRDefault="00AF5065" w:rsidP="00AF5065">
      <w:pPr>
        <w:pStyle w:val="ListParagraph"/>
        <w:spacing w:line="240" w:lineRule="auto"/>
        <w:ind w:left="1440"/>
        <w:jc w:val="both"/>
        <w:rPr>
          <w:rFonts w:ascii="Sylfaen" w:hAnsi="Sylfaen"/>
          <w:lang w:val="ka-GE"/>
        </w:rPr>
      </w:pPr>
    </w:p>
    <w:p w14:paraId="5C93DB59" w14:textId="2F52D3DA" w:rsidR="00AF5065" w:rsidRDefault="00AF5065" w:rsidP="00AF5065">
      <w:pPr>
        <w:pStyle w:val="ListParagraph"/>
        <w:spacing w:line="240" w:lineRule="auto"/>
        <w:ind w:left="1440"/>
        <w:jc w:val="both"/>
        <w:rPr>
          <w:rFonts w:ascii="Sylfaen" w:hAnsi="Sylfaen"/>
          <w:lang w:val="ka-GE"/>
        </w:rPr>
      </w:pPr>
    </w:p>
    <w:p w14:paraId="179628F7" w14:textId="76AE4C3E" w:rsidR="00AF5065" w:rsidRDefault="00AF5065" w:rsidP="00AF5065">
      <w:pPr>
        <w:pStyle w:val="ListParagraph"/>
        <w:spacing w:line="240" w:lineRule="auto"/>
        <w:ind w:left="1440"/>
        <w:jc w:val="both"/>
        <w:rPr>
          <w:rFonts w:ascii="Sylfaen" w:hAnsi="Sylfaen"/>
          <w:lang w:val="ka-GE"/>
        </w:rPr>
      </w:pPr>
    </w:p>
    <w:p w14:paraId="17AFCF6D" w14:textId="4EB54776" w:rsidR="00AF5065" w:rsidRDefault="00AF5065" w:rsidP="00AF5065">
      <w:pPr>
        <w:pStyle w:val="ListParagraph"/>
        <w:spacing w:line="240" w:lineRule="auto"/>
        <w:ind w:left="1440"/>
        <w:jc w:val="both"/>
        <w:rPr>
          <w:rFonts w:ascii="Sylfaen" w:hAnsi="Sylfaen"/>
          <w:lang w:val="ka-GE"/>
        </w:rPr>
      </w:pPr>
    </w:p>
    <w:p w14:paraId="1B8362EB" w14:textId="1A769E2D" w:rsidR="00AF5065" w:rsidRDefault="00AF5065" w:rsidP="00AF5065">
      <w:pPr>
        <w:pStyle w:val="ListParagraph"/>
        <w:spacing w:line="240" w:lineRule="auto"/>
        <w:ind w:left="1440"/>
        <w:jc w:val="both"/>
        <w:rPr>
          <w:rFonts w:ascii="Sylfaen" w:hAnsi="Sylfaen"/>
          <w:lang w:val="ka-GE"/>
        </w:rPr>
      </w:pPr>
    </w:p>
    <w:p w14:paraId="539EDECA" w14:textId="10D5DF4D" w:rsidR="00AF5065" w:rsidRDefault="00AF5065" w:rsidP="00AF5065">
      <w:pPr>
        <w:pStyle w:val="ListParagraph"/>
        <w:spacing w:line="240" w:lineRule="auto"/>
        <w:ind w:left="1440"/>
        <w:jc w:val="both"/>
        <w:rPr>
          <w:rFonts w:ascii="Sylfaen" w:hAnsi="Sylfaen"/>
          <w:lang w:val="ka-GE"/>
        </w:rPr>
      </w:pPr>
    </w:p>
    <w:p w14:paraId="77E4405F" w14:textId="0A866D95" w:rsidR="00AF5065" w:rsidRDefault="00AF5065" w:rsidP="00AF5065">
      <w:pPr>
        <w:pStyle w:val="ListParagraph"/>
        <w:spacing w:line="240" w:lineRule="auto"/>
        <w:ind w:left="1440"/>
        <w:jc w:val="both"/>
        <w:rPr>
          <w:rFonts w:ascii="Sylfaen" w:hAnsi="Sylfaen"/>
          <w:lang w:val="ka-GE"/>
        </w:rPr>
      </w:pPr>
    </w:p>
    <w:p w14:paraId="6226A459" w14:textId="7F7BE583" w:rsidR="00AF5065" w:rsidRDefault="00AF5065" w:rsidP="00AF5065">
      <w:pPr>
        <w:pStyle w:val="ListParagraph"/>
        <w:spacing w:line="240" w:lineRule="auto"/>
        <w:ind w:left="1440"/>
        <w:jc w:val="both"/>
        <w:rPr>
          <w:rFonts w:ascii="Sylfaen" w:hAnsi="Sylfaen"/>
          <w:lang w:val="ka-GE"/>
        </w:rPr>
      </w:pPr>
    </w:p>
    <w:p w14:paraId="4F20C41B" w14:textId="371020D7" w:rsidR="00AF5065" w:rsidRDefault="00AF5065" w:rsidP="00AF5065">
      <w:pPr>
        <w:pStyle w:val="ListParagraph"/>
        <w:spacing w:line="240" w:lineRule="auto"/>
        <w:ind w:left="1440"/>
        <w:jc w:val="both"/>
        <w:rPr>
          <w:rFonts w:ascii="Sylfaen" w:hAnsi="Sylfaen"/>
          <w:lang w:val="ka-GE"/>
        </w:rPr>
      </w:pPr>
    </w:p>
    <w:p w14:paraId="00C8BA91" w14:textId="2FA9F3B7" w:rsidR="00AF5065" w:rsidRDefault="00AF5065" w:rsidP="00AF5065">
      <w:pPr>
        <w:pStyle w:val="ListParagraph"/>
        <w:spacing w:line="240" w:lineRule="auto"/>
        <w:ind w:left="1440"/>
        <w:jc w:val="both"/>
        <w:rPr>
          <w:rFonts w:ascii="Sylfaen" w:hAnsi="Sylfaen"/>
          <w:lang w:val="ka-GE"/>
        </w:rPr>
      </w:pPr>
    </w:p>
    <w:p w14:paraId="25F77F50" w14:textId="22DBD826" w:rsidR="00AF5065" w:rsidRDefault="00AF5065" w:rsidP="00AF5065">
      <w:pPr>
        <w:pStyle w:val="ListParagraph"/>
        <w:spacing w:line="240" w:lineRule="auto"/>
        <w:ind w:left="1440"/>
        <w:jc w:val="both"/>
        <w:rPr>
          <w:rFonts w:ascii="Sylfaen" w:hAnsi="Sylfaen"/>
          <w:lang w:val="ka-GE"/>
        </w:rPr>
      </w:pPr>
    </w:p>
    <w:p w14:paraId="66FFEED9" w14:textId="037AF681" w:rsidR="00AF5065" w:rsidRDefault="00AF5065" w:rsidP="00AF5065">
      <w:pPr>
        <w:pStyle w:val="ListParagraph"/>
        <w:spacing w:line="240" w:lineRule="auto"/>
        <w:ind w:left="1440"/>
        <w:jc w:val="both"/>
        <w:rPr>
          <w:rFonts w:ascii="Sylfaen" w:hAnsi="Sylfaen"/>
          <w:lang w:val="ka-GE"/>
        </w:rPr>
      </w:pPr>
    </w:p>
    <w:p w14:paraId="1F4F71CE" w14:textId="77777777" w:rsidR="00AF5065" w:rsidRPr="00AF5065" w:rsidRDefault="00AF5065" w:rsidP="00AF5065">
      <w:pPr>
        <w:pStyle w:val="ListParagraph"/>
        <w:spacing w:line="240" w:lineRule="auto"/>
        <w:ind w:left="1440"/>
        <w:jc w:val="both"/>
        <w:rPr>
          <w:rFonts w:ascii="Sylfaen" w:hAnsi="Sylfaen"/>
          <w:lang w:val="ka-GE"/>
        </w:rPr>
      </w:pPr>
    </w:p>
    <w:p w14:paraId="5FE5E8FD" w14:textId="12280875" w:rsidR="00AF5065" w:rsidRPr="00AF5065" w:rsidRDefault="00AF5065" w:rsidP="00AF5065">
      <w:pPr>
        <w:pStyle w:val="ListParagraph"/>
        <w:spacing w:line="240" w:lineRule="auto"/>
        <w:ind w:left="1440"/>
        <w:jc w:val="both"/>
        <w:rPr>
          <w:rFonts w:ascii="Sylfaen" w:hAnsi="Sylfaen"/>
          <w:lang w:val="ka-GE"/>
        </w:rPr>
      </w:pPr>
      <w:bookmarkStart w:id="0" w:name="_GoBack"/>
      <w:bookmarkEnd w:id="0"/>
    </w:p>
    <w:sectPr w:rsidR="00AF5065" w:rsidRPr="00AF5065" w:rsidSect="00903EC5">
      <w:pgSz w:w="11907" w:h="16840"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C8186F"/>
    <w:multiLevelType w:val="hybridMultilevel"/>
    <w:tmpl w:val="062C312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0963AC"/>
    <w:multiLevelType w:val="hybridMultilevel"/>
    <w:tmpl w:val="FA08982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B173873"/>
    <w:multiLevelType w:val="hybridMultilevel"/>
    <w:tmpl w:val="8356DA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0D44DBB"/>
    <w:multiLevelType w:val="hybridMultilevel"/>
    <w:tmpl w:val="90DE2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3DA"/>
    <w:rsid w:val="000077D5"/>
    <w:rsid w:val="00044E02"/>
    <w:rsid w:val="000559C0"/>
    <w:rsid w:val="00061B66"/>
    <w:rsid w:val="00080505"/>
    <w:rsid w:val="00083BB2"/>
    <w:rsid w:val="00087040"/>
    <w:rsid w:val="000A6ADA"/>
    <w:rsid w:val="000D0257"/>
    <w:rsid w:val="000D3B65"/>
    <w:rsid w:val="001871BE"/>
    <w:rsid w:val="001D0219"/>
    <w:rsid w:val="001E6C23"/>
    <w:rsid w:val="0023087C"/>
    <w:rsid w:val="0023601A"/>
    <w:rsid w:val="00271B48"/>
    <w:rsid w:val="00274FA7"/>
    <w:rsid w:val="00290375"/>
    <w:rsid w:val="00291BB2"/>
    <w:rsid w:val="00293755"/>
    <w:rsid w:val="00294E23"/>
    <w:rsid w:val="00297E7A"/>
    <w:rsid w:val="002A25E1"/>
    <w:rsid w:val="00340CA9"/>
    <w:rsid w:val="00355BD8"/>
    <w:rsid w:val="00362434"/>
    <w:rsid w:val="003B708F"/>
    <w:rsid w:val="003C310B"/>
    <w:rsid w:val="003C6F2E"/>
    <w:rsid w:val="003E68F5"/>
    <w:rsid w:val="003F0D1E"/>
    <w:rsid w:val="00422C5D"/>
    <w:rsid w:val="004308CA"/>
    <w:rsid w:val="004452B3"/>
    <w:rsid w:val="00457D01"/>
    <w:rsid w:val="00464CE4"/>
    <w:rsid w:val="004653DA"/>
    <w:rsid w:val="00471242"/>
    <w:rsid w:val="00475595"/>
    <w:rsid w:val="004756C6"/>
    <w:rsid w:val="00487D66"/>
    <w:rsid w:val="00490D30"/>
    <w:rsid w:val="00494834"/>
    <w:rsid w:val="004B030D"/>
    <w:rsid w:val="004B2E98"/>
    <w:rsid w:val="00513BBE"/>
    <w:rsid w:val="00523152"/>
    <w:rsid w:val="00555268"/>
    <w:rsid w:val="00572350"/>
    <w:rsid w:val="00574DCA"/>
    <w:rsid w:val="005774B9"/>
    <w:rsid w:val="00581332"/>
    <w:rsid w:val="00585AAE"/>
    <w:rsid w:val="00653CFD"/>
    <w:rsid w:val="006B4DC4"/>
    <w:rsid w:val="006C663B"/>
    <w:rsid w:val="006D0275"/>
    <w:rsid w:val="00701C2C"/>
    <w:rsid w:val="00734B6F"/>
    <w:rsid w:val="007405FA"/>
    <w:rsid w:val="00742D8C"/>
    <w:rsid w:val="0078724A"/>
    <w:rsid w:val="007925B0"/>
    <w:rsid w:val="00794BE5"/>
    <w:rsid w:val="007A0701"/>
    <w:rsid w:val="007A5577"/>
    <w:rsid w:val="007F4180"/>
    <w:rsid w:val="00830A1C"/>
    <w:rsid w:val="008310AC"/>
    <w:rsid w:val="00831283"/>
    <w:rsid w:val="00842BD3"/>
    <w:rsid w:val="008539CC"/>
    <w:rsid w:val="008760F8"/>
    <w:rsid w:val="008C5016"/>
    <w:rsid w:val="008D4619"/>
    <w:rsid w:val="00903EC5"/>
    <w:rsid w:val="00906B35"/>
    <w:rsid w:val="00917C28"/>
    <w:rsid w:val="00946474"/>
    <w:rsid w:val="00967A5F"/>
    <w:rsid w:val="00971730"/>
    <w:rsid w:val="009717EF"/>
    <w:rsid w:val="00972519"/>
    <w:rsid w:val="009B29D0"/>
    <w:rsid w:val="009D2F19"/>
    <w:rsid w:val="00A013BC"/>
    <w:rsid w:val="00A321D7"/>
    <w:rsid w:val="00A42AF3"/>
    <w:rsid w:val="00A42F88"/>
    <w:rsid w:val="00A60035"/>
    <w:rsid w:val="00AC12DE"/>
    <w:rsid w:val="00AC2426"/>
    <w:rsid w:val="00AF5065"/>
    <w:rsid w:val="00B05A42"/>
    <w:rsid w:val="00B36360"/>
    <w:rsid w:val="00B44655"/>
    <w:rsid w:val="00B70CF2"/>
    <w:rsid w:val="00B71CE4"/>
    <w:rsid w:val="00BE11CF"/>
    <w:rsid w:val="00BF09DB"/>
    <w:rsid w:val="00BF4F51"/>
    <w:rsid w:val="00C15EE7"/>
    <w:rsid w:val="00C47B8B"/>
    <w:rsid w:val="00C71498"/>
    <w:rsid w:val="00CD48F4"/>
    <w:rsid w:val="00CE1106"/>
    <w:rsid w:val="00CF2A47"/>
    <w:rsid w:val="00D1059F"/>
    <w:rsid w:val="00D31D04"/>
    <w:rsid w:val="00D47166"/>
    <w:rsid w:val="00D50FD4"/>
    <w:rsid w:val="00DA017B"/>
    <w:rsid w:val="00DA2433"/>
    <w:rsid w:val="00DA43F2"/>
    <w:rsid w:val="00DE12F8"/>
    <w:rsid w:val="00DF094C"/>
    <w:rsid w:val="00DF0C54"/>
    <w:rsid w:val="00E05D98"/>
    <w:rsid w:val="00E0626E"/>
    <w:rsid w:val="00E466C7"/>
    <w:rsid w:val="00E47A14"/>
    <w:rsid w:val="00E71082"/>
    <w:rsid w:val="00E74FBE"/>
    <w:rsid w:val="00EA32F6"/>
    <w:rsid w:val="00EC32FC"/>
    <w:rsid w:val="00EC4D90"/>
    <w:rsid w:val="00ED009B"/>
    <w:rsid w:val="00ED6465"/>
    <w:rsid w:val="00EE0B3D"/>
    <w:rsid w:val="00EE2A16"/>
    <w:rsid w:val="00F01C17"/>
    <w:rsid w:val="00F40ECF"/>
    <w:rsid w:val="00F546A1"/>
    <w:rsid w:val="00F60227"/>
    <w:rsid w:val="00F71F17"/>
    <w:rsid w:val="00F76153"/>
    <w:rsid w:val="00F94A28"/>
    <w:rsid w:val="00FE0B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0B76B"/>
  <w15:chartTrackingRefBased/>
  <w15:docId w15:val="{C553FEEB-B5E2-4B6B-9622-8EC96B755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0CA9"/>
    <w:pPr>
      <w:ind w:left="720"/>
      <w:contextualSpacing/>
    </w:pPr>
  </w:style>
  <w:style w:type="character" w:styleId="CommentReference">
    <w:name w:val="annotation reference"/>
    <w:basedOn w:val="DefaultParagraphFont"/>
    <w:uiPriority w:val="99"/>
    <w:semiHidden/>
    <w:unhideWhenUsed/>
    <w:rsid w:val="004B2E98"/>
    <w:rPr>
      <w:sz w:val="16"/>
      <w:szCs w:val="16"/>
    </w:rPr>
  </w:style>
  <w:style w:type="paragraph" w:styleId="CommentText">
    <w:name w:val="annotation text"/>
    <w:basedOn w:val="Normal"/>
    <w:link w:val="CommentTextChar"/>
    <w:uiPriority w:val="99"/>
    <w:semiHidden/>
    <w:unhideWhenUsed/>
    <w:rsid w:val="004B2E98"/>
    <w:pPr>
      <w:spacing w:line="240" w:lineRule="auto"/>
    </w:pPr>
    <w:rPr>
      <w:sz w:val="20"/>
      <w:szCs w:val="20"/>
    </w:rPr>
  </w:style>
  <w:style w:type="character" w:customStyle="1" w:styleId="CommentTextChar">
    <w:name w:val="Comment Text Char"/>
    <w:basedOn w:val="DefaultParagraphFont"/>
    <w:link w:val="CommentText"/>
    <w:uiPriority w:val="99"/>
    <w:semiHidden/>
    <w:rsid w:val="004B2E98"/>
    <w:rPr>
      <w:sz w:val="20"/>
      <w:szCs w:val="20"/>
    </w:rPr>
  </w:style>
  <w:style w:type="paragraph" w:styleId="CommentSubject">
    <w:name w:val="annotation subject"/>
    <w:basedOn w:val="CommentText"/>
    <w:next w:val="CommentText"/>
    <w:link w:val="CommentSubjectChar"/>
    <w:uiPriority w:val="99"/>
    <w:semiHidden/>
    <w:unhideWhenUsed/>
    <w:rsid w:val="004B2E98"/>
    <w:rPr>
      <w:b/>
      <w:bCs/>
    </w:rPr>
  </w:style>
  <w:style w:type="character" w:customStyle="1" w:styleId="CommentSubjectChar">
    <w:name w:val="Comment Subject Char"/>
    <w:basedOn w:val="CommentTextChar"/>
    <w:link w:val="CommentSubject"/>
    <w:uiPriority w:val="99"/>
    <w:semiHidden/>
    <w:rsid w:val="004B2E98"/>
    <w:rPr>
      <w:b/>
      <w:bCs/>
      <w:sz w:val="20"/>
      <w:szCs w:val="20"/>
    </w:rPr>
  </w:style>
  <w:style w:type="paragraph" w:styleId="BalloonText">
    <w:name w:val="Balloon Text"/>
    <w:basedOn w:val="Normal"/>
    <w:link w:val="BalloonTextChar"/>
    <w:uiPriority w:val="99"/>
    <w:semiHidden/>
    <w:unhideWhenUsed/>
    <w:rsid w:val="004B2E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2E98"/>
    <w:rPr>
      <w:rFonts w:ascii="Segoe UI" w:hAnsi="Segoe UI" w:cs="Segoe UI"/>
      <w:sz w:val="18"/>
      <w:szCs w:val="18"/>
    </w:rPr>
  </w:style>
  <w:style w:type="character" w:styleId="Hyperlink">
    <w:name w:val="Hyperlink"/>
    <w:basedOn w:val="DefaultParagraphFont"/>
    <w:uiPriority w:val="99"/>
    <w:semiHidden/>
    <w:unhideWhenUsed/>
    <w:rsid w:val="0023087C"/>
    <w:rPr>
      <w:color w:val="0000FF"/>
      <w:u w:val="single"/>
    </w:rPr>
  </w:style>
  <w:style w:type="paragraph" w:customStyle="1" w:styleId="abzacixml">
    <w:name w:val="abzacixml"/>
    <w:basedOn w:val="Normal"/>
    <w:rsid w:val="0023087C"/>
    <w:pPr>
      <w:spacing w:after="0" w:line="240" w:lineRule="auto"/>
      <w:ind w:firstLine="283"/>
      <w:jc w:val="both"/>
    </w:pPr>
    <w:rPr>
      <w:rFonts w:ascii="Times New Roman" w:eastAsiaTheme="minorEastAsia"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948112">
      <w:bodyDiv w:val="1"/>
      <w:marLeft w:val="0"/>
      <w:marRight w:val="0"/>
      <w:marTop w:val="0"/>
      <w:marBottom w:val="0"/>
      <w:divBdr>
        <w:top w:val="none" w:sz="0" w:space="0" w:color="auto"/>
        <w:left w:val="none" w:sz="0" w:space="0" w:color="auto"/>
        <w:bottom w:val="none" w:sz="0" w:space="0" w:color="auto"/>
        <w:right w:val="none" w:sz="0" w:space="0" w:color="auto"/>
      </w:divBdr>
    </w:div>
    <w:div w:id="1493060845">
      <w:bodyDiv w:val="1"/>
      <w:marLeft w:val="0"/>
      <w:marRight w:val="0"/>
      <w:marTop w:val="0"/>
      <w:marBottom w:val="0"/>
      <w:divBdr>
        <w:top w:val="none" w:sz="0" w:space="0" w:color="auto"/>
        <w:left w:val="none" w:sz="0" w:space="0" w:color="auto"/>
        <w:bottom w:val="none" w:sz="0" w:space="0" w:color="auto"/>
        <w:right w:val="none" w:sz="0" w:space="0" w:color="auto"/>
      </w:divBdr>
    </w:div>
    <w:div w:id="1504274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5142F8-3926-4678-BC73-B172A443F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367</TotalTime>
  <Pages>1</Pages>
  <Words>398</Words>
  <Characters>2274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Gizo Kemertelidze</dc:creator>
  <cp:keywords/>
  <dc:description/>
  <cp:lastModifiedBy>User</cp:lastModifiedBy>
  <cp:revision>202</cp:revision>
  <dcterms:created xsi:type="dcterms:W3CDTF">2025-02-05T11:34:00Z</dcterms:created>
  <dcterms:modified xsi:type="dcterms:W3CDTF">2025-02-24T12:38:00Z</dcterms:modified>
</cp:coreProperties>
</file>