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D62AD2E" w14:textId="09FAB028" w:rsidR="0038693F" w:rsidRPr="00DC2D2E" w:rsidRDefault="0038693F" w:rsidP="00A7720F">
      <w:pPr>
        <w:spacing w:after="0" w:line="276" w:lineRule="auto"/>
        <w:jc w:val="right"/>
        <w:rPr>
          <w:rFonts w:ascii="Sylfaen" w:hAnsi="Sylfaen"/>
          <w:b/>
          <w:i/>
          <w:u w:val="single"/>
          <w:lang w:val="ka-GE"/>
        </w:rPr>
      </w:pPr>
      <w:r w:rsidRPr="00DC2D2E">
        <w:rPr>
          <w:rFonts w:ascii="Sylfaen" w:hAnsi="Sylfaen"/>
          <w:b/>
          <w:i/>
          <w:u w:val="single"/>
          <w:lang w:val="ka-GE"/>
        </w:rPr>
        <w:t>პროექტი</w:t>
      </w:r>
    </w:p>
    <w:p w14:paraId="77C3ED00" w14:textId="77777777" w:rsidR="00C7073B" w:rsidRPr="00B36640" w:rsidRDefault="00C7073B" w:rsidP="00A7720F">
      <w:pPr>
        <w:spacing w:after="0" w:line="276" w:lineRule="auto"/>
        <w:jc w:val="center"/>
        <w:rPr>
          <w:rFonts w:ascii="Sylfaen" w:hAnsi="Sylfaen"/>
          <w:lang w:val="ka-GE"/>
        </w:rPr>
      </w:pPr>
    </w:p>
    <w:p w14:paraId="042850DA" w14:textId="77777777" w:rsidR="00DC2D2E" w:rsidRDefault="00DC2D2E" w:rsidP="00A7720F">
      <w:pPr>
        <w:spacing w:after="0" w:line="276" w:lineRule="auto"/>
        <w:jc w:val="center"/>
        <w:rPr>
          <w:rFonts w:ascii="Sylfaen" w:hAnsi="Sylfaen"/>
          <w:b/>
          <w:lang w:val="ka-GE"/>
        </w:rPr>
      </w:pPr>
    </w:p>
    <w:p w14:paraId="2D9AACAE" w14:textId="04A334AC" w:rsidR="0038693F" w:rsidRPr="00B36640" w:rsidRDefault="0038693F" w:rsidP="00A7720F">
      <w:pPr>
        <w:spacing w:after="0" w:line="276" w:lineRule="auto"/>
        <w:jc w:val="center"/>
        <w:rPr>
          <w:rFonts w:ascii="Sylfaen" w:hAnsi="Sylfaen"/>
          <w:lang w:val="ka-GE"/>
        </w:rPr>
      </w:pPr>
      <w:r w:rsidRPr="00B36640">
        <w:rPr>
          <w:rFonts w:ascii="Sylfaen" w:hAnsi="Sylfaen"/>
          <w:b/>
          <w:lang w:val="ka-GE"/>
        </w:rPr>
        <w:t>საქართველოს კანონი</w:t>
      </w:r>
    </w:p>
    <w:p w14:paraId="6D4C8E27" w14:textId="77777777" w:rsidR="00DC2D2E" w:rsidRDefault="00DC2D2E" w:rsidP="00A7720F">
      <w:pPr>
        <w:spacing w:after="0" w:line="276" w:lineRule="auto"/>
        <w:jc w:val="center"/>
        <w:rPr>
          <w:rFonts w:ascii="Sylfaen" w:hAnsi="Sylfaen"/>
          <w:b/>
          <w:lang w:val="ka-GE"/>
        </w:rPr>
      </w:pPr>
    </w:p>
    <w:p w14:paraId="21DF696D" w14:textId="19B26EAC" w:rsidR="0038693F" w:rsidRPr="00B36640" w:rsidRDefault="0038693F" w:rsidP="00A7720F">
      <w:pPr>
        <w:spacing w:after="0" w:line="276" w:lineRule="auto"/>
        <w:jc w:val="center"/>
        <w:rPr>
          <w:rFonts w:ascii="Sylfaen" w:hAnsi="Sylfaen"/>
          <w:lang w:val="ka-GE"/>
        </w:rPr>
      </w:pPr>
      <w:r w:rsidRPr="00B36640">
        <w:rPr>
          <w:rFonts w:ascii="Sylfaen" w:hAnsi="Sylfaen"/>
          <w:b/>
          <w:lang w:val="ka-GE"/>
        </w:rPr>
        <w:t>დნმ-ის მონაცემთა ბაზის შესახებ</w:t>
      </w:r>
    </w:p>
    <w:p w14:paraId="12DC48C0" w14:textId="77777777" w:rsidR="0038693F" w:rsidRPr="00B36640" w:rsidRDefault="0038693F" w:rsidP="00A7720F">
      <w:pPr>
        <w:spacing w:after="0" w:line="276" w:lineRule="auto"/>
        <w:jc w:val="both"/>
        <w:rPr>
          <w:rFonts w:ascii="Sylfaen" w:hAnsi="Sylfaen"/>
          <w:lang w:val="ka-GE"/>
        </w:rPr>
      </w:pPr>
    </w:p>
    <w:p w14:paraId="04E3C50A" w14:textId="77777777" w:rsidR="00DC2D2E" w:rsidRDefault="00DC2D2E" w:rsidP="00A7720F">
      <w:pPr>
        <w:spacing w:after="0" w:line="276" w:lineRule="auto"/>
        <w:jc w:val="both"/>
        <w:rPr>
          <w:rFonts w:ascii="Sylfaen" w:hAnsi="Sylfaen"/>
          <w:b/>
          <w:lang w:val="ka-GE"/>
        </w:rPr>
      </w:pPr>
    </w:p>
    <w:p w14:paraId="27DFB289" w14:textId="2CF66DEC" w:rsidR="0038693F" w:rsidRPr="00B36640" w:rsidRDefault="0038693F" w:rsidP="00A7720F">
      <w:pPr>
        <w:spacing w:after="0" w:line="276" w:lineRule="auto"/>
        <w:jc w:val="both"/>
        <w:rPr>
          <w:rFonts w:ascii="Sylfaen" w:hAnsi="Sylfaen"/>
          <w:b/>
        </w:rPr>
      </w:pPr>
      <w:r w:rsidRPr="00B36640">
        <w:rPr>
          <w:rFonts w:ascii="Sylfaen" w:hAnsi="Sylfaen"/>
          <w:b/>
          <w:lang w:val="ka-GE"/>
        </w:rPr>
        <w:t>მუხლი 1. კანონის რეგულირების სფერო და მიზანი</w:t>
      </w:r>
    </w:p>
    <w:p w14:paraId="4BD101DE" w14:textId="77777777" w:rsidR="0038693F" w:rsidRPr="00B36640" w:rsidRDefault="0038693F" w:rsidP="00A7720F">
      <w:pPr>
        <w:spacing w:after="0" w:line="276" w:lineRule="auto"/>
        <w:jc w:val="both"/>
        <w:rPr>
          <w:rFonts w:ascii="Sylfaen" w:hAnsi="Sylfaen"/>
          <w:b/>
        </w:rPr>
      </w:pPr>
      <w:r w:rsidRPr="00B36640">
        <w:rPr>
          <w:rFonts w:ascii="Sylfaen" w:hAnsi="Sylfaen"/>
          <w:lang w:val="ka-GE"/>
        </w:rPr>
        <w:t>1. ეს კანონი განსაზღვრავს დნმ-ის მონაცემთა ბაზის შექმნისა და ფუნქციონირების საფუძვლებსა და პირობებს.</w:t>
      </w:r>
    </w:p>
    <w:p w14:paraId="2C418228" w14:textId="77777777" w:rsidR="0038693F" w:rsidRPr="00B36640" w:rsidRDefault="0038693F" w:rsidP="00A7720F">
      <w:pPr>
        <w:spacing w:after="0" w:line="276" w:lineRule="auto"/>
        <w:jc w:val="both"/>
        <w:rPr>
          <w:rFonts w:ascii="Sylfaen" w:hAnsi="Sylfaen"/>
          <w:lang w:val="ka-GE"/>
        </w:rPr>
      </w:pPr>
      <w:r w:rsidRPr="00B36640">
        <w:rPr>
          <w:rFonts w:ascii="Sylfaen" w:hAnsi="Sylfaen"/>
          <w:lang w:val="ka-GE"/>
        </w:rPr>
        <w:t xml:space="preserve">2. ამ კანონის მიზანია გენეტიკური პროფილის შენახვით დანაშაულის პრევენციის, დანაშაულის გახსნისა და გამოძიების, აგრეთვე, </w:t>
      </w:r>
      <w:r w:rsidRPr="00B36640">
        <w:rPr>
          <w:rFonts w:ascii="Sylfaen" w:hAnsi="Sylfaen"/>
          <w:color w:val="000000" w:themeColor="text1"/>
          <w:lang w:val="ka-GE"/>
        </w:rPr>
        <w:t>დაკარგულ პირთა იდენტიფიკაციის</w:t>
      </w:r>
      <w:r w:rsidRPr="00B36640">
        <w:rPr>
          <w:rFonts w:ascii="Sylfaen" w:hAnsi="Sylfaen"/>
          <w:lang w:val="ka-GE"/>
        </w:rPr>
        <w:t xml:space="preserve"> ხელშეწყობა.</w:t>
      </w:r>
    </w:p>
    <w:p w14:paraId="682B1092" w14:textId="77777777" w:rsidR="0038693F" w:rsidRPr="00B36640" w:rsidRDefault="0038693F" w:rsidP="00A7720F">
      <w:pPr>
        <w:spacing w:after="0" w:line="276" w:lineRule="auto"/>
        <w:jc w:val="both"/>
        <w:rPr>
          <w:rFonts w:ascii="Sylfaen" w:hAnsi="Sylfaen"/>
          <w:lang w:val="ka-GE"/>
        </w:rPr>
      </w:pPr>
    </w:p>
    <w:p w14:paraId="57279B49" w14:textId="77777777" w:rsidR="0038693F" w:rsidRPr="00B36640" w:rsidRDefault="0038693F" w:rsidP="00A7720F">
      <w:pPr>
        <w:spacing w:after="0" w:line="276" w:lineRule="auto"/>
        <w:jc w:val="both"/>
        <w:rPr>
          <w:rFonts w:ascii="Sylfaen" w:hAnsi="Sylfaen"/>
          <w:b/>
          <w:lang w:val="ka-GE"/>
        </w:rPr>
      </w:pPr>
      <w:r w:rsidRPr="00B36640">
        <w:rPr>
          <w:rFonts w:ascii="Sylfaen" w:hAnsi="Sylfaen"/>
          <w:b/>
          <w:lang w:val="ka-GE"/>
        </w:rPr>
        <w:t>მუხლი 2. ტერმინთა განმარტება</w:t>
      </w:r>
    </w:p>
    <w:p w14:paraId="6DEFC8E2" w14:textId="77777777" w:rsidR="008B14F4" w:rsidRDefault="0038693F" w:rsidP="00A7720F">
      <w:pPr>
        <w:spacing w:after="0" w:line="276" w:lineRule="auto"/>
        <w:jc w:val="both"/>
        <w:rPr>
          <w:rFonts w:ascii="Sylfaen" w:hAnsi="Sylfaen"/>
          <w:lang w:val="ka-GE"/>
        </w:rPr>
      </w:pPr>
      <w:r w:rsidRPr="00B36640">
        <w:rPr>
          <w:rFonts w:ascii="Sylfaen" w:hAnsi="Sylfaen"/>
          <w:lang w:val="ka-GE"/>
        </w:rPr>
        <w:t>ამ კანონში გამოყენებულ ტერმინებს აქვს შემდეგი მნიშვნელობა:</w:t>
      </w:r>
    </w:p>
    <w:p w14:paraId="4E844A97" w14:textId="513B6072" w:rsidR="0038693F" w:rsidRPr="00B36640" w:rsidRDefault="0038693F" w:rsidP="00A7720F">
      <w:pPr>
        <w:spacing w:after="0" w:line="276" w:lineRule="auto"/>
        <w:jc w:val="both"/>
        <w:rPr>
          <w:rFonts w:ascii="Sylfaen" w:hAnsi="Sylfaen"/>
          <w:lang w:val="ka-GE"/>
        </w:rPr>
      </w:pPr>
      <w:r w:rsidRPr="00B36640">
        <w:rPr>
          <w:rFonts w:ascii="Sylfaen" w:hAnsi="Sylfaen"/>
          <w:lang w:val="ka-GE"/>
        </w:rPr>
        <w:t xml:space="preserve">ა) </w:t>
      </w:r>
      <w:r w:rsidRPr="00B36640">
        <w:rPr>
          <w:rFonts w:ascii="Sylfaen" w:hAnsi="Sylfaen"/>
          <w:b/>
          <w:lang w:val="ka-GE"/>
        </w:rPr>
        <w:t>ბიოლოგიური ნიმუში</w:t>
      </w:r>
      <w:r w:rsidRPr="00B36640">
        <w:rPr>
          <w:rFonts w:ascii="Sylfaen" w:hAnsi="Sylfaen"/>
          <w:lang w:val="ka-GE"/>
        </w:rPr>
        <w:t xml:space="preserve"> − ადამიანის ან გვამის ქსოვილის ან ორგანოს ნაწილი ან/და ორგანიზმის გამონაყოფი/სითხე, რომლის უჯრედები შეიცავს დეზოქსირიბონუკლეინის მჟავას (დნმ);</w:t>
      </w:r>
    </w:p>
    <w:p w14:paraId="442E5667" w14:textId="77777777" w:rsidR="0038693F" w:rsidRPr="00B36640" w:rsidRDefault="0038693F" w:rsidP="00A7720F">
      <w:pPr>
        <w:spacing w:after="0" w:line="276" w:lineRule="auto"/>
        <w:jc w:val="both"/>
        <w:rPr>
          <w:rFonts w:ascii="Sylfaen" w:hAnsi="Sylfaen"/>
          <w:lang w:val="ka-GE"/>
        </w:rPr>
      </w:pPr>
      <w:r w:rsidRPr="00B36640">
        <w:rPr>
          <w:rFonts w:ascii="Sylfaen" w:hAnsi="Sylfaen"/>
          <w:lang w:val="ka-GE"/>
        </w:rPr>
        <w:t xml:space="preserve">ბ) </w:t>
      </w:r>
      <w:r w:rsidRPr="00B36640">
        <w:rPr>
          <w:rFonts w:ascii="Sylfaen" w:hAnsi="Sylfaen"/>
          <w:b/>
          <w:lang w:val="ka-GE"/>
        </w:rPr>
        <w:t>ბიოლოგიური ნიმუშის პროფილირება</w:t>
      </w:r>
      <w:r w:rsidRPr="00B36640">
        <w:rPr>
          <w:rFonts w:ascii="Sylfaen" w:hAnsi="Sylfaen"/>
          <w:lang w:val="ka-GE"/>
        </w:rPr>
        <w:t xml:space="preserve"> − საექსპერტო ტექნოლოგიის გზით, ბიოლოგიური ნიმუშიდან გენეტიკური პროფილის განსაზღვრა;</w:t>
      </w:r>
    </w:p>
    <w:p w14:paraId="40B57533" w14:textId="77777777" w:rsidR="0038693F" w:rsidRPr="00B36640" w:rsidRDefault="0038693F" w:rsidP="00A7720F">
      <w:pPr>
        <w:spacing w:after="0" w:line="276" w:lineRule="auto"/>
        <w:jc w:val="both"/>
        <w:rPr>
          <w:rFonts w:ascii="Sylfaen" w:hAnsi="Sylfaen"/>
          <w:lang w:val="ka-GE"/>
        </w:rPr>
      </w:pPr>
      <w:r w:rsidRPr="00B36640">
        <w:rPr>
          <w:rFonts w:ascii="Sylfaen" w:hAnsi="Sylfaen"/>
          <w:lang w:val="ka-GE"/>
        </w:rPr>
        <w:t xml:space="preserve">გ) </w:t>
      </w:r>
      <w:r w:rsidRPr="00B36640">
        <w:rPr>
          <w:rFonts w:ascii="Sylfaen" w:hAnsi="Sylfaen"/>
          <w:b/>
          <w:lang w:val="ka-GE"/>
        </w:rPr>
        <w:t>გენეტიკური პროფილი</w:t>
      </w:r>
      <w:r w:rsidRPr="00B36640">
        <w:rPr>
          <w:rFonts w:ascii="Sylfaen" w:hAnsi="Sylfaen"/>
          <w:lang w:val="ka-GE"/>
        </w:rPr>
        <w:t xml:space="preserve"> − დნმ-ის გენეტიკური ანალიზის შედეგად მიღებული, კომპიუტერულად დამუშავებული უნიკალური და მუდმივი მონაცემი, რომელიც იძლევა პირის იდენტიფიკაციის შესაძლებლობას;</w:t>
      </w:r>
    </w:p>
    <w:p w14:paraId="0C5DFFD2" w14:textId="77777777" w:rsidR="0038693F" w:rsidRPr="00B36640" w:rsidRDefault="0038693F" w:rsidP="00A7720F">
      <w:pPr>
        <w:spacing w:after="0" w:line="276" w:lineRule="auto"/>
        <w:jc w:val="both"/>
        <w:rPr>
          <w:rFonts w:ascii="Sylfaen" w:hAnsi="Sylfaen"/>
          <w:lang w:val="ka-GE"/>
        </w:rPr>
      </w:pPr>
      <w:r w:rsidRPr="00B36640">
        <w:rPr>
          <w:rFonts w:ascii="Sylfaen" w:hAnsi="Sylfaen"/>
          <w:lang w:val="ka-GE"/>
        </w:rPr>
        <w:t xml:space="preserve">დ) </w:t>
      </w:r>
      <w:r w:rsidRPr="00B36640">
        <w:rPr>
          <w:rFonts w:ascii="Sylfaen" w:hAnsi="Sylfaen"/>
          <w:b/>
          <w:lang w:val="ka-GE"/>
        </w:rPr>
        <w:t>დნმ-ის მონაცემთა ბაზა</w:t>
      </w:r>
      <w:r w:rsidRPr="00B36640">
        <w:rPr>
          <w:rFonts w:ascii="Sylfaen" w:hAnsi="Sylfaen"/>
          <w:lang w:val="ka-GE"/>
        </w:rPr>
        <w:t xml:space="preserve"> − საჯარო სამართლის იურიდიულ პირ – ლევან სამხარაულის სახელობის სასამართლო ექსპერტიზის ეროვნულ ბიუროში შექმნილი მონაცემთა ბაზა, რომელშიც ინახება ამ კანონის შესაბამისად განსაზღვრული გენეტიკური პროფილი;</w:t>
      </w:r>
    </w:p>
    <w:p w14:paraId="0D2BCA0C" w14:textId="77777777" w:rsidR="0038693F" w:rsidRPr="00B36640" w:rsidRDefault="0038693F" w:rsidP="00A7720F">
      <w:pPr>
        <w:spacing w:after="0" w:line="276" w:lineRule="auto"/>
        <w:jc w:val="both"/>
        <w:rPr>
          <w:rFonts w:ascii="Sylfaen" w:hAnsi="Sylfaen"/>
          <w:lang w:val="ka-GE"/>
        </w:rPr>
      </w:pPr>
      <w:r w:rsidRPr="00B36640">
        <w:rPr>
          <w:rFonts w:ascii="Sylfaen" w:hAnsi="Sylfaen"/>
          <w:lang w:val="ka-GE"/>
        </w:rPr>
        <w:t xml:space="preserve">ე) </w:t>
      </w:r>
      <w:r w:rsidRPr="00B36640">
        <w:rPr>
          <w:rFonts w:ascii="Sylfaen" w:hAnsi="Sylfaen"/>
          <w:b/>
          <w:lang w:val="ka-GE"/>
        </w:rPr>
        <w:t>ბიურო</w:t>
      </w:r>
      <w:r w:rsidRPr="00B36640">
        <w:rPr>
          <w:rFonts w:ascii="Sylfaen" w:hAnsi="Sylfaen"/>
          <w:lang w:val="ka-GE"/>
        </w:rPr>
        <w:t xml:space="preserve"> − საჯარო სამართლის იურიდიული პირი − ლევან სამხარაულის სახელობის სასამართლო ექსპერტიზის ეროვნული ბიურო;</w:t>
      </w:r>
    </w:p>
    <w:p w14:paraId="63F2EF05" w14:textId="77777777" w:rsidR="0038693F" w:rsidRPr="00B36640" w:rsidRDefault="0038693F" w:rsidP="00A7720F">
      <w:pPr>
        <w:spacing w:after="0" w:line="276" w:lineRule="auto"/>
        <w:jc w:val="both"/>
        <w:rPr>
          <w:rFonts w:ascii="Sylfaen" w:hAnsi="Sylfaen"/>
        </w:rPr>
      </w:pPr>
      <w:r w:rsidRPr="00B36640">
        <w:rPr>
          <w:rFonts w:ascii="Sylfaen" w:hAnsi="Sylfaen"/>
          <w:lang w:val="ka-GE"/>
        </w:rPr>
        <w:t xml:space="preserve">ვ) </w:t>
      </w:r>
      <w:r w:rsidRPr="00B36640">
        <w:rPr>
          <w:rFonts w:ascii="Sylfaen" w:hAnsi="Sylfaen"/>
          <w:b/>
          <w:lang w:val="ka-GE"/>
        </w:rPr>
        <w:t>სამინისტრო</w:t>
      </w:r>
      <w:r w:rsidRPr="00B36640">
        <w:rPr>
          <w:rFonts w:ascii="Sylfaen" w:hAnsi="Sylfaen"/>
          <w:lang w:val="ka-GE"/>
        </w:rPr>
        <w:t xml:space="preserve"> − საქართველოს შინაგან საქმეთა სამინისტრო.</w:t>
      </w:r>
    </w:p>
    <w:p w14:paraId="79C889A6" w14:textId="77777777" w:rsidR="0038693F" w:rsidRPr="00B36640" w:rsidRDefault="0038693F" w:rsidP="00A7720F">
      <w:pPr>
        <w:spacing w:after="0" w:line="276" w:lineRule="auto"/>
        <w:jc w:val="both"/>
        <w:rPr>
          <w:rFonts w:ascii="Sylfaen" w:hAnsi="Sylfaen"/>
          <w:b/>
          <w:lang w:val="ka-GE"/>
        </w:rPr>
      </w:pPr>
    </w:p>
    <w:p w14:paraId="1D55A8A8" w14:textId="77777777" w:rsidR="0038693F" w:rsidRPr="00B36640" w:rsidRDefault="0038693F" w:rsidP="00A7720F">
      <w:pPr>
        <w:spacing w:after="0" w:line="276" w:lineRule="auto"/>
        <w:jc w:val="both"/>
        <w:rPr>
          <w:rFonts w:ascii="Sylfaen" w:hAnsi="Sylfaen"/>
          <w:b/>
          <w:lang w:val="ka-GE"/>
        </w:rPr>
      </w:pPr>
      <w:r w:rsidRPr="00B36640">
        <w:rPr>
          <w:rFonts w:ascii="Sylfaen" w:hAnsi="Sylfaen"/>
          <w:b/>
          <w:lang w:val="ka-GE"/>
        </w:rPr>
        <w:t>მუხლი 3. ბიოლოგიური ნიმუშის პროფილირებას დაქვემდებარებული პირები</w:t>
      </w:r>
    </w:p>
    <w:p w14:paraId="7A33F88A" w14:textId="34E58002" w:rsidR="0038693F" w:rsidRPr="00B36640" w:rsidRDefault="0038693F" w:rsidP="00A7720F">
      <w:pPr>
        <w:spacing w:after="0" w:line="276" w:lineRule="auto"/>
        <w:jc w:val="both"/>
        <w:rPr>
          <w:rFonts w:ascii="Sylfaen" w:hAnsi="Sylfaen"/>
          <w:lang w:val="ka-GE"/>
        </w:rPr>
      </w:pPr>
      <w:r w:rsidRPr="00B36640">
        <w:rPr>
          <w:rFonts w:ascii="Sylfaen" w:hAnsi="Sylfaen"/>
          <w:lang w:val="ka-GE"/>
        </w:rPr>
        <w:t>1. სავალდებულოა ბრალდებულ</w:t>
      </w:r>
      <w:r w:rsidRPr="00B36640">
        <w:rPr>
          <w:rFonts w:ascii="Sylfaen" w:hAnsi="Sylfaen"/>
        </w:rPr>
        <w:t>/</w:t>
      </w:r>
      <w:r w:rsidRPr="00B36640">
        <w:rPr>
          <w:rFonts w:ascii="Sylfaen" w:hAnsi="Sylfaen"/>
          <w:lang w:val="ka-GE"/>
        </w:rPr>
        <w:t>მსჯავრდებულ პირთა ბიოლოგიური ნიმუშის პროფილირება დნმ-ის მონაცემთა ბაზაში რეგისტრაციის მიზნით.</w:t>
      </w:r>
    </w:p>
    <w:p w14:paraId="0EB0FDFF" w14:textId="369078E0" w:rsidR="0038693F" w:rsidRPr="00B36640" w:rsidRDefault="0038693F" w:rsidP="00A7720F">
      <w:pPr>
        <w:spacing w:after="0" w:line="276" w:lineRule="auto"/>
        <w:jc w:val="both"/>
        <w:rPr>
          <w:rFonts w:ascii="Sylfaen" w:hAnsi="Sylfaen"/>
          <w:lang w:val="ka-GE"/>
        </w:rPr>
      </w:pPr>
      <w:r w:rsidRPr="00B36640">
        <w:rPr>
          <w:rFonts w:ascii="Sylfaen" w:hAnsi="Sylfaen"/>
        </w:rPr>
        <w:t>2</w:t>
      </w:r>
      <w:r w:rsidRPr="00B36640">
        <w:rPr>
          <w:rFonts w:ascii="Sylfaen" w:hAnsi="Sylfaen"/>
          <w:lang w:val="ka-GE"/>
        </w:rPr>
        <w:t xml:space="preserve">. გარდა ამ მუხლის პირველი პუნქტით გათვალისწინებული შემთხვევისა, დნმ-ის მონაცემთა ბაზაში აისახება </w:t>
      </w:r>
      <w:r w:rsidR="00744FD7" w:rsidRPr="00B36640">
        <w:rPr>
          <w:rFonts w:ascii="Sylfaen" w:hAnsi="Sylfaen"/>
          <w:lang w:val="ka-GE"/>
        </w:rPr>
        <w:t>საქართველოს</w:t>
      </w:r>
      <w:r w:rsidR="00954A67" w:rsidRPr="00B36640">
        <w:rPr>
          <w:rFonts w:ascii="Sylfaen" w:hAnsi="Sylfaen"/>
          <w:lang w:val="ka-GE"/>
        </w:rPr>
        <w:t xml:space="preserve"> </w:t>
      </w:r>
      <w:r w:rsidR="00713447">
        <w:rPr>
          <w:rFonts w:ascii="Sylfaen" w:hAnsi="Sylfaen"/>
          <w:lang w:val="ka-GE"/>
        </w:rPr>
        <w:t>კანონმდებლობით</w:t>
      </w:r>
      <w:r w:rsidR="00744FD7" w:rsidRPr="00B36640">
        <w:rPr>
          <w:rFonts w:ascii="Sylfaen" w:hAnsi="Sylfaen"/>
          <w:lang w:val="ka-GE"/>
        </w:rPr>
        <w:t xml:space="preserve"> დადგენილი წესით, </w:t>
      </w:r>
      <w:r w:rsidRPr="00B36640">
        <w:rPr>
          <w:rFonts w:ascii="Sylfaen" w:hAnsi="Sylfaen"/>
          <w:lang w:val="ka-GE"/>
        </w:rPr>
        <w:t>სისხლის სამართლის საქმის გამოძიების ეტაპზე ფიზიკური პირისგან, გვამისგან, შემთხვევის ადგილიდან ან სხვა მატერიალური საგნიდან განსაზღვრული გენეტიკური პროფილები</w:t>
      </w:r>
      <w:r w:rsidR="00471C4B" w:rsidRPr="00B36640">
        <w:rPr>
          <w:rFonts w:ascii="Sylfaen" w:hAnsi="Sylfaen"/>
          <w:lang w:val="ka-GE"/>
        </w:rPr>
        <w:t>.</w:t>
      </w:r>
    </w:p>
    <w:p w14:paraId="370CEB9D" w14:textId="40F69EEF" w:rsidR="0038693F" w:rsidRPr="00B36640" w:rsidRDefault="0038693F" w:rsidP="00A7720F">
      <w:pPr>
        <w:spacing w:after="0" w:line="276" w:lineRule="auto"/>
        <w:contextualSpacing/>
        <w:mirrorIndents/>
        <w:jc w:val="both"/>
        <w:rPr>
          <w:rFonts w:ascii="Sylfaen" w:hAnsi="Sylfaen"/>
          <w:lang w:val="ka-GE"/>
        </w:rPr>
      </w:pPr>
      <w:r w:rsidRPr="00B36640">
        <w:rPr>
          <w:rFonts w:ascii="Sylfaen" w:hAnsi="Sylfaen"/>
        </w:rPr>
        <w:t>3</w:t>
      </w:r>
      <w:r w:rsidRPr="00B36640">
        <w:rPr>
          <w:rFonts w:ascii="Sylfaen" w:hAnsi="Sylfaen"/>
          <w:lang w:val="ka-GE"/>
        </w:rPr>
        <w:t>. დასაშვებია ნებისმიერი პირის გენეტიკური პროფილის მისივე თანხმობით დნმ-ის მონაცემთა ბაზაში რეგისტრაცია. ამ პირის ბიოლოგიური ნიმუშის აღებასა და გენეტიკური პროფილის განსაზღვრას უზრუნველყოფს სამინისტრო ან ბიურო.</w:t>
      </w:r>
      <w:r w:rsidR="00102EC3" w:rsidRPr="00B36640">
        <w:rPr>
          <w:rFonts w:ascii="Sylfaen" w:hAnsi="Sylfaen"/>
          <w:lang w:val="ka-GE"/>
        </w:rPr>
        <w:t xml:space="preserve"> ამ პირთა გენეტიკური პროფილის </w:t>
      </w:r>
      <w:r w:rsidR="00402DF3" w:rsidRPr="00B36640">
        <w:rPr>
          <w:rFonts w:ascii="Sylfaen" w:hAnsi="Sylfaen"/>
          <w:lang w:val="ka-GE"/>
        </w:rPr>
        <w:t>დნმ-ის მონაცემთა ბაზ</w:t>
      </w:r>
      <w:r w:rsidR="00A82CC2" w:rsidRPr="00B36640">
        <w:rPr>
          <w:rFonts w:ascii="Sylfaen" w:hAnsi="Sylfaen"/>
          <w:lang w:val="ka-GE"/>
        </w:rPr>
        <w:t>ა</w:t>
      </w:r>
      <w:r w:rsidR="00402DF3" w:rsidRPr="00B36640">
        <w:rPr>
          <w:rFonts w:ascii="Sylfaen" w:hAnsi="Sylfaen"/>
          <w:lang w:val="ka-GE"/>
        </w:rPr>
        <w:t xml:space="preserve">ში </w:t>
      </w:r>
      <w:r w:rsidR="00102EC3" w:rsidRPr="00B36640">
        <w:rPr>
          <w:rFonts w:ascii="Sylfaen" w:hAnsi="Sylfaen"/>
          <w:lang w:val="ka-GE"/>
        </w:rPr>
        <w:t>შენახვის ვადა და ბაზიდან მისი წაშლის წესი განისაზღვრება საქართველოს მთავრობის დადგენილებით.</w:t>
      </w:r>
    </w:p>
    <w:p w14:paraId="05B7C6EC" w14:textId="77777777" w:rsidR="0038693F" w:rsidRPr="00B36640" w:rsidRDefault="0038693F" w:rsidP="00A7720F">
      <w:pPr>
        <w:spacing w:after="0" w:line="276" w:lineRule="auto"/>
        <w:jc w:val="both"/>
        <w:rPr>
          <w:rFonts w:ascii="Sylfaen" w:hAnsi="Sylfaen"/>
          <w:lang w:val="ka-GE"/>
        </w:rPr>
      </w:pPr>
    </w:p>
    <w:p w14:paraId="7656F9E3" w14:textId="77777777" w:rsidR="0038693F" w:rsidRPr="00B36640" w:rsidRDefault="0038693F" w:rsidP="00A7720F">
      <w:pPr>
        <w:spacing w:after="0" w:line="276" w:lineRule="auto"/>
        <w:jc w:val="both"/>
        <w:rPr>
          <w:rFonts w:ascii="Sylfaen" w:hAnsi="Sylfaen"/>
          <w:b/>
          <w:lang w:val="ka-GE"/>
        </w:rPr>
      </w:pPr>
      <w:r w:rsidRPr="00B36640">
        <w:rPr>
          <w:rFonts w:ascii="Sylfaen" w:hAnsi="Sylfaen"/>
          <w:b/>
          <w:lang w:val="ka-GE"/>
        </w:rPr>
        <w:lastRenderedPageBreak/>
        <w:t>მუხლი 4. ბიოლოგიური ნიმუშის აღება</w:t>
      </w:r>
    </w:p>
    <w:p w14:paraId="5C506E1C" w14:textId="21AC7CA6" w:rsidR="0038693F" w:rsidRPr="00B36640" w:rsidRDefault="00380BE0" w:rsidP="00A7720F">
      <w:pPr>
        <w:spacing w:after="0" w:line="276" w:lineRule="auto"/>
        <w:jc w:val="both"/>
        <w:rPr>
          <w:rFonts w:ascii="Sylfaen" w:hAnsi="Sylfaen"/>
          <w:lang w:val="ka-GE"/>
        </w:rPr>
      </w:pPr>
      <w:bookmarkStart w:id="0" w:name="_Hlk11279871"/>
      <w:bookmarkStart w:id="1" w:name="_Hlk11278191"/>
      <w:r w:rsidRPr="00B36640">
        <w:rPr>
          <w:rFonts w:ascii="Sylfaen" w:hAnsi="Sylfaen"/>
          <w:lang w:val="ka-GE"/>
        </w:rPr>
        <w:t>1</w:t>
      </w:r>
      <w:r w:rsidR="0038693F" w:rsidRPr="00B36640">
        <w:rPr>
          <w:rFonts w:ascii="Sylfaen" w:hAnsi="Sylfaen"/>
          <w:lang w:val="ka-GE"/>
        </w:rPr>
        <w:t>. ბიოლოგიური ნიმუშის აღების უფლებამოსილება აქვს:</w:t>
      </w:r>
    </w:p>
    <w:p w14:paraId="149D0922" w14:textId="77777777" w:rsidR="0038693F" w:rsidRPr="00B36640" w:rsidRDefault="0038693F" w:rsidP="00A7720F">
      <w:pPr>
        <w:spacing w:after="0" w:line="276" w:lineRule="auto"/>
        <w:jc w:val="both"/>
        <w:rPr>
          <w:rFonts w:ascii="Sylfaen" w:hAnsi="Sylfaen"/>
          <w:lang w:val="ka-GE"/>
        </w:rPr>
      </w:pPr>
      <w:r w:rsidRPr="00B36640">
        <w:rPr>
          <w:rFonts w:ascii="Sylfaen" w:hAnsi="Sylfaen"/>
          <w:lang w:val="ka-GE"/>
        </w:rPr>
        <w:t>ა) ბიუროს უფლებამოსილ თანამშრომელს;</w:t>
      </w:r>
    </w:p>
    <w:p w14:paraId="6774297A" w14:textId="77777777" w:rsidR="0038693F" w:rsidRPr="00B36640" w:rsidRDefault="0038693F" w:rsidP="00A7720F">
      <w:pPr>
        <w:spacing w:after="0" w:line="276" w:lineRule="auto"/>
        <w:jc w:val="both"/>
        <w:rPr>
          <w:rFonts w:ascii="Sylfaen" w:hAnsi="Sylfaen"/>
          <w:lang w:val="ka-GE"/>
        </w:rPr>
      </w:pPr>
      <w:r w:rsidRPr="00B36640">
        <w:rPr>
          <w:rFonts w:ascii="Sylfaen" w:hAnsi="Sylfaen"/>
          <w:lang w:val="ka-GE"/>
        </w:rPr>
        <w:t>ბ) სამინისტროს უფლებამოსილ თანამშრომელს;</w:t>
      </w:r>
    </w:p>
    <w:p w14:paraId="6E681C23" w14:textId="49F960FC" w:rsidR="0038693F" w:rsidRPr="00B36640" w:rsidRDefault="0038693F" w:rsidP="00A7720F">
      <w:pPr>
        <w:spacing w:after="0" w:line="276" w:lineRule="auto"/>
        <w:jc w:val="both"/>
        <w:rPr>
          <w:rFonts w:ascii="Sylfaen" w:hAnsi="Sylfaen"/>
          <w:lang w:val="ka-GE"/>
        </w:rPr>
      </w:pPr>
      <w:r w:rsidRPr="00B36640">
        <w:rPr>
          <w:rFonts w:ascii="Sylfaen" w:hAnsi="Sylfaen"/>
          <w:lang w:val="ka-GE"/>
        </w:rPr>
        <w:t xml:space="preserve">გ) </w:t>
      </w:r>
      <w:r w:rsidR="002D3B4E" w:rsidRPr="00B36640">
        <w:rPr>
          <w:rFonts w:ascii="Sylfaen" w:hAnsi="Sylfaen"/>
          <w:lang w:val="ka-GE"/>
        </w:rPr>
        <w:t xml:space="preserve">საქართველოს იუსტიციის სამინისტროს სისტემაში შემავალი სახელმწიფო საქვეუწყებო დაწესებულების − სპეციალური პენიტენციური სამსახურის </w:t>
      </w:r>
      <w:r w:rsidR="00FE6A7F" w:rsidRPr="00B36640">
        <w:rPr>
          <w:rFonts w:ascii="Sylfaen" w:hAnsi="Sylfaen"/>
          <w:lang w:val="ka-GE"/>
        </w:rPr>
        <w:t xml:space="preserve">(შემდგომ − სპეციალური პენიტენციური სამსახური) </w:t>
      </w:r>
      <w:r w:rsidR="002D3B4E" w:rsidRPr="00B36640">
        <w:rPr>
          <w:rFonts w:ascii="Sylfaen" w:hAnsi="Sylfaen"/>
          <w:lang w:val="ka-GE"/>
        </w:rPr>
        <w:t>უფლებამოსილ თანამშრომელს.</w:t>
      </w:r>
    </w:p>
    <w:p w14:paraId="667A948C" w14:textId="21F0B499" w:rsidR="0038693F" w:rsidRPr="00B36640" w:rsidRDefault="0092098B" w:rsidP="00A7720F">
      <w:pPr>
        <w:spacing w:after="0" w:line="276" w:lineRule="auto"/>
        <w:jc w:val="both"/>
        <w:rPr>
          <w:rFonts w:ascii="Sylfaen" w:hAnsi="Sylfaen"/>
          <w:lang w:val="ka-GE"/>
        </w:rPr>
      </w:pPr>
      <w:r w:rsidRPr="00B36640">
        <w:rPr>
          <w:rFonts w:ascii="Sylfaen" w:hAnsi="Sylfaen"/>
          <w:lang w:val="ka-GE"/>
        </w:rPr>
        <w:t>2</w:t>
      </w:r>
      <w:r w:rsidR="0038693F" w:rsidRPr="00B36640">
        <w:rPr>
          <w:rFonts w:ascii="Sylfaen" w:hAnsi="Sylfaen"/>
        </w:rPr>
        <w:t>.</w:t>
      </w:r>
      <w:r w:rsidR="0038693F" w:rsidRPr="00B36640">
        <w:rPr>
          <w:rFonts w:ascii="Sylfaen" w:hAnsi="Sylfaen"/>
          <w:lang w:val="ka-GE"/>
        </w:rPr>
        <w:t xml:space="preserve"> </w:t>
      </w:r>
      <w:r w:rsidR="00C7073B" w:rsidRPr="00B36640">
        <w:rPr>
          <w:rFonts w:ascii="Sylfaen" w:hAnsi="Sylfaen"/>
          <w:lang w:val="ka-GE"/>
        </w:rPr>
        <w:t xml:space="preserve">ამ მუხლის პირველი პუნქტით გათვალისწინებული უფლებამოსილი </w:t>
      </w:r>
      <w:r w:rsidR="00AC1DA7" w:rsidRPr="00B36640">
        <w:rPr>
          <w:rFonts w:ascii="Sylfaen" w:hAnsi="Sylfaen"/>
          <w:lang w:val="ka-GE"/>
        </w:rPr>
        <w:t>თანამშრომელი</w:t>
      </w:r>
      <w:r w:rsidR="00C7073B" w:rsidRPr="00B36640">
        <w:rPr>
          <w:rFonts w:ascii="Sylfaen" w:hAnsi="Sylfaen"/>
          <w:lang w:val="ka-GE"/>
        </w:rPr>
        <w:t xml:space="preserve"> არის</w:t>
      </w:r>
      <w:r w:rsidRPr="00B36640">
        <w:rPr>
          <w:rFonts w:ascii="Sylfaen" w:hAnsi="Sylfaen"/>
          <w:lang w:val="ka-GE"/>
        </w:rPr>
        <w:t xml:space="preserve"> </w:t>
      </w:r>
      <w:r w:rsidR="00517207" w:rsidRPr="00B36640">
        <w:rPr>
          <w:rFonts w:ascii="Sylfaen" w:hAnsi="Sylfaen"/>
          <w:lang w:val="ka-GE"/>
        </w:rPr>
        <w:t>ბიუროში/სამინისტროში დასაქმებული ექსპერტი</w:t>
      </w:r>
      <w:r w:rsidR="0038693F" w:rsidRPr="00B36640">
        <w:rPr>
          <w:rFonts w:ascii="Sylfaen" w:hAnsi="Sylfaen"/>
          <w:lang w:val="ka-GE"/>
        </w:rPr>
        <w:t xml:space="preserve"> ან ბიუროს/სამინისტროს მმართველობის სფეროში მოქმედი საჯარო სამართლის იურიდიული პირის – საქართველოს შინაგან საქმეთა სამინისტროს აკადემიის მიერ გადამზადებულ</w:t>
      </w:r>
      <w:r w:rsidR="00C7073B" w:rsidRPr="00B36640">
        <w:rPr>
          <w:rFonts w:ascii="Sylfaen" w:hAnsi="Sylfaen"/>
          <w:lang w:val="ka-GE"/>
        </w:rPr>
        <w:t>ი</w:t>
      </w:r>
      <w:r w:rsidR="0038693F" w:rsidRPr="00B36640">
        <w:rPr>
          <w:rFonts w:ascii="Sylfaen" w:hAnsi="Sylfaen"/>
          <w:lang w:val="ka-GE"/>
        </w:rPr>
        <w:t xml:space="preserve"> </w:t>
      </w:r>
      <w:r w:rsidR="00517207" w:rsidRPr="00B36640">
        <w:rPr>
          <w:rFonts w:ascii="Sylfaen" w:hAnsi="Sylfaen"/>
          <w:lang w:val="ka-GE"/>
        </w:rPr>
        <w:t xml:space="preserve">სხვა </w:t>
      </w:r>
      <w:r w:rsidR="0038693F" w:rsidRPr="00B36640">
        <w:rPr>
          <w:rFonts w:ascii="Sylfaen" w:hAnsi="Sylfaen"/>
          <w:lang w:val="ka-GE"/>
        </w:rPr>
        <w:t>თანამშრომელ</w:t>
      </w:r>
      <w:r w:rsidR="00C7073B" w:rsidRPr="00B36640">
        <w:rPr>
          <w:rFonts w:ascii="Sylfaen" w:hAnsi="Sylfaen"/>
          <w:lang w:val="ka-GE"/>
        </w:rPr>
        <w:t>ი</w:t>
      </w:r>
      <w:r w:rsidR="0038693F" w:rsidRPr="00B36640">
        <w:rPr>
          <w:rFonts w:ascii="Sylfaen" w:hAnsi="Sylfaen"/>
          <w:lang w:val="ka-GE"/>
        </w:rPr>
        <w:t>.</w:t>
      </w:r>
    </w:p>
    <w:p w14:paraId="1D5B8185" w14:textId="31F031F0" w:rsidR="00A30C02" w:rsidRPr="00B36640" w:rsidRDefault="0092098B" w:rsidP="00A7720F">
      <w:pPr>
        <w:spacing w:after="0" w:line="276" w:lineRule="auto"/>
        <w:jc w:val="both"/>
        <w:rPr>
          <w:rFonts w:ascii="Sylfaen" w:hAnsi="Sylfaen"/>
          <w:lang w:val="ka-GE"/>
        </w:rPr>
      </w:pPr>
      <w:r w:rsidRPr="00B36640">
        <w:rPr>
          <w:rFonts w:ascii="Sylfaen" w:hAnsi="Sylfaen"/>
          <w:lang w:val="ka-GE"/>
        </w:rPr>
        <w:t>3</w:t>
      </w:r>
      <w:r w:rsidR="003F1415" w:rsidRPr="00B36640">
        <w:rPr>
          <w:rFonts w:ascii="Sylfaen" w:hAnsi="Sylfaen"/>
          <w:lang w:val="ka-GE"/>
        </w:rPr>
        <w:t xml:space="preserve">. </w:t>
      </w:r>
      <w:r w:rsidR="00A30C02" w:rsidRPr="00B36640">
        <w:rPr>
          <w:rFonts w:ascii="Sylfaen" w:hAnsi="Sylfaen"/>
          <w:lang w:val="ka-GE"/>
        </w:rPr>
        <w:t xml:space="preserve">გენეტიკური პროფილის განსაზღვრისა და დნმ-ის მონაცემთა ბაზაში რეგისტრაციის მიზნით, </w:t>
      </w:r>
      <w:r w:rsidR="00910DA0" w:rsidRPr="00B36640">
        <w:rPr>
          <w:rFonts w:ascii="Sylfaen" w:hAnsi="Sylfaen"/>
          <w:lang w:val="ka-GE"/>
        </w:rPr>
        <w:t>სპეციალური პენიტენციური სამსახური ბიოლოგიურ ნიმუშს, მისი აღებიდან არა უგვიანეს მომდევნო სამუშაო დღისა უგზავნის სამინისტროს ან ბიუროს</w:t>
      </w:r>
      <w:r w:rsidR="00A30C02" w:rsidRPr="00B36640">
        <w:rPr>
          <w:rFonts w:ascii="Sylfaen" w:hAnsi="Sylfaen"/>
          <w:lang w:val="ka-GE"/>
        </w:rPr>
        <w:t>.</w:t>
      </w:r>
    </w:p>
    <w:p w14:paraId="57CAE485" w14:textId="0467F27A" w:rsidR="0092098B" w:rsidRPr="00B36640" w:rsidRDefault="00774076" w:rsidP="00A7720F">
      <w:pPr>
        <w:spacing w:after="0" w:line="276" w:lineRule="auto"/>
        <w:jc w:val="both"/>
        <w:rPr>
          <w:rFonts w:ascii="Sylfaen" w:hAnsi="Sylfaen"/>
          <w:lang w:val="ka-GE"/>
        </w:rPr>
      </w:pPr>
      <w:r w:rsidRPr="00B36640">
        <w:rPr>
          <w:rFonts w:ascii="Sylfaen" w:hAnsi="Sylfaen"/>
          <w:lang w:val="ka-GE"/>
        </w:rPr>
        <w:t>4. ბიოლოგიური ნიმუშის აღების</w:t>
      </w:r>
      <w:r w:rsidR="006944DD" w:rsidRPr="00B36640">
        <w:rPr>
          <w:rFonts w:ascii="Sylfaen" w:hAnsi="Sylfaen"/>
          <w:lang w:val="ka-GE"/>
        </w:rPr>
        <w:t xml:space="preserve">, </w:t>
      </w:r>
      <w:r w:rsidRPr="00B36640">
        <w:rPr>
          <w:rFonts w:ascii="Sylfaen" w:hAnsi="Sylfaen"/>
          <w:lang w:val="ka-GE"/>
        </w:rPr>
        <w:t>გენეტიკური პროფილის განსაზღვრისა და დნმ-ის მონაცემთა ბაზაში რეგისტრაციის მიზნით, საქართველოს იუსტიციის სამინისტროს მმართველობის სფეროში მოქმედი საჯარო სამართლის იურიდიული პირები – დანაშაულის პრევენციის, არასაპატიმრო სასჯელთა აღსრულებისა და პრობაციის ეროვნული სააგენტო და აღსრულების ეროვნული ბიურო, კომპეტენციის ფარგლებში, უზრუნველყოფენ მსჯავრდებულთა სამინისტროში ან ბიუროში წარდგენის ხელშეწყობას, საქართველოს მთავრობის მიერ დადგენილი წესით.</w:t>
      </w:r>
    </w:p>
    <w:p w14:paraId="0D5826E7" w14:textId="5C78AC86" w:rsidR="0038693F" w:rsidRPr="00B36640" w:rsidRDefault="00A30C02" w:rsidP="00A7720F">
      <w:pPr>
        <w:spacing w:after="0" w:line="276" w:lineRule="auto"/>
        <w:jc w:val="both"/>
        <w:rPr>
          <w:rFonts w:ascii="Sylfaen" w:hAnsi="Sylfaen"/>
        </w:rPr>
      </w:pPr>
      <w:r w:rsidRPr="00B36640">
        <w:rPr>
          <w:rFonts w:ascii="Sylfaen" w:hAnsi="Sylfaen"/>
          <w:lang w:val="ka-GE"/>
        </w:rPr>
        <w:t>5</w:t>
      </w:r>
      <w:bookmarkEnd w:id="0"/>
      <w:bookmarkEnd w:id="1"/>
      <w:r w:rsidR="0038693F" w:rsidRPr="00B36640">
        <w:rPr>
          <w:rFonts w:ascii="Sylfaen" w:hAnsi="Sylfaen"/>
          <w:lang w:val="ka-GE"/>
        </w:rPr>
        <w:t>. უფლებამოსილი თანამშრომელი ადგენს ბიოლოგიური ნიმუშის აღების ოქმს, რომელშიც</w:t>
      </w:r>
      <w:r w:rsidR="00206309" w:rsidRPr="00B36640">
        <w:rPr>
          <w:rFonts w:ascii="Sylfaen" w:hAnsi="Sylfaen"/>
          <w:lang w:val="ka-GE"/>
        </w:rPr>
        <w:t xml:space="preserve"> </w:t>
      </w:r>
      <w:r w:rsidR="0038693F" w:rsidRPr="00B36640">
        <w:rPr>
          <w:rFonts w:ascii="Sylfaen" w:hAnsi="Sylfaen"/>
          <w:lang w:val="ka-GE"/>
        </w:rPr>
        <w:t>აისახება:</w:t>
      </w:r>
    </w:p>
    <w:p w14:paraId="09D91B6D" w14:textId="746232E7" w:rsidR="0038693F" w:rsidRPr="00B36640" w:rsidRDefault="0038693F" w:rsidP="00A7720F">
      <w:pPr>
        <w:spacing w:after="0" w:line="276" w:lineRule="auto"/>
        <w:jc w:val="both"/>
        <w:rPr>
          <w:rFonts w:ascii="Sylfaen" w:hAnsi="Sylfaen"/>
          <w:lang w:val="ka-GE"/>
        </w:rPr>
      </w:pPr>
      <w:r w:rsidRPr="00B36640">
        <w:rPr>
          <w:rFonts w:ascii="Sylfaen" w:hAnsi="Sylfaen"/>
          <w:lang w:val="ka-GE"/>
        </w:rPr>
        <w:t>ა) ბიოლოგიური ნიმუშის პროფილირებას დაქვემდებარებული პირის მონაცემები (სახელი, გვარი</w:t>
      </w:r>
      <w:r w:rsidR="00556419" w:rsidRPr="00B36640">
        <w:rPr>
          <w:rFonts w:ascii="Sylfaen" w:hAnsi="Sylfaen"/>
          <w:lang w:val="ka-GE"/>
        </w:rPr>
        <w:t>, დაბადების თარიღი</w:t>
      </w:r>
      <w:r w:rsidRPr="00B36640">
        <w:rPr>
          <w:rFonts w:ascii="Sylfaen" w:hAnsi="Sylfaen"/>
          <w:lang w:val="ka-GE"/>
        </w:rPr>
        <w:t xml:space="preserve"> და პირადი ნომერი);</w:t>
      </w:r>
    </w:p>
    <w:p w14:paraId="68FDDE37" w14:textId="77777777" w:rsidR="0038693F" w:rsidRPr="00B36640" w:rsidRDefault="0038693F" w:rsidP="00A7720F">
      <w:pPr>
        <w:spacing w:after="0" w:line="276" w:lineRule="auto"/>
        <w:jc w:val="both"/>
        <w:rPr>
          <w:rFonts w:ascii="Sylfaen" w:hAnsi="Sylfaen"/>
          <w:lang w:val="ka-GE"/>
        </w:rPr>
      </w:pPr>
      <w:r w:rsidRPr="00B36640">
        <w:rPr>
          <w:rFonts w:ascii="Sylfaen" w:hAnsi="Sylfaen"/>
          <w:lang w:val="ka-GE"/>
        </w:rPr>
        <w:t>ბ) ბიოლოგიური ნიმუშის აღების თარიღი;</w:t>
      </w:r>
    </w:p>
    <w:p w14:paraId="6E42D7F8" w14:textId="77777777" w:rsidR="0038693F" w:rsidRPr="00B36640" w:rsidRDefault="0038693F" w:rsidP="00A7720F">
      <w:pPr>
        <w:spacing w:after="0" w:line="276" w:lineRule="auto"/>
        <w:jc w:val="both"/>
        <w:rPr>
          <w:rFonts w:ascii="Sylfaen" w:hAnsi="Sylfaen"/>
          <w:lang w:val="ka-GE"/>
        </w:rPr>
      </w:pPr>
      <w:r w:rsidRPr="00B36640">
        <w:rPr>
          <w:rFonts w:ascii="Sylfaen" w:hAnsi="Sylfaen"/>
          <w:lang w:val="ka-GE"/>
        </w:rPr>
        <w:t>გ) ბიოლოგიური ნიმუშის აღების განმახორციელებელი უფლებამოსილი პირის თანამდებობა, სახელი და გვარი;</w:t>
      </w:r>
    </w:p>
    <w:p w14:paraId="156425D4" w14:textId="6E1734BE" w:rsidR="0038693F" w:rsidRPr="00B36640" w:rsidRDefault="0038693F" w:rsidP="00A7720F">
      <w:pPr>
        <w:spacing w:after="0" w:line="276" w:lineRule="auto"/>
        <w:jc w:val="both"/>
        <w:rPr>
          <w:rFonts w:ascii="Sylfaen" w:hAnsi="Sylfaen"/>
          <w:lang w:val="ka-GE"/>
        </w:rPr>
      </w:pPr>
      <w:r w:rsidRPr="00B36640">
        <w:rPr>
          <w:rFonts w:ascii="Sylfaen" w:hAnsi="Sylfaen"/>
          <w:lang w:val="ka-GE"/>
        </w:rPr>
        <w:t>დ) სისხლის სამართლის საქმის ნომერი</w:t>
      </w:r>
      <w:r w:rsidR="004A6EE9" w:rsidRPr="00B36640">
        <w:rPr>
          <w:rFonts w:ascii="Sylfaen" w:hAnsi="Sylfaen"/>
          <w:lang w:val="ka-GE"/>
        </w:rPr>
        <w:t xml:space="preserve"> (</w:t>
      </w:r>
      <w:r w:rsidR="00024C68" w:rsidRPr="00B36640">
        <w:rPr>
          <w:rFonts w:ascii="Sylfaen" w:hAnsi="Sylfaen"/>
          <w:lang w:val="ka-GE"/>
        </w:rPr>
        <w:t xml:space="preserve">ასეთის </w:t>
      </w:r>
      <w:r w:rsidR="004A6EE9" w:rsidRPr="00B36640">
        <w:rPr>
          <w:rFonts w:ascii="Sylfaen" w:hAnsi="Sylfaen"/>
          <w:lang w:val="ka-GE"/>
        </w:rPr>
        <w:t>არსებობის შემთხვევაში)</w:t>
      </w:r>
      <w:r w:rsidRPr="00B36640">
        <w:rPr>
          <w:rFonts w:ascii="Sylfaen" w:hAnsi="Sylfaen"/>
          <w:lang w:val="ka-GE"/>
        </w:rPr>
        <w:t>;</w:t>
      </w:r>
    </w:p>
    <w:p w14:paraId="603939CA" w14:textId="77777777" w:rsidR="005A77C4" w:rsidRDefault="0038693F" w:rsidP="00A7720F">
      <w:pPr>
        <w:spacing w:after="0" w:line="276" w:lineRule="auto"/>
        <w:jc w:val="both"/>
        <w:rPr>
          <w:rFonts w:ascii="Sylfaen" w:hAnsi="Sylfaen"/>
          <w:lang w:val="ka-GE"/>
        </w:rPr>
      </w:pPr>
      <w:r w:rsidRPr="00B36640">
        <w:rPr>
          <w:rFonts w:ascii="Sylfaen" w:hAnsi="Sylfaen"/>
          <w:lang w:val="ka-GE"/>
        </w:rPr>
        <w:t>ე) ბიოლოგიური ნიმუშის პროფილირებას დაქვემდებარებული პირის თანხმობა ბიოლოგიური ნიმუშის აღებაზე (ასეთის არსებობის შემთხვევაში)</w:t>
      </w:r>
      <w:r w:rsidR="005A77C4">
        <w:rPr>
          <w:rFonts w:ascii="Sylfaen" w:hAnsi="Sylfaen"/>
          <w:lang w:val="ka-GE"/>
        </w:rPr>
        <w:t>;</w:t>
      </w:r>
    </w:p>
    <w:p w14:paraId="3E0BFCAC" w14:textId="2B4CA109" w:rsidR="0038693F" w:rsidRPr="00B36640" w:rsidRDefault="005A77C4" w:rsidP="00A7720F">
      <w:pPr>
        <w:spacing w:after="0" w:line="276" w:lineRule="auto"/>
        <w:jc w:val="both"/>
        <w:rPr>
          <w:rFonts w:ascii="Sylfaen" w:hAnsi="Sylfaen"/>
          <w:lang w:val="ka-GE"/>
        </w:rPr>
      </w:pPr>
      <w:r>
        <w:rPr>
          <w:rFonts w:ascii="Sylfaen" w:hAnsi="Sylfaen"/>
          <w:lang w:val="ka-GE"/>
        </w:rPr>
        <w:t>ვ) ოქმის შედგენისთვის აუცილებელი სხვა რეკვიზიტები.</w:t>
      </w:r>
    </w:p>
    <w:p w14:paraId="7299DEE5" w14:textId="77777777" w:rsidR="0038693F" w:rsidRPr="00B36640" w:rsidRDefault="0038693F" w:rsidP="00A7720F">
      <w:pPr>
        <w:spacing w:after="0" w:line="276" w:lineRule="auto"/>
        <w:jc w:val="both"/>
        <w:rPr>
          <w:rFonts w:ascii="Sylfaen" w:hAnsi="Sylfaen"/>
          <w:lang w:val="ka-GE"/>
        </w:rPr>
      </w:pPr>
    </w:p>
    <w:p w14:paraId="1408F899" w14:textId="61954CB5" w:rsidR="0038693F" w:rsidRPr="00B36640" w:rsidRDefault="0038693F" w:rsidP="00A7720F">
      <w:pPr>
        <w:spacing w:after="0" w:line="276" w:lineRule="auto"/>
        <w:jc w:val="both"/>
        <w:rPr>
          <w:rFonts w:ascii="Sylfaen" w:hAnsi="Sylfaen"/>
          <w:b/>
          <w:lang w:val="ka-GE"/>
        </w:rPr>
      </w:pPr>
      <w:r w:rsidRPr="00B36640">
        <w:rPr>
          <w:rFonts w:ascii="Sylfaen" w:hAnsi="Sylfaen"/>
          <w:b/>
          <w:lang w:val="ka-GE"/>
        </w:rPr>
        <w:t xml:space="preserve">მუხლი </w:t>
      </w:r>
      <w:r w:rsidRPr="00B36640">
        <w:rPr>
          <w:rFonts w:ascii="Sylfaen" w:hAnsi="Sylfaen"/>
          <w:b/>
        </w:rPr>
        <w:t>5</w:t>
      </w:r>
      <w:r w:rsidRPr="00B36640">
        <w:rPr>
          <w:rFonts w:ascii="Sylfaen" w:hAnsi="Sylfaen"/>
          <w:b/>
          <w:lang w:val="ka-GE"/>
        </w:rPr>
        <w:t>. ბიოლოგიური ნიმუშის განმეორებით აღება</w:t>
      </w:r>
    </w:p>
    <w:p w14:paraId="24B872B9" w14:textId="3BF4C01B" w:rsidR="0038693F" w:rsidRPr="00B36640" w:rsidRDefault="0038693F" w:rsidP="00A7720F">
      <w:pPr>
        <w:spacing w:after="0" w:line="276" w:lineRule="auto"/>
        <w:jc w:val="both"/>
        <w:rPr>
          <w:rFonts w:ascii="Sylfaen" w:hAnsi="Sylfaen"/>
          <w:lang w:val="ka-GE"/>
        </w:rPr>
      </w:pPr>
      <w:r w:rsidRPr="00B36640">
        <w:rPr>
          <w:rFonts w:ascii="Sylfaen" w:hAnsi="Sylfaen"/>
          <w:lang w:val="ka-GE"/>
        </w:rPr>
        <w:t>1. თუ აღებული ბიოლოგიური ნიმუში არ აღმოჩნდა საკმარისი ან/და მისგან გენეტიკური პროფილის განსაზღვრა შეუძლებელია, ბიოლოგიური ნიმუშის განმეორებით აღება ხორციელდება ამ კანონით დადგენილი წესით.</w:t>
      </w:r>
    </w:p>
    <w:p w14:paraId="5315F840" w14:textId="77132C12" w:rsidR="0038693F" w:rsidRDefault="00510A4D" w:rsidP="00A7720F">
      <w:pPr>
        <w:spacing w:after="0" w:line="276" w:lineRule="auto"/>
        <w:jc w:val="both"/>
        <w:rPr>
          <w:rFonts w:ascii="Sylfaen" w:hAnsi="Sylfaen"/>
          <w:lang w:val="ka-GE"/>
        </w:rPr>
      </w:pPr>
      <w:r>
        <w:rPr>
          <w:rFonts w:ascii="Sylfaen" w:hAnsi="Sylfaen"/>
          <w:lang w:val="ka-GE"/>
        </w:rPr>
        <w:t xml:space="preserve">2. </w:t>
      </w:r>
      <w:r w:rsidRPr="00B36640">
        <w:rPr>
          <w:rFonts w:ascii="Sylfaen" w:hAnsi="Sylfaen"/>
          <w:lang w:val="ka-GE"/>
        </w:rPr>
        <w:t>თუ პირის გენეტიკური პროფილი რეგისტრირებულია დნმ-ის მონაცემთა ბაზაში, ბიოლოგიური ნიმუშის განმეორებით აღება არ ხორციელდება.</w:t>
      </w:r>
    </w:p>
    <w:p w14:paraId="358E9797" w14:textId="77777777" w:rsidR="00510A4D" w:rsidRPr="00B36640" w:rsidRDefault="00510A4D" w:rsidP="00A7720F">
      <w:pPr>
        <w:spacing w:after="0" w:line="276" w:lineRule="auto"/>
        <w:jc w:val="both"/>
        <w:rPr>
          <w:rFonts w:ascii="Sylfaen" w:hAnsi="Sylfaen"/>
          <w:lang w:val="ka-GE"/>
        </w:rPr>
      </w:pPr>
    </w:p>
    <w:p w14:paraId="0CE18F50" w14:textId="37ACABFF" w:rsidR="0038693F" w:rsidRPr="00B36640" w:rsidRDefault="0038693F" w:rsidP="00A7720F">
      <w:pPr>
        <w:spacing w:after="0" w:line="276" w:lineRule="auto"/>
        <w:jc w:val="both"/>
        <w:rPr>
          <w:rFonts w:ascii="Sylfaen" w:hAnsi="Sylfaen"/>
          <w:b/>
          <w:lang w:val="ka-GE"/>
        </w:rPr>
      </w:pPr>
      <w:r w:rsidRPr="00B36640">
        <w:rPr>
          <w:rFonts w:ascii="Sylfaen" w:hAnsi="Sylfaen"/>
          <w:b/>
          <w:lang w:val="ka-GE"/>
        </w:rPr>
        <w:t xml:space="preserve">მუხლი </w:t>
      </w:r>
      <w:r w:rsidRPr="00B36640">
        <w:rPr>
          <w:rFonts w:ascii="Sylfaen" w:hAnsi="Sylfaen"/>
          <w:b/>
        </w:rPr>
        <w:t>6</w:t>
      </w:r>
      <w:r w:rsidRPr="00B36640">
        <w:rPr>
          <w:rFonts w:ascii="Sylfaen" w:hAnsi="Sylfaen"/>
          <w:b/>
          <w:lang w:val="ka-GE"/>
        </w:rPr>
        <w:t>. დნმ-ის მონაცემთა ბაზის დამუშავების ძირითადი წესები</w:t>
      </w:r>
    </w:p>
    <w:p w14:paraId="44439E4B" w14:textId="1EE7CE42" w:rsidR="0038693F" w:rsidRPr="00B36640" w:rsidRDefault="0038693F" w:rsidP="00A7720F">
      <w:pPr>
        <w:spacing w:after="0" w:line="276" w:lineRule="auto"/>
        <w:jc w:val="both"/>
        <w:rPr>
          <w:rFonts w:ascii="Sylfaen" w:hAnsi="Sylfaen"/>
          <w:lang w:val="ka-GE"/>
        </w:rPr>
      </w:pPr>
      <w:r w:rsidRPr="00B36640">
        <w:rPr>
          <w:rFonts w:ascii="Sylfaen" w:hAnsi="Sylfaen"/>
          <w:lang w:val="ka-GE"/>
        </w:rPr>
        <w:t xml:space="preserve">1. გენეტიკური პროფილის განსაზღვრასა და დნმ-ის მონაცემთა ბაზაში მის რეგისტრაციას უზრუნველყოფენ ბიურო და სამინისტროს უფლებამოსილი </w:t>
      </w:r>
      <w:r w:rsidR="008B14F4">
        <w:rPr>
          <w:rFonts w:ascii="Sylfaen" w:hAnsi="Sylfaen"/>
          <w:lang w:val="ka-GE"/>
        </w:rPr>
        <w:t>სტრუქტურული ერთეული.</w:t>
      </w:r>
    </w:p>
    <w:p w14:paraId="58735066" w14:textId="41ECAE91" w:rsidR="00CD6585" w:rsidRPr="00B36640" w:rsidRDefault="0038693F" w:rsidP="00A7720F">
      <w:pPr>
        <w:spacing w:after="0" w:line="276" w:lineRule="auto"/>
        <w:jc w:val="both"/>
        <w:rPr>
          <w:rFonts w:ascii="Sylfaen" w:hAnsi="Sylfaen"/>
          <w:lang w:val="ka-GE"/>
        </w:rPr>
      </w:pPr>
      <w:r w:rsidRPr="00B36640">
        <w:rPr>
          <w:rFonts w:ascii="Sylfaen" w:hAnsi="Sylfaen"/>
          <w:lang w:val="ka-GE"/>
        </w:rPr>
        <w:t>2.</w:t>
      </w:r>
      <w:r w:rsidR="00CD6585" w:rsidRPr="00B36640">
        <w:rPr>
          <w:rFonts w:ascii="Sylfaen" w:hAnsi="Sylfaen"/>
          <w:lang w:val="ka-GE"/>
        </w:rPr>
        <w:t xml:space="preserve"> დნმ-ის მონაცემთა ბაზაში დაცული გენეტიკური პროფილის შესახებ ინფორმაცია აისახება სამინისტროს საინფორმაციო </w:t>
      </w:r>
      <w:r w:rsidR="00FE5284" w:rsidRPr="00B36640">
        <w:rPr>
          <w:rFonts w:ascii="Sylfaen" w:hAnsi="Sylfaen"/>
          <w:lang w:val="ka-GE"/>
        </w:rPr>
        <w:t>ბაზაში</w:t>
      </w:r>
      <w:r w:rsidR="00CD6585" w:rsidRPr="00B36640">
        <w:rPr>
          <w:rFonts w:ascii="Sylfaen" w:hAnsi="Sylfaen"/>
          <w:lang w:val="ka-GE"/>
        </w:rPr>
        <w:t xml:space="preserve">, რომელზეც ბიოლოგიური ნიმუშის განმეორებით აღების </w:t>
      </w:r>
      <w:r w:rsidR="00CD6585" w:rsidRPr="00B36640">
        <w:rPr>
          <w:rFonts w:ascii="Sylfaen" w:hAnsi="Sylfaen"/>
          <w:lang w:val="ka-GE"/>
        </w:rPr>
        <w:lastRenderedPageBreak/>
        <w:t>თავიდან აცილების მიზნით, წვდომის უფლება აქვთ საგამოძიებო ორგანოებ</w:t>
      </w:r>
      <w:r w:rsidR="00677DC4" w:rsidRPr="00B36640">
        <w:rPr>
          <w:rFonts w:ascii="Sylfaen" w:hAnsi="Sylfaen"/>
          <w:lang w:val="ka-GE"/>
        </w:rPr>
        <w:t>ი</w:t>
      </w:r>
      <w:r w:rsidR="00CD6585" w:rsidRPr="00B36640">
        <w:rPr>
          <w:rFonts w:ascii="Sylfaen" w:hAnsi="Sylfaen"/>
          <w:lang w:val="ka-GE"/>
        </w:rPr>
        <w:t xml:space="preserve">ს, </w:t>
      </w:r>
      <w:r w:rsidR="00A30C02" w:rsidRPr="00B36640">
        <w:rPr>
          <w:rFonts w:ascii="Sylfaen" w:hAnsi="Sylfaen"/>
          <w:lang w:val="ka-GE"/>
        </w:rPr>
        <w:t>სპეციალური პენიტენციური სამსახურისა და საქართველოს იუსტიციის სამინისტროს მმართველობის სფეროში მოქმედ</w:t>
      </w:r>
      <w:r w:rsidR="00A01FDE" w:rsidRPr="00B36640">
        <w:rPr>
          <w:rFonts w:ascii="Sylfaen" w:hAnsi="Sylfaen"/>
          <w:lang w:val="ka-GE"/>
        </w:rPr>
        <w:t>ი</w:t>
      </w:r>
      <w:r w:rsidR="00A30C02" w:rsidRPr="00B36640">
        <w:rPr>
          <w:rFonts w:ascii="Sylfaen" w:hAnsi="Sylfaen"/>
          <w:lang w:val="ka-GE"/>
        </w:rPr>
        <w:t xml:space="preserve"> საჯარო სამართლის იურიდიულ</w:t>
      </w:r>
      <w:r w:rsidR="003713F8" w:rsidRPr="00B36640">
        <w:rPr>
          <w:rFonts w:ascii="Sylfaen" w:hAnsi="Sylfaen"/>
          <w:lang w:val="ka-GE"/>
        </w:rPr>
        <w:t>ი</w:t>
      </w:r>
      <w:r w:rsidR="00A30C02" w:rsidRPr="00B36640">
        <w:rPr>
          <w:rFonts w:ascii="Sylfaen" w:hAnsi="Sylfaen"/>
          <w:lang w:val="ka-GE"/>
        </w:rPr>
        <w:t xml:space="preserve"> პირი</w:t>
      </w:r>
      <w:r w:rsidR="00A01FDE" w:rsidRPr="00B36640">
        <w:rPr>
          <w:rFonts w:ascii="Sylfaen" w:hAnsi="Sylfaen"/>
          <w:lang w:val="ka-GE"/>
        </w:rPr>
        <w:t>ს</w:t>
      </w:r>
      <w:r w:rsidR="00A30C02" w:rsidRPr="00B36640">
        <w:rPr>
          <w:rFonts w:ascii="Sylfaen" w:hAnsi="Sylfaen"/>
          <w:lang w:val="ka-GE"/>
        </w:rPr>
        <w:t xml:space="preserve"> – დანაშაულის პრევენციის, არასაპატიმრო სასჯელთა აღსრულებისა და პრობაციის ეროვნული სააგენტოს </w:t>
      </w:r>
      <w:r w:rsidR="00AC1DA7" w:rsidRPr="00B36640">
        <w:rPr>
          <w:rFonts w:ascii="Sylfaen" w:hAnsi="Sylfaen"/>
          <w:lang w:val="ka-GE"/>
        </w:rPr>
        <w:t>უფლებამოსილ თანამშრომლ</w:t>
      </w:r>
      <w:r w:rsidR="00F34C65" w:rsidRPr="00B36640">
        <w:rPr>
          <w:rFonts w:ascii="Sylfaen" w:hAnsi="Sylfaen"/>
          <w:lang w:val="ka-GE"/>
        </w:rPr>
        <w:t>ებ</w:t>
      </w:r>
      <w:r w:rsidR="00AC1DA7" w:rsidRPr="00B36640">
        <w:rPr>
          <w:rFonts w:ascii="Sylfaen" w:hAnsi="Sylfaen"/>
          <w:lang w:val="ka-GE"/>
        </w:rPr>
        <w:t>ს.</w:t>
      </w:r>
    </w:p>
    <w:p w14:paraId="5F234F2D" w14:textId="0DB558F9" w:rsidR="0038693F" w:rsidRPr="00B36640" w:rsidRDefault="008168C3" w:rsidP="00A7720F">
      <w:pPr>
        <w:spacing w:after="0" w:line="276" w:lineRule="auto"/>
        <w:jc w:val="both"/>
        <w:rPr>
          <w:rFonts w:ascii="Sylfaen" w:hAnsi="Sylfaen"/>
          <w:lang w:val="ka-GE"/>
        </w:rPr>
      </w:pPr>
      <w:r w:rsidRPr="00B36640">
        <w:rPr>
          <w:rFonts w:ascii="Sylfaen" w:hAnsi="Sylfaen"/>
          <w:lang w:val="ka-GE"/>
        </w:rPr>
        <w:t>3</w:t>
      </w:r>
      <w:r w:rsidR="0038693F" w:rsidRPr="00B36640">
        <w:rPr>
          <w:rFonts w:ascii="Sylfaen" w:hAnsi="Sylfaen"/>
          <w:lang w:val="ka-GE"/>
        </w:rPr>
        <w:t>. გენეტიკური პროფილის სხვა სახელმწიფოსა და საერთაშორისო ორგანიზაციისათვის გადაცემა ხორციელდება „პერსონალურ მონაცემთა დაცვის შესახებ“ საქართველოს კანონის მოთხოვნების გათვალისწინებით, საქართველოს საერთაშორისო ხელშეკრულების, ინდივიდუალური შეთანხმების ან ნაცვალგების პირობების საფუძველზე, თუ შემოსულია კომპეტენტური ორგანოს შუამდგომლობა სამართლებრივი დახმარების აღმოჩენის შესახებ.</w:t>
      </w:r>
    </w:p>
    <w:p w14:paraId="68A1547A" w14:textId="0123053A" w:rsidR="0038693F" w:rsidRPr="00B36640" w:rsidRDefault="008168C3" w:rsidP="00A7720F">
      <w:pPr>
        <w:spacing w:after="0" w:line="276" w:lineRule="auto"/>
        <w:jc w:val="both"/>
        <w:rPr>
          <w:rFonts w:ascii="Sylfaen" w:hAnsi="Sylfaen"/>
          <w:lang w:val="ka-GE"/>
        </w:rPr>
      </w:pPr>
      <w:r w:rsidRPr="00B36640">
        <w:rPr>
          <w:rFonts w:ascii="Sylfaen" w:hAnsi="Sylfaen"/>
          <w:lang w:val="ka-GE"/>
        </w:rPr>
        <w:t>4</w:t>
      </w:r>
      <w:r w:rsidR="0038693F" w:rsidRPr="00B36640">
        <w:rPr>
          <w:rFonts w:ascii="Sylfaen" w:hAnsi="Sylfaen"/>
          <w:lang w:val="ka-GE"/>
        </w:rPr>
        <w:t>. დანაშაულის პრევენციის, დანაშაულის გახსნისა და გამოძიების, აგრეთვე, დაკარგულ პირთა იდენტიფიკაციის მიზნით დასაშვებია სხვა ქვეყნის სახელმწიფო უწყებების მიერ დამუშავებული გენეტიკური პროფილის გამოთხოვა და დნმ-ის მონაცემთა ბაზაში მათი ასახვა.</w:t>
      </w:r>
    </w:p>
    <w:p w14:paraId="1032B214" w14:textId="3DE07CD0" w:rsidR="0038693F" w:rsidRPr="00B36640" w:rsidRDefault="008168C3" w:rsidP="00A7720F">
      <w:pPr>
        <w:spacing w:after="0" w:line="276" w:lineRule="auto"/>
        <w:jc w:val="both"/>
        <w:rPr>
          <w:rFonts w:ascii="Sylfaen" w:hAnsi="Sylfaen"/>
          <w:lang w:val="ka-GE"/>
        </w:rPr>
      </w:pPr>
      <w:r w:rsidRPr="00B36640">
        <w:rPr>
          <w:rFonts w:ascii="Sylfaen" w:hAnsi="Sylfaen"/>
          <w:lang w:val="ka-GE"/>
        </w:rPr>
        <w:t>5</w:t>
      </w:r>
      <w:r w:rsidR="0038693F" w:rsidRPr="00B36640">
        <w:rPr>
          <w:rFonts w:ascii="Sylfaen" w:hAnsi="Sylfaen"/>
          <w:lang w:val="ka-GE"/>
        </w:rPr>
        <w:t xml:space="preserve">. ბიოლოგიური ნიმუშის აღების, </w:t>
      </w:r>
      <w:r w:rsidR="0026581C" w:rsidRPr="00B36640">
        <w:rPr>
          <w:rFonts w:ascii="Sylfaen" w:hAnsi="Sylfaen"/>
          <w:lang w:val="ka-GE"/>
        </w:rPr>
        <w:t xml:space="preserve">განადგურების, </w:t>
      </w:r>
      <w:r w:rsidR="0038693F" w:rsidRPr="00B36640">
        <w:rPr>
          <w:rFonts w:ascii="Sylfaen" w:hAnsi="Sylfaen"/>
          <w:lang w:val="ka-GE"/>
        </w:rPr>
        <w:t xml:space="preserve">ბიოლოგიური ნიმუშის პროფილირების, </w:t>
      </w:r>
      <w:r w:rsidR="00025BD2" w:rsidRPr="00B36640">
        <w:rPr>
          <w:rFonts w:ascii="Sylfaen" w:hAnsi="Sylfaen"/>
          <w:lang w:val="ka-GE"/>
        </w:rPr>
        <w:t>მონაცემთა</w:t>
      </w:r>
      <w:r w:rsidR="0038693F" w:rsidRPr="00B36640">
        <w:rPr>
          <w:rFonts w:ascii="Sylfaen" w:hAnsi="Sylfaen"/>
          <w:lang w:val="ka-GE"/>
        </w:rPr>
        <w:t xml:space="preserve"> დამუშავების</w:t>
      </w:r>
      <w:r w:rsidR="00BF2CAA" w:rsidRPr="00B36640">
        <w:rPr>
          <w:rFonts w:ascii="Sylfaen" w:hAnsi="Sylfaen"/>
          <w:lang w:val="ka-GE"/>
        </w:rPr>
        <w:t>ა და გაცვლის</w:t>
      </w:r>
      <w:r w:rsidR="0038693F" w:rsidRPr="00B36640">
        <w:rPr>
          <w:rFonts w:ascii="Sylfaen" w:hAnsi="Sylfaen"/>
          <w:lang w:val="ka-GE"/>
        </w:rPr>
        <w:t>, მათ შორის, გენეტიკური პროფილის შენახვის ვადის ათვლის წესი</w:t>
      </w:r>
      <w:r w:rsidR="005A77C4">
        <w:rPr>
          <w:rFonts w:ascii="Sylfaen" w:hAnsi="Sylfaen"/>
          <w:lang w:val="ka-GE"/>
        </w:rPr>
        <w:t>, აგრეთვე</w:t>
      </w:r>
      <w:r w:rsidR="00DD7423">
        <w:rPr>
          <w:rFonts w:ascii="Sylfaen" w:hAnsi="Sylfaen"/>
          <w:lang w:val="ka-GE"/>
        </w:rPr>
        <w:t>,</w:t>
      </w:r>
      <w:r w:rsidR="005A77C4">
        <w:rPr>
          <w:rFonts w:ascii="Sylfaen" w:hAnsi="Sylfaen"/>
          <w:lang w:val="ka-GE"/>
        </w:rPr>
        <w:t xml:space="preserve"> </w:t>
      </w:r>
      <w:r w:rsidR="00127464">
        <w:rPr>
          <w:rFonts w:ascii="Sylfaen" w:hAnsi="Sylfaen"/>
          <w:lang w:val="ka-GE"/>
        </w:rPr>
        <w:t>„</w:t>
      </w:r>
      <w:r w:rsidR="00127464" w:rsidRPr="00127464">
        <w:rPr>
          <w:rFonts w:ascii="Sylfaen" w:hAnsi="Sylfaen"/>
          <w:lang w:val="ka-GE"/>
        </w:rPr>
        <w:t>დნმ-ის მონაცემთა ბაზის შესახებ</w:t>
      </w:r>
      <w:r w:rsidR="00127464">
        <w:rPr>
          <w:rFonts w:ascii="Sylfaen" w:hAnsi="Sylfaen"/>
          <w:lang w:val="ka-GE"/>
        </w:rPr>
        <w:t>“ საქართველოს</w:t>
      </w:r>
      <w:r w:rsidR="005A77C4">
        <w:rPr>
          <w:rFonts w:ascii="Sylfaen" w:hAnsi="Sylfaen"/>
          <w:lang w:val="ka-GE"/>
        </w:rPr>
        <w:t xml:space="preserve"> </w:t>
      </w:r>
      <w:r w:rsidR="005A77C4" w:rsidRPr="00B36640">
        <w:rPr>
          <w:rFonts w:ascii="Sylfaen" w:hAnsi="Sylfaen"/>
          <w:lang w:val="ka-GE"/>
        </w:rPr>
        <w:t>კანონის აღსრულების</w:t>
      </w:r>
      <w:r w:rsidR="005A77C4">
        <w:rPr>
          <w:rFonts w:ascii="Sylfaen" w:hAnsi="Sylfaen"/>
          <w:lang w:val="ka-GE"/>
        </w:rPr>
        <w:t xml:space="preserve">თვის </w:t>
      </w:r>
      <w:r w:rsidR="00DD7423">
        <w:rPr>
          <w:rFonts w:ascii="Sylfaen" w:hAnsi="Sylfaen"/>
          <w:lang w:val="ka-GE"/>
        </w:rPr>
        <w:t xml:space="preserve">საჭირო </w:t>
      </w:r>
      <w:r w:rsidR="005A77C4">
        <w:rPr>
          <w:rFonts w:ascii="Sylfaen" w:hAnsi="Sylfaen"/>
          <w:lang w:val="ka-GE"/>
        </w:rPr>
        <w:t>სხვა ორგანიზაციულ-ტექნიკური საკითხები</w:t>
      </w:r>
      <w:r w:rsidR="005A77C4" w:rsidRPr="00B36640">
        <w:rPr>
          <w:rFonts w:ascii="Sylfaen" w:hAnsi="Sylfaen"/>
          <w:lang w:val="ka-GE"/>
        </w:rPr>
        <w:t xml:space="preserve"> </w:t>
      </w:r>
      <w:r w:rsidR="0038693F" w:rsidRPr="00B36640">
        <w:rPr>
          <w:rFonts w:ascii="Sylfaen" w:hAnsi="Sylfaen"/>
          <w:lang w:val="ka-GE"/>
        </w:rPr>
        <w:t>განისაზღვრება საქართველოს მთავრობის დადგენილებით.</w:t>
      </w:r>
    </w:p>
    <w:p w14:paraId="35980CAE" w14:textId="77777777" w:rsidR="0038693F" w:rsidRPr="00B36640" w:rsidRDefault="0038693F" w:rsidP="00A7720F">
      <w:pPr>
        <w:spacing w:after="0" w:line="276" w:lineRule="auto"/>
        <w:jc w:val="both"/>
        <w:rPr>
          <w:rFonts w:ascii="Sylfaen" w:hAnsi="Sylfaen"/>
          <w:lang w:val="ka-GE"/>
        </w:rPr>
      </w:pPr>
    </w:p>
    <w:p w14:paraId="252B52A5" w14:textId="6DF4CB90" w:rsidR="0038693F" w:rsidRPr="00B36640" w:rsidRDefault="0038693F" w:rsidP="00A7720F">
      <w:pPr>
        <w:spacing w:after="0" w:line="276" w:lineRule="auto"/>
        <w:jc w:val="both"/>
        <w:rPr>
          <w:rFonts w:ascii="Sylfaen" w:hAnsi="Sylfaen"/>
          <w:b/>
          <w:lang w:val="ka-GE"/>
        </w:rPr>
      </w:pPr>
      <w:r w:rsidRPr="00B36640">
        <w:rPr>
          <w:rFonts w:ascii="Sylfaen" w:hAnsi="Sylfaen"/>
          <w:b/>
          <w:lang w:val="ka-GE"/>
        </w:rPr>
        <w:t xml:space="preserve">მუხლი </w:t>
      </w:r>
      <w:r w:rsidRPr="00B36640">
        <w:rPr>
          <w:rFonts w:ascii="Sylfaen" w:hAnsi="Sylfaen"/>
          <w:b/>
        </w:rPr>
        <w:t>7.</w:t>
      </w:r>
      <w:r w:rsidRPr="00B36640">
        <w:rPr>
          <w:rFonts w:ascii="Sylfaen" w:hAnsi="Sylfaen"/>
          <w:b/>
          <w:lang w:val="ka-GE"/>
        </w:rPr>
        <w:t xml:space="preserve"> ბიოლოგიური ნიმუშისა და გენეტიკური პროფილის შენახვისა და განადგურების წესი</w:t>
      </w:r>
    </w:p>
    <w:p w14:paraId="0A0E38D8" w14:textId="5112D0E4" w:rsidR="0038693F" w:rsidRPr="00B36640" w:rsidRDefault="0038693F" w:rsidP="00A7720F">
      <w:pPr>
        <w:spacing w:after="0" w:line="276" w:lineRule="auto"/>
        <w:jc w:val="both"/>
        <w:rPr>
          <w:rFonts w:ascii="Sylfaen" w:hAnsi="Sylfaen"/>
          <w:lang w:val="ka-GE"/>
        </w:rPr>
      </w:pPr>
      <w:r w:rsidRPr="00B36640">
        <w:rPr>
          <w:rFonts w:ascii="Sylfaen" w:hAnsi="Sylfaen"/>
          <w:lang w:val="ka-GE"/>
        </w:rPr>
        <w:t xml:space="preserve">1. ბიოლოგიური ნიმუში ნადგურდება გენეტიკური პროფილის შექმნისთანავე, გარდა იმ შემთხვევისა, თუ ბიოლოგიური ნიმუში აღებულია საგამოძიებო </w:t>
      </w:r>
      <w:r w:rsidR="00990188" w:rsidRPr="00B36640">
        <w:rPr>
          <w:rFonts w:ascii="Sylfaen" w:hAnsi="Sylfaen"/>
          <w:lang w:val="ka-GE"/>
        </w:rPr>
        <w:t xml:space="preserve">ან სხვა საპროცესო </w:t>
      </w:r>
      <w:r w:rsidRPr="00B36640">
        <w:rPr>
          <w:rFonts w:ascii="Sylfaen" w:hAnsi="Sylfaen"/>
          <w:lang w:val="ka-GE"/>
        </w:rPr>
        <w:t xml:space="preserve">მოქმედების ჩატარების შედეგად და წარმოადგენს სისხლის სამართლის საქმეზე მტკიცებულებას. მტკიცებულების </w:t>
      </w:r>
      <w:r w:rsidR="009D66CC">
        <w:rPr>
          <w:rFonts w:ascii="Sylfaen" w:hAnsi="Sylfaen"/>
          <w:lang w:val="ka-GE"/>
        </w:rPr>
        <w:t>შენახვის/</w:t>
      </w:r>
      <w:r w:rsidR="009D66CC" w:rsidRPr="009D66CC">
        <w:rPr>
          <w:rFonts w:ascii="Sylfaen" w:hAnsi="Sylfaen"/>
          <w:lang w:val="ka-GE"/>
        </w:rPr>
        <w:t xml:space="preserve">განადგურების </w:t>
      </w:r>
      <w:r w:rsidR="00982288">
        <w:rPr>
          <w:rFonts w:ascii="Sylfaen" w:hAnsi="Sylfaen"/>
          <w:lang w:val="ka-GE"/>
        </w:rPr>
        <w:t>შესახებ გადაწყვეტილება მიიღება</w:t>
      </w:r>
      <w:r w:rsidRPr="00B36640">
        <w:rPr>
          <w:rFonts w:ascii="Sylfaen" w:hAnsi="Sylfaen"/>
          <w:lang w:val="ka-GE"/>
        </w:rPr>
        <w:t>ა საქართველოს სისხლის სამართლის საპროცესო კოდექსის შესაბამისად.</w:t>
      </w:r>
    </w:p>
    <w:p w14:paraId="5EA77316" w14:textId="77777777" w:rsidR="0038693F" w:rsidRPr="00B36640" w:rsidRDefault="0038693F" w:rsidP="00A7720F">
      <w:pPr>
        <w:spacing w:after="0" w:line="276" w:lineRule="auto"/>
        <w:jc w:val="both"/>
        <w:rPr>
          <w:rFonts w:ascii="Sylfaen" w:hAnsi="Sylfaen"/>
          <w:lang w:val="ka-GE"/>
        </w:rPr>
      </w:pPr>
      <w:r w:rsidRPr="00B36640">
        <w:rPr>
          <w:rFonts w:ascii="Sylfaen" w:hAnsi="Sylfaen"/>
          <w:lang w:val="ka-GE"/>
        </w:rPr>
        <w:t>2.</w:t>
      </w:r>
      <w:r w:rsidRPr="00B36640">
        <w:rPr>
          <w:rFonts w:ascii="Sylfaen" w:hAnsi="Sylfaen"/>
        </w:rPr>
        <w:t xml:space="preserve"> </w:t>
      </w:r>
      <w:r w:rsidRPr="00B36640">
        <w:rPr>
          <w:rFonts w:ascii="Sylfaen" w:hAnsi="Sylfaen"/>
          <w:lang w:val="ka-GE"/>
        </w:rPr>
        <w:t>გენეტიკური პროფილი ინახება შემდეგი ვადით:</w:t>
      </w:r>
    </w:p>
    <w:p w14:paraId="58F6EACF" w14:textId="77777777" w:rsidR="0038693F" w:rsidRPr="00B36640" w:rsidRDefault="0038693F" w:rsidP="00A7720F">
      <w:pPr>
        <w:spacing w:after="0" w:line="276" w:lineRule="auto"/>
        <w:jc w:val="both"/>
        <w:rPr>
          <w:rFonts w:ascii="Sylfaen" w:hAnsi="Sylfaen"/>
          <w:lang w:val="ka-GE"/>
        </w:rPr>
      </w:pPr>
      <w:r w:rsidRPr="00B36640">
        <w:rPr>
          <w:rFonts w:ascii="Sylfaen" w:hAnsi="Sylfaen"/>
          <w:lang w:val="ka-GE"/>
        </w:rPr>
        <w:t>ა) მსჯავრდებულის:</w:t>
      </w:r>
    </w:p>
    <w:p w14:paraId="139ADC8C" w14:textId="77777777" w:rsidR="0038693F" w:rsidRPr="00B36640" w:rsidRDefault="0038693F" w:rsidP="00A7720F">
      <w:pPr>
        <w:spacing w:after="0" w:line="276" w:lineRule="auto"/>
        <w:jc w:val="both"/>
        <w:rPr>
          <w:rFonts w:ascii="Sylfaen" w:hAnsi="Sylfaen"/>
          <w:lang w:val="ka-GE"/>
        </w:rPr>
      </w:pPr>
      <w:r w:rsidRPr="00B36640">
        <w:rPr>
          <w:rFonts w:ascii="Sylfaen" w:hAnsi="Sylfaen"/>
          <w:lang w:val="ka-GE"/>
        </w:rPr>
        <w:t>ა.ა) განსაკუთრებით მძიმე დანაშაულისთვის − 75 წლით;</w:t>
      </w:r>
    </w:p>
    <w:p w14:paraId="370B9611" w14:textId="77777777" w:rsidR="0038693F" w:rsidRPr="00B36640" w:rsidRDefault="0038693F" w:rsidP="00A7720F">
      <w:pPr>
        <w:spacing w:after="0" w:line="276" w:lineRule="auto"/>
        <w:jc w:val="both"/>
        <w:rPr>
          <w:rFonts w:ascii="Sylfaen" w:hAnsi="Sylfaen"/>
          <w:lang w:val="ka-GE"/>
        </w:rPr>
      </w:pPr>
      <w:r w:rsidRPr="00B36640">
        <w:rPr>
          <w:rFonts w:ascii="Sylfaen" w:hAnsi="Sylfaen"/>
          <w:lang w:val="ka-GE"/>
        </w:rPr>
        <w:t>ა.ბ) მძიმე დანაშაულისთვის − 50 წლით;</w:t>
      </w:r>
    </w:p>
    <w:p w14:paraId="5288CE49" w14:textId="77777777" w:rsidR="0038693F" w:rsidRPr="00B36640" w:rsidRDefault="0038693F" w:rsidP="00A7720F">
      <w:pPr>
        <w:spacing w:after="0" w:line="276" w:lineRule="auto"/>
        <w:jc w:val="both"/>
        <w:rPr>
          <w:rFonts w:ascii="Sylfaen" w:hAnsi="Sylfaen"/>
          <w:lang w:val="ka-GE"/>
        </w:rPr>
      </w:pPr>
      <w:r w:rsidRPr="00B36640">
        <w:rPr>
          <w:rFonts w:ascii="Sylfaen" w:hAnsi="Sylfaen"/>
          <w:lang w:val="ka-GE"/>
        </w:rPr>
        <w:t>ა.გ) ნაკლებად მძიმე დანაშაულისთვის − 30 წლით;</w:t>
      </w:r>
    </w:p>
    <w:p w14:paraId="655EA4A1" w14:textId="77777777" w:rsidR="0038693F" w:rsidRPr="00B36640" w:rsidRDefault="0038693F" w:rsidP="00A7720F">
      <w:pPr>
        <w:spacing w:after="0" w:line="276" w:lineRule="auto"/>
        <w:jc w:val="both"/>
        <w:rPr>
          <w:rFonts w:ascii="Sylfaen" w:hAnsi="Sylfaen"/>
          <w:lang w:val="ka-GE"/>
        </w:rPr>
      </w:pPr>
      <w:r w:rsidRPr="00B36640">
        <w:rPr>
          <w:rFonts w:ascii="Sylfaen" w:hAnsi="Sylfaen"/>
          <w:lang w:val="ka-GE"/>
        </w:rPr>
        <w:t>ა.დ) დანაშაულის რეციდივისთვის − 75 წლით;</w:t>
      </w:r>
    </w:p>
    <w:p w14:paraId="7ADE93B8" w14:textId="77777777" w:rsidR="0038693F" w:rsidRPr="00B36640" w:rsidRDefault="0038693F" w:rsidP="00A7720F">
      <w:pPr>
        <w:spacing w:after="0" w:line="276" w:lineRule="auto"/>
        <w:jc w:val="both"/>
        <w:rPr>
          <w:rFonts w:ascii="Sylfaen" w:hAnsi="Sylfaen"/>
          <w:lang w:val="ka-GE"/>
        </w:rPr>
      </w:pPr>
      <w:r w:rsidRPr="00B36640">
        <w:rPr>
          <w:rFonts w:ascii="Sylfaen" w:hAnsi="Sylfaen"/>
          <w:lang w:val="ka-GE"/>
        </w:rPr>
        <w:t>ბ) არასრულწლოვანი მსჯავრდებულის:</w:t>
      </w:r>
    </w:p>
    <w:p w14:paraId="47D5F4E0" w14:textId="77777777" w:rsidR="0038693F" w:rsidRPr="00B36640" w:rsidRDefault="0038693F" w:rsidP="00A7720F">
      <w:pPr>
        <w:spacing w:after="0" w:line="276" w:lineRule="auto"/>
        <w:jc w:val="both"/>
        <w:rPr>
          <w:rFonts w:ascii="Sylfaen" w:hAnsi="Sylfaen"/>
          <w:lang w:val="ka-GE"/>
        </w:rPr>
      </w:pPr>
      <w:r w:rsidRPr="00B36640">
        <w:rPr>
          <w:rFonts w:ascii="Sylfaen" w:hAnsi="Sylfaen"/>
          <w:lang w:val="ka-GE"/>
        </w:rPr>
        <w:t>ბ.ა) განსაკუთრებით მძიმე დანაშაულისთვის − 30 წლით;</w:t>
      </w:r>
    </w:p>
    <w:p w14:paraId="7620191A" w14:textId="77777777" w:rsidR="0038693F" w:rsidRPr="00B36640" w:rsidRDefault="0038693F" w:rsidP="00A7720F">
      <w:pPr>
        <w:spacing w:after="0" w:line="276" w:lineRule="auto"/>
        <w:jc w:val="both"/>
        <w:rPr>
          <w:rFonts w:ascii="Sylfaen" w:hAnsi="Sylfaen"/>
          <w:lang w:val="ka-GE"/>
        </w:rPr>
      </w:pPr>
      <w:r w:rsidRPr="00B36640">
        <w:rPr>
          <w:rFonts w:ascii="Sylfaen" w:hAnsi="Sylfaen"/>
          <w:lang w:val="ka-GE"/>
        </w:rPr>
        <w:t>ბ.ბ) მძიმე ან ნაკლებად მძიმე დანაშაულისთვის − 10 წლით;</w:t>
      </w:r>
    </w:p>
    <w:p w14:paraId="486FF195" w14:textId="77777777" w:rsidR="0038693F" w:rsidRPr="00B36640" w:rsidRDefault="0038693F" w:rsidP="00A7720F">
      <w:pPr>
        <w:spacing w:after="0" w:line="276" w:lineRule="auto"/>
        <w:jc w:val="both"/>
        <w:rPr>
          <w:rFonts w:ascii="Sylfaen" w:hAnsi="Sylfaen"/>
          <w:lang w:val="ka-GE"/>
        </w:rPr>
      </w:pPr>
      <w:r w:rsidRPr="00B36640">
        <w:rPr>
          <w:rFonts w:ascii="Sylfaen" w:hAnsi="Sylfaen"/>
          <w:lang w:val="ka-GE"/>
        </w:rPr>
        <w:t>ბ.გ) დანაშაულის განმეორებით ჩადენისთვის − 75 წლით.</w:t>
      </w:r>
    </w:p>
    <w:p w14:paraId="0993B3C7" w14:textId="77777777" w:rsidR="0038693F" w:rsidRPr="00B36640" w:rsidRDefault="0038693F" w:rsidP="00A7720F">
      <w:pPr>
        <w:spacing w:after="0" w:line="276" w:lineRule="auto"/>
        <w:jc w:val="both"/>
        <w:rPr>
          <w:rFonts w:ascii="Sylfaen" w:hAnsi="Sylfaen"/>
          <w:lang w:val="ka-GE"/>
        </w:rPr>
      </w:pPr>
      <w:r w:rsidRPr="00B36640">
        <w:rPr>
          <w:rFonts w:ascii="Sylfaen" w:hAnsi="Sylfaen"/>
          <w:lang w:val="ka-GE"/>
        </w:rPr>
        <w:t>3. ბრალდებული პირის გენეტიკური პროფილი აისახება დნმ-ის მონაცემთა ბაზაში და პირის მსჯავრდების შემთხვევაში ინახება ამ მუხლის მე-2 პუნქტით განსაზღვრული ვადით.</w:t>
      </w:r>
    </w:p>
    <w:p w14:paraId="02649A2F" w14:textId="77777777" w:rsidR="0038693F" w:rsidRPr="00B36640" w:rsidRDefault="0038693F" w:rsidP="00A7720F">
      <w:pPr>
        <w:spacing w:after="0" w:line="276" w:lineRule="auto"/>
        <w:jc w:val="both"/>
        <w:rPr>
          <w:rFonts w:ascii="Sylfaen" w:hAnsi="Sylfaen"/>
          <w:lang w:val="ka-GE"/>
        </w:rPr>
      </w:pPr>
      <w:r w:rsidRPr="00B36640">
        <w:rPr>
          <w:rFonts w:ascii="Sylfaen" w:hAnsi="Sylfaen"/>
          <w:lang w:val="ka-GE"/>
        </w:rPr>
        <w:t>4. გამამართლებელი განაჩენის გამოტანის ან საქართველოს სისხლის სამართლის საპროცესო კოდექსის 105-ე მუხლის პირველი ნაწილის „ა“, „ბ“ და „დ“ ქვეპუნქტებით გათვალისწინებულ შემთხვევაში პირის გენეტიკური პროფილი იშლება საბოლოო, შემაჯამებელი გადაწყვეტილების კანონიერ ძალაში შესვლისთანავე.</w:t>
      </w:r>
    </w:p>
    <w:p w14:paraId="687BBC16" w14:textId="45A42C00" w:rsidR="0038693F" w:rsidRPr="00B36640" w:rsidRDefault="0038693F" w:rsidP="00A7720F">
      <w:pPr>
        <w:spacing w:after="0" w:line="276" w:lineRule="auto"/>
        <w:jc w:val="both"/>
        <w:rPr>
          <w:rFonts w:ascii="Sylfaen" w:hAnsi="Sylfaen"/>
          <w:lang w:val="ka-GE"/>
        </w:rPr>
      </w:pPr>
      <w:r w:rsidRPr="00B36640">
        <w:rPr>
          <w:rFonts w:ascii="Sylfaen" w:hAnsi="Sylfaen"/>
          <w:lang w:val="ka-GE"/>
        </w:rPr>
        <w:t>5. ამ კანონის მე-3 მუხლის მე-2 პუნქტით გათვალისწინებული გენეტიკური პროფილი ინახება სისხლის სამართლის საქმეზე საბოლოო, შემაჯამებელი გადაწყვეტილების კანონიერ ძალაში შესვლიდან 10 წლის ვადით.</w:t>
      </w:r>
    </w:p>
    <w:p w14:paraId="6DEB8EFA" w14:textId="77777777" w:rsidR="0038693F" w:rsidRPr="00B36640" w:rsidRDefault="0038693F" w:rsidP="00A7720F">
      <w:pPr>
        <w:spacing w:after="0" w:line="276" w:lineRule="auto"/>
        <w:jc w:val="both"/>
        <w:rPr>
          <w:rFonts w:ascii="Sylfaen" w:hAnsi="Sylfaen"/>
          <w:lang w:val="ka-GE"/>
        </w:rPr>
      </w:pPr>
      <w:r w:rsidRPr="00B36640">
        <w:rPr>
          <w:rFonts w:ascii="Sylfaen" w:hAnsi="Sylfaen"/>
          <w:lang w:val="ka-GE"/>
        </w:rPr>
        <w:lastRenderedPageBreak/>
        <w:t>6. პირის გარდაცვალების შემთხვევაში მისი გენეტიკური პროფილი ინახება გარდაცვალებიდან 10 წლის ვადით, თუ გენეტიკური პროფილის შენახვის ამ კანონით დადგენილი ვადა არ არის გასული.</w:t>
      </w:r>
    </w:p>
    <w:p w14:paraId="00D90EC0" w14:textId="77777777" w:rsidR="0038693F" w:rsidRPr="00B36640" w:rsidRDefault="0038693F" w:rsidP="00A7720F">
      <w:pPr>
        <w:spacing w:after="0" w:line="276" w:lineRule="auto"/>
        <w:jc w:val="both"/>
        <w:rPr>
          <w:rFonts w:ascii="Sylfaen" w:hAnsi="Sylfaen"/>
          <w:lang w:val="ka-GE"/>
        </w:rPr>
      </w:pPr>
      <w:r w:rsidRPr="00B36640">
        <w:rPr>
          <w:rFonts w:ascii="Sylfaen" w:hAnsi="Sylfaen"/>
          <w:lang w:val="ka-GE"/>
        </w:rPr>
        <w:t>7. დნმ-ის მონაცემთა ბაზაში გენეტიკური პროფილის შენახვის ვადა აითვლება საქართველოს მთავრობის მიერ განსაზღვრული წესით.</w:t>
      </w:r>
    </w:p>
    <w:p w14:paraId="22178E07" w14:textId="77777777" w:rsidR="0038693F" w:rsidRPr="00B36640" w:rsidRDefault="0038693F" w:rsidP="00A7720F">
      <w:pPr>
        <w:spacing w:after="0" w:line="276" w:lineRule="auto"/>
        <w:jc w:val="both"/>
        <w:rPr>
          <w:rFonts w:ascii="Sylfaen" w:hAnsi="Sylfaen"/>
          <w:lang w:val="ka-GE"/>
        </w:rPr>
      </w:pPr>
    </w:p>
    <w:p w14:paraId="7CB077CF" w14:textId="4C81AEE1" w:rsidR="0038693F" w:rsidRPr="00B36640" w:rsidRDefault="0038693F" w:rsidP="00A7720F">
      <w:pPr>
        <w:spacing w:after="0" w:line="276" w:lineRule="auto"/>
        <w:jc w:val="both"/>
        <w:rPr>
          <w:rFonts w:ascii="Sylfaen" w:hAnsi="Sylfaen"/>
          <w:b/>
          <w:lang w:val="ka-GE"/>
        </w:rPr>
      </w:pPr>
      <w:r w:rsidRPr="00B36640">
        <w:rPr>
          <w:rFonts w:ascii="Sylfaen" w:hAnsi="Sylfaen"/>
          <w:b/>
          <w:lang w:val="ka-GE"/>
        </w:rPr>
        <w:t xml:space="preserve">მუხლი </w:t>
      </w:r>
      <w:r w:rsidRPr="00B36640">
        <w:rPr>
          <w:rFonts w:ascii="Sylfaen" w:hAnsi="Sylfaen"/>
          <w:b/>
        </w:rPr>
        <w:t>8</w:t>
      </w:r>
      <w:r w:rsidRPr="00B36640">
        <w:rPr>
          <w:rFonts w:ascii="Sylfaen" w:hAnsi="Sylfaen"/>
          <w:b/>
          <w:lang w:val="ka-GE"/>
        </w:rPr>
        <w:t>. გარდამავალი დებულებები</w:t>
      </w:r>
    </w:p>
    <w:p w14:paraId="18F140AB" w14:textId="77777777" w:rsidR="0038693F" w:rsidRPr="00B36640" w:rsidRDefault="0038693F" w:rsidP="00A7720F">
      <w:pPr>
        <w:spacing w:after="0" w:line="276" w:lineRule="auto"/>
        <w:jc w:val="both"/>
        <w:rPr>
          <w:rFonts w:ascii="Sylfaen" w:hAnsi="Sylfaen"/>
          <w:lang w:val="ka-GE"/>
        </w:rPr>
      </w:pPr>
      <w:r w:rsidRPr="00B36640">
        <w:rPr>
          <w:rFonts w:ascii="Sylfaen" w:hAnsi="Sylfaen"/>
          <w:lang w:val="ka-GE"/>
        </w:rPr>
        <w:t>1. ამ კანონის ამოქმედებამდე ბიუროს მიერ განსაზღვრული გენეტიკური პროფილები ინახება დნმ-ის მონაცემთა ბაზაში, კანონის ამოქმედებიდან 10 წლის ვადით. ამ ვადის გასვლის შემდეგ, გენეტიკური პროფილი დნმ-ის მონაცემთა ბაზიდან იშლება პირის მოთხოვნის საფუძველზე.</w:t>
      </w:r>
    </w:p>
    <w:p w14:paraId="7A4A90BF" w14:textId="261ED49E" w:rsidR="0038693F" w:rsidRPr="00B36640" w:rsidRDefault="0038693F" w:rsidP="00A7720F">
      <w:pPr>
        <w:spacing w:after="0" w:line="276" w:lineRule="auto"/>
        <w:jc w:val="both"/>
        <w:rPr>
          <w:rFonts w:ascii="Sylfaen" w:hAnsi="Sylfaen"/>
          <w:lang w:val="ka-GE"/>
        </w:rPr>
      </w:pPr>
      <w:r w:rsidRPr="00B36640">
        <w:rPr>
          <w:rFonts w:ascii="Sylfaen" w:hAnsi="Sylfaen"/>
          <w:lang w:val="ka-GE"/>
        </w:rPr>
        <w:t>2. 2025 წლის 1 იანვრამდე ბიურომ უზრუნველყოს დნმ-ის მონაცემთა ბაზის შექმნისთვის საჭირო ორგანიზაციულ-ტექნიკური ღონისძიებების განხორციელება.</w:t>
      </w:r>
    </w:p>
    <w:p w14:paraId="6AF4C395" w14:textId="05BF9491" w:rsidR="00982288" w:rsidRDefault="0038693F" w:rsidP="00D60722">
      <w:pPr>
        <w:spacing w:after="0" w:line="276" w:lineRule="auto"/>
        <w:jc w:val="both"/>
        <w:rPr>
          <w:rFonts w:ascii="Sylfaen" w:hAnsi="Sylfaen"/>
          <w:lang w:val="ka-GE"/>
        </w:rPr>
      </w:pPr>
      <w:r w:rsidRPr="00B36640">
        <w:rPr>
          <w:rFonts w:ascii="Sylfaen" w:hAnsi="Sylfaen"/>
          <w:lang w:val="ka-GE"/>
        </w:rPr>
        <w:t xml:space="preserve">3. 2025 წლის 1 იანვრამდე </w:t>
      </w:r>
      <w:r w:rsidR="00982288" w:rsidRPr="00B36640">
        <w:rPr>
          <w:rFonts w:ascii="Sylfaen" w:hAnsi="Sylfaen"/>
          <w:lang w:val="ka-GE"/>
        </w:rPr>
        <w:t xml:space="preserve">სამინისტროს წარდგინებით </w:t>
      </w:r>
      <w:r w:rsidRPr="00B36640">
        <w:rPr>
          <w:rFonts w:ascii="Sylfaen" w:hAnsi="Sylfaen"/>
          <w:lang w:val="ka-GE"/>
        </w:rPr>
        <w:t xml:space="preserve">საქართველოს მთავრობამ უზრუნველყოს ბიოლოგიური ნიმუშის აღების, </w:t>
      </w:r>
      <w:r w:rsidR="00DE2110" w:rsidRPr="00B36640">
        <w:rPr>
          <w:rFonts w:ascii="Sylfaen" w:hAnsi="Sylfaen"/>
          <w:lang w:val="ka-GE"/>
        </w:rPr>
        <w:t xml:space="preserve">განადგურების, </w:t>
      </w:r>
      <w:r w:rsidRPr="00B36640">
        <w:rPr>
          <w:rFonts w:ascii="Sylfaen" w:hAnsi="Sylfaen"/>
          <w:lang w:val="ka-GE"/>
        </w:rPr>
        <w:t xml:space="preserve">ბიოლოგიური ნიმუშის პროფილირების, </w:t>
      </w:r>
      <w:r w:rsidR="00024C68" w:rsidRPr="00B36640">
        <w:rPr>
          <w:rFonts w:ascii="Sylfaen" w:hAnsi="Sylfaen"/>
          <w:lang w:val="ka-GE"/>
        </w:rPr>
        <w:t>მონაცემთა დამუშავებისა და გაცვლის, მათ შორის, გენეტიკური პროფილის შენახვის ვადის ათვლის</w:t>
      </w:r>
      <w:r w:rsidR="00982288">
        <w:rPr>
          <w:rFonts w:ascii="Sylfaen" w:hAnsi="Sylfaen"/>
          <w:lang w:val="ka-GE"/>
        </w:rPr>
        <w:t xml:space="preserve"> </w:t>
      </w:r>
      <w:r w:rsidRPr="00B36640">
        <w:rPr>
          <w:rFonts w:ascii="Sylfaen" w:hAnsi="Sylfaen"/>
          <w:lang w:val="ka-GE"/>
        </w:rPr>
        <w:t>წესის დამტკიცება</w:t>
      </w:r>
      <w:r w:rsidR="009D66CC">
        <w:rPr>
          <w:rFonts w:ascii="Sylfaen" w:hAnsi="Sylfaen"/>
          <w:lang w:val="ka-GE"/>
        </w:rPr>
        <w:t xml:space="preserve">, </w:t>
      </w:r>
      <w:r w:rsidR="00982288" w:rsidRPr="00982288">
        <w:rPr>
          <w:rFonts w:ascii="Sylfaen" w:hAnsi="Sylfaen"/>
          <w:lang w:val="ka-GE"/>
        </w:rPr>
        <w:t>აგრეთვე</w:t>
      </w:r>
      <w:r w:rsidR="0051047B">
        <w:rPr>
          <w:rFonts w:ascii="Sylfaen" w:hAnsi="Sylfaen"/>
          <w:lang w:val="ka-GE"/>
        </w:rPr>
        <w:t>,</w:t>
      </w:r>
      <w:r w:rsidR="00982288" w:rsidRPr="00982288">
        <w:rPr>
          <w:rFonts w:ascii="Sylfaen" w:hAnsi="Sylfaen"/>
          <w:lang w:val="ka-GE"/>
        </w:rPr>
        <w:t xml:space="preserve"> </w:t>
      </w:r>
      <w:r w:rsidR="00127464">
        <w:rPr>
          <w:rFonts w:ascii="Sylfaen" w:hAnsi="Sylfaen"/>
          <w:lang w:val="ka-GE"/>
        </w:rPr>
        <w:t>„</w:t>
      </w:r>
      <w:r w:rsidR="00127464" w:rsidRPr="00127464">
        <w:rPr>
          <w:rFonts w:ascii="Sylfaen" w:hAnsi="Sylfaen"/>
          <w:lang w:val="ka-GE"/>
        </w:rPr>
        <w:t>დნმ-ის მონაცემთა ბაზის შესახებ</w:t>
      </w:r>
      <w:r w:rsidR="00127464">
        <w:rPr>
          <w:rFonts w:ascii="Sylfaen" w:hAnsi="Sylfaen"/>
          <w:lang w:val="ka-GE"/>
        </w:rPr>
        <w:t>“ საქართველოს</w:t>
      </w:r>
      <w:r w:rsidR="00982288" w:rsidRPr="00982288">
        <w:rPr>
          <w:rFonts w:ascii="Sylfaen" w:hAnsi="Sylfaen"/>
          <w:lang w:val="ka-GE"/>
        </w:rPr>
        <w:t xml:space="preserve"> კანონის აღსრულებისთვის </w:t>
      </w:r>
      <w:r w:rsidR="00127464">
        <w:rPr>
          <w:rFonts w:ascii="Sylfaen" w:hAnsi="Sylfaen"/>
          <w:lang w:val="ka-GE"/>
        </w:rPr>
        <w:t xml:space="preserve">საჭირო </w:t>
      </w:r>
      <w:r w:rsidR="00982288" w:rsidRPr="00982288">
        <w:rPr>
          <w:rFonts w:ascii="Sylfaen" w:hAnsi="Sylfaen"/>
          <w:lang w:val="ka-GE"/>
        </w:rPr>
        <w:t>სხვა ორგანიზაციულ-ტექნიკური საკითხები</w:t>
      </w:r>
      <w:r w:rsidR="00982288">
        <w:rPr>
          <w:rFonts w:ascii="Sylfaen" w:hAnsi="Sylfaen"/>
          <w:lang w:val="ka-GE"/>
        </w:rPr>
        <w:t>ს გან</w:t>
      </w:r>
      <w:r w:rsidR="00982288" w:rsidRPr="00982288">
        <w:rPr>
          <w:rFonts w:ascii="Sylfaen" w:hAnsi="Sylfaen"/>
          <w:lang w:val="ka-GE"/>
        </w:rPr>
        <w:t>საზღვრა</w:t>
      </w:r>
      <w:r w:rsidR="00982288">
        <w:rPr>
          <w:rFonts w:ascii="Sylfaen" w:hAnsi="Sylfaen"/>
          <w:lang w:val="ka-GE"/>
        </w:rPr>
        <w:t>.</w:t>
      </w:r>
      <w:r w:rsidR="009F42B5">
        <w:rPr>
          <w:rFonts w:ascii="Sylfaen" w:hAnsi="Sylfaen"/>
          <w:lang w:val="ka-GE"/>
        </w:rPr>
        <w:t xml:space="preserve"> სამინისტრო საქართველოს </w:t>
      </w:r>
      <w:r w:rsidR="00156409">
        <w:rPr>
          <w:rFonts w:ascii="Sylfaen" w:hAnsi="Sylfaen"/>
          <w:lang w:val="ka-GE"/>
        </w:rPr>
        <w:t>მთავრობი</w:t>
      </w:r>
      <w:r w:rsidR="009F42B5">
        <w:rPr>
          <w:rFonts w:ascii="Sylfaen" w:hAnsi="Sylfaen"/>
          <w:lang w:val="ka-GE"/>
        </w:rPr>
        <w:t>ს</w:t>
      </w:r>
      <w:r w:rsidR="00156409">
        <w:rPr>
          <w:rFonts w:ascii="Sylfaen" w:hAnsi="Sylfaen"/>
          <w:lang w:val="ka-GE"/>
        </w:rPr>
        <w:t>თვის</w:t>
      </w:r>
      <w:r w:rsidR="009F42B5">
        <w:rPr>
          <w:rFonts w:ascii="Sylfaen" w:hAnsi="Sylfaen"/>
          <w:lang w:val="ka-GE"/>
        </w:rPr>
        <w:t xml:space="preserve"> წეს</w:t>
      </w:r>
      <w:r w:rsidR="00156409">
        <w:rPr>
          <w:rFonts w:ascii="Sylfaen" w:hAnsi="Sylfaen"/>
          <w:lang w:val="ka-GE"/>
        </w:rPr>
        <w:t>ი</w:t>
      </w:r>
      <w:r w:rsidR="009F42B5">
        <w:rPr>
          <w:rFonts w:ascii="Sylfaen" w:hAnsi="Sylfaen"/>
          <w:lang w:val="ka-GE"/>
        </w:rPr>
        <w:t>ს წარ</w:t>
      </w:r>
      <w:r w:rsidR="00156409">
        <w:rPr>
          <w:rFonts w:ascii="Sylfaen" w:hAnsi="Sylfaen"/>
          <w:lang w:val="ka-GE"/>
        </w:rPr>
        <w:t>დგენას უზრუნველყოფს</w:t>
      </w:r>
      <w:r w:rsidR="009F42B5">
        <w:rPr>
          <w:rFonts w:ascii="Sylfaen" w:hAnsi="Sylfaen"/>
          <w:lang w:val="ka-GE"/>
        </w:rPr>
        <w:t xml:space="preserve"> ბიუროსთან შეთანხმებით.</w:t>
      </w:r>
    </w:p>
    <w:p w14:paraId="61118BE5" w14:textId="75196997" w:rsidR="00D60722" w:rsidRPr="00B36640" w:rsidRDefault="00D60722" w:rsidP="00D60722">
      <w:pPr>
        <w:spacing w:after="0" w:line="276" w:lineRule="auto"/>
        <w:jc w:val="both"/>
        <w:rPr>
          <w:rFonts w:ascii="Sylfaen" w:hAnsi="Sylfaen"/>
          <w:lang w:val="ka-GE"/>
        </w:rPr>
      </w:pPr>
      <w:r w:rsidRPr="00B36640">
        <w:rPr>
          <w:rFonts w:ascii="Sylfaen" w:hAnsi="Sylfaen"/>
          <w:lang w:val="ka-GE"/>
        </w:rPr>
        <w:t xml:space="preserve">4. 2027 წლის 1 იანვრამდე სპეციალურმა პენიტენციურმა სამსახურმა უზრუნველყოს </w:t>
      </w:r>
      <w:r w:rsidR="008168C3" w:rsidRPr="00B36640">
        <w:rPr>
          <w:rFonts w:ascii="Sylfaen" w:hAnsi="Sylfaen"/>
          <w:lang w:val="ka-GE"/>
        </w:rPr>
        <w:t>2025 წლის 1 იანვრისთვის</w:t>
      </w:r>
      <w:r w:rsidR="00CF0008" w:rsidRPr="00B36640">
        <w:rPr>
          <w:rFonts w:ascii="Sylfaen" w:hAnsi="Sylfaen"/>
          <w:lang w:val="ka-GE"/>
        </w:rPr>
        <w:t xml:space="preserve"> </w:t>
      </w:r>
      <w:r w:rsidRPr="00B36640">
        <w:rPr>
          <w:rFonts w:ascii="Sylfaen" w:hAnsi="Sylfaen"/>
          <w:lang w:val="ka-GE"/>
        </w:rPr>
        <w:t>პენიტენციურ დაწესებულებაში მყოფ ბრალდებულთა და მსჯავრდებულთა ბიოლოგიური ნიმუშების აღება და გენეტიკური პროფილის განსაზღვრის</w:t>
      </w:r>
      <w:r w:rsidR="00C72932" w:rsidRPr="00B36640">
        <w:rPr>
          <w:rFonts w:ascii="Sylfaen" w:hAnsi="Sylfaen"/>
          <w:lang w:val="ka-GE"/>
        </w:rPr>
        <w:t xml:space="preserve">ა </w:t>
      </w:r>
      <w:r w:rsidR="00CD5E32" w:rsidRPr="00B36640">
        <w:rPr>
          <w:rFonts w:ascii="Sylfaen" w:hAnsi="Sylfaen"/>
          <w:lang w:val="ka-GE"/>
        </w:rPr>
        <w:t>და დნმ-ის მონაცემთა ბაზაში რეგისტრაციის</w:t>
      </w:r>
      <w:r w:rsidRPr="00B36640">
        <w:rPr>
          <w:rFonts w:ascii="Sylfaen" w:hAnsi="Sylfaen"/>
          <w:lang w:val="ka-GE"/>
        </w:rPr>
        <w:t xml:space="preserve"> მიზნით სამინისტროსთვის/ბიუროსთვის მათი გადაცემა.</w:t>
      </w:r>
    </w:p>
    <w:p w14:paraId="73E0DC78" w14:textId="7CE109EF" w:rsidR="00384651" w:rsidRPr="00B36640" w:rsidRDefault="00D60722" w:rsidP="008617DE">
      <w:pPr>
        <w:spacing w:after="0"/>
        <w:jc w:val="both"/>
        <w:rPr>
          <w:rFonts w:ascii="Sylfaen" w:hAnsi="Sylfaen"/>
          <w:lang w:val="ka-GE"/>
        </w:rPr>
      </w:pPr>
      <w:r w:rsidRPr="00B36640">
        <w:rPr>
          <w:rFonts w:ascii="Sylfaen" w:hAnsi="Sylfaen"/>
          <w:lang w:val="ka-GE"/>
        </w:rPr>
        <w:t>5</w:t>
      </w:r>
      <w:r w:rsidR="0038693F" w:rsidRPr="00B36640">
        <w:rPr>
          <w:rFonts w:ascii="Sylfaen" w:hAnsi="Sylfaen"/>
          <w:lang w:val="ka-GE"/>
        </w:rPr>
        <w:t xml:space="preserve">. </w:t>
      </w:r>
      <w:r w:rsidR="00384651" w:rsidRPr="00B36640">
        <w:rPr>
          <w:rFonts w:ascii="Sylfaen" w:hAnsi="Sylfaen"/>
          <w:lang w:val="ka-GE"/>
        </w:rPr>
        <w:t>ამ კანონის მოქმედება არ ვრცელდება მსჯავრდებულზე, რომლის მიმართ</w:t>
      </w:r>
      <w:r w:rsidR="00913747" w:rsidRPr="00B36640">
        <w:rPr>
          <w:rFonts w:ascii="Sylfaen" w:hAnsi="Sylfaen"/>
          <w:lang w:val="ka-GE"/>
        </w:rPr>
        <w:t xml:space="preserve"> „დანაშაულის პრევენციის, არასაპატიმრო სასჯელთა აღსრულების წესისა და პრობაციის შესახებ“ </w:t>
      </w:r>
      <w:r w:rsidR="009172A7" w:rsidRPr="00B36640">
        <w:rPr>
          <w:rFonts w:ascii="Sylfaen" w:hAnsi="Sylfaen"/>
          <w:lang w:val="ka-GE"/>
        </w:rPr>
        <w:t xml:space="preserve">საქართველოს კანონის მე-2 მუხლით გათვალისწინებული </w:t>
      </w:r>
      <w:r w:rsidR="00384651" w:rsidRPr="00B36640">
        <w:rPr>
          <w:rFonts w:ascii="Sylfaen" w:hAnsi="Sylfaen"/>
          <w:lang w:val="ka-GE"/>
        </w:rPr>
        <w:t>არასაპატიმრო სასჯელთა აღსრულების ან პრობაციის ქვემდებარე სამართლებრივი აქტის</w:t>
      </w:r>
      <w:r w:rsidR="006401D4" w:rsidRPr="00B36640">
        <w:rPr>
          <w:rFonts w:ascii="Sylfaen" w:hAnsi="Sylfaen"/>
          <w:lang w:val="ka-GE"/>
        </w:rPr>
        <w:t>, აგრეთვე</w:t>
      </w:r>
      <w:r w:rsidR="00374DA4" w:rsidRPr="00B36640">
        <w:rPr>
          <w:rFonts w:ascii="Sylfaen" w:hAnsi="Sylfaen"/>
          <w:lang w:val="ka-GE"/>
        </w:rPr>
        <w:t>,</w:t>
      </w:r>
      <w:r w:rsidR="006401D4" w:rsidRPr="00B36640">
        <w:rPr>
          <w:rFonts w:ascii="Sylfaen" w:hAnsi="Sylfaen"/>
          <w:lang w:val="ka-GE"/>
        </w:rPr>
        <w:t xml:space="preserve"> ჯარიმის</w:t>
      </w:r>
      <w:r w:rsidR="00384651" w:rsidRPr="00B36640">
        <w:rPr>
          <w:rFonts w:ascii="Sylfaen" w:hAnsi="Sylfaen"/>
          <w:lang w:val="ka-GE"/>
        </w:rPr>
        <w:t xml:space="preserve"> აღსრულება 2025 წლის 1 იანვრამდე</w:t>
      </w:r>
      <w:r w:rsidR="00B750A7" w:rsidRPr="00B36640">
        <w:rPr>
          <w:rFonts w:ascii="Sylfaen" w:hAnsi="Sylfaen"/>
          <w:lang w:val="ka-GE"/>
        </w:rPr>
        <w:t xml:space="preserve"> დაიწყო</w:t>
      </w:r>
      <w:r w:rsidR="00384651" w:rsidRPr="00B36640">
        <w:rPr>
          <w:rFonts w:ascii="Sylfaen" w:hAnsi="Sylfaen"/>
          <w:lang w:val="ka-GE"/>
        </w:rPr>
        <w:t>.</w:t>
      </w:r>
    </w:p>
    <w:p w14:paraId="14596597" w14:textId="77777777" w:rsidR="0038693F" w:rsidRPr="00B36640" w:rsidRDefault="0038693F" w:rsidP="00A7720F">
      <w:pPr>
        <w:spacing w:after="0" w:line="276" w:lineRule="auto"/>
        <w:jc w:val="both"/>
        <w:rPr>
          <w:rFonts w:ascii="Sylfaen" w:hAnsi="Sylfaen"/>
          <w:u w:val="single"/>
          <w:lang w:val="ka-GE"/>
        </w:rPr>
      </w:pPr>
    </w:p>
    <w:p w14:paraId="449B0734" w14:textId="4D8D44C6" w:rsidR="0038693F" w:rsidRPr="00B36640" w:rsidRDefault="0038693F" w:rsidP="00A7720F">
      <w:pPr>
        <w:spacing w:after="0" w:line="276" w:lineRule="auto"/>
        <w:jc w:val="both"/>
        <w:rPr>
          <w:rFonts w:ascii="Sylfaen" w:hAnsi="Sylfaen"/>
          <w:b/>
          <w:lang w:val="ka-GE"/>
        </w:rPr>
      </w:pPr>
      <w:r w:rsidRPr="00B36640">
        <w:rPr>
          <w:rFonts w:ascii="Sylfaen" w:hAnsi="Sylfaen"/>
          <w:b/>
          <w:lang w:val="ka-GE"/>
        </w:rPr>
        <w:t xml:space="preserve">მუხლი </w:t>
      </w:r>
      <w:r w:rsidRPr="00B36640">
        <w:rPr>
          <w:rFonts w:ascii="Sylfaen" w:hAnsi="Sylfaen"/>
          <w:b/>
        </w:rPr>
        <w:t>9</w:t>
      </w:r>
      <w:r w:rsidRPr="00B36640">
        <w:rPr>
          <w:rFonts w:ascii="Sylfaen" w:hAnsi="Sylfaen"/>
          <w:b/>
          <w:lang w:val="ka-GE"/>
        </w:rPr>
        <w:t>. კანონის ამოქმედება</w:t>
      </w:r>
    </w:p>
    <w:p w14:paraId="0A703C52" w14:textId="3F942CBB" w:rsidR="0038693F" w:rsidRPr="00B36640" w:rsidRDefault="0038693F" w:rsidP="00A7720F">
      <w:pPr>
        <w:spacing w:after="0" w:line="276" w:lineRule="auto"/>
        <w:jc w:val="both"/>
        <w:rPr>
          <w:rFonts w:ascii="Sylfaen" w:hAnsi="Sylfaen"/>
          <w:lang w:val="ka-GE"/>
        </w:rPr>
      </w:pPr>
      <w:r w:rsidRPr="00B36640">
        <w:rPr>
          <w:rFonts w:ascii="Sylfaen" w:hAnsi="Sylfaen"/>
          <w:lang w:val="ka-GE"/>
        </w:rPr>
        <w:t>1. ეს კანონი, გარდა ამ კანონის პირველი−მე-</w:t>
      </w:r>
      <w:r w:rsidRPr="00B36640">
        <w:rPr>
          <w:rFonts w:ascii="Sylfaen" w:hAnsi="Sylfaen"/>
        </w:rPr>
        <w:t>7</w:t>
      </w:r>
      <w:r w:rsidRPr="00B36640">
        <w:rPr>
          <w:rFonts w:ascii="Sylfaen" w:hAnsi="Sylfaen"/>
          <w:lang w:val="ka-GE"/>
        </w:rPr>
        <w:t xml:space="preserve"> მუხლებისა, ამოქმედდეს გამოქვეყნებისთანავე.</w:t>
      </w:r>
    </w:p>
    <w:p w14:paraId="0EC6D4E2" w14:textId="01658053" w:rsidR="0038693F" w:rsidRPr="00B36640" w:rsidRDefault="0038693F" w:rsidP="00A7720F">
      <w:pPr>
        <w:spacing w:after="0" w:line="276" w:lineRule="auto"/>
        <w:jc w:val="both"/>
        <w:rPr>
          <w:rFonts w:ascii="Sylfaen" w:hAnsi="Sylfaen"/>
          <w:lang w:val="ka-GE"/>
        </w:rPr>
      </w:pPr>
      <w:r w:rsidRPr="00B36640">
        <w:rPr>
          <w:rFonts w:ascii="Sylfaen" w:hAnsi="Sylfaen"/>
          <w:lang w:val="ka-GE"/>
        </w:rPr>
        <w:t>2. ამ კანონის პირველი−მე-</w:t>
      </w:r>
      <w:r w:rsidRPr="00B36640">
        <w:rPr>
          <w:rFonts w:ascii="Sylfaen" w:hAnsi="Sylfaen"/>
        </w:rPr>
        <w:t>7</w:t>
      </w:r>
      <w:r w:rsidRPr="00B36640">
        <w:rPr>
          <w:rFonts w:ascii="Sylfaen" w:hAnsi="Sylfaen"/>
          <w:lang w:val="ka-GE"/>
        </w:rPr>
        <w:t xml:space="preserve"> მუხლები ამოქმედდეს</w:t>
      </w:r>
      <w:r w:rsidR="00266D8E" w:rsidRPr="00B36640">
        <w:rPr>
          <w:rFonts w:ascii="Sylfaen" w:hAnsi="Sylfaen"/>
          <w:lang w:val="ka-GE"/>
        </w:rPr>
        <w:t xml:space="preserve"> 2025 წლის 1 იანვრიდან.</w:t>
      </w:r>
    </w:p>
    <w:p w14:paraId="7CE19353" w14:textId="77777777" w:rsidR="0038693F" w:rsidRPr="00B36640" w:rsidRDefault="0038693F" w:rsidP="00A7720F">
      <w:pPr>
        <w:spacing w:after="0" w:line="276" w:lineRule="auto"/>
        <w:jc w:val="both"/>
        <w:rPr>
          <w:rFonts w:ascii="Sylfaen" w:hAnsi="Sylfaen"/>
          <w:lang w:val="ka-GE"/>
        </w:rPr>
      </w:pPr>
    </w:p>
    <w:p w14:paraId="74DDE450" w14:textId="77777777" w:rsidR="0038693F" w:rsidRPr="00B36640" w:rsidRDefault="0038693F" w:rsidP="00A7720F">
      <w:pPr>
        <w:spacing w:after="0" w:line="276" w:lineRule="auto"/>
        <w:jc w:val="both"/>
        <w:rPr>
          <w:rFonts w:ascii="Sylfaen" w:hAnsi="Sylfaen"/>
          <w:b/>
          <w:lang w:val="ka-GE"/>
        </w:rPr>
      </w:pPr>
    </w:p>
    <w:p w14:paraId="7F8CD95A" w14:textId="77777777" w:rsidR="0038693F" w:rsidRPr="00B36640" w:rsidRDefault="0038693F" w:rsidP="00A7720F">
      <w:pPr>
        <w:spacing w:after="0" w:line="276" w:lineRule="auto"/>
        <w:jc w:val="both"/>
        <w:rPr>
          <w:rFonts w:ascii="Sylfaen" w:hAnsi="Sylfaen"/>
          <w:b/>
          <w:lang w:val="ka-GE"/>
        </w:rPr>
      </w:pPr>
    </w:p>
    <w:p w14:paraId="6E5B2CE2" w14:textId="47E42537" w:rsidR="00DC2D2E" w:rsidRDefault="0038693F" w:rsidP="0041562C">
      <w:pPr>
        <w:spacing w:after="0" w:line="276" w:lineRule="auto"/>
        <w:jc w:val="both"/>
        <w:rPr>
          <w:rFonts w:ascii="Sylfaen" w:hAnsi="Sylfaen"/>
          <w:b/>
          <w:bCs/>
          <w:lang w:val="ka-GE"/>
        </w:rPr>
      </w:pPr>
      <w:r w:rsidRPr="00B36640">
        <w:rPr>
          <w:rFonts w:ascii="Sylfaen" w:hAnsi="Sylfaen"/>
          <w:b/>
          <w:lang w:val="ka-GE"/>
        </w:rPr>
        <w:t>საქართველოს პრეზიდენტი</w:t>
      </w:r>
      <w:r w:rsidRPr="00B36640">
        <w:rPr>
          <w:rFonts w:ascii="Sylfaen" w:hAnsi="Sylfaen"/>
          <w:b/>
          <w:lang w:val="ka-GE"/>
        </w:rPr>
        <w:tab/>
      </w:r>
      <w:r w:rsidRPr="00B36640">
        <w:rPr>
          <w:rFonts w:ascii="Sylfaen" w:hAnsi="Sylfaen"/>
          <w:b/>
          <w:lang w:val="ka-GE"/>
        </w:rPr>
        <w:tab/>
      </w:r>
      <w:r w:rsidRPr="00B36640">
        <w:rPr>
          <w:rFonts w:ascii="Sylfaen" w:hAnsi="Sylfaen"/>
          <w:b/>
          <w:lang w:val="ka-GE"/>
        </w:rPr>
        <w:tab/>
      </w:r>
      <w:r w:rsidRPr="00B36640">
        <w:rPr>
          <w:rFonts w:ascii="Sylfaen" w:hAnsi="Sylfaen"/>
          <w:b/>
          <w:lang w:val="ka-GE"/>
        </w:rPr>
        <w:tab/>
      </w:r>
      <w:r w:rsidR="00AF608C" w:rsidRPr="00B36640">
        <w:rPr>
          <w:rFonts w:ascii="Sylfaen" w:hAnsi="Sylfaen"/>
          <w:b/>
          <w:lang w:val="ka-GE"/>
        </w:rPr>
        <w:tab/>
      </w:r>
      <w:r w:rsidR="00AF608C" w:rsidRPr="00B36640">
        <w:rPr>
          <w:rFonts w:ascii="Sylfaen" w:hAnsi="Sylfaen"/>
          <w:b/>
          <w:lang w:val="ka-GE"/>
        </w:rPr>
        <w:tab/>
      </w:r>
      <w:r w:rsidRPr="00B36640">
        <w:rPr>
          <w:rFonts w:ascii="Sylfaen" w:hAnsi="Sylfaen"/>
          <w:b/>
          <w:lang w:val="ka-GE"/>
        </w:rPr>
        <w:tab/>
      </w:r>
      <w:r w:rsidR="00722165">
        <w:rPr>
          <w:rFonts w:ascii="Sylfaen" w:hAnsi="Sylfaen"/>
          <w:b/>
          <w:lang w:val="ka-GE"/>
        </w:rPr>
        <w:t xml:space="preserve">          </w:t>
      </w:r>
      <w:r w:rsidRPr="00B36640">
        <w:rPr>
          <w:rFonts w:ascii="Sylfaen" w:hAnsi="Sylfaen"/>
          <w:b/>
          <w:lang w:val="ka-GE"/>
        </w:rPr>
        <w:t>სალომე ზურაბიშვილი</w:t>
      </w:r>
      <w:bookmarkStart w:id="2" w:name="_GoBack"/>
      <w:bookmarkEnd w:id="2"/>
    </w:p>
    <w:sectPr w:rsidR="00DC2D2E" w:rsidSect="00FE3A1E">
      <w:pgSz w:w="12240" w:h="15840"/>
      <w:pgMar w:top="810" w:right="1080" w:bottom="720" w:left="108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5AE17C" w14:textId="77777777" w:rsidR="00E9059F" w:rsidRDefault="00E9059F" w:rsidP="001F2DA8">
      <w:pPr>
        <w:spacing w:after="0" w:line="240" w:lineRule="auto"/>
      </w:pPr>
      <w:r>
        <w:separator/>
      </w:r>
    </w:p>
  </w:endnote>
  <w:endnote w:type="continuationSeparator" w:id="0">
    <w:p w14:paraId="2EC21F0A" w14:textId="77777777" w:rsidR="00E9059F" w:rsidRDefault="00E9059F" w:rsidP="001F2D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79C9D9" w14:textId="77777777" w:rsidR="00E9059F" w:rsidRDefault="00E9059F" w:rsidP="001F2DA8">
      <w:pPr>
        <w:spacing w:after="0" w:line="240" w:lineRule="auto"/>
      </w:pPr>
      <w:r>
        <w:separator/>
      </w:r>
    </w:p>
  </w:footnote>
  <w:footnote w:type="continuationSeparator" w:id="0">
    <w:p w14:paraId="0156C418" w14:textId="77777777" w:rsidR="00E9059F" w:rsidRDefault="00E9059F" w:rsidP="001F2DA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2C5950"/>
    <w:multiLevelType w:val="hybridMultilevel"/>
    <w:tmpl w:val="2668A9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3A3092E"/>
    <w:multiLevelType w:val="hybridMultilevel"/>
    <w:tmpl w:val="B338DE94"/>
    <w:lvl w:ilvl="0" w:tplc="04090001">
      <w:start w:val="1"/>
      <w:numFmt w:val="bullet"/>
      <w:lvlText w:val=""/>
      <w:lvlJc w:val="left"/>
      <w:pPr>
        <w:ind w:left="771" w:hanging="360"/>
      </w:pPr>
      <w:rPr>
        <w:rFonts w:ascii="Symbol" w:hAnsi="Symbol" w:hint="default"/>
      </w:rPr>
    </w:lvl>
    <w:lvl w:ilvl="1" w:tplc="04090003" w:tentative="1">
      <w:start w:val="1"/>
      <w:numFmt w:val="bullet"/>
      <w:lvlText w:val="o"/>
      <w:lvlJc w:val="left"/>
      <w:pPr>
        <w:ind w:left="1491" w:hanging="360"/>
      </w:pPr>
      <w:rPr>
        <w:rFonts w:ascii="Courier New" w:hAnsi="Courier New" w:cs="Courier New" w:hint="default"/>
      </w:rPr>
    </w:lvl>
    <w:lvl w:ilvl="2" w:tplc="04090005" w:tentative="1">
      <w:start w:val="1"/>
      <w:numFmt w:val="bullet"/>
      <w:lvlText w:val=""/>
      <w:lvlJc w:val="left"/>
      <w:pPr>
        <w:ind w:left="2211" w:hanging="360"/>
      </w:pPr>
      <w:rPr>
        <w:rFonts w:ascii="Wingdings" w:hAnsi="Wingdings" w:hint="default"/>
      </w:rPr>
    </w:lvl>
    <w:lvl w:ilvl="3" w:tplc="04090001" w:tentative="1">
      <w:start w:val="1"/>
      <w:numFmt w:val="bullet"/>
      <w:lvlText w:val=""/>
      <w:lvlJc w:val="left"/>
      <w:pPr>
        <w:ind w:left="2931" w:hanging="360"/>
      </w:pPr>
      <w:rPr>
        <w:rFonts w:ascii="Symbol" w:hAnsi="Symbol" w:hint="default"/>
      </w:rPr>
    </w:lvl>
    <w:lvl w:ilvl="4" w:tplc="04090003" w:tentative="1">
      <w:start w:val="1"/>
      <w:numFmt w:val="bullet"/>
      <w:lvlText w:val="o"/>
      <w:lvlJc w:val="left"/>
      <w:pPr>
        <w:ind w:left="3651" w:hanging="360"/>
      </w:pPr>
      <w:rPr>
        <w:rFonts w:ascii="Courier New" w:hAnsi="Courier New" w:cs="Courier New" w:hint="default"/>
      </w:rPr>
    </w:lvl>
    <w:lvl w:ilvl="5" w:tplc="04090005" w:tentative="1">
      <w:start w:val="1"/>
      <w:numFmt w:val="bullet"/>
      <w:lvlText w:val=""/>
      <w:lvlJc w:val="left"/>
      <w:pPr>
        <w:ind w:left="4371" w:hanging="360"/>
      </w:pPr>
      <w:rPr>
        <w:rFonts w:ascii="Wingdings" w:hAnsi="Wingdings" w:hint="default"/>
      </w:rPr>
    </w:lvl>
    <w:lvl w:ilvl="6" w:tplc="04090001" w:tentative="1">
      <w:start w:val="1"/>
      <w:numFmt w:val="bullet"/>
      <w:lvlText w:val=""/>
      <w:lvlJc w:val="left"/>
      <w:pPr>
        <w:ind w:left="5091" w:hanging="360"/>
      </w:pPr>
      <w:rPr>
        <w:rFonts w:ascii="Symbol" w:hAnsi="Symbol" w:hint="default"/>
      </w:rPr>
    </w:lvl>
    <w:lvl w:ilvl="7" w:tplc="04090003" w:tentative="1">
      <w:start w:val="1"/>
      <w:numFmt w:val="bullet"/>
      <w:lvlText w:val="o"/>
      <w:lvlJc w:val="left"/>
      <w:pPr>
        <w:ind w:left="5811" w:hanging="360"/>
      </w:pPr>
      <w:rPr>
        <w:rFonts w:ascii="Courier New" w:hAnsi="Courier New" w:cs="Courier New" w:hint="default"/>
      </w:rPr>
    </w:lvl>
    <w:lvl w:ilvl="8" w:tplc="04090005" w:tentative="1">
      <w:start w:val="1"/>
      <w:numFmt w:val="bullet"/>
      <w:lvlText w:val=""/>
      <w:lvlJc w:val="left"/>
      <w:pPr>
        <w:ind w:left="6531" w:hanging="360"/>
      </w:pPr>
      <w:rPr>
        <w:rFonts w:ascii="Wingdings" w:hAnsi="Wingdings" w:hint="default"/>
      </w:rPr>
    </w:lvl>
  </w:abstractNum>
  <w:abstractNum w:abstractNumId="2" w15:restartNumberingAfterBreak="0">
    <w:nsid w:val="13D50A17"/>
    <w:multiLevelType w:val="hybridMultilevel"/>
    <w:tmpl w:val="8CBA4452"/>
    <w:lvl w:ilvl="0" w:tplc="0409000D">
      <w:start w:val="1"/>
      <w:numFmt w:val="bullet"/>
      <w:lvlText w:val=""/>
      <w:lvlJc w:val="left"/>
      <w:pPr>
        <w:ind w:left="630" w:hanging="360"/>
      </w:pPr>
      <w:rPr>
        <w:rFonts w:ascii="Wingdings" w:hAnsi="Wingdings"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3" w15:restartNumberingAfterBreak="0">
    <w:nsid w:val="190B75A7"/>
    <w:multiLevelType w:val="hybridMultilevel"/>
    <w:tmpl w:val="54DCF276"/>
    <w:lvl w:ilvl="0" w:tplc="0437000F">
      <w:start w:val="1"/>
      <w:numFmt w:val="decimal"/>
      <w:lvlText w:val="%1."/>
      <w:lvlJc w:val="left"/>
      <w:pPr>
        <w:ind w:left="720" w:hanging="360"/>
      </w:pPr>
      <w:rPr>
        <w:rFonts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4" w15:restartNumberingAfterBreak="0">
    <w:nsid w:val="20593C48"/>
    <w:multiLevelType w:val="hybridMultilevel"/>
    <w:tmpl w:val="0BB68662"/>
    <w:lvl w:ilvl="0" w:tplc="04090009">
      <w:start w:val="1"/>
      <w:numFmt w:val="bullet"/>
      <w:lvlText w:val=""/>
      <w:lvlJc w:val="left"/>
      <w:pPr>
        <w:ind w:left="4897" w:hanging="360"/>
      </w:pPr>
      <w:rPr>
        <w:rFonts w:ascii="Wingdings" w:hAnsi="Wingdings" w:hint="default"/>
      </w:rPr>
    </w:lvl>
    <w:lvl w:ilvl="1" w:tplc="04090003" w:tentative="1">
      <w:start w:val="1"/>
      <w:numFmt w:val="bullet"/>
      <w:lvlText w:val="o"/>
      <w:lvlJc w:val="left"/>
      <w:pPr>
        <w:ind w:left="5617" w:hanging="360"/>
      </w:pPr>
      <w:rPr>
        <w:rFonts w:ascii="Courier New" w:hAnsi="Courier New" w:cs="Courier New" w:hint="default"/>
      </w:rPr>
    </w:lvl>
    <w:lvl w:ilvl="2" w:tplc="04090005" w:tentative="1">
      <w:start w:val="1"/>
      <w:numFmt w:val="bullet"/>
      <w:lvlText w:val=""/>
      <w:lvlJc w:val="left"/>
      <w:pPr>
        <w:ind w:left="6337" w:hanging="360"/>
      </w:pPr>
      <w:rPr>
        <w:rFonts w:ascii="Wingdings" w:hAnsi="Wingdings" w:hint="default"/>
      </w:rPr>
    </w:lvl>
    <w:lvl w:ilvl="3" w:tplc="04090001" w:tentative="1">
      <w:start w:val="1"/>
      <w:numFmt w:val="bullet"/>
      <w:lvlText w:val=""/>
      <w:lvlJc w:val="left"/>
      <w:pPr>
        <w:ind w:left="7057" w:hanging="360"/>
      </w:pPr>
      <w:rPr>
        <w:rFonts w:ascii="Symbol" w:hAnsi="Symbol" w:hint="default"/>
      </w:rPr>
    </w:lvl>
    <w:lvl w:ilvl="4" w:tplc="04090003" w:tentative="1">
      <w:start w:val="1"/>
      <w:numFmt w:val="bullet"/>
      <w:lvlText w:val="o"/>
      <w:lvlJc w:val="left"/>
      <w:pPr>
        <w:ind w:left="7777" w:hanging="360"/>
      </w:pPr>
      <w:rPr>
        <w:rFonts w:ascii="Courier New" w:hAnsi="Courier New" w:cs="Courier New" w:hint="default"/>
      </w:rPr>
    </w:lvl>
    <w:lvl w:ilvl="5" w:tplc="04090005" w:tentative="1">
      <w:start w:val="1"/>
      <w:numFmt w:val="bullet"/>
      <w:lvlText w:val=""/>
      <w:lvlJc w:val="left"/>
      <w:pPr>
        <w:ind w:left="8497" w:hanging="360"/>
      </w:pPr>
      <w:rPr>
        <w:rFonts w:ascii="Wingdings" w:hAnsi="Wingdings" w:hint="default"/>
      </w:rPr>
    </w:lvl>
    <w:lvl w:ilvl="6" w:tplc="04090001" w:tentative="1">
      <w:start w:val="1"/>
      <w:numFmt w:val="bullet"/>
      <w:lvlText w:val=""/>
      <w:lvlJc w:val="left"/>
      <w:pPr>
        <w:ind w:left="9217" w:hanging="360"/>
      </w:pPr>
      <w:rPr>
        <w:rFonts w:ascii="Symbol" w:hAnsi="Symbol" w:hint="default"/>
      </w:rPr>
    </w:lvl>
    <w:lvl w:ilvl="7" w:tplc="04090003" w:tentative="1">
      <w:start w:val="1"/>
      <w:numFmt w:val="bullet"/>
      <w:lvlText w:val="o"/>
      <w:lvlJc w:val="left"/>
      <w:pPr>
        <w:ind w:left="9937" w:hanging="360"/>
      </w:pPr>
      <w:rPr>
        <w:rFonts w:ascii="Courier New" w:hAnsi="Courier New" w:cs="Courier New" w:hint="default"/>
      </w:rPr>
    </w:lvl>
    <w:lvl w:ilvl="8" w:tplc="04090005" w:tentative="1">
      <w:start w:val="1"/>
      <w:numFmt w:val="bullet"/>
      <w:lvlText w:val=""/>
      <w:lvlJc w:val="left"/>
      <w:pPr>
        <w:ind w:left="10657" w:hanging="360"/>
      </w:pPr>
      <w:rPr>
        <w:rFonts w:ascii="Wingdings" w:hAnsi="Wingdings" w:hint="default"/>
      </w:rPr>
    </w:lvl>
  </w:abstractNum>
  <w:abstractNum w:abstractNumId="5" w15:restartNumberingAfterBreak="0">
    <w:nsid w:val="23BF7EF9"/>
    <w:multiLevelType w:val="hybridMultilevel"/>
    <w:tmpl w:val="F6CED9B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4A62729"/>
    <w:multiLevelType w:val="hybridMultilevel"/>
    <w:tmpl w:val="235845BA"/>
    <w:lvl w:ilvl="0" w:tplc="0409000D">
      <w:start w:val="1"/>
      <w:numFmt w:val="bullet"/>
      <w:lvlText w:val=""/>
      <w:lvlJc w:val="left"/>
      <w:pPr>
        <w:ind w:left="630" w:hanging="360"/>
      </w:pPr>
      <w:rPr>
        <w:rFonts w:ascii="Wingdings" w:hAnsi="Wingdings"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7" w15:restartNumberingAfterBreak="0">
    <w:nsid w:val="2D7B7EAE"/>
    <w:multiLevelType w:val="hybridMultilevel"/>
    <w:tmpl w:val="6338BE1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39649C3"/>
    <w:multiLevelType w:val="hybridMultilevel"/>
    <w:tmpl w:val="7FCE9354"/>
    <w:lvl w:ilvl="0" w:tplc="0437000B">
      <w:start w:val="1"/>
      <w:numFmt w:val="bullet"/>
      <w:lvlText w:val=""/>
      <w:lvlJc w:val="left"/>
      <w:pPr>
        <w:ind w:left="720" w:hanging="360"/>
      </w:pPr>
      <w:rPr>
        <w:rFonts w:ascii="Wingdings" w:hAnsi="Wingdings" w:hint="default"/>
      </w:rPr>
    </w:lvl>
    <w:lvl w:ilvl="1" w:tplc="04370003">
      <w:start w:val="1"/>
      <w:numFmt w:val="bullet"/>
      <w:lvlText w:val="o"/>
      <w:lvlJc w:val="left"/>
      <w:pPr>
        <w:ind w:left="1440" w:hanging="360"/>
      </w:pPr>
      <w:rPr>
        <w:rFonts w:ascii="Courier New" w:hAnsi="Courier New" w:cs="Courier New" w:hint="default"/>
      </w:rPr>
    </w:lvl>
    <w:lvl w:ilvl="2" w:tplc="04370005">
      <w:start w:val="1"/>
      <w:numFmt w:val="bullet"/>
      <w:lvlText w:val=""/>
      <w:lvlJc w:val="left"/>
      <w:pPr>
        <w:ind w:left="2160" w:hanging="360"/>
      </w:pPr>
      <w:rPr>
        <w:rFonts w:ascii="Wingdings" w:hAnsi="Wingdings" w:hint="default"/>
      </w:rPr>
    </w:lvl>
    <w:lvl w:ilvl="3" w:tplc="04370001">
      <w:start w:val="1"/>
      <w:numFmt w:val="bullet"/>
      <w:lvlText w:val=""/>
      <w:lvlJc w:val="left"/>
      <w:pPr>
        <w:ind w:left="2880" w:hanging="360"/>
      </w:pPr>
      <w:rPr>
        <w:rFonts w:ascii="Symbol" w:hAnsi="Symbol" w:hint="default"/>
      </w:rPr>
    </w:lvl>
    <w:lvl w:ilvl="4" w:tplc="04370003">
      <w:start w:val="1"/>
      <w:numFmt w:val="bullet"/>
      <w:lvlText w:val="o"/>
      <w:lvlJc w:val="left"/>
      <w:pPr>
        <w:ind w:left="3600" w:hanging="360"/>
      </w:pPr>
      <w:rPr>
        <w:rFonts w:ascii="Courier New" w:hAnsi="Courier New" w:cs="Courier New" w:hint="default"/>
      </w:rPr>
    </w:lvl>
    <w:lvl w:ilvl="5" w:tplc="04370005">
      <w:start w:val="1"/>
      <w:numFmt w:val="bullet"/>
      <w:lvlText w:val=""/>
      <w:lvlJc w:val="left"/>
      <w:pPr>
        <w:ind w:left="4320" w:hanging="360"/>
      </w:pPr>
      <w:rPr>
        <w:rFonts w:ascii="Wingdings" w:hAnsi="Wingdings" w:hint="default"/>
      </w:rPr>
    </w:lvl>
    <w:lvl w:ilvl="6" w:tplc="04370001">
      <w:start w:val="1"/>
      <w:numFmt w:val="bullet"/>
      <w:lvlText w:val=""/>
      <w:lvlJc w:val="left"/>
      <w:pPr>
        <w:ind w:left="5040" w:hanging="360"/>
      </w:pPr>
      <w:rPr>
        <w:rFonts w:ascii="Symbol" w:hAnsi="Symbol" w:hint="default"/>
      </w:rPr>
    </w:lvl>
    <w:lvl w:ilvl="7" w:tplc="04370003">
      <w:start w:val="1"/>
      <w:numFmt w:val="bullet"/>
      <w:lvlText w:val="o"/>
      <w:lvlJc w:val="left"/>
      <w:pPr>
        <w:ind w:left="5760" w:hanging="360"/>
      </w:pPr>
      <w:rPr>
        <w:rFonts w:ascii="Courier New" w:hAnsi="Courier New" w:cs="Courier New" w:hint="default"/>
      </w:rPr>
    </w:lvl>
    <w:lvl w:ilvl="8" w:tplc="04370005">
      <w:start w:val="1"/>
      <w:numFmt w:val="bullet"/>
      <w:lvlText w:val=""/>
      <w:lvlJc w:val="left"/>
      <w:pPr>
        <w:ind w:left="6480" w:hanging="360"/>
      </w:pPr>
      <w:rPr>
        <w:rFonts w:ascii="Wingdings" w:hAnsi="Wingdings" w:hint="default"/>
      </w:rPr>
    </w:lvl>
  </w:abstractNum>
  <w:abstractNum w:abstractNumId="9" w15:restartNumberingAfterBreak="0">
    <w:nsid w:val="38F42A9A"/>
    <w:multiLevelType w:val="hybridMultilevel"/>
    <w:tmpl w:val="46521384"/>
    <w:lvl w:ilvl="0" w:tplc="16BA6676">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0" w15:restartNumberingAfterBreak="0">
    <w:nsid w:val="3EA036DE"/>
    <w:multiLevelType w:val="hybridMultilevel"/>
    <w:tmpl w:val="24F41B0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FA443E2"/>
    <w:multiLevelType w:val="hybridMultilevel"/>
    <w:tmpl w:val="BB36B702"/>
    <w:lvl w:ilvl="0" w:tplc="0409000D">
      <w:start w:val="1"/>
      <w:numFmt w:val="bullet"/>
      <w:lvlText w:val=""/>
      <w:lvlJc w:val="left"/>
      <w:pPr>
        <w:ind w:left="630" w:hanging="360"/>
      </w:pPr>
      <w:rPr>
        <w:rFonts w:ascii="Wingdings" w:hAnsi="Wingdings"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12" w15:restartNumberingAfterBreak="0">
    <w:nsid w:val="40066973"/>
    <w:multiLevelType w:val="hybridMultilevel"/>
    <w:tmpl w:val="7D4E767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3CF64E4"/>
    <w:multiLevelType w:val="hybridMultilevel"/>
    <w:tmpl w:val="CB66B3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93C1F31"/>
    <w:multiLevelType w:val="hybridMultilevel"/>
    <w:tmpl w:val="7EC48E0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300335B"/>
    <w:multiLevelType w:val="hybridMultilevel"/>
    <w:tmpl w:val="BA9C672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A993C1E"/>
    <w:multiLevelType w:val="hybridMultilevel"/>
    <w:tmpl w:val="76CCE8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F1C62D2"/>
    <w:multiLevelType w:val="hybridMultilevel"/>
    <w:tmpl w:val="F1E0C48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3"/>
  </w:num>
  <w:num w:numId="2">
    <w:abstractNumId w:val="3"/>
  </w:num>
  <w:num w:numId="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8"/>
  </w:num>
  <w:num w:numId="5">
    <w:abstractNumId w:val="0"/>
  </w:num>
  <w:num w:numId="6">
    <w:abstractNumId w:val="14"/>
  </w:num>
  <w:num w:numId="7">
    <w:abstractNumId w:val="9"/>
  </w:num>
  <w:num w:numId="8">
    <w:abstractNumId w:val="16"/>
  </w:num>
  <w:num w:numId="9">
    <w:abstractNumId w:val="4"/>
  </w:num>
  <w:num w:numId="10">
    <w:abstractNumId w:val="5"/>
  </w:num>
  <w:num w:numId="11">
    <w:abstractNumId w:val="7"/>
  </w:num>
  <w:num w:numId="12">
    <w:abstractNumId w:val="15"/>
  </w:num>
  <w:num w:numId="13">
    <w:abstractNumId w:val="12"/>
  </w:num>
  <w:num w:numId="14">
    <w:abstractNumId w:val="10"/>
  </w:num>
  <w:num w:numId="15">
    <w:abstractNumId w:val="1"/>
  </w:num>
  <w:num w:numId="16">
    <w:abstractNumId w:val="11"/>
  </w:num>
  <w:num w:numId="17">
    <w:abstractNumId w:val="2"/>
  </w:num>
  <w:num w:numId="1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hyphenationZone w:val="141"/>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BFC"/>
    <w:rsid w:val="000021CA"/>
    <w:rsid w:val="000022AB"/>
    <w:rsid w:val="00005AB8"/>
    <w:rsid w:val="00007EC3"/>
    <w:rsid w:val="00011DEC"/>
    <w:rsid w:val="00012D77"/>
    <w:rsid w:val="00014467"/>
    <w:rsid w:val="0001602A"/>
    <w:rsid w:val="00017F37"/>
    <w:rsid w:val="00020676"/>
    <w:rsid w:val="0002078D"/>
    <w:rsid w:val="00020B7D"/>
    <w:rsid w:val="00023700"/>
    <w:rsid w:val="000248EE"/>
    <w:rsid w:val="00024C68"/>
    <w:rsid w:val="00024E51"/>
    <w:rsid w:val="00025947"/>
    <w:rsid w:val="00025BD2"/>
    <w:rsid w:val="00025BFC"/>
    <w:rsid w:val="0002646A"/>
    <w:rsid w:val="000300ED"/>
    <w:rsid w:val="00031F0C"/>
    <w:rsid w:val="00032727"/>
    <w:rsid w:val="00033C17"/>
    <w:rsid w:val="00033D1F"/>
    <w:rsid w:val="000344D5"/>
    <w:rsid w:val="00036BF4"/>
    <w:rsid w:val="00041087"/>
    <w:rsid w:val="00044A3C"/>
    <w:rsid w:val="00046D53"/>
    <w:rsid w:val="0004766B"/>
    <w:rsid w:val="00052B04"/>
    <w:rsid w:val="000530EA"/>
    <w:rsid w:val="000568A4"/>
    <w:rsid w:val="00057503"/>
    <w:rsid w:val="00057A13"/>
    <w:rsid w:val="00060134"/>
    <w:rsid w:val="00063161"/>
    <w:rsid w:val="00063786"/>
    <w:rsid w:val="00064F7F"/>
    <w:rsid w:val="0006538F"/>
    <w:rsid w:val="00065423"/>
    <w:rsid w:val="000678C7"/>
    <w:rsid w:val="00071CC1"/>
    <w:rsid w:val="00071E35"/>
    <w:rsid w:val="000751FB"/>
    <w:rsid w:val="0007547A"/>
    <w:rsid w:val="000760D0"/>
    <w:rsid w:val="00080400"/>
    <w:rsid w:val="00080C20"/>
    <w:rsid w:val="00085ACB"/>
    <w:rsid w:val="00086257"/>
    <w:rsid w:val="00087A16"/>
    <w:rsid w:val="00090BD7"/>
    <w:rsid w:val="00094800"/>
    <w:rsid w:val="000964EC"/>
    <w:rsid w:val="00096932"/>
    <w:rsid w:val="000A06C6"/>
    <w:rsid w:val="000A24EC"/>
    <w:rsid w:val="000A27CA"/>
    <w:rsid w:val="000A4EFA"/>
    <w:rsid w:val="000A5A11"/>
    <w:rsid w:val="000A65BF"/>
    <w:rsid w:val="000A7AE6"/>
    <w:rsid w:val="000B0C41"/>
    <w:rsid w:val="000B6DBE"/>
    <w:rsid w:val="000B73FD"/>
    <w:rsid w:val="000C0416"/>
    <w:rsid w:val="000C3F83"/>
    <w:rsid w:val="000C412C"/>
    <w:rsid w:val="000C520B"/>
    <w:rsid w:val="000C779F"/>
    <w:rsid w:val="000D0353"/>
    <w:rsid w:val="000D2C5D"/>
    <w:rsid w:val="000D2F91"/>
    <w:rsid w:val="000D519A"/>
    <w:rsid w:val="000D6592"/>
    <w:rsid w:val="000D7CD1"/>
    <w:rsid w:val="000D7F9B"/>
    <w:rsid w:val="000E06DB"/>
    <w:rsid w:val="000E1117"/>
    <w:rsid w:val="000E12D2"/>
    <w:rsid w:val="000E1492"/>
    <w:rsid w:val="000E2A38"/>
    <w:rsid w:val="000E33B4"/>
    <w:rsid w:val="000E3FDF"/>
    <w:rsid w:val="000E4F05"/>
    <w:rsid w:val="000E6FDB"/>
    <w:rsid w:val="000F1CFD"/>
    <w:rsid w:val="000F2574"/>
    <w:rsid w:val="000F348E"/>
    <w:rsid w:val="000F3EB6"/>
    <w:rsid w:val="001001F3"/>
    <w:rsid w:val="00100690"/>
    <w:rsid w:val="00100FB7"/>
    <w:rsid w:val="0010138B"/>
    <w:rsid w:val="00101438"/>
    <w:rsid w:val="00102EC3"/>
    <w:rsid w:val="00103D81"/>
    <w:rsid w:val="00104D9A"/>
    <w:rsid w:val="001051B1"/>
    <w:rsid w:val="00105AA8"/>
    <w:rsid w:val="00105BF9"/>
    <w:rsid w:val="00105D41"/>
    <w:rsid w:val="00107093"/>
    <w:rsid w:val="001077B2"/>
    <w:rsid w:val="00110F13"/>
    <w:rsid w:val="00112ED8"/>
    <w:rsid w:val="001149BE"/>
    <w:rsid w:val="00114E0F"/>
    <w:rsid w:val="00117CBE"/>
    <w:rsid w:val="00117FCF"/>
    <w:rsid w:val="001213DD"/>
    <w:rsid w:val="00121949"/>
    <w:rsid w:val="0012298C"/>
    <w:rsid w:val="00122C23"/>
    <w:rsid w:val="00127464"/>
    <w:rsid w:val="0013113E"/>
    <w:rsid w:val="00132BFA"/>
    <w:rsid w:val="001348DA"/>
    <w:rsid w:val="00135808"/>
    <w:rsid w:val="001371D5"/>
    <w:rsid w:val="00140F07"/>
    <w:rsid w:val="0014173C"/>
    <w:rsid w:val="00142333"/>
    <w:rsid w:val="0014261E"/>
    <w:rsid w:val="00142D29"/>
    <w:rsid w:val="001441BE"/>
    <w:rsid w:val="001445A6"/>
    <w:rsid w:val="00146DDB"/>
    <w:rsid w:val="0015007A"/>
    <w:rsid w:val="001505A0"/>
    <w:rsid w:val="00150866"/>
    <w:rsid w:val="001526DB"/>
    <w:rsid w:val="00156409"/>
    <w:rsid w:val="001570EF"/>
    <w:rsid w:val="001576E1"/>
    <w:rsid w:val="001578D0"/>
    <w:rsid w:val="00164104"/>
    <w:rsid w:val="001676D9"/>
    <w:rsid w:val="00167B20"/>
    <w:rsid w:val="00167E69"/>
    <w:rsid w:val="0017096E"/>
    <w:rsid w:val="00171A71"/>
    <w:rsid w:val="00173EBB"/>
    <w:rsid w:val="0017688B"/>
    <w:rsid w:val="00176E23"/>
    <w:rsid w:val="00181BA8"/>
    <w:rsid w:val="00182BF4"/>
    <w:rsid w:val="00182E09"/>
    <w:rsid w:val="00183668"/>
    <w:rsid w:val="001857D5"/>
    <w:rsid w:val="00187165"/>
    <w:rsid w:val="0018734C"/>
    <w:rsid w:val="001909E1"/>
    <w:rsid w:val="001910C7"/>
    <w:rsid w:val="001914AB"/>
    <w:rsid w:val="0019175E"/>
    <w:rsid w:val="00192DC0"/>
    <w:rsid w:val="00194ADF"/>
    <w:rsid w:val="001954BC"/>
    <w:rsid w:val="001966A8"/>
    <w:rsid w:val="001A2B19"/>
    <w:rsid w:val="001A4218"/>
    <w:rsid w:val="001A65B4"/>
    <w:rsid w:val="001B0AD1"/>
    <w:rsid w:val="001B0B35"/>
    <w:rsid w:val="001B14B9"/>
    <w:rsid w:val="001B16DF"/>
    <w:rsid w:val="001B2A69"/>
    <w:rsid w:val="001B32B9"/>
    <w:rsid w:val="001C093C"/>
    <w:rsid w:val="001C1289"/>
    <w:rsid w:val="001C21A0"/>
    <w:rsid w:val="001C3044"/>
    <w:rsid w:val="001C468D"/>
    <w:rsid w:val="001D0AFD"/>
    <w:rsid w:val="001D115C"/>
    <w:rsid w:val="001D2875"/>
    <w:rsid w:val="001D2D1A"/>
    <w:rsid w:val="001D3653"/>
    <w:rsid w:val="001D3D30"/>
    <w:rsid w:val="001D4E29"/>
    <w:rsid w:val="001D4FCE"/>
    <w:rsid w:val="001D5D69"/>
    <w:rsid w:val="001D7093"/>
    <w:rsid w:val="001D75BC"/>
    <w:rsid w:val="001E2183"/>
    <w:rsid w:val="001E3165"/>
    <w:rsid w:val="001E492A"/>
    <w:rsid w:val="001F17C7"/>
    <w:rsid w:val="001F2856"/>
    <w:rsid w:val="001F2DA8"/>
    <w:rsid w:val="001F3238"/>
    <w:rsid w:val="001F526B"/>
    <w:rsid w:val="001F7B5D"/>
    <w:rsid w:val="001F7C9A"/>
    <w:rsid w:val="00201A2B"/>
    <w:rsid w:val="00201D6D"/>
    <w:rsid w:val="0020314B"/>
    <w:rsid w:val="00203D17"/>
    <w:rsid w:val="00203D3A"/>
    <w:rsid w:val="00205A13"/>
    <w:rsid w:val="00206309"/>
    <w:rsid w:val="00206866"/>
    <w:rsid w:val="00206F1F"/>
    <w:rsid w:val="00212DAB"/>
    <w:rsid w:val="002138A1"/>
    <w:rsid w:val="00213A9E"/>
    <w:rsid w:val="00215C43"/>
    <w:rsid w:val="00216F63"/>
    <w:rsid w:val="00220CBE"/>
    <w:rsid w:val="0022321C"/>
    <w:rsid w:val="0022355E"/>
    <w:rsid w:val="00224A10"/>
    <w:rsid w:val="0022514E"/>
    <w:rsid w:val="00226A86"/>
    <w:rsid w:val="00226D55"/>
    <w:rsid w:val="00227824"/>
    <w:rsid w:val="00227CD0"/>
    <w:rsid w:val="002301BD"/>
    <w:rsid w:val="00230BCA"/>
    <w:rsid w:val="00232275"/>
    <w:rsid w:val="00235210"/>
    <w:rsid w:val="00235B53"/>
    <w:rsid w:val="002363B7"/>
    <w:rsid w:val="00237641"/>
    <w:rsid w:val="00241115"/>
    <w:rsid w:val="00242A6E"/>
    <w:rsid w:val="00242D7A"/>
    <w:rsid w:val="00242EC6"/>
    <w:rsid w:val="0024482B"/>
    <w:rsid w:val="00247AF0"/>
    <w:rsid w:val="00250D19"/>
    <w:rsid w:val="00250FFB"/>
    <w:rsid w:val="002526B3"/>
    <w:rsid w:val="00253359"/>
    <w:rsid w:val="002533CD"/>
    <w:rsid w:val="002533D3"/>
    <w:rsid w:val="00254AE8"/>
    <w:rsid w:val="00254FC2"/>
    <w:rsid w:val="002613C0"/>
    <w:rsid w:val="0026285E"/>
    <w:rsid w:val="002629D8"/>
    <w:rsid w:val="0026581C"/>
    <w:rsid w:val="0026587E"/>
    <w:rsid w:val="00266D28"/>
    <w:rsid w:val="00266D8E"/>
    <w:rsid w:val="002679B0"/>
    <w:rsid w:val="00270388"/>
    <w:rsid w:val="00270853"/>
    <w:rsid w:val="00271776"/>
    <w:rsid w:val="00272D85"/>
    <w:rsid w:val="0027317F"/>
    <w:rsid w:val="002736A4"/>
    <w:rsid w:val="00277537"/>
    <w:rsid w:val="00277DF6"/>
    <w:rsid w:val="00280ED8"/>
    <w:rsid w:val="00282FA2"/>
    <w:rsid w:val="00285D9F"/>
    <w:rsid w:val="00285DAB"/>
    <w:rsid w:val="002868F5"/>
    <w:rsid w:val="00286E68"/>
    <w:rsid w:val="00290AD5"/>
    <w:rsid w:val="00290BC5"/>
    <w:rsid w:val="002953B5"/>
    <w:rsid w:val="00295CAB"/>
    <w:rsid w:val="0029736B"/>
    <w:rsid w:val="002A0901"/>
    <w:rsid w:val="002A0D30"/>
    <w:rsid w:val="002A1003"/>
    <w:rsid w:val="002A2637"/>
    <w:rsid w:val="002A365E"/>
    <w:rsid w:val="002A48BF"/>
    <w:rsid w:val="002A4B88"/>
    <w:rsid w:val="002A7D5C"/>
    <w:rsid w:val="002A7D90"/>
    <w:rsid w:val="002B029D"/>
    <w:rsid w:val="002B16BF"/>
    <w:rsid w:val="002B27B5"/>
    <w:rsid w:val="002B27BF"/>
    <w:rsid w:val="002B3296"/>
    <w:rsid w:val="002B3BEF"/>
    <w:rsid w:val="002C0446"/>
    <w:rsid w:val="002C1605"/>
    <w:rsid w:val="002C1928"/>
    <w:rsid w:val="002C2019"/>
    <w:rsid w:val="002C7A35"/>
    <w:rsid w:val="002D0E77"/>
    <w:rsid w:val="002D3422"/>
    <w:rsid w:val="002D3B4E"/>
    <w:rsid w:val="002D42B0"/>
    <w:rsid w:val="002D4F1E"/>
    <w:rsid w:val="002D5564"/>
    <w:rsid w:val="002D7047"/>
    <w:rsid w:val="002E1D09"/>
    <w:rsid w:val="002E4773"/>
    <w:rsid w:val="002E4A12"/>
    <w:rsid w:val="002E54E2"/>
    <w:rsid w:val="002E58AE"/>
    <w:rsid w:val="002E59A0"/>
    <w:rsid w:val="002E7627"/>
    <w:rsid w:val="002E7B2E"/>
    <w:rsid w:val="002F0561"/>
    <w:rsid w:val="002F0E9B"/>
    <w:rsid w:val="002F3C1C"/>
    <w:rsid w:val="002F54AD"/>
    <w:rsid w:val="002F6395"/>
    <w:rsid w:val="002F6582"/>
    <w:rsid w:val="002F6B76"/>
    <w:rsid w:val="0030052E"/>
    <w:rsid w:val="00301C83"/>
    <w:rsid w:val="00302891"/>
    <w:rsid w:val="00304322"/>
    <w:rsid w:val="00305E24"/>
    <w:rsid w:val="003072D0"/>
    <w:rsid w:val="003076F3"/>
    <w:rsid w:val="00307DD9"/>
    <w:rsid w:val="003120D9"/>
    <w:rsid w:val="003136D4"/>
    <w:rsid w:val="00315340"/>
    <w:rsid w:val="00321A30"/>
    <w:rsid w:val="003224F9"/>
    <w:rsid w:val="0032353A"/>
    <w:rsid w:val="00323B33"/>
    <w:rsid w:val="00325DB4"/>
    <w:rsid w:val="0032611E"/>
    <w:rsid w:val="00331FDB"/>
    <w:rsid w:val="00332B43"/>
    <w:rsid w:val="003351FB"/>
    <w:rsid w:val="003354F3"/>
    <w:rsid w:val="0033781E"/>
    <w:rsid w:val="003432A3"/>
    <w:rsid w:val="00346CF7"/>
    <w:rsid w:val="00350933"/>
    <w:rsid w:val="00350D23"/>
    <w:rsid w:val="00350E2F"/>
    <w:rsid w:val="0035218A"/>
    <w:rsid w:val="00353403"/>
    <w:rsid w:val="003557DF"/>
    <w:rsid w:val="0035611E"/>
    <w:rsid w:val="00357EAA"/>
    <w:rsid w:val="003601C5"/>
    <w:rsid w:val="0036295F"/>
    <w:rsid w:val="003652F8"/>
    <w:rsid w:val="0036783A"/>
    <w:rsid w:val="00367BE0"/>
    <w:rsid w:val="003713F8"/>
    <w:rsid w:val="00371533"/>
    <w:rsid w:val="003719EE"/>
    <w:rsid w:val="003720CF"/>
    <w:rsid w:val="00372D2B"/>
    <w:rsid w:val="00374DA4"/>
    <w:rsid w:val="00374FD6"/>
    <w:rsid w:val="00376259"/>
    <w:rsid w:val="003775AB"/>
    <w:rsid w:val="00377697"/>
    <w:rsid w:val="003800DA"/>
    <w:rsid w:val="00380BE0"/>
    <w:rsid w:val="00382A18"/>
    <w:rsid w:val="00383064"/>
    <w:rsid w:val="00383882"/>
    <w:rsid w:val="00384651"/>
    <w:rsid w:val="00385127"/>
    <w:rsid w:val="003862CE"/>
    <w:rsid w:val="00386939"/>
    <w:rsid w:val="0038693F"/>
    <w:rsid w:val="00386BFE"/>
    <w:rsid w:val="003875A7"/>
    <w:rsid w:val="00390537"/>
    <w:rsid w:val="00390B2E"/>
    <w:rsid w:val="00391768"/>
    <w:rsid w:val="00392BA0"/>
    <w:rsid w:val="003A0018"/>
    <w:rsid w:val="003A02AC"/>
    <w:rsid w:val="003A1F44"/>
    <w:rsid w:val="003A22E5"/>
    <w:rsid w:val="003A5DA6"/>
    <w:rsid w:val="003A6847"/>
    <w:rsid w:val="003A6EB5"/>
    <w:rsid w:val="003A7880"/>
    <w:rsid w:val="003A7E00"/>
    <w:rsid w:val="003B0C11"/>
    <w:rsid w:val="003B2C0E"/>
    <w:rsid w:val="003B5A82"/>
    <w:rsid w:val="003C0226"/>
    <w:rsid w:val="003C3BD4"/>
    <w:rsid w:val="003C52D7"/>
    <w:rsid w:val="003C5BA6"/>
    <w:rsid w:val="003D0E44"/>
    <w:rsid w:val="003D2559"/>
    <w:rsid w:val="003D28BE"/>
    <w:rsid w:val="003D528E"/>
    <w:rsid w:val="003E1BFE"/>
    <w:rsid w:val="003E6173"/>
    <w:rsid w:val="003E6E33"/>
    <w:rsid w:val="003F0EC8"/>
    <w:rsid w:val="003F1415"/>
    <w:rsid w:val="003F25B6"/>
    <w:rsid w:val="003F34F9"/>
    <w:rsid w:val="003F68E7"/>
    <w:rsid w:val="003F7562"/>
    <w:rsid w:val="003F763E"/>
    <w:rsid w:val="00400655"/>
    <w:rsid w:val="00401CCB"/>
    <w:rsid w:val="00402AF8"/>
    <w:rsid w:val="00402DF3"/>
    <w:rsid w:val="00404782"/>
    <w:rsid w:val="004049DF"/>
    <w:rsid w:val="00404B03"/>
    <w:rsid w:val="00405F68"/>
    <w:rsid w:val="00406DEC"/>
    <w:rsid w:val="00412064"/>
    <w:rsid w:val="00412329"/>
    <w:rsid w:val="0041562C"/>
    <w:rsid w:val="00416485"/>
    <w:rsid w:val="004206ED"/>
    <w:rsid w:val="004216C1"/>
    <w:rsid w:val="00426546"/>
    <w:rsid w:val="00427984"/>
    <w:rsid w:val="00427D01"/>
    <w:rsid w:val="00431266"/>
    <w:rsid w:val="00431421"/>
    <w:rsid w:val="00434F67"/>
    <w:rsid w:val="00440404"/>
    <w:rsid w:val="00440B8B"/>
    <w:rsid w:val="0044169E"/>
    <w:rsid w:val="00442F55"/>
    <w:rsid w:val="00446989"/>
    <w:rsid w:val="004502EB"/>
    <w:rsid w:val="0045071C"/>
    <w:rsid w:val="00452F4F"/>
    <w:rsid w:val="004571CC"/>
    <w:rsid w:val="00457487"/>
    <w:rsid w:val="004614ED"/>
    <w:rsid w:val="004636EE"/>
    <w:rsid w:val="00463BD4"/>
    <w:rsid w:val="00464B04"/>
    <w:rsid w:val="00465E0F"/>
    <w:rsid w:val="00467301"/>
    <w:rsid w:val="004702F4"/>
    <w:rsid w:val="004708AB"/>
    <w:rsid w:val="00471C4B"/>
    <w:rsid w:val="00471FB4"/>
    <w:rsid w:val="0047485B"/>
    <w:rsid w:val="00477A99"/>
    <w:rsid w:val="00481B17"/>
    <w:rsid w:val="00483589"/>
    <w:rsid w:val="00484071"/>
    <w:rsid w:val="0048525A"/>
    <w:rsid w:val="0048703A"/>
    <w:rsid w:val="0048766D"/>
    <w:rsid w:val="00491A09"/>
    <w:rsid w:val="00496DA5"/>
    <w:rsid w:val="004979C1"/>
    <w:rsid w:val="004A155E"/>
    <w:rsid w:val="004A38F5"/>
    <w:rsid w:val="004A3B8C"/>
    <w:rsid w:val="004A45FF"/>
    <w:rsid w:val="004A5315"/>
    <w:rsid w:val="004A6EE9"/>
    <w:rsid w:val="004A6F7B"/>
    <w:rsid w:val="004B2364"/>
    <w:rsid w:val="004B37B1"/>
    <w:rsid w:val="004B4CC9"/>
    <w:rsid w:val="004B558C"/>
    <w:rsid w:val="004B5CBB"/>
    <w:rsid w:val="004B6F4C"/>
    <w:rsid w:val="004C3C33"/>
    <w:rsid w:val="004C5564"/>
    <w:rsid w:val="004C6CF6"/>
    <w:rsid w:val="004D2717"/>
    <w:rsid w:val="004D2C4F"/>
    <w:rsid w:val="004D5511"/>
    <w:rsid w:val="004D5ED1"/>
    <w:rsid w:val="004D742B"/>
    <w:rsid w:val="004D7ED9"/>
    <w:rsid w:val="004E0F70"/>
    <w:rsid w:val="004E1A51"/>
    <w:rsid w:val="004E2808"/>
    <w:rsid w:val="004E2994"/>
    <w:rsid w:val="004E4917"/>
    <w:rsid w:val="004E4E90"/>
    <w:rsid w:val="004E629C"/>
    <w:rsid w:val="004E64C0"/>
    <w:rsid w:val="004E6C71"/>
    <w:rsid w:val="004E6CBF"/>
    <w:rsid w:val="004E701B"/>
    <w:rsid w:val="004E72D8"/>
    <w:rsid w:val="004F2312"/>
    <w:rsid w:val="004F2B1C"/>
    <w:rsid w:val="004F3DF3"/>
    <w:rsid w:val="004F43B0"/>
    <w:rsid w:val="004F5555"/>
    <w:rsid w:val="004F56BB"/>
    <w:rsid w:val="004F6975"/>
    <w:rsid w:val="004F72C2"/>
    <w:rsid w:val="00503A6D"/>
    <w:rsid w:val="0050654A"/>
    <w:rsid w:val="00507534"/>
    <w:rsid w:val="0051047B"/>
    <w:rsid w:val="00510A4D"/>
    <w:rsid w:val="0051100D"/>
    <w:rsid w:val="00513963"/>
    <w:rsid w:val="00514499"/>
    <w:rsid w:val="00515B9F"/>
    <w:rsid w:val="00517207"/>
    <w:rsid w:val="00520132"/>
    <w:rsid w:val="00521614"/>
    <w:rsid w:val="0052331B"/>
    <w:rsid w:val="00524C46"/>
    <w:rsid w:val="0052659F"/>
    <w:rsid w:val="00530007"/>
    <w:rsid w:val="005325F8"/>
    <w:rsid w:val="0053326F"/>
    <w:rsid w:val="00533C05"/>
    <w:rsid w:val="00533FE8"/>
    <w:rsid w:val="00535D12"/>
    <w:rsid w:val="00536B04"/>
    <w:rsid w:val="00536D02"/>
    <w:rsid w:val="005373DA"/>
    <w:rsid w:val="005376E7"/>
    <w:rsid w:val="00537A23"/>
    <w:rsid w:val="00540420"/>
    <w:rsid w:val="00540DF6"/>
    <w:rsid w:val="0054267E"/>
    <w:rsid w:val="00544334"/>
    <w:rsid w:val="00546313"/>
    <w:rsid w:val="00550EC9"/>
    <w:rsid w:val="00552C4E"/>
    <w:rsid w:val="00553ECC"/>
    <w:rsid w:val="00554B41"/>
    <w:rsid w:val="00554CC4"/>
    <w:rsid w:val="005557AA"/>
    <w:rsid w:val="00555C28"/>
    <w:rsid w:val="00555CB2"/>
    <w:rsid w:val="00556419"/>
    <w:rsid w:val="00556BBC"/>
    <w:rsid w:val="0056097D"/>
    <w:rsid w:val="00562777"/>
    <w:rsid w:val="00563D95"/>
    <w:rsid w:val="005644C9"/>
    <w:rsid w:val="005645C3"/>
    <w:rsid w:val="0056620E"/>
    <w:rsid w:val="005664F5"/>
    <w:rsid w:val="00572F5E"/>
    <w:rsid w:val="00573FE9"/>
    <w:rsid w:val="00574C13"/>
    <w:rsid w:val="00575723"/>
    <w:rsid w:val="00575A72"/>
    <w:rsid w:val="00575D25"/>
    <w:rsid w:val="005761A7"/>
    <w:rsid w:val="00576715"/>
    <w:rsid w:val="005777CD"/>
    <w:rsid w:val="00580C8E"/>
    <w:rsid w:val="005900CB"/>
    <w:rsid w:val="00591F9E"/>
    <w:rsid w:val="005926CC"/>
    <w:rsid w:val="00593FF5"/>
    <w:rsid w:val="00594747"/>
    <w:rsid w:val="0059549D"/>
    <w:rsid w:val="005A0B81"/>
    <w:rsid w:val="005A1A4F"/>
    <w:rsid w:val="005A2475"/>
    <w:rsid w:val="005A278A"/>
    <w:rsid w:val="005A637A"/>
    <w:rsid w:val="005A7298"/>
    <w:rsid w:val="005A77C4"/>
    <w:rsid w:val="005A7B23"/>
    <w:rsid w:val="005B07DE"/>
    <w:rsid w:val="005B09E0"/>
    <w:rsid w:val="005B2CDF"/>
    <w:rsid w:val="005B356F"/>
    <w:rsid w:val="005B412F"/>
    <w:rsid w:val="005B4C81"/>
    <w:rsid w:val="005C1818"/>
    <w:rsid w:val="005C2DDD"/>
    <w:rsid w:val="005C305C"/>
    <w:rsid w:val="005C4262"/>
    <w:rsid w:val="005C5073"/>
    <w:rsid w:val="005C5C8E"/>
    <w:rsid w:val="005C6C10"/>
    <w:rsid w:val="005D07D4"/>
    <w:rsid w:val="005D1E41"/>
    <w:rsid w:val="005D44A2"/>
    <w:rsid w:val="005D6586"/>
    <w:rsid w:val="005D65A7"/>
    <w:rsid w:val="005D6926"/>
    <w:rsid w:val="005D7122"/>
    <w:rsid w:val="005E1EBF"/>
    <w:rsid w:val="005E42F5"/>
    <w:rsid w:val="005E4A94"/>
    <w:rsid w:val="005E4E15"/>
    <w:rsid w:val="005E64E2"/>
    <w:rsid w:val="005F2CC0"/>
    <w:rsid w:val="005F3508"/>
    <w:rsid w:val="005F39CB"/>
    <w:rsid w:val="005F4A46"/>
    <w:rsid w:val="005F4BFC"/>
    <w:rsid w:val="005F4F79"/>
    <w:rsid w:val="005F6AA6"/>
    <w:rsid w:val="005F7802"/>
    <w:rsid w:val="0060058C"/>
    <w:rsid w:val="00601A46"/>
    <w:rsid w:val="00602DB5"/>
    <w:rsid w:val="00603215"/>
    <w:rsid w:val="00604601"/>
    <w:rsid w:val="0060593E"/>
    <w:rsid w:val="006108F2"/>
    <w:rsid w:val="00610E42"/>
    <w:rsid w:val="00613929"/>
    <w:rsid w:val="00613A92"/>
    <w:rsid w:val="006161D7"/>
    <w:rsid w:val="00616AEA"/>
    <w:rsid w:val="006178B2"/>
    <w:rsid w:val="006201CD"/>
    <w:rsid w:val="00621CFC"/>
    <w:rsid w:val="006235BC"/>
    <w:rsid w:val="006268CB"/>
    <w:rsid w:val="00627370"/>
    <w:rsid w:val="00632F72"/>
    <w:rsid w:val="00633AE9"/>
    <w:rsid w:val="00634118"/>
    <w:rsid w:val="006351C0"/>
    <w:rsid w:val="00635592"/>
    <w:rsid w:val="00636146"/>
    <w:rsid w:val="006370C0"/>
    <w:rsid w:val="006401D4"/>
    <w:rsid w:val="00642596"/>
    <w:rsid w:val="006436C8"/>
    <w:rsid w:val="0064463C"/>
    <w:rsid w:val="00644EC5"/>
    <w:rsid w:val="0065012E"/>
    <w:rsid w:val="006504E2"/>
    <w:rsid w:val="0065313E"/>
    <w:rsid w:val="00653D23"/>
    <w:rsid w:val="00655C58"/>
    <w:rsid w:val="0065625D"/>
    <w:rsid w:val="006570E6"/>
    <w:rsid w:val="006609BB"/>
    <w:rsid w:val="00660BC1"/>
    <w:rsid w:val="00660CE0"/>
    <w:rsid w:val="0066110F"/>
    <w:rsid w:val="00661EA6"/>
    <w:rsid w:val="006648D3"/>
    <w:rsid w:val="00667066"/>
    <w:rsid w:val="0066732A"/>
    <w:rsid w:val="00670861"/>
    <w:rsid w:val="006736FA"/>
    <w:rsid w:val="0067598F"/>
    <w:rsid w:val="00675C04"/>
    <w:rsid w:val="00675E05"/>
    <w:rsid w:val="0067689B"/>
    <w:rsid w:val="00677DC4"/>
    <w:rsid w:val="00680260"/>
    <w:rsid w:val="0068160F"/>
    <w:rsid w:val="0068177E"/>
    <w:rsid w:val="00682757"/>
    <w:rsid w:val="00683FD3"/>
    <w:rsid w:val="006849E8"/>
    <w:rsid w:val="00690844"/>
    <w:rsid w:val="006931CF"/>
    <w:rsid w:val="006933A8"/>
    <w:rsid w:val="006944DD"/>
    <w:rsid w:val="00695B94"/>
    <w:rsid w:val="006A3F55"/>
    <w:rsid w:val="006A4247"/>
    <w:rsid w:val="006A4EA8"/>
    <w:rsid w:val="006B0432"/>
    <w:rsid w:val="006B089B"/>
    <w:rsid w:val="006B0CD2"/>
    <w:rsid w:val="006B24A8"/>
    <w:rsid w:val="006B4E4E"/>
    <w:rsid w:val="006B6781"/>
    <w:rsid w:val="006C0414"/>
    <w:rsid w:val="006C123D"/>
    <w:rsid w:val="006C2C26"/>
    <w:rsid w:val="006C72C2"/>
    <w:rsid w:val="006D1217"/>
    <w:rsid w:val="006D1426"/>
    <w:rsid w:val="006D1739"/>
    <w:rsid w:val="006D1E79"/>
    <w:rsid w:val="006D260B"/>
    <w:rsid w:val="006D2985"/>
    <w:rsid w:val="006D32FA"/>
    <w:rsid w:val="006D4700"/>
    <w:rsid w:val="006D5587"/>
    <w:rsid w:val="006D6B02"/>
    <w:rsid w:val="006D730A"/>
    <w:rsid w:val="006E1309"/>
    <w:rsid w:val="006E20B2"/>
    <w:rsid w:val="006E3205"/>
    <w:rsid w:val="006E482D"/>
    <w:rsid w:val="006E5097"/>
    <w:rsid w:val="006E5B2F"/>
    <w:rsid w:val="006E5EC4"/>
    <w:rsid w:val="006F12AF"/>
    <w:rsid w:val="006F12E4"/>
    <w:rsid w:val="006F28C8"/>
    <w:rsid w:val="006F3153"/>
    <w:rsid w:val="006F3228"/>
    <w:rsid w:val="006F3DDF"/>
    <w:rsid w:val="006F444F"/>
    <w:rsid w:val="006F4D6C"/>
    <w:rsid w:val="006F5513"/>
    <w:rsid w:val="006F5514"/>
    <w:rsid w:val="006F61C4"/>
    <w:rsid w:val="006F62AB"/>
    <w:rsid w:val="006F7948"/>
    <w:rsid w:val="007006D8"/>
    <w:rsid w:val="00700AB1"/>
    <w:rsid w:val="00701176"/>
    <w:rsid w:val="007011D8"/>
    <w:rsid w:val="00705CB7"/>
    <w:rsid w:val="00705D7D"/>
    <w:rsid w:val="007064F3"/>
    <w:rsid w:val="00706BFD"/>
    <w:rsid w:val="007100DD"/>
    <w:rsid w:val="00713447"/>
    <w:rsid w:val="0071346F"/>
    <w:rsid w:val="00713846"/>
    <w:rsid w:val="007163AB"/>
    <w:rsid w:val="007210CA"/>
    <w:rsid w:val="00722165"/>
    <w:rsid w:val="00724819"/>
    <w:rsid w:val="00724C4D"/>
    <w:rsid w:val="00725795"/>
    <w:rsid w:val="00725CF8"/>
    <w:rsid w:val="007263AA"/>
    <w:rsid w:val="00730195"/>
    <w:rsid w:val="00730376"/>
    <w:rsid w:val="0073318A"/>
    <w:rsid w:val="007334A8"/>
    <w:rsid w:val="00733F6B"/>
    <w:rsid w:val="00736A8D"/>
    <w:rsid w:val="00737A49"/>
    <w:rsid w:val="00740168"/>
    <w:rsid w:val="0074048B"/>
    <w:rsid w:val="0074100D"/>
    <w:rsid w:val="00741A07"/>
    <w:rsid w:val="007421DC"/>
    <w:rsid w:val="00742360"/>
    <w:rsid w:val="00743121"/>
    <w:rsid w:val="00743762"/>
    <w:rsid w:val="00744933"/>
    <w:rsid w:val="00744FD7"/>
    <w:rsid w:val="0074506D"/>
    <w:rsid w:val="0074627F"/>
    <w:rsid w:val="00747101"/>
    <w:rsid w:val="007512FD"/>
    <w:rsid w:val="00751FFB"/>
    <w:rsid w:val="007538AA"/>
    <w:rsid w:val="0075635A"/>
    <w:rsid w:val="00762516"/>
    <w:rsid w:val="00763B3B"/>
    <w:rsid w:val="00763C51"/>
    <w:rsid w:val="0076429E"/>
    <w:rsid w:val="00764E64"/>
    <w:rsid w:val="00766CB6"/>
    <w:rsid w:val="00770ADB"/>
    <w:rsid w:val="007717F1"/>
    <w:rsid w:val="00773379"/>
    <w:rsid w:val="00774076"/>
    <w:rsid w:val="00775AD1"/>
    <w:rsid w:val="00780834"/>
    <w:rsid w:val="00784647"/>
    <w:rsid w:val="00784DD2"/>
    <w:rsid w:val="007858F3"/>
    <w:rsid w:val="00785FA0"/>
    <w:rsid w:val="00786DBE"/>
    <w:rsid w:val="00787075"/>
    <w:rsid w:val="00790A3C"/>
    <w:rsid w:val="0079109C"/>
    <w:rsid w:val="00791349"/>
    <w:rsid w:val="00793809"/>
    <w:rsid w:val="00793B18"/>
    <w:rsid w:val="00795AE3"/>
    <w:rsid w:val="007963B0"/>
    <w:rsid w:val="007A01AC"/>
    <w:rsid w:val="007A2D36"/>
    <w:rsid w:val="007A3BC7"/>
    <w:rsid w:val="007A3D54"/>
    <w:rsid w:val="007A4881"/>
    <w:rsid w:val="007A60A9"/>
    <w:rsid w:val="007A6E48"/>
    <w:rsid w:val="007B18E8"/>
    <w:rsid w:val="007B534F"/>
    <w:rsid w:val="007B5588"/>
    <w:rsid w:val="007B5C8F"/>
    <w:rsid w:val="007B7258"/>
    <w:rsid w:val="007B79F7"/>
    <w:rsid w:val="007C122B"/>
    <w:rsid w:val="007C1F4D"/>
    <w:rsid w:val="007C3077"/>
    <w:rsid w:val="007C496E"/>
    <w:rsid w:val="007C5B0E"/>
    <w:rsid w:val="007C74BF"/>
    <w:rsid w:val="007C7B6C"/>
    <w:rsid w:val="007D2843"/>
    <w:rsid w:val="007D5E91"/>
    <w:rsid w:val="007D679C"/>
    <w:rsid w:val="007E1C75"/>
    <w:rsid w:val="007E46ED"/>
    <w:rsid w:val="007E4E63"/>
    <w:rsid w:val="007E5DA6"/>
    <w:rsid w:val="007F056C"/>
    <w:rsid w:val="007F0C74"/>
    <w:rsid w:val="007F155D"/>
    <w:rsid w:val="007F61AF"/>
    <w:rsid w:val="0080120D"/>
    <w:rsid w:val="00801DC6"/>
    <w:rsid w:val="00803887"/>
    <w:rsid w:val="008079F0"/>
    <w:rsid w:val="008107B3"/>
    <w:rsid w:val="00811175"/>
    <w:rsid w:val="00816325"/>
    <w:rsid w:val="008168C3"/>
    <w:rsid w:val="0082026F"/>
    <w:rsid w:val="00822AC9"/>
    <w:rsid w:val="00822D47"/>
    <w:rsid w:val="008230AF"/>
    <w:rsid w:val="00823811"/>
    <w:rsid w:val="00826392"/>
    <w:rsid w:val="0082678C"/>
    <w:rsid w:val="008271A9"/>
    <w:rsid w:val="008303A5"/>
    <w:rsid w:val="00831A12"/>
    <w:rsid w:val="00831AE5"/>
    <w:rsid w:val="00835994"/>
    <w:rsid w:val="008376DA"/>
    <w:rsid w:val="008400DF"/>
    <w:rsid w:val="00840ED2"/>
    <w:rsid w:val="00843D05"/>
    <w:rsid w:val="00843FA9"/>
    <w:rsid w:val="00844AA3"/>
    <w:rsid w:val="00845EFA"/>
    <w:rsid w:val="00850419"/>
    <w:rsid w:val="008504CB"/>
    <w:rsid w:val="00852028"/>
    <w:rsid w:val="008532F4"/>
    <w:rsid w:val="008550D9"/>
    <w:rsid w:val="0085599B"/>
    <w:rsid w:val="008617DE"/>
    <w:rsid w:val="00861981"/>
    <w:rsid w:val="00863946"/>
    <w:rsid w:val="0086489E"/>
    <w:rsid w:val="00865BB1"/>
    <w:rsid w:val="00870F43"/>
    <w:rsid w:val="008724E5"/>
    <w:rsid w:val="00872FDD"/>
    <w:rsid w:val="00873650"/>
    <w:rsid w:val="0087435C"/>
    <w:rsid w:val="00875228"/>
    <w:rsid w:val="00880094"/>
    <w:rsid w:val="00881277"/>
    <w:rsid w:val="008824C4"/>
    <w:rsid w:val="00882F26"/>
    <w:rsid w:val="0088524B"/>
    <w:rsid w:val="00886337"/>
    <w:rsid w:val="00891EAB"/>
    <w:rsid w:val="0089272B"/>
    <w:rsid w:val="00893FB9"/>
    <w:rsid w:val="00894BC1"/>
    <w:rsid w:val="00894FD9"/>
    <w:rsid w:val="008952DD"/>
    <w:rsid w:val="00895419"/>
    <w:rsid w:val="00895D74"/>
    <w:rsid w:val="008A069F"/>
    <w:rsid w:val="008A74A7"/>
    <w:rsid w:val="008A74E3"/>
    <w:rsid w:val="008A7C56"/>
    <w:rsid w:val="008B0008"/>
    <w:rsid w:val="008B0298"/>
    <w:rsid w:val="008B14F4"/>
    <w:rsid w:val="008B4682"/>
    <w:rsid w:val="008B48BF"/>
    <w:rsid w:val="008B5DF5"/>
    <w:rsid w:val="008B6A82"/>
    <w:rsid w:val="008B6BAC"/>
    <w:rsid w:val="008C005B"/>
    <w:rsid w:val="008C1C1B"/>
    <w:rsid w:val="008C210C"/>
    <w:rsid w:val="008C3D3F"/>
    <w:rsid w:val="008C56AE"/>
    <w:rsid w:val="008C6BC6"/>
    <w:rsid w:val="008C75BB"/>
    <w:rsid w:val="008D1D59"/>
    <w:rsid w:val="008D2B2D"/>
    <w:rsid w:val="008D2CCB"/>
    <w:rsid w:val="008D71BA"/>
    <w:rsid w:val="008E0023"/>
    <w:rsid w:val="008E01CB"/>
    <w:rsid w:val="008E5088"/>
    <w:rsid w:val="008F0638"/>
    <w:rsid w:val="008F3850"/>
    <w:rsid w:val="008F6088"/>
    <w:rsid w:val="008F7FA2"/>
    <w:rsid w:val="00900F36"/>
    <w:rsid w:val="00902197"/>
    <w:rsid w:val="0090478F"/>
    <w:rsid w:val="009075A8"/>
    <w:rsid w:val="00907F7D"/>
    <w:rsid w:val="00910D8F"/>
    <w:rsid w:val="00910DA0"/>
    <w:rsid w:val="00911006"/>
    <w:rsid w:val="00911D84"/>
    <w:rsid w:val="00912800"/>
    <w:rsid w:val="00913747"/>
    <w:rsid w:val="00916255"/>
    <w:rsid w:val="009172A7"/>
    <w:rsid w:val="00917E28"/>
    <w:rsid w:val="0092098B"/>
    <w:rsid w:val="00921A82"/>
    <w:rsid w:val="0092242B"/>
    <w:rsid w:val="00922DDE"/>
    <w:rsid w:val="009232D4"/>
    <w:rsid w:val="00926EA0"/>
    <w:rsid w:val="00930E71"/>
    <w:rsid w:val="0093248C"/>
    <w:rsid w:val="0094163D"/>
    <w:rsid w:val="00942B47"/>
    <w:rsid w:val="00944B8B"/>
    <w:rsid w:val="0094674C"/>
    <w:rsid w:val="009521FD"/>
    <w:rsid w:val="00952FE9"/>
    <w:rsid w:val="00954384"/>
    <w:rsid w:val="00954A67"/>
    <w:rsid w:val="00955F53"/>
    <w:rsid w:val="00956F28"/>
    <w:rsid w:val="00957E2C"/>
    <w:rsid w:val="00963430"/>
    <w:rsid w:val="009638DB"/>
    <w:rsid w:val="0096584A"/>
    <w:rsid w:val="00967C24"/>
    <w:rsid w:val="00967C26"/>
    <w:rsid w:val="009721AE"/>
    <w:rsid w:val="0097291C"/>
    <w:rsid w:val="009758EE"/>
    <w:rsid w:val="00976779"/>
    <w:rsid w:val="0097687C"/>
    <w:rsid w:val="00977131"/>
    <w:rsid w:val="00981A76"/>
    <w:rsid w:val="00981F3B"/>
    <w:rsid w:val="00982288"/>
    <w:rsid w:val="00983523"/>
    <w:rsid w:val="00983796"/>
    <w:rsid w:val="009842E1"/>
    <w:rsid w:val="00990188"/>
    <w:rsid w:val="0099119F"/>
    <w:rsid w:val="00995228"/>
    <w:rsid w:val="009957BD"/>
    <w:rsid w:val="009A01FF"/>
    <w:rsid w:val="009A1462"/>
    <w:rsid w:val="009A43AA"/>
    <w:rsid w:val="009A4BB2"/>
    <w:rsid w:val="009A73D0"/>
    <w:rsid w:val="009A7A0E"/>
    <w:rsid w:val="009B1012"/>
    <w:rsid w:val="009B1952"/>
    <w:rsid w:val="009B2D15"/>
    <w:rsid w:val="009B2ED5"/>
    <w:rsid w:val="009B35A9"/>
    <w:rsid w:val="009B4B1B"/>
    <w:rsid w:val="009B5E53"/>
    <w:rsid w:val="009B6419"/>
    <w:rsid w:val="009B65BC"/>
    <w:rsid w:val="009C1BA3"/>
    <w:rsid w:val="009C31E6"/>
    <w:rsid w:val="009C3766"/>
    <w:rsid w:val="009C40B0"/>
    <w:rsid w:val="009C722F"/>
    <w:rsid w:val="009C7525"/>
    <w:rsid w:val="009D1B28"/>
    <w:rsid w:val="009D3396"/>
    <w:rsid w:val="009D4B11"/>
    <w:rsid w:val="009D5123"/>
    <w:rsid w:val="009D5AF0"/>
    <w:rsid w:val="009D66CC"/>
    <w:rsid w:val="009D66EA"/>
    <w:rsid w:val="009D6CB8"/>
    <w:rsid w:val="009D6F83"/>
    <w:rsid w:val="009E159D"/>
    <w:rsid w:val="009E477D"/>
    <w:rsid w:val="009F0D22"/>
    <w:rsid w:val="009F42B5"/>
    <w:rsid w:val="00A013CC"/>
    <w:rsid w:val="00A01FDE"/>
    <w:rsid w:val="00A022D2"/>
    <w:rsid w:val="00A061F5"/>
    <w:rsid w:val="00A068FC"/>
    <w:rsid w:val="00A06D46"/>
    <w:rsid w:val="00A07375"/>
    <w:rsid w:val="00A10AAD"/>
    <w:rsid w:val="00A13EFC"/>
    <w:rsid w:val="00A179A8"/>
    <w:rsid w:val="00A22255"/>
    <w:rsid w:val="00A23D65"/>
    <w:rsid w:val="00A24A37"/>
    <w:rsid w:val="00A278B5"/>
    <w:rsid w:val="00A27B11"/>
    <w:rsid w:val="00A30129"/>
    <w:rsid w:val="00A3081E"/>
    <w:rsid w:val="00A30C02"/>
    <w:rsid w:val="00A30FCE"/>
    <w:rsid w:val="00A31437"/>
    <w:rsid w:val="00A31D28"/>
    <w:rsid w:val="00A34831"/>
    <w:rsid w:val="00A34892"/>
    <w:rsid w:val="00A3494B"/>
    <w:rsid w:val="00A35D80"/>
    <w:rsid w:val="00A366B5"/>
    <w:rsid w:val="00A36E11"/>
    <w:rsid w:val="00A42C36"/>
    <w:rsid w:val="00A4383B"/>
    <w:rsid w:val="00A4389A"/>
    <w:rsid w:val="00A43FB3"/>
    <w:rsid w:val="00A44656"/>
    <w:rsid w:val="00A47577"/>
    <w:rsid w:val="00A516BF"/>
    <w:rsid w:val="00A53C94"/>
    <w:rsid w:val="00A54245"/>
    <w:rsid w:val="00A55B5C"/>
    <w:rsid w:val="00A573F2"/>
    <w:rsid w:val="00A61717"/>
    <w:rsid w:val="00A65CBF"/>
    <w:rsid w:val="00A663E9"/>
    <w:rsid w:val="00A66A89"/>
    <w:rsid w:val="00A6728D"/>
    <w:rsid w:val="00A67BAD"/>
    <w:rsid w:val="00A7465E"/>
    <w:rsid w:val="00A75E18"/>
    <w:rsid w:val="00A76036"/>
    <w:rsid w:val="00A7720F"/>
    <w:rsid w:val="00A80AD7"/>
    <w:rsid w:val="00A811BC"/>
    <w:rsid w:val="00A8139D"/>
    <w:rsid w:val="00A824B7"/>
    <w:rsid w:val="00A82CC2"/>
    <w:rsid w:val="00A83A64"/>
    <w:rsid w:val="00A86D4B"/>
    <w:rsid w:val="00A90D18"/>
    <w:rsid w:val="00A9126D"/>
    <w:rsid w:val="00A92EA1"/>
    <w:rsid w:val="00A94F68"/>
    <w:rsid w:val="00A955A0"/>
    <w:rsid w:val="00A97471"/>
    <w:rsid w:val="00A97D85"/>
    <w:rsid w:val="00AA0AF5"/>
    <w:rsid w:val="00AA1363"/>
    <w:rsid w:val="00AA1D91"/>
    <w:rsid w:val="00AA28FA"/>
    <w:rsid w:val="00AA3229"/>
    <w:rsid w:val="00AA45BE"/>
    <w:rsid w:val="00AA47F5"/>
    <w:rsid w:val="00AA526E"/>
    <w:rsid w:val="00AB18C8"/>
    <w:rsid w:val="00AC0C90"/>
    <w:rsid w:val="00AC1DA7"/>
    <w:rsid w:val="00AC3AA7"/>
    <w:rsid w:val="00AC4F0D"/>
    <w:rsid w:val="00AD01C3"/>
    <w:rsid w:val="00AD06A0"/>
    <w:rsid w:val="00AD07D9"/>
    <w:rsid w:val="00AD0987"/>
    <w:rsid w:val="00AD14C1"/>
    <w:rsid w:val="00AD69D7"/>
    <w:rsid w:val="00AD6B70"/>
    <w:rsid w:val="00AD70F5"/>
    <w:rsid w:val="00AD7364"/>
    <w:rsid w:val="00AD73A9"/>
    <w:rsid w:val="00AE0060"/>
    <w:rsid w:val="00AE0E6B"/>
    <w:rsid w:val="00AE3D6A"/>
    <w:rsid w:val="00AE5731"/>
    <w:rsid w:val="00AF1713"/>
    <w:rsid w:val="00AF4564"/>
    <w:rsid w:val="00AF608C"/>
    <w:rsid w:val="00AF7DF7"/>
    <w:rsid w:val="00B009BC"/>
    <w:rsid w:val="00B05A3E"/>
    <w:rsid w:val="00B06D8E"/>
    <w:rsid w:val="00B07FD8"/>
    <w:rsid w:val="00B106A2"/>
    <w:rsid w:val="00B11679"/>
    <w:rsid w:val="00B11A2C"/>
    <w:rsid w:val="00B135BB"/>
    <w:rsid w:val="00B14BEC"/>
    <w:rsid w:val="00B17077"/>
    <w:rsid w:val="00B17959"/>
    <w:rsid w:val="00B20369"/>
    <w:rsid w:val="00B209AA"/>
    <w:rsid w:val="00B22FDB"/>
    <w:rsid w:val="00B23C45"/>
    <w:rsid w:val="00B2427F"/>
    <w:rsid w:val="00B25431"/>
    <w:rsid w:val="00B26403"/>
    <w:rsid w:val="00B26C3D"/>
    <w:rsid w:val="00B2703D"/>
    <w:rsid w:val="00B27426"/>
    <w:rsid w:val="00B32CA7"/>
    <w:rsid w:val="00B342AD"/>
    <w:rsid w:val="00B36404"/>
    <w:rsid w:val="00B36640"/>
    <w:rsid w:val="00B36B1C"/>
    <w:rsid w:val="00B40898"/>
    <w:rsid w:val="00B411F7"/>
    <w:rsid w:val="00B414B1"/>
    <w:rsid w:val="00B41FF0"/>
    <w:rsid w:val="00B424A4"/>
    <w:rsid w:val="00B447A7"/>
    <w:rsid w:val="00B45339"/>
    <w:rsid w:val="00B5002A"/>
    <w:rsid w:val="00B50876"/>
    <w:rsid w:val="00B50C5D"/>
    <w:rsid w:val="00B524F4"/>
    <w:rsid w:val="00B525ED"/>
    <w:rsid w:val="00B53C9D"/>
    <w:rsid w:val="00B5420D"/>
    <w:rsid w:val="00B5791C"/>
    <w:rsid w:val="00B60024"/>
    <w:rsid w:val="00B61BEE"/>
    <w:rsid w:val="00B62B37"/>
    <w:rsid w:val="00B6348F"/>
    <w:rsid w:val="00B65C97"/>
    <w:rsid w:val="00B667B3"/>
    <w:rsid w:val="00B71D34"/>
    <w:rsid w:val="00B7223A"/>
    <w:rsid w:val="00B723F9"/>
    <w:rsid w:val="00B750A7"/>
    <w:rsid w:val="00B809AA"/>
    <w:rsid w:val="00B820F2"/>
    <w:rsid w:val="00B82DEA"/>
    <w:rsid w:val="00B8601D"/>
    <w:rsid w:val="00B915C4"/>
    <w:rsid w:val="00B942C4"/>
    <w:rsid w:val="00B94F8A"/>
    <w:rsid w:val="00B9577C"/>
    <w:rsid w:val="00B96DB5"/>
    <w:rsid w:val="00BA55E3"/>
    <w:rsid w:val="00BA65C7"/>
    <w:rsid w:val="00BB0765"/>
    <w:rsid w:val="00BB1D35"/>
    <w:rsid w:val="00BB29AD"/>
    <w:rsid w:val="00BB44ED"/>
    <w:rsid w:val="00BB5A7D"/>
    <w:rsid w:val="00BB6856"/>
    <w:rsid w:val="00BC0C5B"/>
    <w:rsid w:val="00BC7DC0"/>
    <w:rsid w:val="00BD0633"/>
    <w:rsid w:val="00BD0FE0"/>
    <w:rsid w:val="00BD3050"/>
    <w:rsid w:val="00BD3C02"/>
    <w:rsid w:val="00BD4D60"/>
    <w:rsid w:val="00BD4F61"/>
    <w:rsid w:val="00BD53DA"/>
    <w:rsid w:val="00BD6A5B"/>
    <w:rsid w:val="00BD7609"/>
    <w:rsid w:val="00BE0297"/>
    <w:rsid w:val="00BE19BB"/>
    <w:rsid w:val="00BE4142"/>
    <w:rsid w:val="00BE41A4"/>
    <w:rsid w:val="00BE7972"/>
    <w:rsid w:val="00BF1055"/>
    <w:rsid w:val="00BF2CAA"/>
    <w:rsid w:val="00BF43C9"/>
    <w:rsid w:val="00BF5441"/>
    <w:rsid w:val="00BF584E"/>
    <w:rsid w:val="00BF6415"/>
    <w:rsid w:val="00BF6ADE"/>
    <w:rsid w:val="00C05849"/>
    <w:rsid w:val="00C058FC"/>
    <w:rsid w:val="00C0695D"/>
    <w:rsid w:val="00C06B5D"/>
    <w:rsid w:val="00C06CE9"/>
    <w:rsid w:val="00C10491"/>
    <w:rsid w:val="00C10BF1"/>
    <w:rsid w:val="00C11A32"/>
    <w:rsid w:val="00C154E6"/>
    <w:rsid w:val="00C1676C"/>
    <w:rsid w:val="00C17C9E"/>
    <w:rsid w:val="00C239D9"/>
    <w:rsid w:val="00C23EE2"/>
    <w:rsid w:val="00C25118"/>
    <w:rsid w:val="00C25D39"/>
    <w:rsid w:val="00C27B41"/>
    <w:rsid w:val="00C304EC"/>
    <w:rsid w:val="00C32FAA"/>
    <w:rsid w:val="00C3313C"/>
    <w:rsid w:val="00C34805"/>
    <w:rsid w:val="00C34F66"/>
    <w:rsid w:val="00C35D26"/>
    <w:rsid w:val="00C36714"/>
    <w:rsid w:val="00C37A6B"/>
    <w:rsid w:val="00C425FF"/>
    <w:rsid w:val="00C46EF5"/>
    <w:rsid w:val="00C53521"/>
    <w:rsid w:val="00C55DD9"/>
    <w:rsid w:val="00C55E02"/>
    <w:rsid w:val="00C55FAA"/>
    <w:rsid w:val="00C56DBB"/>
    <w:rsid w:val="00C56DE5"/>
    <w:rsid w:val="00C57214"/>
    <w:rsid w:val="00C603C3"/>
    <w:rsid w:val="00C7073B"/>
    <w:rsid w:val="00C72932"/>
    <w:rsid w:val="00C752F2"/>
    <w:rsid w:val="00C76177"/>
    <w:rsid w:val="00C76546"/>
    <w:rsid w:val="00C76961"/>
    <w:rsid w:val="00C76CED"/>
    <w:rsid w:val="00C77959"/>
    <w:rsid w:val="00C81F8B"/>
    <w:rsid w:val="00C829F0"/>
    <w:rsid w:val="00C82E49"/>
    <w:rsid w:val="00C835D6"/>
    <w:rsid w:val="00C85382"/>
    <w:rsid w:val="00C86357"/>
    <w:rsid w:val="00C91A93"/>
    <w:rsid w:val="00C92395"/>
    <w:rsid w:val="00C95A1D"/>
    <w:rsid w:val="00C97800"/>
    <w:rsid w:val="00CA00A3"/>
    <w:rsid w:val="00CA3529"/>
    <w:rsid w:val="00CA61E7"/>
    <w:rsid w:val="00CA6C2E"/>
    <w:rsid w:val="00CA7778"/>
    <w:rsid w:val="00CA7D02"/>
    <w:rsid w:val="00CB0396"/>
    <w:rsid w:val="00CB10CD"/>
    <w:rsid w:val="00CB1CDB"/>
    <w:rsid w:val="00CB211F"/>
    <w:rsid w:val="00CB3B1B"/>
    <w:rsid w:val="00CB6AA6"/>
    <w:rsid w:val="00CB6AB9"/>
    <w:rsid w:val="00CC0589"/>
    <w:rsid w:val="00CC1C5E"/>
    <w:rsid w:val="00CC1E3F"/>
    <w:rsid w:val="00CC47E7"/>
    <w:rsid w:val="00CC7969"/>
    <w:rsid w:val="00CC7FF4"/>
    <w:rsid w:val="00CD3437"/>
    <w:rsid w:val="00CD5340"/>
    <w:rsid w:val="00CD5E32"/>
    <w:rsid w:val="00CD6585"/>
    <w:rsid w:val="00CE1B1A"/>
    <w:rsid w:val="00CE27BA"/>
    <w:rsid w:val="00CE3D6E"/>
    <w:rsid w:val="00CE5272"/>
    <w:rsid w:val="00CE632F"/>
    <w:rsid w:val="00CE677A"/>
    <w:rsid w:val="00CE7FF8"/>
    <w:rsid w:val="00CF0008"/>
    <w:rsid w:val="00CF1F79"/>
    <w:rsid w:val="00CF26F7"/>
    <w:rsid w:val="00CF2DDD"/>
    <w:rsid w:val="00CF3737"/>
    <w:rsid w:val="00CF6C7D"/>
    <w:rsid w:val="00D02E49"/>
    <w:rsid w:val="00D03F12"/>
    <w:rsid w:val="00D04FC2"/>
    <w:rsid w:val="00D06414"/>
    <w:rsid w:val="00D072B8"/>
    <w:rsid w:val="00D10417"/>
    <w:rsid w:val="00D122B8"/>
    <w:rsid w:val="00D1717D"/>
    <w:rsid w:val="00D17DBD"/>
    <w:rsid w:val="00D218FE"/>
    <w:rsid w:val="00D221D9"/>
    <w:rsid w:val="00D24F0A"/>
    <w:rsid w:val="00D25CCB"/>
    <w:rsid w:val="00D26820"/>
    <w:rsid w:val="00D277B4"/>
    <w:rsid w:val="00D312FA"/>
    <w:rsid w:val="00D31974"/>
    <w:rsid w:val="00D34F7A"/>
    <w:rsid w:val="00D416D1"/>
    <w:rsid w:val="00D43575"/>
    <w:rsid w:val="00D437D1"/>
    <w:rsid w:val="00D43B14"/>
    <w:rsid w:val="00D43FBF"/>
    <w:rsid w:val="00D506A4"/>
    <w:rsid w:val="00D51B4B"/>
    <w:rsid w:val="00D52FC8"/>
    <w:rsid w:val="00D545BF"/>
    <w:rsid w:val="00D54A70"/>
    <w:rsid w:val="00D550E8"/>
    <w:rsid w:val="00D5734B"/>
    <w:rsid w:val="00D57C7E"/>
    <w:rsid w:val="00D57E58"/>
    <w:rsid w:val="00D6067D"/>
    <w:rsid w:val="00D60722"/>
    <w:rsid w:val="00D6213C"/>
    <w:rsid w:val="00D636DE"/>
    <w:rsid w:val="00D64402"/>
    <w:rsid w:val="00D645BD"/>
    <w:rsid w:val="00D64C68"/>
    <w:rsid w:val="00D65C3E"/>
    <w:rsid w:val="00D67D5B"/>
    <w:rsid w:val="00D80AE2"/>
    <w:rsid w:val="00D80DBB"/>
    <w:rsid w:val="00D82492"/>
    <w:rsid w:val="00D824D9"/>
    <w:rsid w:val="00D83A5C"/>
    <w:rsid w:val="00D86DC6"/>
    <w:rsid w:val="00D8712F"/>
    <w:rsid w:val="00D911F8"/>
    <w:rsid w:val="00D91A32"/>
    <w:rsid w:val="00D93C7A"/>
    <w:rsid w:val="00D97080"/>
    <w:rsid w:val="00D97E36"/>
    <w:rsid w:val="00D97F57"/>
    <w:rsid w:val="00DA03A1"/>
    <w:rsid w:val="00DA3F93"/>
    <w:rsid w:val="00DA479F"/>
    <w:rsid w:val="00DA7C9D"/>
    <w:rsid w:val="00DA7CF5"/>
    <w:rsid w:val="00DB0DF2"/>
    <w:rsid w:val="00DB142D"/>
    <w:rsid w:val="00DB1F97"/>
    <w:rsid w:val="00DB32E7"/>
    <w:rsid w:val="00DB5421"/>
    <w:rsid w:val="00DB61E2"/>
    <w:rsid w:val="00DC002F"/>
    <w:rsid w:val="00DC0B7A"/>
    <w:rsid w:val="00DC2749"/>
    <w:rsid w:val="00DC2BFC"/>
    <w:rsid w:val="00DC2D2E"/>
    <w:rsid w:val="00DC3953"/>
    <w:rsid w:val="00DD2309"/>
    <w:rsid w:val="00DD30ED"/>
    <w:rsid w:val="00DD4544"/>
    <w:rsid w:val="00DD4694"/>
    <w:rsid w:val="00DD7423"/>
    <w:rsid w:val="00DD7945"/>
    <w:rsid w:val="00DE2110"/>
    <w:rsid w:val="00DE33E3"/>
    <w:rsid w:val="00DE657E"/>
    <w:rsid w:val="00DF1B62"/>
    <w:rsid w:val="00DF2C88"/>
    <w:rsid w:val="00DF2EFC"/>
    <w:rsid w:val="00DF36ED"/>
    <w:rsid w:val="00DF3C04"/>
    <w:rsid w:val="00DF3CA4"/>
    <w:rsid w:val="00DF3DED"/>
    <w:rsid w:val="00DF4C33"/>
    <w:rsid w:val="00DF5031"/>
    <w:rsid w:val="00DF68D5"/>
    <w:rsid w:val="00DF74A4"/>
    <w:rsid w:val="00E0054A"/>
    <w:rsid w:val="00E0321D"/>
    <w:rsid w:val="00E033D7"/>
    <w:rsid w:val="00E03678"/>
    <w:rsid w:val="00E03EFD"/>
    <w:rsid w:val="00E10648"/>
    <w:rsid w:val="00E10B23"/>
    <w:rsid w:val="00E119CF"/>
    <w:rsid w:val="00E11F22"/>
    <w:rsid w:val="00E123FC"/>
    <w:rsid w:val="00E15411"/>
    <w:rsid w:val="00E15F36"/>
    <w:rsid w:val="00E171DD"/>
    <w:rsid w:val="00E17B18"/>
    <w:rsid w:val="00E21281"/>
    <w:rsid w:val="00E223A7"/>
    <w:rsid w:val="00E23E18"/>
    <w:rsid w:val="00E24D14"/>
    <w:rsid w:val="00E26237"/>
    <w:rsid w:val="00E263B3"/>
    <w:rsid w:val="00E30444"/>
    <w:rsid w:val="00E32435"/>
    <w:rsid w:val="00E34383"/>
    <w:rsid w:val="00E34872"/>
    <w:rsid w:val="00E35309"/>
    <w:rsid w:val="00E35C2E"/>
    <w:rsid w:val="00E3667C"/>
    <w:rsid w:val="00E36843"/>
    <w:rsid w:val="00E40F8A"/>
    <w:rsid w:val="00E417FA"/>
    <w:rsid w:val="00E44E98"/>
    <w:rsid w:val="00E459BB"/>
    <w:rsid w:val="00E4630F"/>
    <w:rsid w:val="00E4739D"/>
    <w:rsid w:val="00E50D94"/>
    <w:rsid w:val="00E52A6A"/>
    <w:rsid w:val="00E52FF5"/>
    <w:rsid w:val="00E531F6"/>
    <w:rsid w:val="00E53C7A"/>
    <w:rsid w:val="00E54728"/>
    <w:rsid w:val="00E5491E"/>
    <w:rsid w:val="00E562CA"/>
    <w:rsid w:val="00E56655"/>
    <w:rsid w:val="00E65EE0"/>
    <w:rsid w:val="00E66BAD"/>
    <w:rsid w:val="00E7260B"/>
    <w:rsid w:val="00E74BFC"/>
    <w:rsid w:val="00E764DA"/>
    <w:rsid w:val="00E805D1"/>
    <w:rsid w:val="00E8062D"/>
    <w:rsid w:val="00E80BD0"/>
    <w:rsid w:val="00E81469"/>
    <w:rsid w:val="00E81FC3"/>
    <w:rsid w:val="00E846AD"/>
    <w:rsid w:val="00E85605"/>
    <w:rsid w:val="00E85736"/>
    <w:rsid w:val="00E85D97"/>
    <w:rsid w:val="00E864FA"/>
    <w:rsid w:val="00E9059F"/>
    <w:rsid w:val="00E9074C"/>
    <w:rsid w:val="00E93237"/>
    <w:rsid w:val="00E95D99"/>
    <w:rsid w:val="00E9739D"/>
    <w:rsid w:val="00EA067D"/>
    <w:rsid w:val="00EA1B42"/>
    <w:rsid w:val="00EA21C7"/>
    <w:rsid w:val="00EA22B2"/>
    <w:rsid w:val="00EA7BAB"/>
    <w:rsid w:val="00EB1668"/>
    <w:rsid w:val="00EB6591"/>
    <w:rsid w:val="00EB6F15"/>
    <w:rsid w:val="00EC315F"/>
    <w:rsid w:val="00EC3441"/>
    <w:rsid w:val="00EC3E82"/>
    <w:rsid w:val="00ED0D4B"/>
    <w:rsid w:val="00ED106B"/>
    <w:rsid w:val="00ED1AEA"/>
    <w:rsid w:val="00ED3520"/>
    <w:rsid w:val="00ED495B"/>
    <w:rsid w:val="00ED6677"/>
    <w:rsid w:val="00EE0248"/>
    <w:rsid w:val="00EE1D31"/>
    <w:rsid w:val="00EE4122"/>
    <w:rsid w:val="00EE5A8C"/>
    <w:rsid w:val="00EE605D"/>
    <w:rsid w:val="00EE618B"/>
    <w:rsid w:val="00EE7E92"/>
    <w:rsid w:val="00EF12F7"/>
    <w:rsid w:val="00EF6090"/>
    <w:rsid w:val="00EF65EB"/>
    <w:rsid w:val="00EF72EA"/>
    <w:rsid w:val="00F075D9"/>
    <w:rsid w:val="00F077F4"/>
    <w:rsid w:val="00F11095"/>
    <w:rsid w:val="00F131F1"/>
    <w:rsid w:val="00F14A60"/>
    <w:rsid w:val="00F15D34"/>
    <w:rsid w:val="00F16A33"/>
    <w:rsid w:val="00F17863"/>
    <w:rsid w:val="00F20378"/>
    <w:rsid w:val="00F20E84"/>
    <w:rsid w:val="00F21EC0"/>
    <w:rsid w:val="00F220B8"/>
    <w:rsid w:val="00F22D42"/>
    <w:rsid w:val="00F2352A"/>
    <w:rsid w:val="00F24703"/>
    <w:rsid w:val="00F25105"/>
    <w:rsid w:val="00F256AB"/>
    <w:rsid w:val="00F26D83"/>
    <w:rsid w:val="00F3052C"/>
    <w:rsid w:val="00F334F8"/>
    <w:rsid w:val="00F344FE"/>
    <w:rsid w:val="00F34C65"/>
    <w:rsid w:val="00F40B3B"/>
    <w:rsid w:val="00F40EC2"/>
    <w:rsid w:val="00F422A5"/>
    <w:rsid w:val="00F433C7"/>
    <w:rsid w:val="00F44B8E"/>
    <w:rsid w:val="00F46C93"/>
    <w:rsid w:val="00F47991"/>
    <w:rsid w:val="00F51B6E"/>
    <w:rsid w:val="00F52558"/>
    <w:rsid w:val="00F546D4"/>
    <w:rsid w:val="00F54DCA"/>
    <w:rsid w:val="00F562B9"/>
    <w:rsid w:val="00F61800"/>
    <w:rsid w:val="00F674DF"/>
    <w:rsid w:val="00F7095A"/>
    <w:rsid w:val="00F71BBC"/>
    <w:rsid w:val="00F72378"/>
    <w:rsid w:val="00F808D7"/>
    <w:rsid w:val="00F80AAE"/>
    <w:rsid w:val="00F838BA"/>
    <w:rsid w:val="00F8407A"/>
    <w:rsid w:val="00F8571D"/>
    <w:rsid w:val="00F94817"/>
    <w:rsid w:val="00F95145"/>
    <w:rsid w:val="00F96851"/>
    <w:rsid w:val="00F9734D"/>
    <w:rsid w:val="00F97B98"/>
    <w:rsid w:val="00FA0C2E"/>
    <w:rsid w:val="00FA37A4"/>
    <w:rsid w:val="00FA3AFD"/>
    <w:rsid w:val="00FA5228"/>
    <w:rsid w:val="00FB0676"/>
    <w:rsid w:val="00FB1371"/>
    <w:rsid w:val="00FB1FE9"/>
    <w:rsid w:val="00FB527C"/>
    <w:rsid w:val="00FB52FC"/>
    <w:rsid w:val="00FB6147"/>
    <w:rsid w:val="00FC0A00"/>
    <w:rsid w:val="00FC18A4"/>
    <w:rsid w:val="00FC1F66"/>
    <w:rsid w:val="00FC2A31"/>
    <w:rsid w:val="00FC6735"/>
    <w:rsid w:val="00FC7334"/>
    <w:rsid w:val="00FC7F23"/>
    <w:rsid w:val="00FD0237"/>
    <w:rsid w:val="00FD133D"/>
    <w:rsid w:val="00FD21D0"/>
    <w:rsid w:val="00FD48D1"/>
    <w:rsid w:val="00FD7BA4"/>
    <w:rsid w:val="00FD7F2A"/>
    <w:rsid w:val="00FD7FAB"/>
    <w:rsid w:val="00FE062C"/>
    <w:rsid w:val="00FE1330"/>
    <w:rsid w:val="00FE2B10"/>
    <w:rsid w:val="00FE3A1E"/>
    <w:rsid w:val="00FE47D1"/>
    <w:rsid w:val="00FE49D8"/>
    <w:rsid w:val="00FE5284"/>
    <w:rsid w:val="00FE56F4"/>
    <w:rsid w:val="00FE6330"/>
    <w:rsid w:val="00FE6A7F"/>
    <w:rsid w:val="00FE7105"/>
    <w:rsid w:val="00FE7E06"/>
    <w:rsid w:val="00FE7E1F"/>
    <w:rsid w:val="00FF027E"/>
    <w:rsid w:val="00FF0449"/>
    <w:rsid w:val="00FF1281"/>
    <w:rsid w:val="00FF19F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E21FFA"/>
  <w15:chartTrackingRefBased/>
  <w15:docId w15:val="{A49211B2-BEBB-4117-B9DB-6C4647139E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1534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F2DA8"/>
    <w:pPr>
      <w:tabs>
        <w:tab w:val="center" w:pos="4680"/>
        <w:tab w:val="right" w:pos="9360"/>
      </w:tabs>
      <w:spacing w:after="0" w:line="240" w:lineRule="auto"/>
    </w:pPr>
  </w:style>
  <w:style w:type="character" w:customStyle="1" w:styleId="HeaderChar">
    <w:name w:val="Header Char"/>
    <w:basedOn w:val="DefaultParagraphFont"/>
    <w:link w:val="Header"/>
    <w:uiPriority w:val="99"/>
    <w:rsid w:val="001F2DA8"/>
  </w:style>
  <w:style w:type="paragraph" w:styleId="Footer">
    <w:name w:val="footer"/>
    <w:basedOn w:val="Normal"/>
    <w:link w:val="FooterChar"/>
    <w:uiPriority w:val="99"/>
    <w:unhideWhenUsed/>
    <w:rsid w:val="001F2DA8"/>
    <w:pPr>
      <w:tabs>
        <w:tab w:val="center" w:pos="4680"/>
        <w:tab w:val="right" w:pos="9360"/>
      </w:tabs>
      <w:spacing w:after="0" w:line="240" w:lineRule="auto"/>
    </w:pPr>
  </w:style>
  <w:style w:type="character" w:customStyle="1" w:styleId="FooterChar">
    <w:name w:val="Footer Char"/>
    <w:basedOn w:val="DefaultParagraphFont"/>
    <w:link w:val="Footer"/>
    <w:uiPriority w:val="99"/>
    <w:rsid w:val="001F2DA8"/>
  </w:style>
  <w:style w:type="paragraph" w:styleId="BalloonText">
    <w:name w:val="Balloon Text"/>
    <w:basedOn w:val="Normal"/>
    <w:link w:val="BalloonTextChar"/>
    <w:uiPriority w:val="99"/>
    <w:semiHidden/>
    <w:unhideWhenUsed/>
    <w:rsid w:val="007A2D3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A2D36"/>
    <w:rPr>
      <w:rFonts w:ascii="Segoe UI" w:hAnsi="Segoe UI" w:cs="Segoe UI"/>
      <w:sz w:val="18"/>
      <w:szCs w:val="18"/>
    </w:rPr>
  </w:style>
  <w:style w:type="character" w:styleId="CommentReference">
    <w:name w:val="annotation reference"/>
    <w:basedOn w:val="DefaultParagraphFont"/>
    <w:uiPriority w:val="99"/>
    <w:semiHidden/>
    <w:unhideWhenUsed/>
    <w:rsid w:val="001909E1"/>
    <w:rPr>
      <w:sz w:val="16"/>
      <w:szCs w:val="16"/>
    </w:rPr>
  </w:style>
  <w:style w:type="paragraph" w:styleId="CommentText">
    <w:name w:val="annotation text"/>
    <w:basedOn w:val="Normal"/>
    <w:link w:val="CommentTextChar"/>
    <w:uiPriority w:val="99"/>
    <w:unhideWhenUsed/>
    <w:rsid w:val="001909E1"/>
    <w:pPr>
      <w:spacing w:line="240" w:lineRule="auto"/>
    </w:pPr>
    <w:rPr>
      <w:sz w:val="20"/>
      <w:szCs w:val="20"/>
    </w:rPr>
  </w:style>
  <w:style w:type="character" w:customStyle="1" w:styleId="CommentTextChar">
    <w:name w:val="Comment Text Char"/>
    <w:basedOn w:val="DefaultParagraphFont"/>
    <w:link w:val="CommentText"/>
    <w:uiPriority w:val="99"/>
    <w:rsid w:val="001909E1"/>
    <w:rPr>
      <w:sz w:val="20"/>
      <w:szCs w:val="20"/>
    </w:rPr>
  </w:style>
  <w:style w:type="paragraph" w:styleId="CommentSubject">
    <w:name w:val="annotation subject"/>
    <w:basedOn w:val="CommentText"/>
    <w:next w:val="CommentText"/>
    <w:link w:val="CommentSubjectChar"/>
    <w:uiPriority w:val="99"/>
    <w:semiHidden/>
    <w:unhideWhenUsed/>
    <w:rsid w:val="001909E1"/>
    <w:rPr>
      <w:b/>
      <w:bCs/>
    </w:rPr>
  </w:style>
  <w:style w:type="character" w:customStyle="1" w:styleId="CommentSubjectChar">
    <w:name w:val="Comment Subject Char"/>
    <w:basedOn w:val="CommentTextChar"/>
    <w:link w:val="CommentSubject"/>
    <w:uiPriority w:val="99"/>
    <w:semiHidden/>
    <w:rsid w:val="001909E1"/>
    <w:rPr>
      <w:b/>
      <w:bCs/>
      <w:sz w:val="20"/>
      <w:szCs w:val="20"/>
    </w:rPr>
  </w:style>
  <w:style w:type="paragraph" w:styleId="ListParagraph">
    <w:name w:val="List Paragraph"/>
    <w:basedOn w:val="Normal"/>
    <w:uiPriority w:val="34"/>
    <w:qFormat/>
    <w:rsid w:val="00CB0396"/>
    <w:pPr>
      <w:ind w:left="720"/>
      <w:contextualSpacing/>
    </w:pPr>
  </w:style>
  <w:style w:type="character" w:styleId="Hyperlink">
    <w:name w:val="Hyperlink"/>
    <w:basedOn w:val="DefaultParagraphFont"/>
    <w:uiPriority w:val="99"/>
    <w:unhideWhenUsed/>
    <w:rsid w:val="002A48BF"/>
    <w:rPr>
      <w:color w:val="0000FF"/>
      <w:u w:val="single"/>
    </w:rPr>
  </w:style>
  <w:style w:type="paragraph" w:styleId="FootnoteText">
    <w:name w:val="footnote text"/>
    <w:basedOn w:val="Normal"/>
    <w:link w:val="FootnoteTextChar"/>
    <w:uiPriority w:val="99"/>
    <w:semiHidden/>
    <w:unhideWhenUsed/>
    <w:rsid w:val="002A48B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A48BF"/>
    <w:rPr>
      <w:sz w:val="20"/>
      <w:szCs w:val="20"/>
    </w:rPr>
  </w:style>
  <w:style w:type="character" w:styleId="FootnoteReference">
    <w:name w:val="footnote reference"/>
    <w:basedOn w:val="DefaultParagraphFont"/>
    <w:uiPriority w:val="99"/>
    <w:semiHidden/>
    <w:unhideWhenUsed/>
    <w:rsid w:val="002A48BF"/>
    <w:rPr>
      <w:vertAlign w:val="superscript"/>
    </w:rPr>
  </w:style>
  <w:style w:type="paragraph" w:styleId="Revision">
    <w:name w:val="Revision"/>
    <w:hidden/>
    <w:uiPriority w:val="99"/>
    <w:semiHidden/>
    <w:rsid w:val="00CB1CDB"/>
    <w:pPr>
      <w:spacing w:after="0" w:line="240" w:lineRule="auto"/>
    </w:pPr>
  </w:style>
  <w:style w:type="paragraph" w:customStyle="1" w:styleId="muxlixml">
    <w:name w:val="muxlixml"/>
    <w:basedOn w:val="Normal"/>
    <w:rsid w:val="00A824B7"/>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unhideWhenUsed/>
    <w:rsid w:val="007E46E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ighlight">
    <w:name w:val="highlight"/>
    <w:basedOn w:val="DefaultParagraphFont"/>
    <w:rsid w:val="006531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7388653">
      <w:bodyDiv w:val="1"/>
      <w:marLeft w:val="0"/>
      <w:marRight w:val="0"/>
      <w:marTop w:val="0"/>
      <w:marBottom w:val="0"/>
      <w:divBdr>
        <w:top w:val="none" w:sz="0" w:space="0" w:color="auto"/>
        <w:left w:val="none" w:sz="0" w:space="0" w:color="auto"/>
        <w:bottom w:val="none" w:sz="0" w:space="0" w:color="auto"/>
        <w:right w:val="none" w:sz="0" w:space="0" w:color="auto"/>
      </w:divBdr>
    </w:div>
    <w:div w:id="598101057">
      <w:bodyDiv w:val="1"/>
      <w:marLeft w:val="0"/>
      <w:marRight w:val="0"/>
      <w:marTop w:val="0"/>
      <w:marBottom w:val="0"/>
      <w:divBdr>
        <w:top w:val="none" w:sz="0" w:space="0" w:color="auto"/>
        <w:left w:val="none" w:sz="0" w:space="0" w:color="auto"/>
        <w:bottom w:val="none" w:sz="0" w:space="0" w:color="auto"/>
        <w:right w:val="none" w:sz="0" w:space="0" w:color="auto"/>
      </w:divBdr>
    </w:div>
    <w:div w:id="758065650">
      <w:bodyDiv w:val="1"/>
      <w:marLeft w:val="0"/>
      <w:marRight w:val="0"/>
      <w:marTop w:val="0"/>
      <w:marBottom w:val="0"/>
      <w:divBdr>
        <w:top w:val="none" w:sz="0" w:space="0" w:color="auto"/>
        <w:left w:val="none" w:sz="0" w:space="0" w:color="auto"/>
        <w:bottom w:val="none" w:sz="0" w:space="0" w:color="auto"/>
        <w:right w:val="none" w:sz="0" w:space="0" w:color="auto"/>
      </w:divBdr>
    </w:div>
    <w:div w:id="805005993">
      <w:bodyDiv w:val="1"/>
      <w:marLeft w:val="0"/>
      <w:marRight w:val="0"/>
      <w:marTop w:val="0"/>
      <w:marBottom w:val="0"/>
      <w:divBdr>
        <w:top w:val="none" w:sz="0" w:space="0" w:color="auto"/>
        <w:left w:val="none" w:sz="0" w:space="0" w:color="auto"/>
        <w:bottom w:val="none" w:sz="0" w:space="0" w:color="auto"/>
        <w:right w:val="none" w:sz="0" w:space="0" w:color="auto"/>
      </w:divBdr>
    </w:div>
    <w:div w:id="908346979">
      <w:bodyDiv w:val="1"/>
      <w:marLeft w:val="0"/>
      <w:marRight w:val="0"/>
      <w:marTop w:val="0"/>
      <w:marBottom w:val="0"/>
      <w:divBdr>
        <w:top w:val="none" w:sz="0" w:space="0" w:color="auto"/>
        <w:left w:val="none" w:sz="0" w:space="0" w:color="auto"/>
        <w:bottom w:val="none" w:sz="0" w:space="0" w:color="auto"/>
        <w:right w:val="none" w:sz="0" w:space="0" w:color="auto"/>
      </w:divBdr>
    </w:div>
    <w:div w:id="909730796">
      <w:bodyDiv w:val="1"/>
      <w:marLeft w:val="0"/>
      <w:marRight w:val="0"/>
      <w:marTop w:val="0"/>
      <w:marBottom w:val="0"/>
      <w:divBdr>
        <w:top w:val="none" w:sz="0" w:space="0" w:color="auto"/>
        <w:left w:val="none" w:sz="0" w:space="0" w:color="auto"/>
        <w:bottom w:val="none" w:sz="0" w:space="0" w:color="auto"/>
        <w:right w:val="none" w:sz="0" w:space="0" w:color="auto"/>
      </w:divBdr>
    </w:div>
    <w:div w:id="962231780">
      <w:bodyDiv w:val="1"/>
      <w:marLeft w:val="0"/>
      <w:marRight w:val="0"/>
      <w:marTop w:val="0"/>
      <w:marBottom w:val="0"/>
      <w:divBdr>
        <w:top w:val="none" w:sz="0" w:space="0" w:color="auto"/>
        <w:left w:val="none" w:sz="0" w:space="0" w:color="auto"/>
        <w:bottom w:val="none" w:sz="0" w:space="0" w:color="auto"/>
        <w:right w:val="none" w:sz="0" w:space="0" w:color="auto"/>
      </w:divBdr>
      <w:divsChild>
        <w:div w:id="1239511383">
          <w:marLeft w:val="0"/>
          <w:marRight w:val="0"/>
          <w:marTop w:val="0"/>
          <w:marBottom w:val="0"/>
          <w:divBdr>
            <w:top w:val="none" w:sz="0" w:space="0" w:color="auto"/>
            <w:left w:val="none" w:sz="0" w:space="0" w:color="auto"/>
            <w:bottom w:val="none" w:sz="0" w:space="0" w:color="auto"/>
            <w:right w:val="none" w:sz="0" w:space="0" w:color="auto"/>
          </w:divBdr>
        </w:div>
      </w:divsChild>
    </w:div>
    <w:div w:id="1122109993">
      <w:bodyDiv w:val="1"/>
      <w:marLeft w:val="0"/>
      <w:marRight w:val="0"/>
      <w:marTop w:val="0"/>
      <w:marBottom w:val="0"/>
      <w:divBdr>
        <w:top w:val="none" w:sz="0" w:space="0" w:color="auto"/>
        <w:left w:val="none" w:sz="0" w:space="0" w:color="auto"/>
        <w:bottom w:val="none" w:sz="0" w:space="0" w:color="auto"/>
        <w:right w:val="none" w:sz="0" w:space="0" w:color="auto"/>
      </w:divBdr>
    </w:div>
    <w:div w:id="1133593665">
      <w:bodyDiv w:val="1"/>
      <w:marLeft w:val="0"/>
      <w:marRight w:val="0"/>
      <w:marTop w:val="0"/>
      <w:marBottom w:val="0"/>
      <w:divBdr>
        <w:top w:val="none" w:sz="0" w:space="0" w:color="auto"/>
        <w:left w:val="none" w:sz="0" w:space="0" w:color="auto"/>
        <w:bottom w:val="none" w:sz="0" w:space="0" w:color="auto"/>
        <w:right w:val="none" w:sz="0" w:space="0" w:color="auto"/>
      </w:divBdr>
    </w:div>
    <w:div w:id="1177305591">
      <w:bodyDiv w:val="1"/>
      <w:marLeft w:val="0"/>
      <w:marRight w:val="0"/>
      <w:marTop w:val="0"/>
      <w:marBottom w:val="0"/>
      <w:divBdr>
        <w:top w:val="none" w:sz="0" w:space="0" w:color="auto"/>
        <w:left w:val="none" w:sz="0" w:space="0" w:color="auto"/>
        <w:bottom w:val="none" w:sz="0" w:space="0" w:color="auto"/>
        <w:right w:val="none" w:sz="0" w:space="0" w:color="auto"/>
      </w:divBdr>
    </w:div>
    <w:div w:id="1694574693">
      <w:bodyDiv w:val="1"/>
      <w:marLeft w:val="0"/>
      <w:marRight w:val="0"/>
      <w:marTop w:val="0"/>
      <w:marBottom w:val="0"/>
      <w:divBdr>
        <w:top w:val="none" w:sz="0" w:space="0" w:color="auto"/>
        <w:left w:val="none" w:sz="0" w:space="0" w:color="auto"/>
        <w:bottom w:val="none" w:sz="0" w:space="0" w:color="auto"/>
        <w:right w:val="none" w:sz="0" w:space="0" w:color="auto"/>
      </w:divBdr>
    </w:div>
    <w:div w:id="1708870036">
      <w:bodyDiv w:val="1"/>
      <w:marLeft w:val="0"/>
      <w:marRight w:val="0"/>
      <w:marTop w:val="0"/>
      <w:marBottom w:val="0"/>
      <w:divBdr>
        <w:top w:val="none" w:sz="0" w:space="0" w:color="auto"/>
        <w:left w:val="none" w:sz="0" w:space="0" w:color="auto"/>
        <w:bottom w:val="none" w:sz="0" w:space="0" w:color="auto"/>
        <w:right w:val="none" w:sz="0" w:space="0" w:color="auto"/>
      </w:divBdr>
    </w:div>
    <w:div w:id="2021858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B6D73B-D4B5-4827-B4AE-75C97B4E5F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155</TotalTime>
  <Pages>1</Pages>
  <Words>1444</Words>
  <Characters>8237</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irakli aptsiauri</dc:creator>
  <cp:keywords/>
  <dc:description/>
  <cp:lastModifiedBy>Manana Ghviniashvili</cp:lastModifiedBy>
  <cp:revision>45</cp:revision>
  <cp:lastPrinted>2024-06-11T07:53:00Z</cp:lastPrinted>
  <dcterms:created xsi:type="dcterms:W3CDTF">2024-06-19T07:56:00Z</dcterms:created>
  <dcterms:modified xsi:type="dcterms:W3CDTF">2024-07-15T08:16:00Z</dcterms:modified>
</cp:coreProperties>
</file>