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388C" w:rsidRPr="0006435C" w:rsidRDefault="0083388C" w:rsidP="0023050C">
      <w:pPr>
        <w:spacing w:after="0"/>
        <w:jc w:val="right"/>
        <w:rPr>
          <w:rFonts w:ascii="Sylfaen" w:hAnsi="Sylfaen"/>
          <w:b/>
          <w:sz w:val="24"/>
          <w:szCs w:val="24"/>
          <w:lang w:val="ka-GE"/>
        </w:rPr>
      </w:pPr>
      <w:r w:rsidRPr="0006435C">
        <w:rPr>
          <w:rFonts w:ascii="Sylfaen" w:hAnsi="Sylfaen"/>
          <w:b/>
          <w:sz w:val="24"/>
          <w:szCs w:val="24"/>
          <w:lang w:val="ka-GE"/>
        </w:rPr>
        <w:t>პროექტი</w:t>
      </w:r>
    </w:p>
    <w:p w:rsidR="0083388C" w:rsidRDefault="0083388C" w:rsidP="0023050C">
      <w:pPr>
        <w:spacing w:after="0"/>
        <w:jc w:val="center"/>
        <w:rPr>
          <w:rFonts w:ascii="Sylfaen" w:hAnsi="Sylfaen"/>
          <w:b/>
          <w:sz w:val="24"/>
          <w:szCs w:val="24"/>
          <w:lang w:val="ka-GE"/>
        </w:rPr>
      </w:pPr>
      <w:r w:rsidRPr="0006435C">
        <w:rPr>
          <w:rFonts w:ascii="Sylfaen" w:hAnsi="Sylfaen"/>
          <w:b/>
          <w:sz w:val="24"/>
          <w:szCs w:val="24"/>
          <w:lang w:val="ka-GE"/>
        </w:rPr>
        <w:t>საქართველოს კანონი</w:t>
      </w:r>
    </w:p>
    <w:p w:rsidR="00D95644" w:rsidRPr="0006435C" w:rsidRDefault="00D95644" w:rsidP="0023050C">
      <w:pPr>
        <w:spacing w:after="0"/>
        <w:jc w:val="center"/>
        <w:rPr>
          <w:rFonts w:ascii="Sylfaen" w:hAnsi="Sylfaen"/>
          <w:b/>
          <w:sz w:val="24"/>
          <w:szCs w:val="24"/>
          <w:lang w:val="ka-GE"/>
        </w:rPr>
      </w:pPr>
    </w:p>
    <w:p w:rsidR="0083388C" w:rsidRPr="0006435C" w:rsidRDefault="0083388C" w:rsidP="0023050C">
      <w:pPr>
        <w:spacing w:after="0"/>
        <w:jc w:val="center"/>
        <w:rPr>
          <w:rFonts w:ascii="Sylfaen" w:hAnsi="Sylfaen"/>
          <w:b/>
          <w:sz w:val="24"/>
          <w:szCs w:val="24"/>
          <w:lang w:val="ka-GE"/>
        </w:rPr>
      </w:pPr>
      <w:r w:rsidRPr="0006435C">
        <w:rPr>
          <w:rFonts w:ascii="Sylfaen" w:hAnsi="Sylfaen"/>
          <w:b/>
          <w:sz w:val="24"/>
          <w:szCs w:val="24"/>
          <w:lang w:val="ka-GE"/>
        </w:rPr>
        <w:t>„სპეციალური საგამოძიებო სამსახურის შესახებ“ საქართველოს კანონში ცვლილების შეტანის თაობაზე</w:t>
      </w:r>
    </w:p>
    <w:p w:rsidR="0083388C" w:rsidRPr="0006435C" w:rsidRDefault="0083388C" w:rsidP="0023050C">
      <w:pPr>
        <w:spacing w:after="0"/>
        <w:jc w:val="both"/>
        <w:rPr>
          <w:rFonts w:ascii="Sylfaen" w:hAnsi="Sylfaen"/>
          <w:sz w:val="24"/>
          <w:szCs w:val="24"/>
          <w:lang w:val="ka-GE"/>
        </w:rPr>
      </w:pPr>
    </w:p>
    <w:p w:rsidR="0083388C" w:rsidRPr="0006435C" w:rsidRDefault="0083388C" w:rsidP="0023050C">
      <w:pPr>
        <w:spacing w:after="0"/>
        <w:ind w:firstLine="270"/>
        <w:jc w:val="both"/>
        <w:rPr>
          <w:rFonts w:ascii="Sylfaen" w:hAnsi="Sylfaen"/>
          <w:sz w:val="24"/>
          <w:szCs w:val="24"/>
          <w:lang w:val="ka-GE"/>
        </w:rPr>
      </w:pPr>
      <w:r w:rsidRPr="0006435C">
        <w:rPr>
          <w:rFonts w:ascii="Sylfaen" w:hAnsi="Sylfaen"/>
          <w:b/>
          <w:sz w:val="24"/>
          <w:szCs w:val="24"/>
          <w:lang w:val="ka-GE"/>
        </w:rPr>
        <w:t>მუხლი 1.</w:t>
      </w:r>
      <w:r w:rsidRPr="0006435C">
        <w:rPr>
          <w:rFonts w:ascii="Sylfaen" w:hAnsi="Sylfaen"/>
          <w:sz w:val="24"/>
          <w:szCs w:val="24"/>
          <w:lang w:val="ka-GE"/>
        </w:rPr>
        <w:t xml:space="preserve"> „სპეციალური საგამოძიებო სამსახურის შესახებ“ საქართველოს კანონში (საქართველოს საკანონმდებლო მაცნე (www.matsne.gov.ge), 09.08.2018, სარეგისტრაციო კოდი: 080240000.05.001.019099) შეტანილ იქნეს შემდეგი ცვლილება:</w:t>
      </w:r>
    </w:p>
    <w:p w:rsidR="0023050C" w:rsidRPr="0006435C" w:rsidRDefault="0023050C" w:rsidP="0023050C">
      <w:pPr>
        <w:spacing w:after="0"/>
        <w:ind w:firstLine="270"/>
        <w:jc w:val="both"/>
        <w:rPr>
          <w:rFonts w:ascii="Sylfaen" w:hAnsi="Sylfaen"/>
          <w:sz w:val="24"/>
          <w:szCs w:val="24"/>
          <w:lang w:val="ka-GE"/>
        </w:rPr>
      </w:pPr>
    </w:p>
    <w:p w:rsidR="00C20219" w:rsidRPr="0006435C" w:rsidRDefault="0083388C" w:rsidP="0023050C">
      <w:pPr>
        <w:spacing w:after="0"/>
        <w:ind w:firstLine="270"/>
        <w:rPr>
          <w:rFonts w:ascii="Sylfaen" w:hAnsi="Sylfaen"/>
          <w:b/>
          <w:sz w:val="24"/>
          <w:szCs w:val="24"/>
          <w:lang w:val="ka-GE"/>
        </w:rPr>
      </w:pPr>
      <w:r w:rsidRPr="0006435C">
        <w:rPr>
          <w:rFonts w:ascii="Sylfaen" w:hAnsi="Sylfaen"/>
          <w:b/>
          <w:sz w:val="24"/>
          <w:szCs w:val="24"/>
          <w:lang w:val="ka-GE"/>
        </w:rPr>
        <w:t>1. მე</w:t>
      </w:r>
      <w:r w:rsidR="00CC770A" w:rsidRPr="0006435C">
        <w:rPr>
          <w:rFonts w:ascii="Sylfaen" w:hAnsi="Sylfaen"/>
          <w:b/>
          <w:sz w:val="24"/>
          <w:szCs w:val="24"/>
          <w:lang w:val="ka-GE"/>
        </w:rPr>
        <w:t>-12</w:t>
      </w:r>
      <w:r w:rsidRPr="0006435C">
        <w:rPr>
          <w:rFonts w:ascii="Sylfaen" w:hAnsi="Sylfaen"/>
          <w:b/>
          <w:sz w:val="24"/>
          <w:szCs w:val="24"/>
          <w:lang w:val="ka-GE"/>
        </w:rPr>
        <w:t xml:space="preserve"> </w:t>
      </w:r>
      <w:r w:rsidR="00CC770A" w:rsidRPr="0006435C">
        <w:rPr>
          <w:rFonts w:ascii="Sylfaen" w:hAnsi="Sylfaen"/>
          <w:b/>
          <w:sz w:val="24"/>
          <w:szCs w:val="24"/>
          <w:lang w:val="ka-GE"/>
        </w:rPr>
        <w:t>მუხლ</w:t>
      </w:r>
      <w:r w:rsidRPr="0006435C">
        <w:rPr>
          <w:rFonts w:ascii="Sylfaen" w:hAnsi="Sylfaen"/>
          <w:b/>
          <w:sz w:val="24"/>
          <w:szCs w:val="24"/>
          <w:lang w:val="ka-GE"/>
        </w:rPr>
        <w:t>ს</w:t>
      </w:r>
      <w:r w:rsidR="00CC770A" w:rsidRPr="0006435C">
        <w:rPr>
          <w:rFonts w:ascii="Sylfaen" w:hAnsi="Sylfaen"/>
          <w:b/>
          <w:sz w:val="24"/>
          <w:szCs w:val="24"/>
          <w:lang w:val="ka-GE"/>
        </w:rPr>
        <w:t xml:space="preserve"> დაემატოს შემდეგი შინაარსის მე-5 პუნქტი</w:t>
      </w:r>
      <w:r w:rsidRPr="0006435C">
        <w:rPr>
          <w:rFonts w:ascii="Sylfaen" w:hAnsi="Sylfaen"/>
          <w:b/>
          <w:sz w:val="24"/>
          <w:szCs w:val="24"/>
          <w:lang w:val="ka-GE"/>
        </w:rPr>
        <w:t>:</w:t>
      </w:r>
    </w:p>
    <w:p w:rsidR="00105941" w:rsidRPr="0006435C" w:rsidRDefault="00105941" w:rsidP="00105941">
      <w:pPr>
        <w:spacing w:after="0"/>
        <w:ind w:firstLine="270"/>
        <w:jc w:val="both"/>
        <w:rPr>
          <w:rFonts w:ascii="Sylfaen" w:hAnsi="Sylfaen"/>
          <w:sz w:val="24"/>
          <w:szCs w:val="24"/>
          <w:lang w:val="ka-GE"/>
        </w:rPr>
      </w:pPr>
      <w:r w:rsidRPr="0006435C">
        <w:rPr>
          <w:rFonts w:ascii="Sylfaen" w:hAnsi="Sylfaen"/>
          <w:sz w:val="24"/>
          <w:szCs w:val="24"/>
          <w:lang w:val="ka-GE"/>
        </w:rPr>
        <w:t xml:space="preserve">„5. სპეციალური საგამოძიებო სამსახური ასევე უფლებამოსილია საკუთარი ინიციატივით ნებისმიერ დროს გამოაქვეყნოს სპეციალური ანგარიში იმ საკითხების თაობაზე, რაც მის საქმიანობას უკავშირდება და მას მნიშვნელოვნად მიაჩნია.“; </w:t>
      </w:r>
    </w:p>
    <w:p w:rsidR="0023050C" w:rsidRPr="0006435C" w:rsidRDefault="00105941" w:rsidP="0023050C">
      <w:pPr>
        <w:spacing w:after="0"/>
        <w:ind w:firstLine="270"/>
        <w:jc w:val="both"/>
        <w:rPr>
          <w:rFonts w:ascii="Sylfaen" w:hAnsi="Sylfaen"/>
          <w:b/>
          <w:sz w:val="24"/>
          <w:szCs w:val="24"/>
          <w:lang w:val="ka-GE"/>
        </w:rPr>
      </w:pPr>
      <w:r w:rsidRPr="0006435C">
        <w:rPr>
          <w:rFonts w:ascii="Sylfaen" w:hAnsi="Sylfaen"/>
          <w:b/>
          <w:sz w:val="24"/>
          <w:szCs w:val="24"/>
          <w:lang w:val="ka-GE"/>
        </w:rPr>
        <w:t xml:space="preserve"> </w:t>
      </w:r>
    </w:p>
    <w:p w:rsidR="0023050C" w:rsidRPr="0006435C" w:rsidRDefault="0023050C" w:rsidP="0023050C">
      <w:pPr>
        <w:spacing w:after="0"/>
        <w:ind w:firstLine="270"/>
        <w:jc w:val="both"/>
        <w:rPr>
          <w:rFonts w:ascii="Sylfaen" w:hAnsi="Sylfaen"/>
          <w:b/>
          <w:sz w:val="24"/>
          <w:szCs w:val="24"/>
          <w:lang w:val="ka-GE"/>
        </w:rPr>
      </w:pPr>
      <w:r w:rsidRPr="0006435C">
        <w:rPr>
          <w:rFonts w:ascii="Sylfaen" w:hAnsi="Sylfaen"/>
          <w:b/>
          <w:sz w:val="24"/>
          <w:szCs w:val="24"/>
          <w:lang w:val="ka-GE"/>
        </w:rPr>
        <w:t>2. 6</w:t>
      </w:r>
      <w:r w:rsidRPr="0006435C">
        <w:rPr>
          <w:rFonts w:ascii="Sylfaen" w:hAnsi="Sylfaen"/>
          <w:b/>
          <w:sz w:val="24"/>
          <w:szCs w:val="24"/>
          <w:vertAlign w:val="superscript"/>
          <w:lang w:val="ka-GE"/>
        </w:rPr>
        <w:t>1</w:t>
      </w:r>
      <w:r w:rsidRPr="0006435C">
        <w:rPr>
          <w:rFonts w:ascii="Sylfaen" w:hAnsi="Sylfaen"/>
          <w:b/>
          <w:sz w:val="24"/>
          <w:szCs w:val="24"/>
          <w:lang w:val="ka-GE"/>
        </w:rPr>
        <w:t xml:space="preserve"> მუხლის:</w:t>
      </w:r>
    </w:p>
    <w:p w:rsidR="003178EB" w:rsidRPr="0006435C" w:rsidRDefault="00C43C29" w:rsidP="00667982">
      <w:pPr>
        <w:spacing w:after="0"/>
        <w:ind w:firstLine="270"/>
        <w:jc w:val="both"/>
        <w:rPr>
          <w:rFonts w:ascii="Sylfaen" w:hAnsi="Sylfaen"/>
          <w:b/>
          <w:sz w:val="24"/>
          <w:szCs w:val="24"/>
          <w:lang w:val="ka-GE"/>
        </w:rPr>
      </w:pPr>
      <w:r w:rsidRPr="0006435C">
        <w:rPr>
          <w:rFonts w:ascii="Sylfaen" w:hAnsi="Sylfaen"/>
          <w:b/>
          <w:sz w:val="24"/>
          <w:szCs w:val="24"/>
          <w:lang w:val="ka-GE"/>
        </w:rPr>
        <w:t xml:space="preserve">ა) </w:t>
      </w:r>
      <w:r w:rsidR="003178EB" w:rsidRPr="0006435C">
        <w:rPr>
          <w:rFonts w:ascii="Sylfaen" w:hAnsi="Sylfaen"/>
          <w:b/>
          <w:sz w:val="24"/>
          <w:szCs w:val="24"/>
          <w:lang w:val="ka-GE"/>
        </w:rPr>
        <w:t>მე-2 პუნქტის „ზ“ ქვეპუნქტი ჩამოყალიბდეს შემდეგი რედაქციით:</w:t>
      </w:r>
    </w:p>
    <w:p w:rsidR="00E04FAC" w:rsidRPr="0006435C" w:rsidRDefault="00E04FAC" w:rsidP="0023050C">
      <w:pPr>
        <w:spacing w:after="0"/>
        <w:ind w:firstLine="270"/>
        <w:jc w:val="both"/>
        <w:rPr>
          <w:rFonts w:ascii="Sylfaen" w:hAnsi="Sylfaen"/>
          <w:sz w:val="24"/>
          <w:szCs w:val="24"/>
          <w:lang w:val="ka-GE"/>
        </w:rPr>
      </w:pPr>
      <w:r w:rsidRPr="0006435C">
        <w:rPr>
          <w:rFonts w:ascii="Sylfaen" w:hAnsi="Sylfaen"/>
          <w:sz w:val="24"/>
          <w:szCs w:val="24"/>
          <w:lang w:val="ka-GE"/>
        </w:rPr>
        <w:t xml:space="preserve">„ზ) საქართველოს სახალხო დამცველის მიერ იმ არასამეწარმეო (არაკომერციული) იურიდიული პირის წევრთაგან ღია კონკურსის წესით ან კონკურსის გარეშე შერჩეული, სათანადო გამოცდილების მქონე პირი, რომელსაც აქვს ადამიანის უფლებათა დაცვის სფეროში მუშაობის გამოცდილება.“; </w:t>
      </w:r>
    </w:p>
    <w:p w:rsidR="00C43C29" w:rsidRPr="0006435C" w:rsidRDefault="00C43C29" w:rsidP="00E04FAC">
      <w:pPr>
        <w:spacing w:after="0"/>
        <w:jc w:val="both"/>
        <w:rPr>
          <w:rFonts w:ascii="Sylfaen" w:hAnsi="Sylfaen"/>
          <w:b/>
          <w:sz w:val="24"/>
          <w:szCs w:val="24"/>
          <w:lang w:val="ka-GE"/>
        </w:rPr>
      </w:pPr>
    </w:p>
    <w:p w:rsidR="0023050C" w:rsidRPr="0006435C" w:rsidRDefault="00667982" w:rsidP="0023050C">
      <w:pPr>
        <w:spacing w:after="0"/>
        <w:ind w:firstLine="270"/>
        <w:jc w:val="both"/>
        <w:rPr>
          <w:rFonts w:ascii="Sylfaen" w:hAnsi="Sylfaen"/>
          <w:b/>
          <w:sz w:val="24"/>
          <w:szCs w:val="24"/>
          <w:lang w:val="ka-GE"/>
        </w:rPr>
      </w:pPr>
      <w:r w:rsidRPr="0006435C">
        <w:rPr>
          <w:rFonts w:ascii="Sylfaen" w:hAnsi="Sylfaen"/>
          <w:b/>
          <w:sz w:val="24"/>
          <w:szCs w:val="24"/>
          <w:lang w:val="ka-GE"/>
        </w:rPr>
        <w:t>ბ</w:t>
      </w:r>
      <w:r w:rsidR="0023050C" w:rsidRPr="0006435C">
        <w:rPr>
          <w:rFonts w:ascii="Sylfaen" w:hAnsi="Sylfaen"/>
          <w:b/>
          <w:sz w:val="24"/>
          <w:szCs w:val="24"/>
          <w:lang w:val="ka-GE"/>
        </w:rPr>
        <w:t>) მე-3 პუნქტი ჩამოყალიბდეს შემდეგი რედაქციით:</w:t>
      </w:r>
    </w:p>
    <w:p w:rsidR="00B77CD1" w:rsidRPr="0006435C" w:rsidRDefault="00B77CD1" w:rsidP="00B77CD1">
      <w:pPr>
        <w:spacing w:after="0"/>
        <w:ind w:firstLine="270"/>
        <w:jc w:val="both"/>
        <w:rPr>
          <w:rFonts w:ascii="Sylfaen" w:hAnsi="Sylfaen"/>
          <w:sz w:val="24"/>
          <w:szCs w:val="24"/>
          <w:lang w:val="ka-GE"/>
        </w:rPr>
      </w:pPr>
      <w:r w:rsidRPr="0006435C">
        <w:rPr>
          <w:rFonts w:ascii="Sylfaen" w:hAnsi="Sylfaen"/>
          <w:sz w:val="24"/>
          <w:szCs w:val="24"/>
          <w:lang w:val="ka-GE"/>
        </w:rPr>
        <w:t xml:space="preserve">„3. სპეციალური საგამოძიებო სამსახურის უფროსის უფლებამოსილების ვადის გასვლამდე არაუადრეს </w:t>
      </w:r>
      <w:r w:rsidR="0073247B" w:rsidRPr="0006435C">
        <w:rPr>
          <w:rFonts w:ascii="Sylfaen" w:hAnsi="Sylfaen"/>
          <w:sz w:val="24"/>
          <w:szCs w:val="24"/>
          <w:lang w:val="ka-GE"/>
        </w:rPr>
        <w:t>14</w:t>
      </w:r>
      <w:r w:rsidRPr="0006435C">
        <w:rPr>
          <w:rFonts w:ascii="Sylfaen" w:hAnsi="Sylfaen"/>
          <w:sz w:val="24"/>
          <w:szCs w:val="24"/>
          <w:lang w:val="ka-GE"/>
        </w:rPr>
        <w:t xml:space="preserve"> კვირისა და არაუგვიანეს </w:t>
      </w:r>
      <w:r w:rsidR="0073247B" w:rsidRPr="0006435C">
        <w:rPr>
          <w:rFonts w:ascii="Sylfaen" w:hAnsi="Sylfaen"/>
          <w:sz w:val="24"/>
          <w:szCs w:val="24"/>
          <w:lang w:val="ka-GE"/>
        </w:rPr>
        <w:t>12</w:t>
      </w:r>
      <w:r w:rsidRPr="0006435C">
        <w:rPr>
          <w:rFonts w:ascii="Sylfaen" w:hAnsi="Sylfaen"/>
          <w:sz w:val="24"/>
          <w:szCs w:val="24"/>
          <w:lang w:val="ka-GE"/>
        </w:rPr>
        <w:t xml:space="preserve"> კვირისა, ხოლო მისი უფლებამოსილების ვადამდე შეწყვეტის შემთხვევაში − უფლებამოსილების შეწყვეტიდან 2 კვირის ვადაში ამ მუხლის მე-2 პუნქტით განსაზღვრული უწყებები და დაწესებულებები საქართველოს პრემიერ-მინისტრს აცნობებენ სპეციალური საგამოძიებო სამსახურის უფროსის შესარჩევი საკონკურსო კომისიის წევრთა ვინაობას. </w:t>
      </w:r>
      <w:r w:rsidR="0073247B" w:rsidRPr="0006435C">
        <w:rPr>
          <w:rFonts w:ascii="Sylfaen" w:hAnsi="Sylfaen"/>
          <w:sz w:val="24"/>
          <w:szCs w:val="24"/>
          <w:lang w:val="ka-GE"/>
        </w:rPr>
        <w:t xml:space="preserve">იმავე პუნქტით გათვალისწინებული ყველა უწყებისა და დაწესებულების მიერ საკონკურსო კომისიის წევრთა ვინაობის საქართველოს პრემიერ-მინისტრისთვის ცნობების შემდეგ ან </w:t>
      </w:r>
      <w:r w:rsidRPr="0006435C">
        <w:rPr>
          <w:rFonts w:ascii="Sylfaen" w:hAnsi="Sylfaen"/>
          <w:sz w:val="24"/>
          <w:szCs w:val="24"/>
          <w:lang w:val="ka-GE"/>
        </w:rPr>
        <w:t>საკონკურსო კომისიის წევრთა წარდგენის ვადის გასვლიდან 7 დღეში</w:t>
      </w:r>
      <w:r w:rsidR="00B9033D" w:rsidRPr="0006435C">
        <w:rPr>
          <w:rFonts w:ascii="Sylfaen" w:hAnsi="Sylfaen"/>
          <w:sz w:val="24"/>
          <w:szCs w:val="24"/>
          <w:lang w:val="ka-GE"/>
        </w:rPr>
        <w:t xml:space="preserve"> </w:t>
      </w:r>
      <w:r w:rsidRPr="0006435C">
        <w:rPr>
          <w:rFonts w:ascii="Sylfaen" w:hAnsi="Sylfaen"/>
          <w:sz w:val="24"/>
          <w:szCs w:val="24"/>
          <w:lang w:val="ka-GE"/>
        </w:rPr>
        <w:t xml:space="preserve">საქართველოს პრემიერ-მინისტრი იწვევს საკონკურსო კომისიის პირველ სხდომას. საკონკურსო კომისიის სხდომა უფლებამოსილია, თუ მას ესწრება საკონკურსო კომისიის სრული შემადგენლობის უმრავლესობა. საკონკურსო კომისია პირველ სხდომაზე ხმათა უმრავლესობით თავის წევრთაგან ირჩევს საკონკურსო კომისიის თავმჯდომარეს და 1 კვირის ვადაში ამტკიცებს სპეციალური საგამოძიებო სამსახურის უფროსის შესარჩევი </w:t>
      </w:r>
      <w:r w:rsidRPr="0006435C">
        <w:rPr>
          <w:rFonts w:ascii="Sylfaen" w:hAnsi="Sylfaen"/>
          <w:sz w:val="24"/>
          <w:szCs w:val="24"/>
          <w:lang w:val="ka-GE"/>
        </w:rPr>
        <w:lastRenderedPageBreak/>
        <w:t>საკონკურსო კომისიის დებულებას, რომლითაც განისაზღვრება საკონკურსო კომისიის საქმიანობის წესი, აგრეთვე მისთვის სპეციალური საგამოძიებო სამსახურის უფროსის კანდიდატურების წარდგენის ვადა და წესი.</w:t>
      </w:r>
      <w:r w:rsidR="006D6F4D" w:rsidRPr="0006435C">
        <w:rPr>
          <w:rFonts w:ascii="Sylfaen" w:hAnsi="Sylfaen"/>
          <w:sz w:val="24"/>
          <w:szCs w:val="24"/>
          <w:lang w:val="ka-GE"/>
        </w:rPr>
        <w:t xml:space="preserve"> აღნიშნული დებულება საჯაროდ ქვეყნდება.</w:t>
      </w:r>
      <w:r w:rsidRPr="0006435C">
        <w:rPr>
          <w:rFonts w:ascii="Sylfaen" w:hAnsi="Sylfaen"/>
          <w:sz w:val="24"/>
          <w:szCs w:val="24"/>
          <w:lang w:val="ka-GE"/>
        </w:rPr>
        <w:t xml:space="preserve">”; </w:t>
      </w:r>
    </w:p>
    <w:p w:rsidR="0023050C" w:rsidRPr="0006435C" w:rsidRDefault="0023050C" w:rsidP="0023050C">
      <w:pPr>
        <w:spacing w:after="0"/>
        <w:jc w:val="both"/>
        <w:rPr>
          <w:rFonts w:ascii="Sylfaen" w:hAnsi="Sylfaen"/>
          <w:b/>
          <w:sz w:val="24"/>
          <w:szCs w:val="24"/>
          <w:lang w:val="ka-GE"/>
        </w:rPr>
      </w:pPr>
    </w:p>
    <w:p w:rsidR="0023050C" w:rsidRPr="0006435C" w:rsidRDefault="00667982" w:rsidP="0023050C">
      <w:pPr>
        <w:spacing w:after="0"/>
        <w:ind w:firstLine="270"/>
        <w:jc w:val="both"/>
        <w:rPr>
          <w:rFonts w:ascii="Sylfaen" w:hAnsi="Sylfaen"/>
          <w:b/>
          <w:sz w:val="24"/>
          <w:szCs w:val="24"/>
          <w:lang w:val="ka-GE"/>
        </w:rPr>
      </w:pPr>
      <w:r w:rsidRPr="0006435C">
        <w:rPr>
          <w:rFonts w:ascii="Sylfaen" w:hAnsi="Sylfaen"/>
          <w:b/>
          <w:sz w:val="24"/>
          <w:szCs w:val="24"/>
          <w:lang w:val="ka-GE"/>
        </w:rPr>
        <w:t>გ</w:t>
      </w:r>
      <w:r w:rsidR="0023050C" w:rsidRPr="0006435C">
        <w:rPr>
          <w:rFonts w:ascii="Sylfaen" w:hAnsi="Sylfaen"/>
          <w:b/>
          <w:sz w:val="24"/>
          <w:szCs w:val="24"/>
          <w:lang w:val="ka-GE"/>
        </w:rPr>
        <w:t>) მე-4 პუნქტი ჩამოყალიბდეს შემდეგი რედაქციით:</w:t>
      </w:r>
    </w:p>
    <w:p w:rsidR="0092530D" w:rsidRPr="0006435C" w:rsidRDefault="0023050C" w:rsidP="0023050C">
      <w:pPr>
        <w:spacing w:after="0"/>
        <w:ind w:firstLine="270"/>
        <w:jc w:val="both"/>
        <w:rPr>
          <w:rFonts w:ascii="Sylfaen" w:hAnsi="Sylfaen"/>
          <w:sz w:val="24"/>
          <w:szCs w:val="24"/>
          <w:lang w:val="ka-GE"/>
        </w:rPr>
      </w:pPr>
      <w:r w:rsidRPr="0006435C">
        <w:rPr>
          <w:rFonts w:ascii="Sylfaen" w:hAnsi="Sylfaen"/>
          <w:sz w:val="24"/>
          <w:szCs w:val="24"/>
          <w:lang w:val="ka-GE"/>
        </w:rPr>
        <w:t xml:space="preserve">„4. სპეციალური საგამოძიებო სამსახურის უფროსის შესარჩევი საკონკურსო კომისია </w:t>
      </w:r>
      <w:r w:rsidR="00CB0D94" w:rsidRPr="0006435C">
        <w:rPr>
          <w:rFonts w:ascii="Sylfaen" w:hAnsi="Sylfaen"/>
          <w:sz w:val="24"/>
          <w:szCs w:val="24"/>
          <w:lang w:val="ka-GE"/>
        </w:rPr>
        <w:t xml:space="preserve">სრული შემადგენლობის </w:t>
      </w:r>
      <w:r w:rsidRPr="0006435C">
        <w:rPr>
          <w:rFonts w:ascii="Sylfaen" w:hAnsi="Sylfaen"/>
          <w:sz w:val="24"/>
          <w:szCs w:val="24"/>
          <w:lang w:val="ka-GE"/>
        </w:rPr>
        <w:t>ხმათა უმრავლესობით შეარჩევს სპეციალური საგამოძიებო სამსახურის უფროსის არანაკლებ 2 და არაუმეტეს 5 კანდიდატურას და მათ წარუდგენს საქართველოს პრემიერ-მინისტრს. შერჩეული კანდიდატურების რაოდენობის გათვალისწინებით, მაქსიმალურად თანაბრად უნდა იქნეს უზრუნველყოფილი სხვადასხვა სქესის კანდიდატების წარდგენა.“;</w:t>
      </w:r>
    </w:p>
    <w:p w:rsidR="00242E1E" w:rsidRPr="0006435C" w:rsidRDefault="00242E1E" w:rsidP="003675FE">
      <w:pPr>
        <w:spacing w:after="0"/>
        <w:jc w:val="both"/>
        <w:rPr>
          <w:rFonts w:ascii="Sylfaen" w:hAnsi="Sylfaen"/>
          <w:sz w:val="24"/>
          <w:szCs w:val="24"/>
          <w:lang w:val="ka-GE"/>
        </w:rPr>
      </w:pPr>
    </w:p>
    <w:p w:rsidR="00242E1E" w:rsidRPr="0006435C" w:rsidRDefault="003675FE" w:rsidP="0092530D">
      <w:pPr>
        <w:spacing w:after="0"/>
        <w:ind w:firstLine="270"/>
        <w:jc w:val="both"/>
        <w:rPr>
          <w:rFonts w:ascii="Sylfaen" w:hAnsi="Sylfaen"/>
          <w:sz w:val="24"/>
          <w:szCs w:val="24"/>
          <w:lang w:val="ka-GE"/>
        </w:rPr>
      </w:pPr>
      <w:r w:rsidRPr="0006435C">
        <w:rPr>
          <w:rFonts w:ascii="Sylfaen" w:hAnsi="Sylfaen"/>
          <w:b/>
          <w:sz w:val="24"/>
          <w:szCs w:val="24"/>
          <w:lang w:val="ka-GE"/>
        </w:rPr>
        <w:t>3</w:t>
      </w:r>
      <w:r w:rsidR="00242E1E" w:rsidRPr="0006435C">
        <w:rPr>
          <w:rFonts w:ascii="Sylfaen" w:hAnsi="Sylfaen"/>
          <w:b/>
          <w:sz w:val="24"/>
          <w:szCs w:val="24"/>
          <w:lang w:val="ka-GE"/>
        </w:rPr>
        <w:t>. 7</w:t>
      </w:r>
      <w:r w:rsidR="00242E1E" w:rsidRPr="0006435C">
        <w:rPr>
          <w:rFonts w:ascii="Sylfaen" w:hAnsi="Sylfaen"/>
          <w:b/>
          <w:sz w:val="24"/>
          <w:szCs w:val="24"/>
          <w:vertAlign w:val="superscript"/>
          <w:lang w:val="ka-GE"/>
        </w:rPr>
        <w:t>1</w:t>
      </w:r>
      <w:r w:rsidR="00242E1E" w:rsidRPr="0006435C">
        <w:rPr>
          <w:rFonts w:ascii="Sylfaen" w:hAnsi="Sylfaen"/>
          <w:b/>
          <w:sz w:val="24"/>
          <w:szCs w:val="24"/>
          <w:lang w:val="ka-GE"/>
        </w:rPr>
        <w:t xml:space="preserve"> მუხლს დაემატოს შემდეგი შინაარსის მე-4 პუნქტი:</w:t>
      </w:r>
    </w:p>
    <w:p w:rsidR="002A2688" w:rsidRPr="0006435C" w:rsidRDefault="00242E1E" w:rsidP="0092530D">
      <w:pPr>
        <w:spacing w:after="0"/>
        <w:ind w:firstLine="270"/>
        <w:jc w:val="both"/>
        <w:rPr>
          <w:rFonts w:ascii="Sylfaen" w:hAnsi="Sylfaen"/>
          <w:sz w:val="24"/>
          <w:szCs w:val="24"/>
          <w:lang w:val="ka-GE"/>
        </w:rPr>
      </w:pPr>
      <w:r w:rsidRPr="0006435C">
        <w:rPr>
          <w:rFonts w:ascii="Sylfaen" w:hAnsi="Sylfaen"/>
          <w:sz w:val="24"/>
          <w:szCs w:val="24"/>
          <w:lang w:val="ka-GE"/>
        </w:rPr>
        <w:t>„4. ამ მუხლით გათვალისწინებულ საკითხებთან დაკავშირებით საქართველოს პარლამენტი გადაწყვეტილებას იღებს სრული შემადგენლობის უმრავლესობით.“;</w:t>
      </w:r>
    </w:p>
    <w:p w:rsidR="002A2688" w:rsidRPr="0006435C" w:rsidRDefault="002A2688" w:rsidP="0092530D">
      <w:pPr>
        <w:spacing w:after="0"/>
        <w:ind w:firstLine="270"/>
        <w:jc w:val="both"/>
        <w:rPr>
          <w:rFonts w:ascii="Sylfaen" w:hAnsi="Sylfaen"/>
          <w:sz w:val="24"/>
          <w:szCs w:val="24"/>
          <w:lang w:val="ka-GE"/>
        </w:rPr>
      </w:pPr>
    </w:p>
    <w:p w:rsidR="002A2688" w:rsidRPr="0006435C" w:rsidRDefault="0063269D" w:rsidP="0092530D">
      <w:pPr>
        <w:spacing w:after="0"/>
        <w:ind w:firstLine="270"/>
        <w:jc w:val="both"/>
        <w:rPr>
          <w:rFonts w:ascii="Sylfaen" w:hAnsi="Sylfaen"/>
          <w:b/>
          <w:sz w:val="24"/>
          <w:szCs w:val="24"/>
          <w:lang w:val="ka-GE"/>
        </w:rPr>
      </w:pPr>
      <w:r w:rsidRPr="0006435C">
        <w:rPr>
          <w:rFonts w:ascii="Sylfaen" w:hAnsi="Sylfaen"/>
          <w:b/>
          <w:sz w:val="24"/>
          <w:szCs w:val="24"/>
          <w:lang w:val="ka-GE"/>
        </w:rPr>
        <w:t>4</w:t>
      </w:r>
      <w:r w:rsidR="002A2688" w:rsidRPr="0006435C">
        <w:rPr>
          <w:rFonts w:ascii="Sylfaen" w:hAnsi="Sylfaen"/>
          <w:b/>
          <w:sz w:val="24"/>
          <w:szCs w:val="24"/>
          <w:lang w:val="ka-GE"/>
        </w:rPr>
        <w:t>. მე-19 მუხლის პირველი პუნქტის „</w:t>
      </w:r>
      <w:r w:rsidR="00667982" w:rsidRPr="0006435C">
        <w:rPr>
          <w:rFonts w:ascii="Sylfaen" w:hAnsi="Sylfaen"/>
          <w:b/>
          <w:sz w:val="24"/>
          <w:szCs w:val="24"/>
          <w:lang w:val="ka-GE"/>
        </w:rPr>
        <w:t xml:space="preserve">გ“ </w:t>
      </w:r>
      <w:r w:rsidR="002A2688" w:rsidRPr="0006435C">
        <w:rPr>
          <w:rFonts w:ascii="Sylfaen" w:hAnsi="Sylfaen"/>
          <w:b/>
          <w:sz w:val="24"/>
          <w:szCs w:val="24"/>
          <w:lang w:val="ka-GE"/>
        </w:rPr>
        <w:t>ქვეპუნქტი ჩამოყალიბდეს შემდეგი რედაქციით:</w:t>
      </w:r>
    </w:p>
    <w:p w:rsidR="00BC2FA3" w:rsidRPr="0006435C" w:rsidRDefault="00667982" w:rsidP="0092530D">
      <w:pPr>
        <w:spacing w:after="0"/>
        <w:ind w:firstLine="270"/>
        <w:jc w:val="both"/>
        <w:rPr>
          <w:rFonts w:ascii="Sylfaen" w:hAnsi="Sylfaen"/>
          <w:sz w:val="24"/>
          <w:szCs w:val="24"/>
          <w:lang w:val="ka-GE"/>
        </w:rPr>
      </w:pPr>
      <w:r w:rsidRPr="0006435C">
        <w:rPr>
          <w:rFonts w:ascii="Sylfaen" w:hAnsi="Sylfaen"/>
          <w:sz w:val="24"/>
          <w:szCs w:val="24"/>
          <w:lang w:val="ka-GE"/>
        </w:rPr>
        <w:t>„გ) საქართველოს სისხლის სამართლის კოდექსის 108-ე, 109-ე, 111-ე, 113-ე−118-ე, 120-ე−124-ე, 126-ე, 126</w:t>
      </w:r>
      <w:r w:rsidRPr="0006435C">
        <w:rPr>
          <w:rFonts w:ascii="Times New Roman" w:hAnsi="Times New Roman" w:cs="Times New Roman"/>
          <w:sz w:val="24"/>
          <w:szCs w:val="24"/>
          <w:vertAlign w:val="superscript"/>
          <w:lang w:val="ka-GE"/>
        </w:rPr>
        <w:t>​</w:t>
      </w:r>
      <w:r w:rsidRPr="0006435C">
        <w:rPr>
          <w:rFonts w:ascii="Sylfaen" w:hAnsi="Sylfaen"/>
          <w:sz w:val="24"/>
          <w:szCs w:val="24"/>
          <w:vertAlign w:val="superscript"/>
          <w:lang w:val="ka-GE"/>
        </w:rPr>
        <w:t>1</w:t>
      </w:r>
      <w:r w:rsidRPr="0006435C">
        <w:rPr>
          <w:rFonts w:ascii="Sylfaen" w:hAnsi="Sylfaen"/>
          <w:sz w:val="24"/>
          <w:szCs w:val="24"/>
          <w:lang w:val="ka-GE"/>
        </w:rPr>
        <w:t>, 137-ე−139-ე, 143-ე−144-ე და 150-ე−151</w:t>
      </w:r>
      <w:r w:rsidRPr="0006435C">
        <w:rPr>
          <w:rFonts w:ascii="Times New Roman" w:hAnsi="Times New Roman" w:cs="Times New Roman"/>
          <w:sz w:val="24"/>
          <w:szCs w:val="24"/>
          <w:vertAlign w:val="superscript"/>
          <w:lang w:val="ka-GE"/>
        </w:rPr>
        <w:t>​</w:t>
      </w:r>
      <w:r w:rsidRPr="0006435C">
        <w:rPr>
          <w:rFonts w:ascii="Sylfaen" w:hAnsi="Sylfaen"/>
          <w:sz w:val="24"/>
          <w:szCs w:val="24"/>
          <w:vertAlign w:val="superscript"/>
          <w:lang w:val="ka-GE"/>
        </w:rPr>
        <w:t>1</w:t>
      </w:r>
      <w:r w:rsidRPr="0006435C">
        <w:rPr>
          <w:rFonts w:ascii="Sylfaen" w:hAnsi="Sylfaen"/>
          <w:sz w:val="24"/>
          <w:szCs w:val="24"/>
          <w:lang w:val="ka-GE"/>
        </w:rPr>
        <w:t> მუხლებით გათვალისწინებულ დანაშაულზე, თუ იგი ჩადენილია სამართალდამცავი ორგანოს წარმომადგენლის მიერ;</w:t>
      </w:r>
      <w:r w:rsidR="00C2596E" w:rsidRPr="0006435C">
        <w:rPr>
          <w:rFonts w:ascii="Sylfaen" w:hAnsi="Sylfaen"/>
          <w:sz w:val="24"/>
          <w:szCs w:val="24"/>
          <w:lang w:val="ka-GE"/>
        </w:rPr>
        <w:t>“.</w:t>
      </w:r>
    </w:p>
    <w:p w:rsidR="00667982" w:rsidRPr="0006435C" w:rsidRDefault="00667982" w:rsidP="0092530D">
      <w:pPr>
        <w:spacing w:after="0"/>
        <w:ind w:firstLine="270"/>
        <w:jc w:val="both"/>
        <w:rPr>
          <w:rFonts w:ascii="Sylfaen" w:hAnsi="Sylfaen"/>
          <w:b/>
          <w:sz w:val="24"/>
          <w:szCs w:val="24"/>
          <w:lang w:val="ka-GE"/>
        </w:rPr>
      </w:pPr>
    </w:p>
    <w:p w:rsidR="00BC2FA3" w:rsidRPr="0006435C" w:rsidRDefault="00BC2FA3" w:rsidP="0092530D">
      <w:pPr>
        <w:spacing w:after="0"/>
        <w:ind w:firstLine="270"/>
        <w:jc w:val="both"/>
        <w:rPr>
          <w:rFonts w:ascii="Sylfaen" w:hAnsi="Sylfaen"/>
          <w:sz w:val="24"/>
          <w:szCs w:val="24"/>
          <w:lang w:val="ka-GE"/>
        </w:rPr>
      </w:pPr>
      <w:r w:rsidRPr="0006435C">
        <w:rPr>
          <w:rFonts w:ascii="Sylfaen" w:hAnsi="Sylfaen"/>
          <w:b/>
          <w:sz w:val="24"/>
          <w:szCs w:val="24"/>
          <w:lang w:val="ka-GE"/>
        </w:rPr>
        <w:t>მუხლი 2.</w:t>
      </w:r>
      <w:r w:rsidRPr="0006435C">
        <w:rPr>
          <w:rFonts w:ascii="Sylfaen" w:hAnsi="Sylfaen"/>
          <w:sz w:val="24"/>
          <w:szCs w:val="24"/>
          <w:lang w:val="ka-GE"/>
        </w:rPr>
        <w:t xml:space="preserve"> ეს კანონი ამოქმედდეს გამოქვეყნებისთანავე. </w:t>
      </w:r>
    </w:p>
    <w:p w:rsidR="00BC2FA3" w:rsidRPr="0006435C" w:rsidRDefault="00BC2FA3" w:rsidP="0092530D">
      <w:pPr>
        <w:spacing w:after="0"/>
        <w:ind w:firstLine="270"/>
        <w:jc w:val="both"/>
        <w:rPr>
          <w:rFonts w:ascii="Sylfaen" w:hAnsi="Sylfaen"/>
          <w:sz w:val="24"/>
          <w:szCs w:val="24"/>
          <w:lang w:val="ka-GE"/>
        </w:rPr>
      </w:pPr>
    </w:p>
    <w:p w:rsidR="00BC2FA3" w:rsidRPr="0006435C" w:rsidRDefault="00BC2FA3" w:rsidP="0092530D">
      <w:pPr>
        <w:spacing w:after="0"/>
        <w:ind w:firstLine="270"/>
        <w:jc w:val="both"/>
        <w:rPr>
          <w:rFonts w:ascii="Sylfaen" w:hAnsi="Sylfaen"/>
          <w:b/>
          <w:sz w:val="24"/>
          <w:szCs w:val="24"/>
          <w:lang w:val="ka-GE"/>
        </w:rPr>
      </w:pPr>
    </w:p>
    <w:p w:rsidR="00AD7357" w:rsidRPr="0006435C" w:rsidRDefault="00BC2FA3" w:rsidP="00633059">
      <w:pPr>
        <w:spacing w:after="0"/>
        <w:ind w:firstLine="270"/>
        <w:jc w:val="both"/>
        <w:rPr>
          <w:rFonts w:ascii="Sylfaen" w:hAnsi="Sylfaen"/>
          <w:b/>
          <w:sz w:val="24"/>
          <w:szCs w:val="24"/>
          <w:lang w:val="ka-GE"/>
        </w:rPr>
      </w:pPr>
      <w:r w:rsidRPr="0006435C">
        <w:rPr>
          <w:rFonts w:ascii="Sylfaen" w:hAnsi="Sylfaen"/>
          <w:b/>
          <w:sz w:val="24"/>
          <w:szCs w:val="24"/>
          <w:lang w:val="ka-GE"/>
        </w:rPr>
        <w:t>საქართველოს პრეზიდენტი</w:t>
      </w:r>
      <w:r w:rsidR="00437E05">
        <w:rPr>
          <w:rFonts w:ascii="Sylfaen" w:hAnsi="Sylfaen"/>
          <w:b/>
          <w:sz w:val="24"/>
          <w:szCs w:val="24"/>
          <w:lang w:val="ka-GE"/>
        </w:rPr>
        <w:t xml:space="preserve"> </w:t>
      </w:r>
      <w:r w:rsidR="00340E94">
        <w:rPr>
          <w:rFonts w:ascii="Sylfaen" w:hAnsi="Sylfaen"/>
          <w:b/>
          <w:sz w:val="24"/>
          <w:szCs w:val="24"/>
          <w:lang w:val="ka-GE"/>
        </w:rPr>
        <w:t xml:space="preserve">                                                     </w:t>
      </w:r>
      <w:r w:rsidRPr="0006435C">
        <w:rPr>
          <w:rFonts w:ascii="Sylfaen" w:hAnsi="Sylfaen"/>
          <w:b/>
          <w:sz w:val="24"/>
          <w:szCs w:val="24"/>
          <w:lang w:val="ka-GE"/>
        </w:rPr>
        <w:t>სალომე ზურაბიშვილი</w:t>
      </w:r>
      <w:bookmarkStart w:id="0" w:name="_GoBack"/>
      <w:bookmarkEnd w:id="0"/>
    </w:p>
    <w:sectPr w:rsidR="00AD7357" w:rsidRPr="0006435C" w:rsidSect="005A06D1">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4CD7" w:rsidRDefault="00794CD7" w:rsidP="009330A7">
      <w:pPr>
        <w:spacing w:after="0" w:line="240" w:lineRule="auto"/>
      </w:pPr>
      <w:r>
        <w:separator/>
      </w:r>
    </w:p>
  </w:endnote>
  <w:endnote w:type="continuationSeparator" w:id="0">
    <w:p w:rsidR="00794CD7" w:rsidRDefault="00794CD7" w:rsidP="009330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293352"/>
      <w:docPartObj>
        <w:docPartGallery w:val="Page Numbers (Bottom of Page)"/>
        <w:docPartUnique/>
      </w:docPartObj>
    </w:sdtPr>
    <w:sdtEndPr>
      <w:rPr>
        <w:noProof/>
      </w:rPr>
    </w:sdtEndPr>
    <w:sdtContent>
      <w:p w:rsidR="009330A7" w:rsidRDefault="009330A7">
        <w:pPr>
          <w:pStyle w:val="Footer"/>
          <w:jc w:val="center"/>
        </w:pPr>
        <w:r>
          <w:fldChar w:fldCharType="begin"/>
        </w:r>
        <w:r>
          <w:instrText xml:space="preserve"> PAGE   \* MERGEFORMAT </w:instrText>
        </w:r>
        <w:r>
          <w:fldChar w:fldCharType="separate"/>
        </w:r>
        <w:r w:rsidR="00633059">
          <w:rPr>
            <w:noProof/>
          </w:rPr>
          <w:t>1</w:t>
        </w:r>
        <w:r>
          <w:rPr>
            <w:noProof/>
          </w:rPr>
          <w:fldChar w:fldCharType="end"/>
        </w:r>
      </w:p>
    </w:sdtContent>
  </w:sdt>
  <w:p w:rsidR="009330A7" w:rsidRDefault="009330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4CD7" w:rsidRDefault="00794CD7" w:rsidP="009330A7">
      <w:pPr>
        <w:spacing w:after="0" w:line="240" w:lineRule="auto"/>
      </w:pPr>
      <w:r>
        <w:separator/>
      </w:r>
    </w:p>
  </w:footnote>
  <w:footnote w:type="continuationSeparator" w:id="0">
    <w:p w:rsidR="00794CD7" w:rsidRDefault="00794CD7" w:rsidP="009330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BA4"/>
    <w:rsid w:val="00026161"/>
    <w:rsid w:val="0006435C"/>
    <w:rsid w:val="000C5964"/>
    <w:rsid w:val="00105941"/>
    <w:rsid w:val="00107A13"/>
    <w:rsid w:val="00155AC8"/>
    <w:rsid w:val="00180B25"/>
    <w:rsid w:val="00196DA4"/>
    <w:rsid w:val="001B7D80"/>
    <w:rsid w:val="002117F4"/>
    <w:rsid w:val="0023050C"/>
    <w:rsid w:val="00242E1E"/>
    <w:rsid w:val="00253EA2"/>
    <w:rsid w:val="002751FD"/>
    <w:rsid w:val="002A2688"/>
    <w:rsid w:val="002F1FAC"/>
    <w:rsid w:val="003178EB"/>
    <w:rsid w:val="00340E94"/>
    <w:rsid w:val="003675FE"/>
    <w:rsid w:val="003F3812"/>
    <w:rsid w:val="0041412B"/>
    <w:rsid w:val="00437E05"/>
    <w:rsid w:val="00445A41"/>
    <w:rsid w:val="00464AEA"/>
    <w:rsid w:val="004C604F"/>
    <w:rsid w:val="00502C64"/>
    <w:rsid w:val="005241B9"/>
    <w:rsid w:val="005A06D1"/>
    <w:rsid w:val="005C21BE"/>
    <w:rsid w:val="005C2D12"/>
    <w:rsid w:val="0063269D"/>
    <w:rsid w:val="00633059"/>
    <w:rsid w:val="00635510"/>
    <w:rsid w:val="00667982"/>
    <w:rsid w:val="00692CD5"/>
    <w:rsid w:val="006D6F4D"/>
    <w:rsid w:val="006E5F4C"/>
    <w:rsid w:val="0070659C"/>
    <w:rsid w:val="00731CFF"/>
    <w:rsid w:val="0073247B"/>
    <w:rsid w:val="0077623E"/>
    <w:rsid w:val="00783276"/>
    <w:rsid w:val="00787CC5"/>
    <w:rsid w:val="00794CD7"/>
    <w:rsid w:val="007A11EA"/>
    <w:rsid w:val="007F032C"/>
    <w:rsid w:val="008106F1"/>
    <w:rsid w:val="00813950"/>
    <w:rsid w:val="00825E88"/>
    <w:rsid w:val="0083016D"/>
    <w:rsid w:val="0083388C"/>
    <w:rsid w:val="0087380B"/>
    <w:rsid w:val="008F4056"/>
    <w:rsid w:val="00901FC3"/>
    <w:rsid w:val="0092530D"/>
    <w:rsid w:val="009330A7"/>
    <w:rsid w:val="00951485"/>
    <w:rsid w:val="00953227"/>
    <w:rsid w:val="0095458C"/>
    <w:rsid w:val="009721AA"/>
    <w:rsid w:val="009E4989"/>
    <w:rsid w:val="00AD408A"/>
    <w:rsid w:val="00AD7357"/>
    <w:rsid w:val="00B4087B"/>
    <w:rsid w:val="00B77CD1"/>
    <w:rsid w:val="00B854CD"/>
    <w:rsid w:val="00B9033D"/>
    <w:rsid w:val="00BC2FA3"/>
    <w:rsid w:val="00C20219"/>
    <w:rsid w:val="00C2596E"/>
    <w:rsid w:val="00C43C29"/>
    <w:rsid w:val="00C46BA4"/>
    <w:rsid w:val="00C65017"/>
    <w:rsid w:val="00CB0D94"/>
    <w:rsid w:val="00CB6F3A"/>
    <w:rsid w:val="00CC770A"/>
    <w:rsid w:val="00CD75A5"/>
    <w:rsid w:val="00D15110"/>
    <w:rsid w:val="00D223B2"/>
    <w:rsid w:val="00D95644"/>
    <w:rsid w:val="00E04FAC"/>
    <w:rsid w:val="00E26254"/>
    <w:rsid w:val="00E35C51"/>
    <w:rsid w:val="00E40D11"/>
    <w:rsid w:val="00E55DD6"/>
    <w:rsid w:val="00E62215"/>
    <w:rsid w:val="00E97DA2"/>
    <w:rsid w:val="00EB4E91"/>
    <w:rsid w:val="00F77C8D"/>
    <w:rsid w:val="00FC06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E8000"/>
  <w15:chartTrackingRefBased/>
  <w15:docId w15:val="{E1A70517-F7FA-4D38-A492-14E7EE431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770A"/>
    <w:pPr>
      <w:ind w:left="720"/>
      <w:contextualSpacing/>
    </w:pPr>
  </w:style>
  <w:style w:type="paragraph" w:styleId="BalloonText">
    <w:name w:val="Balloon Text"/>
    <w:basedOn w:val="Normal"/>
    <w:link w:val="BalloonTextChar"/>
    <w:uiPriority w:val="99"/>
    <w:semiHidden/>
    <w:unhideWhenUsed/>
    <w:rsid w:val="00787C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7CC5"/>
    <w:rPr>
      <w:rFonts w:ascii="Segoe UI" w:hAnsi="Segoe UI" w:cs="Segoe UI"/>
      <w:sz w:val="18"/>
      <w:szCs w:val="18"/>
    </w:rPr>
  </w:style>
  <w:style w:type="paragraph" w:styleId="Header">
    <w:name w:val="header"/>
    <w:basedOn w:val="Normal"/>
    <w:link w:val="HeaderChar"/>
    <w:uiPriority w:val="99"/>
    <w:unhideWhenUsed/>
    <w:rsid w:val="009330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30A7"/>
  </w:style>
  <w:style w:type="paragraph" w:styleId="Footer">
    <w:name w:val="footer"/>
    <w:basedOn w:val="Normal"/>
    <w:link w:val="FooterChar"/>
    <w:uiPriority w:val="99"/>
    <w:unhideWhenUsed/>
    <w:rsid w:val="009330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30A7"/>
  </w:style>
  <w:style w:type="character" w:styleId="Hyperlink">
    <w:name w:val="Hyperlink"/>
    <w:basedOn w:val="DefaultParagraphFont"/>
    <w:uiPriority w:val="99"/>
    <w:semiHidden/>
    <w:unhideWhenUsed/>
    <w:rsid w:val="0006435C"/>
    <w:rPr>
      <w:color w:val="0563C1" w:themeColor="hyperlink"/>
      <w:u w:val="single"/>
    </w:rPr>
  </w:style>
  <w:style w:type="paragraph" w:styleId="FootnoteText">
    <w:name w:val="footnote text"/>
    <w:basedOn w:val="Normal"/>
    <w:link w:val="FootnoteTextChar"/>
    <w:uiPriority w:val="99"/>
    <w:semiHidden/>
    <w:unhideWhenUsed/>
    <w:rsid w:val="0006435C"/>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06435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0643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72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275</TotalTime>
  <Pages>1</Pages>
  <Words>497</Words>
  <Characters>2835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Bachana Surmava</cp:lastModifiedBy>
  <cp:revision>67</cp:revision>
  <dcterms:created xsi:type="dcterms:W3CDTF">2024-02-09T06:32:00Z</dcterms:created>
  <dcterms:modified xsi:type="dcterms:W3CDTF">2024-02-23T14:13:00Z</dcterms:modified>
</cp:coreProperties>
</file>