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BDF27C" w14:textId="77777777" w:rsidR="00747D48" w:rsidRPr="0021421C" w:rsidRDefault="00747D48" w:rsidP="00AA7634">
      <w:pPr>
        <w:pStyle w:val="NoSpacing"/>
        <w:ind w:left="-993"/>
        <w:jc w:val="center"/>
        <w:rPr>
          <w:rFonts w:ascii="Sylfaen" w:hAnsi="Sylfaen" w:cs="Sylfaen"/>
          <w:b/>
          <w:color w:val="000000" w:themeColor="text1"/>
          <w:sz w:val="20"/>
          <w:szCs w:val="20"/>
          <w:lang w:val="ka-GE"/>
        </w:rPr>
      </w:pPr>
      <w:bookmarkStart w:id="0" w:name="_GoBack"/>
      <w:bookmarkEnd w:id="0"/>
    </w:p>
    <w:p w14:paraId="477136D8" w14:textId="77777777" w:rsidR="00747D48" w:rsidRPr="00647257" w:rsidRDefault="00747D48" w:rsidP="00AA7634">
      <w:pPr>
        <w:pStyle w:val="NoSpacing"/>
        <w:ind w:left="-993"/>
        <w:jc w:val="center"/>
        <w:rPr>
          <w:rFonts w:ascii="Sylfaen" w:hAnsi="Sylfaen" w:cs="Sylfaen"/>
          <w:b/>
          <w:color w:val="000000" w:themeColor="text1"/>
          <w:sz w:val="20"/>
          <w:szCs w:val="20"/>
          <w:lang w:val="ka-GE"/>
        </w:rPr>
      </w:pPr>
    </w:p>
    <w:p w14:paraId="2FCC88D4" w14:textId="5A599B82" w:rsidR="00261003" w:rsidRPr="00776355" w:rsidRDefault="00261003" w:rsidP="00AA7634">
      <w:pPr>
        <w:pStyle w:val="NoSpacing"/>
        <w:ind w:left="-993"/>
        <w:jc w:val="center"/>
        <w:rPr>
          <w:rFonts w:ascii="Sylfaen" w:hAnsi="Sylfaen"/>
          <w:b/>
          <w:color w:val="000000" w:themeColor="text1"/>
          <w:sz w:val="24"/>
          <w:szCs w:val="24"/>
          <w:lang w:val="ka-GE"/>
        </w:rPr>
      </w:pPr>
      <w:r w:rsidRPr="00776355">
        <w:rPr>
          <w:rFonts w:ascii="Sylfaen" w:hAnsi="Sylfaen" w:cs="Sylfaen"/>
          <w:b/>
          <w:color w:val="000000" w:themeColor="text1"/>
          <w:sz w:val="24"/>
          <w:szCs w:val="24"/>
          <w:lang w:val="ka-GE"/>
        </w:rPr>
        <w:t xml:space="preserve">საქართველოს პარლამენტის </w:t>
      </w:r>
      <w:r w:rsidR="00495348" w:rsidRPr="00776355">
        <w:rPr>
          <w:rFonts w:ascii="Sylfaen" w:hAnsi="Sylfaen" w:cs="Sylfaen"/>
          <w:b/>
          <w:color w:val="000000" w:themeColor="text1"/>
          <w:sz w:val="24"/>
          <w:szCs w:val="24"/>
        </w:rPr>
        <w:t>202</w:t>
      </w:r>
      <w:r w:rsidR="00495348" w:rsidRPr="00776355">
        <w:rPr>
          <w:rFonts w:ascii="Sylfaen" w:hAnsi="Sylfaen" w:cs="Sylfaen"/>
          <w:b/>
          <w:color w:val="000000" w:themeColor="text1"/>
          <w:sz w:val="24"/>
          <w:szCs w:val="24"/>
          <w:lang w:val="ka-GE"/>
        </w:rPr>
        <w:t>4</w:t>
      </w:r>
      <w:r w:rsidRPr="00776355">
        <w:rPr>
          <w:rFonts w:ascii="Sylfaen" w:hAnsi="Sylfaen" w:cs="Sylfaen"/>
          <w:b/>
          <w:color w:val="000000" w:themeColor="text1"/>
          <w:sz w:val="24"/>
          <w:szCs w:val="24"/>
        </w:rPr>
        <w:t xml:space="preserve"> </w:t>
      </w:r>
      <w:r w:rsidRPr="00776355">
        <w:rPr>
          <w:rFonts w:ascii="Sylfaen" w:hAnsi="Sylfaen" w:cs="Sylfaen"/>
          <w:b/>
          <w:color w:val="000000" w:themeColor="text1"/>
          <w:sz w:val="24"/>
          <w:szCs w:val="24"/>
          <w:lang w:val="ka-GE"/>
        </w:rPr>
        <w:t>წლის სა</w:t>
      </w:r>
      <w:r w:rsidR="00495348" w:rsidRPr="00776355">
        <w:rPr>
          <w:rFonts w:ascii="Sylfaen" w:hAnsi="Sylfaen" w:cs="Sylfaen"/>
          <w:b/>
          <w:color w:val="000000" w:themeColor="text1"/>
          <w:sz w:val="24"/>
          <w:szCs w:val="24"/>
          <w:lang w:val="ka-GE"/>
        </w:rPr>
        <w:t>გაზაფხულ</w:t>
      </w:r>
      <w:r w:rsidRPr="00776355">
        <w:rPr>
          <w:rFonts w:ascii="Sylfaen" w:hAnsi="Sylfaen" w:cs="Sylfaen"/>
          <w:b/>
          <w:color w:val="000000" w:themeColor="text1"/>
          <w:sz w:val="24"/>
          <w:szCs w:val="24"/>
          <w:lang w:val="ka-GE"/>
        </w:rPr>
        <w:t>ო სესიისთვის გათვალისწინებული საქართველოს</w:t>
      </w:r>
      <w:r w:rsidRPr="00776355">
        <w:rPr>
          <w:rFonts w:ascii="Sylfaen" w:hAnsi="Sylfaen"/>
          <w:b/>
          <w:color w:val="000000" w:themeColor="text1"/>
          <w:sz w:val="24"/>
          <w:szCs w:val="24"/>
          <w:lang w:val="ka-GE"/>
        </w:rPr>
        <w:t xml:space="preserve"> </w:t>
      </w:r>
      <w:r w:rsidRPr="00776355">
        <w:rPr>
          <w:rFonts w:ascii="Sylfaen" w:hAnsi="Sylfaen" w:cs="Sylfaen"/>
          <w:b/>
          <w:color w:val="000000" w:themeColor="text1"/>
          <w:sz w:val="24"/>
          <w:szCs w:val="24"/>
          <w:lang w:val="ka-GE"/>
        </w:rPr>
        <w:t>მთავრობის</w:t>
      </w:r>
      <w:r w:rsidRPr="00776355">
        <w:rPr>
          <w:rFonts w:ascii="Sylfaen" w:hAnsi="Sylfaen"/>
          <w:b/>
          <w:color w:val="000000" w:themeColor="text1"/>
          <w:sz w:val="24"/>
          <w:szCs w:val="24"/>
          <w:lang w:val="ka-GE"/>
        </w:rPr>
        <w:t xml:space="preserve"> </w:t>
      </w:r>
    </w:p>
    <w:p w14:paraId="54A9EB48" w14:textId="52524312" w:rsidR="00261003" w:rsidRPr="00776355" w:rsidRDefault="00261003" w:rsidP="00AA7634">
      <w:pPr>
        <w:pStyle w:val="NoSpacing"/>
        <w:ind w:left="-993"/>
        <w:jc w:val="center"/>
        <w:rPr>
          <w:rFonts w:ascii="Sylfaen" w:hAnsi="Sylfaen" w:cs="Sylfaen"/>
          <w:b/>
          <w:color w:val="000000" w:themeColor="text1"/>
          <w:sz w:val="24"/>
          <w:szCs w:val="24"/>
          <w:lang w:val="en-GB"/>
        </w:rPr>
      </w:pPr>
      <w:r w:rsidRPr="00776355">
        <w:rPr>
          <w:rFonts w:ascii="Sylfaen" w:hAnsi="Sylfaen" w:cs="Sylfaen"/>
          <w:b/>
          <w:color w:val="000000" w:themeColor="text1"/>
          <w:sz w:val="24"/>
          <w:szCs w:val="24"/>
          <w:lang w:val="ka-GE"/>
        </w:rPr>
        <w:t>კანონშემოქმედებითი საქმიანობის მოკლევადიანი გეგმა</w:t>
      </w:r>
    </w:p>
    <w:p w14:paraId="15B400D3" w14:textId="77777777" w:rsidR="00261003" w:rsidRPr="00776355" w:rsidRDefault="00261003" w:rsidP="00AA7634">
      <w:pPr>
        <w:pStyle w:val="NoSpacing"/>
        <w:ind w:left="-993"/>
        <w:jc w:val="center"/>
        <w:rPr>
          <w:rFonts w:ascii="Sylfaen" w:hAnsi="Sylfaen" w:cs="Sylfaen"/>
          <w:b/>
          <w:color w:val="000000" w:themeColor="text1"/>
          <w:sz w:val="20"/>
          <w:szCs w:val="20"/>
          <w:lang w:val="ka-GE"/>
        </w:rPr>
      </w:pPr>
    </w:p>
    <w:p w14:paraId="7FA82B42" w14:textId="2C2FA1EA" w:rsidR="00261003" w:rsidRPr="00776355" w:rsidRDefault="00261003" w:rsidP="00AA7634">
      <w:pPr>
        <w:pStyle w:val="NoSpacing"/>
        <w:rPr>
          <w:rFonts w:ascii="Sylfaen" w:hAnsi="Sylfaen"/>
          <w:b/>
          <w:color w:val="000000" w:themeColor="text1"/>
          <w:sz w:val="20"/>
          <w:szCs w:val="20"/>
          <w:lang w:val="ka-GE"/>
        </w:rPr>
      </w:pPr>
    </w:p>
    <w:tbl>
      <w:tblPr>
        <w:tblStyle w:val="TableGrid"/>
        <w:tblW w:w="15930" w:type="dxa"/>
        <w:tblInd w:w="-522" w:type="dxa"/>
        <w:tblLayout w:type="fixed"/>
        <w:tblLook w:val="04A0" w:firstRow="1" w:lastRow="0" w:firstColumn="1" w:lastColumn="0" w:noHBand="0" w:noVBand="1"/>
      </w:tblPr>
      <w:tblGrid>
        <w:gridCol w:w="540"/>
        <w:gridCol w:w="2340"/>
        <w:gridCol w:w="8370"/>
        <w:gridCol w:w="2430"/>
        <w:gridCol w:w="2250"/>
      </w:tblGrid>
      <w:tr w:rsidR="00261003" w:rsidRPr="00776355" w14:paraId="2EE13616" w14:textId="77777777" w:rsidTr="004D63D3">
        <w:tc>
          <w:tcPr>
            <w:tcW w:w="540" w:type="dxa"/>
          </w:tcPr>
          <w:p w14:paraId="71906CB3" w14:textId="77777777" w:rsidR="00261003" w:rsidRPr="00776355" w:rsidRDefault="00261003" w:rsidP="00AA7634">
            <w:pPr>
              <w:jc w:val="both"/>
              <w:rPr>
                <w:rFonts w:ascii="Sylfaen" w:hAnsi="Sylfaen"/>
                <w:b/>
                <w:color w:val="000000" w:themeColor="text1"/>
                <w:sz w:val="20"/>
                <w:szCs w:val="20"/>
              </w:rPr>
            </w:pPr>
            <w:r w:rsidRPr="00776355">
              <w:rPr>
                <w:rFonts w:ascii="Sylfaen" w:hAnsi="Sylfaen"/>
                <w:b/>
                <w:color w:val="000000" w:themeColor="text1"/>
                <w:sz w:val="20"/>
                <w:szCs w:val="20"/>
              </w:rPr>
              <w:t>N</w:t>
            </w:r>
          </w:p>
        </w:tc>
        <w:tc>
          <w:tcPr>
            <w:tcW w:w="2340" w:type="dxa"/>
          </w:tcPr>
          <w:p w14:paraId="4CA6F441" w14:textId="77777777" w:rsidR="00261003" w:rsidRPr="00776355" w:rsidRDefault="00674FD1" w:rsidP="00AA7634">
            <w:pPr>
              <w:jc w:val="center"/>
              <w:rPr>
                <w:rFonts w:ascii="Sylfaen" w:hAnsi="Sylfaen"/>
                <w:b/>
                <w:color w:val="000000" w:themeColor="text1"/>
                <w:sz w:val="20"/>
                <w:szCs w:val="20"/>
              </w:rPr>
            </w:pPr>
            <w:r w:rsidRPr="00776355">
              <w:rPr>
                <w:rFonts w:ascii="Sylfaen" w:hAnsi="Sylfaen"/>
                <w:b/>
                <w:sz w:val="20"/>
                <w:szCs w:val="20"/>
              </w:rPr>
              <w:t>კანონპროექტის დასახელება</w:t>
            </w:r>
          </w:p>
        </w:tc>
        <w:tc>
          <w:tcPr>
            <w:tcW w:w="8370" w:type="dxa"/>
          </w:tcPr>
          <w:p w14:paraId="3BF54ABD" w14:textId="77777777" w:rsidR="00674FD1" w:rsidRPr="00776355" w:rsidRDefault="00674FD1" w:rsidP="00AA7634">
            <w:pPr>
              <w:jc w:val="center"/>
              <w:rPr>
                <w:rFonts w:ascii="Sylfaen" w:hAnsi="Sylfaen"/>
                <w:b/>
                <w:sz w:val="20"/>
                <w:szCs w:val="20"/>
              </w:rPr>
            </w:pPr>
            <w:r w:rsidRPr="00776355">
              <w:rPr>
                <w:rFonts w:ascii="Sylfaen" w:hAnsi="Sylfaen"/>
                <w:b/>
                <w:sz w:val="20"/>
                <w:szCs w:val="20"/>
              </w:rPr>
              <w:t>კანონპროექტის მომზადების აუცილებლობის დასაბუთება და კანონპროექტის მოკლე აღწერა  (პრობლემის არსი, ანალიზი და მისი გადაჭრის გზა).</w:t>
            </w:r>
          </w:p>
          <w:p w14:paraId="4C41086E" w14:textId="77777777" w:rsidR="00261003" w:rsidRPr="00776355" w:rsidRDefault="00674FD1" w:rsidP="00AA7634">
            <w:pPr>
              <w:jc w:val="center"/>
              <w:rPr>
                <w:rFonts w:ascii="Sylfaen" w:hAnsi="Sylfaen"/>
                <w:b/>
                <w:color w:val="000000" w:themeColor="text1"/>
                <w:sz w:val="20"/>
                <w:szCs w:val="20"/>
                <w:lang w:val="en-US"/>
              </w:rPr>
            </w:pPr>
            <w:r w:rsidRPr="00776355">
              <w:rPr>
                <w:rFonts w:ascii="Sylfaen" w:hAnsi="Sylfaen"/>
                <w:b/>
                <w:sz w:val="20"/>
                <w:szCs w:val="20"/>
              </w:rPr>
              <w:t>წარმოდგენის სავარაუდო თარიღი.</w:t>
            </w:r>
          </w:p>
        </w:tc>
        <w:tc>
          <w:tcPr>
            <w:tcW w:w="2430" w:type="dxa"/>
          </w:tcPr>
          <w:p w14:paraId="75ED40A5" w14:textId="77777777" w:rsidR="00674FD1" w:rsidRPr="00776355" w:rsidRDefault="00674FD1" w:rsidP="00AA7634">
            <w:pPr>
              <w:jc w:val="center"/>
              <w:rPr>
                <w:rFonts w:ascii="Sylfaen" w:hAnsi="Sylfaen"/>
                <w:b/>
                <w:sz w:val="20"/>
                <w:szCs w:val="20"/>
              </w:rPr>
            </w:pPr>
            <w:r w:rsidRPr="00776355">
              <w:rPr>
                <w:rFonts w:ascii="Sylfaen" w:hAnsi="Sylfaen"/>
                <w:b/>
                <w:sz w:val="20"/>
                <w:szCs w:val="20"/>
              </w:rPr>
              <w:t>ზოგადი ინფორმაცია კანონპროექტის მიღებისათვის აუცილებელი ფინანსური სახსრების შესახებ</w:t>
            </w:r>
          </w:p>
          <w:p w14:paraId="29D5EE3B" w14:textId="77777777" w:rsidR="00261003" w:rsidRPr="00776355" w:rsidRDefault="00261003" w:rsidP="00AA7634">
            <w:pPr>
              <w:jc w:val="center"/>
              <w:rPr>
                <w:rFonts w:ascii="Sylfaen" w:hAnsi="Sylfaen"/>
                <w:b/>
                <w:color w:val="000000" w:themeColor="text1"/>
                <w:sz w:val="20"/>
                <w:szCs w:val="20"/>
              </w:rPr>
            </w:pPr>
          </w:p>
        </w:tc>
        <w:tc>
          <w:tcPr>
            <w:tcW w:w="2250" w:type="dxa"/>
          </w:tcPr>
          <w:p w14:paraId="0F2123AE" w14:textId="24B88386" w:rsidR="00674FD1" w:rsidRPr="00776355" w:rsidRDefault="00674FD1" w:rsidP="00AA7634">
            <w:pPr>
              <w:ind w:right="-18"/>
              <w:jc w:val="center"/>
              <w:rPr>
                <w:rFonts w:ascii="Sylfaen" w:hAnsi="Sylfaen"/>
                <w:b/>
                <w:sz w:val="20"/>
                <w:szCs w:val="20"/>
              </w:rPr>
            </w:pPr>
            <w:r w:rsidRPr="00776355">
              <w:rPr>
                <w:rFonts w:ascii="Sylfaen" w:hAnsi="Sylfaen"/>
                <w:b/>
                <w:sz w:val="20"/>
                <w:szCs w:val="20"/>
              </w:rPr>
              <w:t xml:space="preserve">თუ კანონპროექტი გამომდინარეობს „ერთი მხრივ, საქართველოსა და, </w:t>
            </w:r>
            <w:r w:rsidR="001C0286" w:rsidRPr="00776355">
              <w:rPr>
                <w:rFonts w:ascii="Sylfaen" w:hAnsi="Sylfaen"/>
                <w:b/>
                <w:sz w:val="20"/>
                <w:szCs w:val="20"/>
              </w:rPr>
              <w:t>მეორე</w:t>
            </w:r>
            <w:r w:rsidRPr="00776355">
              <w:rPr>
                <w:rFonts w:ascii="Sylfaen" w:hAnsi="Sylfaen"/>
                <w:b/>
                <w:sz w:val="20"/>
                <w:szCs w:val="20"/>
              </w:rPr>
              <w:t xml:space="preserve">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შეთანხმებიდან“ ან ევროკავშირთან დადებული საქართველოს სხვა ორმხრივი და მრავალმხრივი ხელშეკრულებებიდან </w:t>
            </w:r>
          </w:p>
          <w:p w14:paraId="05628050" w14:textId="77777777" w:rsidR="00261003" w:rsidRPr="00776355" w:rsidRDefault="00674FD1" w:rsidP="00AA7634">
            <w:pPr>
              <w:ind w:right="-18"/>
              <w:jc w:val="center"/>
              <w:rPr>
                <w:rFonts w:ascii="Sylfaen" w:hAnsi="Sylfaen"/>
                <w:b/>
                <w:color w:val="000000" w:themeColor="text1"/>
                <w:sz w:val="20"/>
                <w:szCs w:val="20"/>
              </w:rPr>
            </w:pPr>
            <w:r w:rsidRPr="00776355">
              <w:rPr>
                <w:rFonts w:ascii="Sylfaen" w:hAnsi="Sylfaen"/>
                <w:b/>
                <w:sz w:val="20"/>
                <w:szCs w:val="20"/>
              </w:rPr>
              <w:t>და ითვალისწინებს ევროკავშირის კანონმდებლობასთან დაახლოებას, მითითება აღნიშნულის შესახებ</w:t>
            </w:r>
          </w:p>
        </w:tc>
      </w:tr>
    </w:tbl>
    <w:p w14:paraId="10E4A63D" w14:textId="707E7F48" w:rsidR="00AA7634" w:rsidRPr="00776355" w:rsidRDefault="00AA7634" w:rsidP="00AA7634">
      <w:pPr>
        <w:spacing w:line="240" w:lineRule="auto"/>
        <w:rPr>
          <w:rFonts w:ascii="Sylfaen" w:hAnsi="Sylfaen"/>
          <w:b/>
          <w:color w:val="000000" w:themeColor="text1"/>
          <w:sz w:val="20"/>
          <w:szCs w:val="20"/>
        </w:rPr>
      </w:pPr>
    </w:p>
    <w:p w14:paraId="3FE5D289" w14:textId="77777777" w:rsidR="00AA7634" w:rsidRPr="00776355" w:rsidRDefault="00AA7634">
      <w:pPr>
        <w:rPr>
          <w:rFonts w:ascii="Sylfaen" w:hAnsi="Sylfaen"/>
          <w:b/>
          <w:color w:val="000000" w:themeColor="text1"/>
          <w:sz w:val="20"/>
          <w:szCs w:val="20"/>
        </w:rPr>
      </w:pPr>
      <w:r w:rsidRPr="00776355">
        <w:rPr>
          <w:rFonts w:ascii="Sylfaen" w:hAnsi="Sylfaen"/>
          <w:b/>
          <w:color w:val="000000" w:themeColor="text1"/>
          <w:sz w:val="20"/>
          <w:szCs w:val="20"/>
        </w:rPr>
        <w:br w:type="page"/>
      </w:r>
    </w:p>
    <w:p w14:paraId="1C4C2D4D" w14:textId="614EC16D" w:rsidR="007F528F" w:rsidRPr="00776355" w:rsidRDefault="007F528F" w:rsidP="00AA7634">
      <w:pPr>
        <w:spacing w:line="240" w:lineRule="auto"/>
        <w:rPr>
          <w:rFonts w:ascii="Sylfaen" w:hAnsi="Sylfaen"/>
          <w:b/>
          <w:color w:val="000000" w:themeColor="text1"/>
          <w:sz w:val="20"/>
          <w:szCs w:val="20"/>
        </w:rPr>
      </w:pPr>
    </w:p>
    <w:p w14:paraId="3172B6AB" w14:textId="7D0F7F19" w:rsidR="00DF0E25" w:rsidRPr="00776355" w:rsidRDefault="00DF0E25" w:rsidP="00AA7634">
      <w:pPr>
        <w:spacing w:line="240" w:lineRule="auto"/>
        <w:jc w:val="center"/>
        <w:rPr>
          <w:rFonts w:ascii="Sylfaen" w:hAnsi="Sylfaen"/>
          <w:b/>
          <w:color w:val="000000" w:themeColor="text1"/>
          <w:sz w:val="20"/>
          <w:szCs w:val="20"/>
        </w:rPr>
      </w:pPr>
      <w:r w:rsidRPr="00776355">
        <w:rPr>
          <w:rFonts w:ascii="Sylfaen" w:hAnsi="Sylfaen"/>
          <w:b/>
          <w:color w:val="000000" w:themeColor="text1"/>
          <w:sz w:val="20"/>
          <w:szCs w:val="20"/>
        </w:rPr>
        <w:t xml:space="preserve">საქართველოს </w:t>
      </w:r>
      <w:r w:rsidR="009C14D8" w:rsidRPr="00776355">
        <w:rPr>
          <w:rFonts w:ascii="Sylfaen" w:hAnsi="Sylfaen"/>
          <w:b/>
          <w:color w:val="000000" w:themeColor="text1"/>
          <w:sz w:val="20"/>
          <w:szCs w:val="20"/>
        </w:rPr>
        <w:t>განათლების,</w:t>
      </w:r>
      <w:r w:rsidRPr="00776355">
        <w:rPr>
          <w:rFonts w:ascii="Sylfaen" w:hAnsi="Sylfaen"/>
          <w:b/>
          <w:color w:val="000000" w:themeColor="text1"/>
          <w:sz w:val="20"/>
          <w:szCs w:val="20"/>
        </w:rPr>
        <w:t xml:space="preserve"> მეცნიერების</w:t>
      </w:r>
      <w:r w:rsidR="009C14D8" w:rsidRPr="00776355">
        <w:rPr>
          <w:rFonts w:ascii="Sylfaen" w:hAnsi="Sylfaen"/>
          <w:b/>
          <w:color w:val="000000" w:themeColor="text1"/>
          <w:sz w:val="20"/>
          <w:szCs w:val="20"/>
        </w:rPr>
        <w:t>ა და ახალგაზრდობის</w:t>
      </w:r>
      <w:r w:rsidRPr="00776355">
        <w:rPr>
          <w:rFonts w:ascii="Sylfaen" w:hAnsi="Sylfaen"/>
          <w:b/>
          <w:color w:val="000000" w:themeColor="text1"/>
          <w:sz w:val="20"/>
          <w:szCs w:val="20"/>
        </w:rPr>
        <w:t xml:space="preserve">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DF0E25" w:rsidRPr="00776355" w14:paraId="135BA6D3" w14:textId="77777777" w:rsidTr="00E73280">
        <w:tc>
          <w:tcPr>
            <w:tcW w:w="517" w:type="dxa"/>
            <w:tcBorders>
              <w:top w:val="single" w:sz="4" w:space="0" w:color="auto"/>
              <w:left w:val="single" w:sz="4" w:space="0" w:color="auto"/>
              <w:bottom w:val="single" w:sz="4" w:space="0" w:color="auto"/>
              <w:right w:val="single" w:sz="4" w:space="0" w:color="auto"/>
            </w:tcBorders>
          </w:tcPr>
          <w:p w14:paraId="18D693D7" w14:textId="77777777" w:rsidR="00DF0E25" w:rsidRPr="00776355" w:rsidRDefault="00C95302" w:rsidP="00AA7634">
            <w:pPr>
              <w:jc w:val="center"/>
              <w:rPr>
                <w:rFonts w:ascii="Sylfaen" w:hAnsi="Sylfaen"/>
                <w:b/>
                <w:sz w:val="20"/>
                <w:szCs w:val="20"/>
              </w:rPr>
            </w:pPr>
            <w:r w:rsidRPr="00776355">
              <w:rPr>
                <w:rFonts w:ascii="Sylfaen" w:hAnsi="Sylfaen"/>
                <w:b/>
                <w:sz w:val="20"/>
                <w:szCs w:val="20"/>
              </w:rPr>
              <w:t>1</w:t>
            </w:r>
          </w:p>
        </w:tc>
        <w:tc>
          <w:tcPr>
            <w:tcW w:w="2665" w:type="dxa"/>
            <w:tcBorders>
              <w:top w:val="single" w:sz="4" w:space="0" w:color="auto"/>
              <w:left w:val="single" w:sz="4" w:space="0" w:color="auto"/>
              <w:bottom w:val="single" w:sz="4" w:space="0" w:color="auto"/>
              <w:right w:val="single" w:sz="4" w:space="0" w:color="auto"/>
            </w:tcBorders>
          </w:tcPr>
          <w:p w14:paraId="63C93F02" w14:textId="00BC8BDC" w:rsidR="007148FA" w:rsidRPr="00776355" w:rsidRDefault="007E085D" w:rsidP="00AA7634">
            <w:pPr>
              <w:jc w:val="center"/>
              <w:rPr>
                <w:rFonts w:ascii="Sylfaen" w:hAnsi="Sylfaen" w:cs="Sylfaen"/>
                <w:b/>
                <w:bCs/>
                <w:color w:val="000000"/>
                <w:sz w:val="20"/>
                <w:szCs w:val="20"/>
              </w:rPr>
            </w:pPr>
            <w:r w:rsidRPr="00776355">
              <w:rPr>
                <w:rFonts w:ascii="Sylfaen" w:eastAsia="Calibri" w:hAnsi="Sylfaen" w:cs="Sylfaen_PDF_Subset"/>
                <w:b/>
                <w:sz w:val="20"/>
                <w:szCs w:val="20"/>
              </w:rPr>
              <w:t xml:space="preserve">„უმაღლესი განათლების </w:t>
            </w:r>
            <w:r w:rsidRPr="00776355">
              <w:rPr>
                <w:rFonts w:ascii="Sylfaen" w:eastAsia="Calibri" w:hAnsi="Sylfaen" w:cs="Sylfaen"/>
                <w:b/>
                <w:sz w:val="20"/>
                <w:szCs w:val="20"/>
              </w:rPr>
              <w:t>შესახებ</w:t>
            </w:r>
            <w:r w:rsidRPr="00776355">
              <w:rPr>
                <w:rFonts w:ascii="Sylfaen" w:eastAsia="Calibri" w:hAnsi="Sylfaen" w:cs="Sylfaen_PDF_Subset"/>
                <w:b/>
                <w:sz w:val="20"/>
                <w:szCs w:val="20"/>
              </w:rPr>
              <w:t xml:space="preserve">“ </w:t>
            </w:r>
            <w:r w:rsidRPr="00776355">
              <w:rPr>
                <w:rFonts w:ascii="Sylfaen" w:eastAsia="Calibri" w:hAnsi="Sylfaen" w:cs="Sylfaen"/>
                <w:b/>
                <w:sz w:val="20"/>
                <w:szCs w:val="20"/>
              </w:rPr>
              <w:t>საქართველოს</w:t>
            </w:r>
            <w:r w:rsidRPr="00776355">
              <w:rPr>
                <w:rFonts w:ascii="Sylfaen" w:eastAsia="Calibri" w:hAnsi="Sylfaen" w:cs="Sylfaen_PDF_Subset"/>
                <w:b/>
                <w:sz w:val="20"/>
                <w:szCs w:val="20"/>
              </w:rPr>
              <w:t xml:space="preserve"> </w:t>
            </w:r>
            <w:r w:rsidRPr="00776355">
              <w:rPr>
                <w:rFonts w:ascii="Sylfaen" w:eastAsia="Calibri" w:hAnsi="Sylfaen" w:cs="Sylfaen"/>
                <w:b/>
                <w:sz w:val="20"/>
                <w:szCs w:val="20"/>
              </w:rPr>
              <w:t>კანონში</w:t>
            </w:r>
            <w:r w:rsidRPr="00776355">
              <w:rPr>
                <w:rFonts w:ascii="Sylfaen" w:eastAsia="Calibri" w:hAnsi="Sylfaen" w:cs="Sylfaen_PDF_Subset"/>
                <w:b/>
                <w:sz w:val="20"/>
                <w:szCs w:val="20"/>
              </w:rPr>
              <w:t xml:space="preserve"> </w:t>
            </w:r>
            <w:r w:rsidRPr="00776355">
              <w:rPr>
                <w:rFonts w:ascii="Sylfaen" w:eastAsia="Calibri" w:hAnsi="Sylfaen" w:cs="Sylfaen"/>
                <w:b/>
                <w:sz w:val="20"/>
                <w:szCs w:val="20"/>
              </w:rPr>
              <w:t>ცვლილების</w:t>
            </w:r>
            <w:r w:rsidRPr="00776355">
              <w:rPr>
                <w:rFonts w:ascii="Sylfaen" w:eastAsia="Calibri" w:hAnsi="Sylfaen" w:cs="Sylfaen_PDF_Subset"/>
                <w:b/>
                <w:sz w:val="20"/>
                <w:szCs w:val="20"/>
              </w:rPr>
              <w:t xml:space="preserve"> </w:t>
            </w:r>
            <w:r w:rsidRPr="00776355">
              <w:rPr>
                <w:rFonts w:ascii="Sylfaen" w:eastAsia="Calibri" w:hAnsi="Sylfaen" w:cs="Sylfaen"/>
                <w:b/>
                <w:sz w:val="20"/>
                <w:szCs w:val="20"/>
              </w:rPr>
              <w:t>შეტანის</w:t>
            </w:r>
            <w:r w:rsidRPr="00776355">
              <w:rPr>
                <w:rFonts w:ascii="Sylfaen" w:eastAsia="Calibri" w:hAnsi="Sylfaen" w:cs="Sylfaen_PDF_Subset"/>
                <w:b/>
                <w:sz w:val="20"/>
                <w:szCs w:val="20"/>
              </w:rPr>
              <w:t xml:space="preserve"> </w:t>
            </w:r>
            <w:r w:rsidRPr="00776355">
              <w:rPr>
                <w:rFonts w:ascii="Sylfaen" w:eastAsia="Calibri" w:hAnsi="Sylfaen" w:cs="Sylfaen"/>
                <w:b/>
                <w:sz w:val="20"/>
                <w:szCs w:val="20"/>
              </w:rPr>
              <w:t>თაობაზე</w:t>
            </w:r>
            <w:r w:rsidR="00E0545C" w:rsidRPr="00776355">
              <w:rPr>
                <w:rFonts w:ascii="Sylfaen" w:eastAsia="Calibri" w:hAnsi="Sylfaen" w:cs="Sylfaen"/>
                <w:b/>
                <w:sz w:val="20"/>
                <w:szCs w:val="20"/>
              </w:rPr>
              <w:t>“</w:t>
            </w:r>
          </w:p>
          <w:p w14:paraId="6478A139" w14:textId="77777777" w:rsidR="00F42D6D" w:rsidRPr="00776355" w:rsidRDefault="00F42D6D" w:rsidP="00AA7634">
            <w:pPr>
              <w:jc w:val="center"/>
              <w:rPr>
                <w:rFonts w:ascii="Sylfaen" w:hAnsi="Sylfaen"/>
                <w:sz w:val="20"/>
                <w:szCs w:val="20"/>
              </w:rPr>
            </w:pPr>
          </w:p>
          <w:p w14:paraId="62739EEC" w14:textId="77777777" w:rsidR="007148FA" w:rsidRPr="00776355" w:rsidRDefault="007148FA"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08A4AC30" w14:textId="77777777" w:rsidR="007148FA" w:rsidRPr="00776355" w:rsidRDefault="007148FA" w:rsidP="00AA7634">
            <w:pPr>
              <w:jc w:val="center"/>
              <w:rPr>
                <w:rFonts w:ascii="Sylfaen" w:hAnsi="Sylfaen"/>
                <w:sz w:val="20"/>
                <w:szCs w:val="20"/>
              </w:rPr>
            </w:pPr>
            <w:r w:rsidRPr="00776355">
              <w:rPr>
                <w:rFonts w:ascii="Sylfaen" w:hAnsi="Sylfaen"/>
                <w:sz w:val="20"/>
                <w:szCs w:val="20"/>
              </w:rPr>
              <w:t>საკანონმდებლო</w:t>
            </w:r>
          </w:p>
          <w:p w14:paraId="306E68DB" w14:textId="77777777" w:rsidR="007148FA" w:rsidRPr="00776355" w:rsidRDefault="007148FA" w:rsidP="00AA7634">
            <w:pPr>
              <w:jc w:val="center"/>
              <w:rPr>
                <w:rFonts w:ascii="Sylfaen" w:hAnsi="Sylfaen"/>
                <w:sz w:val="20"/>
                <w:szCs w:val="20"/>
              </w:rPr>
            </w:pPr>
            <w:r w:rsidRPr="00776355">
              <w:rPr>
                <w:rFonts w:ascii="Sylfaen" w:hAnsi="Sylfaen"/>
                <w:sz w:val="20"/>
                <w:szCs w:val="20"/>
              </w:rPr>
              <w:t>ცვლილებებთან</w:t>
            </w:r>
          </w:p>
          <w:p w14:paraId="0431172F" w14:textId="16B974F9" w:rsidR="00DF0E25" w:rsidRPr="00776355" w:rsidRDefault="007148FA"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47D345C6" w14:textId="77777777" w:rsidR="007E085D" w:rsidRPr="00776355" w:rsidRDefault="007E085D" w:rsidP="00AA7634">
            <w:pPr>
              <w:jc w:val="both"/>
              <w:rPr>
                <w:rFonts w:ascii="Sylfaen" w:hAnsi="Sylfaen"/>
                <w:bCs/>
                <w:sz w:val="20"/>
                <w:szCs w:val="20"/>
              </w:rPr>
            </w:pPr>
            <w:r w:rsidRPr="00776355">
              <w:rPr>
                <w:rFonts w:ascii="Sylfaen" w:hAnsi="Sylfaen"/>
                <w:bCs/>
                <w:sz w:val="20"/>
                <w:szCs w:val="20"/>
              </w:rPr>
              <w:t>საქართველოს საკონსტიტუციო სასამართლოს 2023 წლის 10 ნოემბრის გადაწყვეტილების (N2/7/1528) აღსრულების მიზნით, დარეგულირდება უცხოეთში დისტანციური ფორმით მიღებული უმაღლესი განათლების აღიარების საკითხი.</w:t>
            </w:r>
          </w:p>
          <w:p w14:paraId="00930E1A" w14:textId="1E4B9984" w:rsidR="00DF0E25" w:rsidRPr="00776355" w:rsidRDefault="00DF0E25" w:rsidP="00AA7634">
            <w:pPr>
              <w:jc w:val="both"/>
              <w:rPr>
                <w:rFonts w:ascii="Sylfaen" w:hAnsi="Sylfaen"/>
                <w:sz w:val="20"/>
                <w:szCs w:val="20"/>
              </w:rPr>
            </w:pPr>
          </w:p>
        </w:tc>
        <w:tc>
          <w:tcPr>
            <w:tcW w:w="2450" w:type="dxa"/>
            <w:tcBorders>
              <w:top w:val="single" w:sz="4" w:space="0" w:color="auto"/>
              <w:left w:val="single" w:sz="4" w:space="0" w:color="auto"/>
              <w:bottom w:val="single" w:sz="4" w:space="0" w:color="auto"/>
              <w:right w:val="single" w:sz="4" w:space="0" w:color="auto"/>
            </w:tcBorders>
          </w:tcPr>
          <w:p w14:paraId="5C0C76FF" w14:textId="25E2F9A0" w:rsidR="00DF0E25" w:rsidRPr="00776355" w:rsidRDefault="007148FA" w:rsidP="00AA7634">
            <w:pPr>
              <w:ind w:left="76"/>
              <w:contextualSpacing/>
              <w:jc w:val="center"/>
              <w:rPr>
                <w:rFonts w:ascii="Sylfaen" w:hAnsi="Sylfaen"/>
                <w:color w:val="000000" w:themeColor="text1"/>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653DEA8A" w14:textId="77777777" w:rsidR="00DF0E25" w:rsidRPr="00776355" w:rsidRDefault="00D169FD" w:rsidP="00AA7634">
            <w:pPr>
              <w:ind w:right="-1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t>არ გამომდინარეობს</w:t>
            </w:r>
          </w:p>
        </w:tc>
      </w:tr>
      <w:tr w:rsidR="007148FA" w:rsidRPr="00776355" w14:paraId="436E95A7" w14:textId="77777777" w:rsidTr="00E73280">
        <w:tc>
          <w:tcPr>
            <w:tcW w:w="517" w:type="dxa"/>
            <w:tcBorders>
              <w:top w:val="single" w:sz="4" w:space="0" w:color="auto"/>
              <w:left w:val="single" w:sz="4" w:space="0" w:color="auto"/>
              <w:bottom w:val="single" w:sz="4" w:space="0" w:color="auto"/>
              <w:right w:val="single" w:sz="4" w:space="0" w:color="auto"/>
            </w:tcBorders>
          </w:tcPr>
          <w:p w14:paraId="139D340C" w14:textId="5CA2A0FC" w:rsidR="007148FA" w:rsidRPr="00776355" w:rsidRDefault="007148FA" w:rsidP="00AA7634">
            <w:pPr>
              <w:jc w:val="center"/>
              <w:rPr>
                <w:rFonts w:ascii="Sylfaen" w:hAnsi="Sylfaen"/>
                <w:b/>
                <w:sz w:val="20"/>
                <w:szCs w:val="20"/>
              </w:rPr>
            </w:pPr>
            <w:r w:rsidRPr="00776355">
              <w:rPr>
                <w:rFonts w:ascii="Sylfaen" w:hAnsi="Sylfaen"/>
                <w:b/>
                <w:sz w:val="20"/>
                <w:szCs w:val="20"/>
              </w:rPr>
              <w:t>2</w:t>
            </w:r>
          </w:p>
        </w:tc>
        <w:tc>
          <w:tcPr>
            <w:tcW w:w="2665" w:type="dxa"/>
            <w:tcBorders>
              <w:top w:val="single" w:sz="4" w:space="0" w:color="auto"/>
              <w:left w:val="single" w:sz="4" w:space="0" w:color="auto"/>
              <w:bottom w:val="single" w:sz="4" w:space="0" w:color="auto"/>
              <w:right w:val="single" w:sz="4" w:space="0" w:color="auto"/>
            </w:tcBorders>
          </w:tcPr>
          <w:p w14:paraId="33955938" w14:textId="16EF18A3" w:rsidR="007E085D" w:rsidRPr="00776355" w:rsidRDefault="007E085D" w:rsidP="00AA7634">
            <w:pPr>
              <w:jc w:val="center"/>
              <w:rPr>
                <w:rFonts w:ascii="Sylfaen" w:eastAsia="Calibri" w:hAnsi="Sylfaen" w:cs="Sylfaen"/>
                <w:b/>
                <w:sz w:val="20"/>
                <w:szCs w:val="20"/>
              </w:rPr>
            </w:pPr>
            <w:r w:rsidRPr="00776355">
              <w:rPr>
                <w:rFonts w:ascii="Sylfaen" w:eastAsia="Calibri" w:hAnsi="Sylfaen" w:cs="Sylfaen_PDF_Subset"/>
                <w:b/>
                <w:sz w:val="20"/>
                <w:szCs w:val="20"/>
              </w:rPr>
              <w:t xml:space="preserve">„უმაღლესი განათლების </w:t>
            </w:r>
            <w:r w:rsidRPr="00776355">
              <w:rPr>
                <w:rFonts w:ascii="Sylfaen" w:eastAsia="Calibri" w:hAnsi="Sylfaen" w:cs="Sylfaen"/>
                <w:b/>
                <w:sz w:val="20"/>
                <w:szCs w:val="20"/>
              </w:rPr>
              <w:t>შესახებ</w:t>
            </w:r>
            <w:r w:rsidRPr="00776355">
              <w:rPr>
                <w:rFonts w:ascii="Sylfaen" w:eastAsia="Calibri" w:hAnsi="Sylfaen" w:cs="Sylfaen_PDF_Subset"/>
                <w:b/>
                <w:sz w:val="20"/>
                <w:szCs w:val="20"/>
              </w:rPr>
              <w:t xml:space="preserve">“ </w:t>
            </w:r>
            <w:r w:rsidRPr="00776355">
              <w:rPr>
                <w:rFonts w:ascii="Sylfaen" w:eastAsia="Calibri" w:hAnsi="Sylfaen" w:cs="Sylfaen"/>
                <w:b/>
                <w:sz w:val="20"/>
                <w:szCs w:val="20"/>
              </w:rPr>
              <w:t>საქართველოს</w:t>
            </w:r>
            <w:r w:rsidRPr="00776355">
              <w:rPr>
                <w:rFonts w:ascii="Sylfaen" w:eastAsia="Calibri" w:hAnsi="Sylfaen" w:cs="Sylfaen_PDF_Subset"/>
                <w:b/>
                <w:sz w:val="20"/>
                <w:szCs w:val="20"/>
              </w:rPr>
              <w:t xml:space="preserve"> </w:t>
            </w:r>
            <w:r w:rsidRPr="00776355">
              <w:rPr>
                <w:rFonts w:ascii="Sylfaen" w:eastAsia="Calibri" w:hAnsi="Sylfaen" w:cs="Sylfaen"/>
                <w:b/>
                <w:sz w:val="20"/>
                <w:szCs w:val="20"/>
              </w:rPr>
              <w:t>კანონში</w:t>
            </w:r>
            <w:r w:rsidRPr="00776355">
              <w:rPr>
                <w:rFonts w:ascii="Sylfaen" w:eastAsia="Calibri" w:hAnsi="Sylfaen" w:cs="Sylfaen_PDF_Subset"/>
                <w:b/>
                <w:sz w:val="20"/>
                <w:szCs w:val="20"/>
              </w:rPr>
              <w:t xml:space="preserve"> </w:t>
            </w:r>
            <w:r w:rsidRPr="00776355">
              <w:rPr>
                <w:rFonts w:ascii="Sylfaen" w:eastAsia="Calibri" w:hAnsi="Sylfaen" w:cs="Sylfaen"/>
                <w:b/>
                <w:sz w:val="20"/>
                <w:szCs w:val="20"/>
              </w:rPr>
              <w:t>ცვლილების</w:t>
            </w:r>
            <w:r w:rsidRPr="00776355">
              <w:rPr>
                <w:rFonts w:ascii="Sylfaen" w:eastAsia="Calibri" w:hAnsi="Sylfaen" w:cs="Sylfaen_PDF_Subset"/>
                <w:b/>
                <w:sz w:val="20"/>
                <w:szCs w:val="20"/>
              </w:rPr>
              <w:t xml:space="preserve"> </w:t>
            </w:r>
            <w:r w:rsidRPr="00776355">
              <w:rPr>
                <w:rFonts w:ascii="Sylfaen" w:eastAsia="Calibri" w:hAnsi="Sylfaen" w:cs="Sylfaen"/>
                <w:b/>
                <w:sz w:val="20"/>
                <w:szCs w:val="20"/>
              </w:rPr>
              <w:t>შეტანის</w:t>
            </w:r>
            <w:r w:rsidRPr="00776355">
              <w:rPr>
                <w:rFonts w:ascii="Sylfaen" w:eastAsia="Calibri" w:hAnsi="Sylfaen" w:cs="Sylfaen_PDF_Subset"/>
                <w:b/>
                <w:sz w:val="20"/>
                <w:szCs w:val="20"/>
              </w:rPr>
              <w:t xml:space="preserve"> </w:t>
            </w:r>
            <w:r w:rsidRPr="00776355">
              <w:rPr>
                <w:rFonts w:ascii="Sylfaen" w:eastAsia="Calibri" w:hAnsi="Sylfaen" w:cs="Sylfaen"/>
                <w:b/>
                <w:sz w:val="20"/>
                <w:szCs w:val="20"/>
              </w:rPr>
              <w:t>თაობაზე</w:t>
            </w:r>
            <w:r w:rsidR="00E0545C" w:rsidRPr="00776355">
              <w:rPr>
                <w:rFonts w:ascii="Sylfaen" w:eastAsia="Calibri" w:hAnsi="Sylfaen" w:cs="Sylfaen"/>
                <w:b/>
                <w:sz w:val="20"/>
                <w:szCs w:val="20"/>
              </w:rPr>
              <w:t>“</w:t>
            </w:r>
          </w:p>
          <w:p w14:paraId="6663F073" w14:textId="77777777" w:rsidR="007148FA" w:rsidRPr="00776355" w:rsidRDefault="007148FA" w:rsidP="00AA7634">
            <w:pPr>
              <w:jc w:val="center"/>
              <w:rPr>
                <w:rFonts w:ascii="Sylfaen" w:hAnsi="Sylfaen"/>
                <w:sz w:val="20"/>
                <w:szCs w:val="20"/>
              </w:rPr>
            </w:pPr>
          </w:p>
          <w:p w14:paraId="3A8325AA" w14:textId="77777777" w:rsidR="007148FA" w:rsidRPr="00776355" w:rsidRDefault="007148FA"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5448C0D9" w14:textId="77777777" w:rsidR="007148FA" w:rsidRPr="00776355" w:rsidRDefault="007148FA" w:rsidP="00AA7634">
            <w:pPr>
              <w:jc w:val="center"/>
              <w:rPr>
                <w:rFonts w:ascii="Sylfaen" w:hAnsi="Sylfaen"/>
                <w:sz w:val="20"/>
                <w:szCs w:val="20"/>
              </w:rPr>
            </w:pPr>
            <w:r w:rsidRPr="00776355">
              <w:rPr>
                <w:rFonts w:ascii="Sylfaen" w:hAnsi="Sylfaen"/>
                <w:sz w:val="20"/>
                <w:szCs w:val="20"/>
              </w:rPr>
              <w:t>საკანონმდებლო</w:t>
            </w:r>
          </w:p>
          <w:p w14:paraId="061B39B9" w14:textId="77777777" w:rsidR="007148FA" w:rsidRPr="00776355" w:rsidRDefault="007148FA" w:rsidP="00AA7634">
            <w:pPr>
              <w:jc w:val="center"/>
              <w:rPr>
                <w:rFonts w:ascii="Sylfaen" w:hAnsi="Sylfaen"/>
                <w:sz w:val="20"/>
                <w:szCs w:val="20"/>
              </w:rPr>
            </w:pPr>
            <w:r w:rsidRPr="00776355">
              <w:rPr>
                <w:rFonts w:ascii="Sylfaen" w:hAnsi="Sylfaen"/>
                <w:sz w:val="20"/>
                <w:szCs w:val="20"/>
              </w:rPr>
              <w:t>ცვლილებებთან</w:t>
            </w:r>
          </w:p>
          <w:p w14:paraId="10E26EDA" w14:textId="5D822F78" w:rsidR="007148FA" w:rsidRPr="00776355" w:rsidRDefault="007148FA"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4E48A68" w14:textId="34F1D906" w:rsidR="000C05ED" w:rsidRPr="00776355" w:rsidRDefault="000C05ED" w:rsidP="000C05ED">
            <w:pPr>
              <w:ind w:left="90"/>
              <w:contextualSpacing/>
              <w:jc w:val="both"/>
              <w:rPr>
                <w:rFonts w:ascii="Sylfaen" w:hAnsi="Sylfaen" w:cs="Sylfaen"/>
                <w:bCs/>
                <w:sz w:val="20"/>
                <w:szCs w:val="20"/>
              </w:rPr>
            </w:pPr>
            <w:r w:rsidRPr="00776355">
              <w:rPr>
                <w:rFonts w:ascii="Sylfaen" w:hAnsi="Sylfaen" w:cs="Sylfaen"/>
                <w:bCs/>
                <w:sz w:val="20"/>
                <w:szCs w:val="20"/>
              </w:rPr>
              <w:t>საკანონმდებლო</w:t>
            </w:r>
            <w:r w:rsidR="00037AF7" w:rsidRPr="00776355">
              <w:rPr>
                <w:rFonts w:ascii="Sylfaen" w:hAnsi="Sylfaen" w:cs="Sylfaen"/>
                <w:bCs/>
                <w:sz w:val="20"/>
                <w:szCs w:val="20"/>
              </w:rPr>
              <w:t xml:space="preserve"> ცვლილებით:</w:t>
            </w:r>
          </w:p>
          <w:p w14:paraId="540D8F6C" w14:textId="7BC5F8BE" w:rsidR="007E085D" w:rsidRPr="00776355" w:rsidRDefault="000C05ED" w:rsidP="000C05ED">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განისაზღვრება დისტანციური ფორმით პროფესიული პროგრამების განხორციელების შესაძლებლობა;</w:t>
            </w:r>
          </w:p>
          <w:p w14:paraId="27440A63" w14:textId="5CA5E878" w:rsidR="007E085D" w:rsidRPr="00776355" w:rsidRDefault="000C05ED" w:rsidP="000C05ED">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 xml:space="preserve">დაკორექტირდება ელექტრონული სწავლების ცნება </w:t>
            </w:r>
            <w:r w:rsidR="00D53268" w:rsidRPr="00776355">
              <w:rPr>
                <w:rFonts w:ascii="Sylfaen" w:hAnsi="Sylfaen" w:cs="Sylfaen"/>
                <w:bCs/>
                <w:sz w:val="20"/>
                <w:szCs w:val="20"/>
              </w:rPr>
              <w:t xml:space="preserve">და </w:t>
            </w:r>
            <w:r w:rsidR="007E085D" w:rsidRPr="00776355">
              <w:rPr>
                <w:rFonts w:ascii="Sylfaen" w:hAnsi="Sylfaen" w:cs="Sylfaen"/>
                <w:bCs/>
                <w:sz w:val="20"/>
                <w:szCs w:val="20"/>
              </w:rPr>
              <w:t>ჩამოყალიბდება ახლებურად;</w:t>
            </w:r>
          </w:p>
          <w:p w14:paraId="784F3DDF" w14:textId="62D5AAC4" w:rsidR="007E085D" w:rsidRPr="00776355" w:rsidRDefault="000C05ED" w:rsidP="000C05ED">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ბაკალავრიატში, მაგისტრატურასა და დოქტორანტურაში ნაწილობრივ იქნება დაშვებული ელექტრონული სწავლება;</w:t>
            </w:r>
          </w:p>
          <w:p w14:paraId="13057FE9" w14:textId="61559386" w:rsidR="007E085D" w:rsidRPr="00776355" w:rsidRDefault="000C05ED" w:rsidP="000C05ED">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შესაძლებელი იქნება</w:t>
            </w:r>
            <w:r w:rsidR="00943CA4" w:rsidRPr="00776355">
              <w:rPr>
                <w:rFonts w:ascii="Sylfaen" w:hAnsi="Sylfaen" w:cs="Sylfaen"/>
                <w:bCs/>
                <w:sz w:val="20"/>
                <w:szCs w:val="20"/>
              </w:rPr>
              <w:t>,</w:t>
            </w:r>
            <w:r w:rsidR="007E085D" w:rsidRPr="00776355">
              <w:rPr>
                <w:rFonts w:ascii="Sylfaen" w:hAnsi="Sylfaen" w:cs="Sylfaen"/>
                <w:bCs/>
                <w:sz w:val="20"/>
                <w:szCs w:val="20"/>
              </w:rPr>
              <w:t xml:space="preserve"> მაგისტრატურაზე სწავლა განხორციელდეს სრულად ელექტრონულად, იმ შემთხვევაში</w:t>
            </w:r>
            <w:r w:rsidR="00943CA4" w:rsidRPr="00776355">
              <w:rPr>
                <w:rFonts w:ascii="Sylfaen" w:hAnsi="Sylfaen" w:cs="Sylfaen"/>
                <w:bCs/>
                <w:sz w:val="20"/>
                <w:szCs w:val="20"/>
              </w:rPr>
              <w:t>,</w:t>
            </w:r>
            <w:r w:rsidR="007E085D" w:rsidRPr="00776355">
              <w:rPr>
                <w:rFonts w:ascii="Sylfaen" w:hAnsi="Sylfaen" w:cs="Sylfaen"/>
                <w:bCs/>
                <w:sz w:val="20"/>
                <w:szCs w:val="20"/>
              </w:rPr>
              <w:t xml:space="preserve"> თუ პროგრამა ხელახლა გაივლის აკრედიტაციას;</w:t>
            </w:r>
          </w:p>
          <w:p w14:paraId="5508D6B3" w14:textId="430C00A7" w:rsidR="007E085D" w:rsidRPr="00776355" w:rsidRDefault="000C05ED" w:rsidP="000C05ED">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F36D15" w:rsidRPr="00776355">
              <w:rPr>
                <w:rFonts w:ascii="Sylfaen" w:hAnsi="Sylfaen" w:cs="Sylfaen"/>
                <w:bCs/>
                <w:sz w:val="20"/>
                <w:szCs w:val="20"/>
              </w:rPr>
              <w:t xml:space="preserve">განათლების, მეცნიერებისა და ახალგაზრდობის </w:t>
            </w:r>
            <w:r w:rsidR="007E085D" w:rsidRPr="00776355">
              <w:rPr>
                <w:rFonts w:ascii="Sylfaen" w:hAnsi="Sylfaen" w:cs="Sylfaen"/>
                <w:bCs/>
                <w:sz w:val="20"/>
                <w:szCs w:val="20"/>
              </w:rPr>
              <w:t>მინისტრი დაადგენს სწავლის სფეროების ჩამონათვალს, სადაც შესაძლებელი იქნება ელექტრონული სწავლების კომპონენტის ნაწილობრივ ან სრულად გამოყენება;</w:t>
            </w:r>
          </w:p>
          <w:p w14:paraId="4F216EB0" w14:textId="19746B3D" w:rsidR="007E085D" w:rsidRPr="00776355" w:rsidRDefault="000C05ED" w:rsidP="000C05ED">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შესაძლებელი იქნება არანაკლებ 60 კრედიტიანი სამაგისტრო პროგრამის (გარდა რეგულირებადი საგანმანათლებლო პროგრამებისა) შემუშავება, რომლის დასრულებაც სადოქტორო პროგრამაზე სწავლის გაგრძელების საფუძველი არ იქნება;</w:t>
            </w:r>
          </w:p>
          <w:p w14:paraId="50A031B9" w14:textId="6B5FA472" w:rsidR="007E085D" w:rsidRPr="00776355" w:rsidRDefault="000C05ED" w:rsidP="000C05ED">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 xml:space="preserve">არანაკლებ 60 </w:t>
            </w:r>
            <w:r w:rsidR="00D53268" w:rsidRPr="00776355">
              <w:rPr>
                <w:rFonts w:ascii="Sylfaen" w:hAnsi="Sylfaen" w:cs="Sylfaen"/>
                <w:bCs/>
                <w:sz w:val="20"/>
                <w:szCs w:val="20"/>
              </w:rPr>
              <w:t>კრედიტიან</w:t>
            </w:r>
            <w:r w:rsidR="007E085D" w:rsidRPr="00776355">
              <w:rPr>
                <w:rFonts w:ascii="Sylfaen" w:hAnsi="Sylfaen" w:cs="Sylfaen"/>
                <w:bCs/>
                <w:sz w:val="20"/>
                <w:szCs w:val="20"/>
              </w:rPr>
              <w:t xml:space="preserve"> სამაგისტრო პროგრამაზე მიღების წინაპირობა არ იქნება საერთო სამაგისტრო გამოცდა;</w:t>
            </w:r>
          </w:p>
          <w:p w14:paraId="227FBC47" w14:textId="12E8223F" w:rsidR="007E085D" w:rsidRPr="00776355" w:rsidRDefault="000C05ED" w:rsidP="000C05ED">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უმაღლესი საგანმანათლებლო დაწესებულების სახეებიდან ამოღებულ იქნება სასწავლო უნივერსიტეტი და უნივერსიტეტის ტერმინი ჩამოყალიბდება ახ</w:t>
            </w:r>
            <w:r w:rsidR="00D53268" w:rsidRPr="00776355">
              <w:rPr>
                <w:rFonts w:ascii="Sylfaen" w:hAnsi="Sylfaen" w:cs="Sylfaen"/>
                <w:bCs/>
                <w:sz w:val="20"/>
                <w:szCs w:val="20"/>
              </w:rPr>
              <w:t xml:space="preserve">ალი </w:t>
            </w:r>
            <w:r w:rsidR="007E085D" w:rsidRPr="00776355">
              <w:rPr>
                <w:rFonts w:ascii="Sylfaen" w:hAnsi="Sylfaen" w:cs="Sylfaen"/>
                <w:bCs/>
                <w:sz w:val="20"/>
                <w:szCs w:val="20"/>
              </w:rPr>
              <w:t>რედაქციით;</w:t>
            </w:r>
          </w:p>
          <w:p w14:paraId="7F631FCD" w14:textId="558327F3" w:rsidR="007E085D" w:rsidRPr="00776355" w:rsidRDefault="000C05ED" w:rsidP="000C05ED">
            <w:pPr>
              <w:ind w:left="90"/>
              <w:contextualSpacing/>
              <w:jc w:val="both"/>
              <w:rPr>
                <w:rFonts w:ascii="Sylfaen" w:hAnsi="Sylfaen" w:cs="Sylfaen"/>
                <w:bCs/>
                <w:sz w:val="20"/>
                <w:szCs w:val="20"/>
              </w:rPr>
            </w:pPr>
            <w:r w:rsidRPr="00776355">
              <w:rPr>
                <w:rFonts w:ascii="Sylfaen" w:hAnsi="Sylfaen" w:cs="Sylfaen"/>
                <w:bCs/>
                <w:noProof/>
                <w:sz w:val="20"/>
                <w:szCs w:val="20"/>
              </w:rPr>
              <w:lastRenderedPageBreak/>
              <w:t xml:space="preserve">- </w:t>
            </w:r>
            <w:r w:rsidR="007E085D" w:rsidRPr="00776355">
              <w:rPr>
                <w:rFonts w:ascii="Sylfaen" w:hAnsi="Sylfaen" w:cs="Sylfaen"/>
                <w:bCs/>
                <w:noProof/>
                <w:sz w:val="20"/>
                <w:szCs w:val="20"/>
              </w:rPr>
              <w:t xml:space="preserve">იურიდიული პირები </w:t>
            </w:r>
            <w:r w:rsidR="007E085D" w:rsidRPr="00776355">
              <w:rPr>
                <w:rFonts w:ascii="Sylfaen" w:hAnsi="Sylfaen" w:cs="Sylfaen"/>
                <w:bCs/>
                <w:sz w:val="20"/>
                <w:szCs w:val="20"/>
              </w:rPr>
              <w:t>საავტორიზაციო განაცხადს მთავრობის მიერ კონცეფციის მოწონების გარეშე ვერ წარადგენენ;</w:t>
            </w:r>
          </w:p>
          <w:p w14:paraId="18C7E6B3" w14:textId="06D3BE54" w:rsidR="007E085D" w:rsidRPr="00776355" w:rsidRDefault="000C05ED" w:rsidP="000C05ED">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სტუდენტთა ადგილების ზღვრული რაოდენობის განსაზღვრის/სტუდენტთა ადგილების ზღვრული რაოდენობის გაზრდის თაობაზე გადაწყვეტილების მიღებისას, ავტორიზაციის საბჭო, სამედიცინო აკადემიური უმაღლესი საგანმანათლებლო პროგრამის (რომელზეც აკრედიტაციის ფარგლებში სტუდენტთა ზღვრული რაოდენობა არ არის განსაზღვრული) განხორციელების შემთხვევაში, განსაზღვრავს აღნიშნულ პროგრამაზე სტუდენტთა ადგილების ზღვრულ რაოდენობას;</w:t>
            </w:r>
          </w:p>
          <w:p w14:paraId="47EA11CE" w14:textId="4D5F7494" w:rsidR="007E085D" w:rsidRPr="00776355" w:rsidRDefault="000C05ED" w:rsidP="000C05ED">
            <w:pPr>
              <w:ind w:left="90"/>
              <w:contextualSpacing/>
              <w:jc w:val="both"/>
              <w:rPr>
                <w:rFonts w:ascii="Sylfaen" w:hAnsi="Sylfaen"/>
                <w:sz w:val="20"/>
                <w:szCs w:val="20"/>
              </w:rPr>
            </w:pPr>
            <w:r w:rsidRPr="00776355">
              <w:rPr>
                <w:rFonts w:ascii="Sylfaen" w:hAnsi="Sylfaen"/>
                <w:sz w:val="20"/>
                <w:szCs w:val="20"/>
              </w:rPr>
              <w:t xml:space="preserve">- </w:t>
            </w:r>
            <w:r w:rsidR="007E085D" w:rsidRPr="00776355">
              <w:rPr>
                <w:rFonts w:ascii="Sylfaen" w:hAnsi="Sylfaen"/>
                <w:sz w:val="20"/>
                <w:szCs w:val="20"/>
              </w:rPr>
              <w:t>სსიპ - უმაღლეს საგანმანათლებლო დაწესებულებებს მიეცემათ საშუალება თავად განსაზღვრონ სადისერტაციო საბჭოების ფორმირების წესი;</w:t>
            </w:r>
          </w:p>
          <w:p w14:paraId="75316FA3" w14:textId="07A631A4" w:rsidR="00C95D1B" w:rsidRPr="00776355" w:rsidRDefault="000C05ED" w:rsidP="000C05ED">
            <w:pPr>
              <w:ind w:left="90"/>
              <w:contextualSpacing/>
              <w:jc w:val="both"/>
              <w:rPr>
                <w:rFonts w:ascii="Sylfaen" w:hAnsi="Sylfaen"/>
                <w:sz w:val="20"/>
                <w:szCs w:val="20"/>
              </w:rPr>
            </w:pPr>
            <w:r w:rsidRPr="00776355">
              <w:rPr>
                <w:rFonts w:ascii="Sylfaen" w:hAnsi="Sylfaen"/>
                <w:sz w:val="20"/>
                <w:szCs w:val="20"/>
              </w:rPr>
              <w:t xml:space="preserve">- </w:t>
            </w:r>
            <w:r w:rsidR="00C95D1B" w:rsidRPr="00776355">
              <w:rPr>
                <w:rFonts w:ascii="Sylfaen" w:hAnsi="Sylfaen"/>
                <w:sz w:val="20"/>
                <w:szCs w:val="20"/>
              </w:rPr>
              <w:t>ავტორიზაციის საბჭოს ექნება უფლებამოსილება</w:t>
            </w:r>
            <w:r w:rsidR="00A077BC" w:rsidRPr="00776355">
              <w:rPr>
                <w:rFonts w:ascii="Sylfaen" w:hAnsi="Sylfaen"/>
                <w:sz w:val="20"/>
                <w:szCs w:val="20"/>
              </w:rPr>
              <w:t>,</w:t>
            </w:r>
            <w:r w:rsidR="00C95D1B" w:rsidRPr="00776355">
              <w:rPr>
                <w:rFonts w:ascii="Sylfaen" w:hAnsi="Sylfaen"/>
                <w:sz w:val="20"/>
                <w:szCs w:val="20"/>
              </w:rPr>
              <w:t xml:space="preserve"> სტუდენტთა მიღების უფლება შეზღუდოს არა მხოლოდ დაწესებულების, არამედ უმაღლესი განათლების საფეხურების მიხედვითაც;</w:t>
            </w:r>
          </w:p>
          <w:p w14:paraId="59C36767" w14:textId="0D85D2D2" w:rsidR="007148FA" w:rsidRPr="00776355" w:rsidRDefault="000C05ED" w:rsidP="000C05ED">
            <w:pPr>
              <w:ind w:left="90"/>
              <w:contextualSpacing/>
              <w:jc w:val="both"/>
              <w:rPr>
                <w:rFonts w:ascii="Sylfaen" w:hAnsi="Sylfaen"/>
                <w:sz w:val="20"/>
                <w:szCs w:val="20"/>
              </w:rPr>
            </w:pPr>
            <w:r w:rsidRPr="00776355">
              <w:rPr>
                <w:rFonts w:ascii="Sylfaen" w:hAnsi="Sylfaen"/>
                <w:sz w:val="20"/>
                <w:szCs w:val="20"/>
              </w:rPr>
              <w:t xml:space="preserve">- </w:t>
            </w:r>
            <w:r w:rsidR="00C95D1B" w:rsidRPr="00776355">
              <w:rPr>
                <w:rFonts w:ascii="Sylfaen" w:hAnsi="Sylfaen"/>
                <w:sz w:val="20"/>
                <w:szCs w:val="20"/>
              </w:rPr>
              <w:t>დარეგულირდება დეკანის მოვალეობის შემსრულებლის არაუმეტეს 6 თვის ვადით დანიშვნის საკითხი.</w:t>
            </w:r>
          </w:p>
        </w:tc>
        <w:tc>
          <w:tcPr>
            <w:tcW w:w="2450" w:type="dxa"/>
            <w:tcBorders>
              <w:top w:val="single" w:sz="4" w:space="0" w:color="auto"/>
              <w:left w:val="single" w:sz="4" w:space="0" w:color="auto"/>
              <w:bottom w:val="single" w:sz="4" w:space="0" w:color="auto"/>
              <w:right w:val="single" w:sz="4" w:space="0" w:color="auto"/>
            </w:tcBorders>
          </w:tcPr>
          <w:p w14:paraId="3862BBD3" w14:textId="0F8F3DE1" w:rsidR="007148FA" w:rsidRPr="00776355" w:rsidRDefault="007148FA" w:rsidP="00AA7634">
            <w:pPr>
              <w:ind w:left="76"/>
              <w:contextualSpacing/>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3ECC6C96" w14:textId="1075E0E6" w:rsidR="007148FA" w:rsidRPr="00776355" w:rsidRDefault="007148FA"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t>არ გამომდინარეობს</w:t>
            </w:r>
          </w:p>
        </w:tc>
      </w:tr>
      <w:tr w:rsidR="007148FA" w:rsidRPr="00776355" w14:paraId="08004C5E" w14:textId="77777777" w:rsidTr="00E73280">
        <w:tc>
          <w:tcPr>
            <w:tcW w:w="517" w:type="dxa"/>
            <w:tcBorders>
              <w:top w:val="single" w:sz="4" w:space="0" w:color="auto"/>
              <w:left w:val="single" w:sz="4" w:space="0" w:color="auto"/>
              <w:bottom w:val="single" w:sz="4" w:space="0" w:color="auto"/>
              <w:right w:val="single" w:sz="4" w:space="0" w:color="auto"/>
            </w:tcBorders>
          </w:tcPr>
          <w:p w14:paraId="71CE7B83" w14:textId="6606D85C" w:rsidR="007148FA" w:rsidRPr="00776355" w:rsidRDefault="007148FA" w:rsidP="00AA7634">
            <w:pPr>
              <w:jc w:val="center"/>
              <w:rPr>
                <w:rFonts w:ascii="Sylfaen" w:hAnsi="Sylfaen"/>
                <w:b/>
                <w:sz w:val="20"/>
                <w:szCs w:val="20"/>
              </w:rPr>
            </w:pPr>
            <w:r w:rsidRPr="00776355">
              <w:rPr>
                <w:rFonts w:ascii="Sylfaen" w:hAnsi="Sylfaen"/>
                <w:b/>
                <w:sz w:val="20"/>
                <w:szCs w:val="20"/>
              </w:rPr>
              <w:t>3</w:t>
            </w:r>
          </w:p>
        </w:tc>
        <w:tc>
          <w:tcPr>
            <w:tcW w:w="2665" w:type="dxa"/>
            <w:tcBorders>
              <w:top w:val="single" w:sz="4" w:space="0" w:color="auto"/>
              <w:left w:val="single" w:sz="4" w:space="0" w:color="auto"/>
              <w:bottom w:val="single" w:sz="4" w:space="0" w:color="auto"/>
              <w:right w:val="single" w:sz="4" w:space="0" w:color="auto"/>
            </w:tcBorders>
          </w:tcPr>
          <w:p w14:paraId="73BB9EC1" w14:textId="1BBDB395" w:rsidR="007148FA" w:rsidRPr="00776355" w:rsidRDefault="007E085D" w:rsidP="00AA7634">
            <w:pPr>
              <w:jc w:val="center"/>
              <w:rPr>
                <w:rFonts w:ascii="Sylfaen" w:hAnsi="Sylfaen"/>
                <w:b/>
                <w:sz w:val="20"/>
                <w:szCs w:val="20"/>
              </w:rPr>
            </w:pPr>
            <w:bookmarkStart w:id="1" w:name="_Hlk155635870"/>
            <w:r w:rsidRPr="00776355">
              <w:rPr>
                <w:rFonts w:ascii="Sylfaen" w:hAnsi="Sylfaen"/>
                <w:b/>
                <w:sz w:val="20"/>
                <w:szCs w:val="20"/>
              </w:rPr>
              <w:t>„პროფესიული განათლების შესახებ“ საქართველოს კანონში ცვლილების შეტანის თაობაზე</w:t>
            </w:r>
            <w:bookmarkEnd w:id="1"/>
            <w:r w:rsidRPr="00776355">
              <w:rPr>
                <w:rFonts w:ascii="Sylfaen" w:hAnsi="Sylfaen"/>
                <w:b/>
                <w:sz w:val="20"/>
                <w:szCs w:val="20"/>
              </w:rPr>
              <w:t>“</w:t>
            </w:r>
          </w:p>
          <w:p w14:paraId="579F2455" w14:textId="77777777" w:rsidR="001B6E3D" w:rsidRPr="00776355" w:rsidRDefault="001B6E3D" w:rsidP="00AA7634">
            <w:pPr>
              <w:jc w:val="center"/>
              <w:rPr>
                <w:rFonts w:ascii="Sylfaen" w:hAnsi="Sylfaen"/>
                <w:sz w:val="20"/>
                <w:szCs w:val="20"/>
              </w:rPr>
            </w:pPr>
          </w:p>
          <w:p w14:paraId="230C4E29" w14:textId="77777777" w:rsidR="007148FA" w:rsidRPr="00776355" w:rsidRDefault="007148FA"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2A1F4154" w14:textId="77777777" w:rsidR="007148FA" w:rsidRPr="00776355" w:rsidRDefault="007148FA" w:rsidP="00AA7634">
            <w:pPr>
              <w:jc w:val="center"/>
              <w:rPr>
                <w:rFonts w:ascii="Sylfaen" w:hAnsi="Sylfaen"/>
                <w:sz w:val="20"/>
                <w:szCs w:val="20"/>
              </w:rPr>
            </w:pPr>
            <w:r w:rsidRPr="00776355">
              <w:rPr>
                <w:rFonts w:ascii="Sylfaen" w:hAnsi="Sylfaen"/>
                <w:sz w:val="20"/>
                <w:szCs w:val="20"/>
              </w:rPr>
              <w:t>საკანონმდებლო</w:t>
            </w:r>
          </w:p>
          <w:p w14:paraId="0C1A0378" w14:textId="77777777" w:rsidR="007148FA" w:rsidRPr="00776355" w:rsidRDefault="007148FA" w:rsidP="00AA7634">
            <w:pPr>
              <w:jc w:val="center"/>
              <w:rPr>
                <w:rFonts w:ascii="Sylfaen" w:hAnsi="Sylfaen"/>
                <w:sz w:val="20"/>
                <w:szCs w:val="20"/>
              </w:rPr>
            </w:pPr>
            <w:r w:rsidRPr="00776355">
              <w:rPr>
                <w:rFonts w:ascii="Sylfaen" w:hAnsi="Sylfaen"/>
                <w:sz w:val="20"/>
                <w:szCs w:val="20"/>
              </w:rPr>
              <w:t>ცვლილებებთან</w:t>
            </w:r>
          </w:p>
          <w:p w14:paraId="196534EC" w14:textId="5D03BECD" w:rsidR="007148FA" w:rsidRPr="00776355" w:rsidRDefault="007148FA"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56BCCF89" w14:textId="77777777" w:rsidR="00037AF7" w:rsidRPr="00776355" w:rsidRDefault="00037AF7" w:rsidP="00037AF7">
            <w:pPr>
              <w:ind w:left="90"/>
              <w:contextualSpacing/>
              <w:jc w:val="both"/>
              <w:rPr>
                <w:rFonts w:ascii="Sylfaen" w:hAnsi="Sylfaen" w:cs="Sylfaen"/>
                <w:bCs/>
                <w:sz w:val="20"/>
                <w:szCs w:val="20"/>
              </w:rPr>
            </w:pPr>
            <w:r w:rsidRPr="00776355">
              <w:rPr>
                <w:rFonts w:ascii="Sylfaen" w:hAnsi="Sylfaen" w:cs="Sylfaen"/>
                <w:bCs/>
                <w:sz w:val="20"/>
                <w:szCs w:val="20"/>
              </w:rPr>
              <w:t>საკანონმდებლო ცვლილებით:</w:t>
            </w:r>
          </w:p>
          <w:p w14:paraId="4F440274" w14:textId="31C71CA3" w:rsidR="00C97674" w:rsidRPr="00776355" w:rsidRDefault="00037AF7" w:rsidP="00037AF7">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დაზუსტდება, რომ პროფესიულ საგანმანათლებლო პროგრამაზე დაშვების წინაპირობა არის საბაზო ან სრული ზოგადი განათლების საფეხურის დაძლევა;</w:t>
            </w:r>
          </w:p>
          <w:p w14:paraId="2F8D657C" w14:textId="09D98827" w:rsidR="00C97674" w:rsidRPr="00776355" w:rsidRDefault="00037AF7" w:rsidP="00037AF7">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C97674" w:rsidRPr="00776355">
              <w:rPr>
                <w:rFonts w:ascii="Sylfaen" w:hAnsi="Sylfaen" w:cs="Sylfaen"/>
                <w:bCs/>
                <w:sz w:val="20"/>
                <w:szCs w:val="20"/>
              </w:rPr>
              <w:t>განისაზღვრება, რომ საქართველოს მთავრობა განათლების, მეცნიერებისა და ახალგაზრდობის სამინისტროს წარდგინებით ამტკიცებს პროფესიული სტუდენტის მიერ სტუდენტური ფასდაკლების მიღების წესს;</w:t>
            </w:r>
          </w:p>
          <w:p w14:paraId="051A886E" w14:textId="74173ED3" w:rsidR="007E085D" w:rsidRPr="00776355" w:rsidRDefault="00037AF7" w:rsidP="00037AF7">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პროფესიული საგანმანათლებლო პროგრამების განმახორციელებელ საგანმანათლებლო დაწესებულებებს, რომლებსაც ავტორიზაციის გავლა უწევთ 2026 წლის პირველ იანვრამდე, მიეცემათ უფლება</w:t>
            </w:r>
            <w:r w:rsidR="00C97674" w:rsidRPr="00776355">
              <w:rPr>
                <w:rFonts w:ascii="Sylfaen" w:hAnsi="Sylfaen" w:cs="Sylfaen"/>
                <w:bCs/>
                <w:sz w:val="20"/>
                <w:szCs w:val="20"/>
              </w:rPr>
              <w:t>,</w:t>
            </w:r>
            <w:r w:rsidR="007E085D" w:rsidRPr="00776355">
              <w:rPr>
                <w:rFonts w:ascii="Sylfaen" w:hAnsi="Sylfaen" w:cs="Sylfaen"/>
                <w:bCs/>
                <w:sz w:val="20"/>
                <w:szCs w:val="20"/>
              </w:rPr>
              <w:t xml:space="preserve"> საავტორიზაციო განაცხადით მიმართონ</w:t>
            </w:r>
            <w:r w:rsidR="00A077BC" w:rsidRPr="00776355">
              <w:rPr>
                <w:rFonts w:ascii="Sylfaen" w:hAnsi="Sylfaen" w:cs="Sylfaen"/>
                <w:bCs/>
                <w:sz w:val="20"/>
                <w:szCs w:val="20"/>
              </w:rPr>
              <w:t xml:space="preserve"> </w:t>
            </w:r>
            <w:r w:rsidR="007E085D" w:rsidRPr="00776355">
              <w:rPr>
                <w:rFonts w:ascii="Sylfaen" w:hAnsi="Sylfaen" w:cs="Sylfaen"/>
                <w:bCs/>
                <w:sz w:val="20"/>
                <w:szCs w:val="20"/>
              </w:rPr>
              <w:t>განათლების ხარისხის განვითარების ეროვნულ ცენტრს 2026 წლის განმავლობაში საქართველოს მთავრობის მიერ დადგენილი გრაფიკით. ამ პერიოდში ისინი ჩაითვლებიან ავტორიზებულებად;</w:t>
            </w:r>
          </w:p>
          <w:p w14:paraId="65F08933" w14:textId="5BCD5D3B" w:rsidR="007E085D" w:rsidRPr="00776355" w:rsidRDefault="00037AF7" w:rsidP="00037AF7">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პროფესიული საგანმანათლებლო სტანდარტის შეცვლამდე არსებული პროფესიული საგანმანათლებლო პროგრამების განხორციელების შემთხვევაში, დაწესებულებისთვის სავალდებულო იქნება</w:t>
            </w:r>
            <w:r w:rsidR="00F81BEF" w:rsidRPr="00776355">
              <w:rPr>
                <w:rFonts w:ascii="Sylfaen" w:hAnsi="Sylfaen" w:cs="Sylfaen"/>
                <w:bCs/>
                <w:sz w:val="20"/>
                <w:szCs w:val="20"/>
              </w:rPr>
              <w:t>,</w:t>
            </w:r>
            <w:r w:rsidR="007E085D" w:rsidRPr="00776355">
              <w:rPr>
                <w:rFonts w:ascii="Sylfaen" w:hAnsi="Sylfaen" w:cs="Sylfaen"/>
                <w:bCs/>
                <w:sz w:val="20"/>
                <w:szCs w:val="20"/>
              </w:rPr>
              <w:t xml:space="preserve"> ამ პროგრამაზე ჩარიცხულ პროფესიულ სტუდენტებს სწავლა დაასრულებინოს და მიანიჭოს აღნიშნული პროგრამით გათვალისწინებული კვალიფიკაცია;</w:t>
            </w:r>
          </w:p>
          <w:p w14:paraId="57CC4DEE" w14:textId="697D203B" w:rsidR="007E085D" w:rsidRPr="00776355" w:rsidRDefault="00037AF7" w:rsidP="00037AF7">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 xml:space="preserve">განისაზღვრება, რომ საქართველოს საგანმანათლებლო </w:t>
            </w:r>
            <w:r w:rsidR="0021270F" w:rsidRPr="00776355">
              <w:rPr>
                <w:rFonts w:ascii="Sylfaen" w:hAnsi="Sylfaen" w:cs="Sylfaen"/>
                <w:bCs/>
                <w:sz w:val="20"/>
                <w:szCs w:val="20"/>
              </w:rPr>
              <w:t>დაწესებულები</w:t>
            </w:r>
            <w:r w:rsidR="007E085D" w:rsidRPr="00776355">
              <w:rPr>
                <w:rFonts w:ascii="Sylfaen" w:hAnsi="Sylfaen" w:cs="Sylfaen"/>
                <w:bCs/>
                <w:sz w:val="20"/>
                <w:szCs w:val="20"/>
              </w:rPr>
              <w:t xml:space="preserve">სა და უცხო ქვეყნის კანონმდებლობის შესაბამისად აღიარებული საგანმანათლებლო </w:t>
            </w:r>
            <w:r w:rsidR="007E085D" w:rsidRPr="00776355">
              <w:rPr>
                <w:rFonts w:ascii="Sylfaen" w:hAnsi="Sylfaen" w:cs="Sylfaen"/>
                <w:bCs/>
                <w:sz w:val="20"/>
                <w:szCs w:val="20"/>
              </w:rPr>
              <w:lastRenderedPageBreak/>
              <w:t>დაწესებულების მიერ ერთობლივად განხორციელებული პროფესიული საგანმანათლებლო პროგრამა/მოკლე ციკლის საგანმანათლებლო პროგრამა შეიძლება</w:t>
            </w:r>
            <w:r w:rsidR="004F3181" w:rsidRPr="00776355">
              <w:rPr>
                <w:rFonts w:ascii="Sylfaen" w:hAnsi="Sylfaen" w:cs="Sylfaen"/>
                <w:bCs/>
                <w:sz w:val="20"/>
                <w:szCs w:val="20"/>
              </w:rPr>
              <w:t>,</w:t>
            </w:r>
            <w:r w:rsidR="007E085D" w:rsidRPr="00776355">
              <w:rPr>
                <w:rFonts w:ascii="Sylfaen" w:hAnsi="Sylfaen" w:cs="Sylfaen"/>
                <w:bCs/>
                <w:sz w:val="20"/>
                <w:szCs w:val="20"/>
              </w:rPr>
              <w:t xml:space="preserve"> არ დაეფუძნოს პროფესიულ საგანმანათლებლო სტანდარტს;</w:t>
            </w:r>
          </w:p>
          <w:p w14:paraId="5AABFD9A" w14:textId="60312D36" w:rsidR="007148FA" w:rsidRPr="00776355" w:rsidRDefault="00037AF7" w:rsidP="00037AF7">
            <w:pPr>
              <w:ind w:left="90"/>
              <w:contextualSpacing/>
              <w:jc w:val="both"/>
              <w:rPr>
                <w:rFonts w:ascii="Sylfaen" w:hAnsi="Sylfaen"/>
                <w:b/>
                <w:sz w:val="20"/>
                <w:szCs w:val="20"/>
              </w:rPr>
            </w:pPr>
            <w:r w:rsidRPr="00776355">
              <w:rPr>
                <w:rFonts w:ascii="Sylfaen" w:hAnsi="Sylfaen" w:cs="Sylfaen"/>
                <w:bCs/>
                <w:sz w:val="20"/>
                <w:szCs w:val="20"/>
              </w:rPr>
              <w:t xml:space="preserve">- </w:t>
            </w:r>
            <w:r w:rsidR="007E085D" w:rsidRPr="00776355">
              <w:rPr>
                <w:rFonts w:ascii="Sylfaen" w:hAnsi="Sylfaen" w:cs="Sylfaen"/>
                <w:bCs/>
                <w:sz w:val="20"/>
                <w:szCs w:val="20"/>
              </w:rPr>
              <w:t>შეიქმნება საკანონმდებლო საფუძველი ერთობლივი პროფესიული საგანმანათლებლო პროგრამების/მოკლე ციკლის საგანმანათლებლო პროგრამების განხორციელების შემთხვევაში კურსდამთავრებულებზე ერთობლივი დიპლომის ან/და დიპლომების გაცემისა.</w:t>
            </w:r>
          </w:p>
        </w:tc>
        <w:tc>
          <w:tcPr>
            <w:tcW w:w="2450" w:type="dxa"/>
            <w:tcBorders>
              <w:top w:val="single" w:sz="4" w:space="0" w:color="auto"/>
              <w:left w:val="single" w:sz="4" w:space="0" w:color="auto"/>
              <w:bottom w:val="single" w:sz="4" w:space="0" w:color="auto"/>
              <w:right w:val="single" w:sz="4" w:space="0" w:color="auto"/>
            </w:tcBorders>
          </w:tcPr>
          <w:p w14:paraId="132CDBCF" w14:textId="0545908C" w:rsidR="007148FA" w:rsidRPr="00776355" w:rsidRDefault="007148FA" w:rsidP="00AA7634">
            <w:pPr>
              <w:ind w:left="76"/>
              <w:contextualSpacing/>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3AF94607" w14:textId="15419C1E" w:rsidR="007148FA" w:rsidRPr="00776355" w:rsidRDefault="007148FA"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t>არ გამომდინარეობს</w:t>
            </w:r>
          </w:p>
        </w:tc>
      </w:tr>
      <w:tr w:rsidR="007148FA" w:rsidRPr="00776355" w14:paraId="5F1388D7" w14:textId="77777777" w:rsidTr="00E73280">
        <w:tc>
          <w:tcPr>
            <w:tcW w:w="517" w:type="dxa"/>
            <w:tcBorders>
              <w:top w:val="single" w:sz="4" w:space="0" w:color="auto"/>
              <w:left w:val="single" w:sz="4" w:space="0" w:color="auto"/>
              <w:bottom w:val="single" w:sz="4" w:space="0" w:color="auto"/>
              <w:right w:val="single" w:sz="4" w:space="0" w:color="auto"/>
            </w:tcBorders>
          </w:tcPr>
          <w:p w14:paraId="35A8955D" w14:textId="2FA72215" w:rsidR="007148FA" w:rsidRPr="00776355" w:rsidRDefault="007148FA" w:rsidP="00AA7634">
            <w:pPr>
              <w:jc w:val="center"/>
              <w:rPr>
                <w:rFonts w:ascii="Sylfaen" w:hAnsi="Sylfaen"/>
                <w:b/>
                <w:sz w:val="20"/>
                <w:szCs w:val="20"/>
              </w:rPr>
            </w:pPr>
            <w:r w:rsidRPr="00776355">
              <w:rPr>
                <w:rFonts w:ascii="Sylfaen" w:hAnsi="Sylfaen"/>
                <w:b/>
                <w:sz w:val="20"/>
                <w:szCs w:val="20"/>
              </w:rPr>
              <w:t>4</w:t>
            </w:r>
          </w:p>
        </w:tc>
        <w:tc>
          <w:tcPr>
            <w:tcW w:w="2665" w:type="dxa"/>
            <w:tcBorders>
              <w:top w:val="single" w:sz="4" w:space="0" w:color="auto"/>
              <w:left w:val="single" w:sz="4" w:space="0" w:color="auto"/>
              <w:bottom w:val="single" w:sz="4" w:space="0" w:color="auto"/>
              <w:right w:val="single" w:sz="4" w:space="0" w:color="auto"/>
            </w:tcBorders>
          </w:tcPr>
          <w:p w14:paraId="5CE67AC8" w14:textId="1E56B069" w:rsidR="007148FA" w:rsidRPr="00776355" w:rsidRDefault="005C4A3E" w:rsidP="00AA7634">
            <w:pPr>
              <w:jc w:val="center"/>
              <w:rPr>
                <w:rFonts w:ascii="Sylfaen" w:hAnsi="Sylfaen"/>
                <w:b/>
                <w:sz w:val="20"/>
                <w:szCs w:val="20"/>
              </w:rPr>
            </w:pPr>
            <w:r w:rsidRPr="00776355">
              <w:rPr>
                <w:rFonts w:ascii="Sylfaen" w:hAnsi="Sylfaen"/>
                <w:b/>
                <w:sz w:val="20"/>
                <w:szCs w:val="20"/>
              </w:rPr>
              <w:t>„ზოგადი განათლების შესახებ“ საქართველოს კანონში ცვლილების შეტანის თაობაზე</w:t>
            </w:r>
            <w:r w:rsidR="001B6E3D" w:rsidRPr="00776355">
              <w:rPr>
                <w:rFonts w:ascii="Sylfaen" w:hAnsi="Sylfaen"/>
                <w:b/>
                <w:sz w:val="20"/>
                <w:szCs w:val="20"/>
              </w:rPr>
              <w:t>“</w:t>
            </w:r>
          </w:p>
          <w:p w14:paraId="53E68EA8" w14:textId="77777777" w:rsidR="005C4A3E" w:rsidRPr="00776355" w:rsidRDefault="005C4A3E" w:rsidP="00AA7634">
            <w:pPr>
              <w:jc w:val="center"/>
              <w:rPr>
                <w:rFonts w:ascii="Sylfaen" w:hAnsi="Sylfaen"/>
                <w:sz w:val="20"/>
                <w:szCs w:val="20"/>
              </w:rPr>
            </w:pPr>
          </w:p>
          <w:p w14:paraId="7FC63B9C" w14:textId="77777777" w:rsidR="007148FA" w:rsidRPr="00776355" w:rsidRDefault="007148FA"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72E9C648" w14:textId="77777777" w:rsidR="007148FA" w:rsidRPr="00776355" w:rsidRDefault="007148FA" w:rsidP="00AA7634">
            <w:pPr>
              <w:jc w:val="center"/>
              <w:rPr>
                <w:rFonts w:ascii="Sylfaen" w:hAnsi="Sylfaen"/>
                <w:sz w:val="20"/>
                <w:szCs w:val="20"/>
              </w:rPr>
            </w:pPr>
            <w:r w:rsidRPr="00776355">
              <w:rPr>
                <w:rFonts w:ascii="Sylfaen" w:hAnsi="Sylfaen"/>
                <w:sz w:val="20"/>
                <w:szCs w:val="20"/>
              </w:rPr>
              <w:t>საკანონმდებლო</w:t>
            </w:r>
          </w:p>
          <w:p w14:paraId="0D68A6AE" w14:textId="77777777" w:rsidR="007148FA" w:rsidRPr="00776355" w:rsidRDefault="007148FA" w:rsidP="00AA7634">
            <w:pPr>
              <w:jc w:val="center"/>
              <w:rPr>
                <w:rFonts w:ascii="Sylfaen" w:hAnsi="Sylfaen"/>
                <w:sz w:val="20"/>
                <w:szCs w:val="20"/>
              </w:rPr>
            </w:pPr>
            <w:r w:rsidRPr="00776355">
              <w:rPr>
                <w:rFonts w:ascii="Sylfaen" w:hAnsi="Sylfaen"/>
                <w:sz w:val="20"/>
                <w:szCs w:val="20"/>
              </w:rPr>
              <w:t>ცვლილებებთან</w:t>
            </w:r>
          </w:p>
          <w:p w14:paraId="1F76F09F" w14:textId="02CF11B2" w:rsidR="007148FA" w:rsidRPr="00776355" w:rsidRDefault="007148FA"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5D5B383E" w14:textId="77777777" w:rsidR="00037AF7" w:rsidRPr="00776355" w:rsidRDefault="00037AF7" w:rsidP="00037AF7">
            <w:pPr>
              <w:ind w:left="90"/>
              <w:contextualSpacing/>
              <w:jc w:val="both"/>
              <w:rPr>
                <w:rFonts w:ascii="Sylfaen" w:hAnsi="Sylfaen" w:cs="Sylfaen"/>
                <w:bCs/>
                <w:sz w:val="20"/>
                <w:szCs w:val="20"/>
              </w:rPr>
            </w:pPr>
            <w:r w:rsidRPr="00776355">
              <w:rPr>
                <w:rFonts w:ascii="Sylfaen" w:hAnsi="Sylfaen" w:cs="Sylfaen"/>
                <w:bCs/>
                <w:sz w:val="20"/>
                <w:szCs w:val="20"/>
              </w:rPr>
              <w:t>საკანონმდებლო ცვლილებით:</w:t>
            </w:r>
          </w:p>
          <w:p w14:paraId="7E89CA32" w14:textId="77777777" w:rsidR="00037AF7" w:rsidRPr="00776355" w:rsidRDefault="00037AF7" w:rsidP="00037AF7">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D57E42" w:rsidRPr="00776355">
              <w:rPr>
                <w:rFonts w:ascii="Sylfaen" w:eastAsia="Times New Roman" w:hAnsi="Sylfaen" w:cs="Times New Roman"/>
                <w:bCs/>
                <w:color w:val="000000"/>
                <w:sz w:val="20"/>
                <w:szCs w:val="20"/>
              </w:rPr>
              <w:t>დირექტორის მოადგილის შვებულების, მივლინების, დროებითი შრომისუუნარობის, თანამდებობიდან გათავისუფლების ან თანამდებობის არარსებობის შემთხვევაში, სკოლის დირექტორს ექნება უფლებამოსილება</w:t>
            </w:r>
            <w:r w:rsidR="00F81BEF" w:rsidRPr="00776355">
              <w:rPr>
                <w:rFonts w:ascii="Sylfaen" w:eastAsia="Times New Roman" w:hAnsi="Sylfaen" w:cs="Times New Roman"/>
                <w:bCs/>
                <w:color w:val="000000"/>
                <w:sz w:val="20"/>
                <w:szCs w:val="20"/>
              </w:rPr>
              <w:t>,</w:t>
            </w:r>
            <w:r w:rsidR="00D57E42" w:rsidRPr="00776355">
              <w:rPr>
                <w:rFonts w:ascii="Sylfaen" w:eastAsia="Times New Roman" w:hAnsi="Sylfaen" w:cs="Times New Roman"/>
                <w:bCs/>
                <w:color w:val="000000"/>
                <w:sz w:val="20"/>
                <w:szCs w:val="20"/>
              </w:rPr>
              <w:t xml:space="preserve"> სკოლის ს</w:t>
            </w:r>
            <w:r w:rsidR="00F81BEF" w:rsidRPr="00776355">
              <w:rPr>
                <w:rFonts w:ascii="Sylfaen" w:eastAsia="Times New Roman" w:hAnsi="Sylfaen" w:cs="Times New Roman"/>
                <w:bCs/>
                <w:color w:val="000000"/>
                <w:sz w:val="20"/>
                <w:szCs w:val="20"/>
              </w:rPr>
              <w:t>ხვა თანამშრომელს დააკისროს</w:t>
            </w:r>
            <w:r w:rsidR="00D57E42" w:rsidRPr="00776355">
              <w:rPr>
                <w:rFonts w:ascii="Sylfaen" w:eastAsia="Times New Roman" w:hAnsi="Sylfaen" w:cs="Times New Roman"/>
                <w:bCs/>
                <w:color w:val="000000"/>
                <w:sz w:val="20"/>
                <w:szCs w:val="20"/>
              </w:rPr>
              <w:t xml:space="preserve"> მის მიერ მოვალეობის შეუსრულებლობის შემთხვევაში, დირექტორის მოვალეობის შესრულება;</w:t>
            </w:r>
          </w:p>
          <w:p w14:paraId="1EAC9D65" w14:textId="77777777" w:rsidR="00037AF7" w:rsidRPr="00776355" w:rsidRDefault="00037AF7" w:rsidP="00037AF7">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D57E42" w:rsidRPr="00776355">
              <w:rPr>
                <w:rFonts w:ascii="Sylfaen" w:eastAsia="Times New Roman" w:hAnsi="Sylfaen" w:cs="Times New Roman"/>
                <w:bCs/>
                <w:color w:val="000000"/>
                <w:sz w:val="20"/>
                <w:szCs w:val="20"/>
              </w:rPr>
              <w:t xml:space="preserve">დარეგულირდება საჯარო სკოლის მასწავლებლის 2024 წლის საშვებულებო ანაზღაურების საკითხი, </w:t>
            </w:r>
            <w:r w:rsidR="00D57E42" w:rsidRPr="00776355">
              <w:rPr>
                <w:rFonts w:ascii="Sylfaen" w:hAnsi="Sylfaen"/>
                <w:bCs/>
                <w:sz w:val="20"/>
                <w:szCs w:val="20"/>
              </w:rPr>
              <w:t>2024 წლის 1 ივლისიდან ასამოქმედებელი</w:t>
            </w:r>
            <w:r w:rsidR="00D57E42" w:rsidRPr="00776355">
              <w:rPr>
                <w:rFonts w:ascii="Sylfaen" w:eastAsia="Times New Roman" w:hAnsi="Sylfaen" w:cs="Times New Roman"/>
                <w:bCs/>
                <w:color w:val="000000"/>
                <w:sz w:val="20"/>
                <w:szCs w:val="20"/>
              </w:rPr>
              <w:t xml:space="preserve"> ახალი სახელფასო ფორმულის შესაბამისად;</w:t>
            </w:r>
          </w:p>
          <w:p w14:paraId="30F9C374" w14:textId="64213431" w:rsidR="007148FA" w:rsidRPr="00776355" w:rsidRDefault="00037AF7" w:rsidP="008D2FF1">
            <w:pPr>
              <w:ind w:left="90"/>
              <w:contextualSpacing/>
              <w:jc w:val="both"/>
              <w:rPr>
                <w:rFonts w:ascii="Sylfaen" w:hAnsi="Sylfaen" w:cs="Sylfaen"/>
                <w:bCs/>
                <w:sz w:val="20"/>
                <w:szCs w:val="20"/>
              </w:rPr>
            </w:pPr>
            <w:r w:rsidRPr="00776355">
              <w:rPr>
                <w:rFonts w:ascii="Sylfaen" w:hAnsi="Sylfaen" w:cs="Sylfaen"/>
                <w:bCs/>
                <w:sz w:val="20"/>
                <w:szCs w:val="20"/>
              </w:rPr>
              <w:t xml:space="preserve">- </w:t>
            </w:r>
            <w:r w:rsidR="00FF2F52" w:rsidRPr="00776355">
              <w:rPr>
                <w:rFonts w:ascii="Sylfaen" w:eastAsia="Times New Roman" w:hAnsi="Sylfaen" w:cs="Times New Roman"/>
                <w:bCs/>
                <w:color w:val="000000"/>
                <w:sz w:val="20"/>
                <w:szCs w:val="20"/>
              </w:rPr>
              <w:t xml:space="preserve">მაღალმთიან დასახლებაში </w:t>
            </w:r>
            <w:r w:rsidR="008D2FF1" w:rsidRPr="00776355">
              <w:rPr>
                <w:rFonts w:ascii="Sylfaen" w:eastAsia="Times New Roman" w:hAnsi="Sylfaen" w:cs="Times New Roman"/>
                <w:bCs/>
                <w:color w:val="000000"/>
                <w:sz w:val="20"/>
                <w:szCs w:val="20"/>
              </w:rPr>
              <w:t>არსებული</w:t>
            </w:r>
            <w:r w:rsidR="00D57E42" w:rsidRPr="00776355">
              <w:rPr>
                <w:rFonts w:ascii="Sylfaen" w:eastAsia="Times New Roman" w:hAnsi="Sylfaen" w:cs="Times New Roman"/>
                <w:bCs/>
                <w:color w:val="000000"/>
                <w:sz w:val="20"/>
                <w:szCs w:val="20"/>
              </w:rPr>
              <w:t xml:space="preserve"> საჯარო სკოლის მასწავლებლისთვის სახელმწიფო უზრუნველყოფს დანამატის მიცემას მაღალმთიან დასახლებაში </w:t>
            </w:r>
            <w:r w:rsidR="008D2FF1" w:rsidRPr="00776355">
              <w:rPr>
                <w:rFonts w:ascii="Sylfaen" w:eastAsia="Times New Roman" w:hAnsi="Sylfaen" w:cs="Times New Roman"/>
                <w:bCs/>
                <w:color w:val="000000"/>
                <w:sz w:val="20"/>
                <w:szCs w:val="20"/>
              </w:rPr>
              <w:t>არსებული</w:t>
            </w:r>
            <w:r w:rsidR="00D57E42" w:rsidRPr="00776355">
              <w:rPr>
                <w:rFonts w:ascii="Sylfaen" w:eastAsia="Times New Roman" w:hAnsi="Sylfaen" w:cs="Times New Roman"/>
                <w:bCs/>
                <w:color w:val="000000"/>
                <w:sz w:val="20"/>
                <w:szCs w:val="20"/>
              </w:rPr>
              <w:t xml:space="preserve"> საჯარო სკოლის პრაქტიკოსი, მაძიებელი და უსტატუსო მასწავლებლის საბაზო თანამდებობრივი ს</w:t>
            </w:r>
            <w:r w:rsidR="00FF2F52" w:rsidRPr="00776355">
              <w:rPr>
                <w:rFonts w:ascii="Sylfaen" w:eastAsia="Times New Roman" w:hAnsi="Sylfaen" w:cs="Times New Roman"/>
                <w:bCs/>
                <w:color w:val="000000"/>
                <w:sz w:val="20"/>
                <w:szCs w:val="20"/>
              </w:rPr>
              <w:t>არგოს (405 ლარის) არანაკლებ 35 %-</w:t>
            </w:r>
            <w:r w:rsidR="00D57E42" w:rsidRPr="00776355">
              <w:rPr>
                <w:rFonts w:ascii="Sylfaen" w:eastAsia="Times New Roman" w:hAnsi="Sylfaen" w:cs="Times New Roman"/>
                <w:bCs/>
                <w:color w:val="000000"/>
                <w:sz w:val="20"/>
                <w:szCs w:val="20"/>
              </w:rPr>
              <w:t>ის ოდენობით.</w:t>
            </w:r>
          </w:p>
        </w:tc>
        <w:tc>
          <w:tcPr>
            <w:tcW w:w="2450" w:type="dxa"/>
            <w:tcBorders>
              <w:top w:val="single" w:sz="4" w:space="0" w:color="auto"/>
              <w:left w:val="single" w:sz="4" w:space="0" w:color="auto"/>
              <w:bottom w:val="single" w:sz="4" w:space="0" w:color="auto"/>
              <w:right w:val="single" w:sz="4" w:space="0" w:color="auto"/>
            </w:tcBorders>
          </w:tcPr>
          <w:p w14:paraId="78CBFBC0" w14:textId="58C6F9FD" w:rsidR="007148FA" w:rsidRPr="00776355" w:rsidRDefault="007148FA" w:rsidP="00AA7634">
            <w:pPr>
              <w:ind w:left="76"/>
              <w:contextualSpacing/>
              <w:jc w:val="center"/>
              <w:rPr>
                <w:rFonts w:ascii="Sylfaen" w:hAnsi="Sylfaen"/>
                <w:color w:val="000000" w:themeColor="text1"/>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4485E0F2" w14:textId="110EE618" w:rsidR="007148FA" w:rsidRPr="00776355" w:rsidRDefault="007148FA"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t>არ გამომდინარეობს</w:t>
            </w:r>
          </w:p>
        </w:tc>
      </w:tr>
      <w:tr w:rsidR="007148FA" w:rsidRPr="00776355" w14:paraId="7E0F4633" w14:textId="77777777" w:rsidTr="00E73280">
        <w:tc>
          <w:tcPr>
            <w:tcW w:w="517" w:type="dxa"/>
            <w:tcBorders>
              <w:top w:val="single" w:sz="4" w:space="0" w:color="auto"/>
              <w:left w:val="single" w:sz="4" w:space="0" w:color="auto"/>
              <w:bottom w:val="single" w:sz="4" w:space="0" w:color="auto"/>
              <w:right w:val="single" w:sz="4" w:space="0" w:color="auto"/>
            </w:tcBorders>
          </w:tcPr>
          <w:p w14:paraId="142B36F5" w14:textId="39D33F3E" w:rsidR="007148FA" w:rsidRPr="00776355" w:rsidRDefault="007148FA" w:rsidP="00AA7634">
            <w:pPr>
              <w:jc w:val="center"/>
              <w:rPr>
                <w:rFonts w:ascii="Sylfaen" w:hAnsi="Sylfaen"/>
                <w:b/>
                <w:sz w:val="20"/>
                <w:szCs w:val="20"/>
              </w:rPr>
            </w:pPr>
            <w:r w:rsidRPr="00776355">
              <w:rPr>
                <w:rFonts w:ascii="Sylfaen" w:hAnsi="Sylfaen"/>
                <w:b/>
                <w:sz w:val="20"/>
                <w:szCs w:val="20"/>
              </w:rPr>
              <w:t>5</w:t>
            </w:r>
          </w:p>
        </w:tc>
        <w:tc>
          <w:tcPr>
            <w:tcW w:w="2665" w:type="dxa"/>
            <w:tcBorders>
              <w:top w:val="single" w:sz="4" w:space="0" w:color="auto"/>
              <w:left w:val="single" w:sz="4" w:space="0" w:color="auto"/>
              <w:bottom w:val="single" w:sz="4" w:space="0" w:color="auto"/>
              <w:right w:val="single" w:sz="4" w:space="0" w:color="auto"/>
            </w:tcBorders>
          </w:tcPr>
          <w:p w14:paraId="2DD425A6" w14:textId="4CF7F53E" w:rsidR="008169B2" w:rsidRPr="00776355" w:rsidRDefault="008169B2" w:rsidP="00AA7634">
            <w:pPr>
              <w:jc w:val="center"/>
              <w:rPr>
                <w:rFonts w:ascii="Sylfaen" w:hAnsi="Sylfaen" w:cs="Sylfaen"/>
                <w:b/>
                <w:sz w:val="20"/>
                <w:szCs w:val="20"/>
              </w:rPr>
            </w:pPr>
            <w:bookmarkStart w:id="2" w:name="_Hlk155635975"/>
            <w:r w:rsidRPr="00776355">
              <w:rPr>
                <w:rFonts w:ascii="Sylfaen" w:eastAsia="Times New Roman" w:hAnsi="Sylfaen" w:cs="Times New Roman"/>
                <w:b/>
                <w:color w:val="000000"/>
                <w:sz w:val="20"/>
                <w:szCs w:val="20"/>
              </w:rPr>
              <w:t xml:space="preserve">„სახელმწიფო ბაჟის შესახებ“ </w:t>
            </w:r>
            <w:r w:rsidRPr="00776355">
              <w:rPr>
                <w:rFonts w:ascii="Sylfaen" w:eastAsia="Times New Roman" w:hAnsi="Sylfaen" w:cs="Sylfaen"/>
                <w:b/>
                <w:color w:val="000000"/>
                <w:sz w:val="20"/>
                <w:szCs w:val="20"/>
              </w:rPr>
              <w:t>საქართველოს</w:t>
            </w:r>
            <w:r w:rsidRPr="00776355">
              <w:rPr>
                <w:rFonts w:ascii="Sylfaen" w:eastAsia="Times New Roman" w:hAnsi="Sylfaen" w:cs="Times New Roman"/>
                <w:b/>
                <w:color w:val="000000"/>
                <w:sz w:val="20"/>
                <w:szCs w:val="20"/>
              </w:rPr>
              <w:t xml:space="preserve"> </w:t>
            </w:r>
            <w:r w:rsidRPr="00776355">
              <w:rPr>
                <w:rFonts w:ascii="Sylfaen" w:eastAsia="Times New Roman" w:hAnsi="Sylfaen" w:cs="Sylfaen"/>
                <w:b/>
                <w:color w:val="000000"/>
                <w:sz w:val="20"/>
                <w:szCs w:val="20"/>
              </w:rPr>
              <w:t xml:space="preserve">კანონში </w:t>
            </w:r>
            <w:r w:rsidRPr="00776355">
              <w:rPr>
                <w:rFonts w:ascii="Sylfaen" w:hAnsi="Sylfaen" w:cs="Sylfaen"/>
                <w:b/>
                <w:sz w:val="20"/>
                <w:szCs w:val="20"/>
              </w:rPr>
              <w:t>ცვლილების</w:t>
            </w:r>
            <w:r w:rsidRPr="00776355">
              <w:rPr>
                <w:rFonts w:ascii="Sylfaen" w:hAnsi="Sylfaen"/>
                <w:b/>
                <w:sz w:val="20"/>
                <w:szCs w:val="20"/>
              </w:rPr>
              <w:t xml:space="preserve"> </w:t>
            </w:r>
            <w:r w:rsidRPr="00776355">
              <w:rPr>
                <w:rFonts w:ascii="Sylfaen" w:hAnsi="Sylfaen" w:cs="Sylfaen"/>
                <w:b/>
                <w:sz w:val="20"/>
                <w:szCs w:val="20"/>
              </w:rPr>
              <w:t>შეტანის</w:t>
            </w:r>
            <w:r w:rsidRPr="00776355">
              <w:rPr>
                <w:rFonts w:ascii="Sylfaen" w:hAnsi="Sylfaen"/>
                <w:b/>
                <w:sz w:val="20"/>
                <w:szCs w:val="20"/>
              </w:rPr>
              <w:t xml:space="preserve"> </w:t>
            </w:r>
            <w:r w:rsidRPr="00776355">
              <w:rPr>
                <w:rFonts w:ascii="Sylfaen" w:hAnsi="Sylfaen" w:cs="Sylfaen"/>
                <w:b/>
                <w:sz w:val="20"/>
                <w:szCs w:val="20"/>
              </w:rPr>
              <w:t>თაობაზე“</w:t>
            </w:r>
          </w:p>
          <w:bookmarkEnd w:id="2"/>
          <w:p w14:paraId="6B96F53E" w14:textId="77777777" w:rsidR="007148FA" w:rsidRPr="00776355" w:rsidRDefault="007148FA" w:rsidP="00AA7634">
            <w:pPr>
              <w:jc w:val="center"/>
              <w:rPr>
                <w:rFonts w:ascii="Sylfaen" w:hAnsi="Sylfaen"/>
                <w:sz w:val="20"/>
                <w:szCs w:val="20"/>
              </w:rPr>
            </w:pPr>
          </w:p>
          <w:p w14:paraId="11012F71" w14:textId="77777777" w:rsidR="007148FA" w:rsidRPr="00776355" w:rsidRDefault="007148FA"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7585B1ED" w14:textId="77777777" w:rsidR="007148FA" w:rsidRPr="00776355" w:rsidRDefault="007148FA" w:rsidP="00AA7634">
            <w:pPr>
              <w:jc w:val="center"/>
              <w:rPr>
                <w:rFonts w:ascii="Sylfaen" w:hAnsi="Sylfaen"/>
                <w:sz w:val="20"/>
                <w:szCs w:val="20"/>
              </w:rPr>
            </w:pPr>
            <w:r w:rsidRPr="00776355">
              <w:rPr>
                <w:rFonts w:ascii="Sylfaen" w:hAnsi="Sylfaen"/>
                <w:sz w:val="20"/>
                <w:szCs w:val="20"/>
              </w:rPr>
              <w:t>საკანონმდებლო</w:t>
            </w:r>
          </w:p>
          <w:p w14:paraId="2507D3ED" w14:textId="77777777" w:rsidR="007148FA" w:rsidRPr="00776355" w:rsidRDefault="007148FA" w:rsidP="00AA7634">
            <w:pPr>
              <w:jc w:val="center"/>
              <w:rPr>
                <w:rFonts w:ascii="Sylfaen" w:hAnsi="Sylfaen"/>
                <w:sz w:val="20"/>
                <w:szCs w:val="20"/>
              </w:rPr>
            </w:pPr>
            <w:r w:rsidRPr="00776355">
              <w:rPr>
                <w:rFonts w:ascii="Sylfaen" w:hAnsi="Sylfaen"/>
                <w:sz w:val="20"/>
                <w:szCs w:val="20"/>
              </w:rPr>
              <w:t>ცვლილებებთან</w:t>
            </w:r>
          </w:p>
          <w:p w14:paraId="58E805DB" w14:textId="3859E445" w:rsidR="007148FA" w:rsidRPr="00776355" w:rsidRDefault="007148FA"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58358CE1" w14:textId="72D6521A" w:rsidR="007148FA" w:rsidRPr="00776355" w:rsidRDefault="001759E2" w:rsidP="00751C40">
            <w:pPr>
              <w:contextualSpacing/>
              <w:jc w:val="both"/>
              <w:rPr>
                <w:rFonts w:ascii="Sylfaen" w:hAnsi="Sylfaen" w:cs="Sylfaen"/>
                <w:bCs/>
                <w:sz w:val="20"/>
                <w:szCs w:val="20"/>
              </w:rPr>
            </w:pPr>
            <w:r w:rsidRPr="00776355">
              <w:rPr>
                <w:rFonts w:ascii="Sylfaen" w:hAnsi="Sylfaen" w:cs="Sylfaen"/>
                <w:bCs/>
                <w:sz w:val="20"/>
                <w:szCs w:val="20"/>
              </w:rPr>
              <w:t xml:space="preserve">განათლების, მეცნიერებისა და ახალგაზრდობის სამინისტროს და მის სისტემაში შემავალი ორგანოების მიერ გაცემული დოკუმენტების, აგრეთვე საგანმანათლებლო დაწესებულებების მიერ თავიანთი უფლებამოსილების ფარგლებში გაცემული დოკუმენტების აპოსტილით დამოწმებისა და ლეგალიზაციისათვის განსაზღვრული საფასური თანაბრად გაიყოფა სსიპ </w:t>
            </w:r>
            <w:r w:rsidR="002541D3" w:rsidRPr="00776355">
              <w:rPr>
                <w:rFonts w:ascii="Sylfaen" w:hAnsi="Sylfaen" w:cs="Sylfaen"/>
                <w:bCs/>
                <w:sz w:val="20"/>
                <w:szCs w:val="20"/>
              </w:rPr>
              <w:t xml:space="preserve">- </w:t>
            </w:r>
            <w:r w:rsidRPr="00776355">
              <w:rPr>
                <w:rFonts w:ascii="Sylfaen" w:hAnsi="Sylfaen" w:cs="Sylfaen"/>
                <w:bCs/>
                <w:sz w:val="20"/>
                <w:szCs w:val="20"/>
              </w:rPr>
              <w:t>განათლების ხარისხის განვითარების ეროვნულ ცენტრსა და სსიპ - სახელმწიფო სერვისების განვითარების სააგენტოს შორის.</w:t>
            </w:r>
          </w:p>
        </w:tc>
        <w:tc>
          <w:tcPr>
            <w:tcW w:w="2450" w:type="dxa"/>
            <w:tcBorders>
              <w:top w:val="single" w:sz="4" w:space="0" w:color="auto"/>
              <w:left w:val="single" w:sz="4" w:space="0" w:color="auto"/>
              <w:bottom w:val="single" w:sz="4" w:space="0" w:color="auto"/>
              <w:right w:val="single" w:sz="4" w:space="0" w:color="auto"/>
            </w:tcBorders>
          </w:tcPr>
          <w:p w14:paraId="196A8A47" w14:textId="6471426A" w:rsidR="007148FA" w:rsidRPr="00776355" w:rsidRDefault="007148FA" w:rsidP="00AA7634">
            <w:pPr>
              <w:ind w:left="76"/>
              <w:contextualSpacing/>
              <w:jc w:val="center"/>
              <w:rPr>
                <w:rFonts w:ascii="Sylfaen" w:hAnsi="Sylfaen"/>
                <w:color w:val="000000" w:themeColor="text1"/>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274786E8" w14:textId="039DED3B" w:rsidR="007148FA" w:rsidRPr="00776355" w:rsidRDefault="007148FA"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t>არ გამომდინარეობს</w:t>
            </w:r>
          </w:p>
        </w:tc>
      </w:tr>
    </w:tbl>
    <w:p w14:paraId="0E0AF4DD" w14:textId="77777777" w:rsidR="00A3116E" w:rsidRPr="00776355" w:rsidRDefault="00A3116E" w:rsidP="00AA7634">
      <w:pPr>
        <w:spacing w:line="240" w:lineRule="auto"/>
        <w:jc w:val="center"/>
        <w:rPr>
          <w:rFonts w:ascii="Sylfaen" w:hAnsi="Sylfaen"/>
          <w:b/>
          <w:color w:val="000000" w:themeColor="text1"/>
          <w:sz w:val="20"/>
          <w:szCs w:val="20"/>
        </w:rPr>
      </w:pPr>
    </w:p>
    <w:p w14:paraId="5083009B" w14:textId="76E44048" w:rsidR="00946B0A" w:rsidRPr="00776355" w:rsidRDefault="00946B0A" w:rsidP="00AA7634">
      <w:pPr>
        <w:spacing w:line="240" w:lineRule="auto"/>
        <w:rPr>
          <w:rFonts w:ascii="Sylfaen" w:hAnsi="Sylfaen"/>
          <w:b/>
          <w:color w:val="000000" w:themeColor="text1"/>
          <w:sz w:val="20"/>
          <w:szCs w:val="20"/>
        </w:rPr>
      </w:pPr>
    </w:p>
    <w:p w14:paraId="2C898C85" w14:textId="77777777" w:rsidR="00946B0A" w:rsidRPr="00776355" w:rsidRDefault="00946B0A">
      <w:pPr>
        <w:rPr>
          <w:rFonts w:ascii="Sylfaen" w:hAnsi="Sylfaen"/>
          <w:b/>
          <w:color w:val="000000" w:themeColor="text1"/>
          <w:sz w:val="20"/>
          <w:szCs w:val="20"/>
        </w:rPr>
      </w:pPr>
      <w:r w:rsidRPr="00776355">
        <w:rPr>
          <w:rFonts w:ascii="Sylfaen" w:hAnsi="Sylfaen"/>
          <w:b/>
          <w:color w:val="000000" w:themeColor="text1"/>
          <w:sz w:val="20"/>
          <w:szCs w:val="20"/>
        </w:rPr>
        <w:br w:type="page"/>
      </w:r>
    </w:p>
    <w:p w14:paraId="5E3495AC" w14:textId="77777777" w:rsidR="00880A6B" w:rsidRPr="00776355" w:rsidRDefault="00880A6B" w:rsidP="00AA7634">
      <w:pPr>
        <w:spacing w:line="240" w:lineRule="auto"/>
        <w:rPr>
          <w:rFonts w:ascii="Sylfaen" w:hAnsi="Sylfaen"/>
          <w:b/>
          <w:color w:val="000000" w:themeColor="text1"/>
          <w:sz w:val="20"/>
          <w:szCs w:val="20"/>
        </w:rPr>
      </w:pPr>
    </w:p>
    <w:p w14:paraId="66B66195" w14:textId="77777777" w:rsidR="00261003" w:rsidRPr="00776355" w:rsidRDefault="00261003" w:rsidP="00AA7634">
      <w:pPr>
        <w:spacing w:line="240" w:lineRule="auto"/>
        <w:jc w:val="center"/>
        <w:rPr>
          <w:rFonts w:ascii="Sylfaen" w:hAnsi="Sylfaen"/>
          <w:b/>
          <w:color w:val="000000" w:themeColor="text1"/>
          <w:sz w:val="20"/>
          <w:szCs w:val="20"/>
        </w:rPr>
      </w:pPr>
      <w:r w:rsidRPr="00776355">
        <w:rPr>
          <w:rFonts w:ascii="Sylfaen" w:hAnsi="Sylfaen"/>
          <w:b/>
          <w:color w:val="000000" w:themeColor="text1"/>
          <w:sz w:val="20"/>
          <w:szCs w:val="20"/>
        </w:rPr>
        <w:t>საქართველოს გარემოს დაცვისა და სოფლის მეურნეობის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261003" w:rsidRPr="00776355" w14:paraId="5D4B50A9" w14:textId="77777777" w:rsidTr="004D63D3">
        <w:tc>
          <w:tcPr>
            <w:tcW w:w="517" w:type="dxa"/>
            <w:tcBorders>
              <w:top w:val="single" w:sz="4" w:space="0" w:color="auto"/>
              <w:left w:val="single" w:sz="4" w:space="0" w:color="auto"/>
              <w:bottom w:val="single" w:sz="4" w:space="0" w:color="auto"/>
              <w:right w:val="single" w:sz="4" w:space="0" w:color="auto"/>
            </w:tcBorders>
          </w:tcPr>
          <w:p w14:paraId="7DCA6FC3" w14:textId="237F0C2B" w:rsidR="00261003" w:rsidRPr="00776355" w:rsidRDefault="00146EFD" w:rsidP="00AA7634">
            <w:pPr>
              <w:jc w:val="center"/>
              <w:rPr>
                <w:rFonts w:ascii="Sylfaen" w:hAnsi="Sylfaen"/>
                <w:b/>
                <w:sz w:val="20"/>
                <w:szCs w:val="20"/>
              </w:rPr>
            </w:pPr>
            <w:r w:rsidRPr="00776355">
              <w:rPr>
                <w:rFonts w:ascii="Sylfaen" w:hAnsi="Sylfaen"/>
                <w:b/>
                <w:sz w:val="20"/>
                <w:szCs w:val="20"/>
              </w:rPr>
              <w:t>6</w:t>
            </w:r>
          </w:p>
        </w:tc>
        <w:tc>
          <w:tcPr>
            <w:tcW w:w="2665" w:type="dxa"/>
            <w:tcBorders>
              <w:top w:val="single" w:sz="4" w:space="0" w:color="auto"/>
              <w:left w:val="single" w:sz="4" w:space="0" w:color="auto"/>
              <w:bottom w:val="single" w:sz="4" w:space="0" w:color="auto"/>
              <w:right w:val="single" w:sz="4" w:space="0" w:color="auto"/>
            </w:tcBorders>
          </w:tcPr>
          <w:p w14:paraId="0703AD8A" w14:textId="1EF3FB31" w:rsidR="00261003" w:rsidRPr="00776355" w:rsidRDefault="002A081C" w:rsidP="00AA7634">
            <w:pPr>
              <w:jc w:val="center"/>
              <w:rPr>
                <w:rFonts w:ascii="Sylfaen" w:hAnsi="Sylfaen"/>
                <w:b/>
                <w:sz w:val="20"/>
                <w:szCs w:val="20"/>
              </w:rPr>
            </w:pPr>
            <w:r w:rsidRPr="00776355">
              <w:rPr>
                <w:rFonts w:ascii="Sylfaen" w:hAnsi="Sylfaen"/>
                <w:b/>
                <w:sz w:val="20"/>
                <w:szCs w:val="20"/>
              </w:rPr>
              <w:t>„რადიაციული დაცვის, ბირთვული უსაფრთხოებისა და დაცულობის შესახებ“ საქართველოს კანონში ცვლილების შეტანის თაობაზე</w:t>
            </w:r>
            <w:r w:rsidR="0011722C" w:rsidRPr="00776355">
              <w:rPr>
                <w:rFonts w:ascii="Sylfaen" w:hAnsi="Sylfaen"/>
                <w:b/>
                <w:sz w:val="20"/>
                <w:szCs w:val="20"/>
              </w:rPr>
              <w:t>“</w:t>
            </w:r>
          </w:p>
          <w:p w14:paraId="33253AE9" w14:textId="77777777" w:rsidR="002A081C" w:rsidRPr="00776355" w:rsidRDefault="002A081C" w:rsidP="00AA7634">
            <w:pPr>
              <w:jc w:val="center"/>
              <w:rPr>
                <w:rFonts w:ascii="Sylfaen" w:hAnsi="Sylfaen"/>
                <w:b/>
                <w:sz w:val="20"/>
                <w:szCs w:val="20"/>
              </w:rPr>
            </w:pPr>
          </w:p>
          <w:p w14:paraId="1973821A" w14:textId="77777777" w:rsidR="002A081C" w:rsidRPr="00776355" w:rsidRDefault="002A081C"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7F52D3E4" w14:textId="77777777" w:rsidR="002A081C" w:rsidRPr="00776355" w:rsidRDefault="002A081C" w:rsidP="00AA7634">
            <w:pPr>
              <w:jc w:val="center"/>
              <w:rPr>
                <w:rFonts w:ascii="Sylfaen" w:hAnsi="Sylfaen"/>
                <w:sz w:val="20"/>
                <w:szCs w:val="20"/>
              </w:rPr>
            </w:pPr>
            <w:r w:rsidRPr="00776355">
              <w:rPr>
                <w:rFonts w:ascii="Sylfaen" w:hAnsi="Sylfaen"/>
                <w:sz w:val="20"/>
                <w:szCs w:val="20"/>
              </w:rPr>
              <w:t>საკანონმდებლო</w:t>
            </w:r>
          </w:p>
          <w:p w14:paraId="2797D7BA" w14:textId="77777777" w:rsidR="002A081C" w:rsidRPr="00776355" w:rsidRDefault="002A081C" w:rsidP="00AA7634">
            <w:pPr>
              <w:jc w:val="center"/>
              <w:rPr>
                <w:rFonts w:ascii="Sylfaen" w:hAnsi="Sylfaen"/>
                <w:sz w:val="20"/>
                <w:szCs w:val="20"/>
              </w:rPr>
            </w:pPr>
            <w:r w:rsidRPr="00776355">
              <w:rPr>
                <w:rFonts w:ascii="Sylfaen" w:hAnsi="Sylfaen"/>
                <w:sz w:val="20"/>
                <w:szCs w:val="20"/>
              </w:rPr>
              <w:t>ცვლილებებთან</w:t>
            </w:r>
          </w:p>
          <w:p w14:paraId="70CAB316" w14:textId="073BC4D4" w:rsidR="002A081C" w:rsidRPr="00776355" w:rsidRDefault="002A081C"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20E28524" w14:textId="77777777" w:rsidR="00656D94" w:rsidRPr="00776355" w:rsidRDefault="00790668" w:rsidP="00286F0B">
            <w:pPr>
              <w:autoSpaceDE w:val="0"/>
              <w:autoSpaceDN w:val="0"/>
              <w:adjustRightInd w:val="0"/>
              <w:jc w:val="both"/>
              <w:rPr>
                <w:rFonts w:ascii="Sylfaen" w:hAnsi="Sylfaen" w:cs="Sylfaen"/>
                <w:sz w:val="20"/>
                <w:szCs w:val="20"/>
              </w:rPr>
            </w:pPr>
            <w:r w:rsidRPr="00776355">
              <w:rPr>
                <w:rFonts w:ascii="Sylfaen" w:hAnsi="Sylfaen" w:cs="Sylfaen"/>
                <w:sz w:val="20"/>
                <w:szCs w:val="20"/>
              </w:rPr>
              <w:t>კანონპროექტის შემუშავება განპირობებულია „რადიაციული დაცვის, ბირთვული უსაფრთხოებისა და დაცულობის შესახებ“ საქართველოს კანონის 71-ე მუხლის შინაარსით შექმნილი საკანონმდებლო ხარვეზით. 71-ე მუხლის პირველი პუნქტის მიხედვით, „ბირთვული და რადიაციული უსაფრთხოების შესახებ“ საქართველოს 2012 წლის 20 მარტის კანონი, ძალადაკარგულია 2023 წლის 10 ოქტომბრიდან, გარდა</w:t>
            </w:r>
            <w:r w:rsidR="00286F0B" w:rsidRPr="00776355">
              <w:rPr>
                <w:rFonts w:ascii="Sylfaen" w:hAnsi="Sylfaen" w:cs="Sylfaen"/>
                <w:sz w:val="20"/>
                <w:szCs w:val="20"/>
              </w:rPr>
              <w:t xml:space="preserve"> </w:t>
            </w:r>
            <w:r w:rsidRPr="00776355">
              <w:rPr>
                <w:rFonts w:ascii="Sylfaen" w:hAnsi="Sylfaen" w:cs="Sylfaen"/>
                <w:sz w:val="20"/>
                <w:szCs w:val="20"/>
              </w:rPr>
              <w:t xml:space="preserve">კანონის IV თავისა. ხოლო ახალი „რადიაციული დაცვის, ბირთვული უსაფრთხოებისა და დაცულობის შესახებ“ საქართველოს კანონი ძალაში შევიდა 2023 წლის 10 ოქტომბრიდან, გარდა კანონის III თავისა (ბირთვული და რადიაციული საქმიანობის რეგულირება), რომელიც ძალაში შედის  2026 წლის 1 </w:t>
            </w:r>
            <w:r w:rsidR="0078352D" w:rsidRPr="00776355">
              <w:rPr>
                <w:rFonts w:ascii="Sylfaen" w:hAnsi="Sylfaen" w:cs="Sylfaen"/>
                <w:sz w:val="20"/>
                <w:szCs w:val="20"/>
              </w:rPr>
              <w:t>იანვ</w:t>
            </w:r>
            <w:r w:rsidRPr="00776355">
              <w:rPr>
                <w:rFonts w:ascii="Sylfaen" w:hAnsi="Sylfaen" w:cs="Sylfaen"/>
                <w:sz w:val="20"/>
                <w:szCs w:val="20"/>
              </w:rPr>
              <w:t>რიდან. III თავი განსაზღვრავს სსიპ - ბირთვული და რადიაციული უსაფრთხოების ისეთ ფუნქციებს როგორ</w:t>
            </w:r>
            <w:r w:rsidR="0078352D" w:rsidRPr="00776355">
              <w:rPr>
                <w:rFonts w:ascii="Sylfaen" w:hAnsi="Sylfaen" w:cs="Sylfaen"/>
                <w:sz w:val="20"/>
                <w:szCs w:val="20"/>
              </w:rPr>
              <w:t>ებ</w:t>
            </w:r>
            <w:r w:rsidRPr="00776355">
              <w:rPr>
                <w:rFonts w:ascii="Sylfaen" w:hAnsi="Sylfaen" w:cs="Sylfaen"/>
                <w:sz w:val="20"/>
                <w:szCs w:val="20"/>
              </w:rPr>
              <w:t xml:space="preserve">იცაა: ბირთვული და რადიაციული საქმიანობის ავტორიზაცია (მათ შორის, ავტორიზებულ პირთა ვალდებულებები), ინსპექტირება და იძულებითი ღონისძიებების განხორციელება. ამ ფუნქციებს „ბირთვული და რადიაციული უსაფრთხოების შესახებ“ საქართველოს კანონის V, VI, VII და XI თავები არეგულირებდა, რომლებიც ძალადაკარგულად გამოცხადდა  და რამაც გარკვეული პრობლემები შექმნა  სსიპ </w:t>
            </w:r>
            <w:r w:rsidR="00D86AA9" w:rsidRPr="00776355">
              <w:rPr>
                <w:rFonts w:ascii="Sylfaen" w:hAnsi="Sylfaen" w:cs="Sylfaen"/>
                <w:sz w:val="20"/>
                <w:szCs w:val="20"/>
              </w:rPr>
              <w:t xml:space="preserve">- </w:t>
            </w:r>
            <w:r w:rsidRPr="00776355">
              <w:rPr>
                <w:rFonts w:ascii="Sylfaen" w:hAnsi="Sylfaen" w:cs="Sylfaen"/>
                <w:sz w:val="20"/>
                <w:szCs w:val="20"/>
              </w:rPr>
              <w:t xml:space="preserve">ბირთვული და რადიაციული უსაფრთხოების სააგენტოს ფუნქციონირებაში. </w:t>
            </w:r>
          </w:p>
          <w:p w14:paraId="712B9772" w14:textId="77777777" w:rsidR="00656D94" w:rsidRPr="00776355" w:rsidRDefault="00656D94" w:rsidP="00286F0B">
            <w:pPr>
              <w:autoSpaceDE w:val="0"/>
              <w:autoSpaceDN w:val="0"/>
              <w:adjustRightInd w:val="0"/>
              <w:jc w:val="both"/>
              <w:rPr>
                <w:rFonts w:ascii="Sylfaen" w:hAnsi="Sylfaen" w:cs="Sylfaen"/>
                <w:sz w:val="20"/>
                <w:szCs w:val="20"/>
              </w:rPr>
            </w:pPr>
          </w:p>
          <w:p w14:paraId="1A343DEA" w14:textId="789E6F95" w:rsidR="00261003" w:rsidRPr="00776355" w:rsidRDefault="00790668" w:rsidP="00286F0B">
            <w:pPr>
              <w:autoSpaceDE w:val="0"/>
              <w:autoSpaceDN w:val="0"/>
              <w:adjustRightInd w:val="0"/>
              <w:jc w:val="both"/>
              <w:rPr>
                <w:rFonts w:ascii="Sylfaen" w:hAnsi="Sylfaen" w:cs="Sylfaen"/>
                <w:sz w:val="20"/>
                <w:szCs w:val="20"/>
              </w:rPr>
            </w:pPr>
            <w:r w:rsidRPr="00776355">
              <w:rPr>
                <w:rFonts w:ascii="Sylfaen" w:hAnsi="Sylfaen" w:cs="Sylfaen"/>
                <w:sz w:val="20"/>
                <w:szCs w:val="20"/>
              </w:rPr>
              <w:t xml:space="preserve">იმის გათვალისწინებით, რომ „რადიაციული დაცვის, ბირთვული უსაფრთხოებისა და დაცულობის შესახებ“ საქართველოს კანონის III თავის ძალაში შესვლა მთელ რიგ ორგანიზაციულ-სამართლებრივ საკითხებთან არის დაკავშირებული, რის გამოც მისი ამოქმედების თარიღად განისაზღვრა 2026 წლის 1 იანვარი, მარეგულირებელი ორგანოსთვის (სსიპ </w:t>
            </w:r>
            <w:r w:rsidR="00C62844" w:rsidRPr="00776355">
              <w:rPr>
                <w:rFonts w:ascii="Sylfaen" w:hAnsi="Sylfaen" w:cs="Sylfaen"/>
                <w:sz w:val="20"/>
                <w:szCs w:val="20"/>
              </w:rPr>
              <w:t xml:space="preserve">- </w:t>
            </w:r>
            <w:r w:rsidRPr="00776355">
              <w:rPr>
                <w:rFonts w:ascii="Sylfaen" w:hAnsi="Sylfaen" w:cs="Sylfaen"/>
                <w:sz w:val="20"/>
                <w:szCs w:val="20"/>
              </w:rPr>
              <w:t>ბირთვული და რადიაციული უსაფრთხოების სააგენტო) კონტროლის მექანიზმების შესანარჩუნებლად, საჭიროა „რადიაციული დაცვის, ბირთვული უსაფრთხოებისა და დაცულობის შესახებ“ საქართველოს კანონ</w:t>
            </w:r>
            <w:r w:rsidR="00D26E3E" w:rsidRPr="00776355">
              <w:rPr>
                <w:rFonts w:ascii="Sylfaen" w:hAnsi="Sylfaen" w:cs="Sylfaen"/>
                <w:sz w:val="20"/>
                <w:szCs w:val="20"/>
              </w:rPr>
              <w:t>ი</w:t>
            </w:r>
            <w:r w:rsidRPr="00776355">
              <w:rPr>
                <w:rFonts w:ascii="Sylfaen" w:hAnsi="Sylfaen" w:cs="Sylfaen"/>
                <w:sz w:val="20"/>
                <w:szCs w:val="20"/>
              </w:rPr>
              <w:t>ს გარდამავალ</w:t>
            </w:r>
            <w:r w:rsidR="00D26E3E" w:rsidRPr="00776355">
              <w:rPr>
                <w:rFonts w:ascii="Sylfaen" w:hAnsi="Sylfaen" w:cs="Sylfaen"/>
                <w:sz w:val="20"/>
                <w:szCs w:val="20"/>
              </w:rPr>
              <w:t>ი</w:t>
            </w:r>
            <w:r w:rsidRPr="00776355">
              <w:rPr>
                <w:rFonts w:ascii="Sylfaen" w:hAnsi="Sylfaen" w:cs="Sylfaen"/>
                <w:sz w:val="20"/>
                <w:szCs w:val="20"/>
              </w:rPr>
              <w:t xml:space="preserve"> დებულებების თავს (XIV თავი) დაემატოს  მუხლი, რომელშიც შევა  „ბირთვული და რადიაციული უსაფრთხოების შესახებ“ საქართველოს კანონის ზემოაღნიშნული თავებით განსაზღვრული დებულებები და რომელიც ძალაში იქნება 2026 წლის 1 იანვრამდე.</w:t>
            </w:r>
          </w:p>
        </w:tc>
        <w:tc>
          <w:tcPr>
            <w:tcW w:w="2450" w:type="dxa"/>
            <w:tcBorders>
              <w:top w:val="single" w:sz="4" w:space="0" w:color="auto"/>
              <w:left w:val="single" w:sz="4" w:space="0" w:color="auto"/>
              <w:bottom w:val="single" w:sz="4" w:space="0" w:color="auto"/>
              <w:right w:val="single" w:sz="4" w:space="0" w:color="auto"/>
            </w:tcBorders>
          </w:tcPr>
          <w:p w14:paraId="0E1D7B13" w14:textId="2466043C" w:rsidR="00261003" w:rsidRPr="00776355" w:rsidRDefault="002A081C" w:rsidP="00AA7634">
            <w:pPr>
              <w:jc w:val="center"/>
              <w:rPr>
                <w:rFonts w:ascii="Sylfaen" w:hAnsi="Sylfaen"/>
                <w:color w:val="000000" w:themeColor="text1"/>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1C0740BD" w14:textId="67750361" w:rsidR="00261003" w:rsidRPr="00776355" w:rsidRDefault="002A081C" w:rsidP="00AA7634">
            <w:pPr>
              <w:ind w:right="-1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t>არ გამომდინარეობს</w:t>
            </w:r>
          </w:p>
        </w:tc>
      </w:tr>
      <w:tr w:rsidR="00D65008" w:rsidRPr="00776355" w14:paraId="141D05C1" w14:textId="77777777" w:rsidTr="004D63D3">
        <w:tc>
          <w:tcPr>
            <w:tcW w:w="517" w:type="dxa"/>
            <w:tcBorders>
              <w:top w:val="single" w:sz="4" w:space="0" w:color="auto"/>
              <w:left w:val="single" w:sz="4" w:space="0" w:color="auto"/>
              <w:bottom w:val="single" w:sz="4" w:space="0" w:color="auto"/>
              <w:right w:val="single" w:sz="4" w:space="0" w:color="auto"/>
            </w:tcBorders>
          </w:tcPr>
          <w:p w14:paraId="2D625C38" w14:textId="5C028B70" w:rsidR="00D65008" w:rsidRPr="00776355" w:rsidRDefault="00146EFD" w:rsidP="00AA7634">
            <w:pPr>
              <w:jc w:val="center"/>
              <w:rPr>
                <w:rFonts w:ascii="Sylfaen" w:hAnsi="Sylfaen"/>
                <w:b/>
                <w:color w:val="000000" w:themeColor="text1"/>
                <w:sz w:val="20"/>
                <w:szCs w:val="20"/>
              </w:rPr>
            </w:pPr>
            <w:r w:rsidRPr="00776355">
              <w:rPr>
                <w:rFonts w:ascii="Sylfaen" w:hAnsi="Sylfaen"/>
                <w:b/>
                <w:color w:val="000000" w:themeColor="text1"/>
                <w:sz w:val="20"/>
                <w:szCs w:val="20"/>
              </w:rPr>
              <w:t>7</w:t>
            </w:r>
          </w:p>
        </w:tc>
        <w:tc>
          <w:tcPr>
            <w:tcW w:w="2665" w:type="dxa"/>
            <w:tcBorders>
              <w:top w:val="single" w:sz="4" w:space="0" w:color="auto"/>
              <w:left w:val="single" w:sz="4" w:space="0" w:color="auto"/>
              <w:bottom w:val="single" w:sz="4" w:space="0" w:color="auto"/>
              <w:right w:val="single" w:sz="4" w:space="0" w:color="auto"/>
            </w:tcBorders>
          </w:tcPr>
          <w:p w14:paraId="4E38B330" w14:textId="77777777" w:rsidR="00F77B31" w:rsidRPr="00776355" w:rsidRDefault="00F77B31" w:rsidP="00AA7634">
            <w:pPr>
              <w:jc w:val="center"/>
              <w:rPr>
                <w:rFonts w:ascii="Sylfaen" w:hAnsi="Sylfaen"/>
                <w:b/>
                <w:bCs/>
                <w:sz w:val="20"/>
                <w:szCs w:val="20"/>
              </w:rPr>
            </w:pPr>
            <w:r w:rsidRPr="00776355">
              <w:rPr>
                <w:rFonts w:ascii="Sylfaen" w:hAnsi="Sylfaen"/>
                <w:b/>
                <w:bCs/>
                <w:sz w:val="20"/>
                <w:szCs w:val="20"/>
              </w:rPr>
              <w:t>„გარემოს დაცვის</w:t>
            </w:r>
          </w:p>
          <w:p w14:paraId="703F1007" w14:textId="77777777" w:rsidR="00F77B31" w:rsidRPr="00776355" w:rsidRDefault="00F77B31" w:rsidP="00AA7634">
            <w:pPr>
              <w:jc w:val="center"/>
              <w:rPr>
                <w:rFonts w:ascii="Sylfaen" w:hAnsi="Sylfaen"/>
                <w:b/>
                <w:bCs/>
                <w:sz w:val="20"/>
                <w:szCs w:val="20"/>
              </w:rPr>
            </w:pPr>
            <w:r w:rsidRPr="00776355">
              <w:rPr>
                <w:rFonts w:ascii="Sylfaen" w:hAnsi="Sylfaen"/>
                <w:b/>
                <w:bCs/>
                <w:sz w:val="20"/>
                <w:szCs w:val="20"/>
              </w:rPr>
              <w:t>შესახებ“</w:t>
            </w:r>
          </w:p>
          <w:p w14:paraId="3E56C358" w14:textId="77777777" w:rsidR="00F77B31" w:rsidRPr="00776355" w:rsidRDefault="00F77B31" w:rsidP="00AA7634">
            <w:pPr>
              <w:jc w:val="center"/>
              <w:rPr>
                <w:rFonts w:ascii="Sylfaen" w:hAnsi="Sylfaen"/>
                <w:b/>
                <w:bCs/>
                <w:sz w:val="20"/>
                <w:szCs w:val="20"/>
                <w:lang w:val="en-GB"/>
              </w:rPr>
            </w:pPr>
            <w:r w:rsidRPr="00776355">
              <w:rPr>
                <w:rFonts w:ascii="Sylfaen" w:hAnsi="Sylfaen"/>
                <w:b/>
                <w:bCs/>
                <w:sz w:val="20"/>
                <w:szCs w:val="20"/>
              </w:rPr>
              <w:t>საქართ</w:t>
            </w:r>
            <w:r w:rsidRPr="00776355">
              <w:rPr>
                <w:rFonts w:ascii="Sylfaen" w:hAnsi="Sylfaen"/>
                <w:b/>
                <w:bCs/>
                <w:sz w:val="20"/>
                <w:szCs w:val="20"/>
                <w:lang w:val="en-GB"/>
              </w:rPr>
              <w:t>ველოს კანონში</w:t>
            </w:r>
          </w:p>
          <w:p w14:paraId="2190E8E7" w14:textId="77777777" w:rsidR="00F77B31" w:rsidRPr="00776355" w:rsidRDefault="00F77B31" w:rsidP="00AA7634">
            <w:pPr>
              <w:jc w:val="center"/>
              <w:rPr>
                <w:rFonts w:ascii="Sylfaen" w:hAnsi="Sylfaen"/>
                <w:b/>
                <w:bCs/>
                <w:sz w:val="20"/>
                <w:szCs w:val="20"/>
                <w:lang w:val="en-GB"/>
              </w:rPr>
            </w:pPr>
            <w:r w:rsidRPr="00776355">
              <w:rPr>
                <w:rFonts w:ascii="Sylfaen" w:hAnsi="Sylfaen"/>
                <w:b/>
                <w:bCs/>
                <w:sz w:val="20"/>
                <w:szCs w:val="20"/>
                <w:lang w:val="en-GB"/>
              </w:rPr>
              <w:lastRenderedPageBreak/>
              <w:t>ცვლილების შეტანის</w:t>
            </w:r>
          </w:p>
          <w:p w14:paraId="67B24A8B" w14:textId="4F43A8E7" w:rsidR="002A081C" w:rsidRPr="00776355" w:rsidRDefault="00F77B31" w:rsidP="00AA7634">
            <w:pPr>
              <w:jc w:val="center"/>
              <w:rPr>
                <w:rFonts w:ascii="Sylfaen" w:hAnsi="Sylfaen"/>
                <w:b/>
                <w:bCs/>
                <w:sz w:val="20"/>
                <w:szCs w:val="20"/>
                <w:lang w:val="en-GB"/>
              </w:rPr>
            </w:pPr>
            <w:r w:rsidRPr="00776355">
              <w:rPr>
                <w:rFonts w:ascii="Sylfaen" w:hAnsi="Sylfaen"/>
                <w:b/>
                <w:bCs/>
                <w:sz w:val="20"/>
                <w:szCs w:val="20"/>
                <w:lang w:val="en-GB"/>
              </w:rPr>
              <w:t>თაობაზე“</w:t>
            </w:r>
          </w:p>
          <w:p w14:paraId="094F7316" w14:textId="77777777" w:rsidR="00F77B31" w:rsidRPr="00776355" w:rsidRDefault="00F77B31" w:rsidP="00AA7634">
            <w:pPr>
              <w:jc w:val="center"/>
              <w:rPr>
                <w:rFonts w:ascii="Sylfaen" w:hAnsi="Sylfaen"/>
                <w:sz w:val="20"/>
                <w:szCs w:val="20"/>
              </w:rPr>
            </w:pPr>
          </w:p>
          <w:p w14:paraId="1AFAACB8" w14:textId="77777777" w:rsidR="002A081C" w:rsidRPr="00776355" w:rsidRDefault="002A081C"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1DC0CF0F" w14:textId="77777777" w:rsidR="002A081C" w:rsidRPr="00776355" w:rsidRDefault="002A081C" w:rsidP="00AA7634">
            <w:pPr>
              <w:jc w:val="center"/>
              <w:rPr>
                <w:rFonts w:ascii="Sylfaen" w:hAnsi="Sylfaen"/>
                <w:sz w:val="20"/>
                <w:szCs w:val="20"/>
              </w:rPr>
            </w:pPr>
            <w:r w:rsidRPr="00776355">
              <w:rPr>
                <w:rFonts w:ascii="Sylfaen" w:hAnsi="Sylfaen"/>
                <w:sz w:val="20"/>
                <w:szCs w:val="20"/>
              </w:rPr>
              <w:t>საკანონმდებლო</w:t>
            </w:r>
          </w:p>
          <w:p w14:paraId="08D43F7B" w14:textId="77777777" w:rsidR="002A081C" w:rsidRPr="00776355" w:rsidRDefault="002A081C" w:rsidP="00AA7634">
            <w:pPr>
              <w:jc w:val="center"/>
              <w:rPr>
                <w:rFonts w:ascii="Sylfaen" w:hAnsi="Sylfaen"/>
                <w:sz w:val="20"/>
                <w:szCs w:val="20"/>
              </w:rPr>
            </w:pPr>
            <w:r w:rsidRPr="00776355">
              <w:rPr>
                <w:rFonts w:ascii="Sylfaen" w:hAnsi="Sylfaen"/>
                <w:sz w:val="20"/>
                <w:szCs w:val="20"/>
              </w:rPr>
              <w:t>ცვლილებებთან</w:t>
            </w:r>
          </w:p>
          <w:p w14:paraId="7E8F446C" w14:textId="5193FAAB" w:rsidR="00D65008" w:rsidRPr="00776355" w:rsidRDefault="002A081C"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4F54E922" w14:textId="4ED08468" w:rsidR="00D65008" w:rsidRPr="00776355" w:rsidRDefault="00F77B31" w:rsidP="00AA7634">
            <w:pPr>
              <w:jc w:val="both"/>
              <w:rPr>
                <w:rFonts w:ascii="Sylfaen" w:hAnsi="Sylfaen"/>
                <w:bCs/>
                <w:sz w:val="20"/>
                <w:szCs w:val="20"/>
              </w:rPr>
            </w:pPr>
            <w:r w:rsidRPr="00776355">
              <w:rPr>
                <w:rFonts w:ascii="Sylfaen" w:hAnsi="Sylfaen"/>
                <w:bCs/>
                <w:sz w:val="20"/>
                <w:szCs w:val="20"/>
              </w:rPr>
              <w:lastRenderedPageBreak/>
              <w:t xml:space="preserve">კანონპროექტის მიღება განპირობებულია საქართველოს ევროკავშირში ინტეგრაციის პროცესის ხელშესაწყობად, სათბურის გაზების ემისიების შემცირებისათვის საჭირო ზომების გასატარებლად და ასევე, ენერგეტიკული გაერთიანების დამფუძნებელი </w:t>
            </w:r>
            <w:r w:rsidRPr="00776355">
              <w:rPr>
                <w:rFonts w:ascii="Sylfaen" w:hAnsi="Sylfaen"/>
                <w:bCs/>
                <w:sz w:val="20"/>
                <w:szCs w:val="20"/>
              </w:rPr>
              <w:lastRenderedPageBreak/>
              <w:t xml:space="preserve">ხელშეკრულებიდან გამომდინარე ვალდებულებებიდან. </w:t>
            </w:r>
            <w:r w:rsidR="00D73861" w:rsidRPr="00776355">
              <w:rPr>
                <w:rFonts w:ascii="Sylfaen" w:hAnsi="Sylfaen"/>
                <w:bCs/>
                <w:sz w:val="20"/>
                <w:szCs w:val="20"/>
              </w:rPr>
              <w:t>დაბინძურების ინტეგრირებული პრევენციისა და კონტროლის შესახებ საბჭოს 1996 წლის 24 სექტემბრის 96/61/EC დირექტივა. მისი მინისტერიალის საბჭოს მიერ ადაპტირებული ვერსიის კონსოლიდირებული ვერსია.</w:t>
            </w:r>
          </w:p>
          <w:p w14:paraId="133A4C64" w14:textId="77777777" w:rsidR="00F77B31" w:rsidRPr="00776355" w:rsidRDefault="00F77B31" w:rsidP="00AA7634">
            <w:pPr>
              <w:jc w:val="both"/>
              <w:rPr>
                <w:rFonts w:ascii="Sylfaen" w:hAnsi="Sylfaen"/>
                <w:bCs/>
                <w:sz w:val="20"/>
                <w:szCs w:val="20"/>
              </w:rPr>
            </w:pPr>
          </w:p>
          <w:p w14:paraId="4DBB1474" w14:textId="114F9A6A" w:rsidR="00F77B31" w:rsidRPr="00776355" w:rsidRDefault="00F77B31" w:rsidP="00AA7634">
            <w:pPr>
              <w:jc w:val="both"/>
              <w:rPr>
                <w:rFonts w:ascii="Sylfaen" w:hAnsi="Sylfaen"/>
                <w:bCs/>
                <w:sz w:val="20"/>
                <w:szCs w:val="20"/>
              </w:rPr>
            </w:pPr>
            <w:r w:rsidRPr="00776355">
              <w:rPr>
                <w:rFonts w:ascii="Sylfaen" w:hAnsi="Sylfaen"/>
                <w:bCs/>
                <w:sz w:val="20"/>
                <w:szCs w:val="20"/>
              </w:rPr>
              <w:t>ამ ეტაპზე საქართველოში არ არის დანერგილი სათბურის გაზების მონიტორინგის, ანგარიშგებისა და დამოწმების (MRV) სისტემა, შესაბამისად ასევე არ არსებობს მისი სამართლებრივი მოწესრიგება. იმისათვის, რომ მონიტორინგის, ანგარიშგებისა და დამოწმების (MRV) სისტემის შექმნისათვის გაჩნდეს საკანონმდებლო საფუძველი და</w:t>
            </w:r>
            <w:r w:rsidR="00A55E2E" w:rsidRPr="00776355">
              <w:rPr>
                <w:rFonts w:ascii="Sylfaen" w:hAnsi="Sylfaen"/>
                <w:bCs/>
                <w:sz w:val="20"/>
                <w:szCs w:val="20"/>
              </w:rPr>
              <w:t xml:space="preserve"> </w:t>
            </w:r>
            <w:r w:rsidRPr="00776355">
              <w:rPr>
                <w:rFonts w:ascii="Sylfaen" w:hAnsi="Sylfaen"/>
                <w:bCs/>
                <w:sz w:val="20"/>
                <w:szCs w:val="20"/>
              </w:rPr>
              <w:t xml:space="preserve">შესრულდეს ენერგეტიკული გაერთიანების დამფუძნებელი ხელშეკრულებით განსაზღვრული ვალდებულებები, აუცილებელია </w:t>
            </w:r>
            <w:r w:rsidR="00A55E2E" w:rsidRPr="00776355">
              <w:rPr>
                <w:rFonts w:ascii="Sylfaen" w:hAnsi="Sylfaen"/>
                <w:bCs/>
                <w:sz w:val="20"/>
                <w:szCs w:val="20"/>
              </w:rPr>
              <w:t xml:space="preserve">აღნიშნული </w:t>
            </w:r>
            <w:r w:rsidRPr="00776355">
              <w:rPr>
                <w:rFonts w:ascii="Sylfaen" w:hAnsi="Sylfaen"/>
                <w:bCs/>
                <w:sz w:val="20"/>
                <w:szCs w:val="20"/>
              </w:rPr>
              <w:t>საკანონმდებლო ცვლილებების განხორციელება</w:t>
            </w:r>
            <w:r w:rsidR="00A55E2E" w:rsidRPr="00776355">
              <w:rPr>
                <w:rFonts w:ascii="Sylfaen" w:hAnsi="Sylfaen"/>
                <w:bCs/>
                <w:sz w:val="20"/>
                <w:szCs w:val="20"/>
              </w:rPr>
              <w:t>.</w:t>
            </w:r>
          </w:p>
        </w:tc>
        <w:tc>
          <w:tcPr>
            <w:tcW w:w="2450" w:type="dxa"/>
            <w:tcBorders>
              <w:top w:val="single" w:sz="4" w:space="0" w:color="auto"/>
              <w:left w:val="single" w:sz="4" w:space="0" w:color="auto"/>
              <w:bottom w:val="single" w:sz="4" w:space="0" w:color="auto"/>
              <w:right w:val="single" w:sz="4" w:space="0" w:color="auto"/>
            </w:tcBorders>
          </w:tcPr>
          <w:p w14:paraId="04994638" w14:textId="70C68C70" w:rsidR="00F77B31" w:rsidRPr="00776355" w:rsidRDefault="00F77B31" w:rsidP="00E3278C">
            <w:pPr>
              <w:autoSpaceDE w:val="0"/>
              <w:autoSpaceDN w:val="0"/>
              <w:adjustRightInd w:val="0"/>
              <w:jc w:val="center"/>
              <w:rPr>
                <w:rFonts w:ascii="Sylfaen" w:hAnsi="Sylfaen"/>
                <w:color w:val="000000" w:themeColor="text1"/>
                <w:sz w:val="20"/>
                <w:szCs w:val="20"/>
              </w:rPr>
            </w:pPr>
            <w:r w:rsidRPr="00776355">
              <w:rPr>
                <w:rFonts w:ascii="Sylfaen" w:hAnsi="Sylfaen"/>
                <w:color w:val="000000" w:themeColor="text1"/>
                <w:sz w:val="20"/>
                <w:szCs w:val="20"/>
              </w:rPr>
              <w:lastRenderedPageBreak/>
              <w:t xml:space="preserve">კანონპროექტის მიღება გამოიწვევს სახელმწიფო </w:t>
            </w:r>
            <w:r w:rsidRPr="00776355">
              <w:rPr>
                <w:rFonts w:ascii="Sylfaen" w:hAnsi="Sylfaen"/>
                <w:color w:val="000000" w:themeColor="text1"/>
                <w:sz w:val="20"/>
                <w:szCs w:val="20"/>
              </w:rPr>
              <w:lastRenderedPageBreak/>
              <w:t xml:space="preserve">ბიუჯეტიდან დამატებითი </w:t>
            </w:r>
            <w:r w:rsidR="00E3278C" w:rsidRPr="00776355">
              <w:rPr>
                <w:rFonts w:ascii="Sylfaen" w:hAnsi="Sylfaen"/>
                <w:color w:val="000000" w:themeColor="text1"/>
                <w:sz w:val="20"/>
                <w:szCs w:val="20"/>
              </w:rPr>
              <w:t>ხარჯების</w:t>
            </w:r>
            <w:r w:rsidRPr="00776355">
              <w:rPr>
                <w:rFonts w:ascii="Sylfaen" w:hAnsi="Sylfaen"/>
                <w:color w:val="000000" w:themeColor="text1"/>
                <w:sz w:val="20"/>
                <w:szCs w:val="20"/>
              </w:rPr>
              <w:t xml:space="preserve"> გამოყოფას</w:t>
            </w:r>
            <w:r w:rsidR="00055194" w:rsidRPr="00776355">
              <w:rPr>
                <w:rFonts w:ascii="Sylfaen" w:hAnsi="Sylfaen"/>
                <w:color w:val="000000" w:themeColor="text1"/>
                <w:sz w:val="20"/>
                <w:szCs w:val="20"/>
              </w:rPr>
              <w:t xml:space="preserve"> (</w:t>
            </w:r>
            <w:r w:rsidRPr="00776355">
              <w:rPr>
                <w:rFonts w:ascii="Sylfaen" w:hAnsi="Sylfaen"/>
                <w:color w:val="000000" w:themeColor="text1"/>
                <w:sz w:val="20"/>
                <w:szCs w:val="20"/>
              </w:rPr>
              <w:t>ადმინისტრაციული ხარჯები</w:t>
            </w:r>
            <w:r w:rsidR="00055194" w:rsidRPr="00776355">
              <w:rPr>
                <w:rFonts w:ascii="Sylfaen" w:hAnsi="Sylfaen"/>
                <w:color w:val="000000" w:themeColor="text1"/>
                <w:sz w:val="20"/>
                <w:szCs w:val="20"/>
              </w:rPr>
              <w:t>)</w:t>
            </w:r>
          </w:p>
        </w:tc>
        <w:tc>
          <w:tcPr>
            <w:tcW w:w="2230" w:type="dxa"/>
            <w:tcBorders>
              <w:top w:val="single" w:sz="4" w:space="0" w:color="auto"/>
              <w:left w:val="single" w:sz="4" w:space="0" w:color="auto"/>
              <w:bottom w:val="single" w:sz="4" w:space="0" w:color="auto"/>
              <w:right w:val="single" w:sz="4" w:space="0" w:color="auto"/>
            </w:tcBorders>
          </w:tcPr>
          <w:p w14:paraId="0727921D" w14:textId="1EC6D576" w:rsidR="00D65008" w:rsidRPr="00776355" w:rsidRDefault="00F77B31"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lastRenderedPageBreak/>
              <w:t>გამომდინარეობს</w:t>
            </w:r>
          </w:p>
        </w:tc>
      </w:tr>
      <w:tr w:rsidR="00D65008" w:rsidRPr="00776355" w14:paraId="3B5AAA06" w14:textId="77777777" w:rsidTr="004D63D3">
        <w:tc>
          <w:tcPr>
            <w:tcW w:w="517" w:type="dxa"/>
            <w:tcBorders>
              <w:top w:val="single" w:sz="4" w:space="0" w:color="auto"/>
              <w:left w:val="single" w:sz="4" w:space="0" w:color="auto"/>
              <w:bottom w:val="single" w:sz="4" w:space="0" w:color="auto"/>
              <w:right w:val="single" w:sz="4" w:space="0" w:color="auto"/>
            </w:tcBorders>
          </w:tcPr>
          <w:p w14:paraId="38727ED4" w14:textId="68AC1BE8" w:rsidR="00D65008" w:rsidRPr="00776355" w:rsidRDefault="00146EFD" w:rsidP="00AA7634">
            <w:pPr>
              <w:jc w:val="center"/>
              <w:rPr>
                <w:rFonts w:ascii="Sylfaen" w:hAnsi="Sylfaen"/>
                <w:b/>
                <w:color w:val="000000" w:themeColor="text1"/>
                <w:sz w:val="20"/>
                <w:szCs w:val="20"/>
              </w:rPr>
            </w:pPr>
            <w:r w:rsidRPr="00776355">
              <w:rPr>
                <w:rFonts w:ascii="Sylfaen" w:hAnsi="Sylfaen"/>
                <w:b/>
                <w:color w:val="000000" w:themeColor="text1"/>
                <w:sz w:val="20"/>
                <w:szCs w:val="20"/>
              </w:rPr>
              <w:t>8</w:t>
            </w:r>
          </w:p>
        </w:tc>
        <w:tc>
          <w:tcPr>
            <w:tcW w:w="2665" w:type="dxa"/>
            <w:tcBorders>
              <w:top w:val="single" w:sz="4" w:space="0" w:color="auto"/>
              <w:left w:val="single" w:sz="4" w:space="0" w:color="auto"/>
              <w:bottom w:val="single" w:sz="4" w:space="0" w:color="auto"/>
              <w:right w:val="single" w:sz="4" w:space="0" w:color="auto"/>
            </w:tcBorders>
          </w:tcPr>
          <w:p w14:paraId="36B5D507" w14:textId="77777777" w:rsidR="00146EFD" w:rsidRPr="00776355" w:rsidRDefault="00146EFD" w:rsidP="002559FA">
            <w:pPr>
              <w:autoSpaceDE w:val="0"/>
              <w:autoSpaceDN w:val="0"/>
              <w:adjustRightInd w:val="0"/>
              <w:jc w:val="center"/>
              <w:rPr>
                <w:rStyle w:val="Emphasis"/>
                <w:rFonts w:ascii="Sylfaen" w:hAnsi="Sylfaen"/>
                <w:b/>
                <w:bCs/>
                <w:i w:val="0"/>
                <w:iCs w:val="0"/>
                <w:sz w:val="20"/>
                <w:szCs w:val="20"/>
              </w:rPr>
            </w:pPr>
            <w:r w:rsidRPr="00776355">
              <w:rPr>
                <w:rStyle w:val="Emphasis"/>
                <w:rFonts w:ascii="Sylfaen" w:hAnsi="Sylfaen"/>
                <w:b/>
                <w:bCs/>
                <w:i w:val="0"/>
                <w:sz w:val="20"/>
                <w:szCs w:val="20"/>
              </w:rPr>
              <w:t>„სავალდებულო</w:t>
            </w:r>
          </w:p>
          <w:p w14:paraId="1AE46836" w14:textId="4972EAA0" w:rsidR="00146EFD" w:rsidRPr="00776355" w:rsidRDefault="00146EFD" w:rsidP="002559FA">
            <w:pPr>
              <w:autoSpaceDE w:val="0"/>
              <w:autoSpaceDN w:val="0"/>
              <w:adjustRightInd w:val="0"/>
              <w:jc w:val="center"/>
              <w:rPr>
                <w:rStyle w:val="Emphasis"/>
                <w:rFonts w:ascii="Sylfaen" w:hAnsi="Sylfaen"/>
                <w:b/>
                <w:bCs/>
                <w:i w:val="0"/>
                <w:iCs w:val="0"/>
                <w:sz w:val="20"/>
                <w:szCs w:val="20"/>
              </w:rPr>
            </w:pPr>
            <w:r w:rsidRPr="00776355">
              <w:rPr>
                <w:rStyle w:val="Emphasis"/>
                <w:rFonts w:ascii="Sylfaen" w:hAnsi="Sylfaen"/>
                <w:b/>
                <w:bCs/>
                <w:i w:val="0"/>
                <w:sz w:val="20"/>
                <w:szCs w:val="20"/>
              </w:rPr>
              <w:t>სერტიფიცირებისადმი</w:t>
            </w:r>
            <w:r w:rsidR="002559FA" w:rsidRPr="00776355">
              <w:rPr>
                <w:rStyle w:val="Emphasis"/>
                <w:rFonts w:ascii="Sylfaen" w:hAnsi="Sylfaen"/>
                <w:b/>
                <w:bCs/>
                <w:i w:val="0"/>
                <w:sz w:val="20"/>
                <w:szCs w:val="20"/>
              </w:rPr>
              <w:t xml:space="preserve"> </w:t>
            </w:r>
            <w:r w:rsidRPr="00776355">
              <w:rPr>
                <w:rStyle w:val="Emphasis"/>
                <w:rFonts w:ascii="Sylfaen" w:hAnsi="Sylfaen"/>
                <w:b/>
                <w:bCs/>
                <w:i w:val="0"/>
                <w:sz w:val="20"/>
                <w:szCs w:val="20"/>
              </w:rPr>
              <w:t>დაქვემდებარებული</w:t>
            </w:r>
          </w:p>
          <w:p w14:paraId="477E9A96" w14:textId="77777777" w:rsidR="00146EFD" w:rsidRPr="00776355" w:rsidRDefault="00146EFD" w:rsidP="002559FA">
            <w:pPr>
              <w:autoSpaceDE w:val="0"/>
              <w:autoSpaceDN w:val="0"/>
              <w:adjustRightInd w:val="0"/>
              <w:jc w:val="center"/>
              <w:rPr>
                <w:rStyle w:val="Emphasis"/>
                <w:rFonts w:ascii="Sylfaen" w:hAnsi="Sylfaen"/>
                <w:b/>
                <w:bCs/>
                <w:i w:val="0"/>
                <w:iCs w:val="0"/>
                <w:sz w:val="20"/>
                <w:szCs w:val="20"/>
              </w:rPr>
            </w:pPr>
            <w:r w:rsidRPr="00776355">
              <w:rPr>
                <w:rStyle w:val="Emphasis"/>
                <w:rFonts w:ascii="Sylfaen" w:hAnsi="Sylfaen"/>
                <w:b/>
                <w:bCs/>
                <w:i w:val="0"/>
                <w:sz w:val="20"/>
                <w:szCs w:val="20"/>
              </w:rPr>
              <w:t>სასოფლო-</w:t>
            </w:r>
          </w:p>
          <w:p w14:paraId="5EFD4475" w14:textId="77777777" w:rsidR="00146EFD" w:rsidRPr="00776355" w:rsidRDefault="00146EFD" w:rsidP="002559FA">
            <w:pPr>
              <w:autoSpaceDE w:val="0"/>
              <w:autoSpaceDN w:val="0"/>
              <w:adjustRightInd w:val="0"/>
              <w:jc w:val="center"/>
              <w:rPr>
                <w:rStyle w:val="Emphasis"/>
                <w:rFonts w:ascii="Sylfaen" w:hAnsi="Sylfaen"/>
                <w:b/>
                <w:bCs/>
                <w:i w:val="0"/>
                <w:iCs w:val="0"/>
                <w:sz w:val="20"/>
                <w:szCs w:val="20"/>
              </w:rPr>
            </w:pPr>
            <w:r w:rsidRPr="00776355">
              <w:rPr>
                <w:rStyle w:val="Emphasis"/>
                <w:rFonts w:ascii="Sylfaen" w:hAnsi="Sylfaen"/>
                <w:b/>
                <w:bCs/>
                <w:i w:val="0"/>
                <w:sz w:val="20"/>
                <w:szCs w:val="20"/>
              </w:rPr>
              <w:t>სამეურნეო</w:t>
            </w:r>
          </w:p>
          <w:p w14:paraId="35381FC9" w14:textId="77777777" w:rsidR="00146EFD" w:rsidRPr="00776355" w:rsidRDefault="00146EFD" w:rsidP="002559FA">
            <w:pPr>
              <w:autoSpaceDE w:val="0"/>
              <w:autoSpaceDN w:val="0"/>
              <w:adjustRightInd w:val="0"/>
              <w:jc w:val="center"/>
              <w:rPr>
                <w:rStyle w:val="Emphasis"/>
                <w:rFonts w:ascii="Sylfaen" w:hAnsi="Sylfaen"/>
                <w:b/>
                <w:bCs/>
                <w:i w:val="0"/>
                <w:iCs w:val="0"/>
                <w:sz w:val="20"/>
                <w:szCs w:val="20"/>
              </w:rPr>
            </w:pPr>
            <w:r w:rsidRPr="00776355">
              <w:rPr>
                <w:rStyle w:val="Emphasis"/>
                <w:rFonts w:ascii="Sylfaen" w:hAnsi="Sylfaen"/>
                <w:b/>
                <w:bCs/>
                <w:i w:val="0"/>
                <w:sz w:val="20"/>
                <w:szCs w:val="20"/>
              </w:rPr>
              <w:t>კულტურათა ჯიშების</w:t>
            </w:r>
          </w:p>
          <w:p w14:paraId="45282F58" w14:textId="77777777" w:rsidR="00146EFD" w:rsidRPr="00776355" w:rsidRDefault="00146EFD" w:rsidP="002559FA">
            <w:pPr>
              <w:autoSpaceDE w:val="0"/>
              <w:autoSpaceDN w:val="0"/>
              <w:adjustRightInd w:val="0"/>
              <w:jc w:val="center"/>
              <w:rPr>
                <w:rStyle w:val="Emphasis"/>
                <w:rFonts w:ascii="Sylfaen" w:hAnsi="Sylfaen"/>
                <w:b/>
                <w:bCs/>
                <w:i w:val="0"/>
                <w:iCs w:val="0"/>
                <w:sz w:val="20"/>
                <w:szCs w:val="20"/>
              </w:rPr>
            </w:pPr>
            <w:r w:rsidRPr="00776355">
              <w:rPr>
                <w:rStyle w:val="Emphasis"/>
                <w:rFonts w:ascii="Sylfaen" w:hAnsi="Sylfaen"/>
                <w:b/>
                <w:bCs/>
                <w:i w:val="0"/>
                <w:sz w:val="20"/>
                <w:szCs w:val="20"/>
              </w:rPr>
              <w:t>გასავრცელებლად</w:t>
            </w:r>
          </w:p>
          <w:p w14:paraId="31AD2E31" w14:textId="77777777" w:rsidR="00146EFD" w:rsidRPr="00776355" w:rsidRDefault="00146EFD" w:rsidP="002559FA">
            <w:pPr>
              <w:autoSpaceDE w:val="0"/>
              <w:autoSpaceDN w:val="0"/>
              <w:adjustRightInd w:val="0"/>
              <w:jc w:val="center"/>
              <w:rPr>
                <w:rStyle w:val="Emphasis"/>
                <w:rFonts w:ascii="Sylfaen" w:hAnsi="Sylfaen"/>
                <w:b/>
                <w:bCs/>
                <w:i w:val="0"/>
                <w:iCs w:val="0"/>
                <w:sz w:val="20"/>
                <w:szCs w:val="20"/>
              </w:rPr>
            </w:pPr>
            <w:r w:rsidRPr="00776355">
              <w:rPr>
                <w:rStyle w:val="Emphasis"/>
                <w:rFonts w:ascii="Sylfaen" w:hAnsi="Sylfaen"/>
                <w:b/>
                <w:bCs/>
                <w:i w:val="0"/>
                <w:sz w:val="20"/>
                <w:szCs w:val="20"/>
              </w:rPr>
              <w:t>დაშვებისა და</w:t>
            </w:r>
          </w:p>
          <w:p w14:paraId="5BD1E4DE" w14:textId="77777777" w:rsidR="00146EFD" w:rsidRPr="00776355" w:rsidRDefault="00146EFD" w:rsidP="002559FA">
            <w:pPr>
              <w:autoSpaceDE w:val="0"/>
              <w:autoSpaceDN w:val="0"/>
              <w:adjustRightInd w:val="0"/>
              <w:jc w:val="center"/>
              <w:rPr>
                <w:rStyle w:val="Emphasis"/>
                <w:rFonts w:ascii="Sylfaen" w:hAnsi="Sylfaen"/>
                <w:b/>
                <w:bCs/>
                <w:i w:val="0"/>
                <w:iCs w:val="0"/>
                <w:sz w:val="20"/>
                <w:szCs w:val="20"/>
              </w:rPr>
            </w:pPr>
            <w:r w:rsidRPr="00776355">
              <w:rPr>
                <w:rStyle w:val="Emphasis"/>
                <w:rFonts w:ascii="Sylfaen" w:hAnsi="Sylfaen"/>
                <w:b/>
                <w:bCs/>
                <w:i w:val="0"/>
                <w:sz w:val="20"/>
                <w:szCs w:val="20"/>
              </w:rPr>
              <w:t>მეთესლეობის</w:t>
            </w:r>
          </w:p>
          <w:p w14:paraId="1E45F50A" w14:textId="77777777" w:rsidR="00146EFD" w:rsidRPr="00776355" w:rsidRDefault="00146EFD" w:rsidP="002559FA">
            <w:pPr>
              <w:autoSpaceDE w:val="0"/>
              <w:autoSpaceDN w:val="0"/>
              <w:adjustRightInd w:val="0"/>
              <w:jc w:val="center"/>
              <w:rPr>
                <w:rStyle w:val="Emphasis"/>
                <w:rFonts w:ascii="Sylfaen" w:hAnsi="Sylfaen"/>
                <w:b/>
                <w:bCs/>
                <w:i w:val="0"/>
                <w:iCs w:val="0"/>
                <w:sz w:val="20"/>
                <w:szCs w:val="20"/>
              </w:rPr>
            </w:pPr>
            <w:r w:rsidRPr="00776355">
              <w:rPr>
                <w:rStyle w:val="Emphasis"/>
                <w:rFonts w:ascii="Sylfaen" w:hAnsi="Sylfaen"/>
                <w:b/>
                <w:bCs/>
                <w:i w:val="0"/>
                <w:sz w:val="20"/>
                <w:szCs w:val="20"/>
              </w:rPr>
              <w:t>შესახებ“</w:t>
            </w:r>
          </w:p>
          <w:p w14:paraId="7CD632AE" w14:textId="77777777" w:rsidR="00146EFD" w:rsidRPr="00776355" w:rsidRDefault="00146EFD" w:rsidP="002559FA">
            <w:pPr>
              <w:autoSpaceDE w:val="0"/>
              <w:autoSpaceDN w:val="0"/>
              <w:adjustRightInd w:val="0"/>
              <w:jc w:val="center"/>
              <w:rPr>
                <w:rStyle w:val="Emphasis"/>
                <w:rFonts w:ascii="Sylfaen" w:hAnsi="Sylfaen"/>
                <w:b/>
                <w:bCs/>
                <w:i w:val="0"/>
                <w:iCs w:val="0"/>
                <w:sz w:val="20"/>
                <w:szCs w:val="20"/>
              </w:rPr>
            </w:pPr>
            <w:r w:rsidRPr="00776355">
              <w:rPr>
                <w:rStyle w:val="Emphasis"/>
                <w:rFonts w:ascii="Sylfaen" w:hAnsi="Sylfaen"/>
                <w:b/>
                <w:bCs/>
                <w:i w:val="0"/>
                <w:sz w:val="20"/>
                <w:szCs w:val="20"/>
              </w:rPr>
              <w:t>საქართველოს</w:t>
            </w:r>
          </w:p>
          <w:p w14:paraId="40634A4D" w14:textId="77777777" w:rsidR="00146EFD" w:rsidRPr="00776355" w:rsidRDefault="00146EFD" w:rsidP="002559FA">
            <w:pPr>
              <w:autoSpaceDE w:val="0"/>
              <w:autoSpaceDN w:val="0"/>
              <w:adjustRightInd w:val="0"/>
              <w:jc w:val="center"/>
              <w:rPr>
                <w:rStyle w:val="Emphasis"/>
                <w:rFonts w:ascii="Sylfaen" w:hAnsi="Sylfaen"/>
                <w:b/>
                <w:bCs/>
                <w:i w:val="0"/>
                <w:iCs w:val="0"/>
                <w:sz w:val="20"/>
                <w:szCs w:val="20"/>
              </w:rPr>
            </w:pPr>
            <w:r w:rsidRPr="00776355">
              <w:rPr>
                <w:rStyle w:val="Emphasis"/>
                <w:rFonts w:ascii="Sylfaen" w:hAnsi="Sylfaen"/>
                <w:b/>
                <w:bCs/>
                <w:i w:val="0"/>
                <w:sz w:val="20"/>
                <w:szCs w:val="20"/>
              </w:rPr>
              <w:t>კანონში ცვლილების</w:t>
            </w:r>
          </w:p>
          <w:p w14:paraId="3C264703" w14:textId="77777777" w:rsidR="00146EFD" w:rsidRPr="00776355" w:rsidRDefault="00146EFD" w:rsidP="002559FA">
            <w:pPr>
              <w:jc w:val="center"/>
              <w:rPr>
                <w:rStyle w:val="Emphasis"/>
                <w:rFonts w:ascii="Sylfaen" w:hAnsi="Sylfaen"/>
                <w:b/>
                <w:bCs/>
                <w:i w:val="0"/>
                <w:iCs w:val="0"/>
                <w:sz w:val="20"/>
                <w:szCs w:val="20"/>
              </w:rPr>
            </w:pPr>
            <w:r w:rsidRPr="00776355">
              <w:rPr>
                <w:rStyle w:val="Emphasis"/>
                <w:rFonts w:ascii="Sylfaen" w:hAnsi="Sylfaen"/>
                <w:b/>
                <w:bCs/>
                <w:i w:val="0"/>
                <w:sz w:val="20"/>
                <w:szCs w:val="20"/>
              </w:rPr>
              <w:t>შეტანის თაობაზე“</w:t>
            </w:r>
          </w:p>
          <w:p w14:paraId="25B60EA2" w14:textId="77777777" w:rsidR="002559FA" w:rsidRPr="00776355" w:rsidRDefault="002559FA" w:rsidP="002559FA">
            <w:pPr>
              <w:rPr>
                <w:rFonts w:ascii="Sylfaen" w:hAnsi="Sylfaen"/>
                <w:sz w:val="20"/>
                <w:szCs w:val="20"/>
              </w:rPr>
            </w:pPr>
          </w:p>
          <w:p w14:paraId="79CC0FCF" w14:textId="77777777" w:rsidR="002559FA" w:rsidRPr="00776355" w:rsidRDefault="002559FA" w:rsidP="002559FA">
            <w:pPr>
              <w:rPr>
                <w:rFonts w:ascii="Sylfaen" w:hAnsi="Sylfaen"/>
                <w:sz w:val="20"/>
                <w:szCs w:val="20"/>
              </w:rPr>
            </w:pPr>
          </w:p>
          <w:p w14:paraId="350459AC" w14:textId="47B80607" w:rsidR="002A081C" w:rsidRPr="00776355" w:rsidRDefault="002A081C" w:rsidP="002559FA">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02F0F660" w14:textId="77777777" w:rsidR="002A081C" w:rsidRPr="00776355" w:rsidRDefault="002A081C" w:rsidP="002559FA">
            <w:pPr>
              <w:jc w:val="center"/>
              <w:rPr>
                <w:rFonts w:ascii="Sylfaen" w:hAnsi="Sylfaen"/>
                <w:sz w:val="20"/>
                <w:szCs w:val="20"/>
              </w:rPr>
            </w:pPr>
            <w:r w:rsidRPr="00776355">
              <w:rPr>
                <w:rFonts w:ascii="Sylfaen" w:hAnsi="Sylfaen"/>
                <w:sz w:val="20"/>
                <w:szCs w:val="20"/>
              </w:rPr>
              <w:t>საკანონმდებლო</w:t>
            </w:r>
          </w:p>
          <w:p w14:paraId="71288103" w14:textId="77777777" w:rsidR="002A081C" w:rsidRPr="00776355" w:rsidRDefault="002A081C" w:rsidP="002559FA">
            <w:pPr>
              <w:jc w:val="center"/>
              <w:rPr>
                <w:rFonts w:ascii="Sylfaen" w:hAnsi="Sylfaen"/>
                <w:sz w:val="20"/>
                <w:szCs w:val="20"/>
              </w:rPr>
            </w:pPr>
            <w:r w:rsidRPr="00776355">
              <w:rPr>
                <w:rFonts w:ascii="Sylfaen" w:hAnsi="Sylfaen"/>
                <w:sz w:val="20"/>
                <w:szCs w:val="20"/>
              </w:rPr>
              <w:t>ცვლილებებთან</w:t>
            </w:r>
          </w:p>
          <w:p w14:paraId="78582E96" w14:textId="39EA3C84" w:rsidR="00D65008" w:rsidRPr="00776355" w:rsidRDefault="002A081C" w:rsidP="002559FA">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20599C74" w14:textId="3381A0B7" w:rsidR="00D65008" w:rsidRPr="00776355" w:rsidRDefault="00146EFD" w:rsidP="00AA7634">
            <w:pPr>
              <w:jc w:val="both"/>
              <w:rPr>
                <w:rFonts w:ascii="Sylfaen" w:hAnsi="Sylfaen"/>
                <w:sz w:val="20"/>
                <w:szCs w:val="20"/>
              </w:rPr>
            </w:pPr>
            <w:r w:rsidRPr="00776355">
              <w:rPr>
                <w:rFonts w:ascii="Sylfaen" w:hAnsi="Sylfaen"/>
                <w:sz w:val="20"/>
                <w:szCs w:val="20"/>
              </w:rPr>
              <w:t>„სავალდებულო სერტიფიცირებისადმი დაქვემდებარებული სასოფლო-სამეურნეო კულტურათა ჯიშების გასავრცელებლად დაშვებისა და მეთესლეობის შესახებ“ საქართველოს კანონის თანახმად</w:t>
            </w:r>
            <w:r w:rsidR="000D65F1" w:rsidRPr="00776355">
              <w:rPr>
                <w:rFonts w:ascii="Sylfaen" w:hAnsi="Sylfaen"/>
                <w:sz w:val="20"/>
                <w:szCs w:val="20"/>
              </w:rPr>
              <w:t>,</w:t>
            </w:r>
            <w:r w:rsidRPr="00776355">
              <w:rPr>
                <w:rFonts w:ascii="Sylfaen" w:hAnsi="Sylfaen"/>
                <w:sz w:val="20"/>
                <w:szCs w:val="20"/>
              </w:rPr>
              <w:t xml:space="preserve"> საქართველოს ტერიტორიაზე გასავრცელებლად დაშვებული ჯიშები შეტანილი უნდა იქნეს ეროვნულ კატალოგში, სასოფლო-სამეურნეო სარგებლიანობაზე გამოცდის/შემოწმების დადებითი შედეგის საფუძველზე. დაუშვებელია სავალდებულო სერტიფიცირებისადმი დაქვემდებარებული ისეთი ჯიშების თესლისა და სარგავი მასალის რეალიზაცია, რომლებიც ეროვნულ კატალოგში შეტანილი არ არის</w:t>
            </w:r>
            <w:r w:rsidR="000D65F1" w:rsidRPr="00776355">
              <w:rPr>
                <w:rFonts w:ascii="Sylfaen" w:hAnsi="Sylfaen"/>
                <w:sz w:val="20"/>
                <w:szCs w:val="20"/>
              </w:rPr>
              <w:t>.</w:t>
            </w:r>
            <w:r w:rsidR="00D73861" w:rsidRPr="00776355">
              <w:rPr>
                <w:rFonts w:ascii="Sylfaen" w:hAnsi="Sylfaen"/>
                <w:sz w:val="20"/>
                <w:szCs w:val="20"/>
                <w:lang w:val="en-US"/>
              </w:rPr>
              <w:t xml:space="preserve"> </w:t>
            </w:r>
            <w:r w:rsidR="00D73861" w:rsidRPr="00776355">
              <w:rPr>
                <w:rFonts w:ascii="Sylfaen" w:hAnsi="Sylfaen"/>
                <w:sz w:val="20"/>
                <w:szCs w:val="20"/>
              </w:rPr>
              <w:t>საუკეთესო საერთაშორისო პრაქტიკის შესაბამისად</w:t>
            </w:r>
            <w:r w:rsidR="000D65F1" w:rsidRPr="00776355">
              <w:rPr>
                <w:rFonts w:ascii="Sylfaen" w:hAnsi="Sylfaen"/>
                <w:sz w:val="20"/>
                <w:szCs w:val="20"/>
              </w:rPr>
              <w:t>,</w:t>
            </w:r>
            <w:r w:rsidRPr="00776355">
              <w:rPr>
                <w:rFonts w:ascii="Sylfaen" w:hAnsi="Sylfaen"/>
                <w:sz w:val="20"/>
                <w:szCs w:val="20"/>
              </w:rPr>
              <w:t xml:space="preserve">  კატალოგში შესატანად ყველა კულტურის სასოფლო-სამეურნეო სარგებლიანობაზე გამოცდა/შემოწმება საჭირო არ არის. შესაბამისად, მიზანშეწონილია, საქართველოს მთავრობის მიერ იქნეს განსაზღვრული ის კულტურები, რომელთა ეროვნულ კატალოგში შესატანად საჭირო იქნება სასოფლო-სამეურნეო სარგებლიანობაზე გამოცდა/შემოწმება.</w:t>
            </w:r>
          </w:p>
        </w:tc>
        <w:tc>
          <w:tcPr>
            <w:tcW w:w="2450" w:type="dxa"/>
            <w:tcBorders>
              <w:top w:val="single" w:sz="4" w:space="0" w:color="auto"/>
              <w:left w:val="single" w:sz="4" w:space="0" w:color="auto"/>
              <w:bottom w:val="single" w:sz="4" w:space="0" w:color="auto"/>
              <w:right w:val="single" w:sz="4" w:space="0" w:color="auto"/>
            </w:tcBorders>
          </w:tcPr>
          <w:p w14:paraId="2701B158" w14:textId="42B8A837" w:rsidR="00D65008" w:rsidRPr="00776355" w:rsidRDefault="00146EFD" w:rsidP="00AA7634">
            <w:pPr>
              <w:jc w:val="center"/>
              <w:rPr>
                <w:rFonts w:ascii="Sylfaen" w:hAnsi="Sylfaen"/>
                <w:color w:val="000000" w:themeColor="text1"/>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06FD3804" w14:textId="0F0D20C8" w:rsidR="00D65008" w:rsidRPr="00776355" w:rsidRDefault="00146EFD" w:rsidP="00AA7634">
            <w:pPr>
              <w:ind w:right="-18"/>
              <w:jc w:val="center"/>
              <w:rPr>
                <w:rFonts w:ascii="Sylfaen" w:hAnsi="Sylfaen"/>
                <w:color w:val="000000" w:themeColor="text1"/>
                <w:sz w:val="20"/>
                <w:szCs w:val="20"/>
                <w:lang w:val="en-US"/>
              </w:rPr>
            </w:pPr>
            <w:r w:rsidRPr="00776355">
              <w:rPr>
                <w:rFonts w:ascii="Sylfaen" w:hAnsi="Sylfaen" w:cs="Sylfaen"/>
                <w:color w:val="212529"/>
                <w:sz w:val="20"/>
                <w:szCs w:val="20"/>
                <w:shd w:val="clear" w:color="auto" w:fill="FFFFFF"/>
              </w:rPr>
              <w:t>არ გამომდინარეობს</w:t>
            </w:r>
          </w:p>
        </w:tc>
      </w:tr>
      <w:tr w:rsidR="00B02C5C" w:rsidRPr="00776355" w14:paraId="4173507D" w14:textId="77777777" w:rsidTr="004D63D3">
        <w:tc>
          <w:tcPr>
            <w:tcW w:w="517" w:type="dxa"/>
            <w:tcBorders>
              <w:top w:val="single" w:sz="4" w:space="0" w:color="auto"/>
              <w:left w:val="single" w:sz="4" w:space="0" w:color="auto"/>
              <w:bottom w:val="single" w:sz="4" w:space="0" w:color="auto"/>
              <w:right w:val="single" w:sz="4" w:space="0" w:color="auto"/>
            </w:tcBorders>
          </w:tcPr>
          <w:p w14:paraId="20398757" w14:textId="2DB7736A" w:rsidR="00B02C5C" w:rsidRPr="00776355" w:rsidRDefault="00146EFD" w:rsidP="00AA7634">
            <w:pPr>
              <w:jc w:val="center"/>
              <w:rPr>
                <w:rFonts w:ascii="Sylfaen" w:hAnsi="Sylfaen"/>
                <w:b/>
                <w:color w:val="000000" w:themeColor="text1"/>
                <w:sz w:val="20"/>
                <w:szCs w:val="20"/>
              </w:rPr>
            </w:pPr>
            <w:r w:rsidRPr="00776355">
              <w:rPr>
                <w:rFonts w:ascii="Sylfaen" w:hAnsi="Sylfaen"/>
                <w:b/>
                <w:color w:val="000000" w:themeColor="text1"/>
                <w:sz w:val="20"/>
                <w:szCs w:val="20"/>
              </w:rPr>
              <w:t>9</w:t>
            </w:r>
          </w:p>
        </w:tc>
        <w:tc>
          <w:tcPr>
            <w:tcW w:w="2665" w:type="dxa"/>
            <w:tcBorders>
              <w:top w:val="single" w:sz="4" w:space="0" w:color="auto"/>
              <w:left w:val="single" w:sz="4" w:space="0" w:color="auto"/>
              <w:bottom w:val="single" w:sz="4" w:space="0" w:color="auto"/>
              <w:right w:val="single" w:sz="4" w:space="0" w:color="auto"/>
            </w:tcBorders>
          </w:tcPr>
          <w:p w14:paraId="21AE04F1" w14:textId="4F5F236D" w:rsidR="007B4779" w:rsidRPr="00776355" w:rsidRDefault="00E9070B" w:rsidP="00AA7634">
            <w:pPr>
              <w:autoSpaceDE w:val="0"/>
              <w:autoSpaceDN w:val="0"/>
              <w:adjustRightInd w:val="0"/>
              <w:jc w:val="center"/>
              <w:rPr>
                <w:rFonts w:ascii="Sylfaen" w:hAnsi="Sylfaen"/>
                <w:b/>
                <w:sz w:val="20"/>
                <w:szCs w:val="20"/>
              </w:rPr>
            </w:pPr>
            <w:r w:rsidRPr="00776355">
              <w:rPr>
                <w:rFonts w:ascii="Sylfaen" w:hAnsi="Sylfaen"/>
                <w:b/>
                <w:sz w:val="20"/>
                <w:szCs w:val="20"/>
              </w:rPr>
              <w:t>„</w:t>
            </w:r>
            <w:r w:rsidR="007B4779" w:rsidRPr="00776355">
              <w:rPr>
                <w:rFonts w:ascii="Sylfaen" w:hAnsi="Sylfaen"/>
                <w:b/>
                <w:sz w:val="20"/>
                <w:szCs w:val="20"/>
              </w:rPr>
              <w:t xml:space="preserve">პროდუქტის უსაფრთხოებისა და </w:t>
            </w:r>
            <w:r w:rsidR="007B4779" w:rsidRPr="00776355">
              <w:rPr>
                <w:rFonts w:ascii="Sylfaen" w:hAnsi="Sylfaen"/>
                <w:b/>
                <w:sz w:val="20"/>
                <w:szCs w:val="20"/>
              </w:rPr>
              <w:lastRenderedPageBreak/>
              <w:t>თავისუფალი მიმოქცევის კოდექსში ცვლილების შეტანის შესახებ</w:t>
            </w:r>
            <w:r w:rsidRPr="00776355">
              <w:rPr>
                <w:rFonts w:ascii="Sylfaen" w:hAnsi="Sylfaen"/>
                <w:b/>
                <w:sz w:val="20"/>
                <w:szCs w:val="20"/>
              </w:rPr>
              <w:t>“</w:t>
            </w:r>
          </w:p>
          <w:p w14:paraId="3D374652" w14:textId="77777777" w:rsidR="002A081C" w:rsidRPr="00776355" w:rsidRDefault="002A081C" w:rsidP="00AA7634">
            <w:pPr>
              <w:jc w:val="center"/>
              <w:rPr>
                <w:rFonts w:ascii="Sylfaen" w:hAnsi="Sylfaen"/>
                <w:sz w:val="20"/>
                <w:szCs w:val="20"/>
              </w:rPr>
            </w:pPr>
          </w:p>
          <w:p w14:paraId="6A205810" w14:textId="77777777" w:rsidR="002A081C" w:rsidRPr="00776355" w:rsidRDefault="002A081C"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75DF3BEB" w14:textId="77777777" w:rsidR="002A081C" w:rsidRPr="00776355" w:rsidRDefault="002A081C" w:rsidP="00AA7634">
            <w:pPr>
              <w:jc w:val="center"/>
              <w:rPr>
                <w:rFonts w:ascii="Sylfaen" w:hAnsi="Sylfaen"/>
                <w:sz w:val="20"/>
                <w:szCs w:val="20"/>
              </w:rPr>
            </w:pPr>
            <w:r w:rsidRPr="00776355">
              <w:rPr>
                <w:rFonts w:ascii="Sylfaen" w:hAnsi="Sylfaen"/>
                <w:sz w:val="20"/>
                <w:szCs w:val="20"/>
              </w:rPr>
              <w:t>საკანონმდებლო</w:t>
            </w:r>
          </w:p>
          <w:p w14:paraId="100AABF9" w14:textId="77777777" w:rsidR="002A081C" w:rsidRPr="00776355" w:rsidRDefault="002A081C" w:rsidP="00AA7634">
            <w:pPr>
              <w:jc w:val="center"/>
              <w:rPr>
                <w:rFonts w:ascii="Sylfaen" w:hAnsi="Sylfaen"/>
                <w:sz w:val="20"/>
                <w:szCs w:val="20"/>
              </w:rPr>
            </w:pPr>
            <w:r w:rsidRPr="00776355">
              <w:rPr>
                <w:rFonts w:ascii="Sylfaen" w:hAnsi="Sylfaen"/>
                <w:sz w:val="20"/>
                <w:szCs w:val="20"/>
              </w:rPr>
              <w:t>ცვლილებებთან</w:t>
            </w:r>
          </w:p>
          <w:p w14:paraId="366F15B4" w14:textId="04741DD7" w:rsidR="00691651" w:rsidRPr="00776355" w:rsidRDefault="002A081C"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486A7D37" w14:textId="315B0782" w:rsidR="00B02C5C" w:rsidRPr="00776355" w:rsidRDefault="007B4779" w:rsidP="00AA7634">
            <w:pPr>
              <w:jc w:val="both"/>
              <w:rPr>
                <w:rFonts w:ascii="Sylfaen" w:hAnsi="Sylfaen"/>
                <w:bCs/>
                <w:sz w:val="20"/>
                <w:szCs w:val="20"/>
              </w:rPr>
            </w:pPr>
            <w:r w:rsidRPr="00776355">
              <w:rPr>
                <w:rFonts w:ascii="Sylfaen" w:hAnsi="Sylfaen"/>
                <w:bCs/>
                <w:sz w:val="20"/>
                <w:szCs w:val="20"/>
              </w:rPr>
              <w:lastRenderedPageBreak/>
              <w:t xml:space="preserve">გარემოსდაცვითი ზედამხედველობის დეპარტამენტი სახელმწიფო კონტროლის განხორციელების სფეროში საქართველოს კანონმდებლობით განსაზღვრული </w:t>
            </w:r>
            <w:r w:rsidRPr="00776355">
              <w:rPr>
                <w:rFonts w:ascii="Sylfaen" w:hAnsi="Sylfaen"/>
                <w:bCs/>
                <w:sz w:val="20"/>
                <w:szCs w:val="20"/>
              </w:rPr>
              <w:lastRenderedPageBreak/>
              <w:t>ადმინისტრაციული დაჯარიმებისთვის იყენებს სხვადასხვა გაზომვის საშუალებებს</w:t>
            </w:r>
            <w:r w:rsidR="00E9070B" w:rsidRPr="00776355">
              <w:rPr>
                <w:rFonts w:ascii="Sylfaen" w:hAnsi="Sylfaen"/>
                <w:bCs/>
                <w:sz w:val="20"/>
                <w:szCs w:val="20"/>
              </w:rPr>
              <w:t>,</w:t>
            </w:r>
            <w:r w:rsidRPr="00776355">
              <w:rPr>
                <w:rFonts w:ascii="Sylfaen" w:hAnsi="Sylfaen"/>
                <w:bCs/>
                <w:sz w:val="20"/>
                <w:szCs w:val="20"/>
              </w:rPr>
              <w:t xml:space="preserve"> რომელთა დაკანონებული გაზომვის საშუალებების სავალდებულო დამოწმებისათვის საჭიროა</w:t>
            </w:r>
            <w:r w:rsidR="00E9070B" w:rsidRPr="00776355">
              <w:rPr>
                <w:rFonts w:ascii="Sylfaen" w:hAnsi="Sylfaen"/>
                <w:bCs/>
                <w:sz w:val="20"/>
                <w:szCs w:val="20"/>
              </w:rPr>
              <w:t>,</w:t>
            </w:r>
            <w:r w:rsidRPr="00776355">
              <w:rPr>
                <w:rFonts w:ascii="Sylfaen" w:hAnsi="Sylfaen"/>
                <w:bCs/>
                <w:sz w:val="20"/>
                <w:szCs w:val="20"/>
              </w:rPr>
              <w:t xml:space="preserve"> განისაზღვროს პერიოდულობა და აღნიშნულიდან გამომდინარე აუცილებელია კოდექს</w:t>
            </w:r>
            <w:r w:rsidR="00E9070B" w:rsidRPr="00776355">
              <w:rPr>
                <w:rFonts w:ascii="Sylfaen" w:hAnsi="Sylfaen"/>
                <w:bCs/>
                <w:sz w:val="20"/>
                <w:szCs w:val="20"/>
              </w:rPr>
              <w:t xml:space="preserve">ს დაემატოს შესაბამისი დებულებები: </w:t>
            </w:r>
            <w:r w:rsidRPr="00776355">
              <w:rPr>
                <w:rFonts w:ascii="Sylfaen" w:hAnsi="Sylfaen"/>
                <w:bCs/>
                <w:sz w:val="20"/>
                <w:szCs w:val="20"/>
              </w:rPr>
              <w:t xml:space="preserve"> გამონაბოლქვი აირების ანალიზატორებისთვის - 12 თვე; მტვრის ნაწილაკების კონცენტრაციის მზომებისთვის - 12 თვე</w:t>
            </w:r>
            <w:r w:rsidR="00E9070B" w:rsidRPr="00776355">
              <w:rPr>
                <w:rFonts w:ascii="Sylfaen" w:hAnsi="Sylfaen"/>
                <w:bCs/>
                <w:sz w:val="20"/>
                <w:szCs w:val="20"/>
              </w:rPr>
              <w:t xml:space="preserve">; </w:t>
            </w:r>
            <w:r w:rsidRPr="00776355">
              <w:rPr>
                <w:rFonts w:ascii="Sylfaen" w:hAnsi="Sylfaen"/>
                <w:bCs/>
                <w:sz w:val="20"/>
                <w:szCs w:val="20"/>
              </w:rPr>
              <w:t>წყლის ფიზიკურ-ქიმიური მახასიათებლების მზომებისთვის - 12 თვე</w:t>
            </w:r>
            <w:r w:rsidR="00E9070B" w:rsidRPr="00776355">
              <w:rPr>
                <w:rFonts w:ascii="Sylfaen" w:hAnsi="Sylfaen"/>
                <w:bCs/>
                <w:sz w:val="20"/>
                <w:szCs w:val="20"/>
              </w:rPr>
              <w:t xml:space="preserve">; </w:t>
            </w:r>
            <w:r w:rsidRPr="00776355">
              <w:rPr>
                <w:rFonts w:ascii="Sylfaen" w:hAnsi="Sylfaen"/>
                <w:bCs/>
                <w:sz w:val="20"/>
                <w:szCs w:val="20"/>
              </w:rPr>
              <w:t>ელექტრომაგნიტური ველის ენერგიის ნაკადის სიმკვრივის მზომებისთვის - 12 თვე.</w:t>
            </w:r>
          </w:p>
        </w:tc>
        <w:tc>
          <w:tcPr>
            <w:tcW w:w="2450" w:type="dxa"/>
            <w:tcBorders>
              <w:top w:val="single" w:sz="4" w:space="0" w:color="auto"/>
              <w:left w:val="single" w:sz="4" w:space="0" w:color="auto"/>
              <w:bottom w:val="single" w:sz="4" w:space="0" w:color="auto"/>
              <w:right w:val="single" w:sz="4" w:space="0" w:color="auto"/>
            </w:tcBorders>
          </w:tcPr>
          <w:p w14:paraId="56178C85" w14:textId="21CC6A90" w:rsidR="00B02C5C" w:rsidRPr="00776355" w:rsidRDefault="007B4779" w:rsidP="00AA7634">
            <w:pPr>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 xml:space="preserve">კანონპროექტის მიღება არ იწვევს ბიუჯეტიდან </w:t>
            </w:r>
            <w:r w:rsidRPr="00776355">
              <w:rPr>
                <w:rFonts w:ascii="Sylfaen" w:eastAsia="Calibri" w:hAnsi="Sylfaen" w:cs="Sylfaen"/>
                <w:iCs/>
                <w:noProof/>
                <w:sz w:val="20"/>
                <w:szCs w:val="20"/>
              </w:rPr>
              <w:lastRenderedPageBreak/>
              <w:t>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60769D09" w14:textId="6350C3B2" w:rsidR="00B02C5C" w:rsidRPr="00776355" w:rsidRDefault="007B4779" w:rsidP="00AA7634">
            <w:pPr>
              <w:ind w:right="-1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lastRenderedPageBreak/>
              <w:t>არ გამომდინარეობს</w:t>
            </w:r>
          </w:p>
        </w:tc>
      </w:tr>
      <w:tr w:rsidR="00B02C5C" w:rsidRPr="00776355" w14:paraId="22A2351F" w14:textId="77777777" w:rsidTr="004D63D3">
        <w:tc>
          <w:tcPr>
            <w:tcW w:w="517" w:type="dxa"/>
            <w:tcBorders>
              <w:top w:val="single" w:sz="4" w:space="0" w:color="auto"/>
              <w:left w:val="single" w:sz="4" w:space="0" w:color="auto"/>
              <w:bottom w:val="single" w:sz="4" w:space="0" w:color="auto"/>
              <w:right w:val="single" w:sz="4" w:space="0" w:color="auto"/>
            </w:tcBorders>
          </w:tcPr>
          <w:p w14:paraId="7FE3ACAA" w14:textId="71D38511" w:rsidR="00B02C5C" w:rsidRPr="00776355" w:rsidRDefault="00146EFD" w:rsidP="00AA7634">
            <w:pPr>
              <w:jc w:val="center"/>
              <w:rPr>
                <w:rFonts w:ascii="Sylfaen" w:hAnsi="Sylfaen"/>
                <w:b/>
                <w:color w:val="000000" w:themeColor="text1"/>
                <w:sz w:val="20"/>
                <w:szCs w:val="20"/>
              </w:rPr>
            </w:pPr>
            <w:r w:rsidRPr="00776355">
              <w:rPr>
                <w:rFonts w:ascii="Sylfaen" w:hAnsi="Sylfaen"/>
                <w:b/>
                <w:color w:val="000000" w:themeColor="text1"/>
                <w:sz w:val="20"/>
                <w:szCs w:val="20"/>
              </w:rPr>
              <w:t>10</w:t>
            </w:r>
          </w:p>
        </w:tc>
        <w:tc>
          <w:tcPr>
            <w:tcW w:w="2665" w:type="dxa"/>
            <w:tcBorders>
              <w:top w:val="single" w:sz="4" w:space="0" w:color="auto"/>
              <w:left w:val="single" w:sz="4" w:space="0" w:color="auto"/>
              <w:bottom w:val="single" w:sz="4" w:space="0" w:color="auto"/>
              <w:right w:val="single" w:sz="4" w:space="0" w:color="auto"/>
            </w:tcBorders>
          </w:tcPr>
          <w:p w14:paraId="20EF6E09" w14:textId="6E5212F3" w:rsidR="0083113A" w:rsidRPr="00776355" w:rsidRDefault="0083113A" w:rsidP="00395DB5">
            <w:pPr>
              <w:autoSpaceDE w:val="0"/>
              <w:autoSpaceDN w:val="0"/>
              <w:adjustRightInd w:val="0"/>
              <w:jc w:val="center"/>
              <w:rPr>
                <w:rFonts w:ascii="Sylfaen" w:hAnsi="Sylfaen"/>
                <w:b/>
                <w:sz w:val="20"/>
                <w:szCs w:val="20"/>
              </w:rPr>
            </w:pPr>
            <w:r w:rsidRPr="00776355">
              <w:rPr>
                <w:rFonts w:ascii="Sylfaen" w:hAnsi="Sylfaen"/>
                <w:b/>
                <w:sz w:val="20"/>
                <w:szCs w:val="20"/>
              </w:rPr>
              <w:t>„თუშეთის, ბაწარა</w:t>
            </w:r>
            <w:r w:rsidR="00395DB5" w:rsidRPr="00776355">
              <w:rPr>
                <w:rFonts w:ascii="Sylfaen" w:hAnsi="Sylfaen"/>
                <w:b/>
                <w:sz w:val="20"/>
                <w:szCs w:val="20"/>
              </w:rPr>
              <w:t>-</w:t>
            </w:r>
            <w:r w:rsidRPr="00776355">
              <w:rPr>
                <w:rFonts w:ascii="Sylfaen" w:hAnsi="Sylfaen"/>
                <w:b/>
                <w:sz w:val="20"/>
                <w:szCs w:val="20"/>
              </w:rPr>
              <w:t>ბაბანეურის,</w:t>
            </w:r>
          </w:p>
          <w:p w14:paraId="1C5D1A80" w14:textId="77777777" w:rsidR="0083113A" w:rsidRPr="00776355" w:rsidRDefault="0083113A" w:rsidP="00AA7634">
            <w:pPr>
              <w:autoSpaceDE w:val="0"/>
              <w:autoSpaceDN w:val="0"/>
              <w:adjustRightInd w:val="0"/>
              <w:jc w:val="center"/>
              <w:rPr>
                <w:rFonts w:ascii="Sylfaen" w:hAnsi="Sylfaen"/>
                <w:b/>
                <w:sz w:val="20"/>
                <w:szCs w:val="20"/>
              </w:rPr>
            </w:pPr>
            <w:r w:rsidRPr="00776355">
              <w:rPr>
                <w:rFonts w:ascii="Sylfaen" w:hAnsi="Sylfaen"/>
                <w:b/>
                <w:sz w:val="20"/>
                <w:szCs w:val="20"/>
              </w:rPr>
              <w:t>ლაგოდეხისა და</w:t>
            </w:r>
          </w:p>
          <w:p w14:paraId="3ACE6210" w14:textId="77777777" w:rsidR="0083113A" w:rsidRPr="00776355" w:rsidRDefault="0083113A" w:rsidP="00AA7634">
            <w:pPr>
              <w:autoSpaceDE w:val="0"/>
              <w:autoSpaceDN w:val="0"/>
              <w:adjustRightInd w:val="0"/>
              <w:jc w:val="center"/>
              <w:rPr>
                <w:rFonts w:ascii="Sylfaen" w:hAnsi="Sylfaen"/>
                <w:b/>
                <w:sz w:val="20"/>
                <w:szCs w:val="20"/>
              </w:rPr>
            </w:pPr>
            <w:r w:rsidRPr="00776355">
              <w:rPr>
                <w:rFonts w:ascii="Sylfaen" w:hAnsi="Sylfaen"/>
                <w:b/>
                <w:sz w:val="20"/>
                <w:szCs w:val="20"/>
              </w:rPr>
              <w:t>ვაშლოვანის</w:t>
            </w:r>
          </w:p>
          <w:p w14:paraId="1A94D72E" w14:textId="77777777" w:rsidR="0083113A" w:rsidRPr="00776355" w:rsidRDefault="0083113A" w:rsidP="00AA7634">
            <w:pPr>
              <w:autoSpaceDE w:val="0"/>
              <w:autoSpaceDN w:val="0"/>
              <w:adjustRightInd w:val="0"/>
              <w:jc w:val="center"/>
              <w:rPr>
                <w:rFonts w:ascii="Sylfaen" w:hAnsi="Sylfaen"/>
                <w:b/>
                <w:sz w:val="20"/>
                <w:szCs w:val="20"/>
              </w:rPr>
            </w:pPr>
            <w:r w:rsidRPr="00776355">
              <w:rPr>
                <w:rFonts w:ascii="Sylfaen" w:hAnsi="Sylfaen"/>
                <w:b/>
                <w:sz w:val="20"/>
                <w:szCs w:val="20"/>
              </w:rPr>
              <w:t>დაცული</w:t>
            </w:r>
          </w:p>
          <w:p w14:paraId="5B0FD19B" w14:textId="77777777" w:rsidR="0083113A" w:rsidRPr="00776355" w:rsidRDefault="0083113A" w:rsidP="00AA7634">
            <w:pPr>
              <w:autoSpaceDE w:val="0"/>
              <w:autoSpaceDN w:val="0"/>
              <w:adjustRightInd w:val="0"/>
              <w:jc w:val="center"/>
              <w:rPr>
                <w:rFonts w:ascii="Sylfaen" w:hAnsi="Sylfaen"/>
                <w:b/>
                <w:sz w:val="20"/>
                <w:szCs w:val="20"/>
              </w:rPr>
            </w:pPr>
            <w:r w:rsidRPr="00776355">
              <w:rPr>
                <w:rFonts w:ascii="Sylfaen" w:hAnsi="Sylfaen"/>
                <w:b/>
                <w:sz w:val="20"/>
                <w:szCs w:val="20"/>
              </w:rPr>
              <w:t>ტერიტორიების</w:t>
            </w:r>
          </w:p>
          <w:p w14:paraId="08E9159B" w14:textId="77777777" w:rsidR="0083113A" w:rsidRPr="00776355" w:rsidRDefault="0083113A" w:rsidP="00AA7634">
            <w:pPr>
              <w:autoSpaceDE w:val="0"/>
              <w:autoSpaceDN w:val="0"/>
              <w:adjustRightInd w:val="0"/>
              <w:jc w:val="center"/>
              <w:rPr>
                <w:rFonts w:ascii="Sylfaen" w:hAnsi="Sylfaen"/>
                <w:b/>
                <w:sz w:val="20"/>
                <w:szCs w:val="20"/>
              </w:rPr>
            </w:pPr>
            <w:r w:rsidRPr="00776355">
              <w:rPr>
                <w:rFonts w:ascii="Sylfaen" w:hAnsi="Sylfaen"/>
                <w:b/>
                <w:sz w:val="20"/>
                <w:szCs w:val="20"/>
              </w:rPr>
              <w:t>შექმნისა და</w:t>
            </w:r>
          </w:p>
          <w:p w14:paraId="70EE9D2B" w14:textId="77777777" w:rsidR="0083113A" w:rsidRPr="00776355" w:rsidRDefault="0083113A" w:rsidP="00AA7634">
            <w:pPr>
              <w:autoSpaceDE w:val="0"/>
              <w:autoSpaceDN w:val="0"/>
              <w:adjustRightInd w:val="0"/>
              <w:jc w:val="center"/>
              <w:rPr>
                <w:rFonts w:ascii="Sylfaen" w:hAnsi="Sylfaen"/>
                <w:b/>
                <w:sz w:val="20"/>
                <w:szCs w:val="20"/>
              </w:rPr>
            </w:pPr>
            <w:r w:rsidRPr="00776355">
              <w:rPr>
                <w:rFonts w:ascii="Sylfaen" w:hAnsi="Sylfaen"/>
                <w:b/>
                <w:sz w:val="20"/>
                <w:szCs w:val="20"/>
              </w:rPr>
              <w:t>მართვის შესახებ”</w:t>
            </w:r>
          </w:p>
          <w:p w14:paraId="0D106DDD" w14:textId="77777777" w:rsidR="0083113A" w:rsidRPr="00776355" w:rsidRDefault="0083113A" w:rsidP="00AA7634">
            <w:pPr>
              <w:autoSpaceDE w:val="0"/>
              <w:autoSpaceDN w:val="0"/>
              <w:adjustRightInd w:val="0"/>
              <w:jc w:val="center"/>
              <w:rPr>
                <w:rFonts w:ascii="Sylfaen" w:hAnsi="Sylfaen"/>
                <w:b/>
                <w:sz w:val="20"/>
                <w:szCs w:val="20"/>
              </w:rPr>
            </w:pPr>
            <w:r w:rsidRPr="00776355">
              <w:rPr>
                <w:rFonts w:ascii="Sylfaen" w:hAnsi="Sylfaen"/>
                <w:b/>
                <w:sz w:val="20"/>
                <w:szCs w:val="20"/>
              </w:rPr>
              <w:t>საქართველოს</w:t>
            </w:r>
          </w:p>
          <w:p w14:paraId="4A5378D9" w14:textId="77777777" w:rsidR="0083113A" w:rsidRPr="00776355" w:rsidRDefault="0083113A" w:rsidP="00AA7634">
            <w:pPr>
              <w:autoSpaceDE w:val="0"/>
              <w:autoSpaceDN w:val="0"/>
              <w:adjustRightInd w:val="0"/>
              <w:jc w:val="center"/>
              <w:rPr>
                <w:rFonts w:ascii="Sylfaen" w:hAnsi="Sylfaen"/>
                <w:b/>
                <w:sz w:val="20"/>
                <w:szCs w:val="20"/>
              </w:rPr>
            </w:pPr>
            <w:r w:rsidRPr="00776355">
              <w:rPr>
                <w:rFonts w:ascii="Sylfaen" w:hAnsi="Sylfaen"/>
                <w:b/>
                <w:sz w:val="20"/>
                <w:szCs w:val="20"/>
              </w:rPr>
              <w:t>კანონში ცვლილების</w:t>
            </w:r>
          </w:p>
          <w:p w14:paraId="7F4FF432" w14:textId="3E63F624" w:rsidR="0083113A" w:rsidRPr="00776355" w:rsidRDefault="0083113A" w:rsidP="00AA7634">
            <w:pPr>
              <w:autoSpaceDE w:val="0"/>
              <w:autoSpaceDN w:val="0"/>
              <w:adjustRightInd w:val="0"/>
              <w:jc w:val="center"/>
              <w:rPr>
                <w:rFonts w:ascii="Sylfaen" w:hAnsi="Sylfaen"/>
                <w:b/>
                <w:sz w:val="20"/>
                <w:szCs w:val="20"/>
              </w:rPr>
            </w:pPr>
            <w:r w:rsidRPr="00776355">
              <w:rPr>
                <w:rFonts w:ascii="Sylfaen" w:hAnsi="Sylfaen"/>
                <w:b/>
                <w:sz w:val="20"/>
                <w:szCs w:val="20"/>
              </w:rPr>
              <w:t>შეტანის თაობაზე“</w:t>
            </w:r>
          </w:p>
          <w:p w14:paraId="34E21DE8" w14:textId="77777777" w:rsidR="0083113A" w:rsidRPr="00776355" w:rsidRDefault="0083113A" w:rsidP="00AA7634">
            <w:pPr>
              <w:rPr>
                <w:rFonts w:ascii="Sylfaen" w:hAnsi="Sylfaen"/>
                <w:sz w:val="20"/>
                <w:szCs w:val="20"/>
              </w:rPr>
            </w:pPr>
          </w:p>
          <w:p w14:paraId="75A9854A" w14:textId="77777777" w:rsidR="002A081C" w:rsidRPr="00776355" w:rsidRDefault="002A081C"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036B4CF7" w14:textId="77777777" w:rsidR="002A081C" w:rsidRPr="00776355" w:rsidRDefault="002A081C" w:rsidP="00AA7634">
            <w:pPr>
              <w:jc w:val="center"/>
              <w:rPr>
                <w:rFonts w:ascii="Sylfaen" w:hAnsi="Sylfaen"/>
                <w:sz w:val="20"/>
                <w:szCs w:val="20"/>
              </w:rPr>
            </w:pPr>
            <w:r w:rsidRPr="00776355">
              <w:rPr>
                <w:rFonts w:ascii="Sylfaen" w:hAnsi="Sylfaen"/>
                <w:sz w:val="20"/>
                <w:szCs w:val="20"/>
              </w:rPr>
              <w:t>საკანონმდებლო</w:t>
            </w:r>
          </w:p>
          <w:p w14:paraId="4674548E" w14:textId="77777777" w:rsidR="002A081C" w:rsidRPr="00776355" w:rsidRDefault="002A081C" w:rsidP="00AA7634">
            <w:pPr>
              <w:jc w:val="center"/>
              <w:rPr>
                <w:rFonts w:ascii="Sylfaen" w:hAnsi="Sylfaen"/>
                <w:sz w:val="20"/>
                <w:szCs w:val="20"/>
              </w:rPr>
            </w:pPr>
            <w:r w:rsidRPr="00776355">
              <w:rPr>
                <w:rFonts w:ascii="Sylfaen" w:hAnsi="Sylfaen"/>
                <w:sz w:val="20"/>
                <w:szCs w:val="20"/>
              </w:rPr>
              <w:t>ცვლილებებთან</w:t>
            </w:r>
          </w:p>
          <w:p w14:paraId="1AF28E45" w14:textId="77DCA798" w:rsidR="00691651" w:rsidRPr="00776355" w:rsidRDefault="002A081C"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277B4FAB" w14:textId="28BC8BB1" w:rsidR="008021E1" w:rsidRPr="00776355" w:rsidRDefault="008021E1" w:rsidP="00AA7634">
            <w:pPr>
              <w:jc w:val="both"/>
              <w:rPr>
                <w:rFonts w:ascii="Sylfaen" w:hAnsi="Sylfaen"/>
                <w:sz w:val="20"/>
                <w:szCs w:val="20"/>
              </w:rPr>
            </w:pPr>
            <w:r w:rsidRPr="00776355">
              <w:rPr>
                <w:rFonts w:ascii="Sylfaen" w:hAnsi="Sylfaen"/>
                <w:sz w:val="20"/>
                <w:szCs w:val="20"/>
              </w:rPr>
              <w:t>კანონპროექტით გათვალიწინებულია თუშეთის დაცული ლანდშაფტის გაფართოება სოფელი ტბათანისა და მიმდებარე ტერიტორიებისთვის დაცული ლანდშაფტის სტატუსის მინიჭების შედეგად, რაც მიზნად ისახავს მნიშვნელოვანი სათუშო არეალის შენარჩუნებას, ორი საუკუნის განმავლობაში აქ არსებული დასახლების აღდგენას, წოვათუშების მამაპაპისეულ მიწებზე დაბრუნების ხელშეწყობას, ტრადიციული თუშური მომთაბარე მეცხვარეობა-მესაქონლეობის განვითარებას, ბუნებრივი რესურსებით მდგრადი სარგებლობის ხელშეწყობას, ეკოტურიზმის პოტენციალის გაუმჯობესებასა და უკანონო საქმიანობის აღმოფხვრას არეალში.</w:t>
            </w:r>
          </w:p>
          <w:p w14:paraId="0D0431FF" w14:textId="6D4650B5" w:rsidR="007C323F" w:rsidRPr="00776355" w:rsidRDefault="007C323F" w:rsidP="00AA7634">
            <w:pPr>
              <w:jc w:val="both"/>
              <w:rPr>
                <w:rFonts w:ascii="Sylfaen" w:hAnsi="Sylfaen"/>
                <w:sz w:val="20"/>
                <w:szCs w:val="20"/>
              </w:rPr>
            </w:pPr>
          </w:p>
        </w:tc>
        <w:tc>
          <w:tcPr>
            <w:tcW w:w="2450" w:type="dxa"/>
            <w:tcBorders>
              <w:top w:val="single" w:sz="4" w:space="0" w:color="auto"/>
              <w:left w:val="single" w:sz="4" w:space="0" w:color="auto"/>
              <w:bottom w:val="single" w:sz="4" w:space="0" w:color="auto"/>
              <w:right w:val="single" w:sz="4" w:space="0" w:color="auto"/>
            </w:tcBorders>
          </w:tcPr>
          <w:p w14:paraId="0A6E1C40" w14:textId="218ACAC8" w:rsidR="00B02C5C" w:rsidRPr="00776355" w:rsidRDefault="00A72A16" w:rsidP="00F725A1">
            <w:pPr>
              <w:jc w:val="center"/>
              <w:rPr>
                <w:rFonts w:ascii="Sylfaen" w:hAnsi="Sylfaen"/>
                <w:color w:val="000000" w:themeColor="text1"/>
                <w:sz w:val="20"/>
                <w:szCs w:val="20"/>
              </w:rPr>
            </w:pPr>
            <w:r w:rsidRPr="00776355">
              <w:rPr>
                <w:rFonts w:ascii="Sylfaen" w:hAnsi="Sylfaen"/>
                <w:color w:val="000000" w:themeColor="text1"/>
                <w:sz w:val="20"/>
                <w:szCs w:val="20"/>
              </w:rPr>
              <w:t>კანონპროექტის მიღება გამოიწვევს სახელმწიფო ბიუჯეტიდან დამატებითი ხარჯების გამოყოფას (ადმინისტრაციული ხარჯები</w:t>
            </w:r>
            <w:r w:rsidR="00395DB5" w:rsidRPr="00776355">
              <w:rPr>
                <w:rFonts w:ascii="Sylfaen" w:hAnsi="Sylfaen"/>
                <w:color w:val="000000" w:themeColor="text1"/>
                <w:sz w:val="20"/>
                <w:szCs w:val="20"/>
              </w:rPr>
              <w:t xml:space="preserve"> - 2024 წელს სახელმწიფო ბიუჯეტიდან უნდა გამოიყოს 315,354 ლარი (მოიცავს შრომის ანაზღაურებას, საქონელსა და მომსახურებას და სხვა ხარჯებს). აღნიშნული თანხა მიმართული უნდა იქნას დელეგირებული უფლებამოსილების განსახორციელებლად ახმეტის მუნიციპალიტეტში</w:t>
            </w:r>
            <w:r w:rsidRPr="00776355">
              <w:rPr>
                <w:rFonts w:ascii="Sylfaen" w:hAnsi="Sylfaen"/>
                <w:color w:val="000000" w:themeColor="text1"/>
                <w:sz w:val="20"/>
                <w:szCs w:val="20"/>
              </w:rPr>
              <w:t>)</w:t>
            </w:r>
          </w:p>
        </w:tc>
        <w:tc>
          <w:tcPr>
            <w:tcW w:w="2230" w:type="dxa"/>
            <w:tcBorders>
              <w:top w:val="single" w:sz="4" w:space="0" w:color="auto"/>
              <w:left w:val="single" w:sz="4" w:space="0" w:color="auto"/>
              <w:bottom w:val="single" w:sz="4" w:space="0" w:color="auto"/>
              <w:right w:val="single" w:sz="4" w:space="0" w:color="auto"/>
            </w:tcBorders>
          </w:tcPr>
          <w:p w14:paraId="3D3E85DD" w14:textId="477FAECA" w:rsidR="00B02C5C" w:rsidRPr="00776355" w:rsidRDefault="00871081" w:rsidP="00AA7634">
            <w:pPr>
              <w:ind w:right="-1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t>არ გამომდინარეობს</w:t>
            </w:r>
          </w:p>
        </w:tc>
      </w:tr>
      <w:tr w:rsidR="00B02C5C" w:rsidRPr="00776355" w14:paraId="3B7F56A1" w14:textId="77777777" w:rsidTr="004D63D3">
        <w:tc>
          <w:tcPr>
            <w:tcW w:w="517" w:type="dxa"/>
            <w:tcBorders>
              <w:top w:val="single" w:sz="4" w:space="0" w:color="auto"/>
              <w:left w:val="single" w:sz="4" w:space="0" w:color="auto"/>
              <w:bottom w:val="single" w:sz="4" w:space="0" w:color="auto"/>
              <w:right w:val="single" w:sz="4" w:space="0" w:color="auto"/>
            </w:tcBorders>
          </w:tcPr>
          <w:p w14:paraId="43DCA4D4" w14:textId="5AA4DC07" w:rsidR="00B02C5C" w:rsidRPr="00776355" w:rsidRDefault="00146EFD" w:rsidP="00AA7634">
            <w:pPr>
              <w:jc w:val="center"/>
              <w:rPr>
                <w:rFonts w:ascii="Sylfaen" w:hAnsi="Sylfaen"/>
                <w:b/>
                <w:color w:val="000000" w:themeColor="text1"/>
                <w:sz w:val="20"/>
                <w:szCs w:val="20"/>
              </w:rPr>
            </w:pPr>
            <w:r w:rsidRPr="00776355">
              <w:rPr>
                <w:rFonts w:ascii="Sylfaen" w:hAnsi="Sylfaen"/>
                <w:b/>
                <w:color w:val="000000" w:themeColor="text1"/>
                <w:sz w:val="20"/>
                <w:szCs w:val="20"/>
              </w:rPr>
              <w:t>11</w:t>
            </w:r>
          </w:p>
        </w:tc>
        <w:tc>
          <w:tcPr>
            <w:tcW w:w="2665" w:type="dxa"/>
            <w:tcBorders>
              <w:top w:val="single" w:sz="4" w:space="0" w:color="auto"/>
              <w:left w:val="single" w:sz="4" w:space="0" w:color="auto"/>
              <w:bottom w:val="single" w:sz="4" w:space="0" w:color="auto"/>
              <w:right w:val="single" w:sz="4" w:space="0" w:color="auto"/>
            </w:tcBorders>
          </w:tcPr>
          <w:p w14:paraId="60003526" w14:textId="0FED2EAA" w:rsidR="00A1653A" w:rsidRPr="00776355" w:rsidRDefault="00A1653A" w:rsidP="00AA7634">
            <w:pPr>
              <w:jc w:val="center"/>
              <w:rPr>
                <w:rFonts w:ascii="Sylfaen" w:hAnsi="Sylfaen"/>
                <w:b/>
                <w:sz w:val="20"/>
                <w:szCs w:val="20"/>
              </w:rPr>
            </w:pPr>
            <w:r w:rsidRPr="00776355">
              <w:rPr>
                <w:rFonts w:ascii="Sylfaen" w:hAnsi="Sylfaen"/>
                <w:b/>
                <w:sz w:val="20"/>
                <w:szCs w:val="20"/>
              </w:rPr>
              <w:t>„გარემოსდაცვითი</w:t>
            </w:r>
          </w:p>
          <w:p w14:paraId="0303E9F2" w14:textId="77777777" w:rsidR="00A1653A" w:rsidRPr="00776355" w:rsidRDefault="00A1653A" w:rsidP="00AA7634">
            <w:pPr>
              <w:jc w:val="center"/>
              <w:rPr>
                <w:rFonts w:ascii="Sylfaen" w:hAnsi="Sylfaen"/>
                <w:b/>
                <w:sz w:val="20"/>
                <w:szCs w:val="20"/>
              </w:rPr>
            </w:pPr>
            <w:r w:rsidRPr="00776355">
              <w:rPr>
                <w:rFonts w:ascii="Sylfaen" w:hAnsi="Sylfaen"/>
                <w:b/>
                <w:sz w:val="20"/>
                <w:szCs w:val="20"/>
              </w:rPr>
              <w:t>შეფასების</w:t>
            </w:r>
          </w:p>
          <w:p w14:paraId="4832950C" w14:textId="77777777" w:rsidR="00A1653A" w:rsidRPr="00776355" w:rsidRDefault="00A1653A" w:rsidP="00AA7634">
            <w:pPr>
              <w:jc w:val="center"/>
              <w:rPr>
                <w:rFonts w:ascii="Sylfaen" w:hAnsi="Sylfaen"/>
                <w:b/>
                <w:sz w:val="20"/>
                <w:szCs w:val="20"/>
              </w:rPr>
            </w:pPr>
            <w:r w:rsidRPr="00776355">
              <w:rPr>
                <w:rFonts w:ascii="Sylfaen" w:hAnsi="Sylfaen"/>
                <w:b/>
                <w:sz w:val="20"/>
                <w:szCs w:val="20"/>
              </w:rPr>
              <w:lastRenderedPageBreak/>
              <w:t>კოდექსში</w:t>
            </w:r>
          </w:p>
          <w:p w14:paraId="578CC6AD" w14:textId="77777777" w:rsidR="00A1653A" w:rsidRPr="00776355" w:rsidRDefault="00A1653A" w:rsidP="00AA7634">
            <w:pPr>
              <w:jc w:val="center"/>
              <w:rPr>
                <w:rFonts w:ascii="Sylfaen" w:hAnsi="Sylfaen"/>
                <w:b/>
                <w:sz w:val="20"/>
                <w:szCs w:val="20"/>
              </w:rPr>
            </w:pPr>
            <w:r w:rsidRPr="00776355">
              <w:rPr>
                <w:rFonts w:ascii="Sylfaen" w:hAnsi="Sylfaen"/>
                <w:b/>
                <w:sz w:val="20"/>
                <w:szCs w:val="20"/>
              </w:rPr>
              <w:t>ცვლილების</w:t>
            </w:r>
          </w:p>
          <w:p w14:paraId="4EAEB91B" w14:textId="77777777" w:rsidR="00A1653A" w:rsidRPr="00776355" w:rsidRDefault="00A1653A" w:rsidP="00AA7634">
            <w:pPr>
              <w:jc w:val="center"/>
              <w:rPr>
                <w:rFonts w:ascii="Sylfaen" w:hAnsi="Sylfaen"/>
                <w:b/>
                <w:sz w:val="20"/>
                <w:szCs w:val="20"/>
              </w:rPr>
            </w:pPr>
            <w:r w:rsidRPr="00776355">
              <w:rPr>
                <w:rFonts w:ascii="Sylfaen" w:hAnsi="Sylfaen"/>
                <w:b/>
                <w:sz w:val="20"/>
                <w:szCs w:val="20"/>
              </w:rPr>
              <w:t>შეტანის შესახებ“</w:t>
            </w:r>
          </w:p>
          <w:p w14:paraId="4786DF6B" w14:textId="77777777" w:rsidR="002A081C" w:rsidRPr="00776355" w:rsidRDefault="002A081C" w:rsidP="00AA7634">
            <w:pPr>
              <w:jc w:val="center"/>
              <w:rPr>
                <w:rFonts w:ascii="Sylfaen" w:hAnsi="Sylfaen"/>
                <w:sz w:val="20"/>
                <w:szCs w:val="20"/>
              </w:rPr>
            </w:pPr>
          </w:p>
          <w:p w14:paraId="67167484" w14:textId="77777777" w:rsidR="002A081C" w:rsidRPr="00776355" w:rsidRDefault="002A081C"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6380E75C" w14:textId="77777777" w:rsidR="002A081C" w:rsidRPr="00776355" w:rsidRDefault="002A081C" w:rsidP="00AA7634">
            <w:pPr>
              <w:jc w:val="center"/>
              <w:rPr>
                <w:rFonts w:ascii="Sylfaen" w:hAnsi="Sylfaen"/>
                <w:sz w:val="20"/>
                <w:szCs w:val="20"/>
              </w:rPr>
            </w:pPr>
            <w:r w:rsidRPr="00776355">
              <w:rPr>
                <w:rFonts w:ascii="Sylfaen" w:hAnsi="Sylfaen"/>
                <w:sz w:val="20"/>
                <w:szCs w:val="20"/>
              </w:rPr>
              <w:t>საკანონმდებლო</w:t>
            </w:r>
          </w:p>
          <w:p w14:paraId="6338947A" w14:textId="77777777" w:rsidR="002A081C" w:rsidRPr="00776355" w:rsidRDefault="002A081C" w:rsidP="00AA7634">
            <w:pPr>
              <w:jc w:val="center"/>
              <w:rPr>
                <w:rFonts w:ascii="Sylfaen" w:hAnsi="Sylfaen"/>
                <w:sz w:val="20"/>
                <w:szCs w:val="20"/>
              </w:rPr>
            </w:pPr>
            <w:r w:rsidRPr="00776355">
              <w:rPr>
                <w:rFonts w:ascii="Sylfaen" w:hAnsi="Sylfaen"/>
                <w:sz w:val="20"/>
                <w:szCs w:val="20"/>
              </w:rPr>
              <w:t>ცვლილებებთან</w:t>
            </w:r>
          </w:p>
          <w:p w14:paraId="6AEE6ECF" w14:textId="0CA50748" w:rsidR="00691651" w:rsidRPr="00776355" w:rsidRDefault="002A081C"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F90B39D" w14:textId="2ABF9A16" w:rsidR="00A1653A" w:rsidRPr="00776355" w:rsidRDefault="00A1653A" w:rsidP="00AA7634">
            <w:pPr>
              <w:jc w:val="both"/>
              <w:rPr>
                <w:rFonts w:ascii="Sylfaen" w:hAnsi="Sylfaen"/>
                <w:sz w:val="20"/>
                <w:szCs w:val="20"/>
              </w:rPr>
            </w:pPr>
            <w:r w:rsidRPr="00776355">
              <w:rPr>
                <w:rFonts w:ascii="Sylfaen" w:hAnsi="Sylfaen"/>
                <w:sz w:val="20"/>
                <w:szCs w:val="20"/>
              </w:rPr>
              <w:lastRenderedPageBreak/>
              <w:t xml:space="preserve">ევროკომისიის ტექნიკური მხარდაჭერისა და ინფორმაციის გაცვლის ინსტრუმენტის (TAIEX) ფარგლებში მოწვეულ იქნა ექსპერტთა მისია, რომელთა მიერ შემუშავდა </w:t>
            </w:r>
            <w:r w:rsidRPr="00776355">
              <w:rPr>
                <w:rFonts w:ascii="Sylfaen" w:hAnsi="Sylfaen"/>
                <w:sz w:val="20"/>
                <w:szCs w:val="20"/>
              </w:rPr>
              <w:lastRenderedPageBreak/>
              <w:t>გარემოზე ზემოქმედების შეფასების დოკუმენტაციის ხარისხის გაუმჯობესებისა და</w:t>
            </w:r>
            <w:r w:rsidR="008A2C2F" w:rsidRPr="00776355">
              <w:rPr>
                <w:rFonts w:ascii="Sylfaen" w:hAnsi="Sylfaen"/>
                <w:sz w:val="20"/>
                <w:szCs w:val="20"/>
              </w:rPr>
              <w:t xml:space="preserve"> </w:t>
            </w:r>
            <w:r w:rsidRPr="00776355">
              <w:rPr>
                <w:rFonts w:ascii="Sylfaen" w:hAnsi="Sylfaen"/>
                <w:sz w:val="20"/>
                <w:szCs w:val="20"/>
              </w:rPr>
              <w:t>გარემოსდაცვითი შეფასების კოდექსით გათვალისწინებული პროცედურების ეფექტიანად განხორციელების მიზნით შესაბამისი რეკომენდაციები და პრაქტიკული წინადადებები. ზემოაღნიშნული რეკომენდაციების განხორციელებისა და კოდექსის პრაქტიკული გამოყენების პროცესში გამოვლენილი ხარვეზების აღმოფხვრისა და ცალკეული ნორმების დახვეწის მიზნით</w:t>
            </w:r>
            <w:r w:rsidR="008A2C2F" w:rsidRPr="00776355">
              <w:rPr>
                <w:rFonts w:ascii="Sylfaen" w:hAnsi="Sylfaen"/>
                <w:sz w:val="20"/>
                <w:szCs w:val="20"/>
              </w:rPr>
              <w:t>, მომზადდ</w:t>
            </w:r>
            <w:r w:rsidR="00B03894" w:rsidRPr="00776355">
              <w:rPr>
                <w:rFonts w:ascii="Sylfaen" w:hAnsi="Sylfaen"/>
                <w:sz w:val="20"/>
                <w:szCs w:val="20"/>
              </w:rPr>
              <w:t>ებ</w:t>
            </w:r>
            <w:r w:rsidR="008A2C2F" w:rsidRPr="00776355">
              <w:rPr>
                <w:rFonts w:ascii="Sylfaen" w:hAnsi="Sylfaen"/>
                <w:sz w:val="20"/>
                <w:szCs w:val="20"/>
              </w:rPr>
              <w:t>ა</w:t>
            </w:r>
            <w:r w:rsidRPr="00776355">
              <w:rPr>
                <w:rFonts w:ascii="Sylfaen" w:hAnsi="Sylfaen"/>
                <w:sz w:val="20"/>
                <w:szCs w:val="20"/>
              </w:rPr>
              <w:t xml:space="preserve"> </w:t>
            </w:r>
            <w:r w:rsidR="008A2C2F" w:rsidRPr="00776355">
              <w:rPr>
                <w:rFonts w:ascii="Sylfaen" w:hAnsi="Sylfaen"/>
                <w:sz w:val="20"/>
                <w:szCs w:val="20"/>
              </w:rPr>
              <w:t>აღნიშნული პროექტი.</w:t>
            </w:r>
          </w:p>
          <w:p w14:paraId="6D477D00" w14:textId="77777777" w:rsidR="00A1653A" w:rsidRPr="00776355" w:rsidRDefault="00A1653A" w:rsidP="00AA7634">
            <w:pPr>
              <w:jc w:val="both"/>
              <w:rPr>
                <w:rFonts w:ascii="Sylfaen" w:hAnsi="Sylfaen"/>
                <w:sz w:val="20"/>
                <w:szCs w:val="20"/>
              </w:rPr>
            </w:pPr>
          </w:p>
          <w:p w14:paraId="32D0D5A6" w14:textId="733383F2" w:rsidR="00B02C5C" w:rsidRPr="00776355" w:rsidRDefault="008A2C2F" w:rsidP="008A2C2F">
            <w:pPr>
              <w:jc w:val="both"/>
              <w:rPr>
                <w:rFonts w:ascii="Sylfaen" w:hAnsi="Sylfaen"/>
                <w:sz w:val="20"/>
                <w:szCs w:val="20"/>
              </w:rPr>
            </w:pPr>
            <w:r w:rsidRPr="00776355">
              <w:rPr>
                <w:rFonts w:ascii="Sylfaen" w:hAnsi="Sylfaen"/>
                <w:sz w:val="20"/>
                <w:szCs w:val="20"/>
              </w:rPr>
              <w:t xml:space="preserve">შესაბამისი ცვლილებები აისახება </w:t>
            </w:r>
            <w:r w:rsidR="00A1653A" w:rsidRPr="00776355">
              <w:rPr>
                <w:rFonts w:ascii="Sylfaen" w:hAnsi="Sylfaen"/>
                <w:sz w:val="20"/>
                <w:szCs w:val="20"/>
              </w:rPr>
              <w:t xml:space="preserve">„აკვაკულტურის შესახებ“ </w:t>
            </w:r>
            <w:r w:rsidRPr="00776355">
              <w:rPr>
                <w:rFonts w:ascii="Sylfaen" w:hAnsi="Sylfaen"/>
                <w:sz w:val="20"/>
                <w:szCs w:val="20"/>
              </w:rPr>
              <w:t xml:space="preserve">საქართველოს </w:t>
            </w:r>
            <w:r w:rsidR="00A1653A" w:rsidRPr="00776355">
              <w:rPr>
                <w:rFonts w:ascii="Sylfaen" w:hAnsi="Sylfaen"/>
                <w:sz w:val="20"/>
                <w:szCs w:val="20"/>
              </w:rPr>
              <w:t>კანონში</w:t>
            </w:r>
            <w:r w:rsidRPr="00776355">
              <w:rPr>
                <w:rFonts w:ascii="Sylfaen" w:hAnsi="Sylfaen"/>
                <w:sz w:val="20"/>
                <w:szCs w:val="20"/>
              </w:rPr>
              <w:t>, ვინაიდან, აღნიშნული</w:t>
            </w:r>
            <w:r w:rsidR="00A1653A" w:rsidRPr="00776355">
              <w:rPr>
                <w:rFonts w:ascii="Sylfaen" w:hAnsi="Sylfaen"/>
                <w:sz w:val="20"/>
                <w:szCs w:val="20"/>
              </w:rPr>
              <w:t xml:space="preserve"> კანონი განსაზღვრავს აკვაკულტურის საქმიანობის რეგულირებისა და განხორციელების პრინციპებსა და სამართლებრივ საფუძვლებს</w:t>
            </w:r>
            <w:r w:rsidRPr="00776355">
              <w:rPr>
                <w:rFonts w:ascii="Sylfaen" w:hAnsi="Sylfaen"/>
                <w:sz w:val="20"/>
                <w:szCs w:val="20"/>
              </w:rPr>
              <w:t>. კანონი</w:t>
            </w:r>
            <w:r w:rsidR="00A1653A" w:rsidRPr="00776355">
              <w:rPr>
                <w:rFonts w:ascii="Sylfaen" w:hAnsi="Sylfaen"/>
                <w:sz w:val="20"/>
                <w:szCs w:val="20"/>
              </w:rPr>
              <w:t xml:space="preserve"> მიღებული იქნა 2020 წელს</w:t>
            </w:r>
            <w:r w:rsidRPr="00776355">
              <w:rPr>
                <w:rFonts w:ascii="Sylfaen" w:hAnsi="Sylfaen"/>
                <w:sz w:val="20"/>
                <w:szCs w:val="20"/>
              </w:rPr>
              <w:t>, ხოლო მისი</w:t>
            </w:r>
            <w:r w:rsidR="00A1653A" w:rsidRPr="00776355">
              <w:rPr>
                <w:rFonts w:ascii="Sylfaen" w:hAnsi="Sylfaen"/>
                <w:sz w:val="20"/>
                <w:szCs w:val="20"/>
              </w:rPr>
              <w:t xml:space="preserve"> ამოქმედების შემდეგ პრაქტიკაში გამოიკვეთა რიგი საკითხებისა, რომელიც საჭიროებს მოწესრიგებას</w:t>
            </w:r>
            <w:r w:rsidRPr="00776355">
              <w:rPr>
                <w:rFonts w:ascii="Sylfaen" w:hAnsi="Sylfaen"/>
                <w:sz w:val="20"/>
                <w:szCs w:val="20"/>
              </w:rPr>
              <w:t xml:space="preserve">. </w:t>
            </w:r>
            <w:r w:rsidR="00A1653A" w:rsidRPr="00776355">
              <w:rPr>
                <w:rFonts w:ascii="Sylfaen" w:hAnsi="Sylfaen"/>
                <w:sz w:val="20"/>
                <w:szCs w:val="20"/>
              </w:rPr>
              <w:t xml:space="preserve">კერძოდ, </w:t>
            </w:r>
            <w:r w:rsidRPr="00776355">
              <w:rPr>
                <w:rFonts w:ascii="Sylfaen" w:hAnsi="Sylfaen"/>
                <w:sz w:val="20"/>
                <w:szCs w:val="20"/>
              </w:rPr>
              <w:t xml:space="preserve">„აკვაკულტურის შესახებ“ </w:t>
            </w:r>
            <w:r w:rsidR="00A1653A" w:rsidRPr="00776355">
              <w:rPr>
                <w:rFonts w:ascii="Sylfaen" w:hAnsi="Sylfaen"/>
                <w:sz w:val="20"/>
                <w:szCs w:val="20"/>
              </w:rPr>
              <w:t xml:space="preserve">კანონის თანახმად, აკვაკულტურის საქმიანობა ხორციელდება აკვაკულტურის ნებართვის საფუძველზე, ამასთან, „გარემოსდაცვითი შეფასების კოდექსის“ თანახმად, აკვაკულტურის საქმიანობა შესაძლებელია სკრინინგის პროცედურის საფუძველზე </w:t>
            </w:r>
            <w:r w:rsidR="00AD5EB9" w:rsidRPr="00776355">
              <w:rPr>
                <w:rFonts w:ascii="Sylfaen" w:hAnsi="Sylfaen"/>
                <w:sz w:val="20"/>
                <w:szCs w:val="20"/>
              </w:rPr>
              <w:t>დაექვემდებარ</w:t>
            </w:r>
            <w:r w:rsidR="00A1653A" w:rsidRPr="00776355">
              <w:rPr>
                <w:rFonts w:ascii="Sylfaen" w:hAnsi="Sylfaen"/>
                <w:sz w:val="20"/>
                <w:szCs w:val="20"/>
              </w:rPr>
              <w:t>ოს გარემოზე ზემოქმედების შეფასებას. ზემოაღნიშნული საკანონმდებლო აქტებით, როგორც აკვაკულტურის ნებართვას, ასევე გარემოსდაცვით გადაწყვეტილებას გასცემს სსიპ</w:t>
            </w:r>
            <w:r w:rsidRPr="00776355">
              <w:rPr>
                <w:rFonts w:ascii="Sylfaen" w:hAnsi="Sylfaen"/>
                <w:sz w:val="20"/>
                <w:szCs w:val="20"/>
              </w:rPr>
              <w:t xml:space="preserve"> -</w:t>
            </w:r>
            <w:r w:rsidR="00A1653A" w:rsidRPr="00776355">
              <w:rPr>
                <w:rFonts w:ascii="Sylfaen" w:hAnsi="Sylfaen"/>
                <w:sz w:val="20"/>
                <w:szCs w:val="20"/>
              </w:rPr>
              <w:t xml:space="preserve"> გარემოს ეროვნული სააგენტო. შესაბამისად, საჭიროა პროცედურების ოპტიმიზაცია და გამარტივება იმგვარად, რომ ერთი ადმინისტრაციული ორგანოდან ორი ავტორიზაციის დოკუმენტი არ იყოს საჭირო ერთი და იგივე</w:t>
            </w:r>
            <w:r w:rsidRPr="00776355">
              <w:rPr>
                <w:rFonts w:ascii="Sylfaen" w:hAnsi="Sylfaen"/>
                <w:sz w:val="20"/>
                <w:szCs w:val="20"/>
              </w:rPr>
              <w:t xml:space="preserve"> </w:t>
            </w:r>
            <w:r w:rsidR="00A1653A" w:rsidRPr="00776355">
              <w:rPr>
                <w:rFonts w:ascii="Sylfaen" w:hAnsi="Sylfaen"/>
                <w:sz w:val="20"/>
                <w:szCs w:val="20"/>
              </w:rPr>
              <w:t xml:space="preserve">საქმიანობისათვის. ასევე, </w:t>
            </w:r>
            <w:r w:rsidRPr="00776355">
              <w:rPr>
                <w:rFonts w:ascii="Sylfaen" w:hAnsi="Sylfaen"/>
                <w:sz w:val="20"/>
                <w:szCs w:val="20"/>
              </w:rPr>
              <w:t>ცვლილებები აისახება „</w:t>
            </w:r>
            <w:r w:rsidR="00A1653A" w:rsidRPr="00776355">
              <w:rPr>
                <w:rFonts w:ascii="Sylfaen" w:hAnsi="Sylfaen"/>
                <w:sz w:val="20"/>
                <w:szCs w:val="20"/>
              </w:rPr>
              <w:t>ბუნებრივი რესურსებით სარგებლობისათვის მოსაკრებლების შესახებ“ საქართველოს კანონში, რომლის მ</w:t>
            </w:r>
            <w:r w:rsidRPr="00776355">
              <w:rPr>
                <w:rFonts w:ascii="Sylfaen" w:hAnsi="Sylfaen"/>
                <w:sz w:val="20"/>
                <w:szCs w:val="20"/>
              </w:rPr>
              <w:t>ომაზადების</w:t>
            </w:r>
            <w:r w:rsidR="00A1653A" w:rsidRPr="00776355">
              <w:rPr>
                <w:rFonts w:ascii="Sylfaen" w:hAnsi="Sylfaen"/>
                <w:sz w:val="20"/>
                <w:szCs w:val="20"/>
              </w:rPr>
              <w:t xml:space="preserve"> მიზეზია „ბუნებრივი რესურსებით სარგებლობისათვის მოსაკრებლების შესახებ“ საქართველოს კანონში აკვაკულტურაში გამოყენებული წყლით სარგებლობისთვის მოსაკრებლის გადახდის ადმინისტრირების წესის დაზუსტების აუცილებლობა. კერძოდ, კანონის არსებული ნორმის არაერთგვაროვანი ინტერპრეტაციის გამორიცხვის მიზნით, საჭიროა</w:t>
            </w:r>
            <w:r w:rsidRPr="00776355">
              <w:rPr>
                <w:rFonts w:ascii="Sylfaen" w:hAnsi="Sylfaen"/>
                <w:sz w:val="20"/>
                <w:szCs w:val="20"/>
              </w:rPr>
              <w:t>,</w:t>
            </w:r>
            <w:r w:rsidR="00A1653A" w:rsidRPr="00776355">
              <w:rPr>
                <w:rFonts w:ascii="Sylfaen" w:hAnsi="Sylfaen"/>
                <w:sz w:val="20"/>
                <w:szCs w:val="20"/>
              </w:rPr>
              <w:t xml:space="preserve"> დაზუსტდეს რესურსებისთვის მოსაკრებლის გადახდის ადმინისტრირების წესი და მოსაკრებელი გადახდილი იქნეს წელიწადში ერთხელ.</w:t>
            </w:r>
          </w:p>
        </w:tc>
        <w:tc>
          <w:tcPr>
            <w:tcW w:w="2450" w:type="dxa"/>
            <w:tcBorders>
              <w:top w:val="single" w:sz="4" w:space="0" w:color="auto"/>
              <w:left w:val="single" w:sz="4" w:space="0" w:color="auto"/>
              <w:bottom w:val="single" w:sz="4" w:space="0" w:color="auto"/>
              <w:right w:val="single" w:sz="4" w:space="0" w:color="auto"/>
            </w:tcBorders>
          </w:tcPr>
          <w:p w14:paraId="06D058B6" w14:textId="2433B924" w:rsidR="00B02C5C" w:rsidRPr="00776355" w:rsidRDefault="00A1653A" w:rsidP="00AA7634">
            <w:pPr>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 xml:space="preserve">კანონპროექტის მიღება არ იწვევს ბიუჯეტიდან </w:t>
            </w:r>
            <w:r w:rsidRPr="00776355">
              <w:rPr>
                <w:rFonts w:ascii="Sylfaen" w:eastAsia="Calibri" w:hAnsi="Sylfaen" w:cs="Sylfaen"/>
                <w:iCs/>
                <w:noProof/>
                <w:sz w:val="20"/>
                <w:szCs w:val="20"/>
              </w:rPr>
              <w:lastRenderedPageBreak/>
              <w:t>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01E7FA70" w14:textId="1B8F42D6" w:rsidR="00B02C5C" w:rsidRPr="00776355" w:rsidRDefault="00A1653A" w:rsidP="00AA7634">
            <w:pPr>
              <w:ind w:right="-1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lastRenderedPageBreak/>
              <w:t>არ გამომდინარეობს</w:t>
            </w:r>
          </w:p>
        </w:tc>
      </w:tr>
      <w:tr w:rsidR="00B02C5C" w:rsidRPr="00776355" w14:paraId="24C84CD7" w14:textId="77777777" w:rsidTr="004D63D3">
        <w:tc>
          <w:tcPr>
            <w:tcW w:w="517" w:type="dxa"/>
            <w:tcBorders>
              <w:top w:val="single" w:sz="4" w:space="0" w:color="auto"/>
              <w:left w:val="single" w:sz="4" w:space="0" w:color="auto"/>
              <w:bottom w:val="single" w:sz="4" w:space="0" w:color="auto"/>
              <w:right w:val="single" w:sz="4" w:space="0" w:color="auto"/>
            </w:tcBorders>
          </w:tcPr>
          <w:p w14:paraId="1F2B4452" w14:textId="3C760AEF" w:rsidR="00B02C5C" w:rsidRPr="00776355" w:rsidRDefault="00F205CA" w:rsidP="00AA7634">
            <w:pPr>
              <w:jc w:val="center"/>
              <w:rPr>
                <w:rFonts w:ascii="Sylfaen" w:hAnsi="Sylfaen"/>
                <w:b/>
                <w:color w:val="000000" w:themeColor="text1"/>
                <w:sz w:val="20"/>
                <w:szCs w:val="20"/>
              </w:rPr>
            </w:pPr>
            <w:r w:rsidRPr="00776355">
              <w:rPr>
                <w:rFonts w:ascii="Sylfaen" w:hAnsi="Sylfaen"/>
                <w:b/>
                <w:color w:val="000000" w:themeColor="text1"/>
                <w:sz w:val="20"/>
                <w:szCs w:val="20"/>
              </w:rPr>
              <w:t>12</w:t>
            </w:r>
          </w:p>
        </w:tc>
        <w:tc>
          <w:tcPr>
            <w:tcW w:w="2665" w:type="dxa"/>
            <w:tcBorders>
              <w:top w:val="single" w:sz="4" w:space="0" w:color="auto"/>
              <w:left w:val="single" w:sz="4" w:space="0" w:color="auto"/>
              <w:bottom w:val="single" w:sz="4" w:space="0" w:color="auto"/>
              <w:right w:val="single" w:sz="4" w:space="0" w:color="auto"/>
            </w:tcBorders>
          </w:tcPr>
          <w:p w14:paraId="1C35ED81" w14:textId="30977A39" w:rsidR="002A081C" w:rsidRPr="00776355" w:rsidRDefault="000A5ACA" w:rsidP="00AA7634">
            <w:pPr>
              <w:jc w:val="center"/>
              <w:rPr>
                <w:rFonts w:ascii="Sylfaen" w:hAnsi="Sylfaen"/>
                <w:b/>
                <w:bCs/>
                <w:sz w:val="20"/>
                <w:szCs w:val="20"/>
              </w:rPr>
            </w:pPr>
            <w:r w:rsidRPr="00776355">
              <w:rPr>
                <w:rFonts w:ascii="Sylfaen" w:hAnsi="Sylfaen"/>
                <w:b/>
                <w:bCs/>
                <w:sz w:val="20"/>
                <w:szCs w:val="20"/>
              </w:rPr>
              <w:t>„კოლხეთის დაცული ტერიტორიების შექმნისა და მართვის შესახებ</w:t>
            </w:r>
            <w:r w:rsidR="002F2D62" w:rsidRPr="00776355">
              <w:rPr>
                <w:rFonts w:ascii="Sylfaen" w:hAnsi="Sylfaen"/>
                <w:b/>
                <w:bCs/>
                <w:sz w:val="20"/>
                <w:szCs w:val="20"/>
              </w:rPr>
              <w:t>“</w:t>
            </w:r>
            <w:r w:rsidRPr="00776355">
              <w:rPr>
                <w:rFonts w:ascii="Sylfaen" w:hAnsi="Sylfaen"/>
                <w:b/>
                <w:bCs/>
                <w:sz w:val="20"/>
                <w:szCs w:val="20"/>
              </w:rPr>
              <w:t xml:space="preserve"> საქართველოს კანონში ცვლილების შეატანის თაობაზე“</w:t>
            </w:r>
          </w:p>
          <w:p w14:paraId="0F0BFF84" w14:textId="77777777" w:rsidR="000A5ACA" w:rsidRPr="00776355" w:rsidRDefault="000A5ACA" w:rsidP="00AA7634">
            <w:pPr>
              <w:jc w:val="center"/>
              <w:rPr>
                <w:rFonts w:ascii="Sylfaen" w:hAnsi="Sylfaen"/>
                <w:sz w:val="20"/>
                <w:szCs w:val="20"/>
              </w:rPr>
            </w:pPr>
          </w:p>
          <w:p w14:paraId="32150B68" w14:textId="77777777" w:rsidR="002A081C" w:rsidRPr="00776355" w:rsidRDefault="002A081C"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6C635BBC" w14:textId="77777777" w:rsidR="002A081C" w:rsidRPr="00776355" w:rsidRDefault="002A081C" w:rsidP="00AA7634">
            <w:pPr>
              <w:jc w:val="center"/>
              <w:rPr>
                <w:rFonts w:ascii="Sylfaen" w:hAnsi="Sylfaen"/>
                <w:sz w:val="20"/>
                <w:szCs w:val="20"/>
              </w:rPr>
            </w:pPr>
            <w:r w:rsidRPr="00776355">
              <w:rPr>
                <w:rFonts w:ascii="Sylfaen" w:hAnsi="Sylfaen"/>
                <w:sz w:val="20"/>
                <w:szCs w:val="20"/>
              </w:rPr>
              <w:t>საკანონმდებლო</w:t>
            </w:r>
          </w:p>
          <w:p w14:paraId="3AC33C06" w14:textId="77777777" w:rsidR="002A081C" w:rsidRPr="00776355" w:rsidRDefault="002A081C" w:rsidP="00AA7634">
            <w:pPr>
              <w:jc w:val="center"/>
              <w:rPr>
                <w:rFonts w:ascii="Sylfaen" w:hAnsi="Sylfaen"/>
                <w:sz w:val="20"/>
                <w:szCs w:val="20"/>
              </w:rPr>
            </w:pPr>
            <w:r w:rsidRPr="00776355">
              <w:rPr>
                <w:rFonts w:ascii="Sylfaen" w:hAnsi="Sylfaen"/>
                <w:sz w:val="20"/>
                <w:szCs w:val="20"/>
              </w:rPr>
              <w:t>ცვლილებებთან</w:t>
            </w:r>
          </w:p>
          <w:p w14:paraId="480E1D70" w14:textId="6EE28E6A" w:rsidR="00691651" w:rsidRPr="00776355" w:rsidRDefault="002A081C"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ED0104B" w14:textId="77BF2831" w:rsidR="00B02C5C" w:rsidRPr="00776355" w:rsidRDefault="008F002C" w:rsidP="00AA7634">
            <w:pPr>
              <w:jc w:val="both"/>
              <w:rPr>
                <w:rFonts w:ascii="Sylfaen" w:hAnsi="Sylfaen"/>
                <w:sz w:val="20"/>
                <w:szCs w:val="20"/>
              </w:rPr>
            </w:pPr>
            <w:r w:rsidRPr="00776355">
              <w:rPr>
                <w:rFonts w:ascii="Sylfaen" w:hAnsi="Sylfaen"/>
                <w:sz w:val="20"/>
                <w:szCs w:val="20"/>
              </w:rPr>
              <w:lastRenderedPageBreak/>
              <w:t>კანონპროექტი ითვალისწინებს საქართველოს მთავრობის კომპეტენციას დაარეგულიროს ადგილობრივი მოსახლეობის მოთხოვნილებისა და ბუნებრივი  პროდუქტიულობის გათვალისწინებით ლიმიტირებული ძოვება, თიბვა, თევზჭერა, საშეშე მერქნის დამზადება და ტურისტების მომსახურებისთვის თხევად საწვავზე მომუშავე შიგაწვისძრავიანი ნავით გადაადგილება პალიასტომის ტბაზე.</w:t>
            </w:r>
          </w:p>
        </w:tc>
        <w:tc>
          <w:tcPr>
            <w:tcW w:w="2450" w:type="dxa"/>
            <w:tcBorders>
              <w:top w:val="single" w:sz="4" w:space="0" w:color="auto"/>
              <w:left w:val="single" w:sz="4" w:space="0" w:color="auto"/>
              <w:bottom w:val="single" w:sz="4" w:space="0" w:color="auto"/>
              <w:right w:val="single" w:sz="4" w:space="0" w:color="auto"/>
            </w:tcBorders>
          </w:tcPr>
          <w:p w14:paraId="5B355C1D" w14:textId="7D7301FD" w:rsidR="00B02C5C" w:rsidRPr="00776355" w:rsidRDefault="00DA74F7" w:rsidP="00AA7634">
            <w:pPr>
              <w:jc w:val="center"/>
              <w:rPr>
                <w:rFonts w:ascii="Sylfaen" w:hAnsi="Sylfaen"/>
                <w:color w:val="000000" w:themeColor="text1"/>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291BA651" w14:textId="725108A2" w:rsidR="00B02C5C" w:rsidRPr="00776355" w:rsidRDefault="00DA74F7" w:rsidP="00AA7634">
            <w:pPr>
              <w:ind w:right="-1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t>არ გამომდინარეობს</w:t>
            </w:r>
          </w:p>
        </w:tc>
      </w:tr>
      <w:tr w:rsidR="002A081C" w:rsidRPr="00776355" w14:paraId="3613C70C" w14:textId="77777777" w:rsidTr="004D63D3">
        <w:tc>
          <w:tcPr>
            <w:tcW w:w="517" w:type="dxa"/>
            <w:tcBorders>
              <w:top w:val="single" w:sz="4" w:space="0" w:color="auto"/>
              <w:left w:val="single" w:sz="4" w:space="0" w:color="auto"/>
              <w:bottom w:val="single" w:sz="4" w:space="0" w:color="auto"/>
              <w:right w:val="single" w:sz="4" w:space="0" w:color="auto"/>
            </w:tcBorders>
          </w:tcPr>
          <w:p w14:paraId="2F08F4AA" w14:textId="178E4DF1" w:rsidR="002A081C" w:rsidRPr="00776355" w:rsidRDefault="00F205CA" w:rsidP="00AA7634">
            <w:pPr>
              <w:jc w:val="center"/>
              <w:rPr>
                <w:rFonts w:ascii="Sylfaen" w:hAnsi="Sylfaen"/>
                <w:b/>
                <w:color w:val="000000" w:themeColor="text1"/>
                <w:sz w:val="20"/>
                <w:szCs w:val="20"/>
              </w:rPr>
            </w:pPr>
            <w:r w:rsidRPr="00776355">
              <w:rPr>
                <w:rFonts w:ascii="Sylfaen" w:hAnsi="Sylfaen"/>
                <w:b/>
                <w:color w:val="000000" w:themeColor="text1"/>
                <w:sz w:val="20"/>
                <w:szCs w:val="20"/>
              </w:rPr>
              <w:t>13</w:t>
            </w:r>
          </w:p>
        </w:tc>
        <w:tc>
          <w:tcPr>
            <w:tcW w:w="2665" w:type="dxa"/>
            <w:tcBorders>
              <w:top w:val="single" w:sz="4" w:space="0" w:color="auto"/>
              <w:left w:val="single" w:sz="4" w:space="0" w:color="auto"/>
              <w:bottom w:val="single" w:sz="4" w:space="0" w:color="auto"/>
              <w:right w:val="single" w:sz="4" w:space="0" w:color="auto"/>
            </w:tcBorders>
          </w:tcPr>
          <w:p w14:paraId="691B7DA6" w14:textId="31EA6DC5" w:rsidR="00C425A4" w:rsidRPr="00776355" w:rsidRDefault="00C425A4" w:rsidP="00AA7634">
            <w:pPr>
              <w:autoSpaceDE w:val="0"/>
              <w:autoSpaceDN w:val="0"/>
              <w:adjustRightInd w:val="0"/>
              <w:jc w:val="center"/>
              <w:rPr>
                <w:rFonts w:ascii="Sylfaen" w:hAnsi="Sylfaen"/>
                <w:b/>
                <w:bCs/>
                <w:sz w:val="20"/>
                <w:szCs w:val="20"/>
              </w:rPr>
            </w:pPr>
            <w:r w:rsidRPr="00776355">
              <w:rPr>
                <w:rFonts w:ascii="Sylfaen" w:hAnsi="Sylfaen"/>
                <w:b/>
                <w:bCs/>
                <w:sz w:val="20"/>
                <w:szCs w:val="20"/>
              </w:rPr>
              <w:t xml:space="preserve">„ნადირობის შესახებ“ </w:t>
            </w:r>
          </w:p>
          <w:p w14:paraId="5BE53B56" w14:textId="77777777" w:rsidR="002A081C" w:rsidRPr="00776355" w:rsidRDefault="002A081C" w:rsidP="00AA7634">
            <w:pPr>
              <w:jc w:val="center"/>
              <w:rPr>
                <w:rFonts w:ascii="Sylfaen" w:hAnsi="Sylfaen"/>
                <w:sz w:val="20"/>
                <w:szCs w:val="20"/>
              </w:rPr>
            </w:pPr>
          </w:p>
          <w:p w14:paraId="409F19C6" w14:textId="719052DF" w:rsidR="00C425A4" w:rsidRPr="00776355" w:rsidRDefault="00C425A4" w:rsidP="00AA7634">
            <w:pPr>
              <w:jc w:val="center"/>
              <w:rPr>
                <w:rFonts w:ascii="Sylfaen" w:hAnsi="Sylfaen"/>
                <w:b/>
                <w:color w:val="FF0000"/>
                <w:sz w:val="20"/>
                <w:szCs w:val="20"/>
              </w:rPr>
            </w:pPr>
            <w:r w:rsidRPr="00776355">
              <w:rPr>
                <w:rFonts w:ascii="Sylfaen" w:hAnsi="Sylfaen"/>
                <w:b/>
                <w:color w:val="FF0000"/>
                <w:sz w:val="20"/>
                <w:szCs w:val="20"/>
              </w:rPr>
              <w:t>(ახალი კანონპროექტი)</w:t>
            </w:r>
          </w:p>
          <w:p w14:paraId="43B7F0CC" w14:textId="77777777" w:rsidR="00C425A4" w:rsidRPr="00776355" w:rsidRDefault="00C425A4" w:rsidP="00AA7634">
            <w:pPr>
              <w:jc w:val="center"/>
              <w:rPr>
                <w:rFonts w:ascii="Sylfaen" w:hAnsi="Sylfaen"/>
                <w:sz w:val="20"/>
                <w:szCs w:val="20"/>
              </w:rPr>
            </w:pPr>
          </w:p>
          <w:p w14:paraId="047E695B" w14:textId="77777777" w:rsidR="002A081C" w:rsidRPr="00776355" w:rsidRDefault="002A081C"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009C6A74" w14:textId="77777777" w:rsidR="002A081C" w:rsidRPr="00776355" w:rsidRDefault="002A081C" w:rsidP="00AA7634">
            <w:pPr>
              <w:jc w:val="center"/>
              <w:rPr>
                <w:rFonts w:ascii="Sylfaen" w:hAnsi="Sylfaen"/>
                <w:sz w:val="20"/>
                <w:szCs w:val="20"/>
              </w:rPr>
            </w:pPr>
            <w:r w:rsidRPr="00776355">
              <w:rPr>
                <w:rFonts w:ascii="Sylfaen" w:hAnsi="Sylfaen"/>
                <w:sz w:val="20"/>
                <w:szCs w:val="20"/>
              </w:rPr>
              <w:t>საკანონმდებლო</w:t>
            </w:r>
          </w:p>
          <w:p w14:paraId="0BACA5EE" w14:textId="77777777" w:rsidR="002A081C" w:rsidRPr="00776355" w:rsidRDefault="002A081C" w:rsidP="00AA7634">
            <w:pPr>
              <w:jc w:val="center"/>
              <w:rPr>
                <w:rFonts w:ascii="Sylfaen" w:hAnsi="Sylfaen"/>
                <w:sz w:val="20"/>
                <w:szCs w:val="20"/>
              </w:rPr>
            </w:pPr>
            <w:r w:rsidRPr="00776355">
              <w:rPr>
                <w:rFonts w:ascii="Sylfaen" w:hAnsi="Sylfaen"/>
                <w:sz w:val="20"/>
                <w:szCs w:val="20"/>
              </w:rPr>
              <w:t>ცვლილებებთან</w:t>
            </w:r>
          </w:p>
          <w:p w14:paraId="059ED79B" w14:textId="7966615E" w:rsidR="002A081C" w:rsidRPr="00776355" w:rsidRDefault="002A081C"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39C2117A" w14:textId="0B7DD17B" w:rsidR="002A081C" w:rsidRPr="00776355" w:rsidRDefault="001C5837" w:rsidP="00AA7634">
            <w:pPr>
              <w:jc w:val="both"/>
              <w:rPr>
                <w:rFonts w:ascii="Sylfaen" w:hAnsi="Sylfaen"/>
                <w:sz w:val="20"/>
                <w:szCs w:val="20"/>
              </w:rPr>
            </w:pPr>
            <w:r w:rsidRPr="00776355">
              <w:rPr>
                <w:rFonts w:ascii="Sylfaen" w:hAnsi="Sylfaen"/>
                <w:sz w:val="20"/>
                <w:szCs w:val="20"/>
              </w:rPr>
              <w:t>„ნადირობის შესახებ“ ახალი კანონი მდგრადი განვითარების პრინციპების შესაბამისად, მოაწესრიგებს  ნადირობასთან დაკავშირებულ ძირითად ურთიერთობებს</w:t>
            </w:r>
            <w:r w:rsidR="008F002C" w:rsidRPr="00776355">
              <w:rPr>
                <w:rFonts w:ascii="Sylfaen" w:hAnsi="Sylfaen"/>
                <w:sz w:val="20"/>
                <w:szCs w:val="20"/>
              </w:rPr>
              <w:t xml:space="preserve">. </w:t>
            </w:r>
            <w:r w:rsidRPr="00776355">
              <w:rPr>
                <w:rFonts w:ascii="Sylfaen" w:hAnsi="Sylfaen"/>
                <w:sz w:val="20"/>
                <w:szCs w:val="20"/>
              </w:rPr>
              <w:t>კანონპროექტის მიზნებია: ნადირობის ეკონომიკური, სოციალური და ეკოლოგიური ფასეულობების თანაბარი გათვალისწინება და სანადირო სახეობებისა და მათი საბინადრო გარემოს (ჰაბიტატი) მდგრადი მართვა; სანადირო სექტორის ეკონომიკური პოტენციალის განვითარების ხელშეწყობა; ნადირობის ტრადიციის შენარჩუნება და სოციალური თანასწორობის პრინციპზე დაფუძნებული სანადირო სისტემის შექმნა; საქართველოს ბიომრავალფეროვნების შენარჩუნება, კერძოდ</w:t>
            </w:r>
            <w:r w:rsidR="008F002C" w:rsidRPr="00776355">
              <w:rPr>
                <w:rFonts w:ascii="Sylfaen" w:hAnsi="Sylfaen"/>
                <w:sz w:val="20"/>
                <w:szCs w:val="20"/>
              </w:rPr>
              <w:t>,</w:t>
            </w:r>
            <w:r w:rsidRPr="00776355">
              <w:rPr>
                <w:rFonts w:ascii="Sylfaen" w:hAnsi="Sylfaen"/>
                <w:sz w:val="20"/>
                <w:szCs w:val="20"/>
              </w:rPr>
              <w:t xml:space="preserve"> ფაუნის ცალკეულ სახეობათა რიცხოვნობის ზრდა მათი აღრიცხვის, მონიტორინგისა და აღწარმოების ღონისძიებების გამოყენებით.</w:t>
            </w:r>
          </w:p>
        </w:tc>
        <w:tc>
          <w:tcPr>
            <w:tcW w:w="2450" w:type="dxa"/>
            <w:tcBorders>
              <w:top w:val="single" w:sz="4" w:space="0" w:color="auto"/>
              <w:left w:val="single" w:sz="4" w:space="0" w:color="auto"/>
              <w:bottom w:val="single" w:sz="4" w:space="0" w:color="auto"/>
              <w:right w:val="single" w:sz="4" w:space="0" w:color="auto"/>
            </w:tcBorders>
          </w:tcPr>
          <w:p w14:paraId="52184DC6" w14:textId="5AA9CFC1" w:rsidR="001C5837" w:rsidRPr="00776355" w:rsidRDefault="001C5837" w:rsidP="00AA7634">
            <w:pPr>
              <w:autoSpaceDE w:val="0"/>
              <w:autoSpaceDN w:val="0"/>
              <w:adjustRightInd w:val="0"/>
              <w:jc w:val="center"/>
              <w:rPr>
                <w:rFonts w:ascii="Sylfaen" w:hAnsi="Sylfaen"/>
                <w:color w:val="000000" w:themeColor="text1"/>
                <w:sz w:val="20"/>
                <w:szCs w:val="20"/>
              </w:rPr>
            </w:pPr>
            <w:r w:rsidRPr="00776355">
              <w:rPr>
                <w:rFonts w:ascii="Sylfaen" w:hAnsi="Sylfaen"/>
                <w:color w:val="000000" w:themeColor="text1"/>
                <w:sz w:val="20"/>
                <w:szCs w:val="20"/>
              </w:rPr>
              <w:t xml:space="preserve">კანონპროექტის მიღება გამოიწვევს სახელმწიფო ბიუჯეტიდან დამატებითი </w:t>
            </w:r>
            <w:r w:rsidR="008F002C" w:rsidRPr="00776355">
              <w:rPr>
                <w:rFonts w:ascii="Sylfaen" w:hAnsi="Sylfaen"/>
                <w:color w:val="000000" w:themeColor="text1"/>
                <w:sz w:val="20"/>
                <w:szCs w:val="20"/>
              </w:rPr>
              <w:t>ხარჯების</w:t>
            </w:r>
            <w:r w:rsidRPr="00776355">
              <w:rPr>
                <w:rFonts w:ascii="Sylfaen" w:hAnsi="Sylfaen"/>
                <w:color w:val="000000" w:themeColor="text1"/>
                <w:sz w:val="20"/>
                <w:szCs w:val="20"/>
              </w:rPr>
              <w:t xml:space="preserve"> გამოყოფას</w:t>
            </w:r>
          </w:p>
          <w:p w14:paraId="652549B0" w14:textId="77777777" w:rsidR="002A081C" w:rsidRPr="00776355" w:rsidRDefault="002A081C" w:rsidP="00AA7634">
            <w:pPr>
              <w:jc w:val="both"/>
              <w:rPr>
                <w:rFonts w:ascii="Sylfaen" w:hAnsi="Sylfaen"/>
                <w:color w:val="000000" w:themeColor="text1"/>
                <w:sz w:val="20"/>
                <w:szCs w:val="20"/>
              </w:rPr>
            </w:pPr>
          </w:p>
        </w:tc>
        <w:tc>
          <w:tcPr>
            <w:tcW w:w="2230" w:type="dxa"/>
            <w:tcBorders>
              <w:top w:val="single" w:sz="4" w:space="0" w:color="auto"/>
              <w:left w:val="single" w:sz="4" w:space="0" w:color="auto"/>
              <w:bottom w:val="single" w:sz="4" w:space="0" w:color="auto"/>
              <w:right w:val="single" w:sz="4" w:space="0" w:color="auto"/>
            </w:tcBorders>
          </w:tcPr>
          <w:p w14:paraId="6288D301" w14:textId="52B00355" w:rsidR="002A081C" w:rsidRPr="00776355" w:rsidRDefault="001C5837" w:rsidP="00AA7634">
            <w:pPr>
              <w:ind w:right="-1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t>არ გამომდინარეობს</w:t>
            </w:r>
          </w:p>
        </w:tc>
      </w:tr>
    </w:tbl>
    <w:p w14:paraId="42F0EE94" w14:textId="6FC751D1" w:rsidR="006B6F35" w:rsidRPr="00776355" w:rsidRDefault="006B6F35" w:rsidP="00C60405">
      <w:pPr>
        <w:spacing w:line="240" w:lineRule="auto"/>
        <w:rPr>
          <w:rFonts w:ascii="Sylfaen" w:hAnsi="Sylfaen"/>
          <w:b/>
          <w:color w:val="000000" w:themeColor="text1"/>
          <w:sz w:val="20"/>
          <w:szCs w:val="20"/>
          <w:lang w:val="en-US"/>
        </w:rPr>
      </w:pPr>
    </w:p>
    <w:p w14:paraId="4C9ABF34" w14:textId="77777777" w:rsidR="006B6F35" w:rsidRPr="00776355" w:rsidRDefault="006B6F35">
      <w:pPr>
        <w:rPr>
          <w:rFonts w:ascii="Sylfaen" w:hAnsi="Sylfaen"/>
          <w:b/>
          <w:color w:val="000000" w:themeColor="text1"/>
          <w:sz w:val="20"/>
          <w:szCs w:val="20"/>
          <w:lang w:val="en-US"/>
        </w:rPr>
      </w:pPr>
      <w:r w:rsidRPr="00776355">
        <w:rPr>
          <w:rFonts w:ascii="Sylfaen" w:hAnsi="Sylfaen"/>
          <w:b/>
          <w:color w:val="000000" w:themeColor="text1"/>
          <w:sz w:val="20"/>
          <w:szCs w:val="20"/>
          <w:lang w:val="en-US"/>
        </w:rPr>
        <w:br w:type="page"/>
      </w:r>
    </w:p>
    <w:p w14:paraId="2FBF331B" w14:textId="77777777" w:rsidR="00B02C5C" w:rsidRPr="00776355" w:rsidRDefault="00261003" w:rsidP="00AA7634">
      <w:pPr>
        <w:spacing w:line="240" w:lineRule="auto"/>
        <w:jc w:val="center"/>
        <w:rPr>
          <w:rFonts w:ascii="Sylfaen" w:hAnsi="Sylfaen"/>
          <w:b/>
          <w:color w:val="000000" w:themeColor="text1"/>
          <w:sz w:val="20"/>
          <w:szCs w:val="20"/>
        </w:rPr>
      </w:pPr>
      <w:r w:rsidRPr="00776355">
        <w:rPr>
          <w:rFonts w:ascii="Sylfaen" w:hAnsi="Sylfaen"/>
          <w:b/>
          <w:color w:val="000000" w:themeColor="text1"/>
          <w:sz w:val="20"/>
          <w:szCs w:val="20"/>
        </w:rPr>
        <w:lastRenderedPageBreak/>
        <w:t>საქართველოს ეკონომიკისა და მდგრადი განვითარების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B02C5C" w:rsidRPr="00776355" w14:paraId="05D4CA18" w14:textId="77777777" w:rsidTr="00EB10BA">
        <w:tc>
          <w:tcPr>
            <w:tcW w:w="517" w:type="dxa"/>
            <w:tcBorders>
              <w:top w:val="single" w:sz="4" w:space="0" w:color="auto"/>
              <w:left w:val="single" w:sz="4" w:space="0" w:color="auto"/>
              <w:bottom w:val="single" w:sz="4" w:space="0" w:color="auto"/>
              <w:right w:val="single" w:sz="4" w:space="0" w:color="auto"/>
            </w:tcBorders>
          </w:tcPr>
          <w:p w14:paraId="55186647" w14:textId="49642814" w:rsidR="00B02C5C" w:rsidRPr="00776355" w:rsidRDefault="009C7278" w:rsidP="00AA7634">
            <w:pPr>
              <w:jc w:val="center"/>
              <w:rPr>
                <w:rFonts w:ascii="Sylfaen" w:hAnsi="Sylfaen"/>
                <w:b/>
                <w:sz w:val="20"/>
                <w:szCs w:val="20"/>
              </w:rPr>
            </w:pPr>
            <w:r w:rsidRPr="00776355">
              <w:rPr>
                <w:rFonts w:ascii="Sylfaen" w:hAnsi="Sylfaen"/>
                <w:b/>
                <w:sz w:val="20"/>
                <w:szCs w:val="20"/>
              </w:rPr>
              <w:t>1</w:t>
            </w:r>
            <w:r w:rsidR="00EC1CA5" w:rsidRPr="00776355">
              <w:rPr>
                <w:rFonts w:ascii="Sylfaen" w:hAnsi="Sylfaen"/>
                <w:b/>
                <w:sz w:val="20"/>
                <w:szCs w:val="20"/>
              </w:rPr>
              <w:t>4</w:t>
            </w:r>
          </w:p>
        </w:tc>
        <w:tc>
          <w:tcPr>
            <w:tcW w:w="2665" w:type="dxa"/>
            <w:tcBorders>
              <w:top w:val="single" w:sz="4" w:space="0" w:color="auto"/>
              <w:left w:val="single" w:sz="4" w:space="0" w:color="auto"/>
              <w:bottom w:val="single" w:sz="4" w:space="0" w:color="auto"/>
              <w:right w:val="single" w:sz="4" w:space="0" w:color="auto"/>
            </w:tcBorders>
          </w:tcPr>
          <w:p w14:paraId="6B1083BF" w14:textId="75712DF7" w:rsidR="004A0CAA" w:rsidRPr="00776355" w:rsidRDefault="009C7278" w:rsidP="00AA7634">
            <w:pPr>
              <w:jc w:val="center"/>
              <w:rPr>
                <w:rFonts w:ascii="Sylfaen" w:hAnsi="Sylfaen"/>
                <w:b/>
                <w:sz w:val="20"/>
                <w:szCs w:val="20"/>
              </w:rPr>
            </w:pPr>
            <w:r w:rsidRPr="00776355">
              <w:rPr>
                <w:rFonts w:ascii="Sylfaen" w:hAnsi="Sylfaen"/>
                <w:b/>
                <w:sz w:val="20"/>
                <w:szCs w:val="20"/>
              </w:rPr>
              <w:t>„პროდუქტის უსაფრთხოებისა და თავისუფალი მიმოქცევის კოდექსში ცვლილების შეტანის შესახებ”</w:t>
            </w:r>
          </w:p>
          <w:p w14:paraId="11FD51B2" w14:textId="77777777" w:rsidR="009C7278" w:rsidRPr="00776355" w:rsidRDefault="009C7278" w:rsidP="00AA7634">
            <w:pPr>
              <w:jc w:val="center"/>
              <w:rPr>
                <w:rFonts w:ascii="Sylfaen" w:hAnsi="Sylfaen"/>
                <w:sz w:val="20"/>
                <w:szCs w:val="20"/>
              </w:rPr>
            </w:pPr>
          </w:p>
          <w:p w14:paraId="560FA55C" w14:textId="77777777" w:rsidR="004A0CAA" w:rsidRPr="00776355" w:rsidRDefault="004A0CAA"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3147A259" w14:textId="77777777" w:rsidR="004A0CAA" w:rsidRPr="00776355" w:rsidRDefault="004A0CAA" w:rsidP="00AA7634">
            <w:pPr>
              <w:jc w:val="center"/>
              <w:rPr>
                <w:rFonts w:ascii="Sylfaen" w:hAnsi="Sylfaen"/>
                <w:sz w:val="20"/>
                <w:szCs w:val="20"/>
              </w:rPr>
            </w:pPr>
            <w:r w:rsidRPr="00776355">
              <w:rPr>
                <w:rFonts w:ascii="Sylfaen" w:hAnsi="Sylfaen"/>
                <w:sz w:val="20"/>
                <w:szCs w:val="20"/>
              </w:rPr>
              <w:t>საკანონმდებლო</w:t>
            </w:r>
          </w:p>
          <w:p w14:paraId="242C07B3" w14:textId="77777777" w:rsidR="004A0CAA" w:rsidRPr="00776355" w:rsidRDefault="004A0CAA" w:rsidP="00AA7634">
            <w:pPr>
              <w:jc w:val="center"/>
              <w:rPr>
                <w:rFonts w:ascii="Sylfaen" w:hAnsi="Sylfaen"/>
                <w:sz w:val="20"/>
                <w:szCs w:val="20"/>
              </w:rPr>
            </w:pPr>
            <w:r w:rsidRPr="00776355">
              <w:rPr>
                <w:rFonts w:ascii="Sylfaen" w:hAnsi="Sylfaen"/>
                <w:sz w:val="20"/>
                <w:szCs w:val="20"/>
              </w:rPr>
              <w:t>ცვლილებებთან</w:t>
            </w:r>
          </w:p>
          <w:p w14:paraId="2FD6B754" w14:textId="48302FEC" w:rsidR="00B02C5C" w:rsidRPr="00776355" w:rsidRDefault="004A0CAA"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41C39F1B" w14:textId="2D72B8BA" w:rsidR="009B1B55" w:rsidRPr="00776355" w:rsidRDefault="009B1B55" w:rsidP="00AA7634">
            <w:pPr>
              <w:jc w:val="both"/>
              <w:rPr>
                <w:rFonts w:ascii="Sylfaen" w:hAnsi="Sylfaen"/>
                <w:sz w:val="20"/>
                <w:szCs w:val="20"/>
              </w:rPr>
            </w:pPr>
            <w:r w:rsidRPr="00776355">
              <w:rPr>
                <w:rFonts w:ascii="Sylfaen" w:hAnsi="Sylfaen"/>
                <w:sz w:val="20"/>
                <w:szCs w:val="20"/>
              </w:rPr>
              <w:t xml:space="preserve">პროდუქტის უსაფრთხოებისა და თავისუფალი მიმოქცევის კოდექსი მიღებულ იქნა 2012 წელს. კოდექსი არეგულირებს ხარისხის </w:t>
            </w:r>
            <w:r w:rsidR="005A13CF" w:rsidRPr="00776355">
              <w:rPr>
                <w:rFonts w:ascii="Sylfaen" w:hAnsi="Sylfaen"/>
                <w:sz w:val="20"/>
                <w:szCs w:val="20"/>
              </w:rPr>
              <w:t>ეროვნულ</w:t>
            </w:r>
            <w:r w:rsidRPr="00776355">
              <w:rPr>
                <w:rFonts w:ascii="Sylfaen" w:hAnsi="Sylfaen"/>
                <w:sz w:val="20"/>
                <w:szCs w:val="20"/>
              </w:rPr>
              <w:t xml:space="preserve"> ინფრასტრუქტურას, განსაზღვრავს მის ინსტიტუციურ ჩარჩოს და ფუნქციონირების ძირითად პრინციპებს. აკრ</w:t>
            </w:r>
            <w:r w:rsidR="00574DEE" w:rsidRPr="00776355">
              <w:rPr>
                <w:rFonts w:ascii="Sylfaen" w:hAnsi="Sylfaen"/>
                <w:sz w:val="20"/>
                <w:szCs w:val="20"/>
              </w:rPr>
              <w:t>ედ</w:t>
            </w:r>
            <w:r w:rsidRPr="00776355">
              <w:rPr>
                <w:rFonts w:ascii="Sylfaen" w:hAnsi="Sylfaen"/>
                <w:sz w:val="20"/>
                <w:szCs w:val="20"/>
              </w:rPr>
              <w:t>იტაცია და შესაბამისობის შეფა</w:t>
            </w:r>
            <w:r w:rsidR="00574DEE" w:rsidRPr="00776355">
              <w:rPr>
                <w:rFonts w:ascii="Sylfaen" w:hAnsi="Sylfaen"/>
                <w:sz w:val="20"/>
                <w:szCs w:val="20"/>
              </w:rPr>
              <w:t>ს</w:t>
            </w:r>
            <w:r w:rsidRPr="00776355">
              <w:rPr>
                <w:rFonts w:ascii="Sylfaen" w:hAnsi="Sylfaen"/>
                <w:sz w:val="20"/>
                <w:szCs w:val="20"/>
              </w:rPr>
              <w:t>ება წარმოადგენ</w:t>
            </w:r>
            <w:r w:rsidR="00AF6F3F" w:rsidRPr="00776355">
              <w:rPr>
                <w:rFonts w:ascii="Sylfaen" w:hAnsi="Sylfaen"/>
                <w:sz w:val="20"/>
                <w:szCs w:val="20"/>
              </w:rPr>
              <w:t>ს</w:t>
            </w:r>
            <w:r w:rsidRPr="00776355">
              <w:rPr>
                <w:rFonts w:ascii="Sylfaen" w:hAnsi="Sylfaen"/>
                <w:sz w:val="20"/>
                <w:szCs w:val="20"/>
              </w:rPr>
              <w:t xml:space="preserve"> ხარისხის ინფრასტრუქტურის უმნიშვნელოვანეს ნაწილებს და მათი ფუნქციონირება ევროკავშირის კანონმდებლობისა და პრაქტიკის შესაბამისად</w:t>
            </w:r>
            <w:r w:rsidR="00A51520" w:rsidRPr="00776355">
              <w:rPr>
                <w:rFonts w:ascii="Sylfaen" w:hAnsi="Sylfaen"/>
                <w:sz w:val="20"/>
                <w:szCs w:val="20"/>
              </w:rPr>
              <w:t>,</w:t>
            </w:r>
            <w:r w:rsidRPr="00776355">
              <w:rPr>
                <w:rFonts w:ascii="Sylfaen" w:hAnsi="Sylfaen"/>
                <w:sz w:val="20"/>
                <w:szCs w:val="20"/>
              </w:rPr>
              <w:t xml:space="preserve"> წარმოადგენს როგორც ექსპორტის განვითარების, ისე ადგილობრივი ბაზარზე უსაფრთხოებისა და უვნებლობის უზრუნველყოფის ძირითად საფუძველს. </w:t>
            </w:r>
          </w:p>
          <w:p w14:paraId="31896677" w14:textId="77777777" w:rsidR="00974635" w:rsidRPr="00776355" w:rsidRDefault="00974635" w:rsidP="00AA7634">
            <w:pPr>
              <w:jc w:val="both"/>
              <w:rPr>
                <w:rFonts w:ascii="Sylfaen" w:hAnsi="Sylfaen"/>
                <w:sz w:val="20"/>
                <w:szCs w:val="20"/>
              </w:rPr>
            </w:pPr>
          </w:p>
          <w:p w14:paraId="2422F2BA" w14:textId="2AAB6F3E" w:rsidR="00974635" w:rsidRPr="00776355" w:rsidRDefault="009B1B55" w:rsidP="00AA7634">
            <w:pPr>
              <w:jc w:val="both"/>
              <w:rPr>
                <w:rFonts w:ascii="Sylfaen" w:hAnsi="Sylfaen"/>
                <w:sz w:val="20"/>
                <w:szCs w:val="20"/>
              </w:rPr>
            </w:pPr>
            <w:r w:rsidRPr="00776355">
              <w:rPr>
                <w:rFonts w:ascii="Sylfaen" w:hAnsi="Sylfaen"/>
                <w:sz w:val="20"/>
                <w:szCs w:val="20"/>
              </w:rPr>
              <w:t>2017 წლიდან საქართველოს აკრედიტაციის სისტემა აღიარებულია ევროკავშირის შესაბამისი ორგანიზაციის (European Accreditation) მიერ და სისტემა შეესაბამება</w:t>
            </w:r>
            <w:r w:rsidR="00D73861" w:rsidRPr="00776355">
              <w:rPr>
                <w:rFonts w:ascii="Sylfaen" w:hAnsi="Sylfaen"/>
                <w:sz w:val="20"/>
                <w:szCs w:val="20"/>
              </w:rPr>
              <w:t xml:space="preserve"> 2008 წლის 9 ივლისის</w:t>
            </w:r>
            <w:r w:rsidRPr="00776355">
              <w:rPr>
                <w:rFonts w:ascii="Sylfaen" w:hAnsi="Sylfaen"/>
                <w:sz w:val="20"/>
                <w:szCs w:val="20"/>
              </w:rPr>
              <w:t xml:space="preserve"> </w:t>
            </w:r>
            <w:r w:rsidR="00D73861" w:rsidRPr="00776355">
              <w:rPr>
                <w:rFonts w:ascii="Sylfaen" w:hAnsi="Sylfaen"/>
                <w:sz w:val="20"/>
                <w:szCs w:val="20"/>
              </w:rPr>
              <w:t>ევროპის პარლამენტისა და საბჭოს (EC)</w:t>
            </w:r>
            <w:r w:rsidRPr="00776355">
              <w:rPr>
                <w:rFonts w:ascii="Sylfaen" w:hAnsi="Sylfaen"/>
                <w:sz w:val="20"/>
                <w:szCs w:val="20"/>
              </w:rPr>
              <w:t xml:space="preserve"> </w:t>
            </w:r>
            <w:r w:rsidR="00D73861" w:rsidRPr="00776355">
              <w:rPr>
                <w:rFonts w:ascii="Sylfaen" w:hAnsi="Sylfaen"/>
                <w:sz w:val="20"/>
                <w:szCs w:val="20"/>
              </w:rPr>
              <w:t>N765/2008 რეგულაციის</w:t>
            </w:r>
            <w:r w:rsidRPr="00776355">
              <w:rPr>
                <w:rFonts w:ascii="Sylfaen" w:hAnsi="Sylfaen"/>
                <w:sz w:val="20"/>
                <w:szCs w:val="20"/>
              </w:rPr>
              <w:t xml:space="preserve"> მოთხოვნებს</w:t>
            </w:r>
            <w:r w:rsidR="00D73861" w:rsidRPr="00776355">
              <w:rPr>
                <w:rFonts w:ascii="Sylfaen" w:hAnsi="Sylfaen"/>
                <w:sz w:val="20"/>
                <w:szCs w:val="20"/>
              </w:rPr>
              <w:t xml:space="preserve"> ((რომელიც ადგენს მოთხოვნებს აკრედიტაციისა და ბაზრის ზედამხედველობისადმი, პროდუქციის რეალიზაციასთან მიმართებით), </w:t>
            </w:r>
            <w:r w:rsidRPr="00776355">
              <w:rPr>
                <w:rFonts w:ascii="Sylfaen" w:hAnsi="Sylfaen"/>
                <w:sz w:val="20"/>
                <w:szCs w:val="20"/>
              </w:rPr>
              <w:t xml:space="preserve"> როგორც ეს საქართველოსა და ევროკავშირს შორის გაფორმებული ასოცირების შეთანხმების III - „B“  დანართით არის განსა</w:t>
            </w:r>
            <w:r w:rsidR="00615255" w:rsidRPr="00776355">
              <w:rPr>
                <w:rFonts w:ascii="Sylfaen" w:hAnsi="Sylfaen"/>
                <w:sz w:val="20"/>
                <w:szCs w:val="20"/>
              </w:rPr>
              <w:t>ზღ</w:t>
            </w:r>
            <w:r w:rsidRPr="00776355">
              <w:rPr>
                <w:rFonts w:ascii="Sylfaen" w:hAnsi="Sylfaen"/>
                <w:sz w:val="20"/>
                <w:szCs w:val="20"/>
              </w:rPr>
              <w:t xml:space="preserve">ვრული. სსიპ </w:t>
            </w:r>
            <w:r w:rsidR="00974635" w:rsidRPr="00776355">
              <w:rPr>
                <w:rFonts w:ascii="Sylfaen" w:hAnsi="Sylfaen"/>
                <w:sz w:val="20"/>
                <w:szCs w:val="20"/>
              </w:rPr>
              <w:t xml:space="preserve">- </w:t>
            </w:r>
            <w:r w:rsidRPr="00776355">
              <w:rPr>
                <w:rFonts w:ascii="Sylfaen" w:hAnsi="Sylfaen"/>
                <w:sz w:val="20"/>
                <w:szCs w:val="20"/>
              </w:rPr>
              <w:t>აკრედიტაციის ერთიანი ეროვნული ორგანოს - აკრედიტაციის ცენტრის საქმიანობის აღიარებისათვის EA-მ განახორციელა შეფასებები (მათ შორის</w:t>
            </w:r>
            <w:r w:rsidR="00974635" w:rsidRPr="00776355">
              <w:rPr>
                <w:rFonts w:ascii="Sylfaen" w:hAnsi="Sylfaen"/>
                <w:sz w:val="20"/>
                <w:szCs w:val="20"/>
              </w:rPr>
              <w:t>,</w:t>
            </w:r>
            <w:r w:rsidRPr="00776355">
              <w:rPr>
                <w:rFonts w:ascii="Sylfaen" w:hAnsi="Sylfaen"/>
                <w:sz w:val="20"/>
                <w:szCs w:val="20"/>
              </w:rPr>
              <w:t xml:space="preserve"> ბოლო შეფასება განხორციელდა 2022 წლის ოქტომბერში), რომლის დროსაც გამოვლენილი შეუსაბამობები გამოსწორდა და გარკვეული დაზუსტებები გაკეთდა სხვადასხვა ნორმატიულ აქტში.</w:t>
            </w:r>
            <w:r w:rsidR="00974635" w:rsidRPr="00776355">
              <w:rPr>
                <w:rFonts w:ascii="Sylfaen" w:hAnsi="Sylfaen"/>
                <w:sz w:val="20"/>
                <w:szCs w:val="20"/>
              </w:rPr>
              <w:t xml:space="preserve"> </w:t>
            </w:r>
            <w:r w:rsidRPr="00776355">
              <w:rPr>
                <w:rFonts w:ascii="Sylfaen" w:hAnsi="Sylfaen"/>
                <w:sz w:val="20"/>
                <w:szCs w:val="20"/>
              </w:rPr>
              <w:t>ბოლო წლებში, 2017 წლის შემდეგ, განხორციელებული ცვლილებების გათვალისწინებით</w:t>
            </w:r>
            <w:r w:rsidR="00974635" w:rsidRPr="00776355">
              <w:rPr>
                <w:rFonts w:ascii="Sylfaen" w:hAnsi="Sylfaen"/>
                <w:sz w:val="20"/>
                <w:szCs w:val="20"/>
              </w:rPr>
              <w:t>,</w:t>
            </w:r>
            <w:r w:rsidRPr="00776355">
              <w:rPr>
                <w:rFonts w:ascii="Sylfaen" w:hAnsi="Sylfaen"/>
                <w:sz w:val="20"/>
                <w:szCs w:val="20"/>
              </w:rPr>
              <w:t xml:space="preserve"> მიზანშეწონილია</w:t>
            </w:r>
            <w:r w:rsidR="00974635" w:rsidRPr="00776355">
              <w:rPr>
                <w:rFonts w:ascii="Sylfaen" w:hAnsi="Sylfaen"/>
                <w:sz w:val="20"/>
                <w:szCs w:val="20"/>
              </w:rPr>
              <w:t>,</w:t>
            </w:r>
            <w:r w:rsidRPr="00776355">
              <w:rPr>
                <w:rFonts w:ascii="Sylfaen" w:hAnsi="Sylfaen"/>
                <w:sz w:val="20"/>
                <w:szCs w:val="20"/>
              </w:rPr>
              <w:t xml:space="preserve"> განხორციელდეს შესაბამისი ცვლილებები პროდუქტის უსაფრთხოებისა და თავისუფალი მიმოქცევის კოდექსში. </w:t>
            </w:r>
          </w:p>
          <w:p w14:paraId="449B168A" w14:textId="77777777" w:rsidR="00974635" w:rsidRPr="00776355" w:rsidRDefault="00974635" w:rsidP="00AA7634">
            <w:pPr>
              <w:jc w:val="both"/>
              <w:rPr>
                <w:rFonts w:ascii="Sylfaen" w:hAnsi="Sylfaen"/>
                <w:sz w:val="20"/>
                <w:szCs w:val="20"/>
              </w:rPr>
            </w:pPr>
          </w:p>
          <w:p w14:paraId="1FD7B5C9" w14:textId="33921340" w:rsidR="009B1B55" w:rsidRPr="00776355" w:rsidRDefault="009B1B55" w:rsidP="00AA7634">
            <w:pPr>
              <w:jc w:val="both"/>
              <w:rPr>
                <w:rFonts w:ascii="Sylfaen" w:hAnsi="Sylfaen"/>
                <w:sz w:val="20"/>
                <w:szCs w:val="20"/>
              </w:rPr>
            </w:pPr>
            <w:r w:rsidRPr="00776355">
              <w:rPr>
                <w:rFonts w:ascii="Sylfaen" w:hAnsi="Sylfaen"/>
                <w:sz w:val="20"/>
                <w:szCs w:val="20"/>
              </w:rPr>
              <w:t>ცვლილებების ძირითადი ნაწილი წარმოადგენს ტერმინების დაზუსტებას და შინაარ</w:t>
            </w:r>
            <w:r w:rsidR="00F01BC7" w:rsidRPr="00776355">
              <w:rPr>
                <w:rFonts w:ascii="Sylfaen" w:hAnsi="Sylfaen"/>
                <w:sz w:val="20"/>
                <w:szCs w:val="20"/>
              </w:rPr>
              <w:t>ს</w:t>
            </w:r>
            <w:r w:rsidRPr="00776355">
              <w:rPr>
                <w:rFonts w:ascii="Sylfaen" w:hAnsi="Sylfaen"/>
                <w:sz w:val="20"/>
                <w:szCs w:val="20"/>
              </w:rPr>
              <w:t>ის სწორად ჩამოყალიბებას, როგორც ევროკავშ</w:t>
            </w:r>
            <w:r w:rsidR="00F01BC7" w:rsidRPr="00776355">
              <w:rPr>
                <w:rFonts w:ascii="Sylfaen" w:hAnsi="Sylfaen"/>
                <w:sz w:val="20"/>
                <w:szCs w:val="20"/>
              </w:rPr>
              <w:t>ი</w:t>
            </w:r>
            <w:r w:rsidRPr="00776355">
              <w:rPr>
                <w:rFonts w:ascii="Sylfaen" w:hAnsi="Sylfaen"/>
                <w:sz w:val="20"/>
                <w:szCs w:val="20"/>
              </w:rPr>
              <w:t xml:space="preserve">რის რეგულაციის, ისე აკრედიტაციის სფეროში ევროკავშირის სტანდარტის შესაბამისად.  </w:t>
            </w:r>
          </w:p>
          <w:p w14:paraId="479E050C" w14:textId="77777777" w:rsidR="00974635" w:rsidRPr="00776355" w:rsidRDefault="00974635" w:rsidP="00AA7634">
            <w:pPr>
              <w:jc w:val="both"/>
              <w:rPr>
                <w:rFonts w:ascii="Sylfaen" w:hAnsi="Sylfaen"/>
                <w:bCs/>
                <w:sz w:val="20"/>
                <w:szCs w:val="20"/>
              </w:rPr>
            </w:pPr>
          </w:p>
          <w:p w14:paraId="06FDFF41" w14:textId="59950A85" w:rsidR="009B1B55" w:rsidRPr="00776355" w:rsidRDefault="00974635" w:rsidP="00AA7634">
            <w:pPr>
              <w:jc w:val="both"/>
              <w:rPr>
                <w:rFonts w:ascii="Sylfaen" w:hAnsi="Sylfaen"/>
                <w:bCs/>
                <w:sz w:val="20"/>
                <w:szCs w:val="20"/>
              </w:rPr>
            </w:pPr>
            <w:r w:rsidRPr="00776355">
              <w:rPr>
                <w:rFonts w:ascii="Sylfaen" w:hAnsi="Sylfaen"/>
                <w:bCs/>
                <w:sz w:val="20"/>
                <w:szCs w:val="20"/>
              </w:rPr>
              <w:t>კანონ</w:t>
            </w:r>
            <w:r w:rsidR="009B1B55" w:rsidRPr="00776355">
              <w:rPr>
                <w:rFonts w:ascii="Sylfaen" w:hAnsi="Sylfaen"/>
                <w:bCs/>
                <w:sz w:val="20"/>
                <w:szCs w:val="20"/>
              </w:rPr>
              <w:t>პროექტი ასევე ითვალისწინებს  სტანდარტიზაციასა და მეტროლოგიასთან დაკავშირებული ტერმინოლოგიური ხარვეზების კორექტირებას, ახალი ტერმინების დამატებას, სტანდარტიზაციის პროცესში ბიზნესსექტორის ჩართულობის ზრდასა და საქართველოს სტანდარტების მიღების პროცედურების გაუმჯობესებას, სახელმწიფო (ეროვნული) ეტალონების და დაკანონებული გაზომვის საშუალებების ტიპების რეგისტრაციის ვადის განსაზღვრას.</w:t>
            </w:r>
            <w:r w:rsidRPr="00776355">
              <w:rPr>
                <w:rFonts w:ascii="Sylfaen" w:hAnsi="Sylfaen"/>
                <w:bCs/>
                <w:sz w:val="20"/>
                <w:szCs w:val="20"/>
              </w:rPr>
              <w:t xml:space="preserve"> შესაბამისად, ცვლილებების </w:t>
            </w:r>
            <w:r w:rsidR="009B1B55" w:rsidRPr="00776355">
              <w:rPr>
                <w:rFonts w:ascii="Sylfaen" w:hAnsi="Sylfaen"/>
                <w:bCs/>
                <w:sz w:val="20"/>
                <w:szCs w:val="20"/>
              </w:rPr>
              <w:t xml:space="preserve">მიზანია </w:t>
            </w:r>
            <w:r w:rsidR="009B1B55" w:rsidRPr="00776355">
              <w:rPr>
                <w:rFonts w:ascii="Sylfaen" w:hAnsi="Sylfaen"/>
                <w:bCs/>
                <w:sz w:val="20"/>
                <w:szCs w:val="20"/>
              </w:rPr>
              <w:lastRenderedPageBreak/>
              <w:t>საქართველოს სტანდარტიზაციისა და მეტროლოგიის სფეროს ევროპულ კანონმდებლობასთან შემდგომი დაახლოების უზრუნველყოფა.</w:t>
            </w:r>
          </w:p>
          <w:p w14:paraId="5936028E" w14:textId="77777777" w:rsidR="009B1B55" w:rsidRPr="00776355" w:rsidRDefault="009B1B55" w:rsidP="00AA7634">
            <w:pPr>
              <w:jc w:val="both"/>
              <w:rPr>
                <w:rFonts w:ascii="Sylfaen" w:hAnsi="Sylfaen"/>
                <w:sz w:val="20"/>
                <w:szCs w:val="20"/>
              </w:rPr>
            </w:pPr>
          </w:p>
          <w:p w14:paraId="080CE64B" w14:textId="7A936B22" w:rsidR="009B1B55" w:rsidRPr="00776355" w:rsidRDefault="009B1B55" w:rsidP="00AA7634">
            <w:pPr>
              <w:jc w:val="both"/>
              <w:rPr>
                <w:rFonts w:ascii="Sylfaen" w:hAnsi="Sylfaen"/>
                <w:sz w:val="20"/>
                <w:szCs w:val="20"/>
              </w:rPr>
            </w:pPr>
            <w:r w:rsidRPr="00776355">
              <w:rPr>
                <w:rFonts w:ascii="Sylfaen" w:hAnsi="Sylfaen"/>
                <w:sz w:val="20"/>
                <w:szCs w:val="20"/>
              </w:rPr>
              <w:t xml:space="preserve">საკანონმდებლო ცვლილებების მიღების საჭიროება </w:t>
            </w:r>
            <w:r w:rsidR="000116DA" w:rsidRPr="00776355">
              <w:rPr>
                <w:rFonts w:ascii="Sylfaen" w:hAnsi="Sylfaen"/>
                <w:sz w:val="20"/>
                <w:szCs w:val="20"/>
              </w:rPr>
              <w:t xml:space="preserve">ასევე </w:t>
            </w:r>
            <w:r w:rsidRPr="00776355">
              <w:rPr>
                <w:rFonts w:ascii="Sylfaen" w:hAnsi="Sylfaen"/>
                <w:sz w:val="20"/>
                <w:szCs w:val="20"/>
              </w:rPr>
              <w:t xml:space="preserve">განპირობებულია არასასურსათო პროდუქტებზე ეფექტიანი ბაზარზე ზედამხედველობის დანერგვის მიზნიდან გამომდინარე, მოთხოვნებთან შეუსაბამო ან/და საფრთხის შემცველი პროდუქტის ბაზარზე ხელმისაწვდომობის შეზღუდვის ან/და აღკვეთის გზით ადამიანის სიცოცხლის, ჯანმრთელობის, საკუთრებისა და გარემოს პროდუქტით გამოწვეული ზიანისგან დაცვის მიზნით. </w:t>
            </w:r>
            <w:r w:rsidRPr="00776355">
              <w:rPr>
                <w:rFonts w:ascii="Sylfaen" w:hAnsi="Sylfaen" w:cs="Sylfaen"/>
                <w:bCs/>
                <w:sz w:val="20"/>
                <w:szCs w:val="20"/>
              </w:rPr>
              <w:t xml:space="preserve">ამდენად, </w:t>
            </w:r>
            <w:r w:rsidRPr="00776355">
              <w:rPr>
                <w:rFonts w:ascii="Sylfaen" w:hAnsi="Sylfaen"/>
                <w:sz w:val="20"/>
                <w:szCs w:val="20"/>
              </w:rPr>
              <w:t>ბაზარზე ზედამხედველობის მიზნის მისაღწევად</w:t>
            </w:r>
            <w:r w:rsidR="000116DA" w:rsidRPr="00776355">
              <w:rPr>
                <w:rFonts w:ascii="Sylfaen" w:hAnsi="Sylfaen"/>
                <w:sz w:val="20"/>
                <w:szCs w:val="20"/>
              </w:rPr>
              <w:t>,</w:t>
            </w:r>
            <w:r w:rsidRPr="00776355">
              <w:rPr>
                <w:rFonts w:ascii="Sylfaen" w:hAnsi="Sylfaen"/>
                <w:sz w:val="20"/>
                <w:szCs w:val="20"/>
              </w:rPr>
              <w:t xml:space="preserve"> აუცილებელია</w:t>
            </w:r>
            <w:r w:rsidR="000116DA" w:rsidRPr="00776355">
              <w:rPr>
                <w:rFonts w:ascii="Sylfaen" w:hAnsi="Sylfaen"/>
                <w:sz w:val="20"/>
                <w:szCs w:val="20"/>
              </w:rPr>
              <w:t>,</w:t>
            </w:r>
            <w:r w:rsidRPr="00776355">
              <w:rPr>
                <w:rFonts w:ascii="Sylfaen" w:hAnsi="Sylfaen"/>
                <w:sz w:val="20"/>
                <w:szCs w:val="20"/>
              </w:rPr>
              <w:t xml:space="preserve"> ბაზარზე ზედამხედველობის გაძლიერება, ეკონომიკური ოპერატორებისთვის მკაფიო, გამჭვირვალე და ყოვლისმომცველი წესების მიწოდებით, შესაბამისობის კონტროლის გაძლიერებით და აღმასრულებელ</w:t>
            </w:r>
            <w:r w:rsidR="00D6190C" w:rsidRPr="00776355">
              <w:rPr>
                <w:rFonts w:ascii="Sylfaen" w:hAnsi="Sylfaen"/>
                <w:sz w:val="20"/>
                <w:szCs w:val="20"/>
              </w:rPr>
              <w:t>ი</w:t>
            </w:r>
            <w:r w:rsidRPr="00776355">
              <w:rPr>
                <w:rFonts w:ascii="Sylfaen" w:hAnsi="Sylfaen"/>
                <w:sz w:val="20"/>
                <w:szCs w:val="20"/>
              </w:rPr>
              <w:t xml:space="preserve"> ორგანოების შესაძლებლობების განვითარებით.  კანონპროექტის მიღება იქნება კიდევ ერთი წინგადადგმული ნაბიჯი საქართველოს ევროპულ კანონმდებლობას</w:t>
            </w:r>
            <w:r w:rsidR="00D6190C" w:rsidRPr="00776355">
              <w:rPr>
                <w:rFonts w:ascii="Sylfaen" w:hAnsi="Sylfaen"/>
                <w:sz w:val="20"/>
                <w:szCs w:val="20"/>
              </w:rPr>
              <w:t>ა</w:t>
            </w:r>
            <w:r w:rsidRPr="00776355">
              <w:rPr>
                <w:rFonts w:ascii="Sylfaen" w:hAnsi="Sylfaen"/>
                <w:sz w:val="20"/>
                <w:szCs w:val="20"/>
              </w:rPr>
              <w:t xml:space="preserve"> და საერთაშორისო სტანდარტებთან დაახლოვების თვალსაზრისით. </w:t>
            </w:r>
          </w:p>
          <w:p w14:paraId="71EB8384" w14:textId="77777777" w:rsidR="009B1B55" w:rsidRPr="00776355" w:rsidRDefault="009B1B55" w:rsidP="00AA7634">
            <w:pPr>
              <w:jc w:val="both"/>
              <w:rPr>
                <w:rFonts w:ascii="Sylfaen" w:hAnsi="Sylfaen"/>
                <w:sz w:val="20"/>
                <w:szCs w:val="20"/>
              </w:rPr>
            </w:pPr>
          </w:p>
          <w:p w14:paraId="73214899" w14:textId="5252DDD7" w:rsidR="009B1B55" w:rsidRPr="00776355" w:rsidRDefault="009B1B55" w:rsidP="00AA7634">
            <w:pPr>
              <w:jc w:val="both"/>
              <w:rPr>
                <w:rFonts w:ascii="Sylfaen" w:hAnsi="Sylfaen"/>
                <w:sz w:val="20"/>
                <w:szCs w:val="20"/>
              </w:rPr>
            </w:pPr>
            <w:r w:rsidRPr="00776355">
              <w:rPr>
                <w:rFonts w:ascii="Sylfaen" w:hAnsi="Sylfaen"/>
                <w:sz w:val="20"/>
                <w:szCs w:val="20"/>
              </w:rPr>
              <w:t xml:space="preserve">კანონპროექტი </w:t>
            </w:r>
            <w:r w:rsidR="000116DA" w:rsidRPr="00776355">
              <w:rPr>
                <w:rFonts w:ascii="Sylfaen" w:hAnsi="Sylfaen"/>
                <w:sz w:val="20"/>
                <w:szCs w:val="20"/>
              </w:rPr>
              <w:t xml:space="preserve">ასევე </w:t>
            </w:r>
            <w:r w:rsidRPr="00776355">
              <w:rPr>
                <w:rFonts w:ascii="Sylfaen" w:hAnsi="Sylfaen"/>
                <w:sz w:val="20"/>
                <w:szCs w:val="20"/>
              </w:rPr>
              <w:t xml:space="preserve">ითვალისწინებს ჯარიმების არსებული პოლიტიკის გადახედვას, რათა ადმინისტრაციული სახდელი იყოს უფრო ქმედითი, სამართალდარღვევის სიმძიმის პროპორციული და პრევენციული ხასიათის. ასევე </w:t>
            </w:r>
            <w:r w:rsidR="000116DA" w:rsidRPr="00776355">
              <w:rPr>
                <w:rFonts w:ascii="Sylfaen" w:hAnsi="Sylfaen"/>
                <w:sz w:val="20"/>
                <w:szCs w:val="20"/>
              </w:rPr>
              <w:t>გა</w:t>
            </w:r>
            <w:r w:rsidRPr="00776355">
              <w:rPr>
                <w:rFonts w:ascii="Sylfaen" w:hAnsi="Sylfaen"/>
                <w:sz w:val="20"/>
                <w:szCs w:val="20"/>
              </w:rPr>
              <w:t>ფართოვდება სააგენტოს უფლებამოსილება, განახორციელოს ბაზარზე განთავსებული პროდუქტის ტექნიკური შემოწმება არა მხოლოდ საქართველოს საბაჟო კონტროლის ზონებსა და პროდუქტის რეალიზაციის ადგილებში, არამედ</w:t>
            </w:r>
            <w:r w:rsidR="000116DA" w:rsidRPr="00776355">
              <w:rPr>
                <w:rFonts w:ascii="Sylfaen" w:hAnsi="Sylfaen"/>
                <w:sz w:val="20"/>
                <w:szCs w:val="20"/>
              </w:rPr>
              <w:t>,</w:t>
            </w:r>
            <w:r w:rsidRPr="00776355">
              <w:rPr>
                <w:rFonts w:ascii="Sylfaen" w:hAnsi="Sylfaen"/>
                <w:sz w:val="20"/>
                <w:szCs w:val="20"/>
              </w:rPr>
              <w:t xml:space="preserve"> პროდუქტის წარმოების, დასაწყობებისა და შენახვის ადგილებში. ცვლილების შედეგად</w:t>
            </w:r>
            <w:r w:rsidR="000116DA" w:rsidRPr="00776355">
              <w:rPr>
                <w:rFonts w:ascii="Sylfaen" w:hAnsi="Sylfaen"/>
                <w:sz w:val="20"/>
                <w:szCs w:val="20"/>
              </w:rPr>
              <w:t>,</w:t>
            </w:r>
            <w:r w:rsidRPr="00776355">
              <w:rPr>
                <w:rFonts w:ascii="Sylfaen" w:hAnsi="Sylfaen"/>
                <w:sz w:val="20"/>
                <w:szCs w:val="20"/>
              </w:rPr>
              <w:t xml:space="preserve"> ასევე </w:t>
            </w:r>
            <w:r w:rsidR="000116DA" w:rsidRPr="00776355">
              <w:rPr>
                <w:rFonts w:ascii="Sylfaen" w:hAnsi="Sylfaen"/>
                <w:sz w:val="20"/>
                <w:szCs w:val="20"/>
              </w:rPr>
              <w:t>შე</w:t>
            </w:r>
            <w:r w:rsidRPr="00776355">
              <w:rPr>
                <w:rFonts w:ascii="Sylfaen" w:hAnsi="Sylfaen"/>
                <w:sz w:val="20"/>
                <w:szCs w:val="20"/>
              </w:rPr>
              <w:t xml:space="preserve">იცვლება პროდუქტის ნიმუშის აღების ღირებულების გადახდის წესი და </w:t>
            </w:r>
            <w:r w:rsidRPr="00776355">
              <w:rPr>
                <w:rFonts w:ascii="Sylfaen" w:hAnsi="Sylfaen" w:cs="Sylfaen"/>
                <w:bCs/>
                <w:sz w:val="20"/>
                <w:szCs w:val="20"/>
              </w:rPr>
              <w:t>ზუსტდება მნიშვნელოვანი ტერმინთა განმარტებები.</w:t>
            </w:r>
            <w:r w:rsidRPr="00776355">
              <w:rPr>
                <w:rFonts w:ascii="Sylfaen" w:hAnsi="Sylfaen"/>
                <w:sz w:val="20"/>
                <w:szCs w:val="20"/>
              </w:rPr>
              <w:t xml:space="preserve"> </w:t>
            </w:r>
          </w:p>
          <w:p w14:paraId="5EEB1A47" w14:textId="77777777" w:rsidR="009B1B55" w:rsidRPr="00776355" w:rsidRDefault="009B1B55" w:rsidP="00AA7634">
            <w:pPr>
              <w:jc w:val="both"/>
              <w:rPr>
                <w:rFonts w:ascii="Sylfaen" w:hAnsi="Sylfaen"/>
                <w:sz w:val="20"/>
                <w:szCs w:val="20"/>
              </w:rPr>
            </w:pPr>
          </w:p>
          <w:p w14:paraId="71F8BDFF" w14:textId="5B04AA14" w:rsidR="009B1B55" w:rsidRPr="00776355" w:rsidRDefault="009B1B55" w:rsidP="00AA7634">
            <w:pPr>
              <w:jc w:val="both"/>
              <w:rPr>
                <w:rFonts w:ascii="Sylfaen" w:hAnsi="Sylfaen"/>
                <w:sz w:val="20"/>
                <w:szCs w:val="20"/>
              </w:rPr>
            </w:pPr>
            <w:r w:rsidRPr="00776355">
              <w:rPr>
                <w:rFonts w:ascii="Sylfaen" w:hAnsi="Sylfaen"/>
                <w:sz w:val="20"/>
                <w:szCs w:val="20"/>
              </w:rPr>
              <w:t xml:space="preserve">კოდექსის მოქმედი რედაქციის თანახმად, მომეტებული ტექნიკური საფრთხის შემცველი ობიექტების ექსპლუატაციისას უსაფრთხოების წესების დარღვევისათვის განსაზღვრული ჯარიმების ოდენობა დღეის მდგომარეობით არის მცირე ამ დარღვევების შედეგად მოსალოდნელი საფრთხეებიდან გამომდინარე. ამასთან, მითითებული ჯარიმების ოდენობის კორექტირება (გაზრდა) დღემდე არ განხორციელებულა და მათი ოდენობა არის იგივე, რაც იყო 2012 წელს, როდესაც ამოქმედდა </w:t>
            </w:r>
            <w:r w:rsidR="000116DA" w:rsidRPr="00776355">
              <w:rPr>
                <w:rFonts w:ascii="Sylfaen" w:hAnsi="Sylfaen"/>
                <w:sz w:val="20"/>
                <w:szCs w:val="20"/>
              </w:rPr>
              <w:t>აღნიშნული</w:t>
            </w:r>
            <w:r w:rsidRPr="00776355">
              <w:rPr>
                <w:rFonts w:ascii="Sylfaen" w:hAnsi="Sylfaen"/>
                <w:sz w:val="20"/>
                <w:szCs w:val="20"/>
              </w:rPr>
              <w:t xml:space="preserve"> კოდექსი. შესაბამისად, საჭიროა გაიზარდოს აღნიშნული ობიექტების ექსპლუატაციისას უსაფრთხოების წესების დარღვევისათვის დადგენილი ჯარიმების ოდენობა.</w:t>
            </w:r>
          </w:p>
          <w:p w14:paraId="6E9DE6BB" w14:textId="77777777" w:rsidR="009B1B55" w:rsidRPr="00776355" w:rsidRDefault="009B1B55" w:rsidP="00AA7634">
            <w:pPr>
              <w:jc w:val="both"/>
              <w:rPr>
                <w:rFonts w:ascii="Sylfaen" w:hAnsi="Sylfaen"/>
                <w:sz w:val="20"/>
                <w:szCs w:val="20"/>
              </w:rPr>
            </w:pPr>
          </w:p>
          <w:p w14:paraId="34CF0D6D" w14:textId="7F5F8E50" w:rsidR="000A4672" w:rsidRPr="00776355" w:rsidRDefault="009B1B55" w:rsidP="000116DA">
            <w:pPr>
              <w:jc w:val="both"/>
              <w:rPr>
                <w:rFonts w:ascii="Sylfaen" w:hAnsi="Sylfaen"/>
                <w:sz w:val="20"/>
                <w:szCs w:val="20"/>
              </w:rPr>
            </w:pPr>
            <w:r w:rsidRPr="00776355">
              <w:rPr>
                <w:rFonts w:ascii="Sylfaen" w:hAnsi="Sylfaen"/>
                <w:sz w:val="20"/>
                <w:szCs w:val="20"/>
              </w:rPr>
              <w:t xml:space="preserve">ასევე, </w:t>
            </w:r>
            <w:r w:rsidR="000116DA" w:rsidRPr="00776355">
              <w:rPr>
                <w:rFonts w:ascii="Sylfaen" w:hAnsi="Sylfaen"/>
                <w:sz w:val="20"/>
                <w:szCs w:val="20"/>
              </w:rPr>
              <w:t>მო</w:t>
            </w:r>
            <w:r w:rsidRPr="00776355">
              <w:rPr>
                <w:rFonts w:ascii="Sylfaen" w:hAnsi="Sylfaen"/>
                <w:sz w:val="20"/>
                <w:szCs w:val="20"/>
              </w:rPr>
              <w:t xml:space="preserve">ხდება კანონში არსებული ხარვეზების გამოსწორება. კერძოდ, მომეტებული ტექნიკური საფრთხის შემცველი ობიექტების </w:t>
            </w:r>
            <w:r w:rsidR="00637BC0" w:rsidRPr="00776355">
              <w:rPr>
                <w:rFonts w:ascii="Sylfaen" w:hAnsi="Sylfaen"/>
                <w:sz w:val="20"/>
                <w:szCs w:val="20"/>
              </w:rPr>
              <w:t>სანქცი</w:t>
            </w:r>
            <w:r w:rsidRPr="00776355">
              <w:rPr>
                <w:rFonts w:ascii="Sylfaen" w:hAnsi="Sylfaen"/>
                <w:sz w:val="20"/>
                <w:szCs w:val="20"/>
              </w:rPr>
              <w:t xml:space="preserve">რების შესაბამისი მუხლებიდან აირსავსები და აირგასამართი სადგურების ამოღება. კოდექსის მოქმედი რედაქციით და არსებული რეგულაციით, მომეტებული ტექნიკური საფრთხის შემცველ ობიექტებს განეკუთვნება ავტოგასამართი სადგური და ავტოგასამართი კომპლექსი (ავტოგასამართი, აირგასამართი და აირსავსები სადგურის) და მათი ინსპექტირება დასაშვებია მხოლოდ საქართველოს მთავრობის დადგენილებით განსაზღვრული ავტომატური ვიდეოტექნიკის დამონტაჟების, ტექნიკური მახასიათებლებისა და ექსპლუატაციის მოთხოვნების შესრულებასთან დაკავშირებით. </w:t>
            </w:r>
          </w:p>
          <w:p w14:paraId="0642F15B" w14:textId="77777777" w:rsidR="009B1B55" w:rsidRPr="00776355" w:rsidRDefault="009B1B55" w:rsidP="00AA7634">
            <w:pPr>
              <w:jc w:val="both"/>
              <w:rPr>
                <w:rFonts w:ascii="Sylfaen" w:hAnsi="Sylfaen"/>
                <w:sz w:val="20"/>
                <w:szCs w:val="20"/>
              </w:rPr>
            </w:pPr>
          </w:p>
          <w:p w14:paraId="5131F2F8" w14:textId="69D9A070" w:rsidR="009B1B55" w:rsidRPr="00776355" w:rsidRDefault="009B1B55" w:rsidP="00AA7634">
            <w:pPr>
              <w:jc w:val="both"/>
              <w:rPr>
                <w:rFonts w:ascii="Sylfaen" w:hAnsi="Sylfaen"/>
                <w:sz w:val="20"/>
                <w:szCs w:val="20"/>
              </w:rPr>
            </w:pPr>
            <w:r w:rsidRPr="00776355">
              <w:rPr>
                <w:rFonts w:ascii="Sylfaen" w:hAnsi="Sylfaen"/>
                <w:sz w:val="20"/>
                <w:szCs w:val="20"/>
              </w:rPr>
              <w:t>კანონის პროექტი გამომდინარეობს  2008 წლის 9 ივლისის ევროპის პარლამენტისა და საბჭოს</w:t>
            </w:r>
            <w:r w:rsidR="000116DA" w:rsidRPr="00776355">
              <w:rPr>
                <w:rFonts w:ascii="Sylfaen" w:hAnsi="Sylfaen"/>
                <w:sz w:val="20"/>
                <w:szCs w:val="20"/>
              </w:rPr>
              <w:t xml:space="preserve"> </w:t>
            </w:r>
            <w:r w:rsidR="00D73861" w:rsidRPr="00776355">
              <w:rPr>
                <w:rFonts w:ascii="Sylfaen" w:hAnsi="Sylfaen"/>
                <w:sz w:val="20"/>
                <w:szCs w:val="20"/>
              </w:rPr>
              <w:t xml:space="preserve">768/2008/EC  გადაწყვეტილებიდან </w:t>
            </w:r>
            <w:r w:rsidRPr="00776355">
              <w:rPr>
                <w:rFonts w:ascii="Sylfaen" w:hAnsi="Sylfaen"/>
                <w:sz w:val="20"/>
                <w:szCs w:val="20"/>
              </w:rPr>
              <w:t xml:space="preserve">პროდუქციის რეალიზაციისათვის საერთო ჩარჩო პირობების შესახებ. </w:t>
            </w:r>
          </w:p>
          <w:p w14:paraId="0442F5CE" w14:textId="77777777" w:rsidR="009B1B55" w:rsidRPr="00776355" w:rsidRDefault="009B1B55" w:rsidP="00AA7634">
            <w:pPr>
              <w:jc w:val="both"/>
              <w:rPr>
                <w:rFonts w:ascii="Sylfaen" w:hAnsi="Sylfaen"/>
                <w:bCs/>
                <w:sz w:val="20"/>
                <w:szCs w:val="20"/>
              </w:rPr>
            </w:pPr>
          </w:p>
          <w:p w14:paraId="17DC8DEB" w14:textId="77777777" w:rsidR="009B1B55" w:rsidRPr="00776355" w:rsidRDefault="009B1B55" w:rsidP="00AA7634">
            <w:pPr>
              <w:jc w:val="both"/>
              <w:rPr>
                <w:rFonts w:ascii="Sylfaen" w:hAnsi="Sylfaen"/>
                <w:bCs/>
                <w:sz w:val="20"/>
                <w:szCs w:val="20"/>
              </w:rPr>
            </w:pPr>
            <w:r w:rsidRPr="00776355">
              <w:rPr>
                <w:rFonts w:ascii="Sylfaen" w:hAnsi="Sylfaen"/>
                <w:bCs/>
                <w:sz w:val="20"/>
                <w:szCs w:val="20"/>
              </w:rPr>
              <w:t>კანონპროექტი გამომდინარეობს ასოცირების შეთანხების, DCFTA ნაწილის მე-3 თავის, III-A და  III-B დანართებიდან, რომლებიც ითვალისწინებს სტანდარტიზაციისა და მეტროლოგიის სფეროში საქართველოს კანონმდებლობის დაახლოებას ევროკავშირის შემდეგ   რეგულაციასთან/დირექტივებთან:</w:t>
            </w:r>
          </w:p>
          <w:p w14:paraId="033D3F0D" w14:textId="77777777" w:rsidR="009B1B55" w:rsidRPr="00776355" w:rsidRDefault="009B1B55" w:rsidP="00AA7634">
            <w:pPr>
              <w:jc w:val="both"/>
              <w:rPr>
                <w:rFonts w:ascii="Sylfaen" w:hAnsi="Sylfaen"/>
                <w:bCs/>
                <w:sz w:val="20"/>
                <w:szCs w:val="20"/>
              </w:rPr>
            </w:pPr>
          </w:p>
          <w:p w14:paraId="5E0C0D90" w14:textId="2F91B9CE" w:rsidR="009B1B55" w:rsidRPr="00776355" w:rsidRDefault="009B1B55" w:rsidP="00AA7634">
            <w:pPr>
              <w:numPr>
                <w:ilvl w:val="0"/>
                <w:numId w:val="31"/>
              </w:numPr>
              <w:jc w:val="both"/>
              <w:rPr>
                <w:rFonts w:ascii="Sylfaen" w:hAnsi="Sylfaen"/>
                <w:bCs/>
                <w:sz w:val="20"/>
                <w:szCs w:val="20"/>
              </w:rPr>
            </w:pPr>
            <w:r w:rsidRPr="00776355">
              <w:rPr>
                <w:rFonts w:ascii="Sylfaen" w:hAnsi="Sylfaen"/>
                <w:bCs/>
                <w:sz w:val="20"/>
                <w:szCs w:val="20"/>
              </w:rPr>
              <w:t>2012 წლის 25 ოქტომბრის ევროპის პარლამენტისა და საბჭოს (EU) No. 1025/2012 რეგულაცია ევროპული სტანდარტიზაციის შესახებ;</w:t>
            </w:r>
          </w:p>
          <w:p w14:paraId="0F714773" w14:textId="77777777" w:rsidR="009B1B55" w:rsidRPr="00776355" w:rsidRDefault="009B1B55" w:rsidP="00AA7634">
            <w:pPr>
              <w:numPr>
                <w:ilvl w:val="0"/>
                <w:numId w:val="31"/>
              </w:numPr>
              <w:jc w:val="both"/>
              <w:rPr>
                <w:rFonts w:ascii="Sylfaen" w:hAnsi="Sylfaen"/>
                <w:bCs/>
                <w:sz w:val="20"/>
                <w:szCs w:val="20"/>
              </w:rPr>
            </w:pPr>
            <w:r w:rsidRPr="00776355">
              <w:rPr>
                <w:rFonts w:ascii="Sylfaen" w:hAnsi="Sylfaen"/>
                <w:bCs/>
                <w:sz w:val="20"/>
                <w:szCs w:val="20"/>
              </w:rPr>
              <w:t>2009 წლის 23 აპრილის ევროპის პარლამენტის და საბჭოს 2009/23/EC  დირექტივა არაავტომატური ასაწონი საშუალებების შესახებ;</w:t>
            </w:r>
          </w:p>
          <w:p w14:paraId="07CEBD1B" w14:textId="77777777" w:rsidR="009B1B55" w:rsidRPr="00776355" w:rsidRDefault="009B1B55" w:rsidP="00AA7634">
            <w:pPr>
              <w:numPr>
                <w:ilvl w:val="0"/>
                <w:numId w:val="31"/>
              </w:numPr>
              <w:jc w:val="both"/>
              <w:rPr>
                <w:rFonts w:ascii="Sylfaen" w:hAnsi="Sylfaen"/>
                <w:bCs/>
                <w:sz w:val="20"/>
                <w:szCs w:val="20"/>
              </w:rPr>
            </w:pPr>
            <w:r w:rsidRPr="00776355">
              <w:rPr>
                <w:rFonts w:ascii="Sylfaen" w:hAnsi="Sylfaen"/>
                <w:bCs/>
                <w:sz w:val="20"/>
                <w:szCs w:val="20"/>
              </w:rPr>
              <w:t xml:space="preserve">2004 წლის 31 მარტის ევროპის პარლამენტის და საბჭოს 2004/22/EC  დირექტივა გაზომვის საშუალებების შესახებ. </w:t>
            </w:r>
          </w:p>
          <w:p w14:paraId="21395C5F" w14:textId="77777777" w:rsidR="009B1B55" w:rsidRPr="00776355" w:rsidRDefault="009B1B55" w:rsidP="00AA7634">
            <w:pPr>
              <w:jc w:val="both"/>
              <w:rPr>
                <w:rFonts w:ascii="Sylfaen" w:hAnsi="Sylfaen"/>
                <w:sz w:val="20"/>
                <w:szCs w:val="20"/>
              </w:rPr>
            </w:pPr>
          </w:p>
          <w:p w14:paraId="5B43E68F" w14:textId="7200D038" w:rsidR="009B1B55" w:rsidRPr="00776355" w:rsidRDefault="00D73861" w:rsidP="00AA7634">
            <w:pPr>
              <w:jc w:val="both"/>
              <w:rPr>
                <w:rFonts w:ascii="Sylfaen" w:hAnsi="Sylfaen"/>
                <w:sz w:val="20"/>
                <w:szCs w:val="20"/>
              </w:rPr>
            </w:pPr>
            <w:r w:rsidRPr="00776355">
              <w:rPr>
                <w:rFonts w:ascii="Sylfaen" w:hAnsi="Sylfaen"/>
                <w:sz w:val="20"/>
                <w:szCs w:val="20"/>
              </w:rPr>
              <w:t>კანონპროექტის მიღება მიზნად ისახავს „ერთის მხრივ, საქართველოსა და მეორეს მხრივ, ევროკავშირს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შეთანხმებით გათვალისწინებული ვალდებულების შესრულებას. კერძოდ, 2023/988 რეგულაციებთან შესაბამისობის უზრუნველყოფას, რომ</w:t>
            </w:r>
            <w:r w:rsidR="00FF638D">
              <w:rPr>
                <w:rFonts w:ascii="Sylfaen" w:hAnsi="Sylfaen"/>
                <w:sz w:val="20"/>
                <w:szCs w:val="20"/>
              </w:rPr>
              <w:t>ე</w:t>
            </w:r>
            <w:r w:rsidRPr="00776355">
              <w:rPr>
                <w:rFonts w:ascii="Sylfaen" w:hAnsi="Sylfaen"/>
                <w:sz w:val="20"/>
                <w:szCs w:val="20"/>
              </w:rPr>
              <w:t>ლმაც გააუქმა ასოცირების შეთანხმებით გათვალისწინებული 2001 წლის 3 დეკემბრის ევროპის პარლამენტისა და საბჭოს 2001/95/EC დირექტივა პროდუქციის ზოგადი უსაფრთხოების შესახებ.</w:t>
            </w:r>
          </w:p>
        </w:tc>
        <w:tc>
          <w:tcPr>
            <w:tcW w:w="2450" w:type="dxa"/>
            <w:tcBorders>
              <w:top w:val="single" w:sz="4" w:space="0" w:color="auto"/>
              <w:left w:val="single" w:sz="4" w:space="0" w:color="auto"/>
              <w:bottom w:val="single" w:sz="4" w:space="0" w:color="auto"/>
              <w:right w:val="single" w:sz="4" w:space="0" w:color="auto"/>
            </w:tcBorders>
          </w:tcPr>
          <w:p w14:paraId="48BE1589" w14:textId="621BF96B" w:rsidR="00B02C5C" w:rsidRPr="00776355" w:rsidRDefault="009B1B55" w:rsidP="00AA7634">
            <w:pPr>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3F4CF160" w14:textId="09915BCC" w:rsidR="00B02C5C" w:rsidRPr="00776355" w:rsidRDefault="009C7278" w:rsidP="00AA7634">
            <w:pPr>
              <w:ind w:right="-1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t>გამომდინარეობს</w:t>
            </w:r>
          </w:p>
        </w:tc>
      </w:tr>
      <w:tr w:rsidR="009B1B55" w:rsidRPr="00776355" w14:paraId="1E792CD6" w14:textId="77777777" w:rsidTr="00EB10BA">
        <w:tc>
          <w:tcPr>
            <w:tcW w:w="517" w:type="dxa"/>
            <w:tcBorders>
              <w:top w:val="single" w:sz="4" w:space="0" w:color="auto"/>
              <w:left w:val="single" w:sz="4" w:space="0" w:color="auto"/>
              <w:bottom w:val="single" w:sz="4" w:space="0" w:color="auto"/>
              <w:right w:val="single" w:sz="4" w:space="0" w:color="auto"/>
            </w:tcBorders>
          </w:tcPr>
          <w:p w14:paraId="2A2E36CD" w14:textId="335698EE" w:rsidR="009B1B55" w:rsidRPr="00776355" w:rsidRDefault="00EC1CA5" w:rsidP="00AA7634">
            <w:pPr>
              <w:jc w:val="center"/>
              <w:rPr>
                <w:rFonts w:ascii="Sylfaen" w:hAnsi="Sylfaen"/>
                <w:b/>
                <w:sz w:val="20"/>
                <w:szCs w:val="20"/>
              </w:rPr>
            </w:pPr>
            <w:r w:rsidRPr="00776355">
              <w:rPr>
                <w:rFonts w:ascii="Sylfaen" w:hAnsi="Sylfaen"/>
                <w:b/>
                <w:sz w:val="20"/>
                <w:szCs w:val="20"/>
              </w:rPr>
              <w:lastRenderedPageBreak/>
              <w:t>15</w:t>
            </w:r>
          </w:p>
        </w:tc>
        <w:tc>
          <w:tcPr>
            <w:tcW w:w="2665" w:type="dxa"/>
            <w:tcBorders>
              <w:top w:val="single" w:sz="4" w:space="0" w:color="auto"/>
              <w:left w:val="single" w:sz="4" w:space="0" w:color="auto"/>
              <w:bottom w:val="single" w:sz="4" w:space="0" w:color="auto"/>
              <w:right w:val="single" w:sz="4" w:space="0" w:color="auto"/>
            </w:tcBorders>
          </w:tcPr>
          <w:p w14:paraId="13B8DAC0" w14:textId="77777777" w:rsidR="009B1B55" w:rsidRPr="00776355" w:rsidRDefault="009B1B55" w:rsidP="00AA7634">
            <w:pPr>
              <w:jc w:val="center"/>
              <w:rPr>
                <w:rFonts w:ascii="Sylfaen" w:hAnsi="Sylfaen"/>
                <w:b/>
                <w:sz w:val="20"/>
                <w:szCs w:val="20"/>
              </w:rPr>
            </w:pPr>
            <w:r w:rsidRPr="00776355">
              <w:rPr>
                <w:rFonts w:ascii="Sylfaen" w:hAnsi="Sylfaen"/>
                <w:b/>
                <w:sz w:val="20"/>
                <w:szCs w:val="20"/>
              </w:rPr>
              <w:t>„ენერგეტიკისა და წყალმომარაგების შესახებ“ საქართველოს კანონში ცვლილების შეტანის თაობაზე“</w:t>
            </w:r>
          </w:p>
          <w:p w14:paraId="2732BAA0" w14:textId="77777777" w:rsidR="009B1B55" w:rsidRPr="00776355" w:rsidRDefault="009B1B55" w:rsidP="00AA7634">
            <w:pPr>
              <w:jc w:val="center"/>
              <w:rPr>
                <w:rFonts w:ascii="Sylfaen" w:hAnsi="Sylfaen"/>
                <w:sz w:val="20"/>
                <w:szCs w:val="20"/>
              </w:rPr>
            </w:pPr>
          </w:p>
          <w:p w14:paraId="3F0B7205"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35220E39"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76886377"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49F92DD7" w14:textId="695CC65D"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14334EFD" w14:textId="0AE66866" w:rsidR="009B1B55" w:rsidRPr="00776355" w:rsidRDefault="009B1B55" w:rsidP="00310B39">
            <w:pPr>
              <w:widowControl w:val="0"/>
              <w:autoSpaceDE w:val="0"/>
              <w:autoSpaceDN w:val="0"/>
              <w:spacing w:before="120" w:after="120"/>
              <w:jc w:val="both"/>
              <w:rPr>
                <w:rFonts w:ascii="Sylfaen" w:hAnsi="Sylfaen"/>
                <w:sz w:val="20"/>
                <w:szCs w:val="20"/>
              </w:rPr>
            </w:pPr>
            <w:r w:rsidRPr="00776355">
              <w:rPr>
                <w:rFonts w:ascii="Sylfaen" w:hAnsi="Sylfaen"/>
                <w:sz w:val="20"/>
                <w:szCs w:val="20"/>
              </w:rPr>
              <w:t>არსებული კანონმდებლობის პირობებში ელექტროენერგიის შენახვის შესახებ საკანონმდებლო ბაზის არარსებობა ხელს უშლის ქვეყანაში შემნახველი მოწყობილობების დანერგვას, რაც დაკავშირებულია ქსელის სტაბილურობასა და განახლებადი ენერგიის ინტეგრაციასთან. შესაბამისად, კანონპროექტი ითვალისწინებს ელექტროენერგიის</w:t>
            </w:r>
            <w:r w:rsidR="00310B39" w:rsidRPr="00776355">
              <w:rPr>
                <w:rFonts w:ascii="Sylfaen" w:hAnsi="Sylfaen"/>
                <w:sz w:val="20"/>
                <w:szCs w:val="20"/>
              </w:rPr>
              <w:t xml:space="preserve"> </w:t>
            </w:r>
            <w:r w:rsidRPr="00776355">
              <w:rPr>
                <w:rFonts w:ascii="Sylfaen" w:hAnsi="Sylfaen"/>
                <w:sz w:val="20"/>
                <w:szCs w:val="20"/>
              </w:rPr>
              <w:t>შემნახველი მოწყობილობების შექმნისა და მისი ოპერირებისათვის აუცილებელი საკანონმდებლო ბაზის ჩამოყალიბებას</w:t>
            </w:r>
            <w:r w:rsidR="00310B39" w:rsidRPr="00776355">
              <w:rPr>
                <w:rFonts w:ascii="Sylfaen" w:hAnsi="Sylfaen"/>
                <w:sz w:val="20"/>
                <w:szCs w:val="20"/>
              </w:rPr>
              <w:t xml:space="preserve">. კერძოდ, </w:t>
            </w:r>
            <w:r w:rsidRPr="00776355">
              <w:rPr>
                <w:rFonts w:ascii="Sylfaen" w:hAnsi="Sylfaen"/>
                <w:sz w:val="20"/>
                <w:szCs w:val="20"/>
              </w:rPr>
              <w:t>ელექტროენერგიის შემნახველი მოწყობილობის ოპერირება მიჩნეულ იქნება ელექტროენერგეტიკული საქმიანობის ერთ-ერთ სახედ, ხოლო ელექტროენერგიის შემნახველი მოწყობილობის ოპერირება, როგორც ელექტროენერგეტიკული საქმიანობის ერთ-ერთი სახე დაექვემდებარება სემეკის მიერ ლიცენზირებას</w:t>
            </w:r>
            <w:r w:rsidR="00310B39" w:rsidRPr="00776355">
              <w:rPr>
                <w:rFonts w:ascii="Sylfaen" w:hAnsi="Sylfaen"/>
                <w:sz w:val="20"/>
                <w:szCs w:val="20"/>
              </w:rPr>
              <w:t xml:space="preserve">. </w:t>
            </w:r>
            <w:r w:rsidRPr="00776355">
              <w:rPr>
                <w:rFonts w:ascii="Sylfaen" w:hAnsi="Sylfaen"/>
                <w:sz w:val="20"/>
                <w:szCs w:val="20"/>
              </w:rPr>
              <w:t xml:space="preserve">კანონპროექტი </w:t>
            </w:r>
            <w:r w:rsidR="00310B39" w:rsidRPr="00776355">
              <w:rPr>
                <w:rFonts w:ascii="Sylfaen" w:hAnsi="Sylfaen"/>
                <w:sz w:val="20"/>
                <w:szCs w:val="20"/>
              </w:rPr>
              <w:t>გა</w:t>
            </w:r>
            <w:r w:rsidRPr="00776355">
              <w:rPr>
                <w:rFonts w:ascii="Sylfaen" w:hAnsi="Sylfaen"/>
                <w:sz w:val="20"/>
                <w:szCs w:val="20"/>
              </w:rPr>
              <w:t>ითვალისწინებს საგამონაკლისო ნორმებსაც, რა შემთხვევებშიც, ელექტროენერგიის შემნახველი მოწყობილობის ოპერირებას არ დასჭირდება ლიცენზირება</w:t>
            </w:r>
            <w:r w:rsidR="00310B39" w:rsidRPr="00776355">
              <w:rPr>
                <w:rFonts w:ascii="Sylfaen" w:hAnsi="Sylfaen"/>
                <w:sz w:val="20"/>
                <w:szCs w:val="20"/>
              </w:rPr>
              <w:t xml:space="preserve"> (</w:t>
            </w:r>
            <w:r w:rsidRPr="00776355">
              <w:rPr>
                <w:rFonts w:ascii="Sylfaen" w:hAnsi="Sylfaen"/>
                <w:sz w:val="20"/>
                <w:szCs w:val="20"/>
              </w:rPr>
              <w:t>მაგალითად, როდესაც ელექტროენერგიის შემნახველი მოწყობილობის სიმძლავრე არ აღემატება 15 მეგავატს</w:t>
            </w:r>
            <w:r w:rsidR="00310B39" w:rsidRPr="00776355">
              <w:rPr>
                <w:rFonts w:ascii="Sylfaen" w:hAnsi="Sylfaen"/>
                <w:sz w:val="20"/>
                <w:szCs w:val="20"/>
              </w:rPr>
              <w:t>)</w:t>
            </w:r>
            <w:r w:rsidRPr="00776355">
              <w:rPr>
                <w:rFonts w:ascii="Sylfaen" w:hAnsi="Sylfaen"/>
                <w:sz w:val="20"/>
                <w:szCs w:val="20"/>
              </w:rPr>
              <w:t>.</w:t>
            </w:r>
          </w:p>
          <w:p w14:paraId="77606300" w14:textId="74C6B747" w:rsidR="009B1B55" w:rsidRPr="00776355" w:rsidRDefault="009B1B55" w:rsidP="00AA7634">
            <w:pPr>
              <w:widowControl w:val="0"/>
              <w:autoSpaceDE w:val="0"/>
              <w:autoSpaceDN w:val="0"/>
              <w:spacing w:before="120" w:after="120"/>
              <w:ind w:right="118"/>
              <w:jc w:val="both"/>
              <w:rPr>
                <w:rFonts w:ascii="Sylfaen" w:hAnsi="Sylfaen"/>
                <w:sz w:val="20"/>
                <w:szCs w:val="20"/>
              </w:rPr>
            </w:pPr>
            <w:r w:rsidRPr="00776355">
              <w:rPr>
                <w:rFonts w:ascii="Sylfaen" w:hAnsi="Sylfaen"/>
                <w:sz w:val="20"/>
                <w:szCs w:val="20"/>
              </w:rPr>
              <w:t xml:space="preserve">ასევე, აღსანიშნავია ის გარემოებაც, რომ კანონპროექტი </w:t>
            </w:r>
            <w:r w:rsidR="00310B39" w:rsidRPr="00776355">
              <w:rPr>
                <w:rFonts w:ascii="Sylfaen" w:hAnsi="Sylfaen"/>
                <w:sz w:val="20"/>
                <w:szCs w:val="20"/>
              </w:rPr>
              <w:t>და</w:t>
            </w:r>
            <w:r w:rsidRPr="00776355">
              <w:rPr>
                <w:rFonts w:ascii="Sylfaen" w:hAnsi="Sylfaen"/>
                <w:sz w:val="20"/>
                <w:szCs w:val="20"/>
              </w:rPr>
              <w:t>ადგენს ზოგად წესს, რომლის მიხედვითაც, დაუშვებელი</w:t>
            </w:r>
            <w:r w:rsidR="00310B39" w:rsidRPr="00776355">
              <w:rPr>
                <w:rFonts w:ascii="Sylfaen" w:hAnsi="Sylfaen"/>
                <w:sz w:val="20"/>
                <w:szCs w:val="20"/>
              </w:rPr>
              <w:t xml:space="preserve"> იქნებ</w:t>
            </w:r>
            <w:r w:rsidRPr="00776355">
              <w:rPr>
                <w:rFonts w:ascii="Sylfaen" w:hAnsi="Sylfaen"/>
                <w:sz w:val="20"/>
                <w:szCs w:val="20"/>
              </w:rPr>
              <w:t>ა გადამცემი სისტემის ოპერატორის/გამანაწილებელი სისტემის ოპერატორის მიერ ელექტროენერგიის შემნახველი მოწყობილობის განვითარება, ფლობა, მართვა ან ოპერირება, გარდა საგამონაკლისო შემთხვევებისა</w:t>
            </w:r>
            <w:r w:rsidR="00310B39" w:rsidRPr="00776355">
              <w:rPr>
                <w:rFonts w:ascii="Sylfaen" w:hAnsi="Sylfaen"/>
                <w:sz w:val="20"/>
                <w:szCs w:val="20"/>
              </w:rPr>
              <w:t>.</w:t>
            </w:r>
          </w:p>
        </w:tc>
        <w:tc>
          <w:tcPr>
            <w:tcW w:w="2450" w:type="dxa"/>
            <w:tcBorders>
              <w:top w:val="single" w:sz="4" w:space="0" w:color="auto"/>
              <w:left w:val="single" w:sz="4" w:space="0" w:color="auto"/>
              <w:bottom w:val="single" w:sz="4" w:space="0" w:color="auto"/>
              <w:right w:val="single" w:sz="4" w:space="0" w:color="auto"/>
            </w:tcBorders>
          </w:tcPr>
          <w:p w14:paraId="47C2E54B" w14:textId="67CB7AAF" w:rsidR="009B1B55" w:rsidRPr="00776355" w:rsidRDefault="009B1B55" w:rsidP="00AA7634">
            <w:pPr>
              <w:jc w:val="center"/>
              <w:rPr>
                <w:rFonts w:ascii="Sylfaen" w:eastAsia="Calibri" w:hAnsi="Sylfaen" w:cs="Sylfaen"/>
                <w:iCs/>
                <w:noProof/>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1AE35679" w14:textId="5B31C07B" w:rsidR="009B1B55" w:rsidRPr="00776355" w:rsidRDefault="009B1B55"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t>არ გამომდინარეობს</w:t>
            </w:r>
          </w:p>
        </w:tc>
      </w:tr>
      <w:tr w:rsidR="009B1B55" w:rsidRPr="00776355" w14:paraId="08CA5DF4" w14:textId="77777777" w:rsidTr="00EB10BA">
        <w:tc>
          <w:tcPr>
            <w:tcW w:w="517" w:type="dxa"/>
            <w:tcBorders>
              <w:top w:val="single" w:sz="4" w:space="0" w:color="auto"/>
              <w:left w:val="single" w:sz="4" w:space="0" w:color="auto"/>
              <w:bottom w:val="single" w:sz="4" w:space="0" w:color="auto"/>
              <w:right w:val="single" w:sz="4" w:space="0" w:color="auto"/>
            </w:tcBorders>
          </w:tcPr>
          <w:p w14:paraId="0E959273" w14:textId="52CAFB8F" w:rsidR="009B1B55" w:rsidRPr="00776355" w:rsidRDefault="00EC1CA5" w:rsidP="00AA7634">
            <w:pPr>
              <w:jc w:val="center"/>
              <w:rPr>
                <w:rFonts w:ascii="Sylfaen" w:hAnsi="Sylfaen"/>
                <w:b/>
                <w:sz w:val="20"/>
                <w:szCs w:val="20"/>
              </w:rPr>
            </w:pPr>
            <w:r w:rsidRPr="00776355">
              <w:rPr>
                <w:rFonts w:ascii="Sylfaen" w:hAnsi="Sylfaen"/>
                <w:b/>
                <w:sz w:val="20"/>
                <w:szCs w:val="20"/>
              </w:rPr>
              <w:t>16</w:t>
            </w:r>
          </w:p>
        </w:tc>
        <w:tc>
          <w:tcPr>
            <w:tcW w:w="2665" w:type="dxa"/>
            <w:tcBorders>
              <w:top w:val="single" w:sz="4" w:space="0" w:color="auto"/>
              <w:left w:val="single" w:sz="4" w:space="0" w:color="auto"/>
              <w:bottom w:val="single" w:sz="4" w:space="0" w:color="auto"/>
              <w:right w:val="single" w:sz="4" w:space="0" w:color="auto"/>
            </w:tcBorders>
          </w:tcPr>
          <w:p w14:paraId="2AD4973A" w14:textId="0B71D013" w:rsidR="009B1B55" w:rsidRPr="00776355" w:rsidRDefault="002D06AF" w:rsidP="00AA7634">
            <w:pPr>
              <w:jc w:val="center"/>
              <w:rPr>
                <w:rFonts w:ascii="Sylfaen" w:hAnsi="Sylfaen"/>
                <w:b/>
                <w:sz w:val="20"/>
                <w:szCs w:val="20"/>
              </w:rPr>
            </w:pPr>
            <w:r w:rsidRPr="00776355">
              <w:rPr>
                <w:rFonts w:ascii="Sylfaen" w:hAnsi="Sylfaen"/>
                <w:b/>
                <w:sz w:val="20"/>
                <w:szCs w:val="20"/>
              </w:rPr>
              <w:t>„</w:t>
            </w:r>
            <w:r w:rsidR="006238E8" w:rsidRPr="00776355">
              <w:rPr>
                <w:rFonts w:ascii="Sylfaen" w:hAnsi="Sylfaen"/>
                <w:b/>
                <w:sz w:val="20"/>
                <w:szCs w:val="20"/>
              </w:rPr>
              <w:t>საქართველოს საჰაერო კოდექსში ცვლილების შეტანის შესახებ“</w:t>
            </w:r>
          </w:p>
          <w:p w14:paraId="3A430D63" w14:textId="24B3BC14" w:rsidR="006238E8" w:rsidRPr="00776355" w:rsidRDefault="006238E8" w:rsidP="002D06AF">
            <w:pPr>
              <w:rPr>
                <w:rFonts w:ascii="Sylfaen" w:hAnsi="Sylfaen"/>
                <w:sz w:val="20"/>
                <w:szCs w:val="20"/>
              </w:rPr>
            </w:pPr>
          </w:p>
          <w:p w14:paraId="602E419F"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69986520"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166C59D7"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1B200372" w14:textId="55BF3F15"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3102C068" w14:textId="77777777" w:rsidR="006950E4" w:rsidRPr="00776355" w:rsidRDefault="009B1B55" w:rsidP="00AA7634">
            <w:pPr>
              <w:jc w:val="both"/>
              <w:rPr>
                <w:rFonts w:ascii="Sylfaen" w:hAnsi="Sylfaen"/>
                <w:sz w:val="20"/>
                <w:szCs w:val="20"/>
              </w:rPr>
            </w:pPr>
            <w:r w:rsidRPr="00776355">
              <w:rPr>
                <w:rFonts w:ascii="Sylfaen" w:hAnsi="Sylfaen"/>
                <w:sz w:val="20"/>
                <w:szCs w:val="20"/>
              </w:rPr>
              <w:t xml:space="preserve">ცვლილება </w:t>
            </w:r>
            <w:r w:rsidR="009B1CD4" w:rsidRPr="00776355">
              <w:rPr>
                <w:rFonts w:ascii="Sylfaen" w:hAnsi="Sylfaen"/>
                <w:sz w:val="20"/>
                <w:szCs w:val="20"/>
              </w:rPr>
              <w:t>შე</w:t>
            </w:r>
            <w:r w:rsidRPr="00776355">
              <w:rPr>
                <w:rFonts w:ascii="Sylfaen" w:hAnsi="Sylfaen"/>
                <w:sz w:val="20"/>
                <w:szCs w:val="20"/>
              </w:rPr>
              <w:t>ეხება ფრენის უსაფრთხოების ინსპექტორს, რომელიც ახორციელებს საჰაერო ხომალდის უშუალოდ ბაქანზე შემოწმებას და როგორც საჰაერო ხომალდის, ისე მისი ეკიპაჟის ინსპექტირებას</w:t>
            </w:r>
            <w:r w:rsidR="006950E4" w:rsidRPr="00776355">
              <w:rPr>
                <w:rFonts w:ascii="Sylfaen" w:hAnsi="Sylfaen"/>
                <w:sz w:val="20"/>
                <w:szCs w:val="20"/>
              </w:rPr>
              <w:t>. მას</w:t>
            </w:r>
            <w:r w:rsidRPr="00776355">
              <w:rPr>
                <w:rFonts w:ascii="Sylfaen" w:hAnsi="Sylfaen"/>
                <w:sz w:val="20"/>
                <w:szCs w:val="20"/>
              </w:rPr>
              <w:t xml:space="preserve"> ექნება უფლებამოსილება</w:t>
            </w:r>
            <w:r w:rsidR="006950E4" w:rsidRPr="00776355">
              <w:rPr>
                <w:rFonts w:ascii="Sylfaen" w:hAnsi="Sylfaen"/>
                <w:sz w:val="20"/>
                <w:szCs w:val="20"/>
              </w:rPr>
              <w:t>,</w:t>
            </w:r>
            <w:r w:rsidRPr="00776355">
              <w:rPr>
                <w:rFonts w:ascii="Sylfaen" w:hAnsi="Sylfaen"/>
                <w:sz w:val="20"/>
                <w:szCs w:val="20"/>
              </w:rPr>
              <w:t xml:space="preserve"> ეკიპაჟის წევრი შეამოწმოს ალკოჰოლურ სიმთვრალეზე, რაც ერთ-ერთი აუცილებელი და უპირობოდ სავალდებულო შემოწმებაა ფრენის უსაფრთხოების უზრუნველყოფის მიზნით და არის  ახლადდანერგილი პრაქტიკა ევროკავშირის ქვეყნებში, თუმცა ვერ ხორციელდება საქართველოში ამ ეტაპზე, შესაბამისი საფუძვლის არარსებობის გამო. </w:t>
            </w:r>
          </w:p>
          <w:p w14:paraId="3AB69ED6" w14:textId="77777777" w:rsidR="006950E4" w:rsidRPr="00776355" w:rsidRDefault="006950E4" w:rsidP="00AA7634">
            <w:pPr>
              <w:jc w:val="both"/>
              <w:rPr>
                <w:rFonts w:ascii="Sylfaen" w:hAnsi="Sylfaen"/>
                <w:sz w:val="20"/>
                <w:szCs w:val="20"/>
              </w:rPr>
            </w:pPr>
          </w:p>
          <w:p w14:paraId="21828596" w14:textId="266AC2CC" w:rsidR="009B1B55" w:rsidRPr="00776355" w:rsidRDefault="009B1B55" w:rsidP="00AA7634">
            <w:pPr>
              <w:jc w:val="both"/>
              <w:rPr>
                <w:rFonts w:ascii="Sylfaen" w:hAnsi="Sylfaen"/>
                <w:sz w:val="20"/>
                <w:szCs w:val="20"/>
              </w:rPr>
            </w:pPr>
            <w:r w:rsidRPr="00776355">
              <w:rPr>
                <w:rFonts w:ascii="Sylfaen" w:hAnsi="Sylfaen"/>
                <w:sz w:val="20"/>
                <w:szCs w:val="20"/>
              </w:rPr>
              <w:t>კანონპროექტი ითვალისწინებს, აგრეთვე</w:t>
            </w:r>
            <w:r w:rsidR="006950E4" w:rsidRPr="00776355">
              <w:rPr>
                <w:rFonts w:ascii="Sylfaen" w:hAnsi="Sylfaen"/>
                <w:sz w:val="20"/>
                <w:szCs w:val="20"/>
              </w:rPr>
              <w:t xml:space="preserve"> სსიპ - სამოქალაქო ავიაციის</w:t>
            </w:r>
            <w:r w:rsidRPr="00776355">
              <w:rPr>
                <w:rFonts w:ascii="Sylfaen" w:hAnsi="Sylfaen"/>
                <w:sz w:val="20"/>
                <w:szCs w:val="20"/>
              </w:rPr>
              <w:t xml:space="preserve"> სააგენტოს მიერ „საერთაშორისო სამოქალაქო ავიაციის შესახებ“ ჩიკაგოს 1944 წლის კონვენციის მე-16 დანართის IV ტომით გათვალისწინებული სტანდარტის, კერძოდ „საერთაშორისო ავიაციისთვის ნახშირორჟანგის კომპენსირებისა და შემცირების სქემის“ (CORSIA) დანერგვას. სქემაში მონაწილეობის ვალდებულება საქართველომ აიღო 2016 წლის ბრატისლავას დეკლარაციაზე ხელმოწერით. აღნიშნული სტანდარტის მოქმედების ქვეშ ექცევიან საჰაერო ხომალდის ექსპლუატანტები, რომლებიც ახორციელებენ </w:t>
            </w:r>
            <w:r w:rsidRPr="00776355">
              <w:rPr>
                <w:rFonts w:ascii="Sylfaen" w:hAnsi="Sylfaen"/>
                <w:sz w:val="20"/>
                <w:szCs w:val="20"/>
              </w:rPr>
              <w:lastRenderedPageBreak/>
              <w:t xml:space="preserve">საერთაშორისო ფრენებს მინიმუმ 5700 კგ მაქსიმალური სერტიფიცირებული ასაფრენი მასის მქონე საჰაერო ხომალდების მეშვეობით. სქემა არ ფარავს სახელმწიფოს შიდა ფრენებსა და ისეთ საერთაშორისო ფრენებს, რომლებიც ემსახურება სამედიცინო, ჰუმანიტარულ და ხანძარსაწინააღმდეგო მიზნებს. სტანდარტი ითვალისწინებს საერთაშორისო ფრენებზე გაფრქვეული ნახშირორჟანგის გამონაბოლქვის კომპენსირებას საჰაერო ხომალდის ექსპლუატანტების მიერ, რაც გამოიხატება მათ ვალდებულებაში შეისყიდონ და გააუქმონ საერთაშორისო სამოქალაქო ავიაციის ორგანიზაციის (იკაო) მიერ აკრედიტებული გარემოსდაცვითი პროგრამების მიერ გამოშვებული გამონაბოლქვის ერთეულები (emissions unit), რის შედეგადაც აღნიშნულ ერთეულებში გადახდილი თანხა მოხმარდება ნახშირორჟანგის გამონაბოლქვის გარემოზე მავნე გავლენის შესამცირებლად გატარებულ გარემოსდაცვით პროექტებს. სქემა აგრეთვე ითვალისწინებს </w:t>
            </w:r>
            <w:r w:rsidR="00CF3459" w:rsidRPr="00776355">
              <w:rPr>
                <w:rFonts w:ascii="Sylfaen" w:hAnsi="Sylfaen"/>
                <w:sz w:val="20"/>
                <w:szCs w:val="20"/>
              </w:rPr>
              <w:t>ბიო</w:t>
            </w:r>
            <w:r w:rsidRPr="00776355">
              <w:rPr>
                <w:rFonts w:ascii="Sylfaen" w:hAnsi="Sylfaen"/>
                <w:sz w:val="20"/>
                <w:szCs w:val="20"/>
              </w:rPr>
              <w:t>ლოგიურად სუფთა საავიაციო საწვავის გამოყენების გზით ნახშირორჟანგის გამონაბოლქვის შემცირებას, რის შედეგადაც მცირდება საჰაერო ხომალდის ექსპლუატანტის მიერ კომპენსირებას დაქვემდებარებული გამონაბოლქვის ოდენობა. სტანდარტის მიხედვით, ყოველწლიურ გამონაბოლქვსა და განხორციელებულ კომპენსირებაზე საჰაერო ხომალდის ექსპლუატანტებმა რეგისტრაციის სახელმწიფოს უნდა წარუდგინონ შესაბამისი ანგარიშები, რომლებიც საბოლოო გადამოწმების შემდეგ</w:t>
            </w:r>
            <w:r w:rsidR="006950E4" w:rsidRPr="00776355">
              <w:rPr>
                <w:rFonts w:ascii="Sylfaen" w:hAnsi="Sylfaen"/>
                <w:sz w:val="20"/>
                <w:szCs w:val="20"/>
              </w:rPr>
              <w:t>,</w:t>
            </w:r>
            <w:r w:rsidRPr="00776355">
              <w:rPr>
                <w:rFonts w:ascii="Sylfaen" w:hAnsi="Sylfaen"/>
                <w:sz w:val="20"/>
                <w:szCs w:val="20"/>
              </w:rPr>
              <w:t xml:space="preserve"> სახელმწიფოს მიერ მიეწოდება იკაოს, ვინაიდან სწორედ იკაო განახორციელებს სქემის ადმინისტრირებას საერთაშორისო დონეზე.</w:t>
            </w:r>
          </w:p>
          <w:p w14:paraId="02E28C92" w14:textId="77777777" w:rsidR="00CD30AD" w:rsidRPr="00776355" w:rsidRDefault="00CD30AD" w:rsidP="00AA7634">
            <w:pPr>
              <w:jc w:val="both"/>
              <w:rPr>
                <w:rFonts w:ascii="Sylfaen" w:hAnsi="Sylfaen"/>
                <w:sz w:val="20"/>
                <w:szCs w:val="20"/>
              </w:rPr>
            </w:pPr>
          </w:p>
          <w:p w14:paraId="3630F2B3" w14:textId="60E00EC3" w:rsidR="009B1B55" w:rsidRPr="00776355" w:rsidRDefault="009B1B55" w:rsidP="00561781">
            <w:pPr>
              <w:jc w:val="both"/>
              <w:rPr>
                <w:rFonts w:ascii="Sylfaen" w:hAnsi="Sylfaen"/>
                <w:sz w:val="20"/>
                <w:szCs w:val="20"/>
              </w:rPr>
            </w:pPr>
            <w:r w:rsidRPr="00776355">
              <w:rPr>
                <w:rFonts w:ascii="Sylfaen" w:hAnsi="Sylfaen"/>
                <w:sz w:val="20"/>
                <w:szCs w:val="20"/>
              </w:rPr>
              <w:t>ცვლილება შეეხება უპილოტო საჰაერო ხომალდ</w:t>
            </w:r>
            <w:r w:rsidR="00561781" w:rsidRPr="00776355">
              <w:rPr>
                <w:rFonts w:ascii="Sylfaen" w:hAnsi="Sylfaen"/>
                <w:sz w:val="20"/>
                <w:szCs w:val="20"/>
              </w:rPr>
              <w:t>ებს, რომელთა</w:t>
            </w:r>
            <w:r w:rsidRPr="00776355">
              <w:rPr>
                <w:rFonts w:ascii="Sylfaen" w:hAnsi="Sylfaen"/>
                <w:sz w:val="20"/>
                <w:szCs w:val="20"/>
              </w:rPr>
              <w:t xml:space="preserve"> სისტემების მიმართ სავალდებულო მოთხოვნებს ადგენს </w:t>
            </w:r>
            <w:r w:rsidR="00561781" w:rsidRPr="00776355">
              <w:rPr>
                <w:rFonts w:ascii="Sylfaen" w:hAnsi="Sylfaen"/>
                <w:sz w:val="20"/>
                <w:szCs w:val="20"/>
              </w:rPr>
              <w:t xml:space="preserve">სსიპ - სამოქალაქო ავიაციის </w:t>
            </w:r>
            <w:r w:rsidRPr="00776355">
              <w:rPr>
                <w:rFonts w:ascii="Sylfaen" w:hAnsi="Sylfaen"/>
                <w:sz w:val="20"/>
                <w:szCs w:val="20"/>
              </w:rPr>
              <w:t xml:space="preserve">სააგენტო. უპილოტო საჰაერო ხომალდის სისტემის ექსპლუატაცია დაიყოფა ექსპლუატაციის „ღია“, „სპეციფიკურ“ და „სერტიფიცირებულ“ კატეგორიებად. დადგენილი მოთხოვნების დაცვაზე ზედამხედველობას განახორციელებს საქართველოს შინაგან საქმეთა სამინისტრო. </w:t>
            </w:r>
            <w:r w:rsidR="00561781" w:rsidRPr="00776355">
              <w:rPr>
                <w:rFonts w:ascii="Sylfaen" w:hAnsi="Sylfaen"/>
                <w:sz w:val="20"/>
                <w:szCs w:val="20"/>
              </w:rPr>
              <w:t xml:space="preserve">კერძოდ, </w:t>
            </w:r>
            <w:r w:rsidRPr="00776355">
              <w:rPr>
                <w:rFonts w:ascii="Sylfaen" w:hAnsi="Sylfaen"/>
                <w:sz w:val="20"/>
                <w:szCs w:val="20"/>
              </w:rPr>
              <w:t>შინაგან საქმეთა სამინისტროს უფლებამოსილ პირს უფლება ექნება, აღკვეთოს უპილოტო საჰაერო ხომალდის სისტემის ექსპლუატაცია, რომელიც ხორციელდება ექსპლუატაციის „ღია“ და „სპეციფიკურ“ კატეგორიაში უპილოტო საჰაერო ხომალდის სისტემის ექსპლუატანტის რეგისტრაციის გარეშე</w:t>
            </w:r>
            <w:r w:rsidR="00561781" w:rsidRPr="00776355">
              <w:rPr>
                <w:rFonts w:ascii="Sylfaen" w:hAnsi="Sylfaen"/>
                <w:sz w:val="20"/>
                <w:szCs w:val="20"/>
              </w:rPr>
              <w:t>. შესაბამისი ცვლილებები განხორციელდება</w:t>
            </w:r>
            <w:r w:rsidR="00043B4F" w:rsidRPr="00776355">
              <w:rPr>
                <w:rFonts w:ascii="Sylfaen" w:hAnsi="Sylfaen"/>
                <w:sz w:val="20"/>
                <w:szCs w:val="20"/>
              </w:rPr>
              <w:t xml:space="preserve"> </w:t>
            </w:r>
            <w:r w:rsidRPr="00776355">
              <w:rPr>
                <w:rFonts w:ascii="Sylfaen" w:hAnsi="Sylfaen"/>
                <w:sz w:val="20"/>
                <w:szCs w:val="20"/>
              </w:rPr>
              <w:t xml:space="preserve">საქართველოს ადმინისტრაციულ სამართალდარღვევათა კოდექსში. </w:t>
            </w:r>
          </w:p>
        </w:tc>
        <w:tc>
          <w:tcPr>
            <w:tcW w:w="2450" w:type="dxa"/>
            <w:tcBorders>
              <w:top w:val="single" w:sz="4" w:space="0" w:color="auto"/>
              <w:left w:val="single" w:sz="4" w:space="0" w:color="auto"/>
              <w:bottom w:val="single" w:sz="4" w:space="0" w:color="auto"/>
              <w:right w:val="single" w:sz="4" w:space="0" w:color="auto"/>
            </w:tcBorders>
          </w:tcPr>
          <w:p w14:paraId="0EDB7F0B" w14:textId="3589F294" w:rsidR="009B1B55" w:rsidRPr="00776355" w:rsidRDefault="009B1B55" w:rsidP="00AA7634">
            <w:pPr>
              <w:jc w:val="center"/>
              <w:rPr>
                <w:rFonts w:ascii="Sylfaen" w:eastAsia="Calibri" w:hAnsi="Sylfaen" w:cs="Sylfaen"/>
                <w:iCs/>
                <w:noProof/>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15A57D73" w14:textId="59E6A5BF" w:rsidR="009B1B55" w:rsidRPr="00776355" w:rsidRDefault="009B1B55"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t>არ გამომდინარეობს</w:t>
            </w:r>
          </w:p>
        </w:tc>
      </w:tr>
      <w:tr w:rsidR="009B1B55" w:rsidRPr="00776355" w14:paraId="098801AD" w14:textId="77777777" w:rsidTr="00EB10BA">
        <w:tc>
          <w:tcPr>
            <w:tcW w:w="517" w:type="dxa"/>
            <w:tcBorders>
              <w:top w:val="single" w:sz="4" w:space="0" w:color="auto"/>
              <w:left w:val="single" w:sz="4" w:space="0" w:color="auto"/>
              <w:bottom w:val="single" w:sz="4" w:space="0" w:color="auto"/>
              <w:right w:val="single" w:sz="4" w:space="0" w:color="auto"/>
            </w:tcBorders>
          </w:tcPr>
          <w:p w14:paraId="1F38827C" w14:textId="31E4D1E1" w:rsidR="009B1B55" w:rsidRPr="00776355" w:rsidRDefault="00EC1CA5" w:rsidP="00AA7634">
            <w:pPr>
              <w:jc w:val="center"/>
              <w:rPr>
                <w:rFonts w:ascii="Sylfaen" w:hAnsi="Sylfaen"/>
                <w:b/>
                <w:sz w:val="20"/>
                <w:szCs w:val="20"/>
              </w:rPr>
            </w:pPr>
            <w:r w:rsidRPr="00776355">
              <w:rPr>
                <w:rFonts w:ascii="Sylfaen" w:hAnsi="Sylfaen"/>
                <w:b/>
                <w:sz w:val="20"/>
                <w:szCs w:val="20"/>
              </w:rPr>
              <w:t>17</w:t>
            </w:r>
          </w:p>
        </w:tc>
        <w:tc>
          <w:tcPr>
            <w:tcW w:w="2665" w:type="dxa"/>
            <w:tcBorders>
              <w:top w:val="single" w:sz="4" w:space="0" w:color="auto"/>
              <w:left w:val="single" w:sz="4" w:space="0" w:color="auto"/>
              <w:bottom w:val="single" w:sz="4" w:space="0" w:color="auto"/>
              <w:right w:val="single" w:sz="4" w:space="0" w:color="auto"/>
            </w:tcBorders>
          </w:tcPr>
          <w:p w14:paraId="38BA4DC8" w14:textId="00B39155" w:rsidR="009B1B55" w:rsidRPr="00776355" w:rsidRDefault="00BD51C1" w:rsidP="00AA7634">
            <w:pPr>
              <w:jc w:val="center"/>
              <w:rPr>
                <w:rFonts w:ascii="Sylfaen" w:hAnsi="Sylfaen"/>
                <w:b/>
                <w:sz w:val="20"/>
                <w:szCs w:val="20"/>
              </w:rPr>
            </w:pPr>
            <w:r w:rsidRPr="00776355">
              <w:rPr>
                <w:rFonts w:ascii="Sylfaen" w:hAnsi="Sylfaen"/>
                <w:b/>
                <w:sz w:val="20"/>
                <w:szCs w:val="20"/>
              </w:rPr>
              <w:t xml:space="preserve">„განახლებადი წყაროებიდან ენერგიის წარმოებისა და </w:t>
            </w:r>
            <w:r w:rsidRPr="00776355">
              <w:rPr>
                <w:rFonts w:ascii="Sylfaen" w:hAnsi="Sylfaen"/>
                <w:b/>
                <w:sz w:val="20"/>
                <w:szCs w:val="20"/>
              </w:rPr>
              <w:lastRenderedPageBreak/>
              <w:t>გამოყენების წახალისების შესახებ“ საქართველოს კანონში ცვლილების შეტანის თაობაზე“</w:t>
            </w:r>
          </w:p>
          <w:p w14:paraId="062A92F2" w14:textId="77777777" w:rsidR="00BD51C1" w:rsidRPr="00776355" w:rsidRDefault="00BD51C1" w:rsidP="00AA7634">
            <w:pPr>
              <w:jc w:val="center"/>
              <w:rPr>
                <w:rFonts w:ascii="Sylfaen" w:hAnsi="Sylfaen"/>
                <w:sz w:val="20"/>
                <w:szCs w:val="20"/>
              </w:rPr>
            </w:pPr>
          </w:p>
          <w:p w14:paraId="24E3E864"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5656FD0C"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6236A274"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55F28FA2" w14:textId="650327F6"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06D6273" w14:textId="7BF8EFE5" w:rsidR="00BD51C1" w:rsidRPr="00776355" w:rsidRDefault="00BD51C1" w:rsidP="00AA7634">
            <w:pPr>
              <w:jc w:val="both"/>
              <w:rPr>
                <w:rFonts w:ascii="Sylfaen" w:hAnsi="Sylfaen"/>
                <w:sz w:val="20"/>
                <w:szCs w:val="20"/>
              </w:rPr>
            </w:pPr>
            <w:r w:rsidRPr="00776355">
              <w:rPr>
                <w:rFonts w:ascii="Sylfaen" w:hAnsi="Sylfaen"/>
                <w:sz w:val="20"/>
                <w:szCs w:val="20"/>
              </w:rPr>
              <w:lastRenderedPageBreak/>
              <w:t xml:space="preserve">კანონპროექტის შემუშავებისა და მიღების აუცილებლობა განპირობებულია საერთაშორისო ვალდებულებებით, ევროკავშირთან „ასოცირების შეთანხმების“ გაფორმებისა და შესაბამისად, საქართველოს „ენერგეტიკულ გაერთიანებაში“ </w:t>
            </w:r>
            <w:r w:rsidRPr="00776355">
              <w:rPr>
                <w:rFonts w:ascii="Sylfaen" w:hAnsi="Sylfaen"/>
                <w:sz w:val="20"/>
                <w:szCs w:val="20"/>
              </w:rPr>
              <w:lastRenderedPageBreak/>
              <w:t>გაწევრიანებით, ისევე როგორც დირექტივაში შესული ცვლილებებით, კერძოდ,  „განახლებადი ენერგიის წყაროებიდან ენერგიის გამოყენების ხელშეწყობის შესახებ“ ევროპარლამენტისა და საბჭოს  2018 წლის 11 დეკემბრის (EU) 2018/2001 დირექტივის შესაბამისად, რომელიც მიღებული იქნა ენერგეტიკული გაერთიანების მინისტრთა საბჭოს მიერ D/2021/14/MC-EnC გადაწყვეტილებით.</w:t>
            </w:r>
            <w:r w:rsidR="002E5CDA" w:rsidRPr="00776355">
              <w:rPr>
                <w:rFonts w:ascii="Sylfaen" w:hAnsi="Sylfaen"/>
                <w:sz w:val="20"/>
                <w:szCs w:val="20"/>
              </w:rPr>
              <w:t xml:space="preserve"> </w:t>
            </w:r>
            <w:r w:rsidRPr="00776355">
              <w:rPr>
                <w:rFonts w:ascii="Sylfaen" w:hAnsi="Sylfaen"/>
                <w:sz w:val="20"/>
                <w:szCs w:val="20"/>
              </w:rPr>
              <w:t>შესაბამისად, წარმოდგენილი კანონპროექტის მიზანია საქართველოს კანონმდებლობის შესაბამისობაში  მოყვანა  ენერგეტიკული გაერთიანებისა და ევროკავშირის საკანონმდებლო ბაზასთან  საქართველოში განახლებადი ენერგიის ბაზრის შემდგომი განვითარების მიზნით.</w:t>
            </w:r>
          </w:p>
          <w:p w14:paraId="625969C8" w14:textId="77777777" w:rsidR="00BD51C1" w:rsidRPr="00776355" w:rsidRDefault="00BD51C1" w:rsidP="00AA7634">
            <w:pPr>
              <w:jc w:val="both"/>
              <w:rPr>
                <w:rFonts w:ascii="Sylfaen" w:hAnsi="Sylfaen"/>
                <w:sz w:val="20"/>
                <w:szCs w:val="20"/>
              </w:rPr>
            </w:pPr>
          </w:p>
          <w:p w14:paraId="3BD0815A" w14:textId="4A3CBD07" w:rsidR="00A5240B" w:rsidRPr="00776355" w:rsidRDefault="00312B1C" w:rsidP="00A5240B">
            <w:pPr>
              <w:jc w:val="both"/>
              <w:rPr>
                <w:rFonts w:ascii="Sylfaen" w:hAnsi="Sylfaen"/>
                <w:sz w:val="20"/>
                <w:szCs w:val="20"/>
              </w:rPr>
            </w:pPr>
            <w:r w:rsidRPr="00776355">
              <w:rPr>
                <w:rFonts w:ascii="Sylfaen" w:hAnsi="Sylfaen"/>
                <w:sz w:val="20"/>
                <w:szCs w:val="20"/>
              </w:rPr>
              <w:t>„</w:t>
            </w:r>
            <w:r w:rsidR="00A5240B" w:rsidRPr="00776355">
              <w:rPr>
                <w:rFonts w:ascii="Sylfaen" w:hAnsi="Sylfaen"/>
                <w:sz w:val="20"/>
                <w:szCs w:val="20"/>
              </w:rPr>
              <w:t>ერთის მხრივ, საქართველოსა და მეორეს მხრივ, ევროკავშირს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შეთანხმებითა</w:t>
            </w:r>
            <w:r w:rsidRPr="00776355">
              <w:rPr>
                <w:rFonts w:ascii="Sylfaen" w:hAnsi="Sylfaen"/>
                <w:sz w:val="20"/>
                <w:szCs w:val="20"/>
              </w:rPr>
              <w:t>“</w:t>
            </w:r>
            <w:r w:rsidR="00A5240B" w:rsidRPr="00776355">
              <w:rPr>
                <w:rFonts w:ascii="Sylfaen" w:hAnsi="Sylfaen"/>
                <w:sz w:val="20"/>
                <w:szCs w:val="20"/>
              </w:rPr>
              <w:t xml:space="preserve"> და ენერგეტიკული გაერთიანების დამფუძნებელ ხელშეკრულებასთან საქართველოს შეერთების ოქმით გათვალისწინებულია დაახლოების ვალდებულება</w:t>
            </w:r>
          </w:p>
          <w:p w14:paraId="557D29B8" w14:textId="48FF24B3" w:rsidR="00A5240B" w:rsidRPr="00776355" w:rsidRDefault="00A5240B" w:rsidP="00A5240B">
            <w:pPr>
              <w:jc w:val="both"/>
              <w:rPr>
                <w:rFonts w:ascii="Sylfaen" w:hAnsi="Sylfaen"/>
                <w:sz w:val="20"/>
                <w:szCs w:val="20"/>
              </w:rPr>
            </w:pPr>
            <w:r w:rsidRPr="00776355">
              <w:rPr>
                <w:rFonts w:ascii="Sylfaen" w:hAnsi="Sylfaen"/>
                <w:sz w:val="20"/>
                <w:szCs w:val="20"/>
              </w:rPr>
              <w:t>დირექტივასთან N2009/28/EC განახლებადი ენერგიის წყაროებიდან ენერგიის გამოყენების ხელშეწყობის შესახებ, რომლითაც ცვლილებები შევიდა და მოგვიანებით გაუქმდა დირექტივა N2001/77/ EC და დირექტივა N2003/30/ EC, რომელიც გააუქმა „განახლებადი ენერგიის წყაროებიდან ენერგიის გამოყენების ხელშეწყობის შესახებ“ ევროპარლამენტისა და საბჭოს  2018 წლის 11 დეკემბრის (EU) 2018/2001 დირექტივა.</w:t>
            </w:r>
          </w:p>
        </w:tc>
        <w:tc>
          <w:tcPr>
            <w:tcW w:w="2450" w:type="dxa"/>
            <w:tcBorders>
              <w:top w:val="single" w:sz="4" w:space="0" w:color="auto"/>
              <w:left w:val="single" w:sz="4" w:space="0" w:color="auto"/>
              <w:bottom w:val="single" w:sz="4" w:space="0" w:color="auto"/>
              <w:right w:val="single" w:sz="4" w:space="0" w:color="auto"/>
            </w:tcBorders>
          </w:tcPr>
          <w:p w14:paraId="3DB658F4" w14:textId="6609D3F9" w:rsidR="009B1B55" w:rsidRPr="00776355" w:rsidRDefault="009B1B55" w:rsidP="00AA7634">
            <w:pPr>
              <w:jc w:val="center"/>
              <w:rPr>
                <w:rFonts w:ascii="Sylfaen" w:eastAsia="Calibri" w:hAnsi="Sylfaen" w:cs="Sylfaen"/>
                <w:iCs/>
                <w:noProof/>
                <w:sz w:val="20"/>
                <w:szCs w:val="20"/>
              </w:rPr>
            </w:pPr>
            <w:r w:rsidRPr="00776355">
              <w:rPr>
                <w:rFonts w:ascii="Sylfaen" w:eastAsia="Calibri" w:hAnsi="Sylfaen" w:cs="Sylfaen"/>
                <w:iCs/>
                <w:noProof/>
                <w:sz w:val="20"/>
                <w:szCs w:val="20"/>
              </w:rPr>
              <w:lastRenderedPageBreak/>
              <w:t xml:space="preserve">კანონპროექტის მიღება არ იწვევს ბიუჯეტიდან </w:t>
            </w:r>
            <w:r w:rsidRPr="00776355">
              <w:rPr>
                <w:rFonts w:ascii="Sylfaen" w:eastAsia="Calibri" w:hAnsi="Sylfaen" w:cs="Sylfaen"/>
                <w:iCs/>
                <w:noProof/>
                <w:sz w:val="20"/>
                <w:szCs w:val="20"/>
              </w:rPr>
              <w:lastRenderedPageBreak/>
              <w:t>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177F4BB4" w14:textId="1742F955" w:rsidR="009B1B55" w:rsidRPr="00776355" w:rsidRDefault="009B1B55"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lastRenderedPageBreak/>
              <w:t>გამომდინარეობს</w:t>
            </w:r>
          </w:p>
        </w:tc>
      </w:tr>
      <w:tr w:rsidR="009B1B55" w:rsidRPr="00776355" w14:paraId="7C1BB3C2" w14:textId="77777777" w:rsidTr="00EB10BA">
        <w:tc>
          <w:tcPr>
            <w:tcW w:w="517" w:type="dxa"/>
            <w:tcBorders>
              <w:top w:val="single" w:sz="4" w:space="0" w:color="auto"/>
              <w:left w:val="single" w:sz="4" w:space="0" w:color="auto"/>
              <w:bottom w:val="single" w:sz="4" w:space="0" w:color="auto"/>
              <w:right w:val="single" w:sz="4" w:space="0" w:color="auto"/>
            </w:tcBorders>
          </w:tcPr>
          <w:p w14:paraId="64A9DDDF" w14:textId="6D3594B2" w:rsidR="009B1B55" w:rsidRPr="00776355" w:rsidRDefault="00EC1CA5" w:rsidP="00AA7634">
            <w:pPr>
              <w:jc w:val="center"/>
              <w:rPr>
                <w:rFonts w:ascii="Sylfaen" w:hAnsi="Sylfaen"/>
                <w:b/>
                <w:sz w:val="20"/>
                <w:szCs w:val="20"/>
              </w:rPr>
            </w:pPr>
            <w:r w:rsidRPr="00776355">
              <w:rPr>
                <w:rFonts w:ascii="Sylfaen" w:hAnsi="Sylfaen"/>
                <w:b/>
                <w:sz w:val="20"/>
                <w:szCs w:val="20"/>
              </w:rPr>
              <w:t>18</w:t>
            </w:r>
          </w:p>
        </w:tc>
        <w:tc>
          <w:tcPr>
            <w:tcW w:w="2665" w:type="dxa"/>
            <w:tcBorders>
              <w:top w:val="single" w:sz="4" w:space="0" w:color="auto"/>
              <w:left w:val="single" w:sz="4" w:space="0" w:color="auto"/>
              <w:bottom w:val="single" w:sz="4" w:space="0" w:color="auto"/>
              <w:right w:val="single" w:sz="4" w:space="0" w:color="auto"/>
            </w:tcBorders>
          </w:tcPr>
          <w:p w14:paraId="5E46D6F5" w14:textId="36663DBA" w:rsidR="009B1B55" w:rsidRPr="00776355" w:rsidRDefault="00844DB3" w:rsidP="00AA7634">
            <w:pPr>
              <w:jc w:val="center"/>
              <w:rPr>
                <w:rFonts w:ascii="Sylfaen" w:hAnsi="Sylfaen"/>
                <w:b/>
                <w:sz w:val="20"/>
                <w:szCs w:val="20"/>
              </w:rPr>
            </w:pPr>
            <w:r w:rsidRPr="00776355">
              <w:rPr>
                <w:rFonts w:ascii="Sylfaen" w:hAnsi="Sylfaen"/>
                <w:b/>
                <w:sz w:val="20"/>
                <w:szCs w:val="20"/>
              </w:rPr>
              <w:t>„ლიცენზიებისა და ნებართვების შესახებ“ საქართველოს კანონში ცვლილების შეტანის თაობაზე“</w:t>
            </w:r>
          </w:p>
          <w:p w14:paraId="36DDDCA4" w14:textId="77777777" w:rsidR="00844DB3" w:rsidRPr="00776355" w:rsidRDefault="00844DB3" w:rsidP="00AA7634">
            <w:pPr>
              <w:jc w:val="center"/>
              <w:rPr>
                <w:rFonts w:ascii="Sylfaen" w:hAnsi="Sylfaen"/>
                <w:sz w:val="20"/>
                <w:szCs w:val="20"/>
              </w:rPr>
            </w:pPr>
          </w:p>
          <w:p w14:paraId="4520F0D1"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1BC363B6"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31D4F22B"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63B1993D" w14:textId="515B262D"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4A8135C6" w14:textId="0B08D17D" w:rsidR="009B1B55" w:rsidRPr="00776355" w:rsidRDefault="00937D2A" w:rsidP="00F9742E">
            <w:pPr>
              <w:jc w:val="both"/>
              <w:rPr>
                <w:rFonts w:ascii="Sylfaen" w:hAnsi="Sylfaen"/>
                <w:sz w:val="20"/>
                <w:szCs w:val="20"/>
              </w:rPr>
            </w:pPr>
            <w:r w:rsidRPr="00776355">
              <w:rPr>
                <w:rFonts w:ascii="Sylfaen" w:hAnsi="Sylfaen"/>
                <w:sz w:val="20"/>
                <w:szCs w:val="20"/>
              </w:rPr>
              <w:t>„ლიცენზიებისა და ნებართვების შესახებ’’ კანონის მოქმედი რედაქცია ითვალისწინებს აუქციონის გამართვისათვის საჭირო დროის დიფერენცირებას სასარგებლო წიაღისეულის სახეობებისა და მოცულობის მიხედვით. საწვავ რესურსებსა და ენერგორესურსებზე (გარდა ნავთობისა და გაზისა), სამთო-ქიმიური ნედლეულზე, არამადნეულ ნედლეულზე, საშენ მასალებზე, თუ მოსაპოვებელი ჯამური მოცულობა/წონა 500 000 (ხუთასი ათას) კუბურ მეტრს/ტონას არ აღემატება, აგრეთვე მიწისქვეშა მტკნარ წყალზე დადგენილია 15 დღიანი ვადა. დანარჩენ სახეობებზე კი, დადგენილია 1 თვიანი ვადა ინფორმაციის გამოქვეყნებისთვის</w:t>
            </w:r>
            <w:r w:rsidR="00FC231F" w:rsidRPr="00776355">
              <w:rPr>
                <w:rFonts w:ascii="Sylfaen" w:hAnsi="Sylfaen"/>
                <w:sz w:val="20"/>
                <w:szCs w:val="20"/>
              </w:rPr>
              <w:t xml:space="preserve">. </w:t>
            </w:r>
            <w:r w:rsidRPr="00776355">
              <w:rPr>
                <w:rFonts w:ascii="Sylfaen" w:hAnsi="Sylfaen"/>
                <w:sz w:val="20"/>
                <w:szCs w:val="20"/>
              </w:rPr>
              <w:t>დაგეგმილი ცვლილების თანახმად, არსებული დიფერენცირება აღარ იარსებებს და ყველა სახისა და მოცულობის სასარგებლო წიაღისეულთან მიმართებაში განისაზღვრება 10 დღიანი ვადა აუქციონის გამოცხადების თაობაზე ინფორმაციის გამოქვეყნებისათვის</w:t>
            </w:r>
            <w:r w:rsidR="00FC231F" w:rsidRPr="00776355">
              <w:rPr>
                <w:rFonts w:ascii="Sylfaen" w:hAnsi="Sylfaen"/>
                <w:sz w:val="20"/>
                <w:szCs w:val="20"/>
              </w:rPr>
              <w:t xml:space="preserve">. შესაბამისად, </w:t>
            </w:r>
            <w:r w:rsidRPr="00776355">
              <w:rPr>
                <w:rFonts w:ascii="Sylfaen" w:hAnsi="Sylfaen"/>
                <w:sz w:val="20"/>
                <w:szCs w:val="20"/>
              </w:rPr>
              <w:t xml:space="preserve">კანონპროექტის მიღებით მოხდება ვადების ოპტიმიზაცია, იმისათვის რომ სასარგებლო წიაღისეულის მოპოვების ლიცენზიის მიღებით დაინტერესებულმა პირებმა მიიღონ ლიცენზია უფრო მოკლე ვადაში, ვიდრე ეს მოქმედი რეგულაციებით არის შესაძლებელი. ამასთან, ცვლილების თანახმად, აღარ იარსებებს </w:t>
            </w:r>
            <w:r w:rsidR="008C421E" w:rsidRPr="00776355">
              <w:rPr>
                <w:rFonts w:ascii="Sylfaen" w:hAnsi="Sylfaen"/>
                <w:sz w:val="20"/>
                <w:szCs w:val="20"/>
              </w:rPr>
              <w:t>სსიპ - მინერალური რესურსების ეროვნული სააგენტოს</w:t>
            </w:r>
            <w:r w:rsidRPr="00776355">
              <w:rPr>
                <w:rFonts w:ascii="Sylfaen" w:hAnsi="Sylfaen"/>
                <w:sz w:val="20"/>
                <w:szCs w:val="20"/>
              </w:rPr>
              <w:t xml:space="preserve"> მიერ საკუთარ ვებგვერდზე </w:t>
            </w:r>
            <w:r w:rsidR="00E20184" w:rsidRPr="00776355">
              <w:rPr>
                <w:rFonts w:ascii="Sylfaen" w:hAnsi="Sylfaen"/>
                <w:sz w:val="20"/>
                <w:szCs w:val="20"/>
              </w:rPr>
              <w:t>3</w:t>
            </w:r>
            <w:r w:rsidRPr="00776355">
              <w:rPr>
                <w:rFonts w:ascii="Sylfaen" w:hAnsi="Sylfaen"/>
                <w:sz w:val="20"/>
                <w:szCs w:val="20"/>
              </w:rPr>
              <w:t xml:space="preserve"> დღით ადრე აუქციონის გამოცხადების თაობაზე ინფორმაციის განთავსების ვალდებულება.</w:t>
            </w:r>
          </w:p>
        </w:tc>
        <w:tc>
          <w:tcPr>
            <w:tcW w:w="2450" w:type="dxa"/>
            <w:tcBorders>
              <w:top w:val="single" w:sz="4" w:space="0" w:color="auto"/>
              <w:left w:val="single" w:sz="4" w:space="0" w:color="auto"/>
              <w:bottom w:val="single" w:sz="4" w:space="0" w:color="auto"/>
              <w:right w:val="single" w:sz="4" w:space="0" w:color="auto"/>
            </w:tcBorders>
          </w:tcPr>
          <w:p w14:paraId="436BBE6B" w14:textId="2517F317" w:rsidR="009B1B55" w:rsidRPr="00776355" w:rsidRDefault="00844DB3" w:rsidP="00AA7634">
            <w:pPr>
              <w:jc w:val="center"/>
              <w:rPr>
                <w:rFonts w:ascii="Sylfaen" w:eastAsia="Calibri" w:hAnsi="Sylfaen" w:cs="Sylfaen"/>
                <w:iCs/>
                <w:noProof/>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1774EFAE" w14:textId="2833B69B" w:rsidR="009B1B55" w:rsidRPr="00776355" w:rsidRDefault="00844DB3"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t>არ გამომდინარეობს</w:t>
            </w:r>
          </w:p>
        </w:tc>
      </w:tr>
      <w:tr w:rsidR="009B1B55" w:rsidRPr="00776355" w14:paraId="438E3D26" w14:textId="77777777" w:rsidTr="00EB10BA">
        <w:tc>
          <w:tcPr>
            <w:tcW w:w="517" w:type="dxa"/>
            <w:tcBorders>
              <w:top w:val="single" w:sz="4" w:space="0" w:color="auto"/>
              <w:left w:val="single" w:sz="4" w:space="0" w:color="auto"/>
              <w:bottom w:val="single" w:sz="4" w:space="0" w:color="auto"/>
              <w:right w:val="single" w:sz="4" w:space="0" w:color="auto"/>
            </w:tcBorders>
          </w:tcPr>
          <w:p w14:paraId="2D4AEEEC" w14:textId="13865CA4" w:rsidR="009B1B55" w:rsidRPr="00776355" w:rsidRDefault="00EC1CA5" w:rsidP="00AA7634">
            <w:pPr>
              <w:jc w:val="center"/>
              <w:rPr>
                <w:rFonts w:ascii="Sylfaen" w:hAnsi="Sylfaen"/>
                <w:b/>
                <w:sz w:val="20"/>
                <w:szCs w:val="20"/>
              </w:rPr>
            </w:pPr>
            <w:r w:rsidRPr="00776355">
              <w:rPr>
                <w:rFonts w:ascii="Sylfaen" w:hAnsi="Sylfaen"/>
                <w:b/>
                <w:sz w:val="20"/>
                <w:szCs w:val="20"/>
              </w:rPr>
              <w:lastRenderedPageBreak/>
              <w:t>19</w:t>
            </w:r>
          </w:p>
        </w:tc>
        <w:tc>
          <w:tcPr>
            <w:tcW w:w="2665" w:type="dxa"/>
            <w:tcBorders>
              <w:top w:val="single" w:sz="4" w:space="0" w:color="auto"/>
              <w:left w:val="single" w:sz="4" w:space="0" w:color="auto"/>
              <w:bottom w:val="single" w:sz="4" w:space="0" w:color="auto"/>
              <w:right w:val="single" w:sz="4" w:space="0" w:color="auto"/>
            </w:tcBorders>
          </w:tcPr>
          <w:p w14:paraId="5EB16505" w14:textId="591B9149" w:rsidR="009B1B55" w:rsidRPr="00776355" w:rsidRDefault="008847B2" w:rsidP="00AA7634">
            <w:pPr>
              <w:jc w:val="center"/>
              <w:rPr>
                <w:rFonts w:ascii="Sylfaen" w:hAnsi="Sylfaen"/>
                <w:sz w:val="20"/>
                <w:szCs w:val="20"/>
              </w:rPr>
            </w:pPr>
            <w:r w:rsidRPr="00776355">
              <w:rPr>
                <w:rFonts w:ascii="Sylfaen" w:hAnsi="Sylfaen"/>
                <w:b/>
                <w:sz w:val="20"/>
                <w:szCs w:val="20"/>
              </w:rPr>
              <w:t>„წიაღის შესახებ</w:t>
            </w:r>
            <w:r w:rsidR="008C421E" w:rsidRPr="00776355">
              <w:rPr>
                <w:rFonts w:ascii="Sylfaen" w:hAnsi="Sylfaen"/>
                <w:b/>
                <w:sz w:val="20"/>
                <w:szCs w:val="20"/>
              </w:rPr>
              <w:t>“</w:t>
            </w:r>
            <w:r w:rsidRPr="00776355">
              <w:rPr>
                <w:rFonts w:ascii="Sylfaen" w:hAnsi="Sylfaen"/>
                <w:b/>
                <w:sz w:val="20"/>
                <w:szCs w:val="20"/>
              </w:rPr>
              <w:t xml:space="preserve"> საქართველოს კანონში ცვლილების შეტანის თაობაზე“</w:t>
            </w:r>
          </w:p>
          <w:p w14:paraId="6B233238" w14:textId="77777777" w:rsidR="008847B2" w:rsidRPr="00776355" w:rsidRDefault="008847B2" w:rsidP="00AA7634">
            <w:pPr>
              <w:jc w:val="center"/>
              <w:rPr>
                <w:rFonts w:ascii="Sylfaen" w:hAnsi="Sylfaen"/>
                <w:sz w:val="20"/>
                <w:szCs w:val="20"/>
              </w:rPr>
            </w:pPr>
          </w:p>
          <w:p w14:paraId="30D45BEC"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5DD742D3"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262B8D8B"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2EBCAFE6" w14:textId="6FE1CEC2"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4414267C" w14:textId="08A46429" w:rsidR="008412B8" w:rsidRPr="00776355" w:rsidRDefault="008412B8" w:rsidP="00AA7634">
            <w:pPr>
              <w:jc w:val="both"/>
              <w:rPr>
                <w:rFonts w:ascii="Sylfaen" w:hAnsi="Sylfaen"/>
                <w:sz w:val="20"/>
                <w:szCs w:val="20"/>
              </w:rPr>
            </w:pPr>
            <w:r w:rsidRPr="00776355">
              <w:rPr>
                <w:rFonts w:ascii="Sylfaen" w:hAnsi="Sylfaen"/>
                <w:sz w:val="20"/>
                <w:szCs w:val="20"/>
              </w:rPr>
              <w:t>„წიაღის შესახებ’’ საქართველოს კანონის მოქმედი რედაქციის თანახმად, სასარგებლო წიაღისეულის მოპოვების ლიცენზიის ფორმას ამტკიცებს საქართველოს ეკონომიკისა და მდგრადი განვითარების მინისტრი</w:t>
            </w:r>
            <w:r w:rsidR="008C421E" w:rsidRPr="00776355">
              <w:rPr>
                <w:rFonts w:ascii="Sylfaen" w:hAnsi="Sylfaen"/>
                <w:sz w:val="20"/>
                <w:szCs w:val="20"/>
              </w:rPr>
              <w:t>. „</w:t>
            </w:r>
            <w:r w:rsidRPr="00776355">
              <w:rPr>
                <w:rFonts w:ascii="Sylfaen" w:hAnsi="Sylfaen"/>
                <w:sz w:val="20"/>
                <w:szCs w:val="20"/>
              </w:rPr>
              <w:t>ლიცენზიებისა და ნებართვების შესახებ</w:t>
            </w:r>
            <w:r w:rsidR="008C421E" w:rsidRPr="00776355">
              <w:rPr>
                <w:rFonts w:ascii="Sylfaen" w:hAnsi="Sylfaen"/>
                <w:sz w:val="20"/>
                <w:szCs w:val="20"/>
              </w:rPr>
              <w:t>“</w:t>
            </w:r>
            <w:r w:rsidRPr="00776355">
              <w:rPr>
                <w:rFonts w:ascii="Sylfaen" w:hAnsi="Sylfaen"/>
                <w:sz w:val="20"/>
                <w:szCs w:val="20"/>
              </w:rPr>
              <w:t xml:space="preserve"> საქართველოს კანონის საფუძველზე, სააგენტოს მიერ სასარგებლო წიაღისეულის მოპოვების ლიცენზია გაიცემა ელექტრონული ფორმით. შესაბამისად, აღარ არსებობს სალიცენზიო მოწმობის მატერიალური ფორმით არსებობის საჭიროება. ცვლილების თანახმად, მოხდება ლიცენზიის ფორმის დამტკიცების თაობაზე ჩანაწერის ამოღება</w:t>
            </w:r>
            <w:r w:rsidR="008C421E" w:rsidRPr="00776355">
              <w:rPr>
                <w:rFonts w:ascii="Sylfaen" w:hAnsi="Sylfaen"/>
                <w:sz w:val="20"/>
                <w:szCs w:val="20"/>
              </w:rPr>
              <w:t>. ამასთან,</w:t>
            </w:r>
            <w:r w:rsidRPr="00776355">
              <w:rPr>
                <w:rFonts w:ascii="Sylfaen" w:hAnsi="Sylfaen"/>
                <w:sz w:val="20"/>
                <w:szCs w:val="20"/>
              </w:rPr>
              <w:t xml:space="preserve"> დაგეგმილი ცვლილებით  შეიქმნება საკანონმდებლო საფუძველი სსიპ</w:t>
            </w:r>
            <w:r w:rsidR="008C421E" w:rsidRPr="00776355">
              <w:rPr>
                <w:rFonts w:ascii="Sylfaen" w:hAnsi="Sylfaen"/>
                <w:sz w:val="20"/>
                <w:szCs w:val="20"/>
              </w:rPr>
              <w:t xml:space="preserve"> - </w:t>
            </w:r>
            <w:r w:rsidRPr="00776355">
              <w:rPr>
                <w:rFonts w:ascii="Sylfaen" w:hAnsi="Sylfaen"/>
                <w:sz w:val="20"/>
                <w:szCs w:val="20"/>
              </w:rPr>
              <w:t xml:space="preserve"> მინერალური რესურსების ეროვნული სააგენტოს მიერ გაწეული ფასიანი  მომსახურებების თაობაზე საქართველოს მთავრობის დადგენილების გამოცემისათვის. </w:t>
            </w:r>
          </w:p>
          <w:p w14:paraId="17B4CE11" w14:textId="5A850F1C" w:rsidR="009B1B55" w:rsidRPr="00776355" w:rsidRDefault="008412B8" w:rsidP="008C421E">
            <w:pPr>
              <w:jc w:val="both"/>
              <w:rPr>
                <w:rFonts w:ascii="Sylfaen" w:hAnsi="Sylfaen"/>
                <w:sz w:val="20"/>
                <w:szCs w:val="20"/>
              </w:rPr>
            </w:pPr>
            <w:r w:rsidRPr="00776355">
              <w:rPr>
                <w:rFonts w:ascii="Sylfaen" w:hAnsi="Sylfaen"/>
                <w:sz w:val="20"/>
                <w:szCs w:val="20"/>
              </w:rPr>
              <w:t xml:space="preserve">დღესდღეობით, სსიპ </w:t>
            </w:r>
            <w:r w:rsidR="008C421E" w:rsidRPr="00776355">
              <w:rPr>
                <w:rFonts w:ascii="Sylfaen" w:hAnsi="Sylfaen"/>
                <w:sz w:val="20"/>
                <w:szCs w:val="20"/>
              </w:rPr>
              <w:t xml:space="preserve">- </w:t>
            </w:r>
            <w:r w:rsidRPr="00776355">
              <w:rPr>
                <w:rFonts w:ascii="Sylfaen" w:hAnsi="Sylfaen"/>
                <w:sz w:val="20"/>
                <w:szCs w:val="20"/>
              </w:rPr>
              <w:t>მინერალური რესურსების ეროვნული სააგენტო ხელმძღვანელობს</w:t>
            </w:r>
            <w:r w:rsidR="008C421E" w:rsidRPr="00776355">
              <w:rPr>
                <w:rFonts w:ascii="Sylfaen" w:hAnsi="Sylfaen"/>
                <w:sz w:val="20"/>
                <w:szCs w:val="20"/>
              </w:rPr>
              <w:t xml:space="preserve"> „</w:t>
            </w:r>
            <w:r w:rsidRPr="00776355">
              <w:rPr>
                <w:rFonts w:ascii="Sylfaen" w:hAnsi="Sylfaen"/>
                <w:sz w:val="20"/>
                <w:szCs w:val="20"/>
              </w:rPr>
              <w:t>საქართველოს გარემოს დაცვისა და სოფლის მეურნეობის სამინისტროს საჯარო სამართლის იურიდიული პირის – გარემოს ეროვნული სააგენტოს მიერ გაწეული მომსახურების სახეებისა და საფასურის დამტკიცების შესახებ</w:t>
            </w:r>
            <w:r w:rsidR="008C421E" w:rsidRPr="00776355">
              <w:rPr>
                <w:rFonts w:ascii="Sylfaen" w:hAnsi="Sylfaen"/>
                <w:sz w:val="20"/>
                <w:szCs w:val="20"/>
              </w:rPr>
              <w:t>“</w:t>
            </w:r>
            <w:r w:rsidRPr="00776355">
              <w:rPr>
                <w:rFonts w:ascii="Sylfaen" w:hAnsi="Sylfaen"/>
                <w:sz w:val="20"/>
                <w:szCs w:val="20"/>
              </w:rPr>
              <w:t xml:space="preserve">  საქართველოს მთავრობის N502 დადგენილებით.  იმისთვის, რომ  დამოუკიდებელი ნორმატიული აქტით მოწესრიგდეს სსიპ </w:t>
            </w:r>
            <w:r w:rsidR="008C421E" w:rsidRPr="00776355">
              <w:rPr>
                <w:rFonts w:ascii="Sylfaen" w:hAnsi="Sylfaen"/>
                <w:sz w:val="20"/>
                <w:szCs w:val="20"/>
              </w:rPr>
              <w:t xml:space="preserve">- </w:t>
            </w:r>
            <w:r w:rsidRPr="00776355">
              <w:rPr>
                <w:rFonts w:ascii="Sylfaen" w:hAnsi="Sylfaen"/>
                <w:sz w:val="20"/>
                <w:szCs w:val="20"/>
              </w:rPr>
              <w:t>მინერალური რესურსების ეროვნული სააგენტოს მიერ გაწეული მომსახურების სახეები და ტარიფები</w:t>
            </w:r>
            <w:r w:rsidR="008C421E" w:rsidRPr="00776355">
              <w:rPr>
                <w:rFonts w:ascii="Sylfaen" w:hAnsi="Sylfaen"/>
                <w:sz w:val="20"/>
                <w:szCs w:val="20"/>
              </w:rPr>
              <w:t xml:space="preserve">, </w:t>
            </w:r>
            <w:r w:rsidRPr="00776355">
              <w:rPr>
                <w:rFonts w:ascii="Sylfaen" w:hAnsi="Sylfaen"/>
                <w:sz w:val="20"/>
                <w:szCs w:val="20"/>
              </w:rPr>
              <w:t>კანონში</w:t>
            </w:r>
            <w:r w:rsidR="008C421E" w:rsidRPr="00776355">
              <w:rPr>
                <w:rFonts w:ascii="Sylfaen" w:hAnsi="Sylfaen"/>
                <w:sz w:val="20"/>
                <w:szCs w:val="20"/>
              </w:rPr>
              <w:t xml:space="preserve"> </w:t>
            </w:r>
            <w:r w:rsidRPr="00776355">
              <w:rPr>
                <w:rFonts w:ascii="Sylfaen" w:hAnsi="Sylfaen"/>
                <w:sz w:val="20"/>
                <w:szCs w:val="20"/>
              </w:rPr>
              <w:t>გაჩნდება საქართველოს მთავრობის დადგენილების  გამოცემის სამართლებრივი საფუძველი.</w:t>
            </w:r>
          </w:p>
        </w:tc>
        <w:tc>
          <w:tcPr>
            <w:tcW w:w="2450" w:type="dxa"/>
            <w:tcBorders>
              <w:top w:val="single" w:sz="4" w:space="0" w:color="auto"/>
              <w:left w:val="single" w:sz="4" w:space="0" w:color="auto"/>
              <w:bottom w:val="single" w:sz="4" w:space="0" w:color="auto"/>
              <w:right w:val="single" w:sz="4" w:space="0" w:color="auto"/>
            </w:tcBorders>
          </w:tcPr>
          <w:p w14:paraId="0E522EE8" w14:textId="3F2CAD5E" w:rsidR="009B1B55" w:rsidRPr="00776355" w:rsidRDefault="008412B8" w:rsidP="00AA7634">
            <w:pPr>
              <w:jc w:val="center"/>
              <w:rPr>
                <w:rFonts w:ascii="Sylfaen" w:eastAsia="Calibri" w:hAnsi="Sylfaen" w:cs="Sylfaen"/>
                <w:iCs/>
                <w:noProof/>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01DE2DC3" w14:textId="3DA1CF8A" w:rsidR="009B1B55" w:rsidRPr="00776355" w:rsidRDefault="008412B8"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t>არ გამომდინარეობს</w:t>
            </w:r>
          </w:p>
        </w:tc>
      </w:tr>
      <w:tr w:rsidR="009B1B55" w:rsidRPr="00776355" w14:paraId="6304C1D5" w14:textId="77777777" w:rsidTr="00EB10BA">
        <w:tc>
          <w:tcPr>
            <w:tcW w:w="517" w:type="dxa"/>
            <w:tcBorders>
              <w:top w:val="single" w:sz="4" w:space="0" w:color="auto"/>
              <w:left w:val="single" w:sz="4" w:space="0" w:color="auto"/>
              <w:bottom w:val="single" w:sz="4" w:space="0" w:color="auto"/>
              <w:right w:val="single" w:sz="4" w:space="0" w:color="auto"/>
            </w:tcBorders>
          </w:tcPr>
          <w:p w14:paraId="772B1299" w14:textId="2E4566F4" w:rsidR="009B1B55" w:rsidRPr="00776355" w:rsidRDefault="00EC1CA5" w:rsidP="00AA7634">
            <w:pPr>
              <w:jc w:val="center"/>
              <w:rPr>
                <w:rFonts w:ascii="Sylfaen" w:hAnsi="Sylfaen"/>
                <w:b/>
                <w:sz w:val="20"/>
                <w:szCs w:val="20"/>
              </w:rPr>
            </w:pPr>
            <w:r w:rsidRPr="00776355">
              <w:rPr>
                <w:rFonts w:ascii="Sylfaen" w:hAnsi="Sylfaen"/>
                <w:b/>
                <w:sz w:val="20"/>
                <w:szCs w:val="20"/>
              </w:rPr>
              <w:t>20</w:t>
            </w:r>
          </w:p>
        </w:tc>
        <w:tc>
          <w:tcPr>
            <w:tcW w:w="2665" w:type="dxa"/>
            <w:tcBorders>
              <w:top w:val="single" w:sz="4" w:space="0" w:color="auto"/>
              <w:left w:val="single" w:sz="4" w:space="0" w:color="auto"/>
              <w:bottom w:val="single" w:sz="4" w:space="0" w:color="auto"/>
              <w:right w:val="single" w:sz="4" w:space="0" w:color="auto"/>
            </w:tcBorders>
          </w:tcPr>
          <w:p w14:paraId="567D5FDC" w14:textId="68CBA353" w:rsidR="009B1B55" w:rsidRPr="00776355" w:rsidRDefault="008412B8" w:rsidP="00AA7634">
            <w:pPr>
              <w:jc w:val="center"/>
              <w:rPr>
                <w:rFonts w:ascii="Sylfaen" w:hAnsi="Sylfaen" w:cs="Sylfaen"/>
                <w:b/>
                <w:sz w:val="20"/>
                <w:szCs w:val="20"/>
              </w:rPr>
            </w:pPr>
            <w:r w:rsidRPr="00776355">
              <w:rPr>
                <w:rFonts w:ascii="Sylfaen" w:hAnsi="Sylfaen"/>
                <w:b/>
                <w:sz w:val="20"/>
                <w:szCs w:val="20"/>
              </w:rPr>
              <w:t>„ნავთობისა და გაზის შესახებ“ საქართველოს კანონ</w:t>
            </w:r>
            <w:r w:rsidRPr="00776355">
              <w:rPr>
                <w:rFonts w:ascii="Sylfaen" w:hAnsi="Sylfaen" w:cs="Sylfaen"/>
                <w:b/>
                <w:sz w:val="20"/>
                <w:szCs w:val="20"/>
              </w:rPr>
              <w:t xml:space="preserve">ში ცვლილების შეტანის </w:t>
            </w:r>
            <w:r w:rsidR="00900BC1" w:rsidRPr="00776355">
              <w:rPr>
                <w:rFonts w:ascii="Sylfaen" w:hAnsi="Sylfaen" w:cs="Sylfaen"/>
                <w:b/>
                <w:sz w:val="20"/>
                <w:szCs w:val="20"/>
              </w:rPr>
              <w:t>თაობაზე“</w:t>
            </w:r>
          </w:p>
          <w:p w14:paraId="5EAD9DD7" w14:textId="0CE8B79C" w:rsidR="008412B8" w:rsidRPr="00776355" w:rsidRDefault="008412B8" w:rsidP="00B2613C">
            <w:pPr>
              <w:rPr>
                <w:rFonts w:ascii="Sylfaen" w:hAnsi="Sylfaen"/>
                <w:sz w:val="20"/>
                <w:szCs w:val="20"/>
              </w:rPr>
            </w:pPr>
          </w:p>
          <w:p w14:paraId="44C5CA55"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72F00168"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7C72ED83"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4A7577B6" w14:textId="600EA8CF"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5C4AF8E9" w14:textId="77777777" w:rsidR="00C821EF" w:rsidRPr="00776355" w:rsidRDefault="00C821EF" w:rsidP="00C821EF">
            <w:pPr>
              <w:jc w:val="both"/>
              <w:rPr>
                <w:rFonts w:ascii="Sylfaen" w:hAnsi="Sylfaen"/>
                <w:sz w:val="20"/>
                <w:szCs w:val="20"/>
              </w:rPr>
            </w:pPr>
            <w:r w:rsidRPr="00776355">
              <w:rPr>
                <w:rFonts w:ascii="Sylfaen" w:hAnsi="Sylfaen"/>
                <w:sz w:val="20"/>
                <w:szCs w:val="20"/>
              </w:rPr>
              <w:t>საკანონმდებლო ცვლილება შეეხება ნახშირწყალბადებთან ასოცირებული გეოთერმული ენერგიის მოპოვებას. ნახშირწყალბადებთან ასოცირებული გეოთერმული ენერგიის მოპოვება და გამოყენება აქტუალურია, ვინაიდან, იგი წარმოადგენს განახლებადი წყაროებიდან მიღებულ ენერგიას. ასევე, საკანონმდებლო ცვლილების თანახმად, კანონში მოხდება გაზის ტრანსპორტირების, გაზის დამუშავების და ნავთობის ტრასპორტირების რეგულირების საფასურის გათვალისწინება.</w:t>
            </w:r>
          </w:p>
          <w:p w14:paraId="177E4BF9" w14:textId="46215342" w:rsidR="009B1B55" w:rsidRPr="00776355" w:rsidRDefault="009B1B55" w:rsidP="00E12626">
            <w:pPr>
              <w:jc w:val="both"/>
              <w:rPr>
                <w:rFonts w:ascii="Sylfaen" w:hAnsi="Sylfaen"/>
                <w:sz w:val="20"/>
                <w:szCs w:val="20"/>
              </w:rPr>
            </w:pPr>
          </w:p>
        </w:tc>
        <w:tc>
          <w:tcPr>
            <w:tcW w:w="2450" w:type="dxa"/>
            <w:tcBorders>
              <w:top w:val="single" w:sz="4" w:space="0" w:color="auto"/>
              <w:left w:val="single" w:sz="4" w:space="0" w:color="auto"/>
              <w:bottom w:val="single" w:sz="4" w:space="0" w:color="auto"/>
              <w:right w:val="single" w:sz="4" w:space="0" w:color="auto"/>
            </w:tcBorders>
          </w:tcPr>
          <w:p w14:paraId="6335548A" w14:textId="3250E7B9" w:rsidR="009B1B55" w:rsidRPr="00776355" w:rsidRDefault="00C5073E" w:rsidP="00AA7634">
            <w:pPr>
              <w:jc w:val="center"/>
              <w:rPr>
                <w:rFonts w:ascii="Sylfaen" w:eastAsia="Calibri" w:hAnsi="Sylfaen" w:cs="Sylfaen"/>
                <w:iCs/>
                <w:noProof/>
                <w:sz w:val="20"/>
                <w:szCs w:val="20"/>
              </w:rPr>
            </w:pPr>
            <w:r w:rsidRPr="00776355">
              <w:rPr>
                <w:rFonts w:ascii="Sylfaen" w:hAnsi="Sylfaen"/>
                <w:color w:val="000000" w:themeColor="text1"/>
                <w:sz w:val="20"/>
                <w:szCs w:val="20"/>
              </w:rPr>
              <w:t xml:space="preserve">კანონპროექტის მიღება </w:t>
            </w:r>
            <w:r w:rsidR="00496D3F" w:rsidRPr="00776355">
              <w:rPr>
                <w:rFonts w:ascii="Sylfaen" w:hAnsi="Sylfaen"/>
                <w:color w:val="000000" w:themeColor="text1"/>
                <w:sz w:val="20"/>
                <w:szCs w:val="20"/>
              </w:rPr>
              <w:t xml:space="preserve">სავარაუდოდ </w:t>
            </w:r>
            <w:r w:rsidRPr="00776355">
              <w:rPr>
                <w:rFonts w:ascii="Sylfaen" w:hAnsi="Sylfaen"/>
                <w:color w:val="000000" w:themeColor="text1"/>
                <w:sz w:val="20"/>
                <w:szCs w:val="20"/>
              </w:rPr>
              <w:t>გამოიწვევს სახელმწიფო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0FF91E1C" w14:textId="1C58C12F" w:rsidR="009B1B55" w:rsidRPr="00776355" w:rsidRDefault="00286436"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t>არ გამომდინარეობს</w:t>
            </w:r>
          </w:p>
        </w:tc>
      </w:tr>
      <w:tr w:rsidR="009B1B55" w:rsidRPr="00776355" w14:paraId="1599D7EF" w14:textId="77777777" w:rsidTr="00EB10BA">
        <w:tc>
          <w:tcPr>
            <w:tcW w:w="517" w:type="dxa"/>
            <w:tcBorders>
              <w:top w:val="single" w:sz="4" w:space="0" w:color="auto"/>
              <w:left w:val="single" w:sz="4" w:space="0" w:color="auto"/>
              <w:bottom w:val="single" w:sz="4" w:space="0" w:color="auto"/>
              <w:right w:val="single" w:sz="4" w:space="0" w:color="auto"/>
            </w:tcBorders>
          </w:tcPr>
          <w:p w14:paraId="56617739" w14:textId="79555DFC" w:rsidR="009B1B55" w:rsidRPr="00776355" w:rsidRDefault="00EC1CA5" w:rsidP="00AA7634">
            <w:pPr>
              <w:jc w:val="center"/>
              <w:rPr>
                <w:rFonts w:ascii="Sylfaen" w:hAnsi="Sylfaen"/>
                <w:b/>
                <w:sz w:val="20"/>
                <w:szCs w:val="20"/>
              </w:rPr>
            </w:pPr>
            <w:r w:rsidRPr="00776355">
              <w:rPr>
                <w:rFonts w:ascii="Sylfaen" w:hAnsi="Sylfaen"/>
                <w:b/>
                <w:sz w:val="20"/>
                <w:szCs w:val="20"/>
              </w:rPr>
              <w:t>21</w:t>
            </w:r>
          </w:p>
        </w:tc>
        <w:tc>
          <w:tcPr>
            <w:tcW w:w="2665" w:type="dxa"/>
            <w:tcBorders>
              <w:top w:val="single" w:sz="4" w:space="0" w:color="auto"/>
              <w:left w:val="single" w:sz="4" w:space="0" w:color="auto"/>
              <w:bottom w:val="single" w:sz="4" w:space="0" w:color="auto"/>
              <w:right w:val="single" w:sz="4" w:space="0" w:color="auto"/>
            </w:tcBorders>
          </w:tcPr>
          <w:p w14:paraId="22D35C1B" w14:textId="6A7F5095" w:rsidR="009B1B55" w:rsidRPr="00776355" w:rsidRDefault="005D3333" w:rsidP="00AA7634">
            <w:pPr>
              <w:jc w:val="center"/>
              <w:rPr>
                <w:rFonts w:ascii="Sylfaen" w:hAnsi="Sylfaen"/>
                <w:b/>
                <w:bCs/>
                <w:sz w:val="20"/>
                <w:szCs w:val="20"/>
              </w:rPr>
            </w:pPr>
            <w:r w:rsidRPr="00776355">
              <w:rPr>
                <w:rFonts w:ascii="Sylfaen" w:hAnsi="Sylfaen"/>
                <w:b/>
                <w:bCs/>
                <w:sz w:val="20"/>
                <w:szCs w:val="20"/>
              </w:rPr>
              <w:t>„ელექტრონული კომუნიკაციების შესახებ</w:t>
            </w:r>
            <w:r w:rsidR="00E12626" w:rsidRPr="00776355">
              <w:rPr>
                <w:rFonts w:ascii="Sylfaen" w:hAnsi="Sylfaen"/>
                <w:b/>
                <w:bCs/>
                <w:sz w:val="20"/>
                <w:szCs w:val="20"/>
              </w:rPr>
              <w:t>“</w:t>
            </w:r>
            <w:r w:rsidRPr="00776355">
              <w:rPr>
                <w:rFonts w:ascii="Sylfaen" w:hAnsi="Sylfaen"/>
                <w:b/>
                <w:bCs/>
                <w:sz w:val="20"/>
                <w:szCs w:val="20"/>
              </w:rPr>
              <w:t xml:space="preserve"> საქართველოს კანონში ცვლილების შეტანის თაობაზე“</w:t>
            </w:r>
          </w:p>
          <w:p w14:paraId="05DDFCA8" w14:textId="77777777" w:rsidR="005D3333" w:rsidRPr="00776355" w:rsidRDefault="005D3333" w:rsidP="00AA7634">
            <w:pPr>
              <w:jc w:val="center"/>
              <w:rPr>
                <w:rFonts w:ascii="Sylfaen" w:hAnsi="Sylfaen"/>
                <w:sz w:val="20"/>
                <w:szCs w:val="20"/>
              </w:rPr>
            </w:pPr>
          </w:p>
          <w:p w14:paraId="2D6EEE88"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13C1AF60"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0871B2CC"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74279F18" w14:textId="0CE4E313"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10F77FEB" w14:textId="575483B2" w:rsidR="008B1C65" w:rsidRPr="00776355" w:rsidRDefault="008B1C65" w:rsidP="00AA7634">
            <w:pPr>
              <w:jc w:val="both"/>
              <w:rPr>
                <w:rFonts w:ascii="Sylfaen" w:hAnsi="Sylfaen"/>
                <w:sz w:val="20"/>
                <w:szCs w:val="20"/>
              </w:rPr>
            </w:pPr>
            <w:r w:rsidRPr="00776355">
              <w:rPr>
                <w:rFonts w:ascii="Sylfaen" w:hAnsi="Sylfaen"/>
                <w:sz w:val="20"/>
                <w:szCs w:val="20"/>
              </w:rPr>
              <w:lastRenderedPageBreak/>
              <w:t xml:space="preserve">კანონპროექტი განსაზღვრავს  უნივერსალური ელექტრონული საკომუნიკაციო მომსახურების მიწოდების ვალდებულებას სპეციალური საჭიროების მქონე პირთათვის, უნივერსალური ელექტრონული საკომუნიკაციო მომსახურების ფარგლებს, მომსახურეობაზე ფინანსური ხელმისაწვდომობისა და ფიზიკური წვდომის პირობებს, განსაზღვრავს </w:t>
            </w:r>
            <w:r w:rsidRPr="00776355">
              <w:rPr>
                <w:rFonts w:ascii="Sylfaen" w:hAnsi="Sylfaen"/>
                <w:bCs/>
                <w:sz w:val="20"/>
                <w:szCs w:val="20"/>
              </w:rPr>
              <w:t xml:space="preserve">უნივერსალური ელექტრონული საკომუნიკაციო </w:t>
            </w:r>
            <w:r w:rsidRPr="00776355">
              <w:rPr>
                <w:rFonts w:ascii="Sylfaen" w:hAnsi="Sylfaen"/>
                <w:bCs/>
                <w:sz w:val="20"/>
                <w:szCs w:val="20"/>
              </w:rPr>
              <w:lastRenderedPageBreak/>
              <w:t xml:space="preserve">მომსახურების ხარისხობრივ პარამეტრებს, უნივერსალური ელექტრონული საკომუნიკაციო მომსახურების თვითღირებულების გამოთვლისა და </w:t>
            </w:r>
            <w:r w:rsidRPr="00776355">
              <w:rPr>
                <w:rFonts w:ascii="Sylfaen" w:hAnsi="Sylfaen"/>
                <w:sz w:val="20"/>
                <w:szCs w:val="20"/>
              </w:rPr>
              <w:t>არასამართლიანი ფინანსური ტვირთის</w:t>
            </w:r>
            <w:r w:rsidRPr="00776355">
              <w:rPr>
                <w:rFonts w:ascii="Sylfaen" w:hAnsi="Sylfaen"/>
                <w:bCs/>
                <w:sz w:val="20"/>
                <w:szCs w:val="20"/>
              </w:rPr>
              <w:t xml:space="preserve"> ანაზღაურების წესებს, ასევე, კანონპროექტი ადგენს უნივერსალური ელექტრონული საკომუნიკაციო მომსახურების მიმწოდებლის დანიშვნის </w:t>
            </w:r>
            <w:r w:rsidR="008B3DF0" w:rsidRPr="00776355">
              <w:rPr>
                <w:rFonts w:ascii="Sylfaen" w:hAnsi="Sylfaen"/>
                <w:bCs/>
                <w:sz w:val="20"/>
                <w:szCs w:val="20"/>
              </w:rPr>
              <w:t>წე</w:t>
            </w:r>
            <w:r w:rsidRPr="00776355">
              <w:rPr>
                <w:rFonts w:ascii="Sylfaen" w:hAnsi="Sylfaen"/>
                <w:bCs/>
                <w:sz w:val="20"/>
                <w:szCs w:val="20"/>
              </w:rPr>
              <w:t>სებსა და პროცედურებს.</w:t>
            </w:r>
          </w:p>
          <w:p w14:paraId="0851E1B9" w14:textId="77777777" w:rsidR="008B1C65" w:rsidRPr="00776355" w:rsidRDefault="008B1C65" w:rsidP="00AA7634">
            <w:pPr>
              <w:jc w:val="both"/>
              <w:rPr>
                <w:rFonts w:ascii="Sylfaen" w:hAnsi="Sylfaen"/>
                <w:sz w:val="20"/>
                <w:szCs w:val="20"/>
              </w:rPr>
            </w:pPr>
          </w:p>
          <w:p w14:paraId="47BA313F" w14:textId="7791BE8E" w:rsidR="005D3333" w:rsidRPr="00776355" w:rsidRDefault="00D73861" w:rsidP="00AA7634">
            <w:pPr>
              <w:jc w:val="both"/>
              <w:rPr>
                <w:rFonts w:ascii="Sylfaen" w:hAnsi="Sylfaen"/>
                <w:sz w:val="20"/>
                <w:szCs w:val="20"/>
              </w:rPr>
            </w:pPr>
            <w:r w:rsidRPr="00776355">
              <w:rPr>
                <w:rFonts w:ascii="Sylfaen" w:hAnsi="Sylfaen"/>
                <w:sz w:val="20"/>
                <w:szCs w:val="20"/>
              </w:rPr>
              <w:t>კანონპროექტის მიღება განპირობებულია „ერთის მხრივ, საქართველოსა და მეორეს მხრივ, ევროკავშირს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XV-B დანართით გათვალისწინებული 2002 წლის 7 მარტის ევროპარლამენტისა და საბჭოს 2002/22/EC დირექტივით უნივერსალური მომსახურებებისა და ელექტრონულ საკომუნიკაციო ქსელებსა და მომსახურებებთან დაკავშირებით მომხმარებელთა უფლებების შესახებ (უნივერსალური მომსახურების შესახებ დირექტივა), რომელიც შესწორდა 2009/136/EC დირექტივით, დირექტივასთან საქართველოს კანონმდებლობის დაახლოების მიზნით.</w:t>
            </w:r>
          </w:p>
          <w:p w14:paraId="2D4838BC" w14:textId="77777777" w:rsidR="00D73861" w:rsidRPr="00776355" w:rsidRDefault="00D73861" w:rsidP="00AA7634">
            <w:pPr>
              <w:jc w:val="both"/>
              <w:rPr>
                <w:rFonts w:ascii="Sylfaen" w:hAnsi="Sylfaen"/>
                <w:sz w:val="20"/>
                <w:szCs w:val="20"/>
              </w:rPr>
            </w:pPr>
          </w:p>
          <w:p w14:paraId="2F0F504F" w14:textId="7F4DF242" w:rsidR="00FD5F76" w:rsidRPr="00776355" w:rsidRDefault="00D73861" w:rsidP="00AA7634">
            <w:pPr>
              <w:jc w:val="both"/>
              <w:rPr>
                <w:rFonts w:ascii="Sylfaen" w:hAnsi="Sylfaen"/>
                <w:bCs/>
                <w:sz w:val="20"/>
                <w:szCs w:val="20"/>
              </w:rPr>
            </w:pPr>
            <w:r w:rsidRPr="00776355">
              <w:rPr>
                <w:rFonts w:ascii="Sylfaen" w:hAnsi="Sylfaen"/>
                <w:bCs/>
                <w:sz w:val="20"/>
                <w:szCs w:val="20"/>
              </w:rPr>
              <w:t>ზემოაღნიშნული 2002/22/EC დირექტივა გაუქმდა ევროპარლამენტისა და საბჭოს 2018 წლის 11 დეკემბრის (EU) 2018/1972 (ევროპული ელექტრონული კომუნიკაციების კოდექსის დამყარების შესახებ)  დირექტივით და უნივერსალური მომსახურების მიწოდების ვალდებულებასთან დაკავშირებული დებულებები განისაზღვრა ახლებურად, შესაბამისად, კანონპროექტი, თანამედროვე მიდგომების გათვალისწინებით, მომზადებულია (EU) 2018/1972 დირექტივის შესაბამისად.</w:t>
            </w:r>
          </w:p>
        </w:tc>
        <w:tc>
          <w:tcPr>
            <w:tcW w:w="2450" w:type="dxa"/>
            <w:tcBorders>
              <w:top w:val="single" w:sz="4" w:space="0" w:color="auto"/>
              <w:left w:val="single" w:sz="4" w:space="0" w:color="auto"/>
              <w:bottom w:val="single" w:sz="4" w:space="0" w:color="auto"/>
              <w:right w:val="single" w:sz="4" w:space="0" w:color="auto"/>
            </w:tcBorders>
          </w:tcPr>
          <w:p w14:paraId="7988B273" w14:textId="06F7E8B8" w:rsidR="009B1B55" w:rsidRPr="00776355" w:rsidRDefault="00496D3F" w:rsidP="00AA7634">
            <w:pPr>
              <w:jc w:val="center"/>
              <w:rPr>
                <w:rFonts w:ascii="Sylfaen" w:eastAsia="Calibri" w:hAnsi="Sylfaen" w:cs="Sylfaen"/>
                <w:iCs/>
                <w:noProof/>
                <w:sz w:val="20"/>
                <w:szCs w:val="20"/>
              </w:rPr>
            </w:pPr>
            <w:r w:rsidRPr="00776355">
              <w:rPr>
                <w:rFonts w:ascii="Sylfaen" w:hAnsi="Sylfaen"/>
                <w:color w:val="000000" w:themeColor="text1"/>
                <w:sz w:val="20"/>
                <w:szCs w:val="20"/>
              </w:rPr>
              <w:lastRenderedPageBreak/>
              <w:t xml:space="preserve">კანონპროექტის მიღება სავარაუდოდ გამოიწვევს სახელმწიფო ბიუჯეტიდან </w:t>
            </w:r>
            <w:r w:rsidRPr="00776355">
              <w:rPr>
                <w:rFonts w:ascii="Sylfaen" w:hAnsi="Sylfaen"/>
                <w:color w:val="000000" w:themeColor="text1"/>
                <w:sz w:val="20"/>
                <w:szCs w:val="20"/>
              </w:rPr>
              <w:lastRenderedPageBreak/>
              <w:t>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0C32D81F" w14:textId="3208BC3C" w:rsidR="009B1B55" w:rsidRPr="00776355" w:rsidRDefault="00FD5F76"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lastRenderedPageBreak/>
              <w:t>გამომდინარეობს</w:t>
            </w:r>
          </w:p>
        </w:tc>
      </w:tr>
      <w:tr w:rsidR="009B1B55" w:rsidRPr="00776355" w14:paraId="30A8B420" w14:textId="77777777" w:rsidTr="00EB10BA">
        <w:tc>
          <w:tcPr>
            <w:tcW w:w="517" w:type="dxa"/>
            <w:tcBorders>
              <w:top w:val="single" w:sz="4" w:space="0" w:color="auto"/>
              <w:left w:val="single" w:sz="4" w:space="0" w:color="auto"/>
              <w:bottom w:val="single" w:sz="4" w:space="0" w:color="auto"/>
              <w:right w:val="single" w:sz="4" w:space="0" w:color="auto"/>
            </w:tcBorders>
          </w:tcPr>
          <w:p w14:paraId="776B0987" w14:textId="33A88326" w:rsidR="009B1B55" w:rsidRPr="00776355" w:rsidRDefault="00EC1CA5" w:rsidP="00AA7634">
            <w:pPr>
              <w:jc w:val="center"/>
              <w:rPr>
                <w:rFonts w:ascii="Sylfaen" w:hAnsi="Sylfaen"/>
                <w:b/>
                <w:sz w:val="20"/>
                <w:szCs w:val="20"/>
              </w:rPr>
            </w:pPr>
            <w:r w:rsidRPr="00776355">
              <w:rPr>
                <w:rFonts w:ascii="Sylfaen" w:hAnsi="Sylfaen"/>
                <w:b/>
                <w:sz w:val="20"/>
                <w:szCs w:val="20"/>
              </w:rPr>
              <w:t>22</w:t>
            </w:r>
          </w:p>
        </w:tc>
        <w:tc>
          <w:tcPr>
            <w:tcW w:w="2665" w:type="dxa"/>
            <w:tcBorders>
              <w:top w:val="single" w:sz="4" w:space="0" w:color="auto"/>
              <w:left w:val="single" w:sz="4" w:space="0" w:color="auto"/>
              <w:bottom w:val="single" w:sz="4" w:space="0" w:color="auto"/>
              <w:right w:val="single" w:sz="4" w:space="0" w:color="auto"/>
            </w:tcBorders>
          </w:tcPr>
          <w:p w14:paraId="4ACB3DB2" w14:textId="77777777" w:rsidR="00FD5F76" w:rsidRPr="00776355" w:rsidRDefault="00FD5F76" w:rsidP="00AA7634">
            <w:pPr>
              <w:jc w:val="center"/>
              <w:rPr>
                <w:rFonts w:ascii="Sylfaen" w:hAnsi="Sylfaen"/>
                <w:b/>
                <w:sz w:val="20"/>
                <w:szCs w:val="20"/>
              </w:rPr>
            </w:pPr>
            <w:r w:rsidRPr="00776355">
              <w:rPr>
                <w:rFonts w:ascii="Sylfaen" w:hAnsi="Sylfaen"/>
                <w:b/>
                <w:sz w:val="20"/>
                <w:szCs w:val="20"/>
              </w:rPr>
              <w:t>„ფოსტის შესახებ“</w:t>
            </w:r>
          </w:p>
          <w:p w14:paraId="410D54EA" w14:textId="77777777" w:rsidR="00BB5D20" w:rsidRPr="00776355" w:rsidRDefault="00BB5D20" w:rsidP="00AA7634">
            <w:pPr>
              <w:jc w:val="center"/>
              <w:rPr>
                <w:rFonts w:ascii="Sylfaen" w:hAnsi="Sylfaen"/>
                <w:sz w:val="20"/>
                <w:szCs w:val="20"/>
              </w:rPr>
            </w:pPr>
          </w:p>
          <w:p w14:paraId="218141D7" w14:textId="1FA16D22" w:rsidR="009B1B55" w:rsidRPr="00776355" w:rsidRDefault="00BB5D20" w:rsidP="00AA7634">
            <w:pPr>
              <w:jc w:val="center"/>
              <w:rPr>
                <w:rFonts w:ascii="Sylfaen" w:hAnsi="Sylfaen"/>
                <w:b/>
                <w:color w:val="FF0000"/>
                <w:sz w:val="20"/>
                <w:szCs w:val="20"/>
              </w:rPr>
            </w:pPr>
            <w:r w:rsidRPr="00776355">
              <w:rPr>
                <w:rFonts w:ascii="Sylfaen" w:hAnsi="Sylfaen"/>
                <w:b/>
                <w:color w:val="FF0000"/>
                <w:sz w:val="20"/>
                <w:szCs w:val="20"/>
              </w:rPr>
              <w:t>(ახალი კანონპროექტი)</w:t>
            </w:r>
          </w:p>
          <w:p w14:paraId="377F77D7" w14:textId="77777777" w:rsidR="00BB5D20" w:rsidRPr="00776355" w:rsidRDefault="00BB5D20" w:rsidP="00AA7634">
            <w:pPr>
              <w:jc w:val="center"/>
              <w:rPr>
                <w:rFonts w:ascii="Sylfaen" w:hAnsi="Sylfaen"/>
                <w:sz w:val="20"/>
                <w:szCs w:val="20"/>
              </w:rPr>
            </w:pPr>
          </w:p>
          <w:p w14:paraId="43E814C3"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397153E8"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4BACC7AB"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60597887" w14:textId="3E74C389"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6371AFE1" w14:textId="5E130975" w:rsidR="00BB5D20" w:rsidRPr="00776355" w:rsidRDefault="003077B9" w:rsidP="00AA7634">
            <w:pPr>
              <w:jc w:val="both"/>
              <w:rPr>
                <w:rFonts w:ascii="Sylfaen" w:hAnsi="Sylfaen"/>
                <w:sz w:val="20"/>
                <w:szCs w:val="20"/>
              </w:rPr>
            </w:pPr>
            <w:r w:rsidRPr="00776355">
              <w:rPr>
                <w:rFonts w:ascii="Sylfaen" w:hAnsi="Sylfaen"/>
                <w:sz w:val="20"/>
                <w:szCs w:val="20"/>
              </w:rPr>
              <w:t xml:space="preserve">კანონპროექტის მომზადების საფუძველია </w:t>
            </w:r>
            <w:r w:rsidR="00BB5D20" w:rsidRPr="00776355">
              <w:rPr>
                <w:rFonts w:ascii="Sylfaen" w:hAnsi="Sylfaen"/>
                <w:sz w:val="20"/>
                <w:szCs w:val="20"/>
              </w:rPr>
              <w:t>გაეროს სპეციალიზებული საერთაშორისო ორგანიზაციის - მსოფლიო საფოსტო კავშირის</w:t>
            </w:r>
            <w:r w:rsidRPr="00776355">
              <w:rPr>
                <w:rFonts w:ascii="Sylfaen" w:hAnsi="Sylfaen"/>
                <w:sz w:val="20"/>
                <w:szCs w:val="20"/>
              </w:rPr>
              <w:t xml:space="preserve"> (UPU) </w:t>
            </w:r>
            <w:r w:rsidR="00BB5D20" w:rsidRPr="00776355">
              <w:rPr>
                <w:rFonts w:ascii="Sylfaen" w:hAnsi="Sylfaen"/>
                <w:sz w:val="20"/>
                <w:szCs w:val="20"/>
              </w:rPr>
              <w:t xml:space="preserve">წევრობით და ევროკავშირსა და საქართველოს შორის ღრმა და ყოვლისმომცველი თავისუფალი სავაჭრო სივრცის შესახებ შეთანხმებით (DCFTA) საქართველოს ნაკისრი ვალდებულების შესრულება, ფოსტის სფეროში ევროკავშირის შესაბამის რეგულაციებთან და დირექტივებთან  (1997 წლის 15 დეკემბრის N97/67/EC დირექტივა ევროკავშირის საფოსტო მომსახურების შიდა ბაზრის განვითარების და მომსახურების ხარისხის გაუმჯობესების საერთო წესების შესახებ“; „2002 წლის 10 ივნისის N2002/39/EC დირექტივა, რომლითაც ცვლილებები შევიდა N97/67/EC დირექტივაში, რომელიც ეხება ევროკავშირის საფოსტო მომსახურების შემდგომ გახსნას კონკურენციისთვის“, „2008 წლის 20 თებერვლის ევროპის პარლამენტის და საბჭოს N2008/6/EC დირექტივა, რომლითაც ცვლილებები შევიდა N97/67/EC დირექტივაში, რომელიც ეხება ევროკავშირის საფოსტო მომსახურების შიდა ბაზრის სრულ ხელმისაწვდომობას“, 2018 წლის 18 </w:t>
            </w:r>
            <w:r w:rsidR="00BB5D20" w:rsidRPr="00776355">
              <w:rPr>
                <w:rFonts w:ascii="Sylfaen" w:hAnsi="Sylfaen"/>
                <w:sz w:val="20"/>
                <w:szCs w:val="20"/>
              </w:rPr>
              <w:lastRenderedPageBreak/>
              <w:t>აპრილის ევროპის პარლამენტისა და საბჭოს 2018/644 რეგულაცია, რომელიც ეხება ტრანსასაზღვრო საამანათო მომსახურებას და 2018 წლის 20 სექტემბრის კომისიის განმახორციელებელი 2018/1263 რეგულაცია, რომელიც ეხება საამანათო მომსახურების ოპერატორების მიერ ინფორმაციის წარდგენის ფორმების დადგენას ევროპარლამენტისა და საბჭოს 2018/644 რეგულაციის შესაბამისად  საქართველოს კანონმდებლობის შესაბამისობაში მოყვანა. კანონის პროექტი „ფოსტის შესახებ“ ადგენს საქართველოს მთელ ტერიტორიაზე ფოსტის სფეროში საქმიანობის სამართლებრივ საფუძვლებს და ძირითად პრინციპებს; მომხმარებელთა უფლებების დაცვას; უნივერსალური საფოსტო მომსახურების ეფექტური და მდგრადი მიწოდების უზრუნველყოფას, მისი საყოველთაოობის, საიმედოობის, თანაბარი წვდომის, არადისკრიმინაციულობის და ხელმისაწვდომობის უზრუნველყოფას და სხვა.</w:t>
            </w:r>
          </w:p>
        </w:tc>
        <w:tc>
          <w:tcPr>
            <w:tcW w:w="2450" w:type="dxa"/>
            <w:tcBorders>
              <w:top w:val="single" w:sz="4" w:space="0" w:color="auto"/>
              <w:left w:val="single" w:sz="4" w:space="0" w:color="auto"/>
              <w:bottom w:val="single" w:sz="4" w:space="0" w:color="auto"/>
              <w:right w:val="single" w:sz="4" w:space="0" w:color="auto"/>
            </w:tcBorders>
          </w:tcPr>
          <w:p w14:paraId="088A70B2" w14:textId="5A593EB2" w:rsidR="00FD5F76" w:rsidRPr="00776355" w:rsidRDefault="00FD5F76" w:rsidP="00AA7634">
            <w:pPr>
              <w:autoSpaceDE w:val="0"/>
              <w:autoSpaceDN w:val="0"/>
              <w:adjustRightInd w:val="0"/>
              <w:jc w:val="center"/>
              <w:rPr>
                <w:rFonts w:ascii="Sylfaen" w:hAnsi="Sylfaen"/>
                <w:color w:val="000000" w:themeColor="text1"/>
                <w:sz w:val="20"/>
                <w:szCs w:val="20"/>
              </w:rPr>
            </w:pPr>
            <w:r w:rsidRPr="00776355">
              <w:rPr>
                <w:rFonts w:ascii="Sylfaen" w:hAnsi="Sylfaen"/>
                <w:color w:val="000000" w:themeColor="text1"/>
                <w:sz w:val="20"/>
                <w:szCs w:val="20"/>
              </w:rPr>
              <w:lastRenderedPageBreak/>
              <w:t xml:space="preserve">კანონპროექტის მიღება გამოიწვევს სახელმწიფო ბიუჯეტიდან დამატებითი </w:t>
            </w:r>
            <w:r w:rsidR="00E31EDC" w:rsidRPr="00776355">
              <w:rPr>
                <w:rFonts w:ascii="Sylfaen" w:hAnsi="Sylfaen"/>
                <w:color w:val="000000" w:themeColor="text1"/>
                <w:sz w:val="20"/>
                <w:szCs w:val="20"/>
              </w:rPr>
              <w:t xml:space="preserve">ხარჯების </w:t>
            </w:r>
            <w:r w:rsidRPr="00776355">
              <w:rPr>
                <w:rFonts w:ascii="Sylfaen" w:hAnsi="Sylfaen"/>
                <w:color w:val="000000" w:themeColor="text1"/>
                <w:sz w:val="20"/>
                <w:szCs w:val="20"/>
              </w:rPr>
              <w:t>გამოყოფას</w:t>
            </w:r>
          </w:p>
          <w:p w14:paraId="1B75269A" w14:textId="77777777" w:rsidR="009B1B55" w:rsidRPr="00776355" w:rsidRDefault="009B1B55" w:rsidP="00AA7634">
            <w:pPr>
              <w:jc w:val="center"/>
              <w:rPr>
                <w:rFonts w:ascii="Sylfaen" w:eastAsia="Calibri" w:hAnsi="Sylfaen" w:cs="Sylfaen"/>
                <w:iCs/>
                <w:noProof/>
                <w:sz w:val="20"/>
                <w:szCs w:val="20"/>
              </w:rPr>
            </w:pPr>
          </w:p>
        </w:tc>
        <w:tc>
          <w:tcPr>
            <w:tcW w:w="2230" w:type="dxa"/>
            <w:tcBorders>
              <w:top w:val="single" w:sz="4" w:space="0" w:color="auto"/>
              <w:left w:val="single" w:sz="4" w:space="0" w:color="auto"/>
              <w:bottom w:val="single" w:sz="4" w:space="0" w:color="auto"/>
              <w:right w:val="single" w:sz="4" w:space="0" w:color="auto"/>
            </w:tcBorders>
          </w:tcPr>
          <w:p w14:paraId="7856AFF1" w14:textId="5C2F22B3" w:rsidR="009B1B55" w:rsidRPr="00776355" w:rsidRDefault="00FD5F76"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t>გამომდინარეობს</w:t>
            </w:r>
          </w:p>
        </w:tc>
      </w:tr>
      <w:tr w:rsidR="009B1B55" w:rsidRPr="00776355" w14:paraId="6979706D" w14:textId="77777777" w:rsidTr="00EB10BA">
        <w:tc>
          <w:tcPr>
            <w:tcW w:w="517" w:type="dxa"/>
            <w:tcBorders>
              <w:top w:val="single" w:sz="4" w:space="0" w:color="auto"/>
              <w:left w:val="single" w:sz="4" w:space="0" w:color="auto"/>
              <w:bottom w:val="single" w:sz="4" w:space="0" w:color="auto"/>
              <w:right w:val="single" w:sz="4" w:space="0" w:color="auto"/>
            </w:tcBorders>
          </w:tcPr>
          <w:p w14:paraId="3ED3E21E" w14:textId="64DD98E2" w:rsidR="009B1B55" w:rsidRPr="00776355" w:rsidRDefault="00EC1CA5" w:rsidP="00AA7634">
            <w:pPr>
              <w:jc w:val="center"/>
              <w:rPr>
                <w:rFonts w:ascii="Sylfaen" w:hAnsi="Sylfaen"/>
                <w:b/>
                <w:sz w:val="20"/>
                <w:szCs w:val="20"/>
              </w:rPr>
            </w:pPr>
            <w:r w:rsidRPr="00776355">
              <w:rPr>
                <w:rFonts w:ascii="Sylfaen" w:hAnsi="Sylfaen"/>
                <w:b/>
                <w:sz w:val="20"/>
                <w:szCs w:val="20"/>
              </w:rPr>
              <w:t>23</w:t>
            </w:r>
          </w:p>
        </w:tc>
        <w:tc>
          <w:tcPr>
            <w:tcW w:w="2665" w:type="dxa"/>
            <w:tcBorders>
              <w:top w:val="single" w:sz="4" w:space="0" w:color="auto"/>
              <w:left w:val="single" w:sz="4" w:space="0" w:color="auto"/>
              <w:bottom w:val="single" w:sz="4" w:space="0" w:color="auto"/>
              <w:right w:val="single" w:sz="4" w:space="0" w:color="auto"/>
            </w:tcBorders>
          </w:tcPr>
          <w:p w14:paraId="78BD08CA" w14:textId="4F7CF33B" w:rsidR="009871DD" w:rsidRPr="00776355" w:rsidRDefault="009871DD" w:rsidP="00AA7634">
            <w:pPr>
              <w:jc w:val="center"/>
              <w:rPr>
                <w:rFonts w:ascii="Sylfaen" w:hAnsi="Sylfaen"/>
                <w:b/>
                <w:sz w:val="20"/>
                <w:szCs w:val="20"/>
              </w:rPr>
            </w:pPr>
            <w:r w:rsidRPr="00776355">
              <w:rPr>
                <w:rFonts w:ascii="Sylfaen" w:hAnsi="Sylfaen"/>
                <w:b/>
                <w:sz w:val="20"/>
                <w:szCs w:val="20"/>
              </w:rPr>
              <w:t xml:space="preserve">„საქართველოს სარკინიგზო კოდექსში ცვლილების შეტანის შესახებ“ </w:t>
            </w:r>
          </w:p>
          <w:p w14:paraId="6A4457D7" w14:textId="75F9E47F" w:rsidR="009871DD" w:rsidRPr="00776355" w:rsidRDefault="009871DD" w:rsidP="00AA7634">
            <w:pPr>
              <w:rPr>
                <w:rFonts w:ascii="Sylfaen" w:hAnsi="Sylfaen"/>
                <w:sz w:val="20"/>
                <w:szCs w:val="20"/>
              </w:rPr>
            </w:pPr>
          </w:p>
          <w:p w14:paraId="207E4580"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273CF41A"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686D508D"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619681A5" w14:textId="44B81986"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4EE3636B" w14:textId="76963691" w:rsidR="009871DD" w:rsidRPr="00776355" w:rsidRDefault="009871DD" w:rsidP="00AA7634">
            <w:pPr>
              <w:jc w:val="both"/>
              <w:rPr>
                <w:rFonts w:ascii="Sylfaen" w:hAnsi="Sylfaen"/>
                <w:sz w:val="20"/>
                <w:szCs w:val="20"/>
              </w:rPr>
            </w:pPr>
            <w:r w:rsidRPr="00776355">
              <w:rPr>
                <w:rFonts w:ascii="Sylfaen" w:hAnsi="Sylfaen"/>
                <w:sz w:val="20"/>
                <w:szCs w:val="20"/>
              </w:rPr>
              <w:t>საქართველოს ეკონომიკისა და მდგრადი განვითარების მინისტრის 2017 წლის 29 დეკემბრის ბრძანება №1-1/586 „რკინიგზის მგზავრთა უფლებებისა და ვალდებულებების განსაზღვრის შესახებ დებულების დამტკიცების თაობაზე“ განსაზღვრავს რკინიგზის მგზავრთა უფლებებსა და მოვალეობებს. აღნიშნული დებულების  მე-11 მუხლის მე-3 პუნქტის თანახმად, მგზავრს უფლება აქვს, საჩივრით მიმართოს ამ წესების დარღვევაზე საჩივრების განხილვისთვის კანონმდებლობით განსაზღვრულ უფლებამოსილ ორგანოს. ვინაიდან</w:t>
            </w:r>
            <w:r w:rsidR="00925806" w:rsidRPr="00776355">
              <w:rPr>
                <w:rFonts w:ascii="Sylfaen" w:hAnsi="Sylfaen"/>
                <w:sz w:val="20"/>
                <w:szCs w:val="20"/>
              </w:rPr>
              <w:t>,</w:t>
            </w:r>
            <w:r w:rsidRPr="00776355">
              <w:rPr>
                <w:rFonts w:ascii="Sylfaen" w:hAnsi="Sylfaen"/>
                <w:sz w:val="20"/>
                <w:szCs w:val="20"/>
              </w:rPr>
              <w:t xml:space="preserve">  „საჯარო სამართლის იურიდიული პირის – სარკინიგზო ტრანსპორტის სააგენტოს დებულების დამტკიცების შესახებ“ საქართველოს ეკონომიკისა და მდგრადი განვითარების მინისტრის 2023 წლის 29 ივნისის №1-1/250 ბრძანებით დამტკიცებული დებულების მე-2 მუხლის პირველი პუნქტის თანახმად, სსიპ - სარკინიგზო ტრანსპორტის სააგენტოს მიზანს წარმოადგენს სარკინიგზო უსაფრთხოების, სარკინიგზო ტრანსპორტის ფუნქციონირების ორგანიზაციულ-სამართლებრივი მოწესრიგება და ამ სფეროში საერთაშორისო სტანდარტების დანერგვის უზრუნველყოფა და ამავე მუხლის მე-2 პუნქტის შესაბამისად, სარკინიგზო ტრანსპორტის სფეროს რეგულირება და ზედამხედველობა, მიზანშეწონილია, რომ სსიპ - სარკინიგზო ტრანსპორტის სააგენტო იყოს მგზავრთა უფლებებისა და მოვალეობების წესების დარღვევისას შესაბამისი საჩივრებისა თუ განცხადებების განმხილველი ორგანო და აღნიშნული საკითხი მოწესრიგდეს საქართველოს სარკინიგზო კოდექსით.</w:t>
            </w:r>
          </w:p>
          <w:p w14:paraId="7BB846BE" w14:textId="2B4EEC16" w:rsidR="00925806" w:rsidRPr="00776355" w:rsidRDefault="00925806" w:rsidP="00AA7634">
            <w:pPr>
              <w:jc w:val="both"/>
              <w:rPr>
                <w:rFonts w:ascii="Sylfaen" w:hAnsi="Sylfaen"/>
                <w:sz w:val="20"/>
                <w:szCs w:val="20"/>
              </w:rPr>
            </w:pPr>
          </w:p>
          <w:p w14:paraId="0DC3D7DE" w14:textId="25B5A274" w:rsidR="00925806" w:rsidRPr="00776355" w:rsidRDefault="00925806" w:rsidP="00AA7634">
            <w:pPr>
              <w:jc w:val="both"/>
              <w:rPr>
                <w:rFonts w:ascii="Sylfaen" w:hAnsi="Sylfaen"/>
                <w:sz w:val="20"/>
                <w:szCs w:val="20"/>
              </w:rPr>
            </w:pPr>
            <w:r w:rsidRPr="00776355">
              <w:rPr>
                <w:rFonts w:ascii="Sylfaen" w:hAnsi="Sylfaen"/>
                <w:sz w:val="20"/>
                <w:szCs w:val="20"/>
              </w:rPr>
              <w:t>საქართველოს სარკინიგზო კოდექსში დარეგულირდება და დაზუსტდება ცალკეული საკითხები. კერძოდ, კოდექსში მოხდება სახიფათო ტვირთის რკინიგზით გადაზიდვის წესების იმპლემენტაციისათვის საჭირო შესაბამისი საკანონმდებლო საფუძვლების სრულყოფა. ამასთან, განისაზღვრება ისეთი ტერმინი, როგორიცაა „მოვლა-</w:t>
            </w:r>
            <w:r w:rsidRPr="00776355">
              <w:rPr>
                <w:rFonts w:ascii="Sylfaen" w:hAnsi="Sylfaen"/>
                <w:sz w:val="20"/>
                <w:szCs w:val="20"/>
              </w:rPr>
              <w:lastRenderedPageBreak/>
              <w:t>პატრონობაზე პასუხისმგებელი პირი“ („Entity in charge of maintenance“ (ECM)) და მოწესრიგდება მასთან დაკავშირებული შესაბამისი საკითხები.</w:t>
            </w:r>
          </w:p>
          <w:p w14:paraId="2E9E342A" w14:textId="77777777" w:rsidR="00925806" w:rsidRPr="00776355" w:rsidRDefault="00925806" w:rsidP="00AA7634">
            <w:pPr>
              <w:jc w:val="both"/>
              <w:rPr>
                <w:rFonts w:ascii="Sylfaen" w:hAnsi="Sylfaen"/>
                <w:sz w:val="20"/>
                <w:szCs w:val="20"/>
              </w:rPr>
            </w:pPr>
          </w:p>
          <w:p w14:paraId="0469F12B" w14:textId="40AB0E73" w:rsidR="009871DD" w:rsidRPr="00776355" w:rsidRDefault="00925806" w:rsidP="00AA7634">
            <w:pPr>
              <w:jc w:val="both"/>
              <w:rPr>
                <w:rFonts w:ascii="Sylfaen" w:hAnsi="Sylfaen"/>
                <w:sz w:val="20"/>
                <w:szCs w:val="20"/>
              </w:rPr>
            </w:pPr>
            <w:r w:rsidRPr="00776355">
              <w:rPr>
                <w:rFonts w:ascii="Sylfaen" w:hAnsi="Sylfaen"/>
                <w:sz w:val="20"/>
                <w:szCs w:val="20"/>
              </w:rPr>
              <w:t xml:space="preserve">ასევე, </w:t>
            </w:r>
            <w:r w:rsidR="009871DD" w:rsidRPr="00776355">
              <w:rPr>
                <w:rFonts w:ascii="Sylfaen" w:hAnsi="Sylfaen"/>
                <w:sz w:val="20"/>
                <w:szCs w:val="20"/>
              </w:rPr>
              <w:t xml:space="preserve">ცვლილება </w:t>
            </w:r>
            <w:r w:rsidRPr="00776355">
              <w:rPr>
                <w:rFonts w:ascii="Sylfaen" w:hAnsi="Sylfaen"/>
                <w:sz w:val="20"/>
                <w:szCs w:val="20"/>
              </w:rPr>
              <w:t>განხორციელდება „</w:t>
            </w:r>
            <w:r w:rsidR="009871DD" w:rsidRPr="00776355">
              <w:rPr>
                <w:rFonts w:ascii="Sylfaen" w:hAnsi="Sylfaen"/>
                <w:sz w:val="20"/>
                <w:szCs w:val="20"/>
              </w:rPr>
              <w:t>საქართველოს ადმინისტრაციულ სამართალდარღვევათა კოდექსში</w:t>
            </w:r>
            <w:r w:rsidRPr="00776355">
              <w:rPr>
                <w:rFonts w:ascii="Sylfaen" w:hAnsi="Sylfaen"/>
                <w:sz w:val="20"/>
                <w:szCs w:val="20"/>
              </w:rPr>
              <w:t>“</w:t>
            </w:r>
            <w:r w:rsidR="009871DD" w:rsidRPr="00776355">
              <w:rPr>
                <w:rFonts w:ascii="Sylfaen" w:hAnsi="Sylfaen"/>
                <w:sz w:val="20"/>
                <w:szCs w:val="20"/>
              </w:rPr>
              <w:t xml:space="preserve"> და ადმინისტრაციულ სამართალდარღვევად განისაზღვრ</w:t>
            </w:r>
            <w:r w:rsidRPr="00776355">
              <w:rPr>
                <w:rFonts w:ascii="Sylfaen" w:hAnsi="Sylfaen"/>
                <w:sz w:val="20"/>
                <w:szCs w:val="20"/>
              </w:rPr>
              <w:t>ება</w:t>
            </w:r>
            <w:r w:rsidR="009871DD" w:rsidRPr="00776355">
              <w:rPr>
                <w:rFonts w:ascii="Sylfaen" w:hAnsi="Sylfaen"/>
                <w:sz w:val="20"/>
                <w:szCs w:val="20"/>
              </w:rPr>
              <w:t xml:space="preserve"> რკინიგზის მგზავრთა უფლებებსა და მოვალეობებთან დაკავშირებული  წესების დარღვევა. ამასთან, საჭიროა, აღნიშნული სამართალდარღვევების სათანადო ადმინისტრირებისთვის დადგინდეს ადმინისტრაციული სამართალდარღვევის განმხილველი და ადმინისტრაციული სამართალდარღვევის ოქმის შედგენაზე პასუხისმგებელი ორგანო. </w:t>
            </w:r>
          </w:p>
          <w:p w14:paraId="65F89498" w14:textId="73CCD1FA" w:rsidR="009871DD" w:rsidRPr="00776355" w:rsidRDefault="009871DD" w:rsidP="00F06FEF">
            <w:pPr>
              <w:jc w:val="both"/>
              <w:rPr>
                <w:rFonts w:ascii="Sylfaen" w:hAnsi="Sylfaen"/>
                <w:sz w:val="20"/>
                <w:szCs w:val="20"/>
              </w:rPr>
            </w:pPr>
            <w:r w:rsidRPr="00776355">
              <w:rPr>
                <w:rFonts w:ascii="Sylfaen" w:hAnsi="Sylfaen"/>
                <w:sz w:val="20"/>
                <w:szCs w:val="20"/>
              </w:rPr>
              <w:t xml:space="preserve">ზემოაღნიშნულ ცვლილებასთან ერთად, </w:t>
            </w:r>
            <w:r w:rsidR="00F06FEF" w:rsidRPr="00776355">
              <w:rPr>
                <w:rFonts w:ascii="Sylfaen" w:hAnsi="Sylfaen"/>
                <w:sz w:val="20"/>
                <w:szCs w:val="20"/>
              </w:rPr>
              <w:t>„ერთის მხრივ, საქართველოსა და მეორეს მხრივ ევროკავშირს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შესაბამისად, საქართველოს აღებული აქვს ვალდებულება, თავისი კანონმდებლობა დაუახლოვოს ევროკავშირის კანონმდებლობას, მათ შორის, სარკინიგზო სფეროს მიმართულებით. ასოცირების შესახებ შეთანხმების მიხედვით, საქართველომ უნდა მოახდინოს თავისი კანონმდებლობის დაახლოება 2007 წლის 23 ოქტომბრის ევროპარლამენტისა და საბჭოს N 1371/2007 რეგულაციასთან (EC)  რკინიგზის მგზავრთა უფლებებისა და ვალდებულებების შესახებ.</w:t>
            </w:r>
          </w:p>
        </w:tc>
        <w:tc>
          <w:tcPr>
            <w:tcW w:w="2450" w:type="dxa"/>
            <w:tcBorders>
              <w:top w:val="single" w:sz="4" w:space="0" w:color="auto"/>
              <w:left w:val="single" w:sz="4" w:space="0" w:color="auto"/>
              <w:bottom w:val="single" w:sz="4" w:space="0" w:color="auto"/>
              <w:right w:val="single" w:sz="4" w:space="0" w:color="auto"/>
            </w:tcBorders>
          </w:tcPr>
          <w:p w14:paraId="0C697C84" w14:textId="3432AB65" w:rsidR="009B1B55" w:rsidRPr="00776355" w:rsidRDefault="009871DD" w:rsidP="00AA7634">
            <w:pPr>
              <w:jc w:val="center"/>
              <w:rPr>
                <w:rFonts w:ascii="Sylfaen" w:eastAsia="Calibri" w:hAnsi="Sylfaen" w:cs="Sylfaen"/>
                <w:iCs/>
                <w:noProof/>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45DA79A4" w14:textId="7921C1BD" w:rsidR="009B1B55" w:rsidRPr="00776355" w:rsidRDefault="009871DD" w:rsidP="00AA7634">
            <w:pPr>
              <w:ind w:right="-1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t>გამომდინარეობს</w:t>
            </w:r>
          </w:p>
        </w:tc>
      </w:tr>
      <w:tr w:rsidR="009B1B55" w:rsidRPr="00776355" w14:paraId="58D2B70D" w14:textId="77777777" w:rsidTr="00EB10BA">
        <w:tc>
          <w:tcPr>
            <w:tcW w:w="517" w:type="dxa"/>
            <w:tcBorders>
              <w:top w:val="single" w:sz="4" w:space="0" w:color="auto"/>
              <w:left w:val="single" w:sz="4" w:space="0" w:color="auto"/>
              <w:bottom w:val="single" w:sz="4" w:space="0" w:color="auto"/>
              <w:right w:val="single" w:sz="4" w:space="0" w:color="auto"/>
            </w:tcBorders>
          </w:tcPr>
          <w:p w14:paraId="6663F1A7" w14:textId="1D7F229D" w:rsidR="009B1B55" w:rsidRPr="00776355" w:rsidRDefault="00EC1CA5" w:rsidP="00AA7634">
            <w:pPr>
              <w:jc w:val="center"/>
              <w:rPr>
                <w:rFonts w:ascii="Sylfaen" w:hAnsi="Sylfaen"/>
                <w:b/>
                <w:sz w:val="20"/>
                <w:szCs w:val="20"/>
              </w:rPr>
            </w:pPr>
            <w:r w:rsidRPr="00776355">
              <w:rPr>
                <w:rFonts w:ascii="Sylfaen" w:hAnsi="Sylfaen"/>
                <w:b/>
                <w:sz w:val="20"/>
                <w:szCs w:val="20"/>
              </w:rPr>
              <w:t>24</w:t>
            </w:r>
          </w:p>
        </w:tc>
        <w:tc>
          <w:tcPr>
            <w:tcW w:w="2665" w:type="dxa"/>
            <w:tcBorders>
              <w:top w:val="single" w:sz="4" w:space="0" w:color="auto"/>
              <w:left w:val="single" w:sz="4" w:space="0" w:color="auto"/>
              <w:bottom w:val="single" w:sz="4" w:space="0" w:color="auto"/>
              <w:right w:val="single" w:sz="4" w:space="0" w:color="auto"/>
            </w:tcBorders>
          </w:tcPr>
          <w:p w14:paraId="6275EF47" w14:textId="191103B3" w:rsidR="009B1B55" w:rsidRPr="00776355" w:rsidRDefault="001F070D" w:rsidP="00AA7634">
            <w:pPr>
              <w:jc w:val="center"/>
              <w:rPr>
                <w:rFonts w:ascii="Sylfaen" w:hAnsi="Sylfaen"/>
                <w:b/>
                <w:sz w:val="20"/>
                <w:szCs w:val="20"/>
              </w:rPr>
            </w:pPr>
            <w:r w:rsidRPr="00776355">
              <w:rPr>
                <w:rFonts w:ascii="Sylfaen" w:hAnsi="Sylfaen"/>
                <w:b/>
                <w:sz w:val="20"/>
                <w:szCs w:val="20"/>
              </w:rPr>
              <w:t>„დაგროვებითი პენსიის შესახებ“ საქართველოს კანონში ცვლილების შეტანის თაობაზე“</w:t>
            </w:r>
          </w:p>
          <w:p w14:paraId="51D26572" w14:textId="77777777" w:rsidR="001F070D" w:rsidRPr="00776355" w:rsidRDefault="001F070D" w:rsidP="00AA7634">
            <w:pPr>
              <w:jc w:val="center"/>
              <w:rPr>
                <w:rFonts w:ascii="Sylfaen" w:hAnsi="Sylfaen"/>
                <w:sz w:val="20"/>
                <w:szCs w:val="20"/>
              </w:rPr>
            </w:pPr>
          </w:p>
          <w:p w14:paraId="65B7FD86"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5E85E155"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51226A0C"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233A75AD" w14:textId="304B24FA"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14C137CE" w14:textId="05A9C02A" w:rsidR="009B1B55" w:rsidRPr="00776355" w:rsidRDefault="001B59A7" w:rsidP="00AA7634">
            <w:pPr>
              <w:jc w:val="both"/>
              <w:rPr>
                <w:rFonts w:ascii="Sylfaen" w:hAnsi="Sylfaen"/>
                <w:sz w:val="20"/>
                <w:szCs w:val="20"/>
              </w:rPr>
            </w:pPr>
            <w:r w:rsidRPr="00776355">
              <w:rPr>
                <w:rFonts w:ascii="Sylfaen" w:hAnsi="Sylfaen"/>
                <w:sz w:val="20"/>
                <w:szCs w:val="20"/>
              </w:rPr>
              <w:t>კანონპროექტის მიზანია საპენსიო სააგენტოს 2019 წლიდან ფუნქციონირების შედეგად პრაქტიკაში გამოვლენილი მმართველობით სტრუქტურასთან დაკავშირებული საკითხების აღმოსაფხვრელად საჭირო ცვლილებების განხორციელება.</w:t>
            </w:r>
          </w:p>
        </w:tc>
        <w:tc>
          <w:tcPr>
            <w:tcW w:w="2450" w:type="dxa"/>
            <w:tcBorders>
              <w:top w:val="single" w:sz="4" w:space="0" w:color="auto"/>
              <w:left w:val="single" w:sz="4" w:space="0" w:color="auto"/>
              <w:bottom w:val="single" w:sz="4" w:space="0" w:color="auto"/>
              <w:right w:val="single" w:sz="4" w:space="0" w:color="auto"/>
            </w:tcBorders>
          </w:tcPr>
          <w:p w14:paraId="53869807" w14:textId="5EB2CA6F" w:rsidR="009B1B55" w:rsidRPr="00776355" w:rsidRDefault="001F070D" w:rsidP="00AA7634">
            <w:pPr>
              <w:jc w:val="center"/>
              <w:rPr>
                <w:rFonts w:ascii="Sylfaen" w:eastAsia="Calibri" w:hAnsi="Sylfaen" w:cs="Sylfaen"/>
                <w:iCs/>
                <w:noProof/>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6D83153D" w14:textId="61A0AEEF" w:rsidR="009B1B55" w:rsidRPr="00776355" w:rsidRDefault="001F070D" w:rsidP="00AA7634">
            <w:pPr>
              <w:ind w:right="-18"/>
              <w:jc w:val="center"/>
              <w:rPr>
                <w:rFonts w:ascii="Sylfaen" w:hAnsi="Sylfaen" w:cs="Sylfaen"/>
                <w:color w:val="212529"/>
                <w:sz w:val="20"/>
                <w:szCs w:val="20"/>
                <w:shd w:val="clear" w:color="auto" w:fill="FFFFFF"/>
              </w:rPr>
            </w:pPr>
            <w:r w:rsidRPr="00776355">
              <w:rPr>
                <w:rFonts w:ascii="Sylfaen" w:hAnsi="Sylfaen"/>
                <w:bCs/>
                <w:sz w:val="20"/>
                <w:szCs w:val="20"/>
              </w:rPr>
              <w:t>არ გამომდინარეობს</w:t>
            </w:r>
          </w:p>
        </w:tc>
      </w:tr>
      <w:tr w:rsidR="009B1B55" w:rsidRPr="00776355" w14:paraId="18ABB232" w14:textId="77777777" w:rsidTr="00EB10BA">
        <w:tc>
          <w:tcPr>
            <w:tcW w:w="517" w:type="dxa"/>
            <w:tcBorders>
              <w:top w:val="single" w:sz="4" w:space="0" w:color="auto"/>
              <w:left w:val="single" w:sz="4" w:space="0" w:color="auto"/>
              <w:bottom w:val="single" w:sz="4" w:space="0" w:color="auto"/>
              <w:right w:val="single" w:sz="4" w:space="0" w:color="auto"/>
            </w:tcBorders>
          </w:tcPr>
          <w:p w14:paraId="57DFEAB7" w14:textId="3C9A42B3" w:rsidR="009B1B55" w:rsidRPr="00776355" w:rsidRDefault="00EC1CA5" w:rsidP="00AA7634">
            <w:pPr>
              <w:jc w:val="center"/>
              <w:rPr>
                <w:rFonts w:ascii="Sylfaen" w:hAnsi="Sylfaen"/>
                <w:b/>
                <w:sz w:val="20"/>
                <w:szCs w:val="20"/>
              </w:rPr>
            </w:pPr>
            <w:r w:rsidRPr="00776355">
              <w:rPr>
                <w:rFonts w:ascii="Sylfaen" w:hAnsi="Sylfaen"/>
                <w:b/>
                <w:sz w:val="20"/>
                <w:szCs w:val="20"/>
              </w:rPr>
              <w:t>25</w:t>
            </w:r>
          </w:p>
        </w:tc>
        <w:tc>
          <w:tcPr>
            <w:tcW w:w="2665" w:type="dxa"/>
            <w:tcBorders>
              <w:top w:val="single" w:sz="4" w:space="0" w:color="auto"/>
              <w:left w:val="single" w:sz="4" w:space="0" w:color="auto"/>
              <w:bottom w:val="single" w:sz="4" w:space="0" w:color="auto"/>
              <w:right w:val="single" w:sz="4" w:space="0" w:color="auto"/>
            </w:tcBorders>
          </w:tcPr>
          <w:p w14:paraId="61696935" w14:textId="01F53711" w:rsidR="009B1B55" w:rsidRPr="00776355" w:rsidRDefault="00527C8D" w:rsidP="00AA7634">
            <w:pPr>
              <w:jc w:val="center"/>
              <w:rPr>
                <w:rFonts w:ascii="Sylfaen" w:hAnsi="Sylfaen"/>
                <w:b/>
                <w:sz w:val="20"/>
                <w:szCs w:val="20"/>
              </w:rPr>
            </w:pPr>
            <w:r w:rsidRPr="00776355">
              <w:rPr>
                <w:rFonts w:ascii="Sylfaen" w:hAnsi="Sylfaen"/>
                <w:b/>
                <w:sz w:val="20"/>
                <w:szCs w:val="20"/>
              </w:rPr>
              <w:t>„ფაქტორინგის შესახებ“</w:t>
            </w:r>
          </w:p>
          <w:p w14:paraId="4D4FBFCF" w14:textId="77777777" w:rsidR="00527C8D" w:rsidRPr="00776355" w:rsidRDefault="00527C8D" w:rsidP="00AA7634">
            <w:pPr>
              <w:jc w:val="center"/>
              <w:rPr>
                <w:rFonts w:ascii="Sylfaen" w:hAnsi="Sylfaen"/>
                <w:b/>
                <w:sz w:val="20"/>
                <w:szCs w:val="20"/>
              </w:rPr>
            </w:pPr>
          </w:p>
          <w:p w14:paraId="077E5227" w14:textId="406CB827" w:rsidR="00527C8D" w:rsidRPr="00776355" w:rsidRDefault="00527C8D" w:rsidP="00AA7634">
            <w:pPr>
              <w:jc w:val="center"/>
              <w:rPr>
                <w:rFonts w:ascii="Sylfaen" w:hAnsi="Sylfaen"/>
                <w:color w:val="FF0000"/>
                <w:sz w:val="20"/>
                <w:szCs w:val="20"/>
              </w:rPr>
            </w:pPr>
            <w:r w:rsidRPr="00776355">
              <w:rPr>
                <w:rFonts w:ascii="Sylfaen" w:hAnsi="Sylfaen"/>
                <w:b/>
                <w:color w:val="FF0000"/>
                <w:sz w:val="20"/>
                <w:szCs w:val="20"/>
              </w:rPr>
              <w:t>(ახალი კანონპროექტი)</w:t>
            </w:r>
          </w:p>
          <w:p w14:paraId="7A3BA162" w14:textId="77777777" w:rsidR="00527C8D" w:rsidRPr="00776355" w:rsidRDefault="00527C8D" w:rsidP="00AA7634">
            <w:pPr>
              <w:jc w:val="center"/>
              <w:rPr>
                <w:rFonts w:ascii="Sylfaen" w:hAnsi="Sylfaen"/>
                <w:sz w:val="20"/>
                <w:szCs w:val="20"/>
              </w:rPr>
            </w:pPr>
          </w:p>
          <w:p w14:paraId="4DD663C2" w14:textId="77777777" w:rsidR="009B1B55" w:rsidRPr="00776355" w:rsidRDefault="009B1B55" w:rsidP="00AA7634">
            <w:pPr>
              <w:jc w:val="center"/>
              <w:rPr>
                <w:rFonts w:ascii="Sylfaen" w:hAnsi="Sylfaen"/>
                <w:sz w:val="20"/>
                <w:szCs w:val="20"/>
              </w:rPr>
            </w:pPr>
            <w:r w:rsidRPr="00776355">
              <w:rPr>
                <w:rFonts w:ascii="Sylfaen" w:hAnsi="Sylfaen"/>
                <w:sz w:val="20"/>
                <w:szCs w:val="20"/>
              </w:rPr>
              <w:lastRenderedPageBreak/>
              <w:t>(აუცილებლობის შემთხვევაში სხვა თანმდევ</w:t>
            </w:r>
          </w:p>
          <w:p w14:paraId="34BDFA9F"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774463E0"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443C5CED" w14:textId="15B87878"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5AC5BFE5" w14:textId="6DB12275" w:rsidR="009B1B55" w:rsidRPr="00776355" w:rsidRDefault="001B59A7" w:rsidP="001B59A7">
            <w:pPr>
              <w:jc w:val="both"/>
              <w:rPr>
                <w:rFonts w:ascii="Sylfaen" w:hAnsi="Sylfaen"/>
                <w:sz w:val="20"/>
                <w:szCs w:val="20"/>
                <w:lang w:val="en-US"/>
              </w:rPr>
            </w:pPr>
            <w:r w:rsidRPr="00776355">
              <w:rPr>
                <w:rFonts w:ascii="Sylfaen" w:hAnsi="Sylfaen"/>
                <w:sz w:val="20"/>
                <w:szCs w:val="20"/>
                <w:lang w:val="en-US"/>
              </w:rPr>
              <w:lastRenderedPageBreak/>
              <w:t xml:space="preserve">საფინანსო სექტორის განვითარებისა და ბაზარზე მრავალფეროვანი შესაძლებლობების გაჩენის უზრუნველსაყოფად შემუშავდა „ფაქტორინგის შესახებ“ საქართველოს კანონის პროექტი. პროექტი თავისი არსით ფაქტორინგული კომპანიების საშუალებით მცირე და საშუალო ბიზნესებისათვის სამუშაო კაპიტალის შეუფერხებლად მიწოდებას შეუწყობს ხელს. კერძოდ, ფაქტორინგული კომპანიები </w:t>
            </w:r>
            <w:r w:rsidRPr="00776355">
              <w:rPr>
                <w:rFonts w:ascii="Sylfaen" w:hAnsi="Sylfaen"/>
                <w:sz w:val="20"/>
                <w:szCs w:val="20"/>
                <w:lang w:val="en-US"/>
              </w:rPr>
              <w:lastRenderedPageBreak/>
              <w:t>მიაწვდიან დაფინანსების მსურველ მეწარმეებს მესამე მხარეთაგან მოსალოდნელ მომსახურების საფასურს იმაზე უფრო ადრე, ვიდრე ეს პირველადი მომსახურების ხელშეკრულებით იქნებოდა გათვალისწინებული. ამ ფაქტორინგული კომპანიების არსებობისათვის საჭირო საკანონმდებლო ჩარჩოს შექმნის „ფაქტორინგის შესახებ“ საქართველოს კანონის პროექტი.</w:t>
            </w:r>
          </w:p>
        </w:tc>
        <w:tc>
          <w:tcPr>
            <w:tcW w:w="2450" w:type="dxa"/>
            <w:tcBorders>
              <w:top w:val="single" w:sz="4" w:space="0" w:color="auto"/>
              <w:left w:val="single" w:sz="4" w:space="0" w:color="auto"/>
              <w:bottom w:val="single" w:sz="4" w:space="0" w:color="auto"/>
              <w:right w:val="single" w:sz="4" w:space="0" w:color="auto"/>
            </w:tcBorders>
          </w:tcPr>
          <w:p w14:paraId="6F5F9F30" w14:textId="378FE801" w:rsidR="009B1B55" w:rsidRPr="00776355" w:rsidRDefault="00527C8D" w:rsidP="00AA7634">
            <w:pPr>
              <w:jc w:val="center"/>
              <w:rPr>
                <w:rFonts w:ascii="Sylfaen" w:eastAsia="Calibri" w:hAnsi="Sylfaen" w:cs="Sylfaen"/>
                <w:iCs/>
                <w:noProof/>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426ADCF6" w14:textId="1BAD3321" w:rsidR="009B1B55" w:rsidRPr="00776355" w:rsidRDefault="00527C8D" w:rsidP="00AA7634">
            <w:pPr>
              <w:ind w:right="-18"/>
              <w:jc w:val="center"/>
              <w:rPr>
                <w:rFonts w:ascii="Sylfaen" w:hAnsi="Sylfaen" w:cs="Sylfaen"/>
                <w:color w:val="212529"/>
                <w:sz w:val="20"/>
                <w:szCs w:val="20"/>
                <w:shd w:val="clear" w:color="auto" w:fill="FFFFFF"/>
              </w:rPr>
            </w:pPr>
            <w:r w:rsidRPr="00776355">
              <w:rPr>
                <w:rFonts w:ascii="Sylfaen" w:hAnsi="Sylfaen"/>
                <w:bCs/>
                <w:sz w:val="20"/>
                <w:szCs w:val="20"/>
              </w:rPr>
              <w:t>არ გამომდინარეობს</w:t>
            </w:r>
          </w:p>
        </w:tc>
      </w:tr>
      <w:tr w:rsidR="009B1B55" w:rsidRPr="00776355" w14:paraId="7E595FBC" w14:textId="77777777" w:rsidTr="00EB10BA">
        <w:tc>
          <w:tcPr>
            <w:tcW w:w="517" w:type="dxa"/>
            <w:tcBorders>
              <w:top w:val="single" w:sz="4" w:space="0" w:color="auto"/>
              <w:left w:val="single" w:sz="4" w:space="0" w:color="auto"/>
              <w:bottom w:val="single" w:sz="4" w:space="0" w:color="auto"/>
              <w:right w:val="single" w:sz="4" w:space="0" w:color="auto"/>
            </w:tcBorders>
          </w:tcPr>
          <w:p w14:paraId="37F30742" w14:textId="11704A67" w:rsidR="009B1B55" w:rsidRPr="00776355" w:rsidRDefault="00EC1CA5" w:rsidP="00AA7634">
            <w:pPr>
              <w:jc w:val="center"/>
              <w:rPr>
                <w:rFonts w:ascii="Sylfaen" w:hAnsi="Sylfaen"/>
                <w:b/>
                <w:sz w:val="20"/>
                <w:szCs w:val="20"/>
              </w:rPr>
            </w:pPr>
            <w:r w:rsidRPr="00776355">
              <w:rPr>
                <w:rFonts w:ascii="Sylfaen" w:hAnsi="Sylfaen"/>
                <w:b/>
                <w:sz w:val="20"/>
                <w:szCs w:val="20"/>
              </w:rPr>
              <w:t>26</w:t>
            </w:r>
          </w:p>
        </w:tc>
        <w:tc>
          <w:tcPr>
            <w:tcW w:w="2665" w:type="dxa"/>
            <w:tcBorders>
              <w:top w:val="single" w:sz="4" w:space="0" w:color="auto"/>
              <w:left w:val="single" w:sz="4" w:space="0" w:color="auto"/>
              <w:bottom w:val="single" w:sz="4" w:space="0" w:color="auto"/>
              <w:right w:val="single" w:sz="4" w:space="0" w:color="auto"/>
            </w:tcBorders>
          </w:tcPr>
          <w:p w14:paraId="23F5FE1B" w14:textId="393721D7" w:rsidR="009B1B55" w:rsidRPr="00776355" w:rsidRDefault="00527C8D" w:rsidP="00AA7634">
            <w:pPr>
              <w:jc w:val="center"/>
              <w:rPr>
                <w:rFonts w:ascii="Sylfaen" w:hAnsi="Sylfaen"/>
                <w:b/>
                <w:sz w:val="20"/>
                <w:szCs w:val="20"/>
              </w:rPr>
            </w:pPr>
            <w:r w:rsidRPr="00776355">
              <w:rPr>
                <w:rFonts w:ascii="Sylfaen" w:hAnsi="Sylfaen"/>
                <w:b/>
                <w:sz w:val="20"/>
                <w:szCs w:val="20"/>
              </w:rPr>
              <w:t>„საქართველოში რეგისტრირებული ავტოსატრანსპორტო საშუალების მფლობელის სამოქალაქო პასუხისმგებლობის სავალდებულო დაზღვევის შესახებ</w:t>
            </w:r>
            <w:r w:rsidR="005A517F" w:rsidRPr="00776355">
              <w:rPr>
                <w:rFonts w:ascii="Sylfaen" w:hAnsi="Sylfaen"/>
                <w:b/>
                <w:sz w:val="20"/>
                <w:szCs w:val="20"/>
              </w:rPr>
              <w:t>“</w:t>
            </w:r>
          </w:p>
          <w:p w14:paraId="1319FBB1" w14:textId="0F450322" w:rsidR="005A517F" w:rsidRPr="00776355" w:rsidRDefault="005A517F" w:rsidP="00AA7634">
            <w:pPr>
              <w:jc w:val="center"/>
              <w:rPr>
                <w:rFonts w:ascii="Sylfaen" w:hAnsi="Sylfaen"/>
                <w:b/>
                <w:sz w:val="20"/>
                <w:szCs w:val="20"/>
              </w:rPr>
            </w:pPr>
          </w:p>
          <w:p w14:paraId="695A7E76" w14:textId="77777777" w:rsidR="005A517F" w:rsidRPr="00776355" w:rsidRDefault="005A517F" w:rsidP="005A517F">
            <w:pPr>
              <w:jc w:val="center"/>
              <w:rPr>
                <w:rFonts w:ascii="Sylfaen" w:hAnsi="Sylfaen"/>
                <w:color w:val="FF0000"/>
                <w:sz w:val="20"/>
                <w:szCs w:val="20"/>
              </w:rPr>
            </w:pPr>
            <w:r w:rsidRPr="00776355">
              <w:rPr>
                <w:rFonts w:ascii="Sylfaen" w:hAnsi="Sylfaen"/>
                <w:b/>
                <w:color w:val="FF0000"/>
                <w:sz w:val="20"/>
                <w:szCs w:val="20"/>
              </w:rPr>
              <w:t>(ახალი კანონპროექტი)</w:t>
            </w:r>
          </w:p>
          <w:p w14:paraId="6595DEE4" w14:textId="77777777" w:rsidR="005A517F" w:rsidRPr="00776355" w:rsidRDefault="005A517F" w:rsidP="00AA7634">
            <w:pPr>
              <w:jc w:val="center"/>
              <w:rPr>
                <w:rFonts w:ascii="Sylfaen" w:hAnsi="Sylfaen"/>
                <w:b/>
                <w:sz w:val="20"/>
                <w:szCs w:val="20"/>
              </w:rPr>
            </w:pPr>
          </w:p>
          <w:p w14:paraId="0A62265B" w14:textId="77777777" w:rsidR="00527C8D" w:rsidRPr="00776355" w:rsidRDefault="00527C8D" w:rsidP="00AA7634">
            <w:pPr>
              <w:jc w:val="center"/>
              <w:rPr>
                <w:rFonts w:ascii="Sylfaen" w:hAnsi="Sylfaen"/>
                <w:sz w:val="20"/>
                <w:szCs w:val="20"/>
              </w:rPr>
            </w:pPr>
          </w:p>
          <w:p w14:paraId="60F2633E"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4DD61E95"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2A602AE6"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016A4E24" w14:textId="465A7B31"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10A540D9" w14:textId="3C34A245" w:rsidR="005A517F" w:rsidRPr="00776355" w:rsidRDefault="005A517F" w:rsidP="005A517F">
            <w:pPr>
              <w:jc w:val="both"/>
              <w:rPr>
                <w:rFonts w:ascii="Sylfaen" w:hAnsi="Sylfaen"/>
                <w:sz w:val="20"/>
                <w:szCs w:val="20"/>
              </w:rPr>
            </w:pPr>
            <w:r w:rsidRPr="00776355">
              <w:rPr>
                <w:rFonts w:ascii="Sylfaen" w:hAnsi="Sylfaen"/>
                <w:sz w:val="20"/>
                <w:szCs w:val="20"/>
              </w:rPr>
              <w:t xml:space="preserve">საქართველოში დინამიურად მზარდი ავტოსატრანსპორტო საშუალებების რაოდენობის ფონზე, შესამჩნევად იზრდება საგზაო-სატრანსპორტო შემთხვევები. ყოველწლიურად, საქართველოს გზებზე ფიქსირდება ასობით ადამიანის გარდაცვალებისა და ათასობით ადამიანის სერიოზული დაშავების ფაქტი. საგზაო-სატრანსპორტო შემთხვევების მონაწილეები სოციალურად და ეკონომიკურად ყველაზე აქტიური მოქალაქეები არიან, მათგან ბევრი ახალგაზრდაა, ბევრი დაუცველი - ბავშვები, მოხუცები. საგზაო-სატრანსპორტო შემთხვევები ხშირად სამუდამო ტრამვებით/დაზიანებებით, აქტიური მუშაობის შეწყვეტითა და მაღალი ხარჯებით სრულდება არამარტო მსხვერპლისთვის,  არამედ მათი ოჯახებისთვის, ზიანის მიმყენებელი პირისთვის, რომლისთვისაც  მძიმე ტვირთია ასეთი ხარჯების გაწევა; ასევე, ფართო საზოგადოებისთვის, დამსაქმებლის და ჯანდაცვის სისტემისთვის. საგზაო-სატრანსპორტო შემთხვევებით გამოწვეულ მაღალ ხარჯებთან გამკლავების პრობლემა მოითხოვს სისტემურ გადაწყვეტას, რაც ათწლეულების კვლევისა და მრავალი ქვეყნის გამოცდილების გათვალისწინებით, შესაძლებელია, განხორციელდეს  ავტოსატრანსპორტო საშუალების მფლობელის სამოქალაქო  პასუხისმგებლობის სავალდებულო დაზღვევის სისტემის დანერგვის გზით. ამ სისტემის ფარგლებში  საგზაო-სატრანსპორტო შემთხვევის შედეგად  დაზარალებული პირი სათანადო კომპენსაციას კანონით განსაზღვრულ ფარგლებში იღებს მაშინაც კი, როდესაც ავარია გამოწვეულია დაუზღვეველი ან/და დაუდგენელი ავტოსატრანსპორტო საშუალებით. სოციალური დაცვის ამ ქმედითი მექანიზმის შესაქმნელად თითოეული ავტოსატრანსპორტო საშუალების მფლობელი ვალდებულია, შეიძინოს სავალდებულო დაზღვევის პოლისი და გადაიხადოს სადაზღვევო პრემია. </w:t>
            </w:r>
          </w:p>
          <w:p w14:paraId="0284C3FF" w14:textId="37C85EEC" w:rsidR="005A517F" w:rsidRPr="00776355" w:rsidRDefault="005A517F" w:rsidP="005A517F">
            <w:pPr>
              <w:jc w:val="both"/>
              <w:rPr>
                <w:rFonts w:ascii="Sylfaen" w:hAnsi="Sylfaen"/>
                <w:sz w:val="20"/>
                <w:szCs w:val="20"/>
              </w:rPr>
            </w:pPr>
            <w:r w:rsidRPr="00776355">
              <w:rPr>
                <w:rFonts w:ascii="Sylfaen" w:hAnsi="Sylfaen"/>
                <w:sz w:val="20"/>
                <w:szCs w:val="20"/>
              </w:rPr>
              <w:t xml:space="preserve">ავტოსატრანსპორტო საშუალებების მფლობელთა სამოქალაქო პასუხისმგებლობის სავალდებულო დაზღვევა წარმოადგენს ეკონომიკისა და სადაზღვევო სფეროს განვითარების ერთ-ერთ კომპონენტს და ხელს უწყობს საზოგადოებაში სოციალურ-ეკონომიკურ სტაბილურობას, უზრუნველყოფს ზიანის ანაზღაურების გარანტიების შექმნას, ცივილიზებულად აგვარებს საგზაო–სატრანსპორტო შემთხვევით წარმოქმნილ დავებს და პრობლემებს. სავალდებულო დაზღვევის ამ სახეობის დანერგვა ხელს შეუწყობს სახელმწიფოში სადაზღვევო კულტურის, ამ </w:t>
            </w:r>
            <w:r w:rsidRPr="00776355">
              <w:rPr>
                <w:rFonts w:ascii="Sylfaen" w:hAnsi="Sylfaen"/>
                <w:sz w:val="20"/>
                <w:szCs w:val="20"/>
              </w:rPr>
              <w:lastRenderedPageBreak/>
              <w:t>მიმართულებით მოქალაქეთა ცნობიერების და სექტორისადმი ნდობის ამაღლებას, რომლის გარეშეც შეუძლებელია დაზღვევის, როგორც მოულოდნელ ფინანსურ დანახარჯებთან გამკლავების ალტერნატ</w:t>
            </w:r>
            <w:r w:rsidR="002060F0" w:rsidRPr="00776355">
              <w:rPr>
                <w:rFonts w:ascii="Sylfaen" w:hAnsi="Sylfaen"/>
                <w:sz w:val="20"/>
                <w:szCs w:val="20"/>
              </w:rPr>
              <w:t>ი</w:t>
            </w:r>
            <w:r w:rsidRPr="00776355">
              <w:rPr>
                <w:rFonts w:ascii="Sylfaen" w:hAnsi="Sylfaen"/>
                <w:sz w:val="20"/>
                <w:szCs w:val="20"/>
              </w:rPr>
              <w:t>ული საშუალების ეფექტიანი ფუნქციონირება.</w:t>
            </w:r>
          </w:p>
          <w:p w14:paraId="6644626A" w14:textId="14ED43D3" w:rsidR="00527C8D" w:rsidRPr="00776355" w:rsidRDefault="00F06FEF" w:rsidP="00AA7634">
            <w:pPr>
              <w:jc w:val="both"/>
              <w:rPr>
                <w:rFonts w:ascii="Sylfaen" w:hAnsi="Sylfaen"/>
                <w:sz w:val="20"/>
                <w:szCs w:val="20"/>
              </w:rPr>
            </w:pPr>
            <w:r w:rsidRPr="00776355">
              <w:rPr>
                <w:rFonts w:ascii="Sylfaen" w:hAnsi="Sylfaen"/>
                <w:sz w:val="20"/>
                <w:szCs w:val="20"/>
              </w:rPr>
              <w:t>„ერთის მხრივ, საქართველოსა და მეორეს მხრივ ევროკავშირს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შესაბამისად, საქართველოს აღებული აქვს ვალდებულება, თავისი კანონმდებლობა დაუახლოვოს ევროკავშირის კანონმდებლობას, მათ შორის, 2009 წლის 16 სექტემბრის ევროპარლამენტისა და საბჭოს 2009/103/EC დირექტივა, რომელიც ეხება ავტოსატრანსპორტო საშუალების გამოყენებისას სამოქალაქო პასუხისმგებლობის დაზღვევას და მოცემულ პასუხისმგებლობასთან მიმართებაში ამ ვალდებულების შესრულებას.</w:t>
            </w:r>
          </w:p>
        </w:tc>
        <w:tc>
          <w:tcPr>
            <w:tcW w:w="2450" w:type="dxa"/>
            <w:tcBorders>
              <w:top w:val="single" w:sz="4" w:space="0" w:color="auto"/>
              <w:left w:val="single" w:sz="4" w:space="0" w:color="auto"/>
              <w:bottom w:val="single" w:sz="4" w:space="0" w:color="auto"/>
              <w:right w:val="single" w:sz="4" w:space="0" w:color="auto"/>
            </w:tcBorders>
          </w:tcPr>
          <w:p w14:paraId="68806435" w14:textId="4E48B7B7" w:rsidR="009B1B55" w:rsidRPr="00776355" w:rsidRDefault="00527C8D" w:rsidP="00AA7634">
            <w:pPr>
              <w:jc w:val="center"/>
              <w:rPr>
                <w:rFonts w:ascii="Sylfaen" w:eastAsia="Calibri" w:hAnsi="Sylfaen" w:cs="Sylfaen"/>
                <w:iCs/>
                <w:noProof/>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2091398B" w14:textId="0E0F0968" w:rsidR="009B1B55" w:rsidRPr="00776355" w:rsidRDefault="00527C8D" w:rsidP="00AA7634">
            <w:pPr>
              <w:ind w:right="-18"/>
              <w:jc w:val="center"/>
              <w:rPr>
                <w:rFonts w:ascii="Sylfaen" w:hAnsi="Sylfaen" w:cs="Sylfaen"/>
                <w:color w:val="212529"/>
                <w:sz w:val="20"/>
                <w:szCs w:val="20"/>
                <w:shd w:val="clear" w:color="auto" w:fill="FFFFFF"/>
              </w:rPr>
            </w:pPr>
            <w:r w:rsidRPr="00776355">
              <w:rPr>
                <w:rFonts w:ascii="Sylfaen" w:hAnsi="Sylfaen"/>
                <w:bCs/>
                <w:sz w:val="20"/>
                <w:szCs w:val="20"/>
              </w:rPr>
              <w:t>გამომდინარეობს</w:t>
            </w:r>
          </w:p>
        </w:tc>
      </w:tr>
      <w:tr w:rsidR="009B1B55" w:rsidRPr="00776355" w14:paraId="707F9103" w14:textId="77777777" w:rsidTr="00EB10BA">
        <w:tc>
          <w:tcPr>
            <w:tcW w:w="517" w:type="dxa"/>
            <w:tcBorders>
              <w:top w:val="single" w:sz="4" w:space="0" w:color="auto"/>
              <w:left w:val="single" w:sz="4" w:space="0" w:color="auto"/>
              <w:bottom w:val="single" w:sz="4" w:space="0" w:color="auto"/>
              <w:right w:val="single" w:sz="4" w:space="0" w:color="auto"/>
            </w:tcBorders>
          </w:tcPr>
          <w:p w14:paraId="405222D7" w14:textId="6F763467" w:rsidR="009B1B55" w:rsidRPr="00776355" w:rsidRDefault="00EC1CA5" w:rsidP="00AA7634">
            <w:pPr>
              <w:jc w:val="center"/>
              <w:rPr>
                <w:rFonts w:ascii="Sylfaen" w:hAnsi="Sylfaen"/>
                <w:b/>
                <w:sz w:val="20"/>
                <w:szCs w:val="20"/>
              </w:rPr>
            </w:pPr>
            <w:r w:rsidRPr="00776355">
              <w:rPr>
                <w:rFonts w:ascii="Sylfaen" w:hAnsi="Sylfaen"/>
                <w:b/>
                <w:sz w:val="20"/>
                <w:szCs w:val="20"/>
              </w:rPr>
              <w:t>27</w:t>
            </w:r>
          </w:p>
        </w:tc>
        <w:tc>
          <w:tcPr>
            <w:tcW w:w="2665" w:type="dxa"/>
            <w:tcBorders>
              <w:top w:val="single" w:sz="4" w:space="0" w:color="auto"/>
              <w:left w:val="single" w:sz="4" w:space="0" w:color="auto"/>
              <w:bottom w:val="single" w:sz="4" w:space="0" w:color="auto"/>
              <w:right w:val="single" w:sz="4" w:space="0" w:color="auto"/>
            </w:tcBorders>
          </w:tcPr>
          <w:p w14:paraId="2F222235" w14:textId="6C047521" w:rsidR="009B1B55" w:rsidRPr="00776355" w:rsidRDefault="00527C8D" w:rsidP="00AA7634">
            <w:pPr>
              <w:jc w:val="center"/>
              <w:rPr>
                <w:rFonts w:ascii="Sylfaen" w:hAnsi="Sylfaen"/>
                <w:sz w:val="20"/>
                <w:szCs w:val="20"/>
              </w:rPr>
            </w:pPr>
            <w:r w:rsidRPr="00776355">
              <w:rPr>
                <w:rFonts w:ascii="Sylfaen" w:hAnsi="Sylfaen"/>
                <w:b/>
                <w:sz w:val="20"/>
                <w:szCs w:val="20"/>
              </w:rPr>
              <w:t xml:space="preserve">„საქართველოს სივრცის დაგეგმარების, არქიტექტურული და სამშენებლო საქმიანობის კოდექსში ცვლილების შეტანის </w:t>
            </w:r>
            <w:r w:rsidR="00D05FC4" w:rsidRPr="00776355">
              <w:rPr>
                <w:rFonts w:ascii="Sylfaen" w:hAnsi="Sylfaen"/>
                <w:b/>
                <w:sz w:val="20"/>
                <w:szCs w:val="20"/>
              </w:rPr>
              <w:t>შესახებ</w:t>
            </w:r>
            <w:r w:rsidRPr="00776355">
              <w:rPr>
                <w:rFonts w:ascii="Sylfaen" w:hAnsi="Sylfaen"/>
                <w:b/>
                <w:sz w:val="20"/>
                <w:szCs w:val="20"/>
              </w:rPr>
              <w:t>“</w:t>
            </w:r>
          </w:p>
          <w:p w14:paraId="1F691C68" w14:textId="77777777" w:rsidR="00527C8D" w:rsidRPr="00776355" w:rsidRDefault="00527C8D" w:rsidP="00AA7634">
            <w:pPr>
              <w:jc w:val="center"/>
              <w:rPr>
                <w:rFonts w:ascii="Sylfaen" w:hAnsi="Sylfaen"/>
                <w:sz w:val="20"/>
                <w:szCs w:val="20"/>
              </w:rPr>
            </w:pPr>
          </w:p>
          <w:p w14:paraId="1834E523"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40473D7E"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080ED315"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2A0F77DC" w14:textId="3BC48AF8"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2E760006" w14:textId="112B2B61" w:rsidR="009B1B55" w:rsidRPr="00776355" w:rsidRDefault="00527C8D" w:rsidP="00AA7634">
            <w:pPr>
              <w:jc w:val="both"/>
              <w:rPr>
                <w:rFonts w:ascii="Sylfaen" w:hAnsi="Sylfaen"/>
                <w:sz w:val="20"/>
                <w:szCs w:val="20"/>
              </w:rPr>
            </w:pPr>
            <w:r w:rsidRPr="00776355">
              <w:rPr>
                <w:rFonts w:ascii="Sylfaen" w:hAnsi="Sylfaen"/>
                <w:sz w:val="20"/>
                <w:szCs w:val="20"/>
              </w:rPr>
              <w:t>2018 წლის 20 ივლისს მიღებულ იქნა საქართველოს სივრცის დაგეგმარების, არქიტექტურული და სამშენებლო საქმიანობის კოდექსი. მიმდინარე რეფორმებიდან გამომდინარე, საჭიროა აღნიშნულ კანონში გარკვეული ცვლილებების შეტანა, კოდექსის</w:t>
            </w:r>
            <w:r w:rsidRPr="00776355">
              <w:rPr>
                <w:rFonts w:ascii="Sylfaen" w:hAnsi="Sylfaen"/>
                <w:bCs/>
                <w:sz w:val="20"/>
                <w:szCs w:val="20"/>
              </w:rPr>
              <w:t xml:space="preserve"> რევიზია/გადამუშავება, </w:t>
            </w:r>
            <w:r w:rsidRPr="00776355">
              <w:rPr>
                <w:rFonts w:ascii="Sylfaen" w:hAnsi="Sylfaen"/>
                <w:sz w:val="20"/>
                <w:szCs w:val="20"/>
              </w:rPr>
              <w:t>რომელიც უზრუნველყოფს მის ეფექტურ იმპლემენტაციას</w:t>
            </w:r>
            <w:r w:rsidR="001C1BEF" w:rsidRPr="00776355">
              <w:rPr>
                <w:rFonts w:ascii="Sylfaen" w:hAnsi="Sylfaen"/>
                <w:sz w:val="20"/>
                <w:szCs w:val="20"/>
              </w:rPr>
              <w:t xml:space="preserve">. </w:t>
            </w:r>
            <w:r w:rsidRPr="00776355">
              <w:rPr>
                <w:rFonts w:ascii="Sylfaen" w:hAnsi="Sylfaen"/>
                <w:sz w:val="20"/>
                <w:szCs w:val="20"/>
              </w:rPr>
              <w:t>როგორც პრაქტიკამ აჩვენა, დღეს არსებული მდგომარეობით, რიგი ნაკლოვანებები და ხარვეზები ფიქსირდება მოქმედ საკანონმდებლო ბაზაში, შესაბამისად</w:t>
            </w:r>
            <w:r w:rsidR="001C1BEF" w:rsidRPr="00776355">
              <w:rPr>
                <w:rFonts w:ascii="Sylfaen" w:hAnsi="Sylfaen"/>
                <w:sz w:val="20"/>
                <w:szCs w:val="20"/>
              </w:rPr>
              <w:t>,</w:t>
            </w:r>
            <w:r w:rsidRPr="00776355">
              <w:rPr>
                <w:rFonts w:ascii="Sylfaen" w:hAnsi="Sylfaen"/>
                <w:sz w:val="20"/>
                <w:szCs w:val="20"/>
              </w:rPr>
              <w:t xml:space="preserve"> გამოიკვეთა მოქმედი მარეგულირებელი საკანონმდებლო ბაზის  გაანალიზებისა და გადამუშავების საჭიროება. განსაკუთრებით საყურადღებოა, რომ იწყება საქართველოს სივრცის დაგეგმარების გეგმის შემუშავება, რაც თავის მხრივ ამ ეტაპზევე საჭიროებს ზემოაღნიშნული მიმართულებით მოსამზადებელი და ძირითადი სამუშაოების ჩატარებას</w:t>
            </w:r>
            <w:r w:rsidR="001C1BEF" w:rsidRPr="00776355">
              <w:rPr>
                <w:rFonts w:ascii="Sylfaen" w:hAnsi="Sylfaen"/>
                <w:sz w:val="20"/>
                <w:szCs w:val="20"/>
              </w:rPr>
              <w:t xml:space="preserve">. </w:t>
            </w:r>
            <w:r w:rsidRPr="00776355">
              <w:rPr>
                <w:rFonts w:ascii="Sylfaen" w:hAnsi="Sylfaen"/>
                <w:sz w:val="20"/>
                <w:szCs w:val="20"/>
              </w:rPr>
              <w:t>ცვლილებით</w:t>
            </w:r>
            <w:r w:rsidR="005571D4" w:rsidRPr="00776355">
              <w:rPr>
                <w:rFonts w:ascii="Sylfaen" w:hAnsi="Sylfaen"/>
                <w:sz w:val="20"/>
                <w:szCs w:val="20"/>
              </w:rPr>
              <w:t>,</w:t>
            </w:r>
            <w:r w:rsidRPr="00776355">
              <w:rPr>
                <w:rFonts w:ascii="Sylfaen" w:hAnsi="Sylfaen"/>
                <w:sz w:val="20"/>
                <w:szCs w:val="20"/>
              </w:rPr>
              <w:t xml:space="preserve"> ასევე დარეგულირდება გენერალური გეგმით გათვალისწინებული მოთხოვნების დარღვევასთან დაკავშირებული საკითხები.</w:t>
            </w:r>
          </w:p>
        </w:tc>
        <w:tc>
          <w:tcPr>
            <w:tcW w:w="2450" w:type="dxa"/>
            <w:tcBorders>
              <w:top w:val="single" w:sz="4" w:space="0" w:color="auto"/>
              <w:left w:val="single" w:sz="4" w:space="0" w:color="auto"/>
              <w:bottom w:val="single" w:sz="4" w:space="0" w:color="auto"/>
              <w:right w:val="single" w:sz="4" w:space="0" w:color="auto"/>
            </w:tcBorders>
          </w:tcPr>
          <w:p w14:paraId="7FEBBC7E" w14:textId="5BDB97B7" w:rsidR="009B1B55" w:rsidRPr="00776355" w:rsidRDefault="00527C8D" w:rsidP="00AA7634">
            <w:pPr>
              <w:jc w:val="center"/>
              <w:rPr>
                <w:rFonts w:ascii="Sylfaen" w:eastAsia="Calibri" w:hAnsi="Sylfaen" w:cs="Sylfaen"/>
                <w:iCs/>
                <w:noProof/>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11AB3792" w14:textId="23AC67BD" w:rsidR="009B1B55" w:rsidRPr="00776355" w:rsidRDefault="00527C8D" w:rsidP="00AA7634">
            <w:pPr>
              <w:ind w:right="-18"/>
              <w:jc w:val="center"/>
              <w:rPr>
                <w:rFonts w:ascii="Sylfaen" w:hAnsi="Sylfaen" w:cs="Sylfaen"/>
                <w:color w:val="212529"/>
                <w:sz w:val="20"/>
                <w:szCs w:val="20"/>
                <w:shd w:val="clear" w:color="auto" w:fill="FFFFFF"/>
              </w:rPr>
            </w:pPr>
            <w:r w:rsidRPr="00776355">
              <w:rPr>
                <w:rFonts w:ascii="Sylfaen" w:hAnsi="Sylfaen"/>
                <w:bCs/>
                <w:sz w:val="20"/>
                <w:szCs w:val="20"/>
              </w:rPr>
              <w:t>არ გამომდინარეობს</w:t>
            </w:r>
          </w:p>
        </w:tc>
      </w:tr>
      <w:tr w:rsidR="009B1B55" w:rsidRPr="00776355" w14:paraId="267CD0E2" w14:textId="77777777" w:rsidTr="00EB10BA">
        <w:tc>
          <w:tcPr>
            <w:tcW w:w="517" w:type="dxa"/>
            <w:tcBorders>
              <w:top w:val="single" w:sz="4" w:space="0" w:color="auto"/>
              <w:left w:val="single" w:sz="4" w:space="0" w:color="auto"/>
              <w:bottom w:val="single" w:sz="4" w:space="0" w:color="auto"/>
              <w:right w:val="single" w:sz="4" w:space="0" w:color="auto"/>
            </w:tcBorders>
          </w:tcPr>
          <w:p w14:paraId="375ADDD6" w14:textId="40D82FED" w:rsidR="009B1B55" w:rsidRPr="00776355" w:rsidRDefault="00EC1CA5" w:rsidP="00AA7634">
            <w:pPr>
              <w:jc w:val="center"/>
              <w:rPr>
                <w:rFonts w:ascii="Sylfaen" w:hAnsi="Sylfaen"/>
                <w:b/>
                <w:sz w:val="20"/>
                <w:szCs w:val="20"/>
              </w:rPr>
            </w:pPr>
            <w:r w:rsidRPr="00776355">
              <w:rPr>
                <w:rFonts w:ascii="Sylfaen" w:hAnsi="Sylfaen"/>
                <w:b/>
                <w:sz w:val="20"/>
                <w:szCs w:val="20"/>
              </w:rPr>
              <w:t>28</w:t>
            </w:r>
          </w:p>
        </w:tc>
        <w:tc>
          <w:tcPr>
            <w:tcW w:w="2665" w:type="dxa"/>
            <w:tcBorders>
              <w:top w:val="single" w:sz="4" w:space="0" w:color="auto"/>
              <w:left w:val="single" w:sz="4" w:space="0" w:color="auto"/>
              <w:bottom w:val="single" w:sz="4" w:space="0" w:color="auto"/>
              <w:right w:val="single" w:sz="4" w:space="0" w:color="auto"/>
            </w:tcBorders>
          </w:tcPr>
          <w:p w14:paraId="4B872145" w14:textId="2D77AA0A" w:rsidR="009B1B55" w:rsidRPr="00776355" w:rsidRDefault="00527C8D" w:rsidP="00AA7634">
            <w:pPr>
              <w:jc w:val="center"/>
              <w:rPr>
                <w:rFonts w:ascii="Sylfaen" w:hAnsi="Sylfaen"/>
                <w:b/>
                <w:sz w:val="20"/>
                <w:szCs w:val="20"/>
              </w:rPr>
            </w:pPr>
            <w:r w:rsidRPr="00776355">
              <w:rPr>
                <w:rFonts w:ascii="Sylfaen" w:hAnsi="Sylfaen"/>
                <w:b/>
                <w:sz w:val="20"/>
                <w:szCs w:val="20"/>
              </w:rPr>
              <w:t>„სახელმწიფო ქონების შესახებ</w:t>
            </w:r>
            <w:r w:rsidR="00C821EF" w:rsidRPr="00776355">
              <w:rPr>
                <w:rFonts w:ascii="Sylfaen" w:hAnsi="Sylfaen"/>
                <w:b/>
                <w:sz w:val="20"/>
                <w:szCs w:val="20"/>
              </w:rPr>
              <w:t>“</w:t>
            </w:r>
            <w:r w:rsidRPr="00776355">
              <w:rPr>
                <w:rFonts w:ascii="Sylfaen" w:hAnsi="Sylfaen"/>
                <w:b/>
                <w:sz w:val="20"/>
                <w:szCs w:val="20"/>
              </w:rPr>
              <w:t xml:space="preserve"> საქართველოს კანონში ცვლილების შეტანის თაობაზე“</w:t>
            </w:r>
          </w:p>
          <w:p w14:paraId="1A1441FD" w14:textId="77777777" w:rsidR="009B1B55" w:rsidRPr="00776355" w:rsidRDefault="009B1B55" w:rsidP="00AA7634">
            <w:pPr>
              <w:jc w:val="center"/>
              <w:rPr>
                <w:rFonts w:ascii="Sylfaen" w:hAnsi="Sylfaen"/>
                <w:sz w:val="20"/>
                <w:szCs w:val="20"/>
              </w:rPr>
            </w:pPr>
          </w:p>
          <w:p w14:paraId="7E142ABA"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66B80B38"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3D9341AE"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33FD2167" w14:textId="554B7DFC" w:rsidR="009B1B55" w:rsidRPr="00776355" w:rsidRDefault="009B1B55" w:rsidP="00AA7634">
            <w:pPr>
              <w:jc w:val="center"/>
              <w:rPr>
                <w:rFonts w:ascii="Sylfaen" w:hAnsi="Sylfaen"/>
                <w:b/>
                <w:sz w:val="20"/>
                <w:szCs w:val="20"/>
              </w:rPr>
            </w:pPr>
            <w:r w:rsidRPr="00776355">
              <w:rPr>
                <w:rFonts w:ascii="Sylfaen" w:hAnsi="Sylfaen"/>
                <w:sz w:val="20"/>
                <w:szCs w:val="20"/>
              </w:rPr>
              <w:lastRenderedPageBreak/>
              <w:t>ერთად)</w:t>
            </w:r>
          </w:p>
        </w:tc>
        <w:tc>
          <w:tcPr>
            <w:tcW w:w="8068" w:type="dxa"/>
            <w:tcBorders>
              <w:top w:val="single" w:sz="4" w:space="0" w:color="auto"/>
              <w:left w:val="single" w:sz="4" w:space="0" w:color="auto"/>
              <w:bottom w:val="single" w:sz="4" w:space="0" w:color="auto"/>
              <w:right w:val="single" w:sz="4" w:space="0" w:color="auto"/>
            </w:tcBorders>
          </w:tcPr>
          <w:p w14:paraId="10F72AE9" w14:textId="1FA59B53" w:rsidR="009B1B55" w:rsidRPr="00776355" w:rsidRDefault="00527C8D" w:rsidP="00AA7634">
            <w:pPr>
              <w:jc w:val="both"/>
              <w:rPr>
                <w:rFonts w:ascii="Sylfaen" w:hAnsi="Sylfaen"/>
                <w:sz w:val="20"/>
                <w:szCs w:val="20"/>
              </w:rPr>
            </w:pPr>
            <w:r w:rsidRPr="00776355">
              <w:rPr>
                <w:rFonts w:ascii="Sylfaen" w:hAnsi="Sylfaen"/>
                <w:sz w:val="20"/>
                <w:szCs w:val="20"/>
              </w:rPr>
              <w:lastRenderedPageBreak/>
              <w:t>კანონპროექტი ითვალისწინებს სახელმწიფო საკუთრებაში არსებული მოძრავი ქონების განკარგვის ფორმების ოპტიმიზაციას</w:t>
            </w:r>
            <w:r w:rsidR="00C821EF" w:rsidRPr="00776355">
              <w:rPr>
                <w:rFonts w:ascii="Sylfaen" w:hAnsi="Sylfaen"/>
                <w:sz w:val="20"/>
                <w:szCs w:val="20"/>
              </w:rPr>
              <w:t xml:space="preserve">. </w:t>
            </w:r>
            <w:r w:rsidRPr="00776355">
              <w:rPr>
                <w:rFonts w:ascii="Sylfaen" w:hAnsi="Sylfaen"/>
                <w:sz w:val="20"/>
                <w:szCs w:val="20"/>
              </w:rPr>
              <w:t>ამასთან</w:t>
            </w:r>
            <w:r w:rsidR="00C821EF" w:rsidRPr="00776355">
              <w:rPr>
                <w:rFonts w:ascii="Sylfaen" w:hAnsi="Sylfaen"/>
                <w:sz w:val="20"/>
                <w:szCs w:val="20"/>
              </w:rPr>
              <w:t>,</w:t>
            </w:r>
            <w:r w:rsidRPr="00776355">
              <w:rPr>
                <w:rFonts w:ascii="Sylfaen" w:hAnsi="Sylfaen"/>
                <w:sz w:val="20"/>
                <w:szCs w:val="20"/>
              </w:rPr>
              <w:t xml:space="preserve"> განისაზღვრება, რომ სახელმწიფო საკუთრებაში არსებული უძრავი ქონების პირობებით პრივატიზების შემთხვევაში, საპრივატიზებო პირობად საინვესტიციო ვალდებულების თანხობრივი გამოხატულების არარსებობისას, მყიდველი ვალდებული იქნება</w:t>
            </w:r>
            <w:r w:rsidR="005571D4" w:rsidRPr="00776355">
              <w:rPr>
                <w:rFonts w:ascii="Sylfaen" w:hAnsi="Sylfaen"/>
                <w:sz w:val="20"/>
                <w:szCs w:val="20"/>
              </w:rPr>
              <w:t>,</w:t>
            </w:r>
            <w:r w:rsidRPr="00776355">
              <w:rPr>
                <w:rFonts w:ascii="Sylfaen" w:hAnsi="Sylfaen"/>
                <w:sz w:val="20"/>
                <w:szCs w:val="20"/>
              </w:rPr>
              <w:t xml:space="preserve"> შესაბამისი ხელშეკრულებით გათვალისწინებული ვალდებულებების უზრუნველსაყოფად წარადგინოს უპირობო და გამოუხმობი საბანკო გარანტია, რომლის ოდენობა განისაზღვრება აღნიშნული ქონების საბაზრო ღირებულების არანაკლებ 10%-ის ოდენობით</w:t>
            </w:r>
            <w:r w:rsidR="005571D4" w:rsidRPr="00776355">
              <w:rPr>
                <w:rFonts w:ascii="Sylfaen" w:hAnsi="Sylfaen"/>
                <w:sz w:val="20"/>
                <w:szCs w:val="20"/>
              </w:rPr>
              <w:t xml:space="preserve">. ამასთან, </w:t>
            </w:r>
            <w:r w:rsidRPr="00776355">
              <w:rPr>
                <w:rFonts w:ascii="Sylfaen" w:hAnsi="Sylfaen"/>
                <w:sz w:val="20"/>
                <w:szCs w:val="20"/>
              </w:rPr>
              <w:t xml:space="preserve">სახელმწიფო ქონების იპოთეკარის მოთხოვნის საფუძველზე რეალიზაციის შემთხვევის ანალოგიურად, კანონპროექტით გათვალისწინებულია </w:t>
            </w:r>
            <w:r w:rsidRPr="00776355">
              <w:rPr>
                <w:rFonts w:ascii="Sylfaen" w:hAnsi="Sylfaen"/>
                <w:sz w:val="20"/>
                <w:szCs w:val="20"/>
              </w:rPr>
              <w:lastRenderedPageBreak/>
              <w:t>სამართლებრივი საფუძვლის შექმნა, სახელმწიფოს მიერ საპრივატიზებო ვალდებულებებით განკარგული ქონების იძულებითი აღსრულების წესით რეალიზაციისას,  ახალ და ყოველ შემდეგ მესაკუთრეზე  ქონების შემძენის მიერ სახელმწიფოს წინაშე ნაკისრი ვალდებულებების გადასვლისათვის</w:t>
            </w:r>
            <w:r w:rsidR="005571D4" w:rsidRPr="00776355">
              <w:rPr>
                <w:rFonts w:ascii="Sylfaen" w:hAnsi="Sylfaen"/>
                <w:sz w:val="20"/>
                <w:szCs w:val="20"/>
              </w:rPr>
              <w:t>.</w:t>
            </w:r>
          </w:p>
        </w:tc>
        <w:tc>
          <w:tcPr>
            <w:tcW w:w="2450" w:type="dxa"/>
            <w:tcBorders>
              <w:top w:val="single" w:sz="4" w:space="0" w:color="auto"/>
              <w:left w:val="single" w:sz="4" w:space="0" w:color="auto"/>
              <w:bottom w:val="single" w:sz="4" w:space="0" w:color="auto"/>
              <w:right w:val="single" w:sz="4" w:space="0" w:color="auto"/>
            </w:tcBorders>
          </w:tcPr>
          <w:p w14:paraId="7535F2D9" w14:textId="1E425642" w:rsidR="009B1B55" w:rsidRPr="00776355" w:rsidRDefault="00527C8D" w:rsidP="00AA7634">
            <w:pPr>
              <w:jc w:val="center"/>
              <w:rPr>
                <w:rFonts w:ascii="Sylfaen" w:eastAsia="Calibri" w:hAnsi="Sylfaen" w:cs="Sylfaen"/>
                <w:iCs/>
                <w:noProof/>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31B2769A" w14:textId="3AAB48ED" w:rsidR="009B1B55" w:rsidRPr="00776355" w:rsidRDefault="00527C8D" w:rsidP="00AA7634">
            <w:pPr>
              <w:ind w:right="-18"/>
              <w:jc w:val="center"/>
              <w:rPr>
                <w:rFonts w:ascii="Sylfaen" w:hAnsi="Sylfaen" w:cs="Sylfaen"/>
                <w:color w:val="212529"/>
                <w:sz w:val="20"/>
                <w:szCs w:val="20"/>
                <w:shd w:val="clear" w:color="auto" w:fill="FFFFFF"/>
              </w:rPr>
            </w:pPr>
            <w:r w:rsidRPr="00776355">
              <w:rPr>
                <w:rFonts w:ascii="Sylfaen" w:hAnsi="Sylfaen"/>
                <w:bCs/>
                <w:sz w:val="20"/>
                <w:szCs w:val="20"/>
              </w:rPr>
              <w:t>არ გამომდინარეობს</w:t>
            </w:r>
          </w:p>
        </w:tc>
      </w:tr>
      <w:tr w:rsidR="009B1B55" w:rsidRPr="00776355" w14:paraId="7F251357" w14:textId="77777777" w:rsidTr="00EB10BA">
        <w:tc>
          <w:tcPr>
            <w:tcW w:w="517" w:type="dxa"/>
            <w:tcBorders>
              <w:top w:val="single" w:sz="4" w:space="0" w:color="auto"/>
              <w:left w:val="single" w:sz="4" w:space="0" w:color="auto"/>
              <w:bottom w:val="single" w:sz="4" w:space="0" w:color="auto"/>
              <w:right w:val="single" w:sz="4" w:space="0" w:color="auto"/>
            </w:tcBorders>
          </w:tcPr>
          <w:p w14:paraId="10864961" w14:textId="3E5CA03B" w:rsidR="009B1B55" w:rsidRPr="00776355" w:rsidRDefault="00EC1CA5" w:rsidP="00AA7634">
            <w:pPr>
              <w:jc w:val="center"/>
              <w:rPr>
                <w:rFonts w:ascii="Sylfaen" w:hAnsi="Sylfaen"/>
                <w:b/>
                <w:sz w:val="20"/>
                <w:szCs w:val="20"/>
              </w:rPr>
            </w:pPr>
            <w:r w:rsidRPr="00776355">
              <w:rPr>
                <w:rFonts w:ascii="Sylfaen" w:hAnsi="Sylfaen"/>
                <w:b/>
                <w:sz w:val="20"/>
                <w:szCs w:val="20"/>
              </w:rPr>
              <w:t>29</w:t>
            </w:r>
          </w:p>
        </w:tc>
        <w:tc>
          <w:tcPr>
            <w:tcW w:w="2665" w:type="dxa"/>
            <w:tcBorders>
              <w:top w:val="single" w:sz="4" w:space="0" w:color="auto"/>
              <w:left w:val="single" w:sz="4" w:space="0" w:color="auto"/>
              <w:bottom w:val="single" w:sz="4" w:space="0" w:color="auto"/>
              <w:right w:val="single" w:sz="4" w:space="0" w:color="auto"/>
            </w:tcBorders>
          </w:tcPr>
          <w:p w14:paraId="223FB191" w14:textId="77777777" w:rsidR="00527C8D" w:rsidRPr="00776355" w:rsidRDefault="00527C8D" w:rsidP="00AA7634">
            <w:pPr>
              <w:jc w:val="center"/>
              <w:rPr>
                <w:rFonts w:ascii="Sylfaen" w:hAnsi="Sylfaen"/>
                <w:b/>
                <w:sz w:val="20"/>
                <w:szCs w:val="20"/>
              </w:rPr>
            </w:pPr>
            <w:r w:rsidRPr="00776355">
              <w:rPr>
                <w:rFonts w:ascii="Sylfaen" w:hAnsi="Sylfaen"/>
                <w:b/>
                <w:sz w:val="20"/>
                <w:szCs w:val="20"/>
              </w:rPr>
              <w:t>„ნავთობისა და /ან ნავთობპროდუქტების სავალდებულო საგანგებო მარაგების შენახვის შესახებ“</w:t>
            </w:r>
          </w:p>
          <w:p w14:paraId="0E333D98" w14:textId="77777777" w:rsidR="00527C8D" w:rsidRPr="00776355" w:rsidRDefault="00527C8D" w:rsidP="00AA7634">
            <w:pPr>
              <w:jc w:val="center"/>
              <w:rPr>
                <w:rFonts w:ascii="Sylfaen" w:hAnsi="Sylfaen"/>
                <w:b/>
                <w:color w:val="FF0000"/>
                <w:sz w:val="20"/>
                <w:szCs w:val="20"/>
              </w:rPr>
            </w:pPr>
          </w:p>
          <w:p w14:paraId="18584A9E" w14:textId="77777777" w:rsidR="00527C8D" w:rsidRPr="00776355" w:rsidRDefault="00527C8D" w:rsidP="00AA7634">
            <w:pPr>
              <w:jc w:val="center"/>
              <w:rPr>
                <w:rFonts w:ascii="Sylfaen" w:hAnsi="Sylfaen"/>
                <w:color w:val="FF0000"/>
                <w:sz w:val="20"/>
                <w:szCs w:val="20"/>
              </w:rPr>
            </w:pPr>
            <w:r w:rsidRPr="00776355">
              <w:rPr>
                <w:rFonts w:ascii="Sylfaen" w:hAnsi="Sylfaen"/>
                <w:b/>
                <w:color w:val="FF0000"/>
                <w:sz w:val="20"/>
                <w:szCs w:val="20"/>
              </w:rPr>
              <w:t>(ახალი კანონპროექტი)</w:t>
            </w:r>
          </w:p>
          <w:p w14:paraId="58197D2B" w14:textId="4E7CBC4F" w:rsidR="00527C8D" w:rsidRPr="00776355" w:rsidRDefault="00527C8D" w:rsidP="005571D4">
            <w:pPr>
              <w:rPr>
                <w:rFonts w:ascii="Sylfaen" w:hAnsi="Sylfaen"/>
                <w:sz w:val="20"/>
                <w:szCs w:val="20"/>
              </w:rPr>
            </w:pPr>
          </w:p>
          <w:p w14:paraId="4C2D1B37" w14:textId="77777777" w:rsidR="009B1B55" w:rsidRPr="00776355" w:rsidRDefault="009B1B55"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7979F1AE" w14:textId="77777777" w:rsidR="009B1B55" w:rsidRPr="00776355" w:rsidRDefault="009B1B55" w:rsidP="00AA7634">
            <w:pPr>
              <w:jc w:val="center"/>
              <w:rPr>
                <w:rFonts w:ascii="Sylfaen" w:hAnsi="Sylfaen"/>
                <w:sz w:val="20"/>
                <w:szCs w:val="20"/>
              </w:rPr>
            </w:pPr>
            <w:r w:rsidRPr="00776355">
              <w:rPr>
                <w:rFonts w:ascii="Sylfaen" w:hAnsi="Sylfaen"/>
                <w:sz w:val="20"/>
                <w:szCs w:val="20"/>
              </w:rPr>
              <w:t>საკანონმდებლო</w:t>
            </w:r>
          </w:p>
          <w:p w14:paraId="5639A535" w14:textId="77777777" w:rsidR="009B1B55" w:rsidRPr="00776355" w:rsidRDefault="009B1B55" w:rsidP="00AA7634">
            <w:pPr>
              <w:jc w:val="center"/>
              <w:rPr>
                <w:rFonts w:ascii="Sylfaen" w:hAnsi="Sylfaen"/>
                <w:sz w:val="20"/>
                <w:szCs w:val="20"/>
              </w:rPr>
            </w:pPr>
            <w:r w:rsidRPr="00776355">
              <w:rPr>
                <w:rFonts w:ascii="Sylfaen" w:hAnsi="Sylfaen"/>
                <w:sz w:val="20"/>
                <w:szCs w:val="20"/>
              </w:rPr>
              <w:t>ცვლილებებთან</w:t>
            </w:r>
          </w:p>
          <w:p w14:paraId="0AB9DABE" w14:textId="7C83CBF9" w:rsidR="009B1B55" w:rsidRPr="00776355" w:rsidRDefault="009B1B55" w:rsidP="00AA763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BD980B7" w14:textId="0B271F0E" w:rsidR="00165805" w:rsidRPr="00776355" w:rsidRDefault="00527C8D" w:rsidP="00312B1C">
            <w:pPr>
              <w:jc w:val="both"/>
              <w:rPr>
                <w:rFonts w:ascii="Sylfaen" w:hAnsi="Sylfaen"/>
                <w:sz w:val="20"/>
                <w:szCs w:val="20"/>
              </w:rPr>
            </w:pPr>
            <w:r w:rsidRPr="00776355">
              <w:rPr>
                <w:rFonts w:ascii="Sylfaen" w:hAnsi="Sylfaen"/>
                <w:sz w:val="20"/>
                <w:szCs w:val="20"/>
              </w:rPr>
              <w:t>კანონპროექტი ითვალისწინებს ნავთობისა და ნავთობპროდუქტების სავალდებულო საგანგებო მარაგების შენახვის ვალდებულებას. აღნიშნული მიზნით</w:t>
            </w:r>
            <w:r w:rsidR="00165805" w:rsidRPr="00776355">
              <w:rPr>
                <w:rFonts w:ascii="Sylfaen" w:hAnsi="Sylfaen"/>
                <w:sz w:val="20"/>
                <w:szCs w:val="20"/>
              </w:rPr>
              <w:t>, კანონპროექტის შესაბამისად დაწესდება შესაბამისი</w:t>
            </w:r>
            <w:r w:rsidRPr="00776355">
              <w:rPr>
                <w:rFonts w:ascii="Sylfaen" w:hAnsi="Sylfaen"/>
                <w:sz w:val="20"/>
                <w:szCs w:val="20"/>
              </w:rPr>
              <w:t xml:space="preserve"> სუბიექტების უფლება/მოვალეობებ</w:t>
            </w:r>
            <w:r w:rsidR="00165805" w:rsidRPr="00776355">
              <w:rPr>
                <w:rFonts w:ascii="Sylfaen" w:hAnsi="Sylfaen"/>
                <w:sz w:val="20"/>
                <w:szCs w:val="20"/>
              </w:rPr>
              <w:t>ი</w:t>
            </w:r>
            <w:r w:rsidRPr="00776355">
              <w:rPr>
                <w:rFonts w:ascii="Sylfaen" w:hAnsi="Sylfaen"/>
                <w:sz w:val="20"/>
                <w:szCs w:val="20"/>
              </w:rPr>
              <w:t xml:space="preserve"> და </w:t>
            </w:r>
            <w:r w:rsidR="00165805" w:rsidRPr="00776355">
              <w:rPr>
                <w:rFonts w:ascii="Sylfaen" w:hAnsi="Sylfaen"/>
                <w:sz w:val="20"/>
                <w:szCs w:val="20"/>
              </w:rPr>
              <w:t xml:space="preserve">დადგინდება </w:t>
            </w:r>
            <w:r w:rsidRPr="00776355">
              <w:rPr>
                <w:rFonts w:ascii="Sylfaen" w:hAnsi="Sylfaen"/>
                <w:sz w:val="20"/>
                <w:szCs w:val="20"/>
              </w:rPr>
              <w:t>შესაბამის</w:t>
            </w:r>
            <w:r w:rsidR="00165805" w:rsidRPr="00776355">
              <w:rPr>
                <w:rFonts w:ascii="Sylfaen" w:hAnsi="Sylfaen"/>
                <w:sz w:val="20"/>
                <w:szCs w:val="20"/>
              </w:rPr>
              <w:t>ი</w:t>
            </w:r>
            <w:r w:rsidRPr="00776355">
              <w:rPr>
                <w:rFonts w:ascii="Sylfaen" w:hAnsi="Sylfaen"/>
                <w:sz w:val="20"/>
                <w:szCs w:val="20"/>
              </w:rPr>
              <w:t xml:space="preserve"> </w:t>
            </w:r>
            <w:r w:rsidR="00165805" w:rsidRPr="00776355">
              <w:rPr>
                <w:rFonts w:ascii="Sylfaen" w:hAnsi="Sylfaen"/>
                <w:sz w:val="20"/>
                <w:szCs w:val="20"/>
              </w:rPr>
              <w:t>პროცედურები</w:t>
            </w:r>
            <w:r w:rsidRPr="00776355">
              <w:rPr>
                <w:rFonts w:ascii="Sylfaen" w:hAnsi="Sylfaen"/>
                <w:sz w:val="20"/>
                <w:szCs w:val="20"/>
              </w:rPr>
              <w:t xml:space="preserve">. </w:t>
            </w:r>
          </w:p>
          <w:p w14:paraId="7DAEBE5F" w14:textId="03EFF3FE" w:rsidR="00EC1CA5" w:rsidRPr="00776355" w:rsidRDefault="00F06FEF" w:rsidP="00AA7634">
            <w:pPr>
              <w:jc w:val="both"/>
              <w:rPr>
                <w:rFonts w:ascii="Sylfaen" w:hAnsi="Sylfaen"/>
                <w:sz w:val="20"/>
                <w:szCs w:val="20"/>
                <w:lang w:val="en-US"/>
              </w:rPr>
            </w:pPr>
            <w:r w:rsidRPr="00776355">
              <w:rPr>
                <w:rFonts w:ascii="Sylfaen" w:hAnsi="Sylfaen"/>
                <w:sz w:val="20"/>
                <w:szCs w:val="20"/>
              </w:rPr>
              <w:t>კანონპროექტი მომზადებულია „ერთის მხრივ, საქართველოსა და მეორეს მხრივ ევროკავშირს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შესაბამისად, საქართველოს აღებული აქვს ვალდებულება, თავისი კანონმდებლობა დაუახლოვოს ევროკავშირის კანონმდებლობას, მათ შორის, 2009 წლის 14 სექტემ</w:t>
            </w:r>
            <w:r w:rsidR="00BF09E4">
              <w:rPr>
                <w:rFonts w:ascii="Sylfaen" w:hAnsi="Sylfaen"/>
                <w:sz w:val="20"/>
                <w:szCs w:val="20"/>
              </w:rPr>
              <w:t>ბ</w:t>
            </w:r>
            <w:r w:rsidRPr="00776355">
              <w:rPr>
                <w:rFonts w:ascii="Sylfaen" w:hAnsi="Sylfaen"/>
                <w:sz w:val="20"/>
                <w:szCs w:val="20"/>
              </w:rPr>
              <w:t>რის საბჭოს 2009/119/EC დირექტივა, რომელიც წევრ სახელმწიფოებს ავალდებულებს, შეინახონ გადაუმუშავებელი ნავთობისა და/ან ნავთობპროდუქტების მინიმალური მარაგები.</w:t>
            </w:r>
          </w:p>
          <w:p w14:paraId="17096FF6" w14:textId="77777777" w:rsidR="009B1B55" w:rsidRPr="00776355" w:rsidRDefault="009B1B55" w:rsidP="00AA7634">
            <w:pPr>
              <w:jc w:val="both"/>
              <w:rPr>
                <w:rFonts w:ascii="Sylfaen" w:hAnsi="Sylfaen"/>
                <w:sz w:val="20"/>
                <w:szCs w:val="20"/>
              </w:rPr>
            </w:pPr>
          </w:p>
        </w:tc>
        <w:tc>
          <w:tcPr>
            <w:tcW w:w="2450" w:type="dxa"/>
            <w:tcBorders>
              <w:top w:val="single" w:sz="4" w:space="0" w:color="auto"/>
              <w:left w:val="single" w:sz="4" w:space="0" w:color="auto"/>
              <w:bottom w:val="single" w:sz="4" w:space="0" w:color="auto"/>
              <w:right w:val="single" w:sz="4" w:space="0" w:color="auto"/>
            </w:tcBorders>
          </w:tcPr>
          <w:p w14:paraId="61886A55" w14:textId="3DAF0220" w:rsidR="00EC1CA5" w:rsidRPr="00776355" w:rsidRDefault="00EC1CA5" w:rsidP="00AA7634">
            <w:pPr>
              <w:autoSpaceDE w:val="0"/>
              <w:autoSpaceDN w:val="0"/>
              <w:adjustRightInd w:val="0"/>
              <w:jc w:val="center"/>
              <w:rPr>
                <w:rFonts w:ascii="Sylfaen" w:hAnsi="Sylfaen"/>
                <w:color w:val="000000" w:themeColor="text1"/>
                <w:sz w:val="20"/>
                <w:szCs w:val="20"/>
              </w:rPr>
            </w:pPr>
            <w:r w:rsidRPr="00776355">
              <w:rPr>
                <w:rFonts w:ascii="Sylfaen" w:hAnsi="Sylfaen"/>
                <w:color w:val="000000" w:themeColor="text1"/>
                <w:sz w:val="20"/>
                <w:szCs w:val="20"/>
              </w:rPr>
              <w:t xml:space="preserve">კანონპროექტის მიღება გამოიწვევს სახელმწიფო ბიუჯეტიდან დამატებითი </w:t>
            </w:r>
            <w:r w:rsidR="00165805" w:rsidRPr="00776355">
              <w:rPr>
                <w:rFonts w:ascii="Sylfaen" w:hAnsi="Sylfaen"/>
                <w:color w:val="000000" w:themeColor="text1"/>
                <w:sz w:val="20"/>
                <w:szCs w:val="20"/>
              </w:rPr>
              <w:t>ხარჯების</w:t>
            </w:r>
            <w:r w:rsidRPr="00776355">
              <w:rPr>
                <w:rFonts w:ascii="Sylfaen" w:hAnsi="Sylfaen"/>
                <w:color w:val="000000" w:themeColor="text1"/>
                <w:sz w:val="20"/>
                <w:szCs w:val="20"/>
              </w:rPr>
              <w:t xml:space="preserve"> გამოყოფას.</w:t>
            </w:r>
          </w:p>
          <w:p w14:paraId="6018E80A" w14:textId="77777777" w:rsidR="009B1B55" w:rsidRPr="00776355" w:rsidRDefault="009B1B55" w:rsidP="00AA7634">
            <w:pPr>
              <w:jc w:val="center"/>
              <w:rPr>
                <w:rFonts w:ascii="Sylfaen" w:eastAsia="Calibri" w:hAnsi="Sylfaen" w:cs="Sylfaen"/>
                <w:iCs/>
                <w:noProof/>
                <w:sz w:val="20"/>
                <w:szCs w:val="20"/>
              </w:rPr>
            </w:pPr>
          </w:p>
        </w:tc>
        <w:tc>
          <w:tcPr>
            <w:tcW w:w="2230" w:type="dxa"/>
            <w:tcBorders>
              <w:top w:val="single" w:sz="4" w:space="0" w:color="auto"/>
              <w:left w:val="single" w:sz="4" w:space="0" w:color="auto"/>
              <w:bottom w:val="single" w:sz="4" w:space="0" w:color="auto"/>
              <w:right w:val="single" w:sz="4" w:space="0" w:color="auto"/>
            </w:tcBorders>
          </w:tcPr>
          <w:p w14:paraId="368A9FE6" w14:textId="4BD7134E" w:rsidR="009B1B55" w:rsidRPr="00776355" w:rsidRDefault="00EC1CA5" w:rsidP="00AA7634">
            <w:pPr>
              <w:ind w:right="-18"/>
              <w:jc w:val="center"/>
              <w:rPr>
                <w:rFonts w:ascii="Sylfaen" w:hAnsi="Sylfaen" w:cs="Sylfaen"/>
                <w:color w:val="212529"/>
                <w:sz w:val="20"/>
                <w:szCs w:val="20"/>
                <w:shd w:val="clear" w:color="auto" w:fill="FFFFFF"/>
              </w:rPr>
            </w:pPr>
            <w:r w:rsidRPr="00776355">
              <w:rPr>
                <w:rFonts w:ascii="Sylfaen" w:hAnsi="Sylfaen"/>
                <w:bCs/>
                <w:sz w:val="20"/>
                <w:szCs w:val="20"/>
              </w:rPr>
              <w:t>გამომდინარეობს</w:t>
            </w:r>
          </w:p>
        </w:tc>
      </w:tr>
      <w:tr w:rsidR="00855A13" w:rsidRPr="00776355" w14:paraId="5A08F63F" w14:textId="77777777" w:rsidTr="00EB10BA">
        <w:tc>
          <w:tcPr>
            <w:tcW w:w="517" w:type="dxa"/>
            <w:tcBorders>
              <w:top w:val="single" w:sz="4" w:space="0" w:color="auto"/>
              <w:left w:val="single" w:sz="4" w:space="0" w:color="auto"/>
              <w:bottom w:val="single" w:sz="4" w:space="0" w:color="auto"/>
              <w:right w:val="single" w:sz="4" w:space="0" w:color="auto"/>
            </w:tcBorders>
          </w:tcPr>
          <w:p w14:paraId="64D1A4DE" w14:textId="5C415EE8" w:rsidR="00855A13" w:rsidRPr="00776355" w:rsidRDefault="0083069D" w:rsidP="00AA7634">
            <w:pPr>
              <w:jc w:val="center"/>
              <w:rPr>
                <w:rFonts w:ascii="Sylfaen" w:hAnsi="Sylfaen"/>
                <w:b/>
                <w:sz w:val="20"/>
                <w:szCs w:val="20"/>
              </w:rPr>
            </w:pPr>
            <w:r w:rsidRPr="00776355">
              <w:rPr>
                <w:rFonts w:ascii="Sylfaen" w:hAnsi="Sylfaen"/>
                <w:b/>
                <w:sz w:val="20"/>
                <w:szCs w:val="20"/>
              </w:rPr>
              <w:t>30</w:t>
            </w:r>
          </w:p>
        </w:tc>
        <w:tc>
          <w:tcPr>
            <w:tcW w:w="2665" w:type="dxa"/>
            <w:tcBorders>
              <w:top w:val="single" w:sz="4" w:space="0" w:color="auto"/>
              <w:left w:val="single" w:sz="4" w:space="0" w:color="auto"/>
              <w:bottom w:val="single" w:sz="4" w:space="0" w:color="auto"/>
              <w:right w:val="single" w:sz="4" w:space="0" w:color="auto"/>
            </w:tcBorders>
          </w:tcPr>
          <w:p w14:paraId="0BC8ACBA" w14:textId="77777777" w:rsidR="00225824" w:rsidRPr="00776355" w:rsidRDefault="00225824" w:rsidP="00225824">
            <w:pPr>
              <w:jc w:val="center"/>
              <w:rPr>
                <w:rFonts w:ascii="Sylfaen" w:hAnsi="Sylfaen"/>
                <w:b/>
                <w:sz w:val="20"/>
                <w:szCs w:val="20"/>
              </w:rPr>
            </w:pPr>
            <w:r w:rsidRPr="00776355">
              <w:rPr>
                <w:rFonts w:ascii="Sylfaen" w:hAnsi="Sylfaen"/>
                <w:b/>
                <w:sz w:val="20"/>
                <w:szCs w:val="20"/>
              </w:rPr>
              <w:t>„საგზაო მოძრაობის შესახებ“ საქართველოს კანონში</w:t>
            </w:r>
          </w:p>
          <w:p w14:paraId="1862606D" w14:textId="77777777" w:rsidR="00B57FD2" w:rsidRPr="00776355" w:rsidRDefault="00225824" w:rsidP="00225824">
            <w:pPr>
              <w:jc w:val="center"/>
              <w:rPr>
                <w:rFonts w:ascii="Sylfaen" w:hAnsi="Sylfaen"/>
                <w:b/>
                <w:sz w:val="20"/>
                <w:szCs w:val="20"/>
              </w:rPr>
            </w:pPr>
            <w:r w:rsidRPr="00776355">
              <w:rPr>
                <w:rFonts w:ascii="Sylfaen" w:hAnsi="Sylfaen"/>
                <w:b/>
                <w:sz w:val="20"/>
                <w:szCs w:val="20"/>
              </w:rPr>
              <w:t>ცვლილების შეტანის თაობაზე“</w:t>
            </w:r>
          </w:p>
          <w:p w14:paraId="561BD00F" w14:textId="77777777" w:rsidR="00225824" w:rsidRPr="00776355" w:rsidRDefault="00225824" w:rsidP="00225824">
            <w:pPr>
              <w:jc w:val="center"/>
              <w:rPr>
                <w:rFonts w:ascii="Sylfaen" w:hAnsi="Sylfaen"/>
                <w:b/>
                <w:sz w:val="20"/>
                <w:szCs w:val="20"/>
              </w:rPr>
            </w:pPr>
          </w:p>
          <w:p w14:paraId="5824DFA7" w14:textId="77777777" w:rsidR="00225824" w:rsidRPr="00776355" w:rsidRDefault="00225824" w:rsidP="0022582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19A4FD5C" w14:textId="77777777" w:rsidR="00225824" w:rsidRPr="00776355" w:rsidRDefault="00225824" w:rsidP="00225824">
            <w:pPr>
              <w:jc w:val="center"/>
              <w:rPr>
                <w:rFonts w:ascii="Sylfaen" w:hAnsi="Sylfaen"/>
                <w:sz w:val="20"/>
                <w:szCs w:val="20"/>
              </w:rPr>
            </w:pPr>
            <w:r w:rsidRPr="00776355">
              <w:rPr>
                <w:rFonts w:ascii="Sylfaen" w:hAnsi="Sylfaen"/>
                <w:sz w:val="20"/>
                <w:szCs w:val="20"/>
              </w:rPr>
              <w:t>საკანონმდებლო</w:t>
            </w:r>
          </w:p>
          <w:p w14:paraId="69987747" w14:textId="77777777" w:rsidR="00225824" w:rsidRPr="00776355" w:rsidRDefault="00225824" w:rsidP="00225824">
            <w:pPr>
              <w:jc w:val="center"/>
              <w:rPr>
                <w:rFonts w:ascii="Sylfaen" w:hAnsi="Sylfaen"/>
                <w:sz w:val="20"/>
                <w:szCs w:val="20"/>
              </w:rPr>
            </w:pPr>
            <w:r w:rsidRPr="00776355">
              <w:rPr>
                <w:rFonts w:ascii="Sylfaen" w:hAnsi="Sylfaen"/>
                <w:sz w:val="20"/>
                <w:szCs w:val="20"/>
              </w:rPr>
              <w:t>ცვლილებებთან</w:t>
            </w:r>
          </w:p>
          <w:p w14:paraId="59AED7F3" w14:textId="1924DC3A" w:rsidR="00225824" w:rsidRPr="00776355" w:rsidRDefault="00225824" w:rsidP="00225824">
            <w:pPr>
              <w:jc w:val="center"/>
              <w:rPr>
                <w:rFonts w:ascii="Sylfaen" w:hAnsi="Sylfaen"/>
                <w:b/>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9B0DDB3" w14:textId="0332B349" w:rsidR="00481E0B" w:rsidRPr="00776355" w:rsidRDefault="00481E0B" w:rsidP="00481E0B">
            <w:pPr>
              <w:jc w:val="both"/>
              <w:rPr>
                <w:rFonts w:ascii="Sylfaen" w:hAnsi="Sylfaen"/>
                <w:sz w:val="20"/>
                <w:szCs w:val="20"/>
              </w:rPr>
            </w:pPr>
            <w:r w:rsidRPr="00776355">
              <w:rPr>
                <w:rFonts w:ascii="Sylfaen" w:hAnsi="Sylfaen"/>
                <w:sz w:val="20"/>
                <w:szCs w:val="20"/>
              </w:rPr>
              <w:t>კანონპრექტის მიზანია საგზაო უსაფრთხოების ამაღლება, საფრთხის პრევენცია და დაცვა გზებზე კონტროლის სისტემის შექმნის საშუალებით. აღნიშნული საკითხი გათვალისწინებულია საქართველოს მთავრობის 2022 წლის 4 ივლისის №353 დადგენილებით დამტკიცებული - საქართველოს 2022 – 2025 წლების საგზაო უსაფრთხოების ეროვნული სტრატეგიისა და მისი 2022-2023 წლების სამოქმედო გეგმით, რომლის მე-4 თავში (ავტოსატრანსპორტო საშუალებების უსაფრთხოების ხარისხის გაუმჯობესება), 1.4.4 საკითხი ითვალისწინებს გზებზე კონტროლის სისტემის შექმნის მიზნით საკანონმდებლო ცვლილებების მომზადებას.</w:t>
            </w:r>
          </w:p>
          <w:p w14:paraId="70A92F6E" w14:textId="77777777" w:rsidR="00F657D4" w:rsidRDefault="00481E0B" w:rsidP="00481E0B">
            <w:pPr>
              <w:jc w:val="both"/>
              <w:rPr>
                <w:rFonts w:ascii="Sylfaen" w:hAnsi="Sylfaen"/>
                <w:sz w:val="20"/>
                <w:szCs w:val="20"/>
              </w:rPr>
            </w:pPr>
            <w:r w:rsidRPr="00776355">
              <w:rPr>
                <w:rFonts w:ascii="Sylfaen" w:hAnsi="Sylfaen"/>
                <w:sz w:val="20"/>
                <w:szCs w:val="20"/>
              </w:rPr>
              <w:t xml:space="preserve">„ერთის მხრივ, საქართველოსა და მეორეს მხრივ ევროკავშირს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(შემდგომში – ასოცირების შეთანხმება) თანახმად, საქართველოს აღებული აქვს ვალდებულება თავისი კანონმდებლობა დაუახლოვოს ევროკავშირის კანონმდებლობას. საავტომობილო სფეროსთან მიმართებით საჭიროა საკანონმდებლო ცვლილებები, რათა მოხდეს ქართული და ევროკავშირის სამართლის ერთმანეთთან დაახლოება. კერძოდ, ასოცირების  შეთანხმების მიხედვით, საქართველომ უნდა მოახდინოს თავისი კანონმდებლობის დაახლოება </w:t>
            </w:r>
            <w:r w:rsidR="00A5240B" w:rsidRPr="00776355">
              <w:rPr>
                <w:rFonts w:ascii="Sylfaen" w:hAnsi="Sylfaen"/>
                <w:sz w:val="20"/>
                <w:szCs w:val="20"/>
              </w:rPr>
              <w:t>2006 წლის 15 მარტის ევროპარლამენტისა და საბჭოს 2006/22/EC დირექტივა</w:t>
            </w:r>
            <w:r w:rsidR="00DF2D7A">
              <w:rPr>
                <w:rFonts w:ascii="Sylfaen" w:hAnsi="Sylfaen"/>
                <w:sz w:val="20"/>
                <w:szCs w:val="20"/>
              </w:rPr>
              <w:t>სთან</w:t>
            </w:r>
            <w:r w:rsidR="00A5240B" w:rsidRPr="00776355">
              <w:rPr>
                <w:rFonts w:ascii="Sylfaen" w:hAnsi="Sylfaen"/>
                <w:sz w:val="20"/>
                <w:szCs w:val="20"/>
              </w:rPr>
              <w:t xml:space="preserve"> საგზაო ტრანსპორტის </w:t>
            </w:r>
            <w:r w:rsidR="00A5240B" w:rsidRPr="00776355">
              <w:rPr>
                <w:rFonts w:ascii="Sylfaen" w:hAnsi="Sylfaen"/>
                <w:sz w:val="20"/>
                <w:szCs w:val="20"/>
              </w:rPr>
              <w:lastRenderedPageBreak/>
              <w:t>ფუნქციონირებასთან დაკავშირებული სოციალური კანონმდებლობის შესახებ საბჭოს (EEC) N 3820/85 და (EEC) N 3821/85 რეგულაციების იმპლემენტაციის მინიმალური პირობების შესახებ</w:t>
            </w:r>
            <w:r w:rsidR="00C35545">
              <w:rPr>
                <w:rFonts w:ascii="Sylfaen" w:hAnsi="Sylfaen"/>
                <w:sz w:val="20"/>
                <w:szCs w:val="20"/>
              </w:rPr>
              <w:t>.</w:t>
            </w:r>
            <w:r w:rsidR="007668C3">
              <w:rPr>
                <w:rFonts w:ascii="Sylfaen" w:hAnsi="Sylfaen"/>
                <w:sz w:val="20"/>
                <w:szCs w:val="20"/>
              </w:rPr>
              <w:t xml:space="preserve"> </w:t>
            </w:r>
          </w:p>
          <w:p w14:paraId="239F766C" w14:textId="281960F4" w:rsidR="00855A13" w:rsidRPr="00776355" w:rsidRDefault="00481E0B" w:rsidP="00481E0B">
            <w:pPr>
              <w:jc w:val="both"/>
              <w:rPr>
                <w:rFonts w:ascii="Sylfaen" w:hAnsi="Sylfaen"/>
                <w:sz w:val="20"/>
                <w:szCs w:val="20"/>
              </w:rPr>
            </w:pPr>
            <w:r w:rsidRPr="00776355">
              <w:rPr>
                <w:rFonts w:ascii="Sylfaen" w:hAnsi="Sylfaen"/>
                <w:sz w:val="20"/>
                <w:szCs w:val="20"/>
              </w:rPr>
              <w:t>ამასთან, ხსენებული დირექტივა ნაწილობრივ იმპლემენტირებულია საერთაშორისო გადაყვანა-გადაზიდვაში ჩართული ავტოსატრანსპორტო საშუალებების მიმართ (ადმინისტრაციულ სამართალდარღვევათა კოდექსის 127</w:t>
            </w:r>
            <w:r w:rsidRPr="00776355">
              <w:rPr>
                <w:rFonts w:ascii="Sylfaen" w:hAnsi="Sylfaen"/>
                <w:sz w:val="20"/>
                <w:szCs w:val="20"/>
                <w:vertAlign w:val="superscript"/>
              </w:rPr>
              <w:t>1</w:t>
            </w:r>
            <w:r w:rsidRPr="00776355">
              <w:rPr>
                <w:rFonts w:ascii="Sylfaen" w:hAnsi="Sylfaen"/>
                <w:sz w:val="20"/>
                <w:szCs w:val="20"/>
              </w:rPr>
              <w:t xml:space="preserve"> მუხლის მე-7 და მე-8 ნაწილები. აქედან მე-7 ნაწილის ადმინისტრირებას ახორციელებს საქართველოს შინაგან საქმეთა სამინისტრო, ხოლო მე-8 ნაწილის - სსიპ - სახმელეთო ტრანსპორტის სააგენტო, ხოლო კანონპროექტის მიზანია მისი სრული იმპლემენტაცია ეფექტური აღმასრულებელი მექანიზმის დანერგვის გზით.</w:t>
            </w:r>
          </w:p>
        </w:tc>
        <w:tc>
          <w:tcPr>
            <w:tcW w:w="2450" w:type="dxa"/>
            <w:tcBorders>
              <w:top w:val="single" w:sz="4" w:space="0" w:color="auto"/>
              <w:left w:val="single" w:sz="4" w:space="0" w:color="auto"/>
              <w:bottom w:val="single" w:sz="4" w:space="0" w:color="auto"/>
              <w:right w:val="single" w:sz="4" w:space="0" w:color="auto"/>
            </w:tcBorders>
          </w:tcPr>
          <w:p w14:paraId="7F546510" w14:textId="77777777" w:rsidR="00D8511F" w:rsidRPr="00776355" w:rsidRDefault="00D8511F" w:rsidP="00D8511F">
            <w:pPr>
              <w:autoSpaceDE w:val="0"/>
              <w:autoSpaceDN w:val="0"/>
              <w:adjustRightInd w:val="0"/>
              <w:jc w:val="center"/>
              <w:rPr>
                <w:rFonts w:ascii="Sylfaen" w:hAnsi="Sylfaen"/>
                <w:color w:val="000000" w:themeColor="text1"/>
                <w:sz w:val="20"/>
                <w:szCs w:val="20"/>
              </w:rPr>
            </w:pPr>
            <w:r w:rsidRPr="00776355">
              <w:rPr>
                <w:rFonts w:ascii="Sylfaen" w:hAnsi="Sylfaen"/>
                <w:color w:val="000000" w:themeColor="text1"/>
                <w:sz w:val="20"/>
                <w:szCs w:val="20"/>
              </w:rPr>
              <w:lastRenderedPageBreak/>
              <w:t>კანონპროექტის მიღება გამოიწვევს სახელმწიფო ბიუჯეტიდან დამატებითი ხარჯების გამოყოფას.</w:t>
            </w:r>
          </w:p>
          <w:p w14:paraId="378ECB5A" w14:textId="77777777" w:rsidR="00855A13" w:rsidRPr="00776355" w:rsidRDefault="00855A13" w:rsidP="00AA7634">
            <w:pPr>
              <w:autoSpaceDE w:val="0"/>
              <w:autoSpaceDN w:val="0"/>
              <w:adjustRightInd w:val="0"/>
              <w:jc w:val="center"/>
              <w:rPr>
                <w:rFonts w:ascii="Sylfaen" w:hAnsi="Sylfaen"/>
                <w:color w:val="000000" w:themeColor="text1"/>
                <w:sz w:val="20"/>
                <w:szCs w:val="20"/>
              </w:rPr>
            </w:pPr>
          </w:p>
        </w:tc>
        <w:tc>
          <w:tcPr>
            <w:tcW w:w="2230" w:type="dxa"/>
            <w:tcBorders>
              <w:top w:val="single" w:sz="4" w:space="0" w:color="auto"/>
              <w:left w:val="single" w:sz="4" w:space="0" w:color="auto"/>
              <w:bottom w:val="single" w:sz="4" w:space="0" w:color="auto"/>
              <w:right w:val="single" w:sz="4" w:space="0" w:color="auto"/>
            </w:tcBorders>
          </w:tcPr>
          <w:p w14:paraId="7C1C056C" w14:textId="23ABD876" w:rsidR="00855A13" w:rsidRPr="00776355" w:rsidRDefault="00D8511F" w:rsidP="00AA7634">
            <w:pPr>
              <w:ind w:right="-18"/>
              <w:jc w:val="center"/>
              <w:rPr>
                <w:rFonts w:ascii="Sylfaen" w:hAnsi="Sylfaen"/>
                <w:bCs/>
                <w:sz w:val="20"/>
                <w:szCs w:val="20"/>
              </w:rPr>
            </w:pPr>
            <w:r w:rsidRPr="00776355">
              <w:rPr>
                <w:rFonts w:ascii="Sylfaen" w:hAnsi="Sylfaen"/>
                <w:bCs/>
                <w:sz w:val="20"/>
                <w:szCs w:val="20"/>
              </w:rPr>
              <w:t>გამომდინარეობს</w:t>
            </w:r>
          </w:p>
        </w:tc>
      </w:tr>
    </w:tbl>
    <w:p w14:paraId="4AE899FC" w14:textId="0622A5EE" w:rsidR="009325F5" w:rsidRPr="00776355" w:rsidRDefault="009325F5" w:rsidP="00AA7634">
      <w:pPr>
        <w:spacing w:line="240" w:lineRule="auto"/>
        <w:rPr>
          <w:rFonts w:ascii="Sylfaen" w:hAnsi="Sylfaen"/>
          <w:b/>
          <w:color w:val="000000" w:themeColor="text1"/>
          <w:sz w:val="20"/>
          <w:szCs w:val="20"/>
        </w:rPr>
      </w:pPr>
    </w:p>
    <w:p w14:paraId="47781B8B" w14:textId="77777777" w:rsidR="009325F5" w:rsidRPr="00776355" w:rsidRDefault="009325F5">
      <w:pPr>
        <w:rPr>
          <w:rFonts w:ascii="Sylfaen" w:hAnsi="Sylfaen"/>
          <w:b/>
          <w:color w:val="000000" w:themeColor="text1"/>
          <w:sz w:val="20"/>
          <w:szCs w:val="20"/>
        </w:rPr>
      </w:pPr>
      <w:r w:rsidRPr="00776355">
        <w:rPr>
          <w:rFonts w:ascii="Sylfaen" w:hAnsi="Sylfaen"/>
          <w:b/>
          <w:color w:val="000000" w:themeColor="text1"/>
          <w:sz w:val="20"/>
          <w:szCs w:val="20"/>
        </w:rPr>
        <w:br w:type="page"/>
      </w:r>
    </w:p>
    <w:p w14:paraId="586834B5" w14:textId="77777777" w:rsidR="00261003" w:rsidRPr="00776355" w:rsidRDefault="00261003" w:rsidP="00AA7634">
      <w:pPr>
        <w:spacing w:line="240" w:lineRule="auto"/>
        <w:jc w:val="center"/>
        <w:rPr>
          <w:rFonts w:ascii="Sylfaen" w:hAnsi="Sylfaen"/>
          <w:b/>
          <w:color w:val="000000" w:themeColor="text1"/>
          <w:sz w:val="20"/>
          <w:szCs w:val="20"/>
        </w:rPr>
      </w:pPr>
      <w:r w:rsidRPr="00776355">
        <w:rPr>
          <w:rFonts w:ascii="Sylfaen" w:hAnsi="Sylfaen"/>
          <w:b/>
          <w:color w:val="000000" w:themeColor="text1"/>
          <w:sz w:val="20"/>
          <w:szCs w:val="20"/>
        </w:rPr>
        <w:lastRenderedPageBreak/>
        <w:t>საქართველოს იუსტიციის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A65CD1" w:rsidRPr="00776355" w14:paraId="069DF396" w14:textId="77777777" w:rsidTr="00E73280">
        <w:tc>
          <w:tcPr>
            <w:tcW w:w="517" w:type="dxa"/>
            <w:tcBorders>
              <w:top w:val="single" w:sz="4" w:space="0" w:color="auto"/>
              <w:left w:val="single" w:sz="4" w:space="0" w:color="auto"/>
              <w:bottom w:val="single" w:sz="4" w:space="0" w:color="auto"/>
              <w:right w:val="single" w:sz="4" w:space="0" w:color="auto"/>
            </w:tcBorders>
          </w:tcPr>
          <w:p w14:paraId="30BAEDA1" w14:textId="5F5D57B9" w:rsidR="00A65CD1" w:rsidRPr="00776355" w:rsidRDefault="00EC1CA5" w:rsidP="0072787B">
            <w:pPr>
              <w:jc w:val="center"/>
              <w:rPr>
                <w:rFonts w:ascii="Sylfaen" w:hAnsi="Sylfaen"/>
                <w:b/>
                <w:sz w:val="20"/>
                <w:szCs w:val="20"/>
              </w:rPr>
            </w:pPr>
            <w:r w:rsidRPr="00776355">
              <w:rPr>
                <w:rFonts w:ascii="Sylfaen" w:hAnsi="Sylfaen"/>
                <w:b/>
                <w:sz w:val="20"/>
                <w:szCs w:val="20"/>
              </w:rPr>
              <w:t>3</w:t>
            </w:r>
            <w:r w:rsidR="0072787B" w:rsidRPr="00776355">
              <w:rPr>
                <w:rFonts w:ascii="Sylfaen" w:hAnsi="Sylfaen"/>
                <w:b/>
                <w:sz w:val="20"/>
                <w:szCs w:val="20"/>
              </w:rPr>
              <w:t>1</w:t>
            </w:r>
          </w:p>
        </w:tc>
        <w:tc>
          <w:tcPr>
            <w:tcW w:w="2665" w:type="dxa"/>
            <w:tcBorders>
              <w:top w:val="single" w:sz="4" w:space="0" w:color="auto"/>
              <w:left w:val="single" w:sz="4" w:space="0" w:color="auto"/>
              <w:bottom w:val="single" w:sz="4" w:space="0" w:color="auto"/>
              <w:right w:val="single" w:sz="4" w:space="0" w:color="auto"/>
            </w:tcBorders>
          </w:tcPr>
          <w:p w14:paraId="47FE58E8" w14:textId="77777777" w:rsidR="00120D51" w:rsidRPr="00776355" w:rsidRDefault="00120D51" w:rsidP="00AA7634">
            <w:pPr>
              <w:jc w:val="center"/>
              <w:rPr>
                <w:rFonts w:ascii="Sylfaen" w:hAnsi="Sylfaen"/>
                <w:b/>
                <w:sz w:val="20"/>
                <w:szCs w:val="20"/>
              </w:rPr>
            </w:pPr>
            <w:r w:rsidRPr="00776355">
              <w:rPr>
                <w:rFonts w:ascii="Sylfaen" w:hAnsi="Sylfaen"/>
                <w:b/>
                <w:sz w:val="20"/>
                <w:szCs w:val="20"/>
              </w:rPr>
              <w:t>„ხანდაზმულ პირთა უფლებების შესახებ“</w:t>
            </w:r>
          </w:p>
          <w:p w14:paraId="38A87DAA" w14:textId="77777777" w:rsidR="00120D51" w:rsidRPr="00776355" w:rsidRDefault="00120D51" w:rsidP="00AA7634">
            <w:pPr>
              <w:rPr>
                <w:rFonts w:ascii="Sylfaen" w:hAnsi="Sylfaen"/>
                <w:b/>
                <w:color w:val="FF0000"/>
                <w:sz w:val="20"/>
                <w:szCs w:val="20"/>
              </w:rPr>
            </w:pPr>
          </w:p>
          <w:p w14:paraId="6F57BC28" w14:textId="77777777" w:rsidR="00120D51" w:rsidRPr="00776355" w:rsidRDefault="00120D51" w:rsidP="00AA7634">
            <w:pPr>
              <w:jc w:val="center"/>
              <w:rPr>
                <w:rFonts w:ascii="Sylfaen" w:hAnsi="Sylfaen"/>
                <w:b/>
                <w:color w:val="FF0000"/>
                <w:sz w:val="20"/>
                <w:szCs w:val="20"/>
              </w:rPr>
            </w:pPr>
            <w:r w:rsidRPr="00776355">
              <w:rPr>
                <w:rFonts w:ascii="Sylfaen" w:hAnsi="Sylfaen"/>
                <w:b/>
                <w:color w:val="FF0000"/>
                <w:sz w:val="20"/>
                <w:szCs w:val="20"/>
              </w:rPr>
              <w:t>(ახალი კანონპროექტი)</w:t>
            </w:r>
          </w:p>
          <w:p w14:paraId="62E701C7" w14:textId="77777777" w:rsidR="00656699" w:rsidRPr="00776355" w:rsidRDefault="00656699" w:rsidP="00AA7634">
            <w:pPr>
              <w:jc w:val="center"/>
              <w:rPr>
                <w:rFonts w:ascii="Sylfaen" w:hAnsi="Sylfaen"/>
                <w:sz w:val="20"/>
                <w:szCs w:val="20"/>
              </w:rPr>
            </w:pPr>
          </w:p>
          <w:p w14:paraId="56CB364F" w14:textId="77777777" w:rsidR="00656699" w:rsidRPr="00776355" w:rsidRDefault="00656699"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4CEF5B93" w14:textId="77777777" w:rsidR="00656699" w:rsidRPr="00776355" w:rsidRDefault="00656699" w:rsidP="00AA7634">
            <w:pPr>
              <w:jc w:val="center"/>
              <w:rPr>
                <w:rFonts w:ascii="Sylfaen" w:hAnsi="Sylfaen"/>
                <w:sz w:val="20"/>
                <w:szCs w:val="20"/>
              </w:rPr>
            </w:pPr>
            <w:r w:rsidRPr="00776355">
              <w:rPr>
                <w:rFonts w:ascii="Sylfaen" w:hAnsi="Sylfaen"/>
                <w:sz w:val="20"/>
                <w:szCs w:val="20"/>
              </w:rPr>
              <w:t>საკანონმდებლო</w:t>
            </w:r>
          </w:p>
          <w:p w14:paraId="1598FF4E" w14:textId="77777777" w:rsidR="00656699" w:rsidRPr="00776355" w:rsidRDefault="00656699" w:rsidP="00AA7634">
            <w:pPr>
              <w:jc w:val="center"/>
              <w:rPr>
                <w:rFonts w:ascii="Sylfaen" w:hAnsi="Sylfaen"/>
                <w:sz w:val="20"/>
                <w:szCs w:val="20"/>
              </w:rPr>
            </w:pPr>
            <w:r w:rsidRPr="00776355">
              <w:rPr>
                <w:rFonts w:ascii="Sylfaen" w:hAnsi="Sylfaen"/>
                <w:sz w:val="20"/>
                <w:szCs w:val="20"/>
              </w:rPr>
              <w:t>ცვლილებებთან</w:t>
            </w:r>
          </w:p>
          <w:p w14:paraId="656ECD24" w14:textId="29871234" w:rsidR="00A65CD1" w:rsidRPr="00776355" w:rsidRDefault="00656699"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0E0B59A1" w14:textId="23F2D569" w:rsidR="00A65CD1" w:rsidRPr="00776355" w:rsidRDefault="00120D51" w:rsidP="00980EF5">
            <w:pPr>
              <w:autoSpaceDE w:val="0"/>
              <w:autoSpaceDN w:val="0"/>
              <w:spacing w:before="120"/>
              <w:jc w:val="both"/>
              <w:rPr>
                <w:rFonts w:ascii="Sylfaen" w:hAnsi="Sylfaen" w:cs="Sylfaen"/>
                <w:sz w:val="20"/>
                <w:szCs w:val="20"/>
              </w:rPr>
            </w:pPr>
            <w:r w:rsidRPr="00776355">
              <w:rPr>
                <w:rFonts w:ascii="Sylfaen" w:hAnsi="Sylfaen" w:cs="Sylfaen"/>
                <w:sz w:val="20"/>
                <w:szCs w:val="20"/>
              </w:rPr>
              <w:t>„ხანდაზმულ პირთა უფლებების შესახებ“ საქართველოს კანონის მიღება უზრუნველყოფს ხანდაზმულ</w:t>
            </w:r>
            <w:r w:rsidR="004B282F" w:rsidRPr="00776355">
              <w:rPr>
                <w:rFonts w:ascii="Sylfaen" w:hAnsi="Sylfaen" w:cs="Sylfaen"/>
                <w:sz w:val="20"/>
                <w:szCs w:val="20"/>
              </w:rPr>
              <w:t xml:space="preserve"> პირ</w:t>
            </w:r>
            <w:r w:rsidRPr="00776355">
              <w:rPr>
                <w:rFonts w:ascii="Sylfaen" w:hAnsi="Sylfaen" w:cs="Sylfaen"/>
                <w:sz w:val="20"/>
                <w:szCs w:val="20"/>
              </w:rPr>
              <w:t>თა უფლებების</w:t>
            </w:r>
            <w:r w:rsidR="00980EF5" w:rsidRPr="00776355">
              <w:rPr>
                <w:rFonts w:ascii="Sylfaen" w:hAnsi="Sylfaen" w:cs="Sylfaen"/>
                <w:sz w:val="20"/>
                <w:szCs w:val="20"/>
              </w:rPr>
              <w:t xml:space="preserve"> უფრო</w:t>
            </w:r>
            <w:r w:rsidRPr="00776355">
              <w:rPr>
                <w:rFonts w:ascii="Sylfaen" w:hAnsi="Sylfaen" w:cs="Sylfaen"/>
                <w:sz w:val="20"/>
                <w:szCs w:val="20"/>
              </w:rPr>
              <w:t xml:space="preserve"> ეფექტიან რეალიზებას. </w:t>
            </w:r>
            <w:r w:rsidR="00980EF5" w:rsidRPr="00776355">
              <w:rPr>
                <w:rFonts w:ascii="Sylfaen" w:hAnsi="Sylfaen" w:cs="Sylfaen"/>
                <w:sz w:val="20"/>
                <w:szCs w:val="20"/>
              </w:rPr>
              <w:t xml:space="preserve">ერთიანი საკანონმდებლო ჩარჩოს არსებობა ხელს შეუწყობს ერთიანი მიდგომების საფუძველზე </w:t>
            </w:r>
            <w:r w:rsidRPr="00776355">
              <w:rPr>
                <w:rFonts w:ascii="Sylfaen" w:hAnsi="Sylfaen" w:cs="Sylfaen"/>
                <w:sz w:val="20"/>
                <w:szCs w:val="20"/>
              </w:rPr>
              <w:t xml:space="preserve">ხანდაზმულ პირთა უფლებების დაცვას და უზრუნველყოფს მათთვის შესაბამისი პროგრამებისა და სერვისების </w:t>
            </w:r>
            <w:r w:rsidR="00980EF5" w:rsidRPr="00776355">
              <w:rPr>
                <w:rFonts w:ascii="Sylfaen" w:hAnsi="Sylfaen" w:cs="Sylfaen"/>
                <w:sz w:val="20"/>
                <w:szCs w:val="20"/>
              </w:rPr>
              <w:t>შემუშავებას.</w:t>
            </w:r>
          </w:p>
        </w:tc>
        <w:tc>
          <w:tcPr>
            <w:tcW w:w="2450" w:type="dxa"/>
            <w:tcBorders>
              <w:top w:val="single" w:sz="4" w:space="0" w:color="auto"/>
              <w:left w:val="single" w:sz="4" w:space="0" w:color="auto"/>
              <w:bottom w:val="single" w:sz="4" w:space="0" w:color="auto"/>
              <w:right w:val="single" w:sz="4" w:space="0" w:color="auto"/>
            </w:tcBorders>
          </w:tcPr>
          <w:p w14:paraId="647A1F85" w14:textId="08ABC8E4" w:rsidR="00A65CD1" w:rsidRPr="00776355" w:rsidRDefault="00656699" w:rsidP="00AA7634">
            <w:pPr>
              <w:jc w:val="center"/>
              <w:rPr>
                <w:rFonts w:ascii="Sylfaen" w:hAnsi="Sylfaen"/>
                <w:color w:val="000000" w:themeColor="text1"/>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3C182DB3" w14:textId="272F721B" w:rsidR="00A65CD1" w:rsidRPr="00776355" w:rsidRDefault="00656699" w:rsidP="00AA7634">
            <w:pPr>
              <w:ind w:right="-1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t>არ გამომდინარეობს</w:t>
            </w:r>
          </w:p>
        </w:tc>
      </w:tr>
      <w:tr w:rsidR="007148FA" w:rsidRPr="00776355" w14:paraId="51FE97D7" w14:textId="77777777" w:rsidTr="00E73280">
        <w:tc>
          <w:tcPr>
            <w:tcW w:w="517" w:type="dxa"/>
            <w:tcBorders>
              <w:top w:val="single" w:sz="4" w:space="0" w:color="auto"/>
              <w:left w:val="single" w:sz="4" w:space="0" w:color="auto"/>
              <w:bottom w:val="single" w:sz="4" w:space="0" w:color="auto"/>
              <w:right w:val="single" w:sz="4" w:space="0" w:color="auto"/>
            </w:tcBorders>
          </w:tcPr>
          <w:p w14:paraId="6878D0CF" w14:textId="7A8FDC60" w:rsidR="007148FA" w:rsidRPr="00776355" w:rsidRDefault="00EC1CA5" w:rsidP="0072787B">
            <w:pPr>
              <w:jc w:val="center"/>
              <w:rPr>
                <w:rFonts w:ascii="Sylfaen" w:hAnsi="Sylfaen"/>
                <w:b/>
                <w:sz w:val="20"/>
                <w:szCs w:val="20"/>
              </w:rPr>
            </w:pPr>
            <w:r w:rsidRPr="00776355">
              <w:rPr>
                <w:rFonts w:ascii="Sylfaen" w:hAnsi="Sylfaen"/>
                <w:b/>
                <w:sz w:val="20"/>
                <w:szCs w:val="20"/>
              </w:rPr>
              <w:t>3</w:t>
            </w:r>
            <w:r w:rsidR="0072787B" w:rsidRPr="00776355">
              <w:rPr>
                <w:rFonts w:ascii="Sylfaen" w:hAnsi="Sylfaen"/>
                <w:b/>
                <w:sz w:val="20"/>
                <w:szCs w:val="20"/>
              </w:rPr>
              <w:t>2</w:t>
            </w:r>
          </w:p>
        </w:tc>
        <w:tc>
          <w:tcPr>
            <w:tcW w:w="2665" w:type="dxa"/>
            <w:tcBorders>
              <w:top w:val="single" w:sz="4" w:space="0" w:color="auto"/>
              <w:left w:val="single" w:sz="4" w:space="0" w:color="auto"/>
              <w:bottom w:val="single" w:sz="4" w:space="0" w:color="auto"/>
              <w:right w:val="single" w:sz="4" w:space="0" w:color="auto"/>
            </w:tcBorders>
          </w:tcPr>
          <w:p w14:paraId="78A4E365" w14:textId="3EDD85B7" w:rsidR="00120D51" w:rsidRPr="00776355" w:rsidRDefault="00120D51" w:rsidP="00AA7634">
            <w:pPr>
              <w:jc w:val="center"/>
              <w:rPr>
                <w:rFonts w:ascii="Sylfaen" w:hAnsi="Sylfaen" w:cs="Sylfaen"/>
                <w:b/>
                <w:sz w:val="20"/>
                <w:szCs w:val="20"/>
              </w:rPr>
            </w:pPr>
            <w:r w:rsidRPr="00776355">
              <w:rPr>
                <w:rFonts w:ascii="Sylfaen" w:hAnsi="Sylfaen" w:cs="Sylfaen"/>
                <w:b/>
                <w:sz w:val="20"/>
                <w:szCs w:val="20"/>
              </w:rPr>
              <w:t>„საჯარო რეესტრის შესახებ“ საქართველოს კანონში ცვლილების შეტანის თაობაზე</w:t>
            </w:r>
            <w:r w:rsidR="004B282F" w:rsidRPr="00776355">
              <w:rPr>
                <w:rFonts w:ascii="Sylfaen" w:hAnsi="Sylfaen" w:cs="Sylfaen"/>
                <w:b/>
                <w:sz w:val="20"/>
                <w:szCs w:val="20"/>
              </w:rPr>
              <w:t>“</w:t>
            </w:r>
          </w:p>
          <w:p w14:paraId="4FDFDD5A" w14:textId="77777777" w:rsidR="00120D51" w:rsidRPr="00776355" w:rsidRDefault="00120D51" w:rsidP="00AA7634">
            <w:pPr>
              <w:rPr>
                <w:rFonts w:ascii="Sylfaen" w:hAnsi="Sylfaen"/>
                <w:sz w:val="20"/>
                <w:szCs w:val="20"/>
              </w:rPr>
            </w:pPr>
          </w:p>
          <w:p w14:paraId="3DD21794" w14:textId="77777777" w:rsidR="00656699" w:rsidRPr="00776355" w:rsidRDefault="00656699"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3FDF5591" w14:textId="77777777" w:rsidR="00656699" w:rsidRPr="00776355" w:rsidRDefault="00656699" w:rsidP="00AA7634">
            <w:pPr>
              <w:jc w:val="center"/>
              <w:rPr>
                <w:rFonts w:ascii="Sylfaen" w:hAnsi="Sylfaen"/>
                <w:sz w:val="20"/>
                <w:szCs w:val="20"/>
              </w:rPr>
            </w:pPr>
            <w:r w:rsidRPr="00776355">
              <w:rPr>
                <w:rFonts w:ascii="Sylfaen" w:hAnsi="Sylfaen"/>
                <w:sz w:val="20"/>
                <w:szCs w:val="20"/>
              </w:rPr>
              <w:t>საკანონმდებლო</w:t>
            </w:r>
          </w:p>
          <w:p w14:paraId="75E27C7B" w14:textId="77777777" w:rsidR="00656699" w:rsidRPr="00776355" w:rsidRDefault="00656699" w:rsidP="00AA7634">
            <w:pPr>
              <w:jc w:val="center"/>
              <w:rPr>
                <w:rFonts w:ascii="Sylfaen" w:hAnsi="Sylfaen"/>
                <w:sz w:val="20"/>
                <w:szCs w:val="20"/>
              </w:rPr>
            </w:pPr>
            <w:r w:rsidRPr="00776355">
              <w:rPr>
                <w:rFonts w:ascii="Sylfaen" w:hAnsi="Sylfaen"/>
                <w:sz w:val="20"/>
                <w:szCs w:val="20"/>
              </w:rPr>
              <w:t>ცვლილებებთან</w:t>
            </w:r>
          </w:p>
          <w:p w14:paraId="7DEF886F" w14:textId="0CCE6E9A" w:rsidR="007148FA" w:rsidRPr="00776355" w:rsidRDefault="00656699"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643E25A2" w14:textId="5242D8DA" w:rsidR="00120D51" w:rsidRPr="00776355" w:rsidRDefault="00120D51" w:rsidP="00AA7634">
            <w:pPr>
              <w:spacing w:before="120"/>
              <w:jc w:val="both"/>
              <w:rPr>
                <w:rFonts w:ascii="Sylfaen" w:hAnsi="Sylfaen" w:cs="Sylfaen"/>
                <w:sz w:val="20"/>
                <w:szCs w:val="20"/>
              </w:rPr>
            </w:pPr>
            <w:r w:rsidRPr="00776355">
              <w:rPr>
                <w:rFonts w:ascii="Sylfaen" w:hAnsi="Sylfaen" w:cs="Sylfaen"/>
                <w:sz w:val="20"/>
                <w:szCs w:val="20"/>
              </w:rPr>
              <w:t>2023 წლის 14 ივნისს მიღებულ იქნა „პერსონალურ მონაცემთა დაცვის შესახებ“ საქართველოს ახალი კანონი, რომლის ძირითადი ნაწილი 2024 წლის მარტიდან ამოქმედდება. კანონის მიზანია პერსონალური მონაცემების დამუშავებისას ადამიანის ძირითადი უფლებების და თავისუფლებების, მათ შორის, პირადი და ოჯახური ცხოვრების, პირადი სივრცისა და კომუნიკაციის ხელშეუხებლობის უფლებების დაცვა</w:t>
            </w:r>
            <w:r w:rsidR="004B282F" w:rsidRPr="00776355">
              <w:rPr>
                <w:rFonts w:ascii="Sylfaen" w:hAnsi="Sylfaen" w:cs="Sylfaen"/>
                <w:sz w:val="20"/>
                <w:szCs w:val="20"/>
              </w:rPr>
              <w:t xml:space="preserve">. აღნიშნული </w:t>
            </w:r>
            <w:r w:rsidRPr="00776355">
              <w:rPr>
                <w:rFonts w:ascii="Sylfaen" w:hAnsi="Sylfaen" w:cs="Sylfaen"/>
                <w:sz w:val="20"/>
                <w:szCs w:val="20"/>
              </w:rPr>
              <w:t xml:space="preserve">კანონის მოქმედება ვრცელდება საქართველოს ტერიტორიაზე მონაცემთა ავტომატური საშუალებებით დამუშავებასა და ნახევრად ავტომატური საშუალებებით დამუშავებაზე, იმ მონაცემთა არაავტომატური საშუალებებით დამუშავებაზე, რომლებიც ფაილური სისტემის ნაწილია ან ფაილურ სისტემაში შესატანად მუშავდება, აგრეთვე საქართველოს </w:t>
            </w:r>
            <w:r w:rsidR="00A340FE" w:rsidRPr="00776355">
              <w:rPr>
                <w:rFonts w:ascii="Sylfaen" w:hAnsi="Sylfaen" w:cs="Sylfaen"/>
                <w:sz w:val="20"/>
                <w:szCs w:val="20"/>
              </w:rPr>
              <w:t>ფარგლებ</w:t>
            </w:r>
            <w:r w:rsidRPr="00776355">
              <w:rPr>
                <w:rFonts w:ascii="Sylfaen" w:hAnsi="Sylfaen" w:cs="Sylfaen"/>
                <w:sz w:val="20"/>
                <w:szCs w:val="20"/>
              </w:rPr>
              <w:t>ს გარეთ რეგისტრირებული დამუშავებისთვის პასუხისმგებელი პირის მიერ მონაცემთა საქართველოში არსებული ტექნიკური საშუალებების გამოყენებით დამუშავებაზე, გარდა იმ შემთხვევისა, როდესაც ტექნიკური საშუალებები მხოლოდ მონაცემთა ტრანზაქციისთვის გამოიყენება. კანონი ასევე ადგენს პერსონალურ მონაცემთა დამუშავების პრინციპებსა და საფუძვლებს.</w:t>
            </w:r>
          </w:p>
          <w:p w14:paraId="69521876" w14:textId="30796BAF" w:rsidR="007148FA" w:rsidRPr="00776355" w:rsidRDefault="00120D51" w:rsidP="00AA7634">
            <w:pPr>
              <w:spacing w:before="120"/>
              <w:jc w:val="both"/>
              <w:rPr>
                <w:rFonts w:ascii="Sylfaen" w:hAnsi="Sylfaen" w:cs="Sylfaen"/>
                <w:sz w:val="20"/>
                <w:szCs w:val="20"/>
              </w:rPr>
            </w:pPr>
            <w:r w:rsidRPr="00776355">
              <w:rPr>
                <w:rFonts w:ascii="Sylfaen" w:hAnsi="Sylfaen" w:cs="Sylfaen"/>
                <w:sz w:val="20"/>
                <w:szCs w:val="20"/>
              </w:rPr>
              <w:t xml:space="preserve">სსიპ - საჯარო რეესტრის ეროვნული სააგენტო საკუთარი ფუნქციების შესრულებისას ყოველდღიურად ამუშავებს პერსონალურ მონაცემებს. ამდენად, მნიშვნელოვანია „საჯარო რეესტრის შესახებ“ და „პერსონალურ მონაცემთა დაცვის შესახებ“ საქართველოს კანონების ერთმანეთთან მაქსიმალურად დაახლოება, რაც უნდა განხორციელდეს „საჯარო რეესტრის შესახებ“ საქართველოს კანონში ცვლილებების შეტანის გზით. </w:t>
            </w:r>
          </w:p>
        </w:tc>
        <w:tc>
          <w:tcPr>
            <w:tcW w:w="2450" w:type="dxa"/>
            <w:tcBorders>
              <w:top w:val="single" w:sz="4" w:space="0" w:color="auto"/>
              <w:left w:val="single" w:sz="4" w:space="0" w:color="auto"/>
              <w:bottom w:val="single" w:sz="4" w:space="0" w:color="auto"/>
              <w:right w:val="single" w:sz="4" w:space="0" w:color="auto"/>
            </w:tcBorders>
          </w:tcPr>
          <w:p w14:paraId="0D8156BD" w14:textId="41468927" w:rsidR="007148FA" w:rsidRPr="00776355" w:rsidRDefault="00656699" w:rsidP="00AA7634">
            <w:pPr>
              <w:jc w:val="center"/>
              <w:rPr>
                <w:rFonts w:ascii="Sylfaen" w:hAnsi="Sylfaen"/>
                <w:color w:val="000000" w:themeColor="text1"/>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35E94B68" w14:textId="62393D10" w:rsidR="007148FA" w:rsidRPr="00776355" w:rsidRDefault="00656699" w:rsidP="00AA7634">
            <w:pPr>
              <w:ind w:right="-1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t>არ გამომდინარეობს</w:t>
            </w:r>
          </w:p>
        </w:tc>
      </w:tr>
      <w:tr w:rsidR="007148FA" w:rsidRPr="00776355" w14:paraId="52C75CE1" w14:textId="77777777" w:rsidTr="00E73280">
        <w:tc>
          <w:tcPr>
            <w:tcW w:w="517" w:type="dxa"/>
            <w:tcBorders>
              <w:top w:val="single" w:sz="4" w:space="0" w:color="auto"/>
              <w:left w:val="single" w:sz="4" w:space="0" w:color="auto"/>
              <w:bottom w:val="single" w:sz="4" w:space="0" w:color="auto"/>
              <w:right w:val="single" w:sz="4" w:space="0" w:color="auto"/>
            </w:tcBorders>
          </w:tcPr>
          <w:p w14:paraId="5F8A16D1" w14:textId="4DFB54A8" w:rsidR="007148FA" w:rsidRPr="00776355" w:rsidRDefault="00EC1CA5" w:rsidP="0072787B">
            <w:pPr>
              <w:jc w:val="center"/>
              <w:rPr>
                <w:rFonts w:ascii="Sylfaen" w:hAnsi="Sylfaen"/>
                <w:b/>
                <w:sz w:val="20"/>
                <w:szCs w:val="20"/>
              </w:rPr>
            </w:pPr>
            <w:r w:rsidRPr="00776355">
              <w:rPr>
                <w:rFonts w:ascii="Sylfaen" w:hAnsi="Sylfaen"/>
                <w:b/>
                <w:sz w:val="20"/>
                <w:szCs w:val="20"/>
              </w:rPr>
              <w:lastRenderedPageBreak/>
              <w:t>3</w:t>
            </w:r>
            <w:r w:rsidR="0072787B" w:rsidRPr="00776355">
              <w:rPr>
                <w:rFonts w:ascii="Sylfaen" w:hAnsi="Sylfaen"/>
                <w:b/>
                <w:sz w:val="20"/>
                <w:szCs w:val="20"/>
              </w:rPr>
              <w:t>3</w:t>
            </w:r>
          </w:p>
        </w:tc>
        <w:tc>
          <w:tcPr>
            <w:tcW w:w="2665" w:type="dxa"/>
            <w:tcBorders>
              <w:top w:val="single" w:sz="4" w:space="0" w:color="auto"/>
              <w:left w:val="single" w:sz="4" w:space="0" w:color="auto"/>
              <w:bottom w:val="single" w:sz="4" w:space="0" w:color="auto"/>
              <w:right w:val="single" w:sz="4" w:space="0" w:color="auto"/>
            </w:tcBorders>
          </w:tcPr>
          <w:p w14:paraId="4A0225E2" w14:textId="61ED27CC" w:rsidR="00120D51" w:rsidRPr="00776355" w:rsidRDefault="00120D51" w:rsidP="00AA7634">
            <w:pPr>
              <w:jc w:val="center"/>
              <w:rPr>
                <w:rFonts w:ascii="Sylfaen" w:hAnsi="Sylfaen"/>
                <w:b/>
                <w:sz w:val="20"/>
                <w:szCs w:val="20"/>
              </w:rPr>
            </w:pPr>
            <w:r w:rsidRPr="00776355">
              <w:rPr>
                <w:rFonts w:ascii="Sylfaen" w:hAnsi="Sylfaen"/>
                <w:b/>
                <w:sz w:val="20"/>
                <w:szCs w:val="20"/>
              </w:rPr>
              <w:t>„სააღსრულებო წარმოებათა შესახებ“ საქართველოს კანონში ცვლილების შეტანის თაობაზე</w:t>
            </w:r>
            <w:r w:rsidR="00E235CE" w:rsidRPr="00776355">
              <w:rPr>
                <w:rFonts w:ascii="Sylfaen" w:hAnsi="Sylfaen"/>
                <w:b/>
                <w:sz w:val="20"/>
                <w:szCs w:val="20"/>
              </w:rPr>
              <w:t>“</w:t>
            </w:r>
          </w:p>
          <w:p w14:paraId="44BDC66A" w14:textId="77777777" w:rsidR="00656699" w:rsidRPr="00776355" w:rsidRDefault="00656699" w:rsidP="00AA7634">
            <w:pPr>
              <w:jc w:val="center"/>
              <w:rPr>
                <w:rFonts w:ascii="Sylfaen" w:hAnsi="Sylfaen"/>
                <w:sz w:val="20"/>
                <w:szCs w:val="20"/>
              </w:rPr>
            </w:pPr>
          </w:p>
          <w:p w14:paraId="6675BD6B" w14:textId="77777777" w:rsidR="00656699" w:rsidRPr="00776355" w:rsidRDefault="00656699"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4DF0A9E8" w14:textId="77777777" w:rsidR="00656699" w:rsidRPr="00776355" w:rsidRDefault="00656699" w:rsidP="00AA7634">
            <w:pPr>
              <w:jc w:val="center"/>
              <w:rPr>
                <w:rFonts w:ascii="Sylfaen" w:hAnsi="Sylfaen"/>
                <w:sz w:val="20"/>
                <w:szCs w:val="20"/>
              </w:rPr>
            </w:pPr>
            <w:r w:rsidRPr="00776355">
              <w:rPr>
                <w:rFonts w:ascii="Sylfaen" w:hAnsi="Sylfaen"/>
                <w:sz w:val="20"/>
                <w:szCs w:val="20"/>
              </w:rPr>
              <w:t>საკანონმდებლო</w:t>
            </w:r>
          </w:p>
          <w:p w14:paraId="24B302AC" w14:textId="77777777" w:rsidR="00656699" w:rsidRPr="00776355" w:rsidRDefault="00656699" w:rsidP="00AA7634">
            <w:pPr>
              <w:jc w:val="center"/>
              <w:rPr>
                <w:rFonts w:ascii="Sylfaen" w:hAnsi="Sylfaen"/>
                <w:sz w:val="20"/>
                <w:szCs w:val="20"/>
              </w:rPr>
            </w:pPr>
            <w:r w:rsidRPr="00776355">
              <w:rPr>
                <w:rFonts w:ascii="Sylfaen" w:hAnsi="Sylfaen"/>
                <w:sz w:val="20"/>
                <w:szCs w:val="20"/>
              </w:rPr>
              <w:t>ცვლილებებთან</w:t>
            </w:r>
          </w:p>
          <w:p w14:paraId="4F9A38D3" w14:textId="027A4EB7" w:rsidR="007148FA" w:rsidRPr="00776355" w:rsidRDefault="00656699"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6A82DBE1" w14:textId="35D83561" w:rsidR="007148FA" w:rsidRPr="00776355" w:rsidRDefault="00120D51" w:rsidP="00E235CE">
            <w:pPr>
              <w:pStyle w:val="abzacixml"/>
              <w:spacing w:line="240" w:lineRule="auto"/>
              <w:ind w:firstLine="0"/>
              <w:rPr>
                <w:sz w:val="20"/>
                <w:szCs w:val="20"/>
                <w:lang w:val="ka-GE"/>
              </w:rPr>
            </w:pPr>
            <w:r w:rsidRPr="00776355">
              <w:rPr>
                <w:sz w:val="20"/>
                <w:szCs w:val="20"/>
                <w:lang w:val="ka-GE"/>
              </w:rPr>
              <w:t>„სააღსრულებო წარმოებათა შესახებ“ საქართველოს კანონში საჭიროა განხორციელდეს ცვლილება, რომელიც ითვალისწინებს სასყიდლიანი ხელშეკრულების, მათ შორის, იჯარის/ქირავნობის ხელშეკრულების დარღვევის შემთხვევაში როგორც ფულადი მოთხოვნის დაკმაყოფილების, ისე საკუთრების უფლების აღდგენის შესაძლებლობას ადმინისტრაციული მექანიზმების გამოყენებით. ცვლილების შედეგად, სსიპ - აღსრულების ეროვნულ ბიუროში შესაძლებელი გახდება სასყიდლიანი ხელშეკრულების, მათ შორის, იჯარის/ქირავნობის ხელშეკრულების რეგისტრაცია, რომლის ერთ-ერთი სავალდებულო პირობა იქნება მხარეთა შეთანხმება, ვალდებულების დარღვევის შემთხვევაში, აღსრულების ეროვნული ბიუროს მიერ, სასამართლოს მონაწილეობის გარეშე, აღსრულების ქვემდებარე აქტების - შეუსრულებელი ფულადი ვალდებულების გადახდევინების ან/და სხვისი მფლობელობიდან/სარგებლობიდან უძრავი ნივთის გამოთხოვის შესახებ ბრძანების გამოცემა, რაც უზრუნველყოფს კრედიტორის როგორც ფულადი მოთხოვნის, ისე საკუთრების უფლების აღდგენის მოქნილ, სწრაფ და ხელმისაწვდომ დაკმაყოფილებას.</w:t>
            </w:r>
          </w:p>
        </w:tc>
        <w:tc>
          <w:tcPr>
            <w:tcW w:w="2450" w:type="dxa"/>
            <w:tcBorders>
              <w:top w:val="single" w:sz="4" w:space="0" w:color="auto"/>
              <w:left w:val="single" w:sz="4" w:space="0" w:color="auto"/>
              <w:bottom w:val="single" w:sz="4" w:space="0" w:color="auto"/>
              <w:right w:val="single" w:sz="4" w:space="0" w:color="auto"/>
            </w:tcBorders>
          </w:tcPr>
          <w:p w14:paraId="393A2FCA" w14:textId="4A086B18" w:rsidR="007148FA" w:rsidRPr="00776355" w:rsidRDefault="00656699" w:rsidP="00AA7634">
            <w:pPr>
              <w:jc w:val="center"/>
              <w:rPr>
                <w:rFonts w:ascii="Sylfaen" w:hAnsi="Sylfaen"/>
                <w:color w:val="000000" w:themeColor="text1"/>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08482530" w14:textId="48E8850D" w:rsidR="007148FA" w:rsidRPr="00776355" w:rsidRDefault="00656699" w:rsidP="00AA7634">
            <w:pPr>
              <w:ind w:right="-1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t>არ გამომდინარეობს</w:t>
            </w:r>
          </w:p>
        </w:tc>
      </w:tr>
      <w:tr w:rsidR="007148FA" w:rsidRPr="00776355" w14:paraId="5084E0F4" w14:textId="77777777" w:rsidTr="00E73280">
        <w:tc>
          <w:tcPr>
            <w:tcW w:w="517" w:type="dxa"/>
            <w:tcBorders>
              <w:top w:val="single" w:sz="4" w:space="0" w:color="auto"/>
              <w:left w:val="single" w:sz="4" w:space="0" w:color="auto"/>
              <w:bottom w:val="single" w:sz="4" w:space="0" w:color="auto"/>
              <w:right w:val="single" w:sz="4" w:space="0" w:color="auto"/>
            </w:tcBorders>
          </w:tcPr>
          <w:p w14:paraId="08345A8A" w14:textId="315607A5" w:rsidR="007148FA" w:rsidRPr="00776355" w:rsidRDefault="00EC1CA5" w:rsidP="0072787B">
            <w:pPr>
              <w:jc w:val="center"/>
              <w:rPr>
                <w:rFonts w:ascii="Sylfaen" w:hAnsi="Sylfaen"/>
                <w:b/>
                <w:sz w:val="20"/>
                <w:szCs w:val="20"/>
              </w:rPr>
            </w:pPr>
            <w:r w:rsidRPr="00776355">
              <w:rPr>
                <w:rFonts w:ascii="Sylfaen" w:hAnsi="Sylfaen"/>
                <w:b/>
                <w:sz w:val="20"/>
                <w:szCs w:val="20"/>
              </w:rPr>
              <w:t>3</w:t>
            </w:r>
            <w:r w:rsidR="0072787B" w:rsidRPr="00776355">
              <w:rPr>
                <w:rFonts w:ascii="Sylfaen" w:hAnsi="Sylfaen"/>
                <w:b/>
                <w:sz w:val="20"/>
                <w:szCs w:val="20"/>
              </w:rPr>
              <w:t>4</w:t>
            </w:r>
          </w:p>
        </w:tc>
        <w:tc>
          <w:tcPr>
            <w:tcW w:w="2665" w:type="dxa"/>
            <w:tcBorders>
              <w:top w:val="single" w:sz="4" w:space="0" w:color="auto"/>
              <w:left w:val="single" w:sz="4" w:space="0" w:color="auto"/>
              <w:bottom w:val="single" w:sz="4" w:space="0" w:color="auto"/>
              <w:right w:val="single" w:sz="4" w:space="0" w:color="auto"/>
            </w:tcBorders>
          </w:tcPr>
          <w:p w14:paraId="3F71B43D" w14:textId="0821739D" w:rsidR="00656699" w:rsidRPr="00776355" w:rsidRDefault="00120D51" w:rsidP="00AA7634">
            <w:pPr>
              <w:jc w:val="center"/>
              <w:rPr>
                <w:rFonts w:ascii="Sylfaen" w:hAnsi="Sylfaen"/>
                <w:b/>
                <w:sz w:val="20"/>
                <w:szCs w:val="20"/>
              </w:rPr>
            </w:pPr>
            <w:r w:rsidRPr="00776355">
              <w:rPr>
                <w:rFonts w:ascii="Sylfaen" w:hAnsi="Sylfaen"/>
                <w:b/>
                <w:sz w:val="20"/>
                <w:szCs w:val="20"/>
              </w:rPr>
              <w:t>მიწის კოდექსი</w:t>
            </w:r>
          </w:p>
          <w:p w14:paraId="3AD406DB" w14:textId="77777777" w:rsidR="00120D51" w:rsidRPr="00776355" w:rsidRDefault="00120D51" w:rsidP="00AA7634">
            <w:pPr>
              <w:jc w:val="center"/>
              <w:rPr>
                <w:rFonts w:ascii="Sylfaen" w:hAnsi="Sylfaen"/>
                <w:sz w:val="20"/>
                <w:szCs w:val="20"/>
              </w:rPr>
            </w:pPr>
          </w:p>
          <w:p w14:paraId="2F7F1EF9" w14:textId="77777777" w:rsidR="00120D51" w:rsidRPr="00776355" w:rsidRDefault="00120D51" w:rsidP="00AA7634">
            <w:pPr>
              <w:jc w:val="center"/>
              <w:rPr>
                <w:rFonts w:ascii="Sylfaen" w:hAnsi="Sylfaen"/>
                <w:b/>
                <w:color w:val="FF0000"/>
                <w:sz w:val="20"/>
                <w:szCs w:val="20"/>
              </w:rPr>
            </w:pPr>
            <w:r w:rsidRPr="00776355">
              <w:rPr>
                <w:rFonts w:ascii="Sylfaen" w:hAnsi="Sylfaen"/>
                <w:b/>
                <w:color w:val="FF0000"/>
                <w:sz w:val="20"/>
                <w:szCs w:val="20"/>
              </w:rPr>
              <w:t>(ახალი კანონპროექტი)</w:t>
            </w:r>
          </w:p>
          <w:p w14:paraId="6FFA66DB" w14:textId="77777777" w:rsidR="00120D51" w:rsidRPr="00776355" w:rsidRDefault="00120D51" w:rsidP="00AA7634">
            <w:pPr>
              <w:jc w:val="center"/>
              <w:rPr>
                <w:rFonts w:ascii="Sylfaen" w:hAnsi="Sylfaen"/>
                <w:sz w:val="20"/>
                <w:szCs w:val="20"/>
              </w:rPr>
            </w:pPr>
          </w:p>
          <w:p w14:paraId="292A67DF" w14:textId="77777777" w:rsidR="00656699" w:rsidRPr="00776355" w:rsidRDefault="00656699"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5ADFA1FD" w14:textId="77777777" w:rsidR="00656699" w:rsidRPr="00776355" w:rsidRDefault="00656699" w:rsidP="00AA7634">
            <w:pPr>
              <w:jc w:val="center"/>
              <w:rPr>
                <w:rFonts w:ascii="Sylfaen" w:hAnsi="Sylfaen"/>
                <w:sz w:val="20"/>
                <w:szCs w:val="20"/>
              </w:rPr>
            </w:pPr>
            <w:r w:rsidRPr="00776355">
              <w:rPr>
                <w:rFonts w:ascii="Sylfaen" w:hAnsi="Sylfaen"/>
                <w:sz w:val="20"/>
                <w:szCs w:val="20"/>
              </w:rPr>
              <w:t>საკანონმდებლო</w:t>
            </w:r>
          </w:p>
          <w:p w14:paraId="50565ECB" w14:textId="77777777" w:rsidR="00656699" w:rsidRPr="00776355" w:rsidRDefault="00656699" w:rsidP="00AA7634">
            <w:pPr>
              <w:jc w:val="center"/>
              <w:rPr>
                <w:rFonts w:ascii="Sylfaen" w:hAnsi="Sylfaen"/>
                <w:sz w:val="20"/>
                <w:szCs w:val="20"/>
              </w:rPr>
            </w:pPr>
            <w:r w:rsidRPr="00776355">
              <w:rPr>
                <w:rFonts w:ascii="Sylfaen" w:hAnsi="Sylfaen"/>
                <w:sz w:val="20"/>
                <w:szCs w:val="20"/>
              </w:rPr>
              <w:t>ცვლილებებთან</w:t>
            </w:r>
          </w:p>
          <w:p w14:paraId="5B822165" w14:textId="1C7F8391" w:rsidR="007148FA" w:rsidRPr="00776355" w:rsidRDefault="00656699" w:rsidP="00AA7634">
            <w:pPr>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5A6A01C1" w14:textId="77777777" w:rsidR="00D86C5E" w:rsidRPr="00776355" w:rsidRDefault="00D86C5E" w:rsidP="00D86C5E">
            <w:pPr>
              <w:jc w:val="both"/>
              <w:rPr>
                <w:rFonts w:ascii="Sylfaen" w:hAnsi="Sylfaen"/>
                <w:sz w:val="20"/>
                <w:szCs w:val="20"/>
              </w:rPr>
            </w:pPr>
            <w:r w:rsidRPr="00776355">
              <w:rPr>
                <w:rFonts w:ascii="Sylfaen" w:hAnsi="Sylfaen"/>
                <w:sz w:val="20"/>
                <w:szCs w:val="20"/>
              </w:rPr>
              <w:t xml:space="preserve">მიწის კოდექსის შემუშავება განპირობებულია იმით, რომ მიწის კანონმდებლობა არ არის სისტემატიზებული, მიწასთან დაკავშირებული საკითხები დაქსაქსულია და მოწესრიგებულია სხვადასხვა საკანონმდებლო და კანონქვემდებარე ნორმატიული აქტით, რაც ართულებს მიწასთან დაკავშირებული რეგულაციების აღქმადობას. </w:t>
            </w:r>
          </w:p>
          <w:p w14:paraId="04619915" w14:textId="6077439F" w:rsidR="00D86C5E" w:rsidRPr="00776355" w:rsidRDefault="00D86C5E" w:rsidP="00D86C5E">
            <w:pPr>
              <w:jc w:val="both"/>
              <w:rPr>
                <w:rFonts w:ascii="Sylfaen" w:hAnsi="Sylfaen"/>
                <w:sz w:val="20"/>
                <w:szCs w:val="20"/>
              </w:rPr>
            </w:pPr>
            <w:r w:rsidRPr="00776355">
              <w:rPr>
                <w:rFonts w:ascii="Sylfaen" w:hAnsi="Sylfaen"/>
                <w:sz w:val="20"/>
                <w:szCs w:val="20"/>
              </w:rPr>
              <w:t>გარდა აღნიშნულისა:</w:t>
            </w:r>
          </w:p>
          <w:p w14:paraId="2F3A5AA0" w14:textId="77777777" w:rsidR="00D86C5E" w:rsidRPr="00776355" w:rsidRDefault="00D86C5E" w:rsidP="00D86C5E">
            <w:pPr>
              <w:jc w:val="both"/>
              <w:rPr>
                <w:rFonts w:ascii="Sylfaen" w:hAnsi="Sylfaen"/>
                <w:sz w:val="20"/>
                <w:szCs w:val="20"/>
              </w:rPr>
            </w:pPr>
            <w:r w:rsidRPr="00776355">
              <w:rPr>
                <w:rFonts w:ascii="Sylfaen" w:hAnsi="Sylfaen"/>
                <w:sz w:val="20"/>
                <w:szCs w:val="20"/>
              </w:rPr>
              <w:t>•</w:t>
            </w:r>
            <w:r w:rsidRPr="00776355">
              <w:rPr>
                <w:rFonts w:ascii="Sylfaen" w:hAnsi="Sylfaen"/>
                <w:sz w:val="20"/>
                <w:szCs w:val="20"/>
              </w:rPr>
              <w:tab/>
              <w:t>სხვადასხვა კანონში ტერმინები სხვადასხვაგვარად არის განმარტებული და ურთიერთშეუსაბამოა. საკანონმდებლო აქტები მიღებულია სხვადასხვა წლებში და არ არსებობს ერთგვაროვანი მიდგომა შინაარსობრივად ერთგვაროვან საკითხებზე;</w:t>
            </w:r>
          </w:p>
          <w:p w14:paraId="6CB3751A" w14:textId="77777777" w:rsidR="00D86C5E" w:rsidRPr="00776355" w:rsidRDefault="00D86C5E" w:rsidP="00D86C5E">
            <w:pPr>
              <w:jc w:val="both"/>
              <w:rPr>
                <w:rFonts w:ascii="Sylfaen" w:hAnsi="Sylfaen"/>
                <w:sz w:val="20"/>
                <w:szCs w:val="20"/>
              </w:rPr>
            </w:pPr>
            <w:r w:rsidRPr="00776355">
              <w:rPr>
                <w:rFonts w:ascii="Sylfaen" w:hAnsi="Sylfaen"/>
                <w:sz w:val="20"/>
                <w:szCs w:val="20"/>
              </w:rPr>
              <w:t>•</w:t>
            </w:r>
            <w:r w:rsidRPr="00776355">
              <w:rPr>
                <w:rFonts w:ascii="Sylfaen" w:hAnsi="Sylfaen"/>
                <w:sz w:val="20"/>
                <w:szCs w:val="20"/>
              </w:rPr>
              <w:tab/>
              <w:t xml:space="preserve">არსებული საკანონმდებლო აქტების აღსრულება წარმოადგენს სხვადასხვა ადმინისტრაციული ორგანოების კომპეტენციას, ცალკეულ შემთხვევებში მკვეთრად არ არის გამიჯნული კომპეტენციები ან ბუნდოვანია რომელ უწყებას ექვემდებარება საკითხის გადაწყვეტა, მათ შორის, ქვეყანაში არ არსებობს ოფიციალური უწყება, რომელიც ნიადაგის მიხედვით დაადგენს მიწის მიზნობრივ დანიშნულებას და კატეგორიას; </w:t>
            </w:r>
          </w:p>
          <w:p w14:paraId="3BA06380" w14:textId="77777777" w:rsidR="00D86C5E" w:rsidRPr="00776355" w:rsidRDefault="00D86C5E" w:rsidP="00D86C5E">
            <w:pPr>
              <w:jc w:val="both"/>
              <w:rPr>
                <w:rFonts w:ascii="Sylfaen" w:hAnsi="Sylfaen"/>
                <w:sz w:val="20"/>
                <w:szCs w:val="20"/>
              </w:rPr>
            </w:pPr>
            <w:r w:rsidRPr="00776355">
              <w:rPr>
                <w:rFonts w:ascii="Sylfaen" w:hAnsi="Sylfaen"/>
                <w:sz w:val="20"/>
                <w:szCs w:val="20"/>
              </w:rPr>
              <w:t>•</w:t>
            </w:r>
            <w:r w:rsidRPr="00776355">
              <w:rPr>
                <w:rFonts w:ascii="Sylfaen" w:hAnsi="Sylfaen"/>
                <w:sz w:val="20"/>
                <w:szCs w:val="20"/>
              </w:rPr>
              <w:tab/>
              <w:t>არ არსებობს სასოფლო-სამეურნეო დანიშნულების მიწის ნაკვეთის არასასოფლო-სამეურნეო დანიშნულებით შეცვლის შემთხვევაში, მიწის საკომპენსაციო თანხის  განსაზღვრის მკაფიო კრიტერიუმები, რომელიც დაეფუძნება ნიადაგის შეფასებას, მოსავლიანობას, მიწის ნაკვეთის ღირებულებას და ა.შ;</w:t>
            </w:r>
          </w:p>
          <w:p w14:paraId="1316057C" w14:textId="77777777" w:rsidR="00D86C5E" w:rsidRPr="00776355" w:rsidRDefault="00D86C5E" w:rsidP="00D86C5E">
            <w:pPr>
              <w:jc w:val="both"/>
              <w:rPr>
                <w:rFonts w:ascii="Sylfaen" w:hAnsi="Sylfaen"/>
                <w:sz w:val="20"/>
                <w:szCs w:val="20"/>
              </w:rPr>
            </w:pPr>
            <w:r w:rsidRPr="00776355">
              <w:rPr>
                <w:rFonts w:ascii="Sylfaen" w:hAnsi="Sylfaen"/>
                <w:sz w:val="20"/>
                <w:szCs w:val="20"/>
              </w:rPr>
              <w:t>•</w:t>
            </w:r>
            <w:r w:rsidRPr="00776355">
              <w:rPr>
                <w:rFonts w:ascii="Sylfaen" w:hAnsi="Sylfaen"/>
                <w:sz w:val="20"/>
                <w:szCs w:val="20"/>
              </w:rPr>
              <w:tab/>
              <w:t xml:space="preserve">მიწის დანიშნულების და კატეგორიის დადგენის მიზნით, გამოიყენება საბჭოთა პერიოდის მიწათსარგებლობის გეგმები, რომლებიც მოძველებულია და არ ასახავს ადგილზე დღეს არსებულ მდგომარეობას. ეს გეგმები არ ახლდება და </w:t>
            </w:r>
            <w:r w:rsidRPr="00776355">
              <w:rPr>
                <w:rFonts w:ascii="Sylfaen" w:hAnsi="Sylfaen"/>
                <w:sz w:val="20"/>
                <w:szCs w:val="20"/>
              </w:rPr>
              <w:lastRenderedPageBreak/>
              <w:t>საკანონმდებლო აქტით არ არის დადგენილი უწყება, რომელიც პასუხისმგებელი იქნება ამ საკითხზე;</w:t>
            </w:r>
          </w:p>
          <w:p w14:paraId="4EDD33AC" w14:textId="77777777" w:rsidR="00D86C5E" w:rsidRPr="00776355" w:rsidRDefault="00D86C5E" w:rsidP="00D86C5E">
            <w:pPr>
              <w:jc w:val="both"/>
              <w:rPr>
                <w:rFonts w:ascii="Sylfaen" w:hAnsi="Sylfaen"/>
                <w:sz w:val="20"/>
                <w:szCs w:val="20"/>
              </w:rPr>
            </w:pPr>
            <w:r w:rsidRPr="00776355">
              <w:rPr>
                <w:rFonts w:ascii="Sylfaen" w:hAnsi="Sylfaen"/>
                <w:sz w:val="20"/>
                <w:szCs w:val="20"/>
              </w:rPr>
              <w:t>•</w:t>
            </w:r>
            <w:r w:rsidRPr="00776355">
              <w:rPr>
                <w:rFonts w:ascii="Sylfaen" w:hAnsi="Sylfaen"/>
                <w:sz w:val="20"/>
                <w:szCs w:val="20"/>
              </w:rPr>
              <w:tab/>
              <w:t xml:space="preserve">წყლის ფონდის, წიაღის და მიწაზე კერძო საკუთრების საკითხების საკანონმდებლო მოწესრიგება რიგ შემთხვევაში, ბუნდოვანია; </w:t>
            </w:r>
          </w:p>
          <w:p w14:paraId="17142E38" w14:textId="77777777" w:rsidR="00D86C5E" w:rsidRPr="00776355" w:rsidRDefault="00D86C5E" w:rsidP="00D86C5E">
            <w:pPr>
              <w:jc w:val="both"/>
              <w:rPr>
                <w:rFonts w:ascii="Sylfaen" w:hAnsi="Sylfaen"/>
                <w:sz w:val="20"/>
                <w:szCs w:val="20"/>
              </w:rPr>
            </w:pPr>
            <w:r w:rsidRPr="00776355">
              <w:rPr>
                <w:rFonts w:ascii="Sylfaen" w:hAnsi="Sylfaen"/>
                <w:sz w:val="20"/>
                <w:szCs w:val="20"/>
              </w:rPr>
              <w:t>•</w:t>
            </w:r>
            <w:r w:rsidRPr="00776355">
              <w:rPr>
                <w:rFonts w:ascii="Sylfaen" w:hAnsi="Sylfaen"/>
                <w:sz w:val="20"/>
                <w:szCs w:val="20"/>
              </w:rPr>
              <w:tab/>
              <w:t>არ არსებობს მიწის საბაზრო ღირებულების შეფასების ერთიანი სისტემა;</w:t>
            </w:r>
          </w:p>
          <w:p w14:paraId="7C3DE0EC" w14:textId="77777777" w:rsidR="00D86C5E" w:rsidRPr="00776355" w:rsidRDefault="00D86C5E" w:rsidP="00D86C5E">
            <w:pPr>
              <w:jc w:val="both"/>
              <w:rPr>
                <w:rFonts w:ascii="Sylfaen" w:hAnsi="Sylfaen"/>
                <w:sz w:val="20"/>
                <w:szCs w:val="20"/>
              </w:rPr>
            </w:pPr>
            <w:r w:rsidRPr="00776355">
              <w:rPr>
                <w:rFonts w:ascii="Sylfaen" w:hAnsi="Sylfaen"/>
                <w:sz w:val="20"/>
                <w:szCs w:val="20"/>
              </w:rPr>
              <w:t>•</w:t>
            </w:r>
            <w:r w:rsidRPr="00776355">
              <w:rPr>
                <w:rFonts w:ascii="Sylfaen" w:hAnsi="Sylfaen"/>
                <w:sz w:val="20"/>
                <w:szCs w:val="20"/>
              </w:rPr>
              <w:tab/>
              <w:t>არ არის დადგენილი მესაკუთრის ვალდებულება, დაამუშაოს სასოფლო-სამეურნეო დანიშნულების მიწა;</w:t>
            </w:r>
          </w:p>
          <w:p w14:paraId="6CEAC1FB" w14:textId="77777777" w:rsidR="00D86C5E" w:rsidRPr="00776355" w:rsidRDefault="00D86C5E" w:rsidP="00D86C5E">
            <w:pPr>
              <w:jc w:val="both"/>
              <w:rPr>
                <w:rFonts w:ascii="Sylfaen" w:hAnsi="Sylfaen"/>
                <w:sz w:val="20"/>
                <w:szCs w:val="20"/>
              </w:rPr>
            </w:pPr>
            <w:r w:rsidRPr="00776355">
              <w:rPr>
                <w:rFonts w:ascii="Sylfaen" w:hAnsi="Sylfaen"/>
                <w:sz w:val="20"/>
                <w:szCs w:val="20"/>
              </w:rPr>
              <w:t>•</w:t>
            </w:r>
            <w:r w:rsidRPr="00776355">
              <w:rPr>
                <w:rFonts w:ascii="Sylfaen" w:hAnsi="Sylfaen"/>
                <w:sz w:val="20"/>
                <w:szCs w:val="20"/>
              </w:rPr>
              <w:tab/>
              <w:t>არ არის დადგენილი ეფექტური საკანონმდებლო მექანიზმი მიწათსარგებლობაზე  სახელმწიფო ან/და მუნიციპალური  ზედამხედველობის თვალსაზრისით.</w:t>
            </w:r>
          </w:p>
          <w:p w14:paraId="2A48018D" w14:textId="505C7987" w:rsidR="007148FA" w:rsidRPr="00776355" w:rsidRDefault="00D86C5E" w:rsidP="00AA7634">
            <w:pPr>
              <w:pStyle w:val="NoSpacing"/>
              <w:spacing w:before="120"/>
              <w:jc w:val="both"/>
              <w:rPr>
                <w:rFonts w:ascii="Sylfaen" w:hAnsi="Sylfaen" w:cs="Sylfaen"/>
                <w:sz w:val="20"/>
                <w:szCs w:val="20"/>
                <w:lang w:val="ka-GE"/>
              </w:rPr>
            </w:pPr>
            <w:r w:rsidRPr="00776355">
              <w:rPr>
                <w:rFonts w:ascii="Sylfaen" w:hAnsi="Sylfaen"/>
                <w:sz w:val="20"/>
                <w:szCs w:val="20"/>
              </w:rPr>
              <w:t>ზემოაღნიშნულიდან გამომდინარე, მნიშვნელოვანია, რომ მიწასთან დაკავშირებული საკითხები (გარდა იმ საკითხებისა, რომელიც, თავისი არსით მიზანშეწონილია, ან კონსტიტუციიდან გამომდინარე, სავალდებულოა, რომ ცალკე საკანონმდებლო აქტებით  რეგულირდებოდეს) მოწესრიგდეს ერთიანი, სისტემატიზებული საკანონმდებლო აქტით, რომელშიც თავს მოიყრის ყველა ის მნიშვნელოვანი რეგულაცია, რომელიც მიწის შენარჩუნებასა და გამოყენებას, სამართალურთიერთობებში ყველა პირის უფლება-მოვალეობებსა და ადმინისტრაციული ორგანოს კომპეტენციას განსაზღვრავს.</w:t>
            </w:r>
          </w:p>
        </w:tc>
        <w:tc>
          <w:tcPr>
            <w:tcW w:w="2450" w:type="dxa"/>
            <w:tcBorders>
              <w:top w:val="single" w:sz="4" w:space="0" w:color="auto"/>
              <w:left w:val="single" w:sz="4" w:space="0" w:color="auto"/>
              <w:bottom w:val="single" w:sz="4" w:space="0" w:color="auto"/>
              <w:right w:val="single" w:sz="4" w:space="0" w:color="auto"/>
            </w:tcBorders>
          </w:tcPr>
          <w:p w14:paraId="27703A3E" w14:textId="40014DF6" w:rsidR="007148FA" w:rsidRPr="00776355" w:rsidRDefault="00656699" w:rsidP="00AA7634">
            <w:pPr>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177722F5" w14:textId="1B450F54" w:rsidR="007148FA" w:rsidRPr="00776355" w:rsidRDefault="00656699" w:rsidP="00AA7634">
            <w:pPr>
              <w:ind w:right="-1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t>არ გამომდინარეობს</w:t>
            </w:r>
          </w:p>
        </w:tc>
      </w:tr>
    </w:tbl>
    <w:p w14:paraId="5615AB7F" w14:textId="77777777" w:rsidR="00261003" w:rsidRPr="00776355" w:rsidRDefault="00261003" w:rsidP="00AA7634">
      <w:pPr>
        <w:spacing w:line="240" w:lineRule="auto"/>
        <w:rPr>
          <w:rFonts w:ascii="Sylfaen" w:hAnsi="Sylfaen"/>
          <w:b/>
          <w:color w:val="000000" w:themeColor="text1"/>
          <w:sz w:val="20"/>
          <w:szCs w:val="20"/>
        </w:rPr>
      </w:pPr>
    </w:p>
    <w:p w14:paraId="68224DDF" w14:textId="77777777" w:rsidR="00713DDD" w:rsidRPr="00776355" w:rsidRDefault="00713DDD" w:rsidP="00987FB1">
      <w:pPr>
        <w:rPr>
          <w:rFonts w:ascii="Sylfaen" w:hAnsi="Sylfaen"/>
          <w:b/>
          <w:color w:val="000000" w:themeColor="text1"/>
          <w:sz w:val="20"/>
          <w:szCs w:val="20"/>
        </w:rPr>
      </w:pPr>
    </w:p>
    <w:p w14:paraId="506B5468" w14:textId="689877DF" w:rsidR="00126368" w:rsidRPr="00776355" w:rsidRDefault="00126368" w:rsidP="00987FB1">
      <w:pPr>
        <w:rPr>
          <w:rFonts w:ascii="Sylfaen" w:hAnsi="Sylfaen"/>
          <w:b/>
          <w:color w:val="000000" w:themeColor="text1"/>
          <w:sz w:val="20"/>
          <w:szCs w:val="20"/>
        </w:rPr>
      </w:pPr>
    </w:p>
    <w:p w14:paraId="3C3B973B" w14:textId="77777777" w:rsidR="00126368" w:rsidRPr="00776355" w:rsidRDefault="00126368">
      <w:pPr>
        <w:rPr>
          <w:rFonts w:ascii="Sylfaen" w:hAnsi="Sylfaen"/>
          <w:b/>
          <w:color w:val="000000" w:themeColor="text1"/>
          <w:sz w:val="20"/>
          <w:szCs w:val="20"/>
        </w:rPr>
      </w:pPr>
      <w:r w:rsidRPr="00776355">
        <w:rPr>
          <w:rFonts w:ascii="Sylfaen" w:hAnsi="Sylfaen"/>
          <w:b/>
          <w:color w:val="000000" w:themeColor="text1"/>
          <w:sz w:val="20"/>
          <w:szCs w:val="20"/>
        </w:rPr>
        <w:br w:type="page"/>
      </w:r>
    </w:p>
    <w:p w14:paraId="301D423D" w14:textId="77777777" w:rsidR="00261003" w:rsidRPr="00776355" w:rsidRDefault="00261003" w:rsidP="00987FB1">
      <w:pPr>
        <w:rPr>
          <w:rFonts w:ascii="Sylfaen" w:hAnsi="Sylfaen"/>
          <w:b/>
          <w:color w:val="000000" w:themeColor="text1"/>
          <w:sz w:val="20"/>
          <w:szCs w:val="20"/>
        </w:rPr>
      </w:pPr>
    </w:p>
    <w:p w14:paraId="15655124" w14:textId="2B605C88" w:rsidR="00261003" w:rsidRPr="00776355" w:rsidRDefault="00261003" w:rsidP="00AA7634">
      <w:pPr>
        <w:spacing w:line="240" w:lineRule="auto"/>
        <w:jc w:val="center"/>
        <w:rPr>
          <w:rFonts w:ascii="Sylfaen" w:hAnsi="Sylfaen"/>
          <w:b/>
          <w:color w:val="000000" w:themeColor="text1"/>
          <w:sz w:val="20"/>
          <w:szCs w:val="20"/>
        </w:rPr>
      </w:pPr>
      <w:r w:rsidRPr="00776355">
        <w:rPr>
          <w:rFonts w:ascii="Sylfaen" w:hAnsi="Sylfaen"/>
          <w:b/>
          <w:color w:val="000000" w:themeColor="text1"/>
          <w:sz w:val="20"/>
          <w:szCs w:val="20"/>
        </w:rPr>
        <w:t>საქართველოს კულტურის</w:t>
      </w:r>
      <w:r w:rsidR="00E6365A" w:rsidRPr="00776355">
        <w:rPr>
          <w:rFonts w:ascii="Sylfaen" w:hAnsi="Sylfaen"/>
          <w:b/>
          <w:color w:val="000000" w:themeColor="text1"/>
          <w:sz w:val="20"/>
          <w:szCs w:val="20"/>
        </w:rPr>
        <w:t>ა და სპორტის</w:t>
      </w:r>
      <w:r w:rsidRPr="00776355">
        <w:rPr>
          <w:rFonts w:ascii="Sylfaen" w:hAnsi="Sylfaen"/>
          <w:b/>
          <w:color w:val="000000" w:themeColor="text1"/>
          <w:sz w:val="20"/>
          <w:szCs w:val="20"/>
        </w:rPr>
        <w:t xml:space="preserve"> სამინისტრო</w:t>
      </w:r>
    </w:p>
    <w:tbl>
      <w:tblPr>
        <w:tblStyle w:val="TableGrid"/>
        <w:tblW w:w="15930" w:type="dxa"/>
        <w:jc w:val="center"/>
        <w:tblLayout w:type="fixed"/>
        <w:tblLook w:val="04A0" w:firstRow="1" w:lastRow="0" w:firstColumn="1" w:lastColumn="0" w:noHBand="0" w:noVBand="1"/>
      </w:tblPr>
      <w:tblGrid>
        <w:gridCol w:w="540"/>
        <w:gridCol w:w="2692"/>
        <w:gridCol w:w="7888"/>
        <w:gridCol w:w="2430"/>
        <w:gridCol w:w="2380"/>
      </w:tblGrid>
      <w:tr w:rsidR="00261003" w:rsidRPr="00776355" w14:paraId="48923480" w14:textId="77777777" w:rsidTr="007B29CA">
        <w:trPr>
          <w:trHeight w:val="3597"/>
          <w:jc w:val="center"/>
        </w:trPr>
        <w:tc>
          <w:tcPr>
            <w:tcW w:w="540" w:type="dxa"/>
          </w:tcPr>
          <w:p w14:paraId="6AE69CC8" w14:textId="26ED655B" w:rsidR="00261003" w:rsidRPr="00776355" w:rsidRDefault="00EC1CA5" w:rsidP="00175E38">
            <w:pPr>
              <w:jc w:val="center"/>
              <w:rPr>
                <w:rFonts w:ascii="Sylfaen" w:hAnsi="Sylfaen"/>
                <w:b/>
                <w:color w:val="000000" w:themeColor="text1"/>
                <w:sz w:val="20"/>
                <w:szCs w:val="20"/>
              </w:rPr>
            </w:pPr>
            <w:r w:rsidRPr="00776355">
              <w:rPr>
                <w:rFonts w:ascii="Sylfaen" w:hAnsi="Sylfaen"/>
                <w:b/>
                <w:color w:val="000000" w:themeColor="text1"/>
                <w:sz w:val="20"/>
                <w:szCs w:val="20"/>
              </w:rPr>
              <w:t>3</w:t>
            </w:r>
            <w:r w:rsidR="00175E38" w:rsidRPr="00776355">
              <w:rPr>
                <w:rFonts w:ascii="Sylfaen" w:hAnsi="Sylfaen"/>
                <w:b/>
                <w:color w:val="000000" w:themeColor="text1"/>
                <w:sz w:val="20"/>
                <w:szCs w:val="20"/>
              </w:rPr>
              <w:t>5</w:t>
            </w:r>
          </w:p>
        </w:tc>
        <w:tc>
          <w:tcPr>
            <w:tcW w:w="2692" w:type="dxa"/>
          </w:tcPr>
          <w:p w14:paraId="0C531BBC" w14:textId="77777777" w:rsidR="00210233" w:rsidRPr="00776355" w:rsidRDefault="00F60D88" w:rsidP="00AA7634">
            <w:pPr>
              <w:autoSpaceDE w:val="0"/>
              <w:autoSpaceDN w:val="0"/>
              <w:adjustRightInd w:val="0"/>
              <w:jc w:val="center"/>
              <w:rPr>
                <w:rFonts w:ascii="Sylfaen" w:hAnsi="Sylfaen"/>
                <w:b/>
                <w:sz w:val="20"/>
                <w:szCs w:val="20"/>
              </w:rPr>
            </w:pPr>
            <w:r w:rsidRPr="00776355">
              <w:rPr>
                <w:rFonts w:ascii="Sylfaen" w:hAnsi="Sylfaen" w:cs="Arial Unicode MS"/>
                <w:b/>
                <w:sz w:val="20"/>
                <w:szCs w:val="20"/>
              </w:rPr>
              <w:t>„</w:t>
            </w:r>
            <w:r w:rsidRPr="00776355">
              <w:rPr>
                <w:rFonts w:ascii="Sylfaen" w:hAnsi="Sylfaen" w:cs="Sylfaen"/>
                <w:b/>
                <w:sz w:val="20"/>
                <w:szCs w:val="20"/>
              </w:rPr>
              <w:t>თეატრების შესახებ</w:t>
            </w:r>
            <w:r w:rsidRPr="00776355">
              <w:rPr>
                <w:rFonts w:ascii="Sylfaen" w:hAnsi="Sylfaen"/>
                <w:b/>
                <w:sz w:val="20"/>
                <w:szCs w:val="20"/>
              </w:rPr>
              <w:t>“</w:t>
            </w:r>
          </w:p>
          <w:p w14:paraId="6B5BAF12" w14:textId="77777777" w:rsidR="00F60D88" w:rsidRPr="00776355" w:rsidRDefault="00F60D88" w:rsidP="00AA7634">
            <w:pPr>
              <w:autoSpaceDE w:val="0"/>
              <w:autoSpaceDN w:val="0"/>
              <w:adjustRightInd w:val="0"/>
              <w:jc w:val="center"/>
              <w:rPr>
                <w:rFonts w:ascii="Sylfaen" w:hAnsi="Sylfaen"/>
                <w:b/>
                <w:sz w:val="20"/>
                <w:szCs w:val="20"/>
              </w:rPr>
            </w:pPr>
          </w:p>
          <w:p w14:paraId="37583316" w14:textId="77777777" w:rsidR="00F60D88" w:rsidRPr="00776355" w:rsidRDefault="00F60D88" w:rsidP="00AA7634">
            <w:pPr>
              <w:jc w:val="center"/>
              <w:rPr>
                <w:rFonts w:ascii="Sylfaen" w:hAnsi="Sylfaen"/>
                <w:b/>
                <w:color w:val="FF0000"/>
                <w:sz w:val="20"/>
                <w:szCs w:val="20"/>
              </w:rPr>
            </w:pPr>
            <w:r w:rsidRPr="00776355">
              <w:rPr>
                <w:rFonts w:ascii="Sylfaen" w:hAnsi="Sylfaen"/>
                <w:b/>
                <w:color w:val="FF0000"/>
                <w:sz w:val="20"/>
                <w:szCs w:val="20"/>
              </w:rPr>
              <w:t>(ახალი კანონპროექტი)</w:t>
            </w:r>
          </w:p>
          <w:p w14:paraId="4DAC9C0C" w14:textId="77777777" w:rsidR="00F60D88" w:rsidRPr="00776355" w:rsidRDefault="00F60D88" w:rsidP="00AA7634">
            <w:pPr>
              <w:autoSpaceDE w:val="0"/>
              <w:autoSpaceDN w:val="0"/>
              <w:adjustRightInd w:val="0"/>
              <w:jc w:val="center"/>
              <w:rPr>
                <w:rFonts w:ascii="Sylfaen" w:hAnsi="Sylfaen" w:cs="Sylfaen"/>
                <w:b/>
                <w:color w:val="000000" w:themeColor="text1"/>
                <w:sz w:val="20"/>
                <w:szCs w:val="20"/>
              </w:rPr>
            </w:pPr>
          </w:p>
          <w:p w14:paraId="37B920EA" w14:textId="77777777" w:rsidR="00F60D88" w:rsidRPr="00776355" w:rsidRDefault="00F60D88"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5430908A" w14:textId="77777777" w:rsidR="00F60D88" w:rsidRPr="00776355" w:rsidRDefault="00F60D88" w:rsidP="00AA7634">
            <w:pPr>
              <w:jc w:val="center"/>
              <w:rPr>
                <w:rFonts w:ascii="Sylfaen" w:hAnsi="Sylfaen"/>
                <w:sz w:val="20"/>
                <w:szCs w:val="20"/>
              </w:rPr>
            </w:pPr>
            <w:r w:rsidRPr="00776355">
              <w:rPr>
                <w:rFonts w:ascii="Sylfaen" w:hAnsi="Sylfaen"/>
                <w:sz w:val="20"/>
                <w:szCs w:val="20"/>
              </w:rPr>
              <w:t>საკანონმდებლო</w:t>
            </w:r>
          </w:p>
          <w:p w14:paraId="6625EEAC" w14:textId="77777777" w:rsidR="00F60D88" w:rsidRPr="00776355" w:rsidRDefault="00F60D88" w:rsidP="00AA7634">
            <w:pPr>
              <w:jc w:val="center"/>
              <w:rPr>
                <w:rFonts w:ascii="Sylfaen" w:hAnsi="Sylfaen"/>
                <w:sz w:val="20"/>
                <w:szCs w:val="20"/>
              </w:rPr>
            </w:pPr>
            <w:r w:rsidRPr="00776355">
              <w:rPr>
                <w:rFonts w:ascii="Sylfaen" w:hAnsi="Sylfaen"/>
                <w:sz w:val="20"/>
                <w:szCs w:val="20"/>
              </w:rPr>
              <w:t>ცვლილებებთან</w:t>
            </w:r>
          </w:p>
          <w:p w14:paraId="47EE8099" w14:textId="584235F1" w:rsidR="00F60D88" w:rsidRPr="00776355" w:rsidRDefault="00F60D88" w:rsidP="00AA7634">
            <w:pPr>
              <w:autoSpaceDE w:val="0"/>
              <w:autoSpaceDN w:val="0"/>
              <w:adjustRightInd w:val="0"/>
              <w:jc w:val="center"/>
              <w:rPr>
                <w:rFonts w:ascii="Sylfaen" w:hAnsi="Sylfaen" w:cs="Sylfaen"/>
                <w:b/>
                <w:color w:val="000000" w:themeColor="text1"/>
                <w:sz w:val="20"/>
                <w:szCs w:val="20"/>
              </w:rPr>
            </w:pPr>
            <w:r w:rsidRPr="00776355">
              <w:rPr>
                <w:rFonts w:ascii="Sylfaen" w:hAnsi="Sylfaen"/>
                <w:sz w:val="20"/>
                <w:szCs w:val="20"/>
              </w:rPr>
              <w:t>ერთად)</w:t>
            </w:r>
          </w:p>
        </w:tc>
        <w:tc>
          <w:tcPr>
            <w:tcW w:w="7888" w:type="dxa"/>
          </w:tcPr>
          <w:p w14:paraId="20092D4C" w14:textId="77777777" w:rsidR="007B29CA" w:rsidRPr="00776355" w:rsidRDefault="009B529C" w:rsidP="00C26453">
            <w:pPr>
              <w:spacing w:after="240"/>
              <w:jc w:val="both"/>
              <w:rPr>
                <w:rFonts w:ascii="Sylfaen" w:eastAsia="Times New Roman" w:hAnsi="Sylfaen" w:cs="Times New Roman"/>
                <w:bCs/>
                <w:sz w:val="20"/>
                <w:szCs w:val="20"/>
              </w:rPr>
            </w:pPr>
            <w:r w:rsidRPr="00776355">
              <w:rPr>
                <w:rFonts w:ascii="Sylfaen" w:eastAsia="Times New Roman" w:hAnsi="Sylfaen" w:cs="Times New Roman"/>
                <w:bCs/>
                <w:sz w:val="20"/>
                <w:szCs w:val="20"/>
              </w:rPr>
              <w:t>კანონპროექტის მომზადება განპირობებულია საქართველოს ტერიტორიაზე მოქმედი თეატრების საქმიანობის წესის, ასევე მათ დაფუძნებასთან, ფუნქციონირებასთან დაკავშირებული სამართლებრივი, სოციალური და ფინანსურ-ეკონომიკური ურთიერთობების, თეატრალურ სფეროში მოღვაწე ფიზიკურ და იურიდიულ პირთა უფლება-მოვალეობების, თეატრების სახელმწიფო მხარდაჭერის ფორმების დაზუსტების, სრულყოფისა და დარგში არსებულ საჭიროებებთან შესა</w:t>
            </w:r>
            <w:r w:rsidR="007B29CA" w:rsidRPr="00776355">
              <w:rPr>
                <w:rFonts w:ascii="Sylfaen" w:eastAsia="Times New Roman" w:hAnsi="Sylfaen" w:cs="Times New Roman"/>
                <w:bCs/>
                <w:sz w:val="20"/>
                <w:szCs w:val="20"/>
              </w:rPr>
              <w:t xml:space="preserve">ბამისობაში მოყვანის საჭიროებით. </w:t>
            </w:r>
            <w:r w:rsidRPr="00776355">
              <w:rPr>
                <w:rFonts w:ascii="Sylfaen" w:eastAsia="Times New Roman" w:hAnsi="Sylfaen" w:cs="Times New Roman"/>
                <w:bCs/>
                <w:sz w:val="20"/>
                <w:szCs w:val="20"/>
              </w:rPr>
              <w:t>წლების განმავლობაში დაგროვებულმა გამოცდილებამ გამოავლინა ცალკეული საკითხების საკანონმდებლო დონეზე დაზუსტების აუცილებლობა, აღნიშნულიდან გამომდინარე, კანონპროექტი მიზნად ისახავს შემდეგი ძირითადი საკითხების ახლებურად რეგულირებას:</w:t>
            </w:r>
          </w:p>
          <w:p w14:paraId="6517C194" w14:textId="77777777" w:rsidR="00C26453" w:rsidRPr="00776355" w:rsidRDefault="009B529C" w:rsidP="00C26453">
            <w:pPr>
              <w:spacing w:after="240"/>
              <w:jc w:val="both"/>
              <w:rPr>
                <w:rFonts w:ascii="Sylfaen" w:eastAsia="Times New Roman" w:hAnsi="Sylfaen" w:cs="Times New Roman"/>
                <w:bCs/>
                <w:sz w:val="20"/>
                <w:szCs w:val="20"/>
              </w:rPr>
            </w:pPr>
            <w:r w:rsidRPr="00776355">
              <w:rPr>
                <w:rFonts w:ascii="Sylfaen" w:eastAsia="Times New Roman" w:hAnsi="Sylfaen" w:cs="Times New Roman"/>
                <w:bCs/>
                <w:sz w:val="20"/>
                <w:szCs w:val="20"/>
              </w:rPr>
              <w:t>-</w:t>
            </w:r>
            <w:r w:rsidRPr="00776355">
              <w:rPr>
                <w:rFonts w:ascii="Sylfaen" w:eastAsia="Times New Roman" w:hAnsi="Sylfaen" w:cs="Times New Roman"/>
                <w:bCs/>
                <w:sz w:val="20"/>
                <w:szCs w:val="20"/>
              </w:rPr>
              <w:tab/>
              <w:t>თეატრების კატეგორიებისა და ტიპების განსაზღვრა და ამასთან დაკავშირებული თანმდევი საკითხების რეგულირება;</w:t>
            </w:r>
          </w:p>
          <w:p w14:paraId="3FBBF7C3" w14:textId="3E372874" w:rsidR="009B529C" w:rsidRPr="00776355" w:rsidRDefault="009B529C" w:rsidP="00C26453">
            <w:pPr>
              <w:spacing w:after="240"/>
              <w:jc w:val="both"/>
              <w:rPr>
                <w:rFonts w:ascii="Sylfaen" w:eastAsia="Times New Roman" w:hAnsi="Sylfaen" w:cs="Times New Roman"/>
                <w:bCs/>
                <w:sz w:val="20"/>
                <w:szCs w:val="20"/>
              </w:rPr>
            </w:pPr>
            <w:r w:rsidRPr="00776355">
              <w:rPr>
                <w:rFonts w:ascii="Sylfaen" w:eastAsia="Times New Roman" w:hAnsi="Sylfaen" w:cs="Times New Roman"/>
                <w:bCs/>
                <w:sz w:val="20"/>
                <w:szCs w:val="20"/>
              </w:rPr>
              <w:t>-</w:t>
            </w:r>
            <w:r w:rsidRPr="00776355">
              <w:rPr>
                <w:rFonts w:ascii="Sylfaen" w:eastAsia="Times New Roman" w:hAnsi="Sylfaen" w:cs="Times New Roman"/>
                <w:bCs/>
                <w:sz w:val="20"/>
                <w:szCs w:val="20"/>
              </w:rPr>
              <w:tab/>
              <w:t>თეატრების მართვის საკითხების დაზუსტება;</w:t>
            </w:r>
          </w:p>
          <w:p w14:paraId="291CC404" w14:textId="77777777" w:rsidR="009B529C" w:rsidRPr="00776355" w:rsidRDefault="009B529C" w:rsidP="00C26453">
            <w:pPr>
              <w:spacing w:after="240"/>
              <w:jc w:val="both"/>
              <w:rPr>
                <w:rFonts w:ascii="Sylfaen" w:eastAsia="Times New Roman" w:hAnsi="Sylfaen" w:cs="Times New Roman"/>
                <w:bCs/>
                <w:sz w:val="20"/>
                <w:szCs w:val="20"/>
              </w:rPr>
            </w:pPr>
            <w:r w:rsidRPr="00776355">
              <w:rPr>
                <w:rFonts w:ascii="Sylfaen" w:eastAsia="Times New Roman" w:hAnsi="Sylfaen" w:cs="Times New Roman"/>
                <w:bCs/>
                <w:sz w:val="20"/>
                <w:szCs w:val="20"/>
              </w:rPr>
              <w:t>-</w:t>
            </w:r>
            <w:r w:rsidRPr="00776355">
              <w:rPr>
                <w:rFonts w:ascii="Sylfaen" w:eastAsia="Times New Roman" w:hAnsi="Sylfaen" w:cs="Times New Roman"/>
                <w:bCs/>
                <w:sz w:val="20"/>
                <w:szCs w:val="20"/>
              </w:rPr>
              <w:tab/>
              <w:t>თეატრების სამხატვრო ხელმძღვანელისა და დირექტორის უფლებამოსილებათა გამიჯვნა და დაზუსტება;</w:t>
            </w:r>
          </w:p>
          <w:p w14:paraId="4F988E91" w14:textId="77777777" w:rsidR="009B529C" w:rsidRPr="00776355" w:rsidRDefault="009B529C" w:rsidP="00C26453">
            <w:pPr>
              <w:spacing w:after="240"/>
              <w:jc w:val="both"/>
              <w:rPr>
                <w:rFonts w:ascii="Sylfaen" w:eastAsia="Times New Roman" w:hAnsi="Sylfaen" w:cs="Times New Roman"/>
                <w:bCs/>
                <w:sz w:val="20"/>
                <w:szCs w:val="20"/>
              </w:rPr>
            </w:pPr>
            <w:r w:rsidRPr="00776355">
              <w:rPr>
                <w:rFonts w:ascii="Sylfaen" w:eastAsia="Times New Roman" w:hAnsi="Sylfaen" w:cs="Times New Roman"/>
                <w:bCs/>
                <w:sz w:val="20"/>
                <w:szCs w:val="20"/>
              </w:rPr>
              <w:t>-</w:t>
            </w:r>
            <w:r w:rsidRPr="00776355">
              <w:rPr>
                <w:rFonts w:ascii="Sylfaen" w:eastAsia="Times New Roman" w:hAnsi="Sylfaen" w:cs="Times New Roman"/>
                <w:bCs/>
                <w:sz w:val="20"/>
                <w:szCs w:val="20"/>
              </w:rPr>
              <w:tab/>
              <w:t>თეატრის სამხატვრო ხელმძღვანელისა და დირექტორის დანიშვნისა და გათავისუფლების წესის დაზუსტება, მათი უფლებამოსილების ვადის ახლებურად განსაზღვრა;</w:t>
            </w:r>
          </w:p>
          <w:p w14:paraId="2AA22499" w14:textId="77777777" w:rsidR="009B529C" w:rsidRPr="00776355" w:rsidRDefault="009B529C" w:rsidP="00C26453">
            <w:pPr>
              <w:spacing w:after="240"/>
              <w:jc w:val="both"/>
              <w:rPr>
                <w:rFonts w:ascii="Sylfaen" w:eastAsia="Times New Roman" w:hAnsi="Sylfaen" w:cs="Times New Roman"/>
                <w:bCs/>
                <w:sz w:val="20"/>
                <w:szCs w:val="20"/>
              </w:rPr>
            </w:pPr>
            <w:r w:rsidRPr="00776355">
              <w:rPr>
                <w:rFonts w:ascii="Sylfaen" w:eastAsia="Times New Roman" w:hAnsi="Sylfaen" w:cs="Times New Roman"/>
                <w:bCs/>
                <w:sz w:val="20"/>
                <w:szCs w:val="20"/>
              </w:rPr>
              <w:t>-</w:t>
            </w:r>
            <w:r w:rsidRPr="00776355">
              <w:rPr>
                <w:rFonts w:ascii="Sylfaen" w:eastAsia="Times New Roman" w:hAnsi="Sylfaen" w:cs="Times New Roman"/>
                <w:bCs/>
                <w:sz w:val="20"/>
                <w:szCs w:val="20"/>
              </w:rPr>
              <w:tab/>
              <w:t>თეატრების სახელმწიფო დაფინანსების წესის განსაზღვრა;</w:t>
            </w:r>
          </w:p>
          <w:p w14:paraId="2962C5D8" w14:textId="77777777" w:rsidR="009B529C" w:rsidRPr="00776355" w:rsidRDefault="009B529C" w:rsidP="00C26453">
            <w:pPr>
              <w:spacing w:after="240"/>
              <w:jc w:val="both"/>
              <w:rPr>
                <w:rFonts w:ascii="Sylfaen" w:eastAsia="Times New Roman" w:hAnsi="Sylfaen" w:cs="Times New Roman"/>
                <w:bCs/>
                <w:sz w:val="20"/>
                <w:szCs w:val="20"/>
              </w:rPr>
            </w:pPr>
            <w:r w:rsidRPr="00776355">
              <w:rPr>
                <w:rFonts w:ascii="Sylfaen" w:eastAsia="Times New Roman" w:hAnsi="Sylfaen" w:cs="Times New Roman"/>
                <w:bCs/>
                <w:sz w:val="20"/>
                <w:szCs w:val="20"/>
              </w:rPr>
              <w:t>-</w:t>
            </w:r>
            <w:r w:rsidRPr="00776355">
              <w:rPr>
                <w:rFonts w:ascii="Sylfaen" w:eastAsia="Times New Roman" w:hAnsi="Sylfaen" w:cs="Times New Roman"/>
                <w:bCs/>
                <w:sz w:val="20"/>
                <w:szCs w:val="20"/>
              </w:rPr>
              <w:tab/>
              <w:t>თეატრების ანგარიშგებისა და მონიტორინგის საფუძვლების განსაზღვრა;</w:t>
            </w:r>
          </w:p>
          <w:p w14:paraId="4D4CB527" w14:textId="77777777" w:rsidR="009B529C" w:rsidRPr="00776355" w:rsidRDefault="009B529C" w:rsidP="00C26453">
            <w:pPr>
              <w:spacing w:after="240"/>
              <w:jc w:val="both"/>
              <w:rPr>
                <w:rFonts w:ascii="Sylfaen" w:eastAsia="Times New Roman" w:hAnsi="Sylfaen" w:cs="Times New Roman"/>
                <w:bCs/>
                <w:sz w:val="20"/>
                <w:szCs w:val="20"/>
              </w:rPr>
            </w:pPr>
            <w:r w:rsidRPr="00776355">
              <w:rPr>
                <w:rFonts w:ascii="Sylfaen" w:eastAsia="Times New Roman" w:hAnsi="Sylfaen" w:cs="Times New Roman"/>
                <w:bCs/>
                <w:sz w:val="20"/>
                <w:szCs w:val="20"/>
              </w:rPr>
              <w:t>-</w:t>
            </w:r>
            <w:r w:rsidRPr="00776355">
              <w:rPr>
                <w:rFonts w:ascii="Sylfaen" w:eastAsia="Times New Roman" w:hAnsi="Sylfaen" w:cs="Times New Roman"/>
                <w:bCs/>
                <w:sz w:val="20"/>
                <w:szCs w:val="20"/>
              </w:rPr>
              <w:tab/>
              <w:t>თეატრისა და თეატრის შემოქმედებითი პერსონალის შრომითი ურთიერთობების დარეგულირება;</w:t>
            </w:r>
          </w:p>
          <w:p w14:paraId="12CE702A" w14:textId="77777777" w:rsidR="009B529C" w:rsidRPr="00776355" w:rsidRDefault="009B529C" w:rsidP="00C26453">
            <w:pPr>
              <w:spacing w:after="240"/>
              <w:jc w:val="both"/>
              <w:rPr>
                <w:rFonts w:ascii="Sylfaen" w:eastAsia="Times New Roman" w:hAnsi="Sylfaen" w:cs="Times New Roman"/>
                <w:bCs/>
                <w:sz w:val="20"/>
                <w:szCs w:val="20"/>
              </w:rPr>
            </w:pPr>
            <w:r w:rsidRPr="00776355">
              <w:rPr>
                <w:rFonts w:ascii="Sylfaen" w:eastAsia="Times New Roman" w:hAnsi="Sylfaen" w:cs="Times New Roman"/>
                <w:bCs/>
                <w:sz w:val="20"/>
                <w:szCs w:val="20"/>
              </w:rPr>
              <w:t>-</w:t>
            </w:r>
            <w:r w:rsidRPr="00776355">
              <w:rPr>
                <w:rFonts w:ascii="Sylfaen" w:eastAsia="Times New Roman" w:hAnsi="Sylfaen" w:cs="Times New Roman"/>
                <w:bCs/>
                <w:sz w:val="20"/>
                <w:szCs w:val="20"/>
              </w:rPr>
              <w:tab/>
              <w:t>კერძო თეატრების ხელშეწყობის მექანიზმების გაძლიერება და საკანონმდებლო დონეზე განსაზღვრა;</w:t>
            </w:r>
          </w:p>
          <w:p w14:paraId="14B1AA51" w14:textId="77777777" w:rsidR="009B529C" w:rsidRPr="00776355" w:rsidRDefault="009B529C" w:rsidP="00C26453">
            <w:pPr>
              <w:spacing w:after="240"/>
              <w:jc w:val="both"/>
              <w:rPr>
                <w:rFonts w:ascii="Sylfaen" w:eastAsia="Times New Roman" w:hAnsi="Sylfaen" w:cs="Times New Roman"/>
                <w:bCs/>
                <w:sz w:val="20"/>
                <w:szCs w:val="20"/>
              </w:rPr>
            </w:pPr>
            <w:r w:rsidRPr="00776355">
              <w:rPr>
                <w:rFonts w:ascii="Sylfaen" w:eastAsia="Times New Roman" w:hAnsi="Sylfaen" w:cs="Times New Roman"/>
                <w:bCs/>
                <w:sz w:val="20"/>
                <w:szCs w:val="20"/>
              </w:rPr>
              <w:lastRenderedPageBreak/>
              <w:t>-</w:t>
            </w:r>
            <w:r w:rsidRPr="00776355">
              <w:rPr>
                <w:rFonts w:ascii="Sylfaen" w:eastAsia="Times New Roman" w:hAnsi="Sylfaen" w:cs="Times New Roman"/>
                <w:bCs/>
                <w:sz w:val="20"/>
                <w:szCs w:val="20"/>
              </w:rPr>
              <w:tab/>
              <w:t>განსაკუთრებული საჭიროების მქონე თეატრებისა და საბავშვო თეატრების მხარდაჭერის მექანიზმების შექმნა;</w:t>
            </w:r>
          </w:p>
          <w:p w14:paraId="7EDF9B98" w14:textId="6BACA3C5" w:rsidR="009B529C" w:rsidRPr="00776355" w:rsidRDefault="009B529C" w:rsidP="00C26453">
            <w:pPr>
              <w:spacing w:after="240"/>
              <w:jc w:val="both"/>
              <w:rPr>
                <w:rFonts w:ascii="Sylfaen" w:eastAsia="Times New Roman" w:hAnsi="Sylfaen" w:cs="Times New Roman"/>
                <w:bCs/>
                <w:sz w:val="20"/>
                <w:szCs w:val="20"/>
              </w:rPr>
            </w:pPr>
            <w:r w:rsidRPr="00776355">
              <w:rPr>
                <w:rFonts w:ascii="Sylfaen" w:eastAsia="Times New Roman" w:hAnsi="Sylfaen" w:cs="Times New Roman"/>
                <w:bCs/>
                <w:sz w:val="20"/>
                <w:szCs w:val="20"/>
              </w:rPr>
              <w:t>-</w:t>
            </w:r>
            <w:r w:rsidRPr="00776355">
              <w:rPr>
                <w:rFonts w:ascii="Sylfaen" w:eastAsia="Times New Roman" w:hAnsi="Sylfaen" w:cs="Times New Roman"/>
                <w:bCs/>
                <w:sz w:val="20"/>
                <w:szCs w:val="20"/>
              </w:rPr>
              <w:tab/>
              <w:t>კერძო თეატრების ხელშეწყობის მექანიზმების განსაზღვრა, როგორიცაა მათი დაფინანსებისა და სახელმწიფო ორგანოებთან თანამშრომლობის ფორმატის</w:t>
            </w:r>
            <w:r w:rsidR="001D0CD0" w:rsidRPr="00776355">
              <w:rPr>
                <w:rFonts w:ascii="Sylfaen" w:eastAsia="Times New Roman" w:hAnsi="Sylfaen" w:cs="Times New Roman"/>
                <w:bCs/>
                <w:sz w:val="20"/>
                <w:szCs w:val="20"/>
              </w:rPr>
              <w:t xml:space="preserve"> განსაზღვრა, მათთვის სახელმწიფო</w:t>
            </w:r>
            <w:r w:rsidRPr="00776355">
              <w:rPr>
                <w:rFonts w:ascii="Sylfaen" w:eastAsia="Times New Roman" w:hAnsi="Sylfaen" w:cs="Times New Roman"/>
                <w:bCs/>
                <w:sz w:val="20"/>
                <w:szCs w:val="20"/>
              </w:rPr>
              <w:t xml:space="preserve"> თეატრების სარგებლობაში არსებული სახელმწიფო ქონების გამარტივებული წესით გადაცემა და სხვ.</w:t>
            </w:r>
          </w:p>
          <w:p w14:paraId="25DB190E" w14:textId="1A97270D" w:rsidR="00261003" w:rsidRPr="00776355" w:rsidRDefault="009B529C" w:rsidP="00C26453">
            <w:pPr>
              <w:spacing w:after="240"/>
              <w:jc w:val="both"/>
              <w:rPr>
                <w:rFonts w:ascii="Sylfaen" w:eastAsia="Times New Roman" w:hAnsi="Sylfaen" w:cs="Times New Roman"/>
                <w:bCs/>
                <w:sz w:val="20"/>
                <w:szCs w:val="20"/>
              </w:rPr>
            </w:pPr>
            <w:r w:rsidRPr="00776355">
              <w:rPr>
                <w:rFonts w:ascii="Sylfaen" w:eastAsia="Times New Roman" w:hAnsi="Sylfaen" w:cs="Times New Roman"/>
                <w:bCs/>
                <w:sz w:val="20"/>
                <w:szCs w:val="20"/>
              </w:rPr>
              <w:t>მოქმედი კანონი ვრცელდება საქართველოს ტერიტორიაზე არსებულ პროფესიულ თეატრებზე. შესაბამისად, სათანადო რეგულაციის მიღმა რჩება თეატრების გარკვეული ნაწილი, რაც არათანაბარ სამართლებრივ და ფინანსურ-ეკონომიკურ მდგომარეობაში აყენებს მათ. შესაბამისად, კანონპროექტით ფართოვდება მისი რეგულირების სფერო და იგი გავრცელდება საქ</w:t>
            </w:r>
            <w:r w:rsidR="007B29CA" w:rsidRPr="00776355">
              <w:rPr>
                <w:rFonts w:ascii="Sylfaen" w:eastAsia="Times New Roman" w:hAnsi="Sylfaen" w:cs="Times New Roman"/>
                <w:bCs/>
                <w:sz w:val="20"/>
                <w:szCs w:val="20"/>
              </w:rPr>
              <w:t>ართველოში მოქმედ ყველა თეატრზე.</w:t>
            </w:r>
          </w:p>
        </w:tc>
        <w:tc>
          <w:tcPr>
            <w:tcW w:w="2430" w:type="dxa"/>
          </w:tcPr>
          <w:p w14:paraId="615D02C1" w14:textId="24CD1E19" w:rsidR="00261003" w:rsidRPr="00776355" w:rsidRDefault="00F60D88" w:rsidP="00AA7634">
            <w:pPr>
              <w:autoSpaceDE w:val="0"/>
              <w:autoSpaceDN w:val="0"/>
              <w:adjustRightInd w:val="0"/>
              <w:jc w:val="center"/>
              <w:rPr>
                <w:rFonts w:ascii="Sylfaen" w:hAnsi="Sylfaen" w:cs="Sylfaen"/>
                <w:color w:val="000000" w:themeColor="text1"/>
                <w:sz w:val="20"/>
                <w:szCs w:val="20"/>
                <w:lang w:val="en-US"/>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380" w:type="dxa"/>
          </w:tcPr>
          <w:p w14:paraId="483F89B1" w14:textId="15077BD4" w:rsidR="00261003" w:rsidRPr="00776355" w:rsidRDefault="00F60D88" w:rsidP="00AA7634">
            <w:pPr>
              <w:ind w:right="-68"/>
              <w:jc w:val="center"/>
              <w:rPr>
                <w:rFonts w:ascii="Sylfaen" w:hAnsi="Sylfaen"/>
                <w:color w:val="000000" w:themeColor="text1"/>
                <w:sz w:val="20"/>
                <w:szCs w:val="20"/>
              </w:rPr>
            </w:pPr>
            <w:r w:rsidRPr="00776355">
              <w:rPr>
                <w:rFonts w:ascii="Sylfaen" w:hAnsi="Sylfaen" w:cs="Sylfaen"/>
                <w:color w:val="212529"/>
                <w:sz w:val="20"/>
                <w:szCs w:val="20"/>
                <w:shd w:val="clear" w:color="auto" w:fill="FFFFFF"/>
              </w:rPr>
              <w:t>არ გამომდინარეობს</w:t>
            </w:r>
          </w:p>
        </w:tc>
      </w:tr>
      <w:tr w:rsidR="00397521" w:rsidRPr="00776355" w14:paraId="246B40FC" w14:textId="77777777" w:rsidTr="00D041C1">
        <w:trPr>
          <w:trHeight w:val="270"/>
          <w:jc w:val="center"/>
        </w:trPr>
        <w:tc>
          <w:tcPr>
            <w:tcW w:w="540" w:type="dxa"/>
          </w:tcPr>
          <w:p w14:paraId="2BF4ED3D" w14:textId="6A48B720" w:rsidR="00397521" w:rsidRPr="00776355" w:rsidRDefault="00EC1CA5" w:rsidP="00175E38">
            <w:pPr>
              <w:jc w:val="center"/>
              <w:rPr>
                <w:rFonts w:ascii="Sylfaen" w:hAnsi="Sylfaen"/>
                <w:b/>
                <w:color w:val="000000" w:themeColor="text1"/>
                <w:sz w:val="20"/>
                <w:szCs w:val="20"/>
              </w:rPr>
            </w:pPr>
            <w:r w:rsidRPr="00776355">
              <w:rPr>
                <w:rFonts w:ascii="Sylfaen" w:hAnsi="Sylfaen"/>
                <w:b/>
                <w:color w:val="000000" w:themeColor="text1"/>
                <w:sz w:val="20"/>
                <w:szCs w:val="20"/>
              </w:rPr>
              <w:t>3</w:t>
            </w:r>
            <w:r w:rsidR="00175E38" w:rsidRPr="00776355">
              <w:rPr>
                <w:rFonts w:ascii="Sylfaen" w:hAnsi="Sylfaen"/>
                <w:b/>
                <w:color w:val="000000" w:themeColor="text1"/>
                <w:sz w:val="20"/>
                <w:szCs w:val="20"/>
              </w:rPr>
              <w:t>6</w:t>
            </w:r>
          </w:p>
        </w:tc>
        <w:tc>
          <w:tcPr>
            <w:tcW w:w="2692" w:type="dxa"/>
          </w:tcPr>
          <w:p w14:paraId="02DB2B6E" w14:textId="1A7CC804" w:rsidR="00397521" w:rsidRPr="00776355" w:rsidRDefault="00EB7A7E" w:rsidP="00AA7634">
            <w:pPr>
              <w:jc w:val="center"/>
              <w:rPr>
                <w:rFonts w:ascii="Sylfaen" w:hAnsi="Sylfaen" w:cs="Sylfaen"/>
                <w:b/>
                <w:sz w:val="20"/>
                <w:szCs w:val="20"/>
              </w:rPr>
            </w:pPr>
            <w:r w:rsidRPr="00776355">
              <w:rPr>
                <w:rFonts w:ascii="Sylfaen" w:hAnsi="Sylfaen" w:cs="Sylfaen"/>
                <w:b/>
                <w:sz w:val="20"/>
                <w:szCs w:val="20"/>
              </w:rPr>
              <w:t>„სახელოვნებო განათლების შესახებ“</w:t>
            </w:r>
          </w:p>
          <w:p w14:paraId="6C51872D" w14:textId="77777777" w:rsidR="00EB7A7E" w:rsidRPr="00776355" w:rsidRDefault="00EB7A7E" w:rsidP="00AA7634">
            <w:pPr>
              <w:jc w:val="center"/>
              <w:rPr>
                <w:rFonts w:ascii="Sylfaen" w:hAnsi="Sylfaen" w:cs="Sylfaen"/>
                <w:sz w:val="20"/>
                <w:szCs w:val="20"/>
              </w:rPr>
            </w:pPr>
          </w:p>
          <w:p w14:paraId="0EBBC80E" w14:textId="77777777" w:rsidR="00EB7A7E" w:rsidRPr="00776355" w:rsidRDefault="00EB7A7E" w:rsidP="00AA7634">
            <w:pPr>
              <w:jc w:val="center"/>
              <w:rPr>
                <w:rFonts w:ascii="Sylfaen" w:hAnsi="Sylfaen"/>
                <w:b/>
                <w:color w:val="FF0000"/>
                <w:sz w:val="20"/>
                <w:szCs w:val="20"/>
              </w:rPr>
            </w:pPr>
            <w:r w:rsidRPr="00776355">
              <w:rPr>
                <w:rFonts w:ascii="Sylfaen" w:hAnsi="Sylfaen"/>
                <w:b/>
                <w:color w:val="FF0000"/>
                <w:sz w:val="20"/>
                <w:szCs w:val="20"/>
              </w:rPr>
              <w:t>(ახალი კანონპროექტი)</w:t>
            </w:r>
          </w:p>
          <w:p w14:paraId="54F67A8E" w14:textId="77777777" w:rsidR="00EB7A7E" w:rsidRPr="00776355" w:rsidRDefault="00EB7A7E" w:rsidP="00AA7634">
            <w:pPr>
              <w:autoSpaceDE w:val="0"/>
              <w:autoSpaceDN w:val="0"/>
              <w:adjustRightInd w:val="0"/>
              <w:jc w:val="center"/>
              <w:rPr>
                <w:rFonts w:ascii="Sylfaen" w:hAnsi="Sylfaen" w:cs="Sylfaen"/>
                <w:b/>
                <w:color w:val="000000" w:themeColor="text1"/>
                <w:sz w:val="20"/>
                <w:szCs w:val="20"/>
              </w:rPr>
            </w:pPr>
          </w:p>
          <w:p w14:paraId="0EC87FA4" w14:textId="77777777" w:rsidR="00EB7A7E" w:rsidRPr="00776355" w:rsidRDefault="00EB7A7E"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3CD57931" w14:textId="77777777" w:rsidR="00EB7A7E" w:rsidRPr="00776355" w:rsidRDefault="00EB7A7E" w:rsidP="00AA7634">
            <w:pPr>
              <w:jc w:val="center"/>
              <w:rPr>
                <w:rFonts w:ascii="Sylfaen" w:hAnsi="Sylfaen"/>
                <w:sz w:val="20"/>
                <w:szCs w:val="20"/>
              </w:rPr>
            </w:pPr>
            <w:r w:rsidRPr="00776355">
              <w:rPr>
                <w:rFonts w:ascii="Sylfaen" w:hAnsi="Sylfaen"/>
                <w:sz w:val="20"/>
                <w:szCs w:val="20"/>
              </w:rPr>
              <w:t>საკანონმდებლო</w:t>
            </w:r>
          </w:p>
          <w:p w14:paraId="649712A2" w14:textId="77777777" w:rsidR="00EB7A7E" w:rsidRPr="00776355" w:rsidRDefault="00EB7A7E" w:rsidP="00AA7634">
            <w:pPr>
              <w:jc w:val="center"/>
              <w:rPr>
                <w:rFonts w:ascii="Sylfaen" w:hAnsi="Sylfaen"/>
                <w:sz w:val="20"/>
                <w:szCs w:val="20"/>
              </w:rPr>
            </w:pPr>
            <w:r w:rsidRPr="00776355">
              <w:rPr>
                <w:rFonts w:ascii="Sylfaen" w:hAnsi="Sylfaen"/>
                <w:sz w:val="20"/>
                <w:szCs w:val="20"/>
              </w:rPr>
              <w:t>ცვლილებებთან</w:t>
            </w:r>
          </w:p>
          <w:p w14:paraId="5C3D1ECC" w14:textId="12B2B5C8" w:rsidR="00EB7A7E" w:rsidRPr="00776355" w:rsidRDefault="00EB7A7E" w:rsidP="00AA7634">
            <w:pPr>
              <w:jc w:val="center"/>
              <w:rPr>
                <w:rFonts w:ascii="Sylfaen" w:hAnsi="Sylfaen" w:cs="Arial Unicode MS"/>
                <w:sz w:val="20"/>
                <w:szCs w:val="20"/>
              </w:rPr>
            </w:pPr>
            <w:r w:rsidRPr="00776355">
              <w:rPr>
                <w:rFonts w:ascii="Sylfaen" w:hAnsi="Sylfaen"/>
                <w:sz w:val="20"/>
                <w:szCs w:val="20"/>
              </w:rPr>
              <w:t>ერთად)</w:t>
            </w:r>
          </w:p>
        </w:tc>
        <w:tc>
          <w:tcPr>
            <w:tcW w:w="7888" w:type="dxa"/>
          </w:tcPr>
          <w:p w14:paraId="647BFBDC" w14:textId="0C1BAAAD" w:rsidR="006130B6" w:rsidRPr="00776355" w:rsidRDefault="006130B6" w:rsidP="00AA7634">
            <w:pPr>
              <w:widowControl w:val="0"/>
              <w:autoSpaceDE w:val="0"/>
              <w:autoSpaceDN w:val="0"/>
              <w:spacing w:after="240"/>
              <w:ind w:right="50"/>
              <w:jc w:val="both"/>
              <w:rPr>
                <w:rFonts w:ascii="Sylfaen" w:eastAsia="Sylfaen" w:hAnsi="Sylfaen" w:cs="Sylfaen"/>
                <w:sz w:val="20"/>
                <w:szCs w:val="20"/>
              </w:rPr>
            </w:pPr>
            <w:r w:rsidRPr="00776355">
              <w:rPr>
                <w:rFonts w:ascii="Sylfaen" w:eastAsia="Sylfaen" w:hAnsi="Sylfaen" w:cs="Sylfaen"/>
                <w:sz w:val="20"/>
                <w:szCs w:val="20"/>
              </w:rPr>
              <w:t>კანონის პროექტის მიზანია სახელოვნებო განათლების, როგორც ფორმალური განათლების ერთ-ერთი ნაწილის სამართლებრივი რეგულირების საფუძვლების შექმნა</w:t>
            </w:r>
            <w:r w:rsidR="007C442B" w:rsidRPr="00776355">
              <w:rPr>
                <w:rFonts w:ascii="Sylfaen" w:eastAsia="Sylfaen" w:hAnsi="Sylfaen" w:cs="Sylfaen"/>
                <w:sz w:val="20"/>
                <w:szCs w:val="20"/>
              </w:rPr>
              <w:t xml:space="preserve">. </w:t>
            </w:r>
            <w:r w:rsidRPr="00776355">
              <w:rPr>
                <w:rFonts w:ascii="Sylfaen" w:eastAsia="Sylfaen" w:hAnsi="Sylfaen" w:cs="Sylfaen"/>
                <w:sz w:val="20"/>
                <w:szCs w:val="20"/>
              </w:rPr>
              <w:t>მოქმედი კანონმდებლობის მიხედვით, საქართველოში სახელოვნებო განათლება, გარდა უმაღლესი პროფესიული და აკადემიური უმაღლესი საფეხურებისა, არაფორმალური განათლების ფორმით ხორციელდება და არ არსებობს სახელოვნებო განათლების ქვედა დონეების ფორმალური განათლების სისტემაში ინტეგრირების სამართლებრივი საფუძვლები</w:t>
            </w:r>
            <w:r w:rsidR="007C442B" w:rsidRPr="00776355">
              <w:rPr>
                <w:rFonts w:ascii="Sylfaen" w:eastAsia="Sylfaen" w:hAnsi="Sylfaen" w:cs="Sylfaen"/>
                <w:sz w:val="20"/>
                <w:szCs w:val="20"/>
              </w:rPr>
              <w:t xml:space="preserve">. </w:t>
            </w:r>
            <w:r w:rsidRPr="00776355">
              <w:rPr>
                <w:rFonts w:ascii="Sylfaen" w:eastAsia="Sylfaen" w:hAnsi="Sylfaen" w:cs="Sylfaen"/>
                <w:sz w:val="20"/>
                <w:szCs w:val="20"/>
              </w:rPr>
              <w:t>სკოლისგარეშე სახელოვნებო განათლება წარმოადგენს განათლების ერთ-ერთ მნიშვნელოვან კომპონენტს, რომელიც ხასიათდება სპეციფიკით და გამოირჩევა განსხვავებული რეგულირებების საჭიროებით. ამასთან, არ არსებობს ისეთი საკანონმდებლო აქტი, სადაც წარმოდგენილი კანონპროექტის შინაარსი ცვლილების შეტანის გზით სრულად აისახებოდა. შესაბამისად, მომზადდა ახალი საკანონმდებლო აქტის პროექტი, რომელიც კომპლექსურად მოაწესრიგებს სახელოვნებო განათლების სფეროს.</w:t>
            </w:r>
          </w:p>
          <w:p w14:paraId="037A1239" w14:textId="77777777" w:rsidR="006130B6" w:rsidRPr="00776355" w:rsidRDefault="006130B6" w:rsidP="00AA7634">
            <w:pPr>
              <w:widowControl w:val="0"/>
              <w:autoSpaceDE w:val="0"/>
              <w:autoSpaceDN w:val="0"/>
              <w:spacing w:after="240"/>
              <w:ind w:right="50"/>
              <w:jc w:val="both"/>
              <w:rPr>
                <w:rFonts w:ascii="Sylfaen" w:eastAsia="Sylfaen" w:hAnsi="Sylfaen" w:cs="Sylfaen"/>
                <w:sz w:val="20"/>
                <w:szCs w:val="20"/>
              </w:rPr>
            </w:pPr>
            <w:r w:rsidRPr="00776355">
              <w:rPr>
                <w:rFonts w:ascii="Sylfaen" w:eastAsia="Sylfaen" w:hAnsi="Sylfaen" w:cs="Sylfaen"/>
                <w:sz w:val="20"/>
                <w:szCs w:val="20"/>
              </w:rPr>
              <w:t>კანონპროექტის მიღების შედეგად, ჩამოყალიბდება სახელოვნებო განათლების საწყისი საფეხურების ფორმალიზების სამართლებრივი საფუძვლები და განისაზღვრება:</w:t>
            </w:r>
          </w:p>
          <w:p w14:paraId="7D19CC60" w14:textId="77777777" w:rsidR="006130B6" w:rsidRPr="00776355" w:rsidRDefault="006130B6" w:rsidP="00AA7634">
            <w:pPr>
              <w:widowControl w:val="0"/>
              <w:autoSpaceDE w:val="0"/>
              <w:autoSpaceDN w:val="0"/>
              <w:spacing w:after="240"/>
              <w:ind w:right="50"/>
              <w:jc w:val="both"/>
              <w:rPr>
                <w:rFonts w:ascii="Sylfaen" w:eastAsia="Sylfaen" w:hAnsi="Sylfaen" w:cs="Sylfaen"/>
                <w:sz w:val="20"/>
                <w:szCs w:val="20"/>
              </w:rPr>
            </w:pPr>
            <w:r w:rsidRPr="00776355">
              <w:rPr>
                <w:rFonts w:ascii="Sylfaen" w:eastAsia="Sylfaen" w:hAnsi="Sylfaen" w:cs="Sylfaen"/>
                <w:sz w:val="20"/>
                <w:szCs w:val="20"/>
              </w:rPr>
              <w:t>-</w:t>
            </w:r>
            <w:r w:rsidRPr="00776355">
              <w:rPr>
                <w:rFonts w:ascii="Sylfaen" w:eastAsia="Sylfaen" w:hAnsi="Sylfaen" w:cs="Sylfaen"/>
                <w:sz w:val="20"/>
                <w:szCs w:val="20"/>
              </w:rPr>
              <w:tab/>
              <w:t xml:space="preserve">ფორმალური სახელოვნებო განათლების არსი და მისი მარეგულირებელი </w:t>
            </w:r>
            <w:r w:rsidRPr="00776355">
              <w:rPr>
                <w:rFonts w:ascii="Sylfaen" w:eastAsia="Sylfaen" w:hAnsi="Sylfaen" w:cs="Sylfaen"/>
                <w:sz w:val="20"/>
                <w:szCs w:val="20"/>
              </w:rPr>
              <w:lastRenderedPageBreak/>
              <w:t>ჩარჩო;</w:t>
            </w:r>
          </w:p>
          <w:p w14:paraId="61C27D81" w14:textId="77777777" w:rsidR="006130B6" w:rsidRPr="00776355" w:rsidRDefault="006130B6" w:rsidP="00AA7634">
            <w:pPr>
              <w:widowControl w:val="0"/>
              <w:autoSpaceDE w:val="0"/>
              <w:autoSpaceDN w:val="0"/>
              <w:spacing w:after="240"/>
              <w:ind w:right="50"/>
              <w:jc w:val="both"/>
              <w:rPr>
                <w:rFonts w:ascii="Sylfaen" w:eastAsia="Sylfaen" w:hAnsi="Sylfaen" w:cs="Sylfaen"/>
                <w:sz w:val="20"/>
                <w:szCs w:val="20"/>
              </w:rPr>
            </w:pPr>
            <w:r w:rsidRPr="00776355">
              <w:rPr>
                <w:rFonts w:ascii="Sylfaen" w:eastAsia="Sylfaen" w:hAnsi="Sylfaen" w:cs="Sylfaen"/>
                <w:sz w:val="20"/>
                <w:szCs w:val="20"/>
              </w:rPr>
              <w:t>-</w:t>
            </w:r>
            <w:r w:rsidRPr="00776355">
              <w:rPr>
                <w:rFonts w:ascii="Sylfaen" w:eastAsia="Sylfaen" w:hAnsi="Sylfaen" w:cs="Sylfaen"/>
                <w:sz w:val="20"/>
                <w:szCs w:val="20"/>
              </w:rPr>
              <w:tab/>
              <w:t xml:space="preserve">ფორმალური სახელოვნებო განათლების მიღების წესი; </w:t>
            </w:r>
          </w:p>
          <w:p w14:paraId="7D5596CD" w14:textId="77777777" w:rsidR="006130B6" w:rsidRPr="00776355" w:rsidRDefault="006130B6" w:rsidP="00AA7634">
            <w:pPr>
              <w:widowControl w:val="0"/>
              <w:autoSpaceDE w:val="0"/>
              <w:autoSpaceDN w:val="0"/>
              <w:spacing w:after="240"/>
              <w:ind w:right="50"/>
              <w:jc w:val="both"/>
              <w:rPr>
                <w:rFonts w:ascii="Sylfaen" w:eastAsia="Sylfaen" w:hAnsi="Sylfaen" w:cs="Sylfaen"/>
                <w:sz w:val="20"/>
                <w:szCs w:val="20"/>
              </w:rPr>
            </w:pPr>
            <w:r w:rsidRPr="00776355">
              <w:rPr>
                <w:rFonts w:ascii="Sylfaen" w:eastAsia="Sylfaen" w:hAnsi="Sylfaen" w:cs="Sylfaen"/>
                <w:sz w:val="20"/>
                <w:szCs w:val="20"/>
              </w:rPr>
              <w:t>-</w:t>
            </w:r>
            <w:r w:rsidRPr="00776355">
              <w:rPr>
                <w:rFonts w:ascii="Sylfaen" w:eastAsia="Sylfaen" w:hAnsi="Sylfaen" w:cs="Sylfaen"/>
                <w:sz w:val="20"/>
                <w:szCs w:val="20"/>
              </w:rPr>
              <w:tab/>
              <w:t>ფორმალური სახელოვნებო განათლების მიმწოდებელი სახელოვნებო საგანმანათლებლო დაწესებულებების სტატუსი და ავტორიზაციის საკითხი;</w:t>
            </w:r>
          </w:p>
          <w:p w14:paraId="5787279D" w14:textId="77777777" w:rsidR="006130B6" w:rsidRPr="00776355" w:rsidRDefault="006130B6" w:rsidP="00AA7634">
            <w:pPr>
              <w:widowControl w:val="0"/>
              <w:autoSpaceDE w:val="0"/>
              <w:autoSpaceDN w:val="0"/>
              <w:spacing w:after="240"/>
              <w:ind w:right="50"/>
              <w:jc w:val="both"/>
              <w:rPr>
                <w:rFonts w:ascii="Sylfaen" w:eastAsia="Sylfaen" w:hAnsi="Sylfaen" w:cs="Sylfaen"/>
                <w:sz w:val="20"/>
                <w:szCs w:val="20"/>
              </w:rPr>
            </w:pPr>
            <w:r w:rsidRPr="00776355">
              <w:rPr>
                <w:rFonts w:ascii="Sylfaen" w:eastAsia="Sylfaen" w:hAnsi="Sylfaen" w:cs="Sylfaen"/>
                <w:sz w:val="20"/>
                <w:szCs w:val="20"/>
              </w:rPr>
              <w:t>-</w:t>
            </w:r>
            <w:r w:rsidRPr="00776355">
              <w:rPr>
                <w:rFonts w:ascii="Sylfaen" w:eastAsia="Sylfaen" w:hAnsi="Sylfaen" w:cs="Sylfaen"/>
                <w:sz w:val="20"/>
                <w:szCs w:val="20"/>
              </w:rPr>
              <w:tab/>
              <w:t>ფორმალური სახელოვნებო განათლების მიღების შედეგად მისანიჭებელი კვალიფიკაციები;</w:t>
            </w:r>
          </w:p>
          <w:p w14:paraId="770796A9" w14:textId="77777777" w:rsidR="006130B6" w:rsidRPr="00776355" w:rsidRDefault="006130B6" w:rsidP="00AA7634">
            <w:pPr>
              <w:widowControl w:val="0"/>
              <w:autoSpaceDE w:val="0"/>
              <w:autoSpaceDN w:val="0"/>
              <w:spacing w:after="240"/>
              <w:ind w:right="50"/>
              <w:jc w:val="both"/>
              <w:rPr>
                <w:rFonts w:ascii="Sylfaen" w:eastAsia="Sylfaen" w:hAnsi="Sylfaen" w:cs="Sylfaen"/>
                <w:sz w:val="20"/>
                <w:szCs w:val="20"/>
              </w:rPr>
            </w:pPr>
            <w:r w:rsidRPr="00776355">
              <w:rPr>
                <w:rFonts w:ascii="Sylfaen" w:eastAsia="Sylfaen" w:hAnsi="Sylfaen" w:cs="Sylfaen"/>
                <w:sz w:val="20"/>
                <w:szCs w:val="20"/>
              </w:rPr>
              <w:t>-</w:t>
            </w:r>
            <w:r w:rsidRPr="00776355">
              <w:rPr>
                <w:rFonts w:ascii="Sylfaen" w:eastAsia="Sylfaen" w:hAnsi="Sylfaen" w:cs="Sylfaen"/>
                <w:sz w:val="20"/>
                <w:szCs w:val="20"/>
              </w:rPr>
              <w:tab/>
              <w:t>ფორმალური განათლების მიმწოდებელი სახელოვნებო საგანმანათლებლო დაწესებულების მასწავლებლების სტატუსი;</w:t>
            </w:r>
          </w:p>
          <w:p w14:paraId="792BCF6C" w14:textId="77777777" w:rsidR="006130B6" w:rsidRPr="00776355" w:rsidRDefault="006130B6" w:rsidP="00AA7634">
            <w:pPr>
              <w:widowControl w:val="0"/>
              <w:autoSpaceDE w:val="0"/>
              <w:autoSpaceDN w:val="0"/>
              <w:spacing w:after="240"/>
              <w:ind w:right="50"/>
              <w:jc w:val="both"/>
              <w:rPr>
                <w:rFonts w:ascii="Sylfaen" w:eastAsia="Sylfaen" w:hAnsi="Sylfaen" w:cs="Sylfaen"/>
                <w:sz w:val="20"/>
                <w:szCs w:val="20"/>
              </w:rPr>
            </w:pPr>
            <w:r w:rsidRPr="00776355">
              <w:rPr>
                <w:rFonts w:ascii="Sylfaen" w:eastAsia="Sylfaen" w:hAnsi="Sylfaen" w:cs="Sylfaen"/>
                <w:sz w:val="20"/>
                <w:szCs w:val="20"/>
              </w:rPr>
              <w:t>-</w:t>
            </w:r>
            <w:r w:rsidRPr="00776355">
              <w:rPr>
                <w:rFonts w:ascii="Sylfaen" w:eastAsia="Sylfaen" w:hAnsi="Sylfaen" w:cs="Sylfaen"/>
                <w:sz w:val="20"/>
                <w:szCs w:val="20"/>
              </w:rPr>
              <w:tab/>
              <w:t>ფორმალური სახელოვნებო განათლების მიმწოდებელი სახელოვნებო საგანმანათლებლო დაწესებულების მასწავლებლების შრომის ანაზღაურების საკითხები;</w:t>
            </w:r>
          </w:p>
          <w:p w14:paraId="30AAD23F" w14:textId="682A0E85" w:rsidR="00397521" w:rsidRPr="00776355" w:rsidRDefault="006130B6" w:rsidP="007C442B">
            <w:pPr>
              <w:widowControl w:val="0"/>
              <w:autoSpaceDE w:val="0"/>
              <w:autoSpaceDN w:val="0"/>
              <w:spacing w:after="240"/>
              <w:ind w:right="50"/>
              <w:jc w:val="both"/>
              <w:rPr>
                <w:rFonts w:ascii="Sylfaen" w:eastAsia="Sylfaen" w:hAnsi="Sylfaen" w:cs="Sylfaen"/>
                <w:bCs/>
                <w:sz w:val="20"/>
                <w:szCs w:val="20"/>
              </w:rPr>
            </w:pPr>
            <w:r w:rsidRPr="00776355">
              <w:rPr>
                <w:rFonts w:ascii="Sylfaen" w:eastAsia="Sylfaen" w:hAnsi="Sylfaen" w:cs="Sylfaen"/>
                <w:sz w:val="20"/>
                <w:szCs w:val="20"/>
              </w:rPr>
              <w:t>-</w:t>
            </w:r>
            <w:r w:rsidRPr="00776355">
              <w:rPr>
                <w:rFonts w:ascii="Sylfaen" w:eastAsia="Sylfaen" w:hAnsi="Sylfaen" w:cs="Sylfaen"/>
                <w:sz w:val="20"/>
                <w:szCs w:val="20"/>
              </w:rPr>
              <w:tab/>
              <w:t>სახელოვნებო საგანმანათლებლო დაწესებულებების მიერ უძრავი ქონების გადაცემის საკითხები და სხვ.</w:t>
            </w:r>
          </w:p>
        </w:tc>
        <w:tc>
          <w:tcPr>
            <w:tcW w:w="2430" w:type="dxa"/>
          </w:tcPr>
          <w:p w14:paraId="2820E5E1" w14:textId="26B3057F" w:rsidR="006130B6" w:rsidRPr="00776355" w:rsidRDefault="006130B6" w:rsidP="007C442B">
            <w:pPr>
              <w:autoSpaceDE w:val="0"/>
              <w:autoSpaceDN w:val="0"/>
              <w:adjustRightInd w:val="0"/>
              <w:jc w:val="center"/>
              <w:rPr>
                <w:rFonts w:ascii="Sylfaen" w:hAnsi="Sylfaen"/>
                <w:color w:val="000000" w:themeColor="text1"/>
                <w:sz w:val="20"/>
                <w:szCs w:val="20"/>
              </w:rPr>
            </w:pPr>
            <w:r w:rsidRPr="00776355">
              <w:rPr>
                <w:rFonts w:ascii="Sylfaen" w:hAnsi="Sylfaen"/>
                <w:color w:val="000000" w:themeColor="text1"/>
                <w:sz w:val="20"/>
                <w:szCs w:val="20"/>
              </w:rPr>
              <w:lastRenderedPageBreak/>
              <w:t>კანონპროექტის მიღება გამოიწვევს სახელმწიფო ბიუჯეტიდან დამატებითი სახსრების გამოყოფას</w:t>
            </w:r>
            <w:r w:rsidR="007C442B" w:rsidRPr="00776355">
              <w:rPr>
                <w:rFonts w:ascii="Sylfaen" w:hAnsi="Sylfaen"/>
                <w:color w:val="000000" w:themeColor="text1"/>
                <w:sz w:val="20"/>
                <w:szCs w:val="20"/>
              </w:rPr>
              <w:t xml:space="preserve"> (</w:t>
            </w:r>
            <w:r w:rsidRPr="00776355">
              <w:rPr>
                <w:rFonts w:ascii="Sylfaen" w:eastAsia="Merriweather" w:hAnsi="Sylfaen" w:cs="Sylfaen"/>
                <w:sz w:val="20"/>
                <w:szCs w:val="20"/>
              </w:rPr>
              <w:t>ფინანსური სახსრები სავარაუდოდ შეადგენს 5 660 000 ლარს</w:t>
            </w:r>
            <w:r w:rsidR="007C442B" w:rsidRPr="00776355">
              <w:rPr>
                <w:rFonts w:ascii="Sylfaen" w:eastAsia="Merriweather" w:hAnsi="Sylfaen" w:cs="Sylfaen"/>
                <w:sz w:val="20"/>
                <w:szCs w:val="20"/>
              </w:rPr>
              <w:t>)</w:t>
            </w:r>
          </w:p>
          <w:p w14:paraId="4163C0E2" w14:textId="38A30AAE" w:rsidR="006130B6" w:rsidRPr="00776355" w:rsidRDefault="006130B6" w:rsidP="00AA7634">
            <w:pPr>
              <w:autoSpaceDE w:val="0"/>
              <w:autoSpaceDN w:val="0"/>
              <w:adjustRightInd w:val="0"/>
              <w:jc w:val="center"/>
              <w:rPr>
                <w:rFonts w:ascii="Sylfaen" w:hAnsi="Sylfaen"/>
                <w:color w:val="FF0000"/>
                <w:sz w:val="20"/>
                <w:szCs w:val="20"/>
              </w:rPr>
            </w:pPr>
          </w:p>
        </w:tc>
        <w:tc>
          <w:tcPr>
            <w:tcW w:w="2380" w:type="dxa"/>
          </w:tcPr>
          <w:p w14:paraId="2AEB6AC1" w14:textId="5B262804" w:rsidR="00397521" w:rsidRPr="00776355" w:rsidRDefault="00F60D88" w:rsidP="00AA7634">
            <w:pPr>
              <w:ind w:right="-68"/>
              <w:jc w:val="center"/>
              <w:rPr>
                <w:rFonts w:ascii="Sylfaen" w:hAnsi="Sylfaen" w:cs="Sylfaen"/>
                <w:color w:val="212529"/>
                <w:sz w:val="20"/>
                <w:szCs w:val="20"/>
                <w:shd w:val="clear" w:color="auto" w:fill="FFFFFF"/>
              </w:rPr>
            </w:pPr>
            <w:r w:rsidRPr="00776355">
              <w:rPr>
                <w:rFonts w:ascii="Sylfaen" w:hAnsi="Sylfaen" w:cs="Sylfaen"/>
                <w:color w:val="212529"/>
                <w:sz w:val="20"/>
                <w:szCs w:val="20"/>
                <w:shd w:val="clear" w:color="auto" w:fill="FFFFFF"/>
              </w:rPr>
              <w:t>არ გამომდინარეობს</w:t>
            </w:r>
          </w:p>
        </w:tc>
      </w:tr>
    </w:tbl>
    <w:p w14:paraId="41A8D957" w14:textId="2D1DD3C2" w:rsidR="00BA5E56" w:rsidRPr="00776355" w:rsidRDefault="00BA5E56" w:rsidP="00AA7634">
      <w:pPr>
        <w:spacing w:line="240" w:lineRule="auto"/>
        <w:rPr>
          <w:rFonts w:ascii="Sylfaen" w:hAnsi="Sylfaen"/>
          <w:b/>
          <w:color w:val="000000" w:themeColor="text1"/>
          <w:sz w:val="20"/>
          <w:szCs w:val="20"/>
        </w:rPr>
      </w:pPr>
    </w:p>
    <w:p w14:paraId="05A6B7A0" w14:textId="55916206" w:rsidR="00D7070A" w:rsidRPr="00776355" w:rsidRDefault="00BA5E56" w:rsidP="00AA7634">
      <w:pPr>
        <w:spacing w:line="240" w:lineRule="auto"/>
        <w:rPr>
          <w:rFonts w:ascii="Sylfaen" w:hAnsi="Sylfaen"/>
          <w:b/>
          <w:color w:val="000000" w:themeColor="text1"/>
          <w:sz w:val="20"/>
          <w:szCs w:val="20"/>
        </w:rPr>
      </w:pPr>
      <w:r w:rsidRPr="00776355">
        <w:rPr>
          <w:rFonts w:ascii="Sylfaen" w:hAnsi="Sylfaen"/>
          <w:b/>
          <w:color w:val="000000" w:themeColor="text1"/>
          <w:sz w:val="20"/>
          <w:szCs w:val="20"/>
        </w:rPr>
        <w:br w:type="page"/>
      </w:r>
    </w:p>
    <w:p w14:paraId="67DF2082" w14:textId="77777777" w:rsidR="00261003" w:rsidRPr="00776355" w:rsidRDefault="00261003" w:rsidP="00AA7634">
      <w:pPr>
        <w:spacing w:line="240" w:lineRule="auto"/>
        <w:jc w:val="center"/>
        <w:rPr>
          <w:rFonts w:ascii="Sylfaen" w:hAnsi="Sylfaen"/>
          <w:b/>
          <w:color w:val="000000" w:themeColor="text1"/>
          <w:sz w:val="20"/>
          <w:szCs w:val="20"/>
        </w:rPr>
      </w:pPr>
      <w:r w:rsidRPr="00776355">
        <w:rPr>
          <w:rFonts w:ascii="Sylfaen" w:hAnsi="Sylfaen"/>
          <w:b/>
          <w:color w:val="000000" w:themeColor="text1"/>
          <w:sz w:val="20"/>
          <w:szCs w:val="20"/>
        </w:rPr>
        <w:lastRenderedPageBreak/>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BE15DB" w:rsidRPr="00776355" w14:paraId="685DCB1B" w14:textId="77777777" w:rsidTr="00E73280">
        <w:tc>
          <w:tcPr>
            <w:tcW w:w="517" w:type="dxa"/>
            <w:tcBorders>
              <w:top w:val="single" w:sz="4" w:space="0" w:color="auto"/>
              <w:left w:val="single" w:sz="4" w:space="0" w:color="auto"/>
              <w:bottom w:val="single" w:sz="4" w:space="0" w:color="auto"/>
              <w:right w:val="single" w:sz="4" w:space="0" w:color="auto"/>
            </w:tcBorders>
          </w:tcPr>
          <w:p w14:paraId="75EEFB95" w14:textId="003159B6" w:rsidR="00BE15DB" w:rsidRPr="00776355" w:rsidRDefault="00EC1CA5" w:rsidP="00175E38">
            <w:pPr>
              <w:jc w:val="center"/>
              <w:rPr>
                <w:rFonts w:ascii="Sylfaen" w:hAnsi="Sylfaen"/>
                <w:b/>
                <w:sz w:val="20"/>
                <w:szCs w:val="20"/>
              </w:rPr>
            </w:pPr>
            <w:r w:rsidRPr="00776355">
              <w:rPr>
                <w:rFonts w:ascii="Sylfaen" w:hAnsi="Sylfaen"/>
                <w:b/>
                <w:sz w:val="20"/>
                <w:szCs w:val="20"/>
              </w:rPr>
              <w:t>3</w:t>
            </w:r>
            <w:r w:rsidR="00175E38" w:rsidRPr="00776355">
              <w:rPr>
                <w:rFonts w:ascii="Sylfaen" w:hAnsi="Sylfaen"/>
                <w:b/>
                <w:sz w:val="20"/>
                <w:szCs w:val="20"/>
              </w:rPr>
              <w:t>7</w:t>
            </w:r>
          </w:p>
        </w:tc>
        <w:tc>
          <w:tcPr>
            <w:tcW w:w="2665" w:type="dxa"/>
            <w:tcBorders>
              <w:top w:val="single" w:sz="4" w:space="0" w:color="auto"/>
              <w:left w:val="single" w:sz="4" w:space="0" w:color="auto"/>
              <w:bottom w:val="single" w:sz="4" w:space="0" w:color="auto"/>
              <w:right w:val="single" w:sz="4" w:space="0" w:color="auto"/>
            </w:tcBorders>
          </w:tcPr>
          <w:p w14:paraId="5AABA7BA" w14:textId="77777777" w:rsidR="00BE15DB" w:rsidRPr="00776355" w:rsidRDefault="00BE15DB" w:rsidP="00AA7634">
            <w:pPr>
              <w:jc w:val="center"/>
              <w:rPr>
                <w:rFonts w:ascii="Sylfaen" w:hAnsi="Sylfaen"/>
                <w:b/>
                <w:bCs/>
                <w:sz w:val="20"/>
                <w:szCs w:val="20"/>
              </w:rPr>
            </w:pPr>
            <w:r w:rsidRPr="00776355">
              <w:rPr>
                <w:rFonts w:ascii="Sylfaen" w:hAnsi="Sylfaen"/>
                <w:b/>
                <w:bCs/>
                <w:sz w:val="20"/>
                <w:szCs w:val="20"/>
              </w:rPr>
              <w:t>„ადმინისტრაციული სახდელისგან გათავისუფლების შესახებ“</w:t>
            </w:r>
          </w:p>
          <w:p w14:paraId="064E60AB" w14:textId="77777777" w:rsidR="00BE15DB" w:rsidRPr="00776355" w:rsidRDefault="00BE15DB" w:rsidP="00AA7634">
            <w:pPr>
              <w:jc w:val="center"/>
              <w:rPr>
                <w:rFonts w:ascii="Sylfaen" w:hAnsi="Sylfaen"/>
                <w:b/>
                <w:bCs/>
                <w:sz w:val="20"/>
                <w:szCs w:val="20"/>
              </w:rPr>
            </w:pPr>
          </w:p>
          <w:p w14:paraId="07DF2849" w14:textId="77777777" w:rsidR="00BE15DB" w:rsidRPr="00776355" w:rsidRDefault="00BE15DB" w:rsidP="00AA7634">
            <w:pPr>
              <w:jc w:val="center"/>
              <w:rPr>
                <w:rFonts w:ascii="Sylfaen" w:hAnsi="Sylfaen"/>
                <w:b/>
                <w:color w:val="FF0000"/>
                <w:sz w:val="20"/>
                <w:szCs w:val="20"/>
              </w:rPr>
            </w:pPr>
            <w:r w:rsidRPr="00776355">
              <w:rPr>
                <w:rFonts w:ascii="Sylfaen" w:hAnsi="Sylfaen"/>
                <w:b/>
                <w:color w:val="FF0000"/>
                <w:sz w:val="20"/>
                <w:szCs w:val="20"/>
              </w:rPr>
              <w:t>(ახალი კანონპროექტი)</w:t>
            </w:r>
          </w:p>
          <w:p w14:paraId="171939C9" w14:textId="77777777" w:rsidR="00BE15DB" w:rsidRPr="00776355" w:rsidRDefault="00BE15DB" w:rsidP="00AA7634">
            <w:pPr>
              <w:autoSpaceDE w:val="0"/>
              <w:autoSpaceDN w:val="0"/>
              <w:adjustRightInd w:val="0"/>
              <w:jc w:val="center"/>
              <w:rPr>
                <w:rFonts w:ascii="Sylfaen" w:hAnsi="Sylfaen" w:cs="Sylfaen,Bold"/>
                <w:bCs/>
                <w:sz w:val="20"/>
                <w:szCs w:val="20"/>
              </w:rPr>
            </w:pPr>
          </w:p>
          <w:p w14:paraId="3DCA8F83" w14:textId="77777777" w:rsidR="00BE15DB" w:rsidRPr="00776355" w:rsidRDefault="00BE15DB" w:rsidP="00AA7634">
            <w:pPr>
              <w:autoSpaceDE w:val="0"/>
              <w:autoSpaceDN w:val="0"/>
              <w:adjustRightInd w:val="0"/>
              <w:jc w:val="center"/>
              <w:rPr>
                <w:rFonts w:ascii="Sylfaen" w:hAnsi="Sylfaen" w:cs="Sylfaen,Bold"/>
                <w:bCs/>
                <w:sz w:val="20"/>
                <w:szCs w:val="20"/>
              </w:rPr>
            </w:pPr>
            <w:r w:rsidRPr="00776355">
              <w:rPr>
                <w:rFonts w:ascii="Sylfaen" w:hAnsi="Sylfaen" w:cs="Sylfaen,Bold"/>
                <w:bCs/>
                <w:sz w:val="20"/>
                <w:szCs w:val="20"/>
              </w:rPr>
              <w:t xml:space="preserve">(აუცილებლობის შემთხვევაში, </w:t>
            </w:r>
            <w:r w:rsidRPr="00776355">
              <w:rPr>
                <w:rFonts w:ascii="Sylfaen" w:hAnsi="Sylfaen" w:cs="Sylfaen"/>
                <w:bCs/>
                <w:sz w:val="20"/>
                <w:szCs w:val="20"/>
              </w:rPr>
              <w:t>თანმდევ</w:t>
            </w:r>
          </w:p>
          <w:p w14:paraId="1EF076F9" w14:textId="77777777" w:rsidR="00BE15DB" w:rsidRPr="00776355" w:rsidRDefault="00BE15DB" w:rsidP="00AA7634">
            <w:pPr>
              <w:autoSpaceDE w:val="0"/>
              <w:autoSpaceDN w:val="0"/>
              <w:adjustRightInd w:val="0"/>
              <w:jc w:val="center"/>
              <w:rPr>
                <w:rFonts w:ascii="Sylfaen" w:hAnsi="Sylfaen" w:cs="Sylfaen,Bold"/>
                <w:bCs/>
                <w:sz w:val="20"/>
                <w:szCs w:val="20"/>
              </w:rPr>
            </w:pPr>
            <w:r w:rsidRPr="00776355">
              <w:rPr>
                <w:rFonts w:ascii="Sylfaen" w:hAnsi="Sylfaen" w:cs="Sylfaen"/>
                <w:bCs/>
                <w:sz w:val="20"/>
                <w:szCs w:val="20"/>
              </w:rPr>
              <w:t>საკანონმდებლო</w:t>
            </w:r>
          </w:p>
          <w:p w14:paraId="0A10F4E5" w14:textId="77777777" w:rsidR="00BE15DB" w:rsidRPr="00776355" w:rsidRDefault="00BE15DB" w:rsidP="00AA7634">
            <w:pPr>
              <w:autoSpaceDE w:val="0"/>
              <w:autoSpaceDN w:val="0"/>
              <w:adjustRightInd w:val="0"/>
              <w:jc w:val="center"/>
              <w:rPr>
                <w:rFonts w:ascii="Sylfaen" w:hAnsi="Sylfaen" w:cs="Sylfaen,Bold"/>
                <w:bCs/>
                <w:sz w:val="20"/>
                <w:szCs w:val="20"/>
              </w:rPr>
            </w:pPr>
            <w:r w:rsidRPr="00776355">
              <w:rPr>
                <w:rFonts w:ascii="Sylfaen" w:hAnsi="Sylfaen" w:cs="Sylfaen"/>
                <w:bCs/>
                <w:sz w:val="20"/>
                <w:szCs w:val="20"/>
              </w:rPr>
              <w:t>ცვლილებებთან</w:t>
            </w:r>
          </w:p>
          <w:p w14:paraId="09005453" w14:textId="478F9EC7" w:rsidR="00BE15DB" w:rsidRPr="00776355" w:rsidRDefault="00BE15DB" w:rsidP="00AA7634">
            <w:pPr>
              <w:jc w:val="center"/>
              <w:rPr>
                <w:rFonts w:ascii="Sylfaen" w:hAnsi="Sylfaen"/>
                <w:b/>
                <w:color w:val="000000" w:themeColor="text1"/>
                <w:sz w:val="20"/>
                <w:szCs w:val="20"/>
              </w:rPr>
            </w:pPr>
            <w:r w:rsidRPr="00776355">
              <w:rPr>
                <w:rFonts w:ascii="Sylfaen" w:hAnsi="Sylfaen" w:cs="Sylfaen"/>
                <w:bCs/>
                <w:sz w:val="20"/>
                <w:szCs w:val="20"/>
              </w:rPr>
              <w:t>ერთად</w:t>
            </w:r>
            <w:r w:rsidRPr="00776355">
              <w:rPr>
                <w:rFonts w:ascii="Sylfaen" w:hAnsi="Sylfaen" w:cs="Sylfaen,Bold"/>
                <w:bCs/>
                <w:sz w:val="20"/>
                <w:szCs w:val="20"/>
              </w:rPr>
              <w:t>)</w:t>
            </w:r>
          </w:p>
        </w:tc>
        <w:tc>
          <w:tcPr>
            <w:tcW w:w="8068" w:type="dxa"/>
            <w:tcBorders>
              <w:top w:val="single" w:sz="4" w:space="0" w:color="auto"/>
              <w:left w:val="single" w:sz="4" w:space="0" w:color="auto"/>
              <w:bottom w:val="single" w:sz="4" w:space="0" w:color="auto"/>
              <w:right w:val="single" w:sz="4" w:space="0" w:color="auto"/>
            </w:tcBorders>
          </w:tcPr>
          <w:p w14:paraId="62B21D75" w14:textId="689E0FA4" w:rsidR="00BE15DB" w:rsidRPr="00776355" w:rsidRDefault="00BE15DB" w:rsidP="00AA7634">
            <w:pPr>
              <w:jc w:val="both"/>
              <w:rPr>
                <w:rFonts w:ascii="Sylfaen" w:hAnsi="Sylfaen"/>
                <w:color w:val="FF0000"/>
                <w:sz w:val="20"/>
                <w:szCs w:val="20"/>
              </w:rPr>
            </w:pPr>
            <w:r w:rsidRPr="00776355">
              <w:rPr>
                <w:rFonts w:ascii="Sylfaen" w:hAnsi="Sylfaen"/>
                <w:sz w:val="20"/>
                <w:szCs w:val="20"/>
              </w:rPr>
              <w:t>ახალი კორონავირუსის (COVID-19) გავრცელების პრევენციის მიზნით, შესაბამისი ცვლილებები განხორციელდა საქართველოს ადმინისტრაციულ სამართალდარღვევათა კოდექსში (მუხლი 42</w:t>
            </w:r>
            <w:r w:rsidRPr="00776355">
              <w:rPr>
                <w:rFonts w:ascii="Sylfaen" w:hAnsi="Sylfaen"/>
                <w:sz w:val="20"/>
                <w:szCs w:val="20"/>
                <w:vertAlign w:val="superscript"/>
              </w:rPr>
              <w:t>10</w:t>
            </w:r>
            <w:r w:rsidRPr="00776355">
              <w:rPr>
                <w:rFonts w:ascii="Sylfaen" w:hAnsi="Sylfaen"/>
                <w:sz w:val="20"/>
                <w:szCs w:val="20"/>
              </w:rPr>
              <w:t>), რომლის მიხედვითაც დაწესდა ადმინისტრაციული პასუხისმგებლობა „საზოგადოებრივი ჯანმრთელობის შესახებ“ საქართველოს კანონით გათვალისწინებულ საკითხებთან დაკავშირებით დადგენილი იზოლაციის ან/და კარანტინის წესის დარღვევისთვის (ფიზიკური პირის მიმართ 2 000 ლარი, ხოლო იურიდიული პირისა − 10 000 ლარით). ასევე, ადმინისტრაციული პასუხისმგებლობა (მუხლი 42</w:t>
            </w:r>
            <w:r w:rsidRPr="00776355">
              <w:rPr>
                <w:rFonts w:ascii="Sylfaen" w:hAnsi="Sylfaen"/>
                <w:sz w:val="20"/>
                <w:szCs w:val="20"/>
                <w:vertAlign w:val="superscript"/>
              </w:rPr>
              <w:t>11</w:t>
            </w:r>
            <w:r w:rsidRPr="00776355">
              <w:rPr>
                <w:rFonts w:ascii="Sylfaen" w:hAnsi="Sylfaen"/>
                <w:sz w:val="20"/>
                <w:szCs w:val="20"/>
              </w:rPr>
              <w:t>) დაწესდა პანდემიის ან/და ეპიდემიის დროს ღია ან დახურულ საჯარო სივრცეში პირბადის ტარების წესის დარღვევისთვის, საზოგადოებრივი ტრანსპორტით, მათ შორის, მეტროპოლიტენით, ტაქსით (M1 კატეგორია) გადაადგილებისას პირბადის ტარების წესის დარღვევისთვის (წესის დამრღვევი პირის მიმართ - 20 ლარი, განმეორებით დარღვევისთვის - 40 ლარი). ასევე, პასუხისმგებლობა დაწესდა (მუხლი 42</w:t>
            </w:r>
            <w:r w:rsidRPr="00776355">
              <w:rPr>
                <w:rFonts w:ascii="Sylfaen" w:hAnsi="Sylfaen"/>
                <w:sz w:val="20"/>
                <w:szCs w:val="20"/>
                <w:vertAlign w:val="superscript"/>
              </w:rPr>
              <w:t>11</w:t>
            </w:r>
            <w:r w:rsidRPr="00776355">
              <w:rPr>
                <w:rFonts w:ascii="Sylfaen" w:hAnsi="Sylfaen"/>
                <w:sz w:val="20"/>
                <w:szCs w:val="20"/>
              </w:rPr>
              <w:t>) პანდემიის ან/და ეპიდემიის დროს დახურულ საჯარო სივრცეში პირბადის არმქონე პირის დაშვებისათვის (დახურული საჯარო სივრცის მფლობელი იურიდიული პირის</w:t>
            </w:r>
            <w:r w:rsidR="00412F7B" w:rsidRPr="00776355">
              <w:rPr>
                <w:rFonts w:ascii="Sylfaen" w:hAnsi="Sylfaen"/>
                <w:sz w:val="20"/>
                <w:szCs w:val="20"/>
              </w:rPr>
              <w:t>თვის</w:t>
            </w:r>
            <w:r w:rsidRPr="00776355">
              <w:rPr>
                <w:rFonts w:ascii="Sylfaen" w:hAnsi="Sylfaen"/>
                <w:sz w:val="20"/>
                <w:szCs w:val="20"/>
              </w:rPr>
              <w:t>/ინდივიდუალური მეწარმისთვის 500 ლარი, განმეორებით - 1000 ლარი).</w:t>
            </w:r>
          </w:p>
          <w:p w14:paraId="66210664" w14:textId="77777777" w:rsidR="00BE15DB" w:rsidRPr="00776355" w:rsidRDefault="00BE15DB" w:rsidP="00AA7634">
            <w:pPr>
              <w:jc w:val="both"/>
              <w:rPr>
                <w:rFonts w:ascii="Sylfaen" w:hAnsi="Sylfaen"/>
                <w:sz w:val="20"/>
                <w:szCs w:val="20"/>
              </w:rPr>
            </w:pPr>
          </w:p>
          <w:p w14:paraId="1BFF11F5" w14:textId="28C1C404" w:rsidR="00BE15DB" w:rsidRPr="00776355" w:rsidRDefault="00BE15DB" w:rsidP="00AA7634">
            <w:pPr>
              <w:jc w:val="both"/>
              <w:rPr>
                <w:rFonts w:ascii="Sylfaen" w:hAnsi="Sylfaen"/>
                <w:sz w:val="20"/>
                <w:szCs w:val="20"/>
              </w:rPr>
            </w:pPr>
            <w:r w:rsidRPr="00776355">
              <w:rPr>
                <w:rFonts w:ascii="Sylfaen" w:hAnsi="Sylfaen"/>
                <w:sz w:val="20"/>
                <w:szCs w:val="20"/>
              </w:rPr>
              <w:t>უნდა აღინიშნოს, რომ დაწესებულმა შეზღუდვებმა საბოლოო ჯამში ხელი შეუწყო დაავადების გავრცელების პრევენციას და 2021 წლის გაზაფხულიდან საქართველოს პრემიერ-მინისტრის ხელმძღვანელობით მოქმედი უწყებათაშორისი საკოორდინაციო საბჭოს გადაწყვეტილებით, ეპიდემიოლოგიური ვითარებიდან გამომდინარე, შეზღუდვები ეტაპობრივად შემსუბუქდა. 2023 წლის 4 მაისს ჯანდაცვის მსოფლიო ორგანიზაციამ (WHO) „კოვიდ 19“-თან დაკავშირებული გლობალური საგანგებო მდგომარეობა დასრულებულად გამოაცხადა.  „იზოლაციისა და კარანტინის წესების დამტკიცების შესახებ</w:t>
            </w:r>
            <w:r w:rsidR="00486D5F" w:rsidRPr="00776355">
              <w:rPr>
                <w:rFonts w:ascii="Sylfaen" w:hAnsi="Sylfaen"/>
                <w:sz w:val="20"/>
                <w:szCs w:val="20"/>
              </w:rPr>
              <w:t>“</w:t>
            </w:r>
            <w:r w:rsidRPr="00776355">
              <w:rPr>
                <w:rFonts w:ascii="Sylfaen" w:hAnsi="Sylfaen"/>
                <w:sz w:val="20"/>
                <w:szCs w:val="20"/>
              </w:rPr>
              <w:t xml:space="preserve"> საქართველოს მთავრობის 2020 წლის 23 მაისის №322 დადგენილების ძალადაკარგულად გამოცხადების თაობაზე“ საქართველოს მთავრობის 2023 წლის 4 ივლისის №244 დადგენილებით ძალადაკარგულად გამოცხადდა №322 დადგენილება.</w:t>
            </w:r>
          </w:p>
          <w:p w14:paraId="23609F80" w14:textId="77777777" w:rsidR="00BE15DB" w:rsidRPr="00776355" w:rsidRDefault="00BE15DB" w:rsidP="00AA7634">
            <w:pPr>
              <w:jc w:val="both"/>
              <w:rPr>
                <w:rFonts w:ascii="Sylfaen" w:hAnsi="Sylfaen"/>
                <w:sz w:val="20"/>
                <w:szCs w:val="20"/>
              </w:rPr>
            </w:pPr>
          </w:p>
          <w:p w14:paraId="4CD3AD84" w14:textId="77777777" w:rsidR="00BE15DB" w:rsidRPr="00776355" w:rsidRDefault="00BE15DB" w:rsidP="00AA7634">
            <w:pPr>
              <w:jc w:val="both"/>
              <w:rPr>
                <w:rFonts w:ascii="Sylfaen" w:hAnsi="Sylfaen"/>
                <w:sz w:val="20"/>
                <w:szCs w:val="20"/>
              </w:rPr>
            </w:pPr>
            <w:r w:rsidRPr="00776355">
              <w:rPr>
                <w:rFonts w:ascii="Sylfaen" w:hAnsi="Sylfaen"/>
                <w:sz w:val="20"/>
                <w:szCs w:val="20"/>
              </w:rPr>
              <w:t>კანონპროექტის მიღების აუცილებლობა განპირობებულია იმ გარემოებით, რომ კანონით დადგენილი ჯარიმებისგან პირთა გათავისუფლება უნდა განხორციელდეს ასევე კანონის ძალის მქონე ნორმატიული აქტით. შესაბამისად, დღის წესრიგში დადგა „ადმინისტრაციული სახდელისგან გათავისუფლების შესახებ“ საქართველოს კანონის პროექტის მომზადება.</w:t>
            </w:r>
          </w:p>
          <w:p w14:paraId="6FB48DBF" w14:textId="77777777" w:rsidR="00BE15DB" w:rsidRPr="00776355" w:rsidRDefault="00BE15DB" w:rsidP="00AA7634">
            <w:pPr>
              <w:jc w:val="both"/>
              <w:rPr>
                <w:rFonts w:ascii="Sylfaen" w:hAnsi="Sylfaen"/>
                <w:sz w:val="20"/>
                <w:szCs w:val="20"/>
              </w:rPr>
            </w:pPr>
          </w:p>
          <w:p w14:paraId="08C4D85B" w14:textId="513B905D" w:rsidR="00BE15DB" w:rsidRPr="00776355" w:rsidRDefault="00BE15DB" w:rsidP="00AA7634">
            <w:pPr>
              <w:jc w:val="both"/>
              <w:rPr>
                <w:rFonts w:ascii="Sylfaen" w:hAnsi="Sylfaen"/>
                <w:sz w:val="20"/>
                <w:szCs w:val="20"/>
              </w:rPr>
            </w:pPr>
            <w:r w:rsidRPr="00776355">
              <w:rPr>
                <w:rFonts w:ascii="Sylfaen" w:hAnsi="Sylfaen"/>
                <w:sz w:val="20"/>
                <w:szCs w:val="20"/>
              </w:rPr>
              <w:t>აქვე გასათვალისწინებელია, რომ კანონპროექტის მიღების შედეგად, შესაბამისი პირი გათავისუფლდება იმ ჯარიმის გადახდისაგან, რომელიც ამ კანონის ამოქმედების მომენტისთვის არ არის აღსრულებული.</w:t>
            </w:r>
          </w:p>
        </w:tc>
        <w:tc>
          <w:tcPr>
            <w:tcW w:w="2450" w:type="dxa"/>
            <w:tcBorders>
              <w:top w:val="single" w:sz="4" w:space="0" w:color="auto"/>
              <w:left w:val="single" w:sz="4" w:space="0" w:color="auto"/>
              <w:bottom w:val="single" w:sz="4" w:space="0" w:color="auto"/>
              <w:right w:val="single" w:sz="4" w:space="0" w:color="auto"/>
            </w:tcBorders>
          </w:tcPr>
          <w:p w14:paraId="02ACDC7A" w14:textId="1DCFCC0D" w:rsidR="00BE15DB" w:rsidRPr="00776355" w:rsidRDefault="00BE15DB" w:rsidP="00AA7634">
            <w:pPr>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3C92D763" w14:textId="553B33AB" w:rsidR="00BE15DB" w:rsidRPr="00776355" w:rsidRDefault="00BE15DB"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r w:rsidR="00BE15DB" w:rsidRPr="00776355" w14:paraId="3B801773" w14:textId="77777777" w:rsidTr="00E73280">
        <w:tc>
          <w:tcPr>
            <w:tcW w:w="517" w:type="dxa"/>
            <w:tcBorders>
              <w:top w:val="single" w:sz="4" w:space="0" w:color="auto"/>
              <w:left w:val="single" w:sz="4" w:space="0" w:color="auto"/>
              <w:bottom w:val="single" w:sz="4" w:space="0" w:color="auto"/>
              <w:right w:val="single" w:sz="4" w:space="0" w:color="auto"/>
            </w:tcBorders>
          </w:tcPr>
          <w:p w14:paraId="7145A8FE" w14:textId="0BDB273F" w:rsidR="00BE15DB" w:rsidRPr="00776355" w:rsidRDefault="00175E38" w:rsidP="00175E38">
            <w:pPr>
              <w:jc w:val="center"/>
              <w:rPr>
                <w:rFonts w:ascii="Sylfaen" w:hAnsi="Sylfaen"/>
                <w:b/>
                <w:color w:val="000000" w:themeColor="text1"/>
                <w:sz w:val="20"/>
                <w:szCs w:val="20"/>
              </w:rPr>
            </w:pPr>
            <w:r w:rsidRPr="00776355">
              <w:rPr>
                <w:rFonts w:ascii="Sylfaen" w:hAnsi="Sylfaen"/>
                <w:b/>
                <w:color w:val="000000" w:themeColor="text1"/>
                <w:sz w:val="20"/>
                <w:szCs w:val="20"/>
              </w:rPr>
              <w:t>38</w:t>
            </w:r>
          </w:p>
        </w:tc>
        <w:tc>
          <w:tcPr>
            <w:tcW w:w="2665" w:type="dxa"/>
            <w:tcBorders>
              <w:top w:val="single" w:sz="4" w:space="0" w:color="auto"/>
              <w:left w:val="single" w:sz="4" w:space="0" w:color="auto"/>
              <w:bottom w:val="single" w:sz="4" w:space="0" w:color="auto"/>
              <w:right w:val="single" w:sz="4" w:space="0" w:color="auto"/>
            </w:tcBorders>
          </w:tcPr>
          <w:p w14:paraId="564F51C1" w14:textId="39268886" w:rsidR="0069725E" w:rsidRPr="00776355" w:rsidRDefault="0069725E" w:rsidP="00AA7634">
            <w:pPr>
              <w:jc w:val="center"/>
              <w:rPr>
                <w:rFonts w:ascii="Sylfaen" w:hAnsi="Sylfaen" w:cs="Sylfaen"/>
                <w:b/>
                <w:bCs/>
                <w:sz w:val="20"/>
                <w:szCs w:val="20"/>
              </w:rPr>
            </w:pPr>
            <w:r w:rsidRPr="00776355">
              <w:rPr>
                <w:rFonts w:ascii="Sylfaen" w:hAnsi="Sylfaen" w:cs="Sylfaen"/>
                <w:b/>
                <w:bCs/>
                <w:sz w:val="20"/>
                <w:szCs w:val="20"/>
              </w:rPr>
              <w:t>„ხანგრძლივი ზრუნვის და სააღმზრდელო</w:t>
            </w:r>
            <w:r w:rsidRPr="00776355">
              <w:rPr>
                <w:rFonts w:ascii="Sylfaen" w:hAnsi="Sylfaen"/>
                <w:b/>
                <w:bCs/>
                <w:sz w:val="20"/>
                <w:szCs w:val="20"/>
              </w:rPr>
              <w:t xml:space="preserve"> </w:t>
            </w:r>
            <w:r w:rsidRPr="00776355">
              <w:rPr>
                <w:rFonts w:ascii="Sylfaen" w:hAnsi="Sylfaen" w:cs="Sylfaen"/>
                <w:b/>
                <w:bCs/>
                <w:sz w:val="20"/>
                <w:szCs w:val="20"/>
              </w:rPr>
              <w:t xml:space="preserve">მომსახურებების </w:t>
            </w:r>
          </w:p>
          <w:p w14:paraId="3C0032E1" w14:textId="57843536" w:rsidR="0069725E" w:rsidRPr="00776355" w:rsidRDefault="0069725E" w:rsidP="00AA7634">
            <w:pPr>
              <w:jc w:val="center"/>
              <w:rPr>
                <w:rFonts w:ascii="Sylfaen" w:hAnsi="Sylfaen" w:cs="Sylfaen"/>
                <w:b/>
                <w:bCs/>
                <w:sz w:val="20"/>
                <w:szCs w:val="20"/>
              </w:rPr>
            </w:pPr>
            <w:r w:rsidRPr="00776355">
              <w:rPr>
                <w:rFonts w:ascii="Sylfaen" w:hAnsi="Sylfaen" w:cs="Sylfaen"/>
                <w:b/>
                <w:bCs/>
                <w:sz w:val="20"/>
                <w:szCs w:val="20"/>
              </w:rPr>
              <w:t>სერტიფიცირების შესახებ“</w:t>
            </w:r>
          </w:p>
          <w:p w14:paraId="6EACAC70" w14:textId="77777777" w:rsidR="0069725E" w:rsidRPr="00776355" w:rsidRDefault="0069725E" w:rsidP="00AA7634">
            <w:pPr>
              <w:jc w:val="center"/>
              <w:rPr>
                <w:rFonts w:ascii="Sylfaen" w:eastAsia="Times New Roman" w:hAnsi="Sylfaen" w:cs="Sylfaen"/>
                <w:b/>
                <w:bCs/>
                <w:sz w:val="20"/>
                <w:szCs w:val="20"/>
              </w:rPr>
            </w:pPr>
          </w:p>
          <w:p w14:paraId="7160488F" w14:textId="77777777" w:rsidR="0069725E" w:rsidRPr="00776355" w:rsidRDefault="0069725E" w:rsidP="00AA7634">
            <w:pPr>
              <w:jc w:val="center"/>
              <w:rPr>
                <w:rFonts w:ascii="Sylfaen" w:hAnsi="Sylfaen"/>
                <w:b/>
                <w:color w:val="FF0000"/>
                <w:sz w:val="20"/>
                <w:szCs w:val="20"/>
              </w:rPr>
            </w:pPr>
            <w:r w:rsidRPr="00776355">
              <w:rPr>
                <w:rFonts w:ascii="Sylfaen" w:hAnsi="Sylfaen"/>
                <w:b/>
                <w:color w:val="FF0000"/>
                <w:sz w:val="20"/>
                <w:szCs w:val="20"/>
              </w:rPr>
              <w:t>(ახალი კანონპროექტი)</w:t>
            </w:r>
          </w:p>
          <w:p w14:paraId="15CC8A2A" w14:textId="77777777" w:rsidR="0069725E" w:rsidRPr="00776355" w:rsidRDefault="0069725E" w:rsidP="00AA7634">
            <w:pPr>
              <w:autoSpaceDE w:val="0"/>
              <w:autoSpaceDN w:val="0"/>
              <w:adjustRightInd w:val="0"/>
              <w:jc w:val="center"/>
              <w:rPr>
                <w:rFonts w:ascii="Sylfaen" w:hAnsi="Sylfaen" w:cs="Sylfaen,Bold"/>
                <w:bCs/>
                <w:sz w:val="20"/>
                <w:szCs w:val="20"/>
              </w:rPr>
            </w:pPr>
          </w:p>
          <w:p w14:paraId="62DD3C9B" w14:textId="77777777" w:rsidR="0069725E" w:rsidRPr="00776355" w:rsidRDefault="0069725E" w:rsidP="00AA7634">
            <w:pPr>
              <w:autoSpaceDE w:val="0"/>
              <w:autoSpaceDN w:val="0"/>
              <w:adjustRightInd w:val="0"/>
              <w:jc w:val="center"/>
              <w:rPr>
                <w:rFonts w:ascii="Sylfaen" w:hAnsi="Sylfaen" w:cs="Sylfaen,Bold"/>
                <w:bCs/>
                <w:sz w:val="20"/>
                <w:szCs w:val="20"/>
              </w:rPr>
            </w:pPr>
            <w:r w:rsidRPr="00776355">
              <w:rPr>
                <w:rFonts w:ascii="Sylfaen" w:hAnsi="Sylfaen" w:cs="Sylfaen,Bold"/>
                <w:bCs/>
                <w:sz w:val="20"/>
                <w:szCs w:val="20"/>
              </w:rPr>
              <w:t xml:space="preserve">(აუცილებლობის შემთხვევაში, </w:t>
            </w:r>
            <w:r w:rsidRPr="00776355">
              <w:rPr>
                <w:rFonts w:ascii="Sylfaen" w:hAnsi="Sylfaen" w:cs="Sylfaen"/>
                <w:bCs/>
                <w:sz w:val="20"/>
                <w:szCs w:val="20"/>
              </w:rPr>
              <w:t>თანმდევ</w:t>
            </w:r>
          </w:p>
          <w:p w14:paraId="5C6AEDDC" w14:textId="77777777" w:rsidR="0069725E" w:rsidRPr="00776355" w:rsidRDefault="0069725E" w:rsidP="00AA7634">
            <w:pPr>
              <w:autoSpaceDE w:val="0"/>
              <w:autoSpaceDN w:val="0"/>
              <w:adjustRightInd w:val="0"/>
              <w:jc w:val="center"/>
              <w:rPr>
                <w:rFonts w:ascii="Sylfaen" w:hAnsi="Sylfaen" w:cs="Sylfaen,Bold"/>
                <w:bCs/>
                <w:sz w:val="20"/>
                <w:szCs w:val="20"/>
              </w:rPr>
            </w:pPr>
            <w:r w:rsidRPr="00776355">
              <w:rPr>
                <w:rFonts w:ascii="Sylfaen" w:hAnsi="Sylfaen" w:cs="Sylfaen"/>
                <w:bCs/>
                <w:sz w:val="20"/>
                <w:szCs w:val="20"/>
              </w:rPr>
              <w:t>საკანონმდებლო</w:t>
            </w:r>
          </w:p>
          <w:p w14:paraId="0D33EBD0" w14:textId="77777777" w:rsidR="0069725E" w:rsidRPr="00776355" w:rsidRDefault="0069725E" w:rsidP="00AA7634">
            <w:pPr>
              <w:autoSpaceDE w:val="0"/>
              <w:autoSpaceDN w:val="0"/>
              <w:adjustRightInd w:val="0"/>
              <w:jc w:val="center"/>
              <w:rPr>
                <w:rFonts w:ascii="Sylfaen" w:hAnsi="Sylfaen" w:cs="Sylfaen,Bold"/>
                <w:bCs/>
                <w:sz w:val="20"/>
                <w:szCs w:val="20"/>
              </w:rPr>
            </w:pPr>
            <w:r w:rsidRPr="00776355">
              <w:rPr>
                <w:rFonts w:ascii="Sylfaen" w:hAnsi="Sylfaen" w:cs="Sylfaen"/>
                <w:bCs/>
                <w:sz w:val="20"/>
                <w:szCs w:val="20"/>
              </w:rPr>
              <w:t>ცვლილებებთან</w:t>
            </w:r>
          </w:p>
          <w:p w14:paraId="4A857119" w14:textId="1BEA4AB4" w:rsidR="00BE15DB" w:rsidRPr="00776355" w:rsidRDefault="0069725E" w:rsidP="00AA7634">
            <w:pPr>
              <w:jc w:val="center"/>
              <w:rPr>
                <w:rFonts w:ascii="Sylfaen" w:hAnsi="Sylfaen"/>
                <w:b/>
                <w:color w:val="000000" w:themeColor="text1"/>
                <w:sz w:val="20"/>
                <w:szCs w:val="20"/>
              </w:rPr>
            </w:pPr>
            <w:r w:rsidRPr="00776355">
              <w:rPr>
                <w:rFonts w:ascii="Sylfaen" w:hAnsi="Sylfaen" w:cs="Sylfaen"/>
                <w:bCs/>
                <w:sz w:val="20"/>
                <w:szCs w:val="20"/>
              </w:rPr>
              <w:t>ერთად</w:t>
            </w:r>
            <w:r w:rsidRPr="00776355">
              <w:rPr>
                <w:rFonts w:ascii="Sylfaen" w:hAnsi="Sylfaen" w:cs="Sylfaen,Bold"/>
                <w:bCs/>
                <w:sz w:val="20"/>
                <w:szCs w:val="20"/>
              </w:rPr>
              <w:t>)</w:t>
            </w:r>
          </w:p>
        </w:tc>
        <w:tc>
          <w:tcPr>
            <w:tcW w:w="8068" w:type="dxa"/>
            <w:tcBorders>
              <w:top w:val="single" w:sz="4" w:space="0" w:color="auto"/>
              <w:left w:val="single" w:sz="4" w:space="0" w:color="auto"/>
              <w:bottom w:val="single" w:sz="4" w:space="0" w:color="auto"/>
              <w:right w:val="single" w:sz="4" w:space="0" w:color="auto"/>
            </w:tcBorders>
          </w:tcPr>
          <w:p w14:paraId="33BD5537" w14:textId="69B272E4" w:rsidR="0069725E" w:rsidRPr="00776355" w:rsidRDefault="0069725E" w:rsidP="00AA7634">
            <w:pPr>
              <w:jc w:val="both"/>
              <w:rPr>
                <w:rFonts w:ascii="Sylfaen" w:hAnsi="Sylfaen" w:cs="Sylfaen"/>
                <w:sz w:val="20"/>
                <w:szCs w:val="20"/>
              </w:rPr>
            </w:pPr>
            <w:r w:rsidRPr="00776355">
              <w:rPr>
                <w:rFonts w:ascii="Sylfaen" w:hAnsi="Sylfaen" w:cs="Sylfaen"/>
                <w:sz w:val="20"/>
                <w:szCs w:val="20"/>
              </w:rPr>
              <w:t>ქვეყანაში ფუნქციონირებს ხანდაზმულთა და შშმ პირთა 24 საათიანი ზრუნვის მომსახურებები, რომელთა საქმიანობაც არის არის რეგულირებული სამართლებრივი დოკუმენტით. შესაბამისად, არ არის ინფორმაცია ასეთი მომსახურების რაოდენობისა და ხარისხის შესახებ</w:t>
            </w:r>
            <w:r w:rsidR="00486D5F" w:rsidRPr="00776355">
              <w:rPr>
                <w:rFonts w:ascii="Sylfaen" w:hAnsi="Sylfaen" w:cs="Sylfaen"/>
                <w:sz w:val="20"/>
                <w:szCs w:val="20"/>
              </w:rPr>
              <w:t xml:space="preserve">. ახალი </w:t>
            </w:r>
            <w:r w:rsidRPr="00776355">
              <w:rPr>
                <w:rFonts w:ascii="Sylfaen" w:hAnsi="Sylfaen" w:cs="Sylfaen"/>
                <w:sz w:val="20"/>
                <w:szCs w:val="20"/>
              </w:rPr>
              <w:t xml:space="preserve">კანონი დაარეგულირებს ისეთ საქმიანობას, </w:t>
            </w:r>
            <w:r w:rsidRPr="00776355">
              <w:rPr>
                <w:rFonts w:ascii="Sylfaen" w:hAnsi="Sylfaen"/>
                <w:sz w:val="20"/>
                <w:szCs w:val="20"/>
              </w:rPr>
              <w:t xml:space="preserve">რომელიც ეხება </w:t>
            </w:r>
            <w:r w:rsidRPr="00776355">
              <w:rPr>
                <w:rFonts w:ascii="Sylfaen" w:eastAsia="Times New Roman" w:hAnsi="Sylfaen" w:cs="Sylfaen"/>
                <w:sz w:val="20"/>
                <w:szCs w:val="20"/>
              </w:rPr>
              <w:t xml:space="preserve">ხანგრძლივი ზრუნვის და </w:t>
            </w:r>
            <w:r w:rsidRPr="00776355">
              <w:rPr>
                <w:rFonts w:ascii="Sylfaen" w:hAnsi="Sylfaen" w:cs="Sylfaen"/>
                <w:sz w:val="20"/>
                <w:szCs w:val="20"/>
              </w:rPr>
              <w:t>სააღმზრდელო</w:t>
            </w:r>
            <w:r w:rsidRPr="00776355">
              <w:rPr>
                <w:rFonts w:ascii="Sylfaen" w:hAnsi="Sylfaen"/>
                <w:sz w:val="20"/>
                <w:szCs w:val="20"/>
              </w:rPr>
              <w:t xml:space="preserve"> </w:t>
            </w:r>
            <w:r w:rsidRPr="00776355">
              <w:rPr>
                <w:rFonts w:ascii="Sylfaen" w:eastAsia="Times New Roman" w:hAnsi="Sylfaen" w:cs="Sylfaen"/>
                <w:sz w:val="20"/>
                <w:szCs w:val="20"/>
              </w:rPr>
              <w:t xml:space="preserve"> მომსახურებას და მოხდება ასეთი საქმიანობის მიმწოდებელთა სერტიფიცირება.</w:t>
            </w:r>
            <w:r w:rsidR="00486D5F" w:rsidRPr="00776355">
              <w:rPr>
                <w:rFonts w:ascii="Sylfaen" w:hAnsi="Sylfaen" w:cs="Sylfaen"/>
                <w:sz w:val="20"/>
                <w:szCs w:val="20"/>
              </w:rPr>
              <w:t xml:space="preserve"> </w:t>
            </w:r>
            <w:r w:rsidRPr="00776355">
              <w:rPr>
                <w:rFonts w:ascii="Sylfaen" w:eastAsia="Times New Roman" w:hAnsi="Sylfaen" w:cs="Sylfaen"/>
                <w:sz w:val="20"/>
                <w:szCs w:val="20"/>
              </w:rPr>
              <w:t xml:space="preserve">ასევე დარეგულირდება საქმიანობასთან </w:t>
            </w:r>
            <w:r w:rsidRPr="00776355">
              <w:rPr>
                <w:rFonts w:ascii="Sylfaen" w:hAnsi="Sylfaen" w:cs="Sylfaen"/>
                <w:sz w:val="20"/>
                <w:szCs w:val="20"/>
              </w:rPr>
              <w:t>დაკავშირებული</w:t>
            </w:r>
            <w:r w:rsidRPr="00776355">
              <w:rPr>
                <w:rFonts w:ascii="Sylfaen" w:hAnsi="Sylfaen"/>
                <w:sz w:val="20"/>
                <w:szCs w:val="20"/>
              </w:rPr>
              <w:t xml:space="preserve"> </w:t>
            </w:r>
            <w:r w:rsidRPr="00776355">
              <w:rPr>
                <w:rFonts w:ascii="Sylfaen" w:hAnsi="Sylfaen" w:cs="Sylfaen"/>
                <w:sz w:val="20"/>
                <w:szCs w:val="20"/>
              </w:rPr>
              <w:t>ურთიერთობები</w:t>
            </w:r>
            <w:r w:rsidRPr="00776355">
              <w:rPr>
                <w:rFonts w:ascii="Sylfaen" w:hAnsi="Sylfaen"/>
                <w:sz w:val="20"/>
                <w:szCs w:val="20"/>
              </w:rPr>
              <w:t xml:space="preserve">, </w:t>
            </w:r>
            <w:r w:rsidRPr="00776355">
              <w:rPr>
                <w:rFonts w:ascii="Sylfaen" w:hAnsi="Sylfaen" w:cs="Sylfaen"/>
                <w:sz w:val="20"/>
                <w:szCs w:val="20"/>
              </w:rPr>
              <w:t>განისაზღვრება</w:t>
            </w:r>
            <w:r w:rsidRPr="00776355">
              <w:rPr>
                <w:rFonts w:ascii="Sylfaen" w:hAnsi="Sylfaen"/>
                <w:sz w:val="20"/>
                <w:szCs w:val="20"/>
              </w:rPr>
              <w:t xml:space="preserve"> სერტიფიცირების უფლებამოსილი ორგანოები, დადგინდება სერტიფიკატის გაცემის წესი და სხვა ურთიერთობები. </w:t>
            </w:r>
            <w:r w:rsidRPr="00776355">
              <w:rPr>
                <w:rFonts w:ascii="Sylfaen" w:hAnsi="Sylfaen" w:cs="Sylfaen"/>
                <w:sz w:val="20"/>
                <w:szCs w:val="20"/>
              </w:rPr>
              <w:t>სერტიფიცირებულად</w:t>
            </w:r>
            <w:r w:rsidRPr="00776355">
              <w:rPr>
                <w:rFonts w:ascii="Sylfaen" w:hAnsi="Sylfaen"/>
                <w:sz w:val="20"/>
                <w:szCs w:val="20"/>
              </w:rPr>
              <w:t xml:space="preserve"> </w:t>
            </w:r>
            <w:r w:rsidRPr="00776355">
              <w:rPr>
                <w:rFonts w:ascii="Sylfaen" w:hAnsi="Sylfaen" w:cs="Sylfaen"/>
                <w:sz w:val="20"/>
                <w:szCs w:val="20"/>
              </w:rPr>
              <w:t>ჩაითვლებიან</w:t>
            </w:r>
            <w:r w:rsidRPr="00776355">
              <w:rPr>
                <w:rFonts w:ascii="Sylfaen" w:hAnsi="Sylfaen"/>
                <w:sz w:val="20"/>
                <w:szCs w:val="20"/>
              </w:rPr>
              <w:t xml:space="preserve"> </w:t>
            </w:r>
            <w:r w:rsidRPr="00776355">
              <w:rPr>
                <w:rFonts w:ascii="Sylfaen" w:hAnsi="Sylfaen" w:cs="Sylfaen"/>
                <w:sz w:val="20"/>
                <w:szCs w:val="20"/>
              </w:rPr>
              <w:t>ის</w:t>
            </w:r>
            <w:r w:rsidRPr="00776355">
              <w:rPr>
                <w:rFonts w:ascii="Sylfaen" w:hAnsi="Sylfaen"/>
                <w:sz w:val="20"/>
                <w:szCs w:val="20"/>
              </w:rPr>
              <w:t xml:space="preserve"> </w:t>
            </w:r>
            <w:r w:rsidRPr="00776355">
              <w:rPr>
                <w:rFonts w:ascii="Sylfaen" w:hAnsi="Sylfaen" w:cs="Sylfaen"/>
                <w:sz w:val="20"/>
                <w:szCs w:val="20"/>
              </w:rPr>
              <w:t>დაწესებულებები</w:t>
            </w:r>
            <w:r w:rsidRPr="00776355">
              <w:rPr>
                <w:rFonts w:ascii="Sylfaen" w:hAnsi="Sylfaen"/>
                <w:sz w:val="20"/>
                <w:szCs w:val="20"/>
              </w:rPr>
              <w:t xml:space="preserve">, </w:t>
            </w:r>
            <w:r w:rsidRPr="00776355">
              <w:rPr>
                <w:rFonts w:ascii="Sylfaen" w:hAnsi="Sylfaen" w:cs="Sylfaen"/>
                <w:sz w:val="20"/>
                <w:szCs w:val="20"/>
              </w:rPr>
              <w:t>რომლებიც რეგისტრირებული იქნებიან საქართველოს</w:t>
            </w:r>
            <w:r w:rsidRPr="00776355">
              <w:rPr>
                <w:rFonts w:ascii="Sylfaen" w:hAnsi="Sylfaen"/>
                <w:sz w:val="20"/>
                <w:szCs w:val="20"/>
              </w:rPr>
              <w:t xml:space="preserve"> ოკუპირებული ტერიტორიებიდან დევნილთა, </w:t>
            </w:r>
            <w:r w:rsidRPr="00776355">
              <w:rPr>
                <w:rFonts w:ascii="Sylfaen" w:hAnsi="Sylfaen" w:cs="Sylfaen"/>
                <w:sz w:val="20"/>
                <w:szCs w:val="20"/>
              </w:rPr>
              <w:t>შრომის</w:t>
            </w:r>
            <w:r w:rsidRPr="00776355">
              <w:rPr>
                <w:rFonts w:ascii="Sylfaen" w:hAnsi="Sylfaen"/>
                <w:sz w:val="20"/>
                <w:szCs w:val="20"/>
              </w:rPr>
              <w:t xml:space="preserve">, </w:t>
            </w:r>
            <w:r w:rsidRPr="00776355">
              <w:rPr>
                <w:rFonts w:ascii="Sylfaen" w:hAnsi="Sylfaen" w:cs="Sylfaen"/>
                <w:sz w:val="20"/>
                <w:szCs w:val="20"/>
              </w:rPr>
              <w:t>ჯანმრთელობისა</w:t>
            </w:r>
            <w:r w:rsidRPr="00776355">
              <w:rPr>
                <w:rFonts w:ascii="Sylfaen" w:hAnsi="Sylfaen"/>
                <w:sz w:val="20"/>
                <w:szCs w:val="20"/>
              </w:rPr>
              <w:t xml:space="preserve"> </w:t>
            </w:r>
            <w:r w:rsidRPr="00776355">
              <w:rPr>
                <w:rFonts w:ascii="Sylfaen" w:hAnsi="Sylfaen" w:cs="Sylfaen"/>
                <w:sz w:val="20"/>
                <w:szCs w:val="20"/>
              </w:rPr>
              <w:t>და</w:t>
            </w:r>
            <w:r w:rsidRPr="00776355">
              <w:rPr>
                <w:rFonts w:ascii="Sylfaen" w:hAnsi="Sylfaen"/>
                <w:sz w:val="20"/>
                <w:szCs w:val="20"/>
              </w:rPr>
              <w:t xml:space="preserve"> </w:t>
            </w:r>
            <w:r w:rsidRPr="00776355">
              <w:rPr>
                <w:rFonts w:ascii="Sylfaen" w:hAnsi="Sylfaen" w:cs="Sylfaen"/>
                <w:sz w:val="20"/>
                <w:szCs w:val="20"/>
              </w:rPr>
              <w:t>სოციალური</w:t>
            </w:r>
            <w:r w:rsidRPr="00776355">
              <w:rPr>
                <w:rFonts w:ascii="Sylfaen" w:hAnsi="Sylfaen"/>
                <w:sz w:val="20"/>
                <w:szCs w:val="20"/>
              </w:rPr>
              <w:t xml:space="preserve"> </w:t>
            </w:r>
            <w:r w:rsidRPr="00776355">
              <w:rPr>
                <w:rFonts w:ascii="Sylfaen" w:hAnsi="Sylfaen" w:cs="Sylfaen"/>
                <w:sz w:val="20"/>
                <w:szCs w:val="20"/>
              </w:rPr>
              <w:t>დაცვის</w:t>
            </w:r>
            <w:r w:rsidRPr="00776355">
              <w:rPr>
                <w:rFonts w:ascii="Sylfaen" w:hAnsi="Sylfaen"/>
                <w:sz w:val="20"/>
                <w:szCs w:val="20"/>
              </w:rPr>
              <w:t xml:space="preserve"> </w:t>
            </w:r>
            <w:r w:rsidRPr="00776355">
              <w:rPr>
                <w:rFonts w:ascii="Sylfaen" w:hAnsi="Sylfaen" w:cs="Sylfaen"/>
                <w:sz w:val="20"/>
                <w:szCs w:val="20"/>
              </w:rPr>
              <w:t>სამინისტროს მიერ „სოციალური რეაბილიტაციისა და ბავშვზე ზრუნვის სახელმწიფო პროგრამის“ ფარგლებში.</w:t>
            </w:r>
          </w:p>
          <w:p w14:paraId="017AEEA2" w14:textId="77777777" w:rsidR="0069725E" w:rsidRPr="00776355" w:rsidRDefault="0069725E" w:rsidP="00AA7634">
            <w:pPr>
              <w:jc w:val="both"/>
              <w:rPr>
                <w:rFonts w:ascii="Sylfaen" w:hAnsi="Sylfaen" w:cs="Sylfaen"/>
                <w:sz w:val="20"/>
                <w:szCs w:val="20"/>
              </w:rPr>
            </w:pPr>
          </w:p>
          <w:p w14:paraId="7527C33F" w14:textId="6421738C" w:rsidR="00BE15DB" w:rsidRPr="00776355" w:rsidRDefault="0069725E" w:rsidP="00AA7634">
            <w:pPr>
              <w:jc w:val="both"/>
              <w:rPr>
                <w:rFonts w:ascii="Sylfaen" w:hAnsi="Sylfaen"/>
                <w:sz w:val="20"/>
                <w:szCs w:val="20"/>
              </w:rPr>
            </w:pPr>
            <w:r w:rsidRPr="00776355">
              <w:rPr>
                <w:rFonts w:ascii="Sylfaen" w:hAnsi="Sylfaen"/>
                <w:sz w:val="20"/>
                <w:szCs w:val="20"/>
              </w:rPr>
              <w:t xml:space="preserve">კანონის მოქმედება გავრცელდება ხანგრძლივი ზრუნვის და </w:t>
            </w:r>
            <w:r w:rsidRPr="00776355">
              <w:rPr>
                <w:rFonts w:ascii="Sylfaen" w:hAnsi="Sylfaen" w:cs="Sylfaen"/>
                <w:sz w:val="20"/>
                <w:szCs w:val="20"/>
              </w:rPr>
              <w:t>სააღმზრდელო</w:t>
            </w:r>
            <w:r w:rsidRPr="00776355">
              <w:rPr>
                <w:rFonts w:ascii="Sylfaen" w:hAnsi="Sylfaen"/>
                <w:b/>
                <w:bCs/>
                <w:sz w:val="20"/>
                <w:szCs w:val="20"/>
              </w:rPr>
              <w:t xml:space="preserve"> </w:t>
            </w:r>
            <w:r w:rsidRPr="00776355">
              <w:rPr>
                <w:rFonts w:ascii="Sylfaen" w:hAnsi="Sylfaen"/>
                <w:sz w:val="20"/>
                <w:szCs w:val="20"/>
              </w:rPr>
              <w:t xml:space="preserve"> მომსახურების მიმწოდებელი დაწესებულებების საქმიანობაზე, მიუხედავად მათი ორგანიზაციულ-სამართლებრივი ფორმისა, გარდა სამედიცინო სტაციონარული დაწესებულებისა.</w:t>
            </w:r>
          </w:p>
        </w:tc>
        <w:tc>
          <w:tcPr>
            <w:tcW w:w="2450" w:type="dxa"/>
            <w:tcBorders>
              <w:top w:val="single" w:sz="4" w:space="0" w:color="auto"/>
              <w:left w:val="single" w:sz="4" w:space="0" w:color="auto"/>
              <w:bottom w:val="single" w:sz="4" w:space="0" w:color="auto"/>
              <w:right w:val="single" w:sz="4" w:space="0" w:color="auto"/>
            </w:tcBorders>
          </w:tcPr>
          <w:p w14:paraId="117A4B2A" w14:textId="4BB69435" w:rsidR="00BE15DB" w:rsidRPr="00776355" w:rsidRDefault="0069725E" w:rsidP="00486D5F">
            <w:pPr>
              <w:autoSpaceDE w:val="0"/>
              <w:autoSpaceDN w:val="0"/>
              <w:adjustRightInd w:val="0"/>
              <w:jc w:val="center"/>
              <w:rPr>
                <w:rFonts w:ascii="Sylfaen" w:eastAsia="Times New Roman" w:hAnsi="Sylfaen" w:cs="Times New Roman"/>
                <w:b/>
                <w:color w:val="000000" w:themeColor="text1"/>
                <w:sz w:val="20"/>
                <w:szCs w:val="20"/>
              </w:rPr>
            </w:pPr>
            <w:r w:rsidRPr="00776355">
              <w:rPr>
                <w:rFonts w:ascii="Sylfaen" w:hAnsi="Sylfaen"/>
                <w:color w:val="000000" w:themeColor="text1"/>
                <w:sz w:val="20"/>
                <w:szCs w:val="20"/>
              </w:rPr>
              <w:t xml:space="preserve">კანონპროექტის მიღება გამოიწვევს სახელმწიფო ბიუჯეტიდან დამატებითი </w:t>
            </w:r>
            <w:r w:rsidR="00486D5F" w:rsidRPr="00776355">
              <w:rPr>
                <w:rFonts w:ascii="Sylfaen" w:hAnsi="Sylfaen"/>
                <w:color w:val="000000" w:themeColor="text1"/>
                <w:sz w:val="20"/>
                <w:szCs w:val="20"/>
              </w:rPr>
              <w:t>ხარჯების</w:t>
            </w:r>
            <w:r w:rsidRPr="00776355">
              <w:rPr>
                <w:rFonts w:ascii="Sylfaen" w:hAnsi="Sylfaen"/>
                <w:color w:val="000000" w:themeColor="text1"/>
                <w:sz w:val="20"/>
                <w:szCs w:val="20"/>
              </w:rPr>
              <w:t xml:space="preserve"> გამოყოფას</w:t>
            </w:r>
          </w:p>
        </w:tc>
        <w:tc>
          <w:tcPr>
            <w:tcW w:w="2230" w:type="dxa"/>
            <w:tcBorders>
              <w:top w:val="single" w:sz="4" w:space="0" w:color="auto"/>
              <w:left w:val="single" w:sz="4" w:space="0" w:color="auto"/>
              <w:bottom w:val="single" w:sz="4" w:space="0" w:color="auto"/>
              <w:right w:val="single" w:sz="4" w:space="0" w:color="auto"/>
            </w:tcBorders>
          </w:tcPr>
          <w:p w14:paraId="1BA246BA" w14:textId="34BB66FD" w:rsidR="00BE15DB" w:rsidRPr="00776355" w:rsidRDefault="0069725E"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r w:rsidR="0069725E" w:rsidRPr="00776355" w14:paraId="158C3423" w14:textId="77777777" w:rsidTr="00E73280">
        <w:tc>
          <w:tcPr>
            <w:tcW w:w="517" w:type="dxa"/>
            <w:tcBorders>
              <w:top w:val="single" w:sz="4" w:space="0" w:color="auto"/>
              <w:left w:val="single" w:sz="4" w:space="0" w:color="auto"/>
              <w:bottom w:val="single" w:sz="4" w:space="0" w:color="auto"/>
              <w:right w:val="single" w:sz="4" w:space="0" w:color="auto"/>
            </w:tcBorders>
          </w:tcPr>
          <w:p w14:paraId="3D35F60C" w14:textId="7037CC43" w:rsidR="0069725E" w:rsidRPr="00776355" w:rsidRDefault="00175E38" w:rsidP="00AA7634">
            <w:pPr>
              <w:jc w:val="center"/>
              <w:rPr>
                <w:rFonts w:ascii="Sylfaen" w:hAnsi="Sylfaen"/>
                <w:b/>
                <w:color w:val="000000" w:themeColor="text1"/>
                <w:sz w:val="20"/>
                <w:szCs w:val="20"/>
              </w:rPr>
            </w:pPr>
            <w:r w:rsidRPr="00776355">
              <w:rPr>
                <w:rFonts w:ascii="Sylfaen" w:hAnsi="Sylfaen"/>
                <w:b/>
                <w:color w:val="000000" w:themeColor="text1"/>
                <w:sz w:val="20"/>
                <w:szCs w:val="20"/>
              </w:rPr>
              <w:t>39</w:t>
            </w:r>
          </w:p>
        </w:tc>
        <w:tc>
          <w:tcPr>
            <w:tcW w:w="2665" w:type="dxa"/>
            <w:tcBorders>
              <w:top w:val="single" w:sz="4" w:space="0" w:color="auto"/>
              <w:left w:val="single" w:sz="4" w:space="0" w:color="auto"/>
              <w:bottom w:val="single" w:sz="4" w:space="0" w:color="auto"/>
              <w:right w:val="single" w:sz="4" w:space="0" w:color="auto"/>
            </w:tcBorders>
          </w:tcPr>
          <w:p w14:paraId="731D429D" w14:textId="77777777" w:rsidR="0069725E" w:rsidRPr="00776355" w:rsidRDefault="0069725E" w:rsidP="00AA7634">
            <w:pPr>
              <w:jc w:val="center"/>
              <w:rPr>
                <w:rFonts w:ascii="Sylfaen" w:hAnsi="Sylfaen" w:cs="Sylfaen"/>
                <w:b/>
                <w:bCs/>
                <w:sz w:val="20"/>
                <w:szCs w:val="20"/>
              </w:rPr>
            </w:pPr>
            <w:r w:rsidRPr="00776355">
              <w:rPr>
                <w:rFonts w:ascii="Sylfaen" w:hAnsi="Sylfaen" w:cs="Sylfaen"/>
                <w:b/>
                <w:bCs/>
                <w:sz w:val="20"/>
                <w:szCs w:val="20"/>
              </w:rPr>
              <w:t>„საზოგადოებრივი ჯანმრთელობის შესახებ“ საქართველოს კანონში ცვლილების შეტანის თაობაზე‘‘</w:t>
            </w:r>
          </w:p>
          <w:p w14:paraId="44917B2B" w14:textId="77777777" w:rsidR="0069725E" w:rsidRPr="00776355" w:rsidRDefault="0069725E" w:rsidP="00AA7634">
            <w:pPr>
              <w:jc w:val="center"/>
              <w:rPr>
                <w:rFonts w:ascii="Sylfaen" w:hAnsi="Sylfaen" w:cs="Sylfaen"/>
                <w:b/>
                <w:bCs/>
                <w:sz w:val="20"/>
                <w:szCs w:val="20"/>
              </w:rPr>
            </w:pPr>
          </w:p>
          <w:p w14:paraId="1C2EFD76" w14:textId="77777777" w:rsidR="0069725E" w:rsidRPr="00776355" w:rsidRDefault="0069725E" w:rsidP="00AA7634">
            <w:pPr>
              <w:jc w:val="center"/>
              <w:rPr>
                <w:rFonts w:ascii="Sylfaen" w:hAnsi="Sylfaen" w:cs="Sylfaen"/>
                <w:sz w:val="20"/>
                <w:szCs w:val="20"/>
              </w:rPr>
            </w:pPr>
            <w:r w:rsidRPr="00776355">
              <w:rPr>
                <w:rFonts w:ascii="Sylfaen" w:hAnsi="Sylfaen" w:cs="Sylfaen"/>
                <w:sz w:val="20"/>
                <w:szCs w:val="20"/>
              </w:rPr>
              <w:t>(აუცილებლობის შემთხვევაში, სხვა თანმდევ</w:t>
            </w:r>
          </w:p>
          <w:p w14:paraId="51BE4D5E" w14:textId="77777777" w:rsidR="0069725E" w:rsidRPr="00776355" w:rsidRDefault="0069725E" w:rsidP="00AA7634">
            <w:pPr>
              <w:jc w:val="center"/>
              <w:rPr>
                <w:rFonts w:ascii="Sylfaen" w:hAnsi="Sylfaen" w:cs="Sylfaen"/>
                <w:sz w:val="20"/>
                <w:szCs w:val="20"/>
              </w:rPr>
            </w:pPr>
            <w:r w:rsidRPr="00776355">
              <w:rPr>
                <w:rFonts w:ascii="Sylfaen" w:hAnsi="Sylfaen" w:cs="Sylfaen"/>
                <w:sz w:val="20"/>
                <w:szCs w:val="20"/>
              </w:rPr>
              <w:t>საკანონმდებლო</w:t>
            </w:r>
          </w:p>
          <w:p w14:paraId="0CAADD27" w14:textId="77777777" w:rsidR="0069725E" w:rsidRPr="00776355" w:rsidRDefault="0069725E" w:rsidP="00AA7634">
            <w:pPr>
              <w:jc w:val="center"/>
              <w:rPr>
                <w:rFonts w:ascii="Sylfaen" w:hAnsi="Sylfaen" w:cs="Sylfaen"/>
                <w:sz w:val="20"/>
                <w:szCs w:val="20"/>
              </w:rPr>
            </w:pPr>
            <w:r w:rsidRPr="00776355">
              <w:rPr>
                <w:rFonts w:ascii="Sylfaen" w:hAnsi="Sylfaen" w:cs="Sylfaen"/>
                <w:sz w:val="20"/>
                <w:szCs w:val="20"/>
              </w:rPr>
              <w:t>ცვლილებებთან</w:t>
            </w:r>
          </w:p>
          <w:p w14:paraId="5A2CF0DE" w14:textId="11F2D805" w:rsidR="0069725E" w:rsidRPr="00776355" w:rsidRDefault="0069725E" w:rsidP="00AA7634">
            <w:pPr>
              <w:jc w:val="center"/>
              <w:rPr>
                <w:rFonts w:ascii="Sylfaen" w:hAnsi="Sylfaen" w:cs="Sylfaen"/>
                <w:b/>
                <w:bCs/>
                <w:sz w:val="20"/>
                <w:szCs w:val="20"/>
              </w:rPr>
            </w:pPr>
            <w:r w:rsidRPr="00776355">
              <w:rPr>
                <w:rFonts w:ascii="Sylfaen" w:hAnsi="Sylfaen" w:cs="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09214B92" w14:textId="5973140E" w:rsidR="0069725E" w:rsidRPr="00776355" w:rsidRDefault="00224277" w:rsidP="00284ECF">
            <w:pPr>
              <w:jc w:val="both"/>
              <w:rPr>
                <w:rFonts w:ascii="Sylfaen" w:hAnsi="Sylfaen" w:cs="Sylfaen"/>
                <w:sz w:val="20"/>
                <w:szCs w:val="20"/>
              </w:rPr>
            </w:pPr>
            <w:r w:rsidRPr="00776355">
              <w:rPr>
                <w:rFonts w:ascii="Sylfaen" w:hAnsi="Sylfaen" w:cs="Sylfaen"/>
                <w:sz w:val="20"/>
                <w:szCs w:val="20"/>
              </w:rPr>
              <w:t xml:space="preserve">ქვეყანას არ გააჩნია კოსმეტიკურ პროდუქციასთან დაკავშირებული ევროკავშირის კანონმდებლობის შესაბამისი მარეგულირებელი ჩარჩო, რაც ასევე ასახულია ევროკომისიის სამუშაო ჯგუფის საქართველოს 2023 წლის ანგარიშშიც.  კანონპროექტის შემუშავების ერთ-ერთი საფუძველია საქართველოს კანონმდებლობის ჰარმონიზება ევროკავშირის რეგულაციასთან (Regulation (EC) N 1223/2009), რომელიც კანონის პროექტისა და  ტექნიკური რეგლამენტის შემუშავების პროცესში სახელმძღვანელოდ იქნა გამოყენებული. ,,ტექნიკური რეგლამენტი - კოსმეტიკური პროდუქციის შესახებ" ადგენს ბაზარზე კოსმეტიკური პროდუქციის განთავსების წესებსა და ნორმებს, მოსახლეობის ჯანმრთელობის დაცვის უზრუნველყოფის მიზნით. რეგლამენტი არ ვრცელდება იმ ნივთიერებებზე ან ნარევებზე, რომლებიც განკუთვნილია ენდოგენურად მისაღებად, ინჰალაციის, ინექციის ან ადამიანის სხეულში იმპლანტაციისათვის. ტექნიკური რეგლამენტით განისაზღვრება ეკონომიკური ოპერატორების როლი და ვალდებულებები, მათ შორის მწარმოებლის, </w:t>
            </w:r>
            <w:r w:rsidRPr="00776355">
              <w:rPr>
                <w:rFonts w:ascii="Sylfaen" w:hAnsi="Sylfaen" w:cs="Sylfaen"/>
                <w:sz w:val="20"/>
                <w:szCs w:val="20"/>
              </w:rPr>
              <w:lastRenderedPageBreak/>
              <w:t>იმპორტიორის, დისტრიბუტორის და ხელშეკრულებით განსაზღვრული "პასუხისმგებელი პირის".   ტექნიკური რეგლამენტით განისაზღვრება ბაზარზე განთავსებამდე და განთავსების შემდეგ ადმინისტრირების საკითხები და მასზე პასუხისმგებელი უწყებები. აღნიშნული ტექნიკური რეგლამენტის ამოქმედება საჭიროებს საქართველოს კანონებში  ,,საზოგადოებრივი ჯანმრთელობის შესახებ" და ,,საქართველოს ადმინისტრაციულ სამართალდარღვევათა კოდექსში" ცვლილებების შეტანას.</w:t>
            </w:r>
          </w:p>
        </w:tc>
        <w:tc>
          <w:tcPr>
            <w:tcW w:w="2450" w:type="dxa"/>
            <w:tcBorders>
              <w:top w:val="single" w:sz="4" w:space="0" w:color="auto"/>
              <w:left w:val="single" w:sz="4" w:space="0" w:color="auto"/>
              <w:bottom w:val="single" w:sz="4" w:space="0" w:color="auto"/>
              <w:right w:val="single" w:sz="4" w:space="0" w:color="auto"/>
            </w:tcBorders>
          </w:tcPr>
          <w:p w14:paraId="5D5CC820" w14:textId="3FF7ED12" w:rsidR="0069725E" w:rsidRPr="00776355" w:rsidRDefault="0069725E" w:rsidP="00AA7634">
            <w:pPr>
              <w:autoSpaceDE w:val="0"/>
              <w:autoSpaceDN w:val="0"/>
              <w:adjustRightInd w:val="0"/>
              <w:jc w:val="center"/>
              <w:rPr>
                <w:rFonts w:ascii="Sylfaen" w:hAnsi="Sylfaen"/>
                <w:color w:val="000000" w:themeColor="text1"/>
                <w:sz w:val="20"/>
                <w:szCs w:val="20"/>
              </w:rPr>
            </w:pPr>
            <w:r w:rsidRPr="00776355">
              <w:rPr>
                <w:rFonts w:ascii="Sylfaen" w:eastAsia="Times New Roman" w:hAnsi="Sylfaen" w:cs="Times New Roman"/>
                <w:color w:val="000000" w:themeColor="text1"/>
                <w:sz w:val="20"/>
                <w:szCs w:val="20"/>
              </w:rPr>
              <w:lastRenderedPageBreak/>
              <w:t>კანონპროექტის მიღება გამოიწვევს სახელმწიფო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4B765448" w14:textId="13ABC3D0" w:rsidR="0069725E" w:rsidRPr="00776355" w:rsidRDefault="00AC1D42"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t xml:space="preserve">არ </w:t>
            </w:r>
            <w:r w:rsidR="0069725E" w:rsidRPr="00776355">
              <w:rPr>
                <w:rFonts w:ascii="Sylfaen" w:hAnsi="Sylfaen"/>
                <w:color w:val="000000" w:themeColor="text1"/>
                <w:sz w:val="20"/>
                <w:szCs w:val="20"/>
              </w:rPr>
              <w:t>გამომდინარეობს</w:t>
            </w:r>
          </w:p>
        </w:tc>
      </w:tr>
      <w:tr w:rsidR="0069725E" w:rsidRPr="00776355" w14:paraId="755C44D7" w14:textId="77777777" w:rsidTr="00E73280">
        <w:tc>
          <w:tcPr>
            <w:tcW w:w="517" w:type="dxa"/>
            <w:tcBorders>
              <w:top w:val="single" w:sz="4" w:space="0" w:color="auto"/>
              <w:left w:val="single" w:sz="4" w:space="0" w:color="auto"/>
              <w:bottom w:val="single" w:sz="4" w:space="0" w:color="auto"/>
              <w:right w:val="single" w:sz="4" w:space="0" w:color="auto"/>
            </w:tcBorders>
          </w:tcPr>
          <w:p w14:paraId="059EB92D" w14:textId="594F4D40" w:rsidR="0069725E" w:rsidRPr="00776355" w:rsidRDefault="005249F6" w:rsidP="00175E38">
            <w:pPr>
              <w:jc w:val="center"/>
              <w:rPr>
                <w:rFonts w:ascii="Sylfaen" w:hAnsi="Sylfaen"/>
                <w:b/>
                <w:color w:val="000000" w:themeColor="text1"/>
                <w:sz w:val="20"/>
                <w:szCs w:val="20"/>
              </w:rPr>
            </w:pPr>
            <w:r w:rsidRPr="00776355">
              <w:rPr>
                <w:rFonts w:ascii="Sylfaen" w:hAnsi="Sylfaen"/>
                <w:b/>
                <w:color w:val="000000" w:themeColor="text1"/>
                <w:sz w:val="20"/>
                <w:szCs w:val="20"/>
              </w:rPr>
              <w:t>4</w:t>
            </w:r>
            <w:r w:rsidR="00175E38" w:rsidRPr="00776355">
              <w:rPr>
                <w:rFonts w:ascii="Sylfaen" w:hAnsi="Sylfaen"/>
                <w:b/>
                <w:color w:val="000000" w:themeColor="text1"/>
                <w:sz w:val="20"/>
                <w:szCs w:val="20"/>
              </w:rPr>
              <w:t>0</w:t>
            </w:r>
          </w:p>
        </w:tc>
        <w:tc>
          <w:tcPr>
            <w:tcW w:w="2665" w:type="dxa"/>
            <w:tcBorders>
              <w:top w:val="single" w:sz="4" w:space="0" w:color="auto"/>
              <w:left w:val="single" w:sz="4" w:space="0" w:color="auto"/>
              <w:bottom w:val="single" w:sz="4" w:space="0" w:color="auto"/>
              <w:right w:val="single" w:sz="4" w:space="0" w:color="auto"/>
            </w:tcBorders>
          </w:tcPr>
          <w:p w14:paraId="4E7D4CB8" w14:textId="0D3F96B2" w:rsidR="0069725E" w:rsidRPr="00776355" w:rsidRDefault="007A7BD4" w:rsidP="00AA7634">
            <w:pPr>
              <w:jc w:val="center"/>
              <w:rPr>
                <w:rFonts w:ascii="Sylfaen" w:hAnsi="Sylfaen"/>
                <w:b/>
                <w:bCs/>
                <w:sz w:val="20"/>
                <w:szCs w:val="20"/>
              </w:rPr>
            </w:pPr>
            <w:r w:rsidRPr="00776355">
              <w:rPr>
                <w:rFonts w:ascii="Sylfaen" w:hAnsi="Sylfaen"/>
                <w:b/>
                <w:bCs/>
                <w:sz w:val="20"/>
                <w:szCs w:val="20"/>
              </w:rPr>
              <w:t>„</w:t>
            </w:r>
            <w:r w:rsidR="0069725E" w:rsidRPr="00776355">
              <w:rPr>
                <w:rFonts w:ascii="Sylfaen" w:hAnsi="Sylfaen"/>
                <w:b/>
                <w:bCs/>
                <w:sz w:val="20"/>
                <w:szCs w:val="20"/>
              </w:rPr>
              <w:t>სამედიცინო მოწყობილობების შესახებ''</w:t>
            </w:r>
          </w:p>
          <w:p w14:paraId="37F50D1B" w14:textId="77777777" w:rsidR="0069725E" w:rsidRPr="00776355" w:rsidRDefault="0069725E" w:rsidP="00AA7634">
            <w:pPr>
              <w:jc w:val="center"/>
              <w:rPr>
                <w:rFonts w:ascii="Sylfaen" w:hAnsi="Sylfaen"/>
                <w:b/>
                <w:color w:val="FF0000"/>
                <w:sz w:val="20"/>
                <w:szCs w:val="20"/>
              </w:rPr>
            </w:pPr>
            <w:r w:rsidRPr="00776355">
              <w:rPr>
                <w:rFonts w:ascii="Sylfaen" w:hAnsi="Sylfaen"/>
                <w:b/>
                <w:color w:val="FF0000"/>
                <w:sz w:val="20"/>
                <w:szCs w:val="20"/>
              </w:rPr>
              <w:t xml:space="preserve">  </w:t>
            </w:r>
          </w:p>
          <w:p w14:paraId="4F048B9E" w14:textId="77777777" w:rsidR="0069725E" w:rsidRPr="00776355" w:rsidRDefault="0069725E" w:rsidP="00AA7634">
            <w:pPr>
              <w:jc w:val="center"/>
              <w:rPr>
                <w:rFonts w:ascii="Sylfaen" w:hAnsi="Sylfaen"/>
                <w:b/>
                <w:color w:val="FF0000"/>
                <w:sz w:val="20"/>
                <w:szCs w:val="20"/>
              </w:rPr>
            </w:pPr>
            <w:r w:rsidRPr="00776355">
              <w:rPr>
                <w:rFonts w:ascii="Sylfaen" w:hAnsi="Sylfaen"/>
                <w:b/>
                <w:color w:val="FF0000"/>
                <w:sz w:val="20"/>
                <w:szCs w:val="20"/>
              </w:rPr>
              <w:t>(ახალი კანონპროექტი)</w:t>
            </w:r>
          </w:p>
          <w:p w14:paraId="7C6CF8D2" w14:textId="77777777" w:rsidR="0069725E" w:rsidRPr="00776355" w:rsidRDefault="0069725E" w:rsidP="00AA7634">
            <w:pPr>
              <w:jc w:val="center"/>
              <w:rPr>
                <w:rFonts w:ascii="Sylfaen" w:hAnsi="Sylfaen"/>
                <w:color w:val="FF0000"/>
                <w:sz w:val="20"/>
                <w:szCs w:val="20"/>
              </w:rPr>
            </w:pPr>
          </w:p>
          <w:p w14:paraId="7B929AFA" w14:textId="77777777" w:rsidR="0069725E" w:rsidRPr="00776355" w:rsidRDefault="0069725E"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4250716A" w14:textId="77777777" w:rsidR="0069725E" w:rsidRPr="00776355" w:rsidRDefault="0069725E" w:rsidP="00AA7634">
            <w:pPr>
              <w:jc w:val="center"/>
              <w:rPr>
                <w:rFonts w:ascii="Sylfaen" w:hAnsi="Sylfaen"/>
                <w:sz w:val="20"/>
                <w:szCs w:val="20"/>
              </w:rPr>
            </w:pPr>
            <w:r w:rsidRPr="00776355">
              <w:rPr>
                <w:rFonts w:ascii="Sylfaen" w:hAnsi="Sylfaen"/>
                <w:sz w:val="20"/>
                <w:szCs w:val="20"/>
              </w:rPr>
              <w:t>საკანონმდებლო</w:t>
            </w:r>
          </w:p>
          <w:p w14:paraId="231BCE72" w14:textId="77777777" w:rsidR="0069725E" w:rsidRPr="00776355" w:rsidRDefault="0069725E" w:rsidP="00AA7634">
            <w:pPr>
              <w:jc w:val="center"/>
              <w:rPr>
                <w:rFonts w:ascii="Sylfaen" w:hAnsi="Sylfaen"/>
                <w:sz w:val="20"/>
                <w:szCs w:val="20"/>
              </w:rPr>
            </w:pPr>
            <w:r w:rsidRPr="00776355">
              <w:rPr>
                <w:rFonts w:ascii="Sylfaen" w:hAnsi="Sylfaen"/>
                <w:sz w:val="20"/>
                <w:szCs w:val="20"/>
              </w:rPr>
              <w:t>ცვლილებებთან</w:t>
            </w:r>
          </w:p>
          <w:p w14:paraId="353293F1" w14:textId="7CCBA435" w:rsidR="0069725E" w:rsidRPr="00776355" w:rsidRDefault="0069725E" w:rsidP="00AA7634">
            <w:pPr>
              <w:jc w:val="center"/>
              <w:rPr>
                <w:rFonts w:ascii="Sylfaen" w:hAnsi="Sylfaen" w:cs="Sylfaen"/>
                <w:b/>
                <w:bCs/>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6B7AA9EE" w14:textId="5A0CCAA3" w:rsidR="0069725E" w:rsidRPr="00776355" w:rsidRDefault="00D45868" w:rsidP="00D45868">
            <w:pPr>
              <w:jc w:val="both"/>
              <w:rPr>
                <w:rFonts w:ascii="Sylfaen" w:hAnsi="Sylfaen"/>
                <w:sz w:val="20"/>
                <w:szCs w:val="20"/>
              </w:rPr>
            </w:pPr>
            <w:r w:rsidRPr="00776355">
              <w:rPr>
                <w:rFonts w:ascii="Sylfaen" w:hAnsi="Sylfaen"/>
                <w:sz w:val="20"/>
                <w:szCs w:val="20"/>
              </w:rPr>
              <w:t xml:space="preserve">დღეის მდგომარეობით </w:t>
            </w:r>
            <w:r w:rsidR="0069725E" w:rsidRPr="00776355">
              <w:rPr>
                <w:rFonts w:ascii="Sylfaen" w:hAnsi="Sylfaen"/>
                <w:sz w:val="20"/>
                <w:szCs w:val="20"/>
              </w:rPr>
              <w:t>ქვეყანაში არ არსებობს სამედიცინო მოწყობილობების მარეგულირებელი ჩარჩო: წარმოების, იმპორტის, დისტრიბუციის, აღრიცხვისა და მიკვლევადობის, ხარისხზე ზედამხედველობის, მომსახურებისა და ექსპლუატაციის კუთხით</w:t>
            </w:r>
            <w:r w:rsidRPr="00776355">
              <w:rPr>
                <w:rFonts w:ascii="Sylfaen" w:hAnsi="Sylfaen"/>
                <w:sz w:val="20"/>
                <w:szCs w:val="20"/>
              </w:rPr>
              <w:t xml:space="preserve">. აღნიშნული </w:t>
            </w:r>
            <w:r w:rsidR="0069725E" w:rsidRPr="00776355">
              <w:rPr>
                <w:rFonts w:ascii="Sylfaen" w:hAnsi="Sylfaen"/>
                <w:sz w:val="20"/>
                <w:szCs w:val="20"/>
              </w:rPr>
              <w:t>კანონი დაარეგულირებს ადამიანის მოხმარებისთვის განკუთვნილი სამედიცინო მოწყობილობების, მათ შორის</w:t>
            </w:r>
            <w:r w:rsidR="00E13384" w:rsidRPr="00776355">
              <w:rPr>
                <w:rFonts w:ascii="Sylfaen" w:hAnsi="Sylfaen"/>
                <w:sz w:val="20"/>
                <w:szCs w:val="20"/>
              </w:rPr>
              <w:t>,</w:t>
            </w:r>
            <w:r w:rsidR="0069725E" w:rsidRPr="00776355">
              <w:rPr>
                <w:rFonts w:ascii="Sylfaen" w:hAnsi="Sylfaen"/>
                <w:sz w:val="20"/>
                <w:szCs w:val="20"/>
              </w:rPr>
              <w:t xml:space="preserve"> ინ ვიტრო დიაგნოსტიკური სამედიცინო მოწყობილობების და აქსესუარების ბაზარზე განთავსებასთან, ბაზარზე ხელმისაწვდომობას</w:t>
            </w:r>
            <w:r w:rsidR="008C42B1" w:rsidRPr="00776355">
              <w:rPr>
                <w:rFonts w:ascii="Sylfaen" w:hAnsi="Sylfaen"/>
                <w:sz w:val="20"/>
                <w:szCs w:val="20"/>
              </w:rPr>
              <w:t>ა</w:t>
            </w:r>
            <w:r w:rsidR="0069725E" w:rsidRPr="00776355">
              <w:rPr>
                <w:rFonts w:ascii="Sylfaen" w:hAnsi="Sylfaen"/>
                <w:sz w:val="20"/>
                <w:szCs w:val="20"/>
              </w:rPr>
              <w:t xml:space="preserve"> და მათ ექსპლუატაციასთან დაკავშირებულ საკითხებს</w:t>
            </w:r>
            <w:r w:rsidRPr="00776355">
              <w:rPr>
                <w:rFonts w:ascii="Sylfaen" w:hAnsi="Sylfaen"/>
                <w:sz w:val="20"/>
                <w:szCs w:val="20"/>
              </w:rPr>
              <w:t xml:space="preserve">. </w:t>
            </w:r>
            <w:r w:rsidR="0069725E" w:rsidRPr="00776355">
              <w:rPr>
                <w:rFonts w:ascii="Sylfaen" w:hAnsi="Sylfaen"/>
                <w:sz w:val="20"/>
                <w:szCs w:val="20"/>
              </w:rPr>
              <w:t>კანონით განსაზღვრული იქნება ეკონომიკური ოპერატორების როლები და ვალდებულებები, მათ შორის, მწარმოებლის, იმპორტიორის, დისტრიბუტორის  ვალდებულებები;  ამავე კანონით დაწესდება მოწყობილობების შესაბამისობის CE მარკირება; შესაძლებელი გახდება სამედიცინო მოწყობილობების იდენტიფიკაცია მიწოდების ჯაჭვში,  რეგისტრაცია, უსაფრთხოებისა და კლინიკური ეფექტურობის უზრუნველყოფის რეგულირება</w:t>
            </w:r>
            <w:r w:rsidRPr="00776355">
              <w:rPr>
                <w:rFonts w:ascii="Sylfaen" w:hAnsi="Sylfaen"/>
                <w:sz w:val="20"/>
                <w:szCs w:val="20"/>
              </w:rPr>
              <w:t xml:space="preserve">; </w:t>
            </w:r>
            <w:r w:rsidR="0069725E" w:rsidRPr="00776355">
              <w:rPr>
                <w:rFonts w:ascii="Sylfaen" w:hAnsi="Sylfaen"/>
                <w:sz w:val="20"/>
                <w:szCs w:val="20"/>
              </w:rPr>
              <w:t xml:space="preserve">კანონი ასევე </w:t>
            </w:r>
            <w:r w:rsidRPr="00776355">
              <w:rPr>
                <w:rFonts w:ascii="Sylfaen" w:hAnsi="Sylfaen"/>
                <w:sz w:val="20"/>
                <w:szCs w:val="20"/>
              </w:rPr>
              <w:t>და</w:t>
            </w:r>
            <w:r w:rsidR="0069725E" w:rsidRPr="00776355">
              <w:rPr>
                <w:rFonts w:ascii="Sylfaen" w:hAnsi="Sylfaen"/>
                <w:sz w:val="20"/>
                <w:szCs w:val="20"/>
              </w:rPr>
              <w:t xml:space="preserve">ადგენს სამედიცინო მოწყობილობების კლასიფიკაციას, </w:t>
            </w:r>
            <w:r w:rsidRPr="00776355">
              <w:rPr>
                <w:rFonts w:ascii="Sylfaen" w:hAnsi="Sylfaen"/>
                <w:sz w:val="20"/>
                <w:szCs w:val="20"/>
              </w:rPr>
              <w:t>დ</w:t>
            </w:r>
            <w:r w:rsidR="0069725E" w:rsidRPr="00776355">
              <w:rPr>
                <w:rFonts w:ascii="Sylfaen" w:hAnsi="Sylfaen"/>
                <w:sz w:val="20"/>
                <w:szCs w:val="20"/>
              </w:rPr>
              <w:t>არეგულირებს მოწყობილობების ბაზარზე განთავსების შემდგომი მეთვალყურეობის პროცესს, ასევე სერიოზული გვერდითი მოვლენებისა და ინციდენტების ანგარიშების აღრიცხვასა და მაკორექტირებელი ზომების გატარების წესებს.</w:t>
            </w:r>
          </w:p>
          <w:p w14:paraId="63F907BA" w14:textId="77777777" w:rsidR="00E13384" w:rsidRPr="00776355" w:rsidRDefault="00E13384" w:rsidP="00D45868">
            <w:pPr>
              <w:jc w:val="both"/>
              <w:rPr>
                <w:rFonts w:ascii="Sylfaen" w:hAnsi="Sylfaen"/>
                <w:sz w:val="20"/>
                <w:szCs w:val="20"/>
              </w:rPr>
            </w:pPr>
          </w:p>
          <w:p w14:paraId="19F3974F" w14:textId="77777777" w:rsidR="00224277" w:rsidRPr="00776355" w:rsidRDefault="00224277" w:rsidP="00224277">
            <w:pPr>
              <w:jc w:val="both"/>
              <w:rPr>
                <w:rFonts w:ascii="Sylfaen" w:hAnsi="Sylfaen"/>
                <w:sz w:val="20"/>
                <w:szCs w:val="20"/>
              </w:rPr>
            </w:pPr>
            <w:r w:rsidRPr="00776355">
              <w:rPr>
                <w:rFonts w:ascii="Sylfaen" w:hAnsi="Sylfaen"/>
                <w:sz w:val="20"/>
                <w:szCs w:val="20"/>
              </w:rPr>
              <w:t>,,სამედიცინო მოწყობილობების შესახებ‘‘ კანონის შემუშავება „ერთი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დღის წესრიგიდან გამომდინარეობს. ასოცირების შეთანხმებით საქართველომ აიღო ვალდებულება სამედიცინო მოწყობილობების სფეროში ეროვნული საკანონმდებლო ბაზა ევროკავშირის სამართლებრივ აქტებთან დაახლოვდეს (თავი 15, მუხლი 357, დანართი III-A). ასოცირების შეთანხმების თანახმად, აუცილებელია შემდეგი რეგულაციების ნორმების სახელმწიფოს მიერ შესრულება საქართველოს კანონმდებლობაში მათი ასახვის მიზნით:</w:t>
            </w:r>
          </w:p>
          <w:p w14:paraId="31007AD5" w14:textId="77777777" w:rsidR="00224277" w:rsidRPr="00776355" w:rsidRDefault="00224277" w:rsidP="00224277">
            <w:pPr>
              <w:jc w:val="both"/>
              <w:rPr>
                <w:rFonts w:ascii="Sylfaen" w:hAnsi="Sylfaen"/>
                <w:sz w:val="20"/>
                <w:szCs w:val="20"/>
              </w:rPr>
            </w:pPr>
          </w:p>
          <w:p w14:paraId="7A74FBA4" w14:textId="77777777" w:rsidR="00224277" w:rsidRPr="00776355" w:rsidRDefault="00224277" w:rsidP="00224277">
            <w:pPr>
              <w:jc w:val="both"/>
              <w:rPr>
                <w:rFonts w:ascii="Sylfaen" w:hAnsi="Sylfaen"/>
                <w:sz w:val="20"/>
                <w:szCs w:val="20"/>
              </w:rPr>
            </w:pPr>
            <w:r w:rsidRPr="00776355">
              <w:rPr>
                <w:rFonts w:ascii="Sylfaen" w:hAnsi="Sylfaen"/>
                <w:sz w:val="20"/>
                <w:szCs w:val="20"/>
              </w:rPr>
              <w:lastRenderedPageBreak/>
              <w:t>1.</w:t>
            </w:r>
            <w:r w:rsidRPr="00776355">
              <w:rPr>
                <w:rFonts w:ascii="Sylfaen" w:hAnsi="Sylfaen"/>
                <w:sz w:val="20"/>
                <w:szCs w:val="20"/>
              </w:rPr>
              <w:tab/>
              <w:t>2017 წლის 5 აპრილის ევროპარლამენტის და საბჭოს 2017/745/EU რეგულაცია სამედიცინო მოწყობილობების შესახებ, რომელსაც ცვლილება შეაქვს 2001/83/EC დირექტივაში, 178/2002/EC რეგულაციასა და 1223/2009/EC რეგულაციაში და აუქმებს საბჭოს 90/385/EEC და 93/42/EEC დირექტივებს.</w:t>
            </w:r>
          </w:p>
          <w:p w14:paraId="70625EE9" w14:textId="74E6C09B" w:rsidR="0064353E" w:rsidRPr="00776355" w:rsidRDefault="00224277" w:rsidP="00224277">
            <w:pPr>
              <w:jc w:val="both"/>
              <w:rPr>
                <w:rFonts w:ascii="Sylfaen" w:hAnsi="Sylfaen"/>
                <w:sz w:val="20"/>
                <w:szCs w:val="20"/>
              </w:rPr>
            </w:pPr>
            <w:r w:rsidRPr="00776355">
              <w:rPr>
                <w:rFonts w:ascii="Sylfaen" w:hAnsi="Sylfaen"/>
                <w:sz w:val="20"/>
                <w:szCs w:val="20"/>
              </w:rPr>
              <w:t>2.</w:t>
            </w:r>
            <w:r w:rsidRPr="00776355">
              <w:rPr>
                <w:rFonts w:ascii="Sylfaen" w:hAnsi="Sylfaen"/>
                <w:sz w:val="20"/>
                <w:szCs w:val="20"/>
              </w:rPr>
              <w:tab/>
              <w:t>2017 წლის 5 აპრილის ევროპარლამენტისა და საბჭოს 2017/746/EU რეგულაცია ინ ვიტრო დიაგნოსტიკური სამედიცინო მოწყობილობების შესახებ, რომელიც აუქმებს 98/79/EC დირექტივას და 2010/227/EU კომისიის გადაწყვეტილებას.</w:t>
            </w:r>
          </w:p>
        </w:tc>
        <w:tc>
          <w:tcPr>
            <w:tcW w:w="2450" w:type="dxa"/>
            <w:tcBorders>
              <w:top w:val="single" w:sz="4" w:space="0" w:color="auto"/>
              <w:left w:val="single" w:sz="4" w:space="0" w:color="auto"/>
              <w:bottom w:val="single" w:sz="4" w:space="0" w:color="auto"/>
              <w:right w:val="single" w:sz="4" w:space="0" w:color="auto"/>
            </w:tcBorders>
          </w:tcPr>
          <w:p w14:paraId="08E01319" w14:textId="4BA53012" w:rsidR="0069725E" w:rsidRPr="00776355" w:rsidRDefault="0069725E" w:rsidP="00AA7634">
            <w:pPr>
              <w:autoSpaceDE w:val="0"/>
              <w:autoSpaceDN w:val="0"/>
              <w:adjustRightInd w:val="0"/>
              <w:jc w:val="center"/>
              <w:rPr>
                <w:rFonts w:ascii="Sylfaen" w:hAnsi="Sylfaen"/>
                <w:color w:val="000000" w:themeColor="text1"/>
                <w:sz w:val="20"/>
                <w:szCs w:val="20"/>
              </w:rPr>
            </w:pPr>
            <w:r w:rsidRPr="00776355">
              <w:rPr>
                <w:rFonts w:ascii="Sylfaen" w:eastAsia="Times New Roman" w:hAnsi="Sylfaen" w:cs="Times New Roman"/>
                <w:color w:val="000000" w:themeColor="text1"/>
                <w:sz w:val="20"/>
                <w:szCs w:val="20"/>
              </w:rPr>
              <w:lastRenderedPageBreak/>
              <w:t>კანონპროექტის მიღება გამოიწვევს სახელმწიფო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174962B4" w14:textId="0F30360C" w:rsidR="0069725E" w:rsidRPr="00776355" w:rsidRDefault="0069725E"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t>გამომდინარეობს</w:t>
            </w:r>
          </w:p>
        </w:tc>
      </w:tr>
      <w:tr w:rsidR="0069725E" w:rsidRPr="00776355" w14:paraId="35DC0A25" w14:textId="77777777" w:rsidTr="00E73280">
        <w:tc>
          <w:tcPr>
            <w:tcW w:w="517" w:type="dxa"/>
            <w:tcBorders>
              <w:top w:val="single" w:sz="4" w:space="0" w:color="auto"/>
              <w:left w:val="single" w:sz="4" w:space="0" w:color="auto"/>
              <w:bottom w:val="single" w:sz="4" w:space="0" w:color="auto"/>
              <w:right w:val="single" w:sz="4" w:space="0" w:color="auto"/>
            </w:tcBorders>
          </w:tcPr>
          <w:p w14:paraId="637D3753" w14:textId="414C1505" w:rsidR="0069725E" w:rsidRPr="00776355" w:rsidRDefault="00175E38" w:rsidP="00AA7634">
            <w:pPr>
              <w:jc w:val="center"/>
              <w:rPr>
                <w:rFonts w:ascii="Sylfaen" w:hAnsi="Sylfaen"/>
                <w:b/>
                <w:color w:val="000000" w:themeColor="text1"/>
                <w:sz w:val="20"/>
                <w:szCs w:val="20"/>
              </w:rPr>
            </w:pPr>
            <w:r w:rsidRPr="00776355">
              <w:rPr>
                <w:rFonts w:ascii="Sylfaen" w:hAnsi="Sylfaen"/>
                <w:b/>
                <w:color w:val="000000" w:themeColor="text1"/>
                <w:sz w:val="20"/>
                <w:szCs w:val="20"/>
              </w:rPr>
              <w:t>41</w:t>
            </w:r>
          </w:p>
        </w:tc>
        <w:tc>
          <w:tcPr>
            <w:tcW w:w="2665" w:type="dxa"/>
            <w:tcBorders>
              <w:top w:val="single" w:sz="4" w:space="0" w:color="auto"/>
              <w:left w:val="single" w:sz="4" w:space="0" w:color="auto"/>
              <w:bottom w:val="single" w:sz="4" w:space="0" w:color="auto"/>
              <w:right w:val="single" w:sz="4" w:space="0" w:color="auto"/>
            </w:tcBorders>
          </w:tcPr>
          <w:p w14:paraId="4C112478" w14:textId="77777777" w:rsidR="00C15177" w:rsidRPr="00776355" w:rsidRDefault="00C15177" w:rsidP="00AA7634">
            <w:pPr>
              <w:ind w:right="34"/>
              <w:jc w:val="center"/>
              <w:rPr>
                <w:rFonts w:ascii="Sylfaen" w:hAnsi="Sylfaen"/>
                <w:b/>
                <w:color w:val="000000" w:themeColor="text1"/>
                <w:sz w:val="20"/>
                <w:szCs w:val="20"/>
              </w:rPr>
            </w:pPr>
            <w:r w:rsidRPr="00776355">
              <w:rPr>
                <w:rFonts w:ascii="Sylfaen" w:hAnsi="Sylfaen"/>
                <w:b/>
                <w:color w:val="000000" w:themeColor="text1"/>
                <w:sz w:val="20"/>
                <w:szCs w:val="20"/>
              </w:rPr>
              <w:t>„ნარკოტიკული საშუალებების, ფსიქოტროპული ნივთიერებების, პრეკურსორებისა და ნარკოლოგიური დახმარების შესახებ“ საქართველოს კანონში ცვლილების შეტანის თაობაზე“</w:t>
            </w:r>
          </w:p>
          <w:p w14:paraId="0BA04E01" w14:textId="77777777" w:rsidR="00C15177" w:rsidRPr="00776355" w:rsidRDefault="00C15177" w:rsidP="00AA7634">
            <w:pPr>
              <w:ind w:right="34"/>
              <w:jc w:val="center"/>
              <w:rPr>
                <w:rFonts w:ascii="Sylfaen" w:hAnsi="Sylfaen"/>
                <w:b/>
                <w:color w:val="000000" w:themeColor="text1"/>
                <w:sz w:val="20"/>
                <w:szCs w:val="20"/>
              </w:rPr>
            </w:pPr>
          </w:p>
          <w:p w14:paraId="06E535BA" w14:textId="77777777" w:rsidR="00C15177" w:rsidRPr="00776355" w:rsidRDefault="00C15177" w:rsidP="00AA7634">
            <w:pPr>
              <w:jc w:val="center"/>
              <w:rPr>
                <w:rFonts w:ascii="Sylfaen" w:hAnsi="Sylfaen"/>
                <w:sz w:val="20"/>
                <w:szCs w:val="20"/>
              </w:rPr>
            </w:pPr>
            <w:r w:rsidRPr="00776355">
              <w:rPr>
                <w:rFonts w:ascii="Sylfaen" w:hAnsi="Sylfaen"/>
                <w:sz w:val="20"/>
                <w:szCs w:val="20"/>
              </w:rPr>
              <w:t>(აუცილებლობის შემთხვევაში სხვა თანმდევ</w:t>
            </w:r>
          </w:p>
          <w:p w14:paraId="224AC2AA" w14:textId="77777777" w:rsidR="00C15177" w:rsidRPr="00776355" w:rsidRDefault="00C15177" w:rsidP="00AA7634">
            <w:pPr>
              <w:jc w:val="center"/>
              <w:rPr>
                <w:rFonts w:ascii="Sylfaen" w:hAnsi="Sylfaen"/>
                <w:sz w:val="20"/>
                <w:szCs w:val="20"/>
              </w:rPr>
            </w:pPr>
            <w:r w:rsidRPr="00776355">
              <w:rPr>
                <w:rFonts w:ascii="Sylfaen" w:hAnsi="Sylfaen"/>
                <w:sz w:val="20"/>
                <w:szCs w:val="20"/>
              </w:rPr>
              <w:t>საკანონმდებლო</w:t>
            </w:r>
          </w:p>
          <w:p w14:paraId="291AC009" w14:textId="77777777" w:rsidR="00C15177" w:rsidRPr="00776355" w:rsidRDefault="00C15177" w:rsidP="00AA7634">
            <w:pPr>
              <w:jc w:val="center"/>
              <w:rPr>
                <w:rFonts w:ascii="Sylfaen" w:hAnsi="Sylfaen"/>
                <w:sz w:val="20"/>
                <w:szCs w:val="20"/>
              </w:rPr>
            </w:pPr>
            <w:r w:rsidRPr="00776355">
              <w:rPr>
                <w:rFonts w:ascii="Sylfaen" w:hAnsi="Sylfaen"/>
                <w:sz w:val="20"/>
                <w:szCs w:val="20"/>
              </w:rPr>
              <w:t>ცვლილებებთან</w:t>
            </w:r>
          </w:p>
          <w:p w14:paraId="55C05CF8" w14:textId="500810CB" w:rsidR="0069725E" w:rsidRPr="00776355" w:rsidRDefault="00C15177" w:rsidP="00AA7634">
            <w:pPr>
              <w:ind w:right="34"/>
              <w:jc w:val="center"/>
              <w:rPr>
                <w:rFonts w:ascii="Sylfaen" w:hAnsi="Sylfaen"/>
                <w:b/>
                <w:color w:val="000000" w:themeColor="text1"/>
                <w:sz w:val="20"/>
                <w:szCs w:val="20"/>
              </w:rPr>
            </w:pPr>
            <w:r w:rsidRPr="00776355">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704BEE6" w14:textId="77777777" w:rsidR="00C15177" w:rsidRPr="00776355" w:rsidRDefault="00C15177" w:rsidP="00AA7634">
            <w:pPr>
              <w:jc w:val="both"/>
              <w:rPr>
                <w:rFonts w:ascii="Sylfaen" w:hAnsi="Sylfaen"/>
                <w:sz w:val="20"/>
                <w:szCs w:val="20"/>
              </w:rPr>
            </w:pPr>
            <w:r w:rsidRPr="00776355">
              <w:rPr>
                <w:rFonts w:ascii="Sylfaen" w:hAnsi="Sylfaen"/>
                <w:sz w:val="20"/>
                <w:szCs w:val="20"/>
              </w:rPr>
              <w:t>„ნარკოტიკული საშუალებების, ფსიქოტროპული ნივთიერებების, პრეკურსორებისა და ნარკოლოგიური დახმარების შესახებ“ საქართველოს კანონის საფუძველზე, საერთაშორისო ხელშეკრულებებით გათვალისწინებულ მოთხოვნათა შესრულების მიზნით, გაეროს სიებში განხორციელებული ცვლილება სავალდებულო წესით უნდა აისახოს „ნარკოტიკული საშუალებების, ფსიქოტროპული ნივთიერებების, პრეკურსორებისა და ნარკოლოგიური დახმარების შესახებ“ საქართველოს კანონის თანდართულ სიებში.</w:t>
            </w:r>
          </w:p>
          <w:p w14:paraId="0C1C81F5" w14:textId="77777777" w:rsidR="00C15177" w:rsidRPr="00776355" w:rsidRDefault="00C15177" w:rsidP="00AA7634">
            <w:pPr>
              <w:jc w:val="both"/>
              <w:rPr>
                <w:rFonts w:ascii="Sylfaen" w:hAnsi="Sylfaen"/>
                <w:sz w:val="20"/>
                <w:szCs w:val="20"/>
              </w:rPr>
            </w:pPr>
          </w:p>
          <w:p w14:paraId="3CB245FB" w14:textId="77777777" w:rsidR="00C15177" w:rsidRPr="00776355" w:rsidRDefault="00C15177" w:rsidP="00AA7634">
            <w:pPr>
              <w:jc w:val="both"/>
              <w:rPr>
                <w:rFonts w:ascii="Sylfaen" w:hAnsi="Sylfaen"/>
                <w:sz w:val="20"/>
                <w:szCs w:val="20"/>
              </w:rPr>
            </w:pPr>
            <w:r w:rsidRPr="00776355">
              <w:rPr>
                <w:rFonts w:ascii="Sylfaen" w:hAnsi="Sylfaen"/>
                <w:sz w:val="20"/>
                <w:szCs w:val="20"/>
              </w:rPr>
              <w:t>2023 წელს გაეროს ნარკოტიკებზე კონტროლის საერთაშორისო კომიტეტის 1961 წლის „ნარკოტიკული საშუალებების შესახებ“ ერთიანი და 1971 წლის „ფსიქოტროპული ნივთიერებების შესახებ“ კონვენციების თანდართულ სიებში შევიდა ცვლილებები, კერძოდ:</w:t>
            </w:r>
          </w:p>
          <w:p w14:paraId="1E338DF2" w14:textId="77777777" w:rsidR="00C15177" w:rsidRPr="00776355" w:rsidRDefault="00C15177" w:rsidP="00AA7634">
            <w:pPr>
              <w:jc w:val="both"/>
              <w:rPr>
                <w:rFonts w:ascii="Sylfaen" w:hAnsi="Sylfaen"/>
                <w:sz w:val="20"/>
                <w:szCs w:val="20"/>
              </w:rPr>
            </w:pPr>
            <w:r w:rsidRPr="00776355">
              <w:rPr>
                <w:rFonts w:ascii="Sylfaen" w:hAnsi="Sylfaen"/>
                <w:sz w:val="20"/>
                <w:szCs w:val="20"/>
              </w:rPr>
              <w:t> </w:t>
            </w:r>
          </w:p>
          <w:p w14:paraId="3AD935A3" w14:textId="77777777" w:rsidR="00C15177" w:rsidRPr="00776355" w:rsidRDefault="00C15177" w:rsidP="00AA7634">
            <w:pPr>
              <w:jc w:val="both"/>
              <w:rPr>
                <w:rFonts w:ascii="Sylfaen" w:hAnsi="Sylfaen"/>
                <w:sz w:val="20"/>
                <w:szCs w:val="20"/>
              </w:rPr>
            </w:pPr>
            <w:r w:rsidRPr="00776355">
              <w:rPr>
                <w:rFonts w:ascii="Sylfaen" w:hAnsi="Sylfaen"/>
                <w:sz w:val="20"/>
                <w:szCs w:val="20"/>
              </w:rPr>
              <w:t>-  გაეროს 1961 წლის „ნარკოტიკული საშუალებების შესახებ“ ერთიანი კონვენციის I სიას დაემატა 4 ნივთიერება;</w:t>
            </w:r>
          </w:p>
          <w:p w14:paraId="39EB74F3" w14:textId="77777777" w:rsidR="00C15177" w:rsidRPr="00776355" w:rsidRDefault="00C15177" w:rsidP="00AA7634">
            <w:pPr>
              <w:jc w:val="both"/>
              <w:rPr>
                <w:rFonts w:ascii="Sylfaen" w:hAnsi="Sylfaen"/>
                <w:sz w:val="20"/>
                <w:szCs w:val="20"/>
              </w:rPr>
            </w:pPr>
            <w:r w:rsidRPr="00776355">
              <w:rPr>
                <w:rFonts w:ascii="Sylfaen" w:hAnsi="Sylfaen"/>
                <w:sz w:val="20"/>
                <w:szCs w:val="20"/>
              </w:rPr>
              <w:t> </w:t>
            </w:r>
          </w:p>
          <w:p w14:paraId="18F253BD" w14:textId="77777777" w:rsidR="00C15177" w:rsidRPr="00776355" w:rsidRDefault="00C15177" w:rsidP="00AA7634">
            <w:pPr>
              <w:jc w:val="both"/>
              <w:rPr>
                <w:rFonts w:ascii="Sylfaen" w:hAnsi="Sylfaen"/>
                <w:sz w:val="20"/>
                <w:szCs w:val="20"/>
              </w:rPr>
            </w:pPr>
            <w:r w:rsidRPr="00776355">
              <w:rPr>
                <w:rFonts w:ascii="Sylfaen" w:hAnsi="Sylfaen"/>
                <w:sz w:val="20"/>
                <w:szCs w:val="20"/>
              </w:rPr>
              <w:t>- გაეროს 1971 წლის „ფსიქოტროპული ნივთიერებების შესახებ“ კონვენციის II სიას დაემატა 3 ნივთიერება.</w:t>
            </w:r>
          </w:p>
          <w:p w14:paraId="23833BC0" w14:textId="77777777" w:rsidR="00C15177" w:rsidRPr="00776355" w:rsidRDefault="00C15177" w:rsidP="00AA7634">
            <w:pPr>
              <w:jc w:val="both"/>
              <w:rPr>
                <w:rFonts w:ascii="Sylfaen" w:hAnsi="Sylfaen"/>
                <w:sz w:val="20"/>
                <w:szCs w:val="20"/>
              </w:rPr>
            </w:pPr>
          </w:p>
          <w:p w14:paraId="4FBB6C8F" w14:textId="7C97F02A" w:rsidR="0069725E" w:rsidRPr="00776355" w:rsidRDefault="00C15177" w:rsidP="00AA7634">
            <w:pPr>
              <w:jc w:val="both"/>
              <w:rPr>
                <w:rFonts w:ascii="Sylfaen" w:hAnsi="Sylfaen" w:cs="Sylfaen"/>
                <w:sz w:val="20"/>
                <w:szCs w:val="20"/>
              </w:rPr>
            </w:pPr>
            <w:r w:rsidRPr="00776355">
              <w:rPr>
                <w:rFonts w:ascii="Sylfaen" w:hAnsi="Sylfaen"/>
                <w:sz w:val="20"/>
                <w:szCs w:val="20"/>
              </w:rPr>
              <w:t>შესაბამისად, საკანონმდებლო ინიციატივა ითვალისწინებს აღნიშნული ნივთიერებების მოქმედ კანონში დამატებას.</w:t>
            </w:r>
          </w:p>
        </w:tc>
        <w:tc>
          <w:tcPr>
            <w:tcW w:w="2450" w:type="dxa"/>
            <w:tcBorders>
              <w:top w:val="single" w:sz="4" w:space="0" w:color="auto"/>
              <w:left w:val="single" w:sz="4" w:space="0" w:color="auto"/>
              <w:bottom w:val="single" w:sz="4" w:space="0" w:color="auto"/>
              <w:right w:val="single" w:sz="4" w:space="0" w:color="auto"/>
            </w:tcBorders>
          </w:tcPr>
          <w:p w14:paraId="64409B50" w14:textId="16D0522B" w:rsidR="0069725E" w:rsidRPr="00776355" w:rsidRDefault="00677D64" w:rsidP="00AA7634">
            <w:pPr>
              <w:autoSpaceDE w:val="0"/>
              <w:autoSpaceDN w:val="0"/>
              <w:adjustRightInd w:val="0"/>
              <w:jc w:val="center"/>
              <w:rPr>
                <w:rFonts w:ascii="Sylfaen" w:hAnsi="Sylfaen"/>
                <w:color w:val="000000" w:themeColor="text1"/>
                <w:sz w:val="20"/>
                <w:szCs w:val="20"/>
              </w:rPr>
            </w:pPr>
            <w:r w:rsidRPr="00776355">
              <w:rPr>
                <w:rFonts w:ascii="Sylfaen" w:eastAsia="Times New Roman" w:hAnsi="Sylfaen" w:cs="Times New Roman"/>
                <w:color w:val="000000" w:themeColor="text1"/>
                <w:sz w:val="20"/>
                <w:szCs w:val="20"/>
              </w:rPr>
              <w:t>კანონპროექტის მიღება არ გამოიწვევს სახელმწიფო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1D934573" w14:textId="512ABEDB" w:rsidR="0069725E" w:rsidRPr="00776355" w:rsidRDefault="0069725E"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bl>
    <w:p w14:paraId="3C10745D" w14:textId="77777777" w:rsidR="00A65CD1" w:rsidRPr="00776355" w:rsidRDefault="00A65CD1" w:rsidP="00AA7634">
      <w:pPr>
        <w:spacing w:line="240" w:lineRule="auto"/>
        <w:jc w:val="center"/>
        <w:rPr>
          <w:rFonts w:ascii="Sylfaen" w:hAnsi="Sylfaen"/>
          <w:b/>
          <w:color w:val="000000" w:themeColor="text1"/>
          <w:sz w:val="20"/>
          <w:szCs w:val="20"/>
        </w:rPr>
      </w:pPr>
    </w:p>
    <w:p w14:paraId="5E4CE89A" w14:textId="77777777" w:rsidR="000649B2" w:rsidRPr="00776355" w:rsidRDefault="000649B2" w:rsidP="00AA7634">
      <w:pPr>
        <w:spacing w:line="240" w:lineRule="auto"/>
        <w:jc w:val="center"/>
        <w:rPr>
          <w:rFonts w:ascii="Sylfaen" w:hAnsi="Sylfaen"/>
          <w:b/>
          <w:color w:val="000000" w:themeColor="text1"/>
          <w:sz w:val="20"/>
          <w:szCs w:val="20"/>
        </w:rPr>
      </w:pPr>
    </w:p>
    <w:p w14:paraId="5D059561" w14:textId="7F4F2383" w:rsidR="00ED7FD4" w:rsidRPr="00776355" w:rsidRDefault="000649B2" w:rsidP="00151DE9">
      <w:pPr>
        <w:spacing w:line="240" w:lineRule="auto"/>
        <w:jc w:val="center"/>
        <w:rPr>
          <w:rFonts w:ascii="Sylfaen" w:hAnsi="Sylfaen"/>
          <w:b/>
          <w:color w:val="000000" w:themeColor="text1"/>
          <w:sz w:val="20"/>
          <w:szCs w:val="20"/>
        </w:rPr>
      </w:pPr>
      <w:r w:rsidRPr="00776355">
        <w:rPr>
          <w:rFonts w:ascii="Sylfaen" w:hAnsi="Sylfaen"/>
          <w:b/>
          <w:color w:val="000000" w:themeColor="text1"/>
          <w:sz w:val="20"/>
          <w:szCs w:val="20"/>
        </w:rPr>
        <w:br w:type="page"/>
      </w:r>
      <w:r w:rsidR="00905CCC" w:rsidRPr="00776355">
        <w:rPr>
          <w:rFonts w:ascii="Sylfaen" w:hAnsi="Sylfaen"/>
          <w:b/>
          <w:color w:val="000000" w:themeColor="text1"/>
          <w:sz w:val="20"/>
          <w:szCs w:val="20"/>
        </w:rPr>
        <w:lastRenderedPageBreak/>
        <w:t>ს</w:t>
      </w:r>
      <w:r w:rsidR="00ED7FD4" w:rsidRPr="00776355">
        <w:rPr>
          <w:rFonts w:ascii="Sylfaen" w:hAnsi="Sylfaen"/>
          <w:b/>
          <w:color w:val="000000" w:themeColor="text1"/>
          <w:sz w:val="20"/>
          <w:szCs w:val="20"/>
        </w:rPr>
        <w:t>აქართველოს რეგიონული განვითარებისა და ინფრასტრუქტურის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ED7FD4" w:rsidRPr="00776355" w14:paraId="1F8567DC" w14:textId="77777777" w:rsidTr="008C40C9">
        <w:tc>
          <w:tcPr>
            <w:tcW w:w="517" w:type="dxa"/>
            <w:tcBorders>
              <w:top w:val="single" w:sz="4" w:space="0" w:color="auto"/>
              <w:left w:val="single" w:sz="4" w:space="0" w:color="auto"/>
              <w:bottom w:val="single" w:sz="4" w:space="0" w:color="auto"/>
              <w:right w:val="single" w:sz="4" w:space="0" w:color="auto"/>
            </w:tcBorders>
          </w:tcPr>
          <w:p w14:paraId="3A40996F" w14:textId="43F49EDB" w:rsidR="00ED7FD4" w:rsidRPr="00776355" w:rsidRDefault="00175E38" w:rsidP="005249F6">
            <w:pPr>
              <w:jc w:val="center"/>
              <w:rPr>
                <w:rFonts w:ascii="Sylfaen" w:hAnsi="Sylfaen"/>
                <w:b/>
                <w:sz w:val="20"/>
                <w:szCs w:val="20"/>
              </w:rPr>
            </w:pPr>
            <w:r w:rsidRPr="00776355">
              <w:rPr>
                <w:rFonts w:ascii="Sylfaen" w:hAnsi="Sylfaen"/>
                <w:b/>
                <w:sz w:val="20"/>
                <w:szCs w:val="20"/>
              </w:rPr>
              <w:t>42</w:t>
            </w:r>
          </w:p>
        </w:tc>
        <w:tc>
          <w:tcPr>
            <w:tcW w:w="2665" w:type="dxa"/>
            <w:tcBorders>
              <w:top w:val="single" w:sz="4" w:space="0" w:color="auto"/>
              <w:left w:val="single" w:sz="4" w:space="0" w:color="auto"/>
              <w:bottom w:val="single" w:sz="4" w:space="0" w:color="auto"/>
              <w:right w:val="single" w:sz="4" w:space="0" w:color="auto"/>
            </w:tcBorders>
          </w:tcPr>
          <w:p w14:paraId="270CEE47" w14:textId="77777777" w:rsidR="003E7108" w:rsidRPr="00776355" w:rsidRDefault="003E7108" w:rsidP="00AA7634">
            <w:pPr>
              <w:jc w:val="center"/>
              <w:rPr>
                <w:rFonts w:ascii="Sylfaen" w:hAnsi="Sylfaen"/>
                <w:b/>
                <w:color w:val="000000" w:themeColor="text1"/>
                <w:sz w:val="20"/>
                <w:szCs w:val="20"/>
              </w:rPr>
            </w:pPr>
            <w:r w:rsidRPr="00776355">
              <w:rPr>
                <w:rFonts w:ascii="Sylfaen" w:hAnsi="Sylfaen"/>
                <w:b/>
                <w:color w:val="000000" w:themeColor="text1"/>
                <w:sz w:val="20"/>
                <w:szCs w:val="20"/>
              </w:rPr>
              <w:t>„საქართველოს ორგანულ კანონში „ადგილობრივი თვითმმართველობის კოდექსი“ ცვლილების შეტანის შესახებ“</w:t>
            </w:r>
          </w:p>
          <w:p w14:paraId="361DE40C" w14:textId="77777777" w:rsidR="003E7108" w:rsidRPr="00776355" w:rsidRDefault="003E7108" w:rsidP="00AA7634">
            <w:pPr>
              <w:jc w:val="center"/>
              <w:rPr>
                <w:rFonts w:ascii="Sylfaen" w:hAnsi="Sylfaen"/>
                <w:b/>
                <w:color w:val="000000" w:themeColor="text1"/>
                <w:sz w:val="20"/>
                <w:szCs w:val="20"/>
              </w:rPr>
            </w:pPr>
          </w:p>
          <w:p w14:paraId="33C27A6D" w14:textId="77777777" w:rsidR="003E7108" w:rsidRPr="00776355" w:rsidRDefault="003E7108"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(აუცილებლობის შემთხვევაში, თანმდევ</w:t>
            </w:r>
          </w:p>
          <w:p w14:paraId="46DF67D0" w14:textId="77777777" w:rsidR="003E7108" w:rsidRPr="00776355" w:rsidRDefault="003E7108"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საკანონმდებლო</w:t>
            </w:r>
          </w:p>
          <w:p w14:paraId="039E6398" w14:textId="77777777" w:rsidR="003E7108" w:rsidRPr="00776355" w:rsidRDefault="003E7108"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ცვლილებებთან</w:t>
            </w:r>
          </w:p>
          <w:p w14:paraId="5B4B0014" w14:textId="6E5F6734" w:rsidR="00ED7FD4" w:rsidRPr="00776355" w:rsidRDefault="003E7108" w:rsidP="00AA7634">
            <w:pPr>
              <w:jc w:val="center"/>
              <w:rPr>
                <w:rFonts w:ascii="Sylfaen" w:hAnsi="Sylfaen"/>
                <w:b/>
                <w:color w:val="000000" w:themeColor="text1"/>
                <w:sz w:val="20"/>
                <w:szCs w:val="20"/>
              </w:rPr>
            </w:pPr>
            <w:r w:rsidRPr="00776355">
              <w:rPr>
                <w:rFonts w:ascii="Sylfaen" w:hAnsi="Sylfaen"/>
                <w:color w:val="000000" w:themeColor="text1"/>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674EE76A" w14:textId="4EDD676E" w:rsidR="00ED7FD4" w:rsidRPr="00776355" w:rsidRDefault="003E7108" w:rsidP="00AA7634">
            <w:pPr>
              <w:jc w:val="both"/>
              <w:rPr>
                <w:rFonts w:ascii="Sylfaen" w:hAnsi="Sylfaen"/>
                <w:sz w:val="20"/>
                <w:szCs w:val="20"/>
              </w:rPr>
            </w:pPr>
            <w:r w:rsidRPr="00776355">
              <w:rPr>
                <w:rFonts w:ascii="Sylfaen" w:hAnsi="Sylfaen"/>
                <w:sz w:val="20"/>
                <w:szCs w:val="20"/>
              </w:rPr>
              <w:t>კანონპროექტის მომზადება დაკავშირებულია დეცენტრალიზაციის სტრატეგიიდან გამომდინარე მუნიციპალიტეტის ქონების მართვის საკითხების შესაბამისი ფორმით მოწესრიგების საჭიროებასთან.</w:t>
            </w:r>
          </w:p>
        </w:tc>
        <w:tc>
          <w:tcPr>
            <w:tcW w:w="2450" w:type="dxa"/>
            <w:tcBorders>
              <w:top w:val="single" w:sz="4" w:space="0" w:color="auto"/>
              <w:left w:val="single" w:sz="4" w:space="0" w:color="auto"/>
              <w:bottom w:val="single" w:sz="4" w:space="0" w:color="auto"/>
              <w:right w:val="single" w:sz="4" w:space="0" w:color="auto"/>
            </w:tcBorders>
          </w:tcPr>
          <w:p w14:paraId="5910B9C7" w14:textId="03752F87" w:rsidR="00ED7FD4" w:rsidRPr="00776355" w:rsidRDefault="003E7108" w:rsidP="00AA7634">
            <w:pPr>
              <w:jc w:val="center"/>
              <w:rPr>
                <w:rFonts w:ascii="Sylfaen" w:hAnsi="Sylfaen"/>
                <w:color w:val="000000" w:themeColor="text1"/>
                <w:sz w:val="20"/>
                <w:szCs w:val="20"/>
              </w:rPr>
            </w:pPr>
            <w:r w:rsidRPr="00776355">
              <w:rPr>
                <w:rFonts w:ascii="Sylfaen" w:eastAsia="Times New Roman" w:hAnsi="Sylfaen" w:cs="Times New Roman"/>
                <w:color w:val="000000" w:themeColor="text1"/>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71B3F330" w14:textId="131895B2" w:rsidR="00ED7FD4" w:rsidRPr="00776355" w:rsidRDefault="003E7108"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bl>
    <w:p w14:paraId="2C305FB5" w14:textId="1B05FFC1" w:rsidR="001C3548" w:rsidRPr="00776355" w:rsidRDefault="001C3548" w:rsidP="00AA7634">
      <w:pPr>
        <w:spacing w:line="240" w:lineRule="auto"/>
        <w:rPr>
          <w:rFonts w:ascii="Sylfaen" w:hAnsi="Sylfaen"/>
          <w:b/>
          <w:color w:val="000000" w:themeColor="text1"/>
          <w:sz w:val="20"/>
          <w:szCs w:val="20"/>
        </w:rPr>
      </w:pPr>
    </w:p>
    <w:p w14:paraId="50316129" w14:textId="77777777" w:rsidR="001C3548" w:rsidRPr="00776355" w:rsidRDefault="001C3548">
      <w:pPr>
        <w:rPr>
          <w:rFonts w:ascii="Sylfaen" w:hAnsi="Sylfaen"/>
          <w:b/>
          <w:color w:val="000000" w:themeColor="text1"/>
          <w:sz w:val="20"/>
          <w:szCs w:val="20"/>
        </w:rPr>
      </w:pPr>
      <w:r w:rsidRPr="00776355">
        <w:rPr>
          <w:rFonts w:ascii="Sylfaen" w:hAnsi="Sylfaen"/>
          <w:b/>
          <w:color w:val="000000" w:themeColor="text1"/>
          <w:sz w:val="20"/>
          <w:szCs w:val="20"/>
        </w:rPr>
        <w:br w:type="page"/>
      </w:r>
    </w:p>
    <w:p w14:paraId="68EC2952" w14:textId="77777777" w:rsidR="00261003" w:rsidRPr="00776355" w:rsidRDefault="00261003" w:rsidP="00AA7634">
      <w:pPr>
        <w:spacing w:line="240" w:lineRule="auto"/>
        <w:jc w:val="center"/>
        <w:rPr>
          <w:rFonts w:ascii="Sylfaen" w:hAnsi="Sylfaen"/>
          <w:b/>
          <w:color w:val="000000" w:themeColor="text1"/>
          <w:sz w:val="20"/>
          <w:szCs w:val="20"/>
        </w:rPr>
      </w:pPr>
      <w:r w:rsidRPr="00776355">
        <w:rPr>
          <w:rFonts w:ascii="Sylfaen" w:hAnsi="Sylfaen"/>
          <w:b/>
          <w:color w:val="000000" w:themeColor="text1"/>
          <w:sz w:val="20"/>
          <w:szCs w:val="20"/>
        </w:rPr>
        <w:lastRenderedPageBreak/>
        <w:t>საქართველოს ფინანსთა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A65CD1" w:rsidRPr="00776355" w14:paraId="6BB54372" w14:textId="77777777" w:rsidTr="00E73280">
        <w:tc>
          <w:tcPr>
            <w:tcW w:w="517" w:type="dxa"/>
            <w:tcBorders>
              <w:top w:val="single" w:sz="4" w:space="0" w:color="auto"/>
              <w:left w:val="single" w:sz="4" w:space="0" w:color="auto"/>
              <w:bottom w:val="single" w:sz="4" w:space="0" w:color="auto"/>
              <w:right w:val="single" w:sz="4" w:space="0" w:color="auto"/>
            </w:tcBorders>
          </w:tcPr>
          <w:p w14:paraId="46FA1B36" w14:textId="07E094B4" w:rsidR="00A65CD1" w:rsidRPr="00776355" w:rsidRDefault="00D041C1" w:rsidP="00AA7634">
            <w:pPr>
              <w:jc w:val="center"/>
              <w:rPr>
                <w:rFonts w:ascii="Sylfaen" w:hAnsi="Sylfaen"/>
                <w:b/>
                <w:color w:val="000000" w:themeColor="text1"/>
                <w:sz w:val="20"/>
                <w:szCs w:val="20"/>
              </w:rPr>
            </w:pPr>
            <w:r w:rsidRPr="00776355">
              <w:rPr>
                <w:rFonts w:ascii="Sylfaen" w:hAnsi="Sylfaen"/>
                <w:b/>
                <w:color w:val="000000" w:themeColor="text1"/>
                <w:sz w:val="20"/>
                <w:szCs w:val="20"/>
              </w:rPr>
              <w:t>4</w:t>
            </w:r>
            <w:r w:rsidR="00175E38" w:rsidRPr="00776355">
              <w:rPr>
                <w:rFonts w:ascii="Sylfaen" w:hAnsi="Sylfaen"/>
                <w:b/>
                <w:color w:val="000000" w:themeColor="text1"/>
                <w:sz w:val="20"/>
                <w:szCs w:val="20"/>
              </w:rPr>
              <w:t>3</w:t>
            </w:r>
          </w:p>
        </w:tc>
        <w:tc>
          <w:tcPr>
            <w:tcW w:w="2665" w:type="dxa"/>
            <w:tcBorders>
              <w:top w:val="single" w:sz="4" w:space="0" w:color="auto"/>
              <w:left w:val="single" w:sz="4" w:space="0" w:color="auto"/>
              <w:bottom w:val="single" w:sz="4" w:space="0" w:color="auto"/>
              <w:right w:val="single" w:sz="4" w:space="0" w:color="auto"/>
            </w:tcBorders>
          </w:tcPr>
          <w:p w14:paraId="4670829A" w14:textId="77777777" w:rsidR="00A65CD1" w:rsidRPr="00776355" w:rsidRDefault="009836FE" w:rsidP="00AA7634">
            <w:pPr>
              <w:jc w:val="center"/>
              <w:rPr>
                <w:rFonts w:ascii="Sylfaen" w:hAnsi="Sylfaen" w:cstheme="minorHAnsi"/>
                <w:b/>
                <w:sz w:val="20"/>
                <w:szCs w:val="20"/>
              </w:rPr>
            </w:pPr>
            <w:r w:rsidRPr="00776355">
              <w:rPr>
                <w:rFonts w:ascii="Sylfaen" w:hAnsi="Sylfaen" w:cstheme="minorHAnsi"/>
                <w:b/>
                <w:sz w:val="20"/>
                <w:szCs w:val="20"/>
              </w:rPr>
              <w:t>„საქართველოს ადმინისტრაციულ სამართალდარღვევათა კოდექსში ცვლილების შეტანის შესახებ“</w:t>
            </w:r>
          </w:p>
          <w:p w14:paraId="654F1C65" w14:textId="77777777" w:rsidR="009836FE" w:rsidRPr="00776355" w:rsidRDefault="009836FE" w:rsidP="00AA7634">
            <w:pPr>
              <w:jc w:val="center"/>
              <w:rPr>
                <w:rFonts w:ascii="Sylfaen" w:hAnsi="Sylfaen" w:cstheme="minorHAnsi"/>
                <w:b/>
                <w:sz w:val="20"/>
                <w:szCs w:val="20"/>
              </w:rPr>
            </w:pPr>
          </w:p>
          <w:p w14:paraId="23FC238D" w14:textId="77777777" w:rsidR="009836FE" w:rsidRPr="00776355" w:rsidRDefault="009836FE"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(აუცილებლობის შემთხვევაში, თანმდევ</w:t>
            </w:r>
          </w:p>
          <w:p w14:paraId="1AEC8B54" w14:textId="77777777" w:rsidR="009836FE" w:rsidRPr="00776355" w:rsidRDefault="009836FE"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საკანონმდებლო</w:t>
            </w:r>
          </w:p>
          <w:p w14:paraId="7FA9C458" w14:textId="77777777" w:rsidR="009836FE" w:rsidRPr="00776355" w:rsidRDefault="009836FE"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ცვლილებებთან</w:t>
            </w:r>
          </w:p>
          <w:p w14:paraId="44FFD646" w14:textId="2EDE51F7" w:rsidR="009836FE" w:rsidRPr="00776355" w:rsidRDefault="009836FE" w:rsidP="00AA7634">
            <w:pPr>
              <w:jc w:val="center"/>
              <w:rPr>
                <w:rFonts w:ascii="Sylfaen" w:hAnsi="Sylfaen" w:cstheme="minorHAnsi"/>
                <w:b/>
                <w:color w:val="000000" w:themeColor="text1"/>
                <w:sz w:val="20"/>
                <w:szCs w:val="20"/>
              </w:rPr>
            </w:pPr>
            <w:r w:rsidRPr="00776355">
              <w:rPr>
                <w:rFonts w:ascii="Sylfaen" w:hAnsi="Sylfaen"/>
                <w:color w:val="000000" w:themeColor="text1"/>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25CC168B" w14:textId="6B51C1F1" w:rsidR="00A65CD1" w:rsidRPr="00776355" w:rsidRDefault="009836FE" w:rsidP="00AA7634">
            <w:pPr>
              <w:jc w:val="both"/>
              <w:rPr>
                <w:rFonts w:ascii="Sylfaen" w:hAnsi="Sylfaen"/>
                <w:sz w:val="20"/>
                <w:szCs w:val="20"/>
              </w:rPr>
            </w:pPr>
            <w:r w:rsidRPr="00776355">
              <w:rPr>
                <w:rFonts w:ascii="Sylfaen" w:hAnsi="Sylfaen"/>
                <w:sz w:val="20"/>
                <w:szCs w:val="20"/>
              </w:rPr>
              <w:t>კანონპროექტის მიზანია საქართველოს სახელმწიფო საზღვრის სახმელეთო მონაკვეთის სასაზღვრო გამტარ პუნქტთან განთავსებული და ავტოსატრანსპორტო საშუალებების რიგების მართვის ელექტრონულ სისტემაში ჩართული ავტოსადგომების მუშაობისათვის დადგენილი წესების დარღვევისათვის გათვალისწინებული ადმინისტრაციული პასუხისმგებლობის გავრცელება ნებისმიერი ასეთი ავტოსადგომის მიერ კანონმდებლობით გათვალისწინებულ მოთხოვნათა დარღვევაზე.</w:t>
            </w:r>
            <w:r w:rsidR="00526EC6" w:rsidRPr="00776355">
              <w:rPr>
                <w:rFonts w:ascii="Sylfaen" w:hAnsi="Sylfaen"/>
                <w:sz w:val="20"/>
                <w:szCs w:val="20"/>
              </w:rPr>
              <w:t xml:space="preserve"> </w:t>
            </w:r>
          </w:p>
        </w:tc>
        <w:tc>
          <w:tcPr>
            <w:tcW w:w="2450" w:type="dxa"/>
            <w:tcBorders>
              <w:top w:val="single" w:sz="4" w:space="0" w:color="auto"/>
              <w:left w:val="single" w:sz="4" w:space="0" w:color="auto"/>
              <w:bottom w:val="single" w:sz="4" w:space="0" w:color="auto"/>
              <w:right w:val="single" w:sz="4" w:space="0" w:color="auto"/>
            </w:tcBorders>
          </w:tcPr>
          <w:p w14:paraId="19C8B2C3" w14:textId="3536D4B4" w:rsidR="00A65CD1" w:rsidRPr="00776355" w:rsidRDefault="009836FE" w:rsidP="00AA7634">
            <w:pPr>
              <w:autoSpaceDE w:val="0"/>
              <w:autoSpaceDN w:val="0"/>
              <w:adjustRightInd w:val="0"/>
              <w:jc w:val="center"/>
              <w:rPr>
                <w:rFonts w:ascii="Sylfaen" w:eastAsia="Times New Roman" w:hAnsi="Sylfaen" w:cs="Times New Roman"/>
                <w:b/>
                <w:color w:val="000000" w:themeColor="text1"/>
                <w:sz w:val="20"/>
                <w:szCs w:val="20"/>
              </w:rPr>
            </w:pPr>
            <w:r w:rsidRPr="00776355">
              <w:rPr>
                <w:rFonts w:ascii="Sylfaen" w:eastAsia="Times New Roman" w:hAnsi="Sylfaen" w:cs="Times New Roman"/>
                <w:color w:val="000000" w:themeColor="text1"/>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437E9F62" w14:textId="6752A864" w:rsidR="00A65CD1" w:rsidRPr="00776355" w:rsidRDefault="009836FE"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bl>
    <w:p w14:paraId="2D4D1918" w14:textId="77777777" w:rsidR="000D52A3" w:rsidRPr="00776355" w:rsidRDefault="000D52A3" w:rsidP="00AA7634">
      <w:pPr>
        <w:spacing w:line="240" w:lineRule="auto"/>
        <w:rPr>
          <w:rFonts w:ascii="Sylfaen" w:hAnsi="Sylfaen"/>
          <w:b/>
          <w:color w:val="000000" w:themeColor="text1"/>
          <w:sz w:val="20"/>
          <w:szCs w:val="20"/>
        </w:rPr>
      </w:pPr>
    </w:p>
    <w:p w14:paraId="03AC5A25" w14:textId="2BA896D7" w:rsidR="00944DB5" w:rsidRPr="00776355" w:rsidRDefault="000D52A3" w:rsidP="00AA7634">
      <w:pPr>
        <w:spacing w:line="240" w:lineRule="auto"/>
        <w:rPr>
          <w:rFonts w:ascii="Sylfaen" w:hAnsi="Sylfaen"/>
          <w:b/>
          <w:color w:val="000000" w:themeColor="text1"/>
          <w:sz w:val="20"/>
          <w:szCs w:val="20"/>
        </w:rPr>
      </w:pPr>
      <w:r w:rsidRPr="00776355">
        <w:rPr>
          <w:rFonts w:ascii="Sylfaen" w:hAnsi="Sylfaen"/>
          <w:b/>
          <w:color w:val="000000" w:themeColor="text1"/>
          <w:sz w:val="20"/>
          <w:szCs w:val="20"/>
        </w:rPr>
        <w:br w:type="page"/>
      </w:r>
    </w:p>
    <w:p w14:paraId="060AEC47" w14:textId="59701D59" w:rsidR="00261003" w:rsidRPr="00776355" w:rsidRDefault="00261003" w:rsidP="00944DB5">
      <w:pPr>
        <w:jc w:val="center"/>
        <w:rPr>
          <w:rFonts w:ascii="Sylfaen" w:hAnsi="Sylfaen"/>
          <w:b/>
          <w:color w:val="000000" w:themeColor="text1"/>
          <w:sz w:val="20"/>
          <w:szCs w:val="20"/>
        </w:rPr>
      </w:pPr>
      <w:r w:rsidRPr="00776355">
        <w:rPr>
          <w:rFonts w:ascii="Sylfaen" w:hAnsi="Sylfaen"/>
          <w:b/>
          <w:color w:val="000000" w:themeColor="text1"/>
          <w:sz w:val="20"/>
          <w:szCs w:val="20"/>
        </w:rPr>
        <w:lastRenderedPageBreak/>
        <w:t>საქართველოს შინაგან საქმეთა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A65CD1" w:rsidRPr="00776355" w14:paraId="1CB9F790" w14:textId="77777777" w:rsidTr="00E73280">
        <w:tc>
          <w:tcPr>
            <w:tcW w:w="517" w:type="dxa"/>
            <w:tcBorders>
              <w:top w:val="single" w:sz="4" w:space="0" w:color="auto"/>
              <w:left w:val="single" w:sz="4" w:space="0" w:color="auto"/>
              <w:bottom w:val="single" w:sz="4" w:space="0" w:color="auto"/>
              <w:right w:val="single" w:sz="4" w:space="0" w:color="auto"/>
            </w:tcBorders>
          </w:tcPr>
          <w:p w14:paraId="6C17180D" w14:textId="3FCB5F32" w:rsidR="00A65CD1" w:rsidRPr="00776355" w:rsidRDefault="00175E38" w:rsidP="00AA7634">
            <w:pPr>
              <w:jc w:val="center"/>
              <w:rPr>
                <w:rFonts w:ascii="Sylfaen" w:hAnsi="Sylfaen"/>
                <w:b/>
                <w:sz w:val="20"/>
                <w:szCs w:val="20"/>
              </w:rPr>
            </w:pPr>
            <w:r w:rsidRPr="00776355">
              <w:rPr>
                <w:rFonts w:ascii="Sylfaen" w:hAnsi="Sylfaen"/>
                <w:b/>
                <w:sz w:val="20"/>
                <w:szCs w:val="20"/>
              </w:rPr>
              <w:t>44</w:t>
            </w:r>
          </w:p>
        </w:tc>
        <w:tc>
          <w:tcPr>
            <w:tcW w:w="2665" w:type="dxa"/>
            <w:tcBorders>
              <w:top w:val="single" w:sz="4" w:space="0" w:color="auto"/>
              <w:left w:val="single" w:sz="4" w:space="0" w:color="auto"/>
              <w:bottom w:val="single" w:sz="4" w:space="0" w:color="auto"/>
              <w:right w:val="single" w:sz="4" w:space="0" w:color="auto"/>
            </w:tcBorders>
          </w:tcPr>
          <w:p w14:paraId="57CEEAE6" w14:textId="7F7BC990" w:rsidR="00F73184" w:rsidRPr="00776355" w:rsidRDefault="00F73184" w:rsidP="00AA7634">
            <w:pPr>
              <w:ind w:right="34"/>
              <w:jc w:val="center"/>
              <w:rPr>
                <w:rFonts w:ascii="Sylfaen" w:hAnsi="Sylfaen"/>
                <w:b/>
                <w:sz w:val="20"/>
                <w:szCs w:val="20"/>
              </w:rPr>
            </w:pPr>
            <w:r w:rsidRPr="00776355">
              <w:rPr>
                <w:rFonts w:ascii="Sylfaen" w:hAnsi="Sylfaen"/>
                <w:b/>
                <w:sz w:val="20"/>
                <w:szCs w:val="20"/>
              </w:rPr>
              <w:t>„დნმ-ის მონაცემთა ერთიანი ბაზის შექმნის შესახებ“</w:t>
            </w:r>
          </w:p>
          <w:p w14:paraId="4AF0A714" w14:textId="77777777" w:rsidR="00F73184" w:rsidRPr="00776355" w:rsidRDefault="00F73184" w:rsidP="00AA7634">
            <w:pPr>
              <w:ind w:right="34"/>
              <w:rPr>
                <w:rFonts w:ascii="Sylfaen" w:hAnsi="Sylfaen"/>
                <w:color w:val="000000" w:themeColor="text1"/>
                <w:sz w:val="20"/>
                <w:szCs w:val="20"/>
              </w:rPr>
            </w:pPr>
          </w:p>
          <w:p w14:paraId="75B01811" w14:textId="1FA286D9" w:rsidR="00F73184" w:rsidRPr="00776355" w:rsidRDefault="00F73184" w:rsidP="00AA7634">
            <w:pPr>
              <w:jc w:val="center"/>
              <w:rPr>
                <w:rFonts w:ascii="Sylfaen" w:hAnsi="Sylfaen"/>
                <w:b/>
                <w:color w:val="FF0000"/>
                <w:sz w:val="20"/>
                <w:szCs w:val="20"/>
              </w:rPr>
            </w:pPr>
            <w:r w:rsidRPr="00776355">
              <w:rPr>
                <w:rFonts w:ascii="Sylfaen" w:hAnsi="Sylfaen"/>
                <w:b/>
                <w:color w:val="FF0000"/>
                <w:sz w:val="20"/>
                <w:szCs w:val="20"/>
              </w:rPr>
              <w:t>(ახალი კანონპროექტი)</w:t>
            </w:r>
          </w:p>
          <w:p w14:paraId="7F983098" w14:textId="77777777" w:rsidR="00F73184" w:rsidRPr="00776355" w:rsidRDefault="00F73184" w:rsidP="00AA7634">
            <w:pPr>
              <w:ind w:right="34"/>
              <w:jc w:val="center"/>
              <w:rPr>
                <w:rFonts w:ascii="Sylfaen" w:hAnsi="Sylfaen"/>
                <w:color w:val="000000" w:themeColor="text1"/>
                <w:sz w:val="20"/>
                <w:szCs w:val="20"/>
              </w:rPr>
            </w:pPr>
          </w:p>
          <w:p w14:paraId="43579E73" w14:textId="77777777" w:rsidR="00F73184" w:rsidRPr="00776355" w:rsidRDefault="00F73184"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(აუცილებლობის შემთხვევაში, თანმდევ</w:t>
            </w:r>
          </w:p>
          <w:p w14:paraId="13667E2B" w14:textId="77777777" w:rsidR="00F73184" w:rsidRPr="00776355" w:rsidRDefault="00F73184"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საკანონმდებლო</w:t>
            </w:r>
          </w:p>
          <w:p w14:paraId="5E02E9AC" w14:textId="77777777" w:rsidR="00F73184" w:rsidRPr="00776355" w:rsidRDefault="00F73184"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ცვლილებებთან</w:t>
            </w:r>
          </w:p>
          <w:p w14:paraId="55D75E4A" w14:textId="30CB5236" w:rsidR="00A65CD1" w:rsidRPr="00776355" w:rsidRDefault="00F73184" w:rsidP="00AA7634">
            <w:pPr>
              <w:jc w:val="center"/>
              <w:rPr>
                <w:rFonts w:ascii="Sylfaen" w:hAnsi="Sylfaen"/>
                <w:b/>
                <w:color w:val="000000" w:themeColor="text1"/>
                <w:sz w:val="20"/>
                <w:szCs w:val="20"/>
              </w:rPr>
            </w:pPr>
            <w:r w:rsidRPr="00776355">
              <w:rPr>
                <w:rFonts w:ascii="Sylfaen" w:hAnsi="Sylfaen"/>
                <w:color w:val="000000" w:themeColor="text1"/>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09FF1D1D" w14:textId="148F8464" w:rsidR="00A65CD1" w:rsidRPr="00776355" w:rsidRDefault="00F73184" w:rsidP="00AA7634">
            <w:pPr>
              <w:jc w:val="both"/>
              <w:rPr>
                <w:rFonts w:ascii="Sylfaen" w:hAnsi="Sylfaen"/>
                <w:sz w:val="20"/>
                <w:szCs w:val="20"/>
              </w:rPr>
            </w:pPr>
            <w:r w:rsidRPr="00776355">
              <w:rPr>
                <w:rFonts w:ascii="Sylfaen" w:hAnsi="Sylfaen"/>
                <w:sz w:val="20"/>
                <w:szCs w:val="20"/>
              </w:rPr>
              <w:t xml:space="preserve">საკანონმდებლო </w:t>
            </w:r>
            <w:r w:rsidR="00296224" w:rsidRPr="00776355">
              <w:rPr>
                <w:rFonts w:ascii="Sylfaen" w:hAnsi="Sylfaen"/>
                <w:sz w:val="20"/>
                <w:szCs w:val="20"/>
              </w:rPr>
              <w:t>ინიციატივის შესაბამისად,</w:t>
            </w:r>
            <w:r w:rsidRPr="00776355">
              <w:rPr>
                <w:rFonts w:ascii="Sylfaen" w:hAnsi="Sylfaen"/>
                <w:sz w:val="20"/>
                <w:szCs w:val="20"/>
              </w:rPr>
              <w:t xml:space="preserve"> უგზო-უკვლოდ დაკარგულ პირთა იდენტიფიკაციის, დანაშაულის პრევენციის, დანაშაულის გახსნისა და მის წინააღმდეგ ეფექტიანი ბრძოლის მიზნით</w:t>
            </w:r>
            <w:r w:rsidR="00296224" w:rsidRPr="00776355">
              <w:rPr>
                <w:rFonts w:ascii="Sylfaen" w:hAnsi="Sylfaen"/>
                <w:sz w:val="20"/>
                <w:szCs w:val="20"/>
              </w:rPr>
              <w:t>,</w:t>
            </w:r>
            <w:r w:rsidRPr="00776355">
              <w:rPr>
                <w:rFonts w:ascii="Sylfaen" w:hAnsi="Sylfaen"/>
                <w:sz w:val="20"/>
                <w:szCs w:val="20"/>
              </w:rPr>
              <w:t xml:space="preserve"> სსიპ – ლევან სამხარაულის სახელობის სასამართლო ექსპერტიზის ეროვნული ბიუროში შეიქმნება დნმ-ის მონაცემთა ერთიანი ბაზა, რომელშიც შეინახება გენეტიკური მონაცემები</w:t>
            </w:r>
            <w:r w:rsidR="00296224" w:rsidRPr="00776355">
              <w:rPr>
                <w:rFonts w:ascii="Sylfaen" w:hAnsi="Sylfaen"/>
                <w:sz w:val="20"/>
                <w:szCs w:val="20"/>
              </w:rPr>
              <w:t xml:space="preserve">. ასევე </w:t>
            </w:r>
            <w:r w:rsidRPr="00776355">
              <w:rPr>
                <w:rFonts w:ascii="Sylfaen" w:hAnsi="Sylfaen"/>
                <w:sz w:val="20"/>
                <w:szCs w:val="20"/>
              </w:rPr>
              <w:t>განისაზღვრება დნმ მონაცემების სავალდებულო პროფილირებას დაქვემდებარებული სუბიექტების ჩამონათვალი, ამასთან, ნებისმიერ პირს ნებაყოფლობით შეეძლება კუთვნილი დნმ მონაცემების წარდგენა, ბაზაში რეგისტრაციის მიზნით.</w:t>
            </w:r>
          </w:p>
        </w:tc>
        <w:tc>
          <w:tcPr>
            <w:tcW w:w="2450" w:type="dxa"/>
            <w:tcBorders>
              <w:top w:val="single" w:sz="4" w:space="0" w:color="auto"/>
              <w:left w:val="single" w:sz="4" w:space="0" w:color="auto"/>
              <w:bottom w:val="single" w:sz="4" w:space="0" w:color="auto"/>
              <w:right w:val="single" w:sz="4" w:space="0" w:color="auto"/>
            </w:tcBorders>
          </w:tcPr>
          <w:p w14:paraId="3F84D661" w14:textId="46029701" w:rsidR="00F73184" w:rsidRPr="00776355" w:rsidRDefault="00F73184" w:rsidP="00296224">
            <w:pPr>
              <w:jc w:val="center"/>
              <w:rPr>
                <w:rFonts w:ascii="Sylfaen" w:eastAsia="Times New Roman" w:hAnsi="Sylfaen" w:cs="Times New Roman"/>
                <w:color w:val="000000" w:themeColor="text1"/>
                <w:sz w:val="20"/>
                <w:szCs w:val="20"/>
              </w:rPr>
            </w:pPr>
            <w:r w:rsidRPr="00776355">
              <w:rPr>
                <w:rFonts w:ascii="Sylfaen" w:eastAsia="Times New Roman" w:hAnsi="Sylfaen" w:cs="Times New Roman"/>
                <w:color w:val="000000" w:themeColor="text1"/>
                <w:sz w:val="20"/>
                <w:szCs w:val="20"/>
              </w:rPr>
              <w:t>კანონპროექტის მიღება გამოიწვევს სახელმწიფო ბიუჯეტიდან დამატებითი ხარჯების გამოყოფას</w:t>
            </w:r>
            <w:r w:rsidR="00296224" w:rsidRPr="00776355">
              <w:rPr>
                <w:rFonts w:ascii="Sylfaen" w:eastAsia="Times New Roman" w:hAnsi="Sylfaen" w:cs="Times New Roman"/>
                <w:color w:val="000000" w:themeColor="text1"/>
                <w:sz w:val="20"/>
                <w:szCs w:val="20"/>
              </w:rPr>
              <w:t xml:space="preserve"> </w:t>
            </w:r>
            <w:r w:rsidRPr="00776355">
              <w:rPr>
                <w:rFonts w:ascii="Sylfaen" w:eastAsia="Times New Roman" w:hAnsi="Sylfaen" w:cs="Times New Roman"/>
                <w:color w:val="000000" w:themeColor="text1"/>
                <w:sz w:val="20"/>
                <w:szCs w:val="20"/>
              </w:rPr>
              <w:t>(დაახლოებით 13 მილიონ ლარამდე)</w:t>
            </w:r>
          </w:p>
        </w:tc>
        <w:tc>
          <w:tcPr>
            <w:tcW w:w="2230" w:type="dxa"/>
            <w:tcBorders>
              <w:top w:val="single" w:sz="4" w:space="0" w:color="auto"/>
              <w:left w:val="single" w:sz="4" w:space="0" w:color="auto"/>
              <w:bottom w:val="single" w:sz="4" w:space="0" w:color="auto"/>
              <w:right w:val="single" w:sz="4" w:space="0" w:color="auto"/>
            </w:tcBorders>
          </w:tcPr>
          <w:p w14:paraId="66210B43" w14:textId="2EC585F6" w:rsidR="00A65CD1" w:rsidRPr="00776355" w:rsidRDefault="00F73184"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r w:rsidR="00A65CD1" w:rsidRPr="00776355" w14:paraId="16C34D6F" w14:textId="77777777" w:rsidTr="00E73280">
        <w:tc>
          <w:tcPr>
            <w:tcW w:w="517" w:type="dxa"/>
            <w:tcBorders>
              <w:top w:val="single" w:sz="4" w:space="0" w:color="auto"/>
              <w:left w:val="single" w:sz="4" w:space="0" w:color="auto"/>
              <w:bottom w:val="single" w:sz="4" w:space="0" w:color="auto"/>
              <w:right w:val="single" w:sz="4" w:space="0" w:color="auto"/>
            </w:tcBorders>
          </w:tcPr>
          <w:p w14:paraId="255B0A35" w14:textId="5CBDFE13" w:rsidR="00A65CD1" w:rsidRPr="00776355" w:rsidRDefault="00175E38" w:rsidP="00AA7634">
            <w:pPr>
              <w:jc w:val="center"/>
              <w:rPr>
                <w:rFonts w:ascii="Sylfaen" w:hAnsi="Sylfaen"/>
                <w:b/>
                <w:color w:val="000000" w:themeColor="text1"/>
                <w:sz w:val="20"/>
                <w:szCs w:val="20"/>
              </w:rPr>
            </w:pPr>
            <w:r w:rsidRPr="00776355">
              <w:rPr>
                <w:rFonts w:ascii="Sylfaen" w:hAnsi="Sylfaen"/>
                <w:b/>
                <w:color w:val="000000" w:themeColor="text1"/>
                <w:sz w:val="20"/>
                <w:szCs w:val="20"/>
              </w:rPr>
              <w:t>45</w:t>
            </w:r>
          </w:p>
        </w:tc>
        <w:tc>
          <w:tcPr>
            <w:tcW w:w="2665" w:type="dxa"/>
            <w:tcBorders>
              <w:top w:val="single" w:sz="4" w:space="0" w:color="auto"/>
              <w:left w:val="single" w:sz="4" w:space="0" w:color="auto"/>
              <w:bottom w:val="single" w:sz="4" w:space="0" w:color="auto"/>
              <w:right w:val="single" w:sz="4" w:space="0" w:color="auto"/>
            </w:tcBorders>
          </w:tcPr>
          <w:p w14:paraId="2E13AFE5" w14:textId="0A79301A" w:rsidR="009A1253" w:rsidRPr="00776355" w:rsidRDefault="009A1253" w:rsidP="00AA7634">
            <w:pPr>
              <w:jc w:val="center"/>
              <w:rPr>
                <w:rFonts w:ascii="Sylfaen" w:hAnsi="Sylfaen"/>
                <w:b/>
                <w:sz w:val="20"/>
                <w:szCs w:val="20"/>
              </w:rPr>
            </w:pPr>
            <w:r w:rsidRPr="00776355">
              <w:rPr>
                <w:rFonts w:ascii="Sylfaen" w:hAnsi="Sylfaen"/>
                <w:b/>
                <w:sz w:val="20"/>
                <w:szCs w:val="20"/>
              </w:rPr>
              <w:t>„იარაღის შესახებ“ საქართველოს კანონში ცვლილების შეტანის თაობაზე</w:t>
            </w:r>
            <w:r w:rsidR="00456A17" w:rsidRPr="00776355">
              <w:rPr>
                <w:rFonts w:ascii="Sylfaen" w:hAnsi="Sylfaen"/>
                <w:b/>
                <w:sz w:val="20"/>
                <w:szCs w:val="20"/>
              </w:rPr>
              <w:t>“</w:t>
            </w:r>
          </w:p>
          <w:p w14:paraId="444FA2AF" w14:textId="77777777" w:rsidR="009A1253" w:rsidRPr="00776355" w:rsidRDefault="009A1253" w:rsidP="00AA7634">
            <w:pPr>
              <w:rPr>
                <w:rFonts w:ascii="Sylfaen" w:hAnsi="Sylfaen"/>
                <w:b/>
                <w:sz w:val="20"/>
                <w:szCs w:val="20"/>
              </w:rPr>
            </w:pPr>
          </w:p>
          <w:p w14:paraId="031DBC96" w14:textId="08B59D2E" w:rsidR="00F73184" w:rsidRPr="00776355" w:rsidRDefault="00F73184"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(აუცილებლობის შემთხვევაში, თანმდევ</w:t>
            </w:r>
          </w:p>
          <w:p w14:paraId="26D8673D" w14:textId="77777777" w:rsidR="00F73184" w:rsidRPr="00776355" w:rsidRDefault="00F73184"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საკანონმდებლო</w:t>
            </w:r>
          </w:p>
          <w:p w14:paraId="56FD5119" w14:textId="77777777" w:rsidR="00F73184" w:rsidRPr="00776355" w:rsidRDefault="00F73184"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ცვლილებებთან</w:t>
            </w:r>
          </w:p>
          <w:p w14:paraId="47F2BD57" w14:textId="4F1D16EE" w:rsidR="00A65CD1" w:rsidRPr="00776355" w:rsidRDefault="00F73184" w:rsidP="00AA7634">
            <w:pPr>
              <w:jc w:val="center"/>
              <w:rPr>
                <w:rFonts w:ascii="Sylfaen" w:hAnsi="Sylfaen"/>
                <w:b/>
                <w:color w:val="000000" w:themeColor="text1"/>
                <w:sz w:val="20"/>
                <w:szCs w:val="20"/>
              </w:rPr>
            </w:pPr>
            <w:r w:rsidRPr="00776355">
              <w:rPr>
                <w:rFonts w:ascii="Sylfaen" w:hAnsi="Sylfaen"/>
                <w:color w:val="000000" w:themeColor="text1"/>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F121D35" w14:textId="5AA27A31" w:rsidR="00A65CD1" w:rsidRPr="00776355" w:rsidRDefault="001B7EC4" w:rsidP="00AA7634">
            <w:pPr>
              <w:jc w:val="both"/>
              <w:rPr>
                <w:rFonts w:ascii="Sylfaen" w:eastAsia="Calibri" w:hAnsi="Sylfaen" w:cs="Times New Roman"/>
                <w:sz w:val="20"/>
                <w:szCs w:val="20"/>
              </w:rPr>
            </w:pPr>
            <w:r w:rsidRPr="00776355">
              <w:rPr>
                <w:rFonts w:ascii="Sylfaen" w:eastAsia="Calibri" w:hAnsi="Sylfaen" w:cs="Times New Roman"/>
                <w:sz w:val="20"/>
                <w:szCs w:val="20"/>
              </w:rPr>
              <w:t>საკანონმდებლო ცვლილებ</w:t>
            </w:r>
            <w:r w:rsidR="00456A17" w:rsidRPr="00776355">
              <w:rPr>
                <w:rFonts w:ascii="Sylfaen" w:eastAsia="Calibri" w:hAnsi="Sylfaen" w:cs="Times New Roman"/>
                <w:sz w:val="20"/>
                <w:szCs w:val="20"/>
              </w:rPr>
              <w:t>ით</w:t>
            </w:r>
            <w:r w:rsidR="00C0268E" w:rsidRPr="00776355">
              <w:rPr>
                <w:rFonts w:ascii="Sylfaen" w:eastAsia="Calibri" w:hAnsi="Sylfaen" w:cs="Times New Roman"/>
                <w:sz w:val="20"/>
                <w:szCs w:val="20"/>
                <w:lang w:val="en-US"/>
              </w:rPr>
              <w:t xml:space="preserve"> </w:t>
            </w:r>
            <w:r w:rsidRPr="00776355">
              <w:rPr>
                <w:rFonts w:ascii="Sylfaen" w:eastAsia="Calibri" w:hAnsi="Sylfaen" w:cs="Times New Roman"/>
                <w:sz w:val="20"/>
                <w:szCs w:val="20"/>
              </w:rPr>
              <w:t>დარეგულირდება ფსიქიკური ჯანმრთელობის პრობლემის მქონე პირთა ერთიანი მონაცემთა ბაზის შექმნისა და მასზე საქართველოს შინაგან საქმეთა სამინისტროს წვდომის საკითხები</w:t>
            </w:r>
            <w:r w:rsidR="00456A17" w:rsidRPr="00776355">
              <w:rPr>
                <w:rFonts w:ascii="Sylfaen" w:eastAsia="Calibri" w:hAnsi="Sylfaen" w:cs="Times New Roman"/>
                <w:sz w:val="20"/>
                <w:szCs w:val="20"/>
              </w:rPr>
              <w:t xml:space="preserve">. </w:t>
            </w:r>
            <w:r w:rsidRPr="00776355">
              <w:rPr>
                <w:rFonts w:ascii="Sylfaen" w:eastAsia="Calibri" w:hAnsi="Sylfaen" w:cs="Times New Roman"/>
                <w:sz w:val="20"/>
                <w:szCs w:val="20"/>
              </w:rPr>
              <w:t>იარაღისა და მასთან დაკავშირებული უფლებების რეგისტრაციისას/ნებართვის გაცემისას, სატრანსპორტო საშუალების მართვის მოწმობის გაცემისას, ასევე აღნიშნული ნებართვის/მოწმობის მოქმედების პერიოდში, პირის ჯანმრთელობის მდგომარეობის დასახელებულ ბაზაში გადამოწმება სავალდებულო გახდება.</w:t>
            </w:r>
          </w:p>
        </w:tc>
        <w:tc>
          <w:tcPr>
            <w:tcW w:w="2450" w:type="dxa"/>
            <w:tcBorders>
              <w:top w:val="single" w:sz="4" w:space="0" w:color="auto"/>
              <w:left w:val="single" w:sz="4" w:space="0" w:color="auto"/>
              <w:bottom w:val="single" w:sz="4" w:space="0" w:color="auto"/>
              <w:right w:val="single" w:sz="4" w:space="0" w:color="auto"/>
            </w:tcBorders>
          </w:tcPr>
          <w:p w14:paraId="68550F3B" w14:textId="30D8B6D2" w:rsidR="00A65CD1" w:rsidRPr="00776355" w:rsidRDefault="001B7EC4" w:rsidP="00AA7634">
            <w:pPr>
              <w:autoSpaceDE w:val="0"/>
              <w:autoSpaceDN w:val="0"/>
              <w:adjustRightInd w:val="0"/>
              <w:jc w:val="center"/>
              <w:rPr>
                <w:rFonts w:ascii="Sylfaen" w:eastAsia="Times New Roman" w:hAnsi="Sylfaen" w:cs="Times New Roman"/>
                <w:b/>
                <w:color w:val="000000" w:themeColor="text1"/>
                <w:sz w:val="20"/>
                <w:szCs w:val="20"/>
              </w:rPr>
            </w:pPr>
            <w:r w:rsidRPr="00776355">
              <w:rPr>
                <w:rFonts w:ascii="Sylfaen" w:eastAsia="Times New Roman" w:hAnsi="Sylfaen" w:cs="Times New Roman"/>
                <w:color w:val="000000" w:themeColor="text1"/>
                <w:sz w:val="20"/>
                <w:szCs w:val="20"/>
              </w:rPr>
              <w:t>კანონპროექტის მიღება არ გამოიწვევს სახელმწიფო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2236435F" w14:textId="6AB0EE94" w:rsidR="00A65CD1" w:rsidRPr="00776355" w:rsidRDefault="00F73184"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r w:rsidR="00F73184" w:rsidRPr="00776355" w14:paraId="3A7AADA9" w14:textId="77777777" w:rsidTr="00E73280">
        <w:tc>
          <w:tcPr>
            <w:tcW w:w="517" w:type="dxa"/>
            <w:tcBorders>
              <w:top w:val="single" w:sz="4" w:space="0" w:color="auto"/>
              <w:left w:val="single" w:sz="4" w:space="0" w:color="auto"/>
              <w:bottom w:val="single" w:sz="4" w:space="0" w:color="auto"/>
              <w:right w:val="single" w:sz="4" w:space="0" w:color="auto"/>
            </w:tcBorders>
          </w:tcPr>
          <w:p w14:paraId="41807F19" w14:textId="40A15A1A" w:rsidR="00F73184" w:rsidRPr="00776355" w:rsidRDefault="00175E38" w:rsidP="00AA7634">
            <w:pPr>
              <w:jc w:val="center"/>
              <w:rPr>
                <w:rFonts w:ascii="Sylfaen" w:hAnsi="Sylfaen"/>
                <w:b/>
                <w:color w:val="000000" w:themeColor="text1"/>
                <w:sz w:val="20"/>
                <w:szCs w:val="20"/>
              </w:rPr>
            </w:pPr>
            <w:r w:rsidRPr="00776355">
              <w:rPr>
                <w:rFonts w:ascii="Sylfaen" w:hAnsi="Sylfaen"/>
                <w:b/>
                <w:color w:val="000000" w:themeColor="text1"/>
                <w:sz w:val="20"/>
                <w:szCs w:val="20"/>
              </w:rPr>
              <w:t>46</w:t>
            </w:r>
          </w:p>
        </w:tc>
        <w:tc>
          <w:tcPr>
            <w:tcW w:w="2665" w:type="dxa"/>
            <w:tcBorders>
              <w:top w:val="single" w:sz="4" w:space="0" w:color="auto"/>
              <w:left w:val="single" w:sz="4" w:space="0" w:color="auto"/>
              <w:bottom w:val="single" w:sz="4" w:space="0" w:color="auto"/>
              <w:right w:val="single" w:sz="4" w:space="0" w:color="auto"/>
            </w:tcBorders>
          </w:tcPr>
          <w:p w14:paraId="4E9AEF0F" w14:textId="1C0AC131" w:rsidR="00F73184" w:rsidRPr="00776355" w:rsidRDefault="00F70CB8" w:rsidP="00AA7634">
            <w:pPr>
              <w:ind w:right="34"/>
              <w:jc w:val="center"/>
              <w:rPr>
                <w:rFonts w:ascii="Sylfaen" w:hAnsi="Sylfaen"/>
                <w:b/>
                <w:sz w:val="20"/>
                <w:szCs w:val="20"/>
              </w:rPr>
            </w:pPr>
            <w:r w:rsidRPr="00776355">
              <w:rPr>
                <w:rFonts w:ascii="Sylfaen" w:hAnsi="Sylfaen"/>
                <w:b/>
                <w:sz w:val="20"/>
                <w:szCs w:val="20"/>
              </w:rPr>
              <w:t xml:space="preserve">„საერთაშორისო დაცვის შესახებ“ საქართველოს კანონში ცვლილების შეტანის თაობაზე“ </w:t>
            </w:r>
          </w:p>
          <w:p w14:paraId="1E0E0CB8" w14:textId="77777777" w:rsidR="00F70CB8" w:rsidRPr="00776355" w:rsidRDefault="00F70CB8" w:rsidP="00AA7634">
            <w:pPr>
              <w:ind w:right="34"/>
              <w:jc w:val="center"/>
              <w:rPr>
                <w:rFonts w:ascii="Sylfaen" w:hAnsi="Sylfaen"/>
                <w:color w:val="000000" w:themeColor="text1"/>
                <w:sz w:val="20"/>
                <w:szCs w:val="20"/>
              </w:rPr>
            </w:pPr>
          </w:p>
          <w:p w14:paraId="0F650064" w14:textId="77777777" w:rsidR="00F73184" w:rsidRPr="00776355" w:rsidRDefault="00F73184"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(აუცილებლობის შემთხვევაში, თანმდევ</w:t>
            </w:r>
          </w:p>
          <w:p w14:paraId="30CCC78F" w14:textId="77777777" w:rsidR="00F73184" w:rsidRPr="00776355" w:rsidRDefault="00F73184"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საკანონმდებლო</w:t>
            </w:r>
          </w:p>
          <w:p w14:paraId="3B107A83" w14:textId="77777777" w:rsidR="00F73184" w:rsidRPr="00776355" w:rsidRDefault="00F73184"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ცვლილებებთან</w:t>
            </w:r>
          </w:p>
          <w:p w14:paraId="7998A716" w14:textId="0238CAF6" w:rsidR="00F73184" w:rsidRPr="00776355" w:rsidRDefault="00F73184" w:rsidP="00AA7634">
            <w:pPr>
              <w:ind w:right="34"/>
              <w:jc w:val="center"/>
              <w:rPr>
                <w:rFonts w:ascii="Sylfaen" w:hAnsi="Sylfaen"/>
                <w:color w:val="000000" w:themeColor="text1"/>
                <w:sz w:val="20"/>
                <w:szCs w:val="20"/>
              </w:rPr>
            </w:pPr>
            <w:r w:rsidRPr="00776355">
              <w:rPr>
                <w:rFonts w:ascii="Sylfaen" w:hAnsi="Sylfaen"/>
                <w:color w:val="000000" w:themeColor="text1"/>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04F025B" w14:textId="67916373" w:rsidR="00F73184" w:rsidRPr="00776355" w:rsidRDefault="00021319" w:rsidP="009861F2">
            <w:pPr>
              <w:autoSpaceDE w:val="0"/>
              <w:autoSpaceDN w:val="0"/>
              <w:adjustRightInd w:val="0"/>
              <w:jc w:val="both"/>
              <w:rPr>
                <w:rFonts w:ascii="Sylfaen" w:hAnsi="Sylfaen" w:cs="Sylfaen"/>
                <w:noProof/>
                <w:color w:val="000000"/>
                <w:sz w:val="20"/>
                <w:szCs w:val="20"/>
              </w:rPr>
            </w:pPr>
            <w:r w:rsidRPr="00776355">
              <w:rPr>
                <w:rFonts w:ascii="Sylfaen" w:hAnsi="Sylfaen" w:cs="Sylfaen"/>
                <w:noProof/>
                <w:color w:val="000000"/>
                <w:sz w:val="20"/>
                <w:szCs w:val="20"/>
              </w:rPr>
              <w:t>საკანონმდებლო ცვლილებ</w:t>
            </w:r>
            <w:r w:rsidR="00C0268E" w:rsidRPr="00776355">
              <w:rPr>
                <w:rFonts w:ascii="Sylfaen" w:hAnsi="Sylfaen" w:cs="Sylfaen"/>
                <w:noProof/>
                <w:color w:val="000000"/>
                <w:sz w:val="20"/>
                <w:szCs w:val="20"/>
              </w:rPr>
              <w:t>ის</w:t>
            </w:r>
            <w:r w:rsidRPr="00776355">
              <w:rPr>
                <w:rFonts w:ascii="Sylfaen" w:hAnsi="Sylfaen" w:cs="Sylfaen"/>
                <w:noProof/>
                <w:color w:val="000000"/>
                <w:sz w:val="20"/>
                <w:szCs w:val="20"/>
              </w:rPr>
              <w:t xml:space="preserve"> მიღების მიზანია ისეთი სამართლებრივი მექანიზმების შემუშავება, რომელიც მაქსიმალურად აღმოფხვრის მოქმედი კანონმდებლობის აღსრულებისას გამოვლენილ ხარვეზებს, ასევე, უზრუნველყოფს რეგულაციების გამკაცრებას იმ პირთა მიმართ, რომლებიც ბოროტად სარგებლობენ საქართველოში არსებული თავშესაფრის სისტემით</w:t>
            </w:r>
            <w:r w:rsidR="00C0268E" w:rsidRPr="00776355">
              <w:rPr>
                <w:rFonts w:ascii="Sylfaen" w:hAnsi="Sylfaen" w:cs="Sylfaen"/>
                <w:noProof/>
                <w:color w:val="000000"/>
                <w:sz w:val="20"/>
                <w:szCs w:val="20"/>
              </w:rPr>
              <w:t xml:space="preserve">. </w:t>
            </w:r>
            <w:r w:rsidRPr="00776355">
              <w:rPr>
                <w:rFonts w:ascii="Sylfaen" w:hAnsi="Sylfaen"/>
                <w:sz w:val="20"/>
                <w:szCs w:val="20"/>
              </w:rPr>
              <w:t xml:space="preserve">გარდა ამისა, კანონით განსაზღვრული ცალკეული ტერმინები და ცნებები დაზუსტდება, შესაბამისობაში მოვა ევროკავშირის დირექტივებთან. </w:t>
            </w:r>
            <w:r w:rsidRPr="00776355">
              <w:rPr>
                <w:rFonts w:ascii="Sylfaen" w:hAnsi="Sylfaen" w:cs="Sylfaen"/>
                <w:noProof/>
                <w:color w:val="000000"/>
                <w:sz w:val="20"/>
                <w:szCs w:val="20"/>
              </w:rPr>
              <w:t xml:space="preserve">ცვლილებათა პაკეტით ქართული კანონმდებლობა დაუახლოვდება </w:t>
            </w:r>
            <w:r w:rsidR="00224277" w:rsidRPr="00776355">
              <w:rPr>
                <w:rFonts w:ascii="Sylfaen" w:hAnsi="Sylfaen" w:cs="Sylfaen"/>
                <w:noProof/>
                <w:color w:val="000000"/>
                <w:sz w:val="20"/>
                <w:szCs w:val="20"/>
              </w:rPr>
              <w:t xml:space="preserve">თავშესაფრის შესახებ ევროკავშირის კანონმდებლობას, კერძოდ, 2011/95/EU და 2013/32/EU </w:t>
            </w:r>
            <w:r w:rsidR="003264CD">
              <w:rPr>
                <w:rFonts w:ascii="Sylfaen" w:hAnsi="Sylfaen" w:cs="Sylfaen"/>
                <w:noProof/>
                <w:color w:val="000000"/>
                <w:sz w:val="20"/>
                <w:szCs w:val="20"/>
              </w:rPr>
              <w:t>დირექტივებ</w:t>
            </w:r>
            <w:r w:rsidR="00224277" w:rsidRPr="00776355">
              <w:rPr>
                <w:rFonts w:ascii="Sylfaen" w:hAnsi="Sylfaen" w:cs="Sylfaen"/>
                <w:noProof/>
                <w:color w:val="000000"/>
                <w:sz w:val="20"/>
                <w:szCs w:val="20"/>
              </w:rPr>
              <w:t>ს.</w:t>
            </w:r>
          </w:p>
        </w:tc>
        <w:tc>
          <w:tcPr>
            <w:tcW w:w="2450" w:type="dxa"/>
            <w:tcBorders>
              <w:top w:val="single" w:sz="4" w:space="0" w:color="auto"/>
              <w:left w:val="single" w:sz="4" w:space="0" w:color="auto"/>
              <w:bottom w:val="single" w:sz="4" w:space="0" w:color="auto"/>
              <w:right w:val="single" w:sz="4" w:space="0" w:color="auto"/>
            </w:tcBorders>
          </w:tcPr>
          <w:p w14:paraId="221A5792" w14:textId="1B6700F0" w:rsidR="00F73184" w:rsidRPr="00776355" w:rsidRDefault="00F70CB8" w:rsidP="00AA7634">
            <w:pPr>
              <w:autoSpaceDE w:val="0"/>
              <w:autoSpaceDN w:val="0"/>
              <w:adjustRightInd w:val="0"/>
              <w:jc w:val="center"/>
              <w:rPr>
                <w:rFonts w:ascii="Sylfaen" w:eastAsia="Times New Roman" w:hAnsi="Sylfaen" w:cs="Times New Roman"/>
                <w:b/>
                <w:color w:val="000000" w:themeColor="text1"/>
                <w:sz w:val="20"/>
                <w:szCs w:val="20"/>
              </w:rPr>
            </w:pPr>
            <w:r w:rsidRPr="00776355">
              <w:rPr>
                <w:rFonts w:ascii="Sylfaen" w:eastAsia="Times New Roman" w:hAnsi="Sylfaen" w:cs="Times New Roman"/>
                <w:color w:val="000000" w:themeColor="text1"/>
                <w:sz w:val="20"/>
                <w:szCs w:val="20"/>
              </w:rPr>
              <w:t>კანონპროექტის მიღება არ გამოიწვევს სახელმწიფო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679E2EEA" w14:textId="20BD9728" w:rsidR="00F73184" w:rsidRPr="00776355" w:rsidRDefault="00F73184"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bl>
    <w:p w14:paraId="5B83C37A" w14:textId="3B6AF721" w:rsidR="00175E38" w:rsidRPr="00776355" w:rsidRDefault="00175E38" w:rsidP="00106832">
      <w:pPr>
        <w:rPr>
          <w:rFonts w:ascii="Sylfaen" w:hAnsi="Sylfaen"/>
          <w:b/>
          <w:color w:val="000000" w:themeColor="text1"/>
          <w:sz w:val="20"/>
          <w:szCs w:val="20"/>
        </w:rPr>
      </w:pPr>
    </w:p>
    <w:p w14:paraId="11978E9F" w14:textId="77777777" w:rsidR="00175E38" w:rsidRPr="00776355" w:rsidRDefault="00175E38">
      <w:pPr>
        <w:rPr>
          <w:rFonts w:ascii="Sylfaen" w:hAnsi="Sylfaen"/>
          <w:b/>
          <w:color w:val="000000" w:themeColor="text1"/>
          <w:sz w:val="20"/>
          <w:szCs w:val="20"/>
        </w:rPr>
      </w:pPr>
      <w:r w:rsidRPr="00776355">
        <w:rPr>
          <w:rFonts w:ascii="Sylfaen" w:hAnsi="Sylfaen"/>
          <w:b/>
          <w:color w:val="000000" w:themeColor="text1"/>
          <w:sz w:val="20"/>
          <w:szCs w:val="20"/>
        </w:rPr>
        <w:br w:type="page"/>
      </w:r>
    </w:p>
    <w:p w14:paraId="68EF1960" w14:textId="77777777" w:rsidR="00A65CD1" w:rsidRPr="00776355" w:rsidRDefault="00261003" w:rsidP="00AA7634">
      <w:pPr>
        <w:spacing w:line="240" w:lineRule="auto"/>
        <w:jc w:val="center"/>
        <w:rPr>
          <w:rFonts w:ascii="Sylfaen" w:hAnsi="Sylfaen"/>
          <w:sz w:val="20"/>
          <w:szCs w:val="20"/>
        </w:rPr>
      </w:pPr>
      <w:r w:rsidRPr="00776355">
        <w:rPr>
          <w:rFonts w:ascii="Sylfaen" w:hAnsi="Sylfaen"/>
          <w:b/>
          <w:color w:val="000000" w:themeColor="text1"/>
          <w:sz w:val="20"/>
          <w:szCs w:val="20"/>
        </w:rPr>
        <w:lastRenderedPageBreak/>
        <w:t>სხვა უწყებები</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154F07" w:rsidRPr="00776355" w14:paraId="6044B3DD" w14:textId="77777777" w:rsidTr="00E73280">
        <w:tc>
          <w:tcPr>
            <w:tcW w:w="517" w:type="dxa"/>
            <w:tcBorders>
              <w:top w:val="single" w:sz="4" w:space="0" w:color="auto"/>
              <w:left w:val="single" w:sz="4" w:space="0" w:color="auto"/>
              <w:bottom w:val="single" w:sz="4" w:space="0" w:color="auto"/>
              <w:right w:val="single" w:sz="4" w:space="0" w:color="auto"/>
            </w:tcBorders>
          </w:tcPr>
          <w:p w14:paraId="2EC21E34" w14:textId="387E64D6" w:rsidR="00154F07" w:rsidRPr="00776355" w:rsidRDefault="00175E38" w:rsidP="00AA7634">
            <w:pPr>
              <w:jc w:val="center"/>
              <w:rPr>
                <w:rFonts w:ascii="Sylfaen" w:hAnsi="Sylfaen"/>
                <w:b/>
                <w:sz w:val="20"/>
                <w:szCs w:val="20"/>
              </w:rPr>
            </w:pPr>
            <w:r w:rsidRPr="00776355">
              <w:rPr>
                <w:rFonts w:ascii="Sylfaen" w:hAnsi="Sylfaen"/>
                <w:b/>
                <w:sz w:val="20"/>
                <w:szCs w:val="20"/>
              </w:rPr>
              <w:t>47</w:t>
            </w:r>
          </w:p>
        </w:tc>
        <w:tc>
          <w:tcPr>
            <w:tcW w:w="2665" w:type="dxa"/>
            <w:tcBorders>
              <w:top w:val="single" w:sz="4" w:space="0" w:color="auto"/>
              <w:left w:val="single" w:sz="4" w:space="0" w:color="auto"/>
              <w:bottom w:val="single" w:sz="4" w:space="0" w:color="auto"/>
              <w:right w:val="single" w:sz="4" w:space="0" w:color="auto"/>
            </w:tcBorders>
          </w:tcPr>
          <w:p w14:paraId="25F3AB41" w14:textId="086D8237" w:rsidR="00FC37B9" w:rsidRPr="00776355" w:rsidRDefault="00097016" w:rsidP="00097016">
            <w:pPr>
              <w:jc w:val="center"/>
              <w:rPr>
                <w:rFonts w:ascii="Sylfaen" w:eastAsia="Times New Roman" w:hAnsi="Sylfaen"/>
                <w:b/>
                <w:sz w:val="20"/>
                <w:szCs w:val="20"/>
              </w:rPr>
            </w:pPr>
            <w:r w:rsidRPr="00776355">
              <w:rPr>
                <w:rFonts w:ascii="Sylfaen" w:eastAsia="Times New Roman" w:hAnsi="Sylfaen"/>
                <w:b/>
                <w:sz w:val="20"/>
                <w:szCs w:val="20"/>
              </w:rPr>
              <w:t xml:space="preserve">„საჯარო სამსახურის შესახებ“ </w:t>
            </w:r>
            <w:r w:rsidR="00FC37B9" w:rsidRPr="00776355">
              <w:rPr>
                <w:rFonts w:ascii="Sylfaen" w:eastAsia="Times New Roman" w:hAnsi="Sylfaen"/>
                <w:b/>
                <w:sz w:val="20"/>
                <w:szCs w:val="20"/>
              </w:rPr>
              <w:t>საქართველოს კანონში ცვლილების შეტანის თაობაზე“</w:t>
            </w:r>
          </w:p>
          <w:p w14:paraId="29174CF9" w14:textId="77777777" w:rsidR="00FC37B9" w:rsidRPr="00776355" w:rsidRDefault="00FC37B9" w:rsidP="00AA7634">
            <w:pPr>
              <w:jc w:val="center"/>
              <w:rPr>
                <w:rFonts w:ascii="Sylfaen" w:eastAsia="Times New Roman" w:hAnsi="Sylfaen"/>
                <w:b/>
                <w:sz w:val="20"/>
                <w:szCs w:val="20"/>
              </w:rPr>
            </w:pPr>
          </w:p>
          <w:p w14:paraId="6262146E" w14:textId="77777777" w:rsidR="00154F07" w:rsidRPr="00776355" w:rsidRDefault="00154F07" w:rsidP="00AA7634">
            <w:pPr>
              <w:autoSpaceDE w:val="0"/>
              <w:autoSpaceDN w:val="0"/>
              <w:adjustRightInd w:val="0"/>
              <w:jc w:val="center"/>
              <w:rPr>
                <w:rFonts w:ascii="Sylfaen" w:hAnsi="Sylfaen" w:cs="Sylfaen,Bold"/>
                <w:bCs/>
                <w:sz w:val="20"/>
                <w:szCs w:val="20"/>
              </w:rPr>
            </w:pPr>
            <w:r w:rsidRPr="00776355">
              <w:rPr>
                <w:rFonts w:ascii="Sylfaen" w:hAnsi="Sylfaen" w:cs="Sylfaen,Bold"/>
                <w:bCs/>
                <w:sz w:val="20"/>
                <w:szCs w:val="20"/>
              </w:rPr>
              <w:t xml:space="preserve">(აუცილებლობის შემთხვევაში, სხვა </w:t>
            </w:r>
            <w:r w:rsidRPr="00776355">
              <w:rPr>
                <w:rFonts w:ascii="Sylfaen" w:hAnsi="Sylfaen" w:cs="Sylfaen"/>
                <w:bCs/>
                <w:sz w:val="20"/>
                <w:szCs w:val="20"/>
              </w:rPr>
              <w:t>თანმდევ</w:t>
            </w:r>
          </w:p>
          <w:p w14:paraId="67B6B825" w14:textId="77777777" w:rsidR="00154F07" w:rsidRPr="00776355" w:rsidRDefault="00154F07" w:rsidP="00AA7634">
            <w:pPr>
              <w:autoSpaceDE w:val="0"/>
              <w:autoSpaceDN w:val="0"/>
              <w:adjustRightInd w:val="0"/>
              <w:jc w:val="center"/>
              <w:rPr>
                <w:rFonts w:ascii="Sylfaen" w:hAnsi="Sylfaen" w:cs="Sylfaen,Bold"/>
                <w:bCs/>
                <w:sz w:val="20"/>
                <w:szCs w:val="20"/>
              </w:rPr>
            </w:pPr>
            <w:r w:rsidRPr="00776355">
              <w:rPr>
                <w:rFonts w:ascii="Sylfaen" w:hAnsi="Sylfaen" w:cs="Sylfaen"/>
                <w:bCs/>
                <w:sz w:val="20"/>
                <w:szCs w:val="20"/>
              </w:rPr>
              <w:t>საკანონმდებლო</w:t>
            </w:r>
          </w:p>
          <w:p w14:paraId="67C34AC4" w14:textId="77777777" w:rsidR="00154F07" w:rsidRPr="00776355" w:rsidRDefault="00154F07" w:rsidP="00AA7634">
            <w:pPr>
              <w:jc w:val="center"/>
              <w:rPr>
                <w:rFonts w:ascii="Sylfaen" w:hAnsi="Sylfaen" w:cs="Sylfaen"/>
                <w:b/>
                <w:sz w:val="20"/>
                <w:szCs w:val="20"/>
              </w:rPr>
            </w:pPr>
            <w:r w:rsidRPr="00776355">
              <w:rPr>
                <w:rFonts w:ascii="Sylfaen" w:hAnsi="Sylfaen" w:cs="Sylfaen"/>
                <w:bCs/>
                <w:sz w:val="20"/>
                <w:szCs w:val="20"/>
              </w:rPr>
              <w:t>ცვლილებებთან</w:t>
            </w:r>
            <w:r w:rsidRPr="00776355">
              <w:rPr>
                <w:rFonts w:ascii="Sylfaen" w:hAnsi="Sylfaen" w:cs="Sylfaen,Bold"/>
                <w:bCs/>
                <w:sz w:val="20"/>
                <w:szCs w:val="20"/>
              </w:rPr>
              <w:t xml:space="preserve"> </w:t>
            </w:r>
            <w:r w:rsidRPr="00776355">
              <w:rPr>
                <w:rFonts w:ascii="Sylfaen" w:hAnsi="Sylfaen" w:cs="Sylfaen"/>
                <w:bCs/>
                <w:sz w:val="20"/>
                <w:szCs w:val="20"/>
              </w:rPr>
              <w:t>ერთად</w:t>
            </w:r>
            <w:r w:rsidRPr="00776355">
              <w:rPr>
                <w:rFonts w:ascii="Sylfaen" w:hAnsi="Sylfaen" w:cs="Sylfaen,Bold"/>
                <w:bCs/>
                <w:sz w:val="20"/>
                <w:szCs w:val="20"/>
              </w:rPr>
              <w:t>)</w:t>
            </w:r>
          </w:p>
        </w:tc>
        <w:tc>
          <w:tcPr>
            <w:tcW w:w="8068" w:type="dxa"/>
            <w:tcBorders>
              <w:top w:val="single" w:sz="4" w:space="0" w:color="auto"/>
              <w:left w:val="single" w:sz="4" w:space="0" w:color="auto"/>
              <w:bottom w:val="single" w:sz="4" w:space="0" w:color="auto"/>
              <w:right w:val="single" w:sz="4" w:space="0" w:color="auto"/>
            </w:tcBorders>
          </w:tcPr>
          <w:p w14:paraId="2167CF17" w14:textId="77777777" w:rsidR="008C241A" w:rsidRPr="00776355" w:rsidRDefault="008C241A" w:rsidP="00AA7634">
            <w:pPr>
              <w:jc w:val="both"/>
              <w:rPr>
                <w:rFonts w:ascii="Sylfaen" w:eastAsia="Times New Roman" w:hAnsi="Sylfaen"/>
                <w:sz w:val="20"/>
                <w:szCs w:val="20"/>
              </w:rPr>
            </w:pPr>
            <w:r w:rsidRPr="00776355">
              <w:rPr>
                <w:rFonts w:ascii="Sylfaen" w:eastAsia="Times New Roman" w:hAnsi="Sylfaen"/>
                <w:sz w:val="20"/>
                <w:szCs w:val="20"/>
              </w:rPr>
              <w:t>საკანონმდებლო ცვლილების მიზანია:</w:t>
            </w:r>
          </w:p>
          <w:p w14:paraId="79A166AA" w14:textId="7CF9787C" w:rsidR="00195639" w:rsidRPr="00776355" w:rsidRDefault="008C241A" w:rsidP="00AA7634">
            <w:pPr>
              <w:jc w:val="both"/>
              <w:rPr>
                <w:rFonts w:ascii="Sylfaen" w:eastAsia="Times New Roman" w:hAnsi="Sylfaen"/>
                <w:sz w:val="20"/>
                <w:szCs w:val="20"/>
              </w:rPr>
            </w:pPr>
            <w:r w:rsidRPr="00776355">
              <w:rPr>
                <w:rFonts w:ascii="Sylfaen" w:eastAsia="Times New Roman" w:hAnsi="Sylfaen"/>
                <w:sz w:val="20"/>
                <w:szCs w:val="20"/>
              </w:rPr>
              <w:t xml:space="preserve">- </w:t>
            </w:r>
            <w:r w:rsidR="00195639" w:rsidRPr="00776355">
              <w:rPr>
                <w:rFonts w:ascii="Sylfaen" w:eastAsia="Times New Roman" w:hAnsi="Sylfaen"/>
                <w:sz w:val="20"/>
                <w:szCs w:val="20"/>
              </w:rPr>
              <w:t>ორსულობის, მშობიარობისა და ბავშვის მოვლის გამო და ახალშობილის შვილად აყვანის გამო შვებულებების მომწესრიგებელი ნორმების ახლებურად  განსაზღვრა, საქართველოს შრომის კოდექსით გაწერილ რიგ რეგულაციებთან შესაბამისობაში მოყვანის მიზნით, დამატებით ანაზღაურების</w:t>
            </w:r>
            <w:r w:rsidRPr="00776355">
              <w:rPr>
                <w:rFonts w:ascii="Sylfaen" w:eastAsia="Times New Roman" w:hAnsi="Sylfaen"/>
                <w:sz w:val="20"/>
                <w:szCs w:val="20"/>
              </w:rPr>
              <w:t xml:space="preserve"> </w:t>
            </w:r>
            <w:r w:rsidR="00195639" w:rsidRPr="00776355">
              <w:rPr>
                <w:rFonts w:ascii="Sylfaen" w:eastAsia="Times New Roman" w:hAnsi="Sylfaen"/>
                <w:sz w:val="20"/>
                <w:szCs w:val="20"/>
              </w:rPr>
              <w:t>გარეშე შვებულების  განსაზღვრა, ბავშვის დაბადებიდან 5 წლამდე პერიოდის განმავლობაში 12 კვირის ოდენობით, მამის სავალდებულო ორკვირიანი ანაზღაურებადი შვებულების შემოღება, არსებული 6 თვიანი ანაზღაურებადი შვებულების შენარჩუნებასთან ერთად, რომელიც გამოყენებულ უნდა იქნეს დედის შვებულებაში ყოფნის პარალელურად მამის მიერ და მისი გადაცემა მეორე მშობლისთვის არ იქნება შესაძლებელი.</w:t>
            </w:r>
          </w:p>
          <w:p w14:paraId="3FEC7B13" w14:textId="05370D5A" w:rsidR="00195639" w:rsidRPr="00776355" w:rsidRDefault="008C241A" w:rsidP="00AA7634">
            <w:pPr>
              <w:jc w:val="both"/>
              <w:rPr>
                <w:rFonts w:ascii="Sylfaen" w:eastAsia="Times New Roman" w:hAnsi="Sylfaen"/>
                <w:sz w:val="20"/>
                <w:szCs w:val="20"/>
              </w:rPr>
            </w:pPr>
            <w:r w:rsidRPr="00776355">
              <w:rPr>
                <w:rFonts w:ascii="Sylfaen" w:eastAsia="Times New Roman" w:hAnsi="Sylfaen"/>
                <w:sz w:val="20"/>
                <w:szCs w:val="20"/>
              </w:rPr>
              <w:t xml:space="preserve">- </w:t>
            </w:r>
            <w:r w:rsidR="00195639" w:rsidRPr="00776355">
              <w:rPr>
                <w:rFonts w:ascii="Sylfaen" w:eastAsia="Times New Roman" w:hAnsi="Sylfaen"/>
                <w:sz w:val="20"/>
                <w:szCs w:val="20"/>
              </w:rPr>
              <w:t xml:space="preserve">ყველა საჯარო მოსამსახურის კანონის წინაშე თანასწორობის პრინციპის უზრუნველსაყოფად ეფექტური ბერკეტების განსაზღვრა. სქესისა და გენდერული ნიშნით დისკრიმინაციის აკრძალვის არსებულ მუხლთან ერთად, </w:t>
            </w:r>
            <w:r w:rsidRPr="00776355">
              <w:rPr>
                <w:rFonts w:ascii="Sylfaen" w:eastAsia="Times New Roman" w:hAnsi="Sylfaen"/>
                <w:sz w:val="20"/>
                <w:szCs w:val="20"/>
              </w:rPr>
              <w:t xml:space="preserve">კანონს </w:t>
            </w:r>
            <w:r w:rsidR="00195639" w:rsidRPr="00776355">
              <w:rPr>
                <w:rFonts w:ascii="Sylfaen" w:eastAsia="Times New Roman" w:hAnsi="Sylfaen"/>
                <w:sz w:val="20"/>
                <w:szCs w:val="20"/>
              </w:rPr>
              <w:t xml:space="preserve">დაემატება ახალი დებულება </w:t>
            </w:r>
            <w:r w:rsidRPr="00776355">
              <w:rPr>
                <w:rFonts w:ascii="Sylfaen" w:eastAsia="Times New Roman" w:hAnsi="Sylfaen"/>
                <w:sz w:val="20"/>
                <w:szCs w:val="20"/>
              </w:rPr>
              <w:t xml:space="preserve">- </w:t>
            </w:r>
            <w:r w:rsidR="00195639" w:rsidRPr="00776355">
              <w:rPr>
                <w:rFonts w:ascii="Sylfaen" w:eastAsia="Times New Roman" w:hAnsi="Sylfaen"/>
                <w:sz w:val="20"/>
                <w:szCs w:val="20"/>
              </w:rPr>
              <w:t xml:space="preserve">„გენდერული თანასწორობის ხელშეწყობის შესახებ“. </w:t>
            </w:r>
          </w:p>
          <w:p w14:paraId="4E29A5B3" w14:textId="12D51F0B" w:rsidR="00195639" w:rsidRPr="00776355" w:rsidRDefault="008C241A" w:rsidP="00AA7634">
            <w:pPr>
              <w:jc w:val="both"/>
              <w:rPr>
                <w:rFonts w:ascii="Sylfaen" w:eastAsia="Times New Roman" w:hAnsi="Sylfaen"/>
                <w:sz w:val="20"/>
                <w:szCs w:val="20"/>
              </w:rPr>
            </w:pPr>
            <w:r w:rsidRPr="00776355">
              <w:rPr>
                <w:rFonts w:ascii="Sylfaen" w:eastAsia="Times New Roman" w:hAnsi="Sylfaen"/>
                <w:sz w:val="20"/>
                <w:szCs w:val="20"/>
              </w:rPr>
              <w:t xml:space="preserve">- საჯარო სამსახურის </w:t>
            </w:r>
            <w:r w:rsidR="00195639" w:rsidRPr="00776355">
              <w:rPr>
                <w:rFonts w:ascii="Sylfaen" w:eastAsia="Times New Roman" w:hAnsi="Sylfaen"/>
                <w:sz w:val="20"/>
                <w:szCs w:val="20"/>
              </w:rPr>
              <w:t>ბიუროს ფუნქციების ახლებურად მოწესრიგება, რომელიც მიზნად ისახავს ბიუროს, როგორც საჯარო სამსახურის რეფორმის მაკოორდინირებელი უწყების როლის გაძლიერებას და ხელს შეუწყობს საჯარო სამსახურთან დაკავშირებული პოლიტიკის დაგეგმვისა და  აღსრულების კოორდინირების პროცესს.</w:t>
            </w:r>
          </w:p>
          <w:p w14:paraId="1424A503" w14:textId="0907CF17" w:rsidR="00195639" w:rsidRPr="00776355" w:rsidRDefault="008C241A" w:rsidP="00AA7634">
            <w:pPr>
              <w:jc w:val="both"/>
              <w:rPr>
                <w:rFonts w:ascii="Sylfaen" w:eastAsia="Times New Roman" w:hAnsi="Sylfaen"/>
                <w:sz w:val="20"/>
                <w:szCs w:val="20"/>
              </w:rPr>
            </w:pPr>
            <w:r w:rsidRPr="00776355">
              <w:rPr>
                <w:rFonts w:ascii="Sylfaen" w:eastAsia="Times New Roman" w:hAnsi="Sylfaen"/>
                <w:sz w:val="20"/>
                <w:szCs w:val="20"/>
              </w:rPr>
              <w:t xml:space="preserve">- </w:t>
            </w:r>
            <w:r w:rsidR="00195639" w:rsidRPr="00776355">
              <w:rPr>
                <w:rFonts w:ascii="Sylfaen" w:eastAsia="Times New Roman" w:hAnsi="Sylfaen"/>
                <w:sz w:val="20"/>
                <w:szCs w:val="20"/>
              </w:rPr>
              <w:t>ადამიანური რესურსების მართვის სტრუქტურული ერთეულის როლისა და ფუნქციების გაძლიერების, საჯარო დაწე</w:t>
            </w:r>
            <w:r w:rsidRPr="00776355">
              <w:rPr>
                <w:rFonts w:ascii="Sylfaen" w:eastAsia="Times New Roman" w:hAnsi="Sylfaen"/>
                <w:sz w:val="20"/>
                <w:szCs w:val="20"/>
              </w:rPr>
              <w:t>სებულების ქმედითი/</w:t>
            </w:r>
            <w:r w:rsidR="00195639" w:rsidRPr="00776355">
              <w:rPr>
                <w:rFonts w:ascii="Sylfaen" w:eastAsia="Times New Roman" w:hAnsi="Sylfaen"/>
                <w:sz w:val="20"/>
                <w:szCs w:val="20"/>
              </w:rPr>
              <w:t>ეფექტიანი მმართველობის უზრუნველსაყოფად, ადამიანური რესურსების მართვის ერთეულის პასუხიმგებლობაში სტრატეგიული დაგეგმვისა და მონაცემთა მართვის ფუნქციების გამოკვეთის მიზნით, კანონში ადამიანური რესურსების მართვის ერთეულის ფუნქციების ახლებურად ჩამოყალიბება.</w:t>
            </w:r>
          </w:p>
          <w:p w14:paraId="603FF803" w14:textId="2E922E96" w:rsidR="00195639" w:rsidRPr="00776355" w:rsidRDefault="008C241A" w:rsidP="00AA7634">
            <w:pPr>
              <w:jc w:val="both"/>
              <w:rPr>
                <w:rFonts w:ascii="Sylfaen" w:eastAsia="Times New Roman" w:hAnsi="Sylfaen"/>
                <w:sz w:val="20"/>
                <w:szCs w:val="20"/>
              </w:rPr>
            </w:pPr>
            <w:r w:rsidRPr="00776355">
              <w:rPr>
                <w:rFonts w:ascii="Sylfaen" w:eastAsia="Times New Roman" w:hAnsi="Sylfaen"/>
                <w:sz w:val="20"/>
                <w:szCs w:val="20"/>
              </w:rPr>
              <w:t xml:space="preserve">- </w:t>
            </w:r>
            <w:r w:rsidR="00195639" w:rsidRPr="00776355">
              <w:rPr>
                <w:rFonts w:ascii="Sylfaen" w:eastAsia="Times New Roman" w:hAnsi="Sylfaen"/>
                <w:sz w:val="20"/>
                <w:szCs w:val="20"/>
              </w:rPr>
              <w:t>დისკრიმინაციული მოთხოვნის აღმოფხვრა და მოხელისათვის დადგენილი ძირითადი მოთხოვნების ნაწილში განსაზღვრული მოთხოვნის -  „იგი სასამართლომ მხარდაჭერის მიმღებად ცნო, თუ სასამართლოს გადაწყვეტილებით სხვა რამ არ არის განსაზღვრული“ ამოღება, სერტიფიცირების მარეგულირებელი ბლანკეტური ნორმების ამოღება.</w:t>
            </w:r>
          </w:p>
          <w:p w14:paraId="407BA3A5" w14:textId="53D67E72" w:rsidR="00195639" w:rsidRPr="00776355" w:rsidRDefault="008C241A" w:rsidP="00AA7634">
            <w:pPr>
              <w:jc w:val="both"/>
              <w:rPr>
                <w:rFonts w:ascii="Sylfaen" w:eastAsia="Times New Roman" w:hAnsi="Sylfaen"/>
                <w:sz w:val="20"/>
                <w:szCs w:val="20"/>
              </w:rPr>
            </w:pPr>
            <w:r w:rsidRPr="00776355">
              <w:rPr>
                <w:rFonts w:ascii="Sylfaen" w:eastAsia="Times New Roman" w:hAnsi="Sylfaen"/>
                <w:sz w:val="20"/>
                <w:szCs w:val="20"/>
              </w:rPr>
              <w:t xml:space="preserve">- </w:t>
            </w:r>
            <w:r w:rsidR="00195639" w:rsidRPr="00776355">
              <w:rPr>
                <w:rFonts w:ascii="Sylfaen" w:eastAsia="Times New Roman" w:hAnsi="Sylfaen"/>
                <w:sz w:val="20"/>
                <w:szCs w:val="20"/>
              </w:rPr>
              <w:t>მოხელედ პირის მიღების შეზღუდვის საფუძვლებში, სამხედრო აღრიცხვაზე ყოფნის დამადასტურებელი დოკუმენტის წარდგენის ვალდებულების განსაზღვრა „თავდაცვის კოდექს</w:t>
            </w:r>
            <w:r w:rsidRPr="00776355">
              <w:rPr>
                <w:rFonts w:ascii="Sylfaen" w:eastAsia="Times New Roman" w:hAnsi="Sylfaen"/>
                <w:sz w:val="20"/>
                <w:szCs w:val="20"/>
              </w:rPr>
              <w:t>შ</w:t>
            </w:r>
            <w:r w:rsidR="00195639" w:rsidRPr="00776355">
              <w:rPr>
                <w:rFonts w:ascii="Sylfaen" w:eastAsia="Times New Roman" w:hAnsi="Sylfaen"/>
                <w:sz w:val="20"/>
                <w:szCs w:val="20"/>
              </w:rPr>
              <w:t>ი“ განხორციელებულ ცვლილებებთან შესაბამისობაში მოყვანის მიზნით.</w:t>
            </w:r>
          </w:p>
          <w:p w14:paraId="1140EA01" w14:textId="2C750D0B" w:rsidR="00195639" w:rsidRPr="00776355" w:rsidRDefault="00E33DF2" w:rsidP="00AA7634">
            <w:pPr>
              <w:jc w:val="both"/>
              <w:rPr>
                <w:rFonts w:ascii="Sylfaen" w:eastAsia="Times New Roman" w:hAnsi="Sylfaen"/>
                <w:sz w:val="20"/>
                <w:szCs w:val="20"/>
              </w:rPr>
            </w:pPr>
            <w:r w:rsidRPr="00776355">
              <w:rPr>
                <w:rFonts w:ascii="Sylfaen" w:eastAsia="Times New Roman" w:hAnsi="Sylfaen"/>
                <w:sz w:val="20"/>
                <w:szCs w:val="20"/>
              </w:rPr>
              <w:lastRenderedPageBreak/>
              <w:t xml:space="preserve">- </w:t>
            </w:r>
            <w:r w:rsidR="00195639" w:rsidRPr="00776355">
              <w:rPr>
                <w:rFonts w:ascii="Sylfaen" w:eastAsia="Times New Roman" w:hAnsi="Sylfaen"/>
                <w:sz w:val="20"/>
                <w:szCs w:val="20"/>
              </w:rPr>
              <w:t>მოქნილი სამუშაო პირობების, ნახევარ განაკვეთზე/დისტანციურ რეჟიმში მუშაობი</w:t>
            </w:r>
            <w:r w:rsidR="00814717" w:rsidRPr="00776355">
              <w:rPr>
                <w:rFonts w:ascii="Sylfaen" w:eastAsia="Times New Roman" w:hAnsi="Sylfaen"/>
                <w:sz w:val="20"/>
                <w:szCs w:val="20"/>
              </w:rPr>
              <w:t>ს საკითხების სათანადო რეგულირების</w:t>
            </w:r>
            <w:r w:rsidR="00195639" w:rsidRPr="00776355">
              <w:rPr>
                <w:rFonts w:ascii="Sylfaen" w:eastAsia="Times New Roman" w:hAnsi="Sylfaen"/>
                <w:sz w:val="20"/>
                <w:szCs w:val="20"/>
              </w:rPr>
              <w:t>/მოწესრიგების მიზნით შესაბამისი ნორმების განსაზღვრა.</w:t>
            </w:r>
          </w:p>
          <w:p w14:paraId="66181527" w14:textId="310E845F" w:rsidR="00195639" w:rsidRPr="00776355" w:rsidRDefault="00B114BC" w:rsidP="00AA7634">
            <w:pPr>
              <w:jc w:val="both"/>
              <w:rPr>
                <w:rFonts w:ascii="Sylfaen" w:eastAsia="Times New Roman" w:hAnsi="Sylfaen"/>
                <w:sz w:val="20"/>
                <w:szCs w:val="20"/>
              </w:rPr>
            </w:pPr>
            <w:r w:rsidRPr="00776355">
              <w:rPr>
                <w:rFonts w:ascii="Sylfaen" w:eastAsia="Times New Roman" w:hAnsi="Sylfaen"/>
                <w:sz w:val="20"/>
                <w:szCs w:val="20"/>
              </w:rPr>
              <w:t xml:space="preserve">- </w:t>
            </w:r>
            <w:r w:rsidR="00195639" w:rsidRPr="00776355">
              <w:rPr>
                <w:rFonts w:ascii="Sylfaen" w:eastAsia="Times New Roman" w:hAnsi="Sylfaen"/>
                <w:sz w:val="20"/>
                <w:szCs w:val="20"/>
              </w:rPr>
              <w:t>საქართველოს საჯარო სამსახურში არსებული პრაქტიკისა და გამოწვევების შეფასების ანალიზის საფუძველზე, კანონის გარკვეული მუხლების გადახედვა და შესაბამისი ცვლილებების განხორციელება, მათ შორის მოხელის შეფასებისა და მის შედეგებზე მიბმული ფულადი ჯილდოს გაცემის მარეგულირებელი ნორმების გადახედვა და მათი პრაქტიკაში ეფექტიანობის შედეგების გათვალისწინებით შესაბამისი ცვლილებების განხორციელება.</w:t>
            </w:r>
          </w:p>
          <w:p w14:paraId="7F351152" w14:textId="77777777" w:rsidR="00B114BC" w:rsidRPr="00776355" w:rsidRDefault="00B114BC" w:rsidP="00AA7634">
            <w:pPr>
              <w:jc w:val="both"/>
              <w:rPr>
                <w:rFonts w:ascii="Sylfaen" w:eastAsia="Times New Roman" w:hAnsi="Sylfaen"/>
                <w:sz w:val="20"/>
                <w:szCs w:val="20"/>
              </w:rPr>
            </w:pPr>
          </w:p>
          <w:p w14:paraId="438E558E" w14:textId="7537F814" w:rsidR="00FC37B9" w:rsidRPr="00776355" w:rsidRDefault="00B114BC" w:rsidP="00AA7634">
            <w:pPr>
              <w:jc w:val="both"/>
              <w:rPr>
                <w:rFonts w:ascii="Sylfaen" w:eastAsia="Times New Roman" w:hAnsi="Sylfaen"/>
                <w:sz w:val="20"/>
                <w:szCs w:val="20"/>
              </w:rPr>
            </w:pPr>
            <w:r w:rsidRPr="00776355">
              <w:rPr>
                <w:rFonts w:ascii="Sylfaen" w:eastAsia="Times New Roman" w:hAnsi="Sylfaen"/>
                <w:sz w:val="20"/>
                <w:szCs w:val="20"/>
              </w:rPr>
              <w:t xml:space="preserve">ასევე, </w:t>
            </w:r>
            <w:r w:rsidR="00195639" w:rsidRPr="00776355">
              <w:rPr>
                <w:rFonts w:ascii="Sylfaen" w:eastAsia="Times New Roman" w:hAnsi="Sylfaen"/>
                <w:sz w:val="20"/>
                <w:szCs w:val="20"/>
              </w:rPr>
              <w:t>კანონპროექტის მ</w:t>
            </w:r>
            <w:r w:rsidRPr="00776355">
              <w:rPr>
                <w:rFonts w:ascii="Sylfaen" w:eastAsia="Times New Roman" w:hAnsi="Sylfaen"/>
                <w:sz w:val="20"/>
                <w:szCs w:val="20"/>
              </w:rPr>
              <w:t>ომზადება</w:t>
            </w:r>
            <w:r w:rsidR="00195639" w:rsidRPr="00776355">
              <w:rPr>
                <w:rFonts w:ascii="Sylfaen" w:eastAsia="Times New Roman" w:hAnsi="Sylfaen"/>
                <w:sz w:val="20"/>
                <w:szCs w:val="20"/>
              </w:rPr>
              <w:t xml:space="preserve"> განპირობებულია საქართველოს საჯარო სამსახურში არსებული პრაქტიკისა და გამოწვევების შეფასების, საქართველოს შრომის კოდექსთან შესაბამისობაში მოყვანის მიზნით, გაეროს ქალთა ორგანიზაციის მხარდაჭერით ჩატარებული „საჯარო სამსახურის შესახებ“ საქართველოს კანონის გენდერული ზეგავლენის შეფასების შედეგების გათვალისწინებით.</w:t>
            </w:r>
          </w:p>
          <w:p w14:paraId="3318C6D5" w14:textId="77777777" w:rsidR="00195639" w:rsidRPr="00776355" w:rsidRDefault="00195639" w:rsidP="00AA7634">
            <w:pPr>
              <w:jc w:val="both"/>
              <w:rPr>
                <w:rFonts w:ascii="Sylfaen" w:eastAsia="Times New Roman" w:hAnsi="Sylfaen"/>
                <w:sz w:val="20"/>
                <w:szCs w:val="20"/>
              </w:rPr>
            </w:pPr>
          </w:p>
          <w:p w14:paraId="18DE1282" w14:textId="225A94D1" w:rsidR="00154F07" w:rsidRPr="00776355" w:rsidRDefault="00154F07" w:rsidP="00AA7634">
            <w:pPr>
              <w:jc w:val="both"/>
              <w:rPr>
                <w:rFonts w:ascii="Sylfaen" w:hAnsi="Sylfaen"/>
                <w:sz w:val="20"/>
                <w:szCs w:val="20"/>
              </w:rPr>
            </w:pPr>
            <w:r w:rsidRPr="00776355">
              <w:rPr>
                <w:rFonts w:ascii="Sylfaen" w:hAnsi="Sylfaen"/>
                <w:b/>
                <w:sz w:val="20"/>
                <w:szCs w:val="20"/>
              </w:rPr>
              <w:t xml:space="preserve">(ავტორი: სსიპ - </w:t>
            </w:r>
            <w:r w:rsidR="00602AFE" w:rsidRPr="00776355">
              <w:rPr>
                <w:rFonts w:ascii="Sylfaen" w:hAnsi="Sylfaen"/>
                <w:b/>
                <w:sz w:val="20"/>
                <w:szCs w:val="20"/>
              </w:rPr>
              <w:t>საჯარო სამსახურის ბიურო</w:t>
            </w:r>
            <w:r w:rsidRPr="00776355">
              <w:rPr>
                <w:rFonts w:ascii="Sylfaen" w:hAnsi="Sylfaen"/>
                <w:b/>
                <w:sz w:val="20"/>
                <w:szCs w:val="20"/>
              </w:rPr>
              <w:t>)</w:t>
            </w:r>
          </w:p>
        </w:tc>
        <w:tc>
          <w:tcPr>
            <w:tcW w:w="2450" w:type="dxa"/>
            <w:tcBorders>
              <w:top w:val="single" w:sz="4" w:space="0" w:color="auto"/>
              <w:left w:val="single" w:sz="4" w:space="0" w:color="auto"/>
              <w:bottom w:val="single" w:sz="4" w:space="0" w:color="auto"/>
              <w:right w:val="single" w:sz="4" w:space="0" w:color="auto"/>
            </w:tcBorders>
          </w:tcPr>
          <w:p w14:paraId="49229976" w14:textId="6E462CCF" w:rsidR="00FC37B9" w:rsidRPr="00776355" w:rsidRDefault="00FC37B9" w:rsidP="003E5578">
            <w:pPr>
              <w:autoSpaceDE w:val="0"/>
              <w:autoSpaceDN w:val="0"/>
              <w:adjustRightInd w:val="0"/>
              <w:jc w:val="center"/>
              <w:rPr>
                <w:rFonts w:ascii="Sylfaen" w:eastAsia="Times New Roman" w:hAnsi="Sylfaen" w:cs="Times New Roman"/>
                <w:color w:val="000000" w:themeColor="text1"/>
                <w:sz w:val="20"/>
                <w:szCs w:val="20"/>
              </w:rPr>
            </w:pPr>
            <w:r w:rsidRPr="00776355">
              <w:rPr>
                <w:rFonts w:ascii="Sylfaen" w:eastAsia="Times New Roman" w:hAnsi="Sylfaen" w:cs="Times New Roman"/>
                <w:color w:val="000000" w:themeColor="text1"/>
                <w:sz w:val="20"/>
                <w:szCs w:val="20"/>
              </w:rPr>
              <w:lastRenderedPageBreak/>
              <w:t xml:space="preserve">კანონპროექტის მიღება არ იწვევს ბიუჯეტიდან დამატებითი ხარჯების გამოყოფას </w:t>
            </w:r>
            <w:r w:rsidR="003E5578" w:rsidRPr="00776355">
              <w:rPr>
                <w:rFonts w:ascii="Sylfaen" w:eastAsia="Times New Roman" w:hAnsi="Sylfaen" w:cs="Times New Roman"/>
                <w:color w:val="000000" w:themeColor="text1"/>
                <w:sz w:val="20"/>
                <w:szCs w:val="20"/>
              </w:rPr>
              <w:t>(</w:t>
            </w:r>
            <w:r w:rsidRPr="00776355">
              <w:rPr>
                <w:rFonts w:ascii="Sylfaen" w:eastAsia="Times New Roman" w:hAnsi="Sylfaen" w:cs="Times New Roman"/>
                <w:color w:val="000000" w:themeColor="text1"/>
                <w:sz w:val="20"/>
                <w:szCs w:val="20"/>
              </w:rPr>
              <w:t>გარდა იმ შემთხვევისა, როდესაც მამის მიერ ბავშვის მოვლის გამო შვებულებაში ყოფნის პერიოდში, სხვა პირის მიერ  დამატებითი ფუნქციების შესრულებისთვის წარმოიშვება შესაბამისი ანაზღაურების საჭიროება</w:t>
            </w:r>
            <w:r w:rsidR="003E5578" w:rsidRPr="00776355">
              <w:rPr>
                <w:rFonts w:ascii="Sylfaen" w:eastAsia="Times New Roman" w:hAnsi="Sylfaen" w:cs="Times New Roman"/>
                <w:color w:val="000000" w:themeColor="text1"/>
                <w:sz w:val="20"/>
                <w:szCs w:val="20"/>
              </w:rPr>
              <w:t>)</w:t>
            </w:r>
          </w:p>
          <w:p w14:paraId="4F66165D" w14:textId="77777777" w:rsidR="00FC37B9" w:rsidRPr="00776355" w:rsidRDefault="00FC37B9" w:rsidP="00AA7634">
            <w:pPr>
              <w:autoSpaceDE w:val="0"/>
              <w:autoSpaceDN w:val="0"/>
              <w:adjustRightInd w:val="0"/>
              <w:jc w:val="center"/>
              <w:rPr>
                <w:rFonts w:ascii="Sylfaen" w:eastAsia="Times New Roman" w:hAnsi="Sylfaen" w:cs="Times New Roman"/>
                <w:color w:val="000000" w:themeColor="text1"/>
                <w:sz w:val="20"/>
                <w:szCs w:val="20"/>
              </w:rPr>
            </w:pPr>
          </w:p>
          <w:p w14:paraId="1A74C71A" w14:textId="77777777" w:rsidR="00FC37B9" w:rsidRPr="00776355" w:rsidRDefault="00FC37B9" w:rsidP="00AA7634">
            <w:pPr>
              <w:autoSpaceDE w:val="0"/>
              <w:autoSpaceDN w:val="0"/>
              <w:adjustRightInd w:val="0"/>
              <w:jc w:val="center"/>
              <w:rPr>
                <w:rFonts w:ascii="Sylfaen" w:eastAsia="Times New Roman" w:hAnsi="Sylfaen" w:cs="Times New Roman"/>
                <w:color w:val="000000" w:themeColor="text1"/>
                <w:sz w:val="20"/>
                <w:szCs w:val="20"/>
              </w:rPr>
            </w:pPr>
          </w:p>
          <w:p w14:paraId="1B79C669" w14:textId="0601C402" w:rsidR="00FC37B9" w:rsidRPr="00776355" w:rsidRDefault="00FC37B9" w:rsidP="00AA7634">
            <w:pPr>
              <w:autoSpaceDE w:val="0"/>
              <w:autoSpaceDN w:val="0"/>
              <w:adjustRightInd w:val="0"/>
              <w:jc w:val="center"/>
              <w:rPr>
                <w:rFonts w:ascii="Sylfaen" w:eastAsia="Times New Roman" w:hAnsi="Sylfaen" w:cs="Times New Roman"/>
                <w:b/>
                <w:color w:val="000000" w:themeColor="text1"/>
                <w:sz w:val="20"/>
                <w:szCs w:val="20"/>
              </w:rPr>
            </w:pPr>
          </w:p>
        </w:tc>
        <w:tc>
          <w:tcPr>
            <w:tcW w:w="2230" w:type="dxa"/>
            <w:tcBorders>
              <w:top w:val="single" w:sz="4" w:space="0" w:color="auto"/>
              <w:left w:val="single" w:sz="4" w:space="0" w:color="auto"/>
              <w:bottom w:val="single" w:sz="4" w:space="0" w:color="auto"/>
              <w:right w:val="single" w:sz="4" w:space="0" w:color="auto"/>
            </w:tcBorders>
          </w:tcPr>
          <w:p w14:paraId="29BD5A7A" w14:textId="51F4E456" w:rsidR="00154F07" w:rsidRPr="00776355" w:rsidRDefault="00FC37B9"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r w:rsidR="00C830AC" w:rsidRPr="00776355" w14:paraId="42881455" w14:textId="77777777" w:rsidTr="00E73280">
        <w:tc>
          <w:tcPr>
            <w:tcW w:w="517" w:type="dxa"/>
            <w:tcBorders>
              <w:top w:val="single" w:sz="4" w:space="0" w:color="auto"/>
              <w:left w:val="single" w:sz="4" w:space="0" w:color="auto"/>
              <w:bottom w:val="single" w:sz="4" w:space="0" w:color="auto"/>
              <w:right w:val="single" w:sz="4" w:space="0" w:color="auto"/>
            </w:tcBorders>
          </w:tcPr>
          <w:p w14:paraId="5B46EC45" w14:textId="5DFAADAB" w:rsidR="00C830AC" w:rsidRPr="00776355" w:rsidRDefault="005249F6" w:rsidP="00175E38">
            <w:pPr>
              <w:jc w:val="center"/>
              <w:rPr>
                <w:rFonts w:ascii="Sylfaen" w:hAnsi="Sylfaen"/>
                <w:b/>
                <w:sz w:val="20"/>
                <w:szCs w:val="20"/>
              </w:rPr>
            </w:pPr>
            <w:r w:rsidRPr="00776355">
              <w:rPr>
                <w:rFonts w:ascii="Sylfaen" w:hAnsi="Sylfaen"/>
                <w:b/>
                <w:sz w:val="20"/>
                <w:szCs w:val="20"/>
              </w:rPr>
              <w:t>4</w:t>
            </w:r>
            <w:r w:rsidR="00175E38" w:rsidRPr="00776355">
              <w:rPr>
                <w:rFonts w:ascii="Sylfaen" w:hAnsi="Sylfaen"/>
                <w:b/>
                <w:sz w:val="20"/>
                <w:szCs w:val="20"/>
              </w:rPr>
              <w:t>8</w:t>
            </w:r>
          </w:p>
        </w:tc>
        <w:tc>
          <w:tcPr>
            <w:tcW w:w="2665" w:type="dxa"/>
            <w:tcBorders>
              <w:top w:val="single" w:sz="4" w:space="0" w:color="auto"/>
              <w:left w:val="single" w:sz="4" w:space="0" w:color="auto"/>
              <w:bottom w:val="single" w:sz="4" w:space="0" w:color="auto"/>
              <w:right w:val="single" w:sz="4" w:space="0" w:color="auto"/>
            </w:tcBorders>
          </w:tcPr>
          <w:p w14:paraId="0FBB9A91" w14:textId="36B92BEB" w:rsidR="00C830AC" w:rsidRPr="00776355" w:rsidRDefault="004137DC" w:rsidP="00AA7634">
            <w:pPr>
              <w:jc w:val="center"/>
              <w:rPr>
                <w:rFonts w:ascii="Sylfaen" w:eastAsia="Times New Roman" w:hAnsi="Sylfaen"/>
                <w:b/>
                <w:sz w:val="20"/>
                <w:szCs w:val="20"/>
              </w:rPr>
            </w:pPr>
            <w:r w:rsidRPr="00776355">
              <w:rPr>
                <w:rFonts w:ascii="Sylfaen" w:eastAsia="Times New Roman" w:hAnsi="Sylfaen"/>
                <w:b/>
                <w:sz w:val="20"/>
                <w:szCs w:val="20"/>
              </w:rPr>
              <w:t>„ფულის გათეთრებისა და ტერორიზმის დაფინანსების აღკვეთის ხელშეწყობის შესახებ“ საქართველოს კანონში ცვლილების შეტანის თაობაზე“</w:t>
            </w:r>
          </w:p>
          <w:p w14:paraId="2B256E3D" w14:textId="77777777" w:rsidR="004137DC" w:rsidRPr="00776355" w:rsidRDefault="004137DC" w:rsidP="00AA7634">
            <w:pPr>
              <w:jc w:val="center"/>
              <w:rPr>
                <w:rFonts w:ascii="Sylfaen" w:eastAsia="Times New Roman" w:hAnsi="Sylfaen"/>
                <w:b/>
                <w:sz w:val="20"/>
                <w:szCs w:val="20"/>
              </w:rPr>
            </w:pPr>
          </w:p>
          <w:p w14:paraId="5602F187" w14:textId="77777777" w:rsidR="004137DC" w:rsidRPr="00776355" w:rsidRDefault="004137DC" w:rsidP="00AA7634">
            <w:pPr>
              <w:autoSpaceDE w:val="0"/>
              <w:autoSpaceDN w:val="0"/>
              <w:adjustRightInd w:val="0"/>
              <w:jc w:val="center"/>
              <w:rPr>
                <w:rFonts w:ascii="Sylfaen" w:hAnsi="Sylfaen" w:cs="Sylfaen,Bold"/>
                <w:bCs/>
                <w:sz w:val="20"/>
                <w:szCs w:val="20"/>
              </w:rPr>
            </w:pPr>
            <w:r w:rsidRPr="00776355">
              <w:rPr>
                <w:rFonts w:ascii="Sylfaen" w:hAnsi="Sylfaen" w:cs="Sylfaen,Bold"/>
                <w:bCs/>
                <w:sz w:val="20"/>
                <w:szCs w:val="20"/>
              </w:rPr>
              <w:t xml:space="preserve">(აუცილებლობის შემთხვევაში, სხვა </w:t>
            </w:r>
            <w:r w:rsidRPr="00776355">
              <w:rPr>
                <w:rFonts w:ascii="Sylfaen" w:hAnsi="Sylfaen" w:cs="Sylfaen"/>
                <w:bCs/>
                <w:sz w:val="20"/>
                <w:szCs w:val="20"/>
              </w:rPr>
              <w:t>თანმდევ</w:t>
            </w:r>
          </w:p>
          <w:p w14:paraId="49F899F0" w14:textId="77777777" w:rsidR="004137DC" w:rsidRPr="00776355" w:rsidRDefault="004137DC" w:rsidP="00AA7634">
            <w:pPr>
              <w:autoSpaceDE w:val="0"/>
              <w:autoSpaceDN w:val="0"/>
              <w:adjustRightInd w:val="0"/>
              <w:jc w:val="center"/>
              <w:rPr>
                <w:rFonts w:ascii="Sylfaen" w:hAnsi="Sylfaen" w:cs="Sylfaen,Bold"/>
                <w:bCs/>
                <w:sz w:val="20"/>
                <w:szCs w:val="20"/>
              </w:rPr>
            </w:pPr>
            <w:r w:rsidRPr="00776355">
              <w:rPr>
                <w:rFonts w:ascii="Sylfaen" w:hAnsi="Sylfaen" w:cs="Sylfaen"/>
                <w:bCs/>
                <w:sz w:val="20"/>
                <w:szCs w:val="20"/>
              </w:rPr>
              <w:t>საკანონმდებლო</w:t>
            </w:r>
          </w:p>
          <w:p w14:paraId="4AE2FDEA" w14:textId="61367A7B" w:rsidR="004137DC" w:rsidRPr="00776355" w:rsidRDefault="004137DC" w:rsidP="00AA7634">
            <w:pPr>
              <w:jc w:val="center"/>
              <w:rPr>
                <w:rFonts w:ascii="Sylfaen" w:eastAsia="Times New Roman" w:hAnsi="Sylfaen"/>
                <w:b/>
                <w:sz w:val="20"/>
                <w:szCs w:val="20"/>
              </w:rPr>
            </w:pPr>
            <w:r w:rsidRPr="00776355">
              <w:rPr>
                <w:rFonts w:ascii="Sylfaen" w:hAnsi="Sylfaen" w:cs="Sylfaen"/>
                <w:bCs/>
                <w:sz w:val="20"/>
                <w:szCs w:val="20"/>
              </w:rPr>
              <w:t>ცვლილებებთან</w:t>
            </w:r>
            <w:r w:rsidRPr="00776355">
              <w:rPr>
                <w:rFonts w:ascii="Sylfaen" w:hAnsi="Sylfaen" w:cs="Sylfaen,Bold"/>
                <w:bCs/>
                <w:sz w:val="20"/>
                <w:szCs w:val="20"/>
              </w:rPr>
              <w:t xml:space="preserve"> </w:t>
            </w:r>
            <w:r w:rsidRPr="00776355">
              <w:rPr>
                <w:rFonts w:ascii="Sylfaen" w:hAnsi="Sylfaen" w:cs="Sylfaen"/>
                <w:bCs/>
                <w:sz w:val="20"/>
                <w:szCs w:val="20"/>
              </w:rPr>
              <w:t>ერთად</w:t>
            </w:r>
            <w:r w:rsidRPr="00776355">
              <w:rPr>
                <w:rFonts w:ascii="Sylfaen" w:hAnsi="Sylfaen" w:cs="Sylfaen,Bold"/>
                <w:bCs/>
                <w:sz w:val="20"/>
                <w:szCs w:val="20"/>
              </w:rPr>
              <w:t>)</w:t>
            </w:r>
          </w:p>
        </w:tc>
        <w:tc>
          <w:tcPr>
            <w:tcW w:w="8068" w:type="dxa"/>
            <w:tcBorders>
              <w:top w:val="single" w:sz="4" w:space="0" w:color="auto"/>
              <w:left w:val="single" w:sz="4" w:space="0" w:color="auto"/>
              <w:bottom w:val="single" w:sz="4" w:space="0" w:color="auto"/>
              <w:right w:val="single" w:sz="4" w:space="0" w:color="auto"/>
            </w:tcBorders>
          </w:tcPr>
          <w:p w14:paraId="081F2C2B" w14:textId="5778F763" w:rsidR="00FF6749" w:rsidRPr="00776355" w:rsidRDefault="00FF6749"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bCs/>
                <w:sz w:val="20"/>
                <w:szCs w:val="20"/>
              </w:rPr>
            </w:pPr>
            <w:r w:rsidRPr="00776355">
              <w:rPr>
                <w:rFonts w:ascii="Sylfaen" w:hAnsi="Sylfaen"/>
                <w:bCs/>
                <w:sz w:val="20"/>
                <w:szCs w:val="20"/>
              </w:rPr>
              <w:t xml:space="preserve">კანონპროექტის მომზადების აუცილებლობა განპირობებულია 2020 წლის 17 სექტემბერს ევროპის საბჭოს ფულის გათეთრების წინააღმდეგ მიმართულ ღონისძიებათა შემფასებელ რჩეულ ექსპერტთა (Moneyval) კომიტეტის მე-60 პლენარულ სხდომაზე დამტკიცებული ფულის გათეთრებისა და ტერორიზმის დაფინანსების აღკვეთის მექანიზმების ეფექტურობისა და ფინანსური ქმედების სპეციალური ჯგუფის (FATF) რეკომენდაციებთან შესაბამისობის საქართველოს მეხუთე რაუნდის შეფასების ანგარიშში გამოთქმული რეკომენდაციების საქართველოს კანონმდებლობაში </w:t>
            </w:r>
            <w:r w:rsidR="0021421C" w:rsidRPr="0021421C">
              <w:rPr>
                <w:rFonts w:ascii="Sylfaen" w:hAnsi="Sylfaen"/>
                <w:bCs/>
                <w:sz w:val="20"/>
                <w:szCs w:val="20"/>
              </w:rPr>
              <w:t>ასახვის საჭიროებით.</w:t>
            </w:r>
          </w:p>
          <w:p w14:paraId="70930E1C" w14:textId="77777777" w:rsidR="00272D43" w:rsidRPr="00776355" w:rsidRDefault="00272D43" w:rsidP="00AA7634">
            <w:pPr>
              <w:jc w:val="both"/>
              <w:rPr>
                <w:rFonts w:ascii="Sylfaen" w:hAnsi="Sylfaen"/>
                <w:sz w:val="20"/>
                <w:szCs w:val="20"/>
              </w:rPr>
            </w:pPr>
          </w:p>
          <w:p w14:paraId="2C0144E7" w14:textId="3E392CAA" w:rsidR="00FF6749" w:rsidRPr="00776355" w:rsidRDefault="00FF6749" w:rsidP="00AA7634">
            <w:pPr>
              <w:jc w:val="both"/>
              <w:rPr>
                <w:rFonts w:ascii="Sylfaen" w:hAnsi="Sylfaen"/>
                <w:bCs/>
                <w:sz w:val="20"/>
                <w:szCs w:val="20"/>
              </w:rPr>
            </w:pPr>
            <w:r w:rsidRPr="00776355">
              <w:rPr>
                <w:rFonts w:ascii="Sylfaen" w:hAnsi="Sylfaen"/>
                <w:bCs/>
                <w:sz w:val="20"/>
                <w:szCs w:val="20"/>
              </w:rPr>
              <w:t xml:space="preserve">MONEYVAL-ის ექსპერტების შეფასების საფუძველზე, „ფულის გათეთრებისა და ტერორიზმის დაფინანსების აღკვეთის ხელშეწყობის შესახებ“ საქართველოს კანონში განიმარტება საფუძვლიანი ეჭვი; საჯარო რეესტრის ეროვნულ სააგენტოს დაევალება საეჭვო ანგარიშგებების ფინანსური მონიტორინგის სამსახურში გაგზავნა და სრული პრევენციული ღონისძიებების გატარება; ტრასტის ან ტრასტის მსგავსი სამართლებრივი სტრუქტურის მქონე პირის მიმართ პრევენციული ღონისძიებების განხორციელებისას მოთხოვნილი იქნება ტრასტის შექმნის დოკუმენტი; განგრძობითი მონიტორინგი დაეყრდნობა განახლებულ ინფორმაციას; ლატარიის ორგანიზატორს, აზარტული ან მომგებიანი თამაშობის ორგანიზატორს დაევალება პრევენციული </w:t>
            </w:r>
            <w:r w:rsidRPr="00776355">
              <w:rPr>
                <w:rFonts w:ascii="Sylfaen" w:hAnsi="Sylfaen"/>
                <w:bCs/>
                <w:sz w:val="20"/>
                <w:szCs w:val="20"/>
              </w:rPr>
              <w:lastRenderedPageBreak/>
              <w:t>ღონისძიებების შედეგად მიღებული ინფორმაციის დაკავშირება განხორციელებულ ტრანზაქციებთან; მესამე პირზე/შუამავალზე დაყრდნობის შემთხვევაში ანგარიშვალდებული პირი დარწმუნდება რომ მესამე პირის/შუამავლის სისტემები საკმარისად ადექვატურია და აქვს შესაძლებლობა პრევენციული ღონისძიებების გატარების/ინფორმაციის შენახვის; შესაბამისობის კონტროლის სისტემის ფუნქციონირებაზე პასუხისმგებელი პირი მენეჯმენტის დონის იერარქიაში იქნება განსაზღვრული ანგარიშვალდებულ პირად; ანგარიშვალდებულ პირს მიეცემა შესაძლებლობა აუდიტის თაობაზე ინფორმაცია გაცვალოს ჯგუფს შიგნით; გაძლიერებული პრევენციული ღონისძიებების განხორციელება არ იქნება დაკავშირებული პრევენციული ღონისძიებების საფუძვლებთან, როდესაც საქმე ეხება მაღალი რისკის იურისდიქციასთან დაკავშირებულ ფიზიკურ და იურიდიულ პირს.</w:t>
            </w:r>
          </w:p>
          <w:p w14:paraId="1E164DA1" w14:textId="77777777" w:rsidR="00FF6749" w:rsidRPr="00776355" w:rsidRDefault="00FF6749" w:rsidP="00AA7634">
            <w:pPr>
              <w:jc w:val="both"/>
              <w:rPr>
                <w:rFonts w:ascii="Sylfaen" w:hAnsi="Sylfaen"/>
                <w:b/>
                <w:sz w:val="20"/>
                <w:szCs w:val="20"/>
              </w:rPr>
            </w:pPr>
          </w:p>
          <w:p w14:paraId="0133D49A" w14:textId="4F395D4A" w:rsidR="00C830AC" w:rsidRPr="00776355" w:rsidRDefault="00C830AC" w:rsidP="00AA7634">
            <w:pPr>
              <w:jc w:val="both"/>
              <w:rPr>
                <w:rFonts w:ascii="Sylfaen" w:eastAsia="Times New Roman" w:hAnsi="Sylfaen"/>
                <w:sz w:val="20"/>
                <w:szCs w:val="20"/>
              </w:rPr>
            </w:pPr>
            <w:r w:rsidRPr="00776355">
              <w:rPr>
                <w:rFonts w:ascii="Sylfaen" w:hAnsi="Sylfaen"/>
                <w:b/>
                <w:sz w:val="20"/>
                <w:szCs w:val="20"/>
              </w:rPr>
              <w:t>(ავტორი: სსიპ - საქართველოს ფინანსური მონიტორინგის სამსახური)</w:t>
            </w:r>
          </w:p>
        </w:tc>
        <w:tc>
          <w:tcPr>
            <w:tcW w:w="2450" w:type="dxa"/>
            <w:tcBorders>
              <w:top w:val="single" w:sz="4" w:space="0" w:color="auto"/>
              <w:left w:val="single" w:sz="4" w:space="0" w:color="auto"/>
              <w:bottom w:val="single" w:sz="4" w:space="0" w:color="auto"/>
              <w:right w:val="single" w:sz="4" w:space="0" w:color="auto"/>
            </w:tcBorders>
          </w:tcPr>
          <w:p w14:paraId="51D58339" w14:textId="77777777" w:rsidR="00FF6749" w:rsidRPr="00776355" w:rsidRDefault="00FF6749" w:rsidP="00AA7634">
            <w:pPr>
              <w:autoSpaceDE w:val="0"/>
              <w:autoSpaceDN w:val="0"/>
              <w:adjustRightInd w:val="0"/>
              <w:jc w:val="center"/>
              <w:rPr>
                <w:rFonts w:ascii="Sylfaen" w:eastAsia="Times New Roman" w:hAnsi="Sylfaen" w:cs="Times New Roman"/>
                <w:color w:val="000000" w:themeColor="text1"/>
                <w:sz w:val="20"/>
                <w:szCs w:val="20"/>
              </w:rPr>
            </w:pPr>
            <w:r w:rsidRPr="00776355">
              <w:rPr>
                <w:rFonts w:ascii="Sylfaen" w:eastAsia="Times New Roman" w:hAnsi="Sylfaen" w:cs="Times New Roman"/>
                <w:color w:val="000000" w:themeColor="text1"/>
                <w:sz w:val="20"/>
                <w:szCs w:val="20"/>
              </w:rPr>
              <w:lastRenderedPageBreak/>
              <w:t xml:space="preserve">კანონპროექტის მიღება არ იწვევს ბიუჯეტიდან დამატებითი ხარჯების გამოყოფას </w:t>
            </w:r>
          </w:p>
          <w:p w14:paraId="3C6FBC36" w14:textId="77777777" w:rsidR="00C830AC" w:rsidRPr="00776355" w:rsidRDefault="00C830AC" w:rsidP="00AA7634">
            <w:pPr>
              <w:autoSpaceDE w:val="0"/>
              <w:autoSpaceDN w:val="0"/>
              <w:adjustRightInd w:val="0"/>
              <w:jc w:val="center"/>
              <w:rPr>
                <w:rFonts w:ascii="Sylfaen" w:eastAsia="Times New Roman" w:hAnsi="Sylfaen" w:cs="Times New Roman"/>
                <w:color w:val="000000" w:themeColor="text1"/>
                <w:sz w:val="20"/>
                <w:szCs w:val="20"/>
              </w:rPr>
            </w:pPr>
          </w:p>
        </w:tc>
        <w:tc>
          <w:tcPr>
            <w:tcW w:w="2230" w:type="dxa"/>
            <w:tcBorders>
              <w:top w:val="single" w:sz="4" w:space="0" w:color="auto"/>
              <w:left w:val="single" w:sz="4" w:space="0" w:color="auto"/>
              <w:bottom w:val="single" w:sz="4" w:space="0" w:color="auto"/>
              <w:right w:val="single" w:sz="4" w:space="0" w:color="auto"/>
            </w:tcBorders>
          </w:tcPr>
          <w:p w14:paraId="7345AC97" w14:textId="77777777" w:rsidR="00C830AC" w:rsidRPr="00776355" w:rsidRDefault="004A7EA5" w:rsidP="00AA7634">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p w14:paraId="52FAFFAF" w14:textId="77777777" w:rsidR="004A7EA5" w:rsidRPr="00776355" w:rsidRDefault="004A7EA5" w:rsidP="00AA7634">
            <w:pPr>
              <w:ind w:right="-18"/>
              <w:jc w:val="center"/>
              <w:rPr>
                <w:rFonts w:ascii="Sylfaen" w:hAnsi="Sylfaen"/>
                <w:color w:val="000000" w:themeColor="text1"/>
                <w:sz w:val="20"/>
                <w:szCs w:val="20"/>
              </w:rPr>
            </w:pPr>
          </w:p>
          <w:p w14:paraId="25943A2A" w14:textId="6F5946E5" w:rsidR="004A7EA5" w:rsidRPr="00776355" w:rsidRDefault="004A7EA5" w:rsidP="00AA7634">
            <w:pPr>
              <w:ind w:right="-18"/>
              <w:jc w:val="center"/>
              <w:rPr>
                <w:rFonts w:ascii="Sylfaen" w:hAnsi="Sylfaen"/>
                <w:color w:val="000000" w:themeColor="text1"/>
                <w:sz w:val="20"/>
                <w:szCs w:val="20"/>
              </w:rPr>
            </w:pPr>
          </w:p>
        </w:tc>
      </w:tr>
      <w:tr w:rsidR="00283F4B" w:rsidRPr="00776355" w14:paraId="4E02A091" w14:textId="77777777" w:rsidTr="00E73280">
        <w:tc>
          <w:tcPr>
            <w:tcW w:w="517" w:type="dxa"/>
            <w:tcBorders>
              <w:top w:val="single" w:sz="4" w:space="0" w:color="auto"/>
              <w:left w:val="single" w:sz="4" w:space="0" w:color="auto"/>
              <w:bottom w:val="single" w:sz="4" w:space="0" w:color="auto"/>
              <w:right w:val="single" w:sz="4" w:space="0" w:color="auto"/>
            </w:tcBorders>
          </w:tcPr>
          <w:p w14:paraId="39B7DD97" w14:textId="04F8BB9E" w:rsidR="00283F4B" w:rsidRPr="00776355" w:rsidRDefault="00580073" w:rsidP="00175E38">
            <w:pPr>
              <w:jc w:val="center"/>
              <w:rPr>
                <w:rFonts w:ascii="Sylfaen" w:hAnsi="Sylfaen"/>
                <w:b/>
                <w:sz w:val="20"/>
                <w:szCs w:val="20"/>
              </w:rPr>
            </w:pPr>
            <w:r w:rsidRPr="00776355">
              <w:rPr>
                <w:rFonts w:ascii="Sylfaen" w:hAnsi="Sylfaen"/>
                <w:b/>
                <w:sz w:val="20"/>
                <w:szCs w:val="20"/>
              </w:rPr>
              <w:t>49</w:t>
            </w:r>
          </w:p>
        </w:tc>
        <w:tc>
          <w:tcPr>
            <w:tcW w:w="2665" w:type="dxa"/>
            <w:tcBorders>
              <w:top w:val="single" w:sz="4" w:space="0" w:color="auto"/>
              <w:left w:val="single" w:sz="4" w:space="0" w:color="auto"/>
              <w:bottom w:val="single" w:sz="4" w:space="0" w:color="auto"/>
              <w:right w:val="single" w:sz="4" w:space="0" w:color="auto"/>
            </w:tcBorders>
          </w:tcPr>
          <w:p w14:paraId="47AE57EE" w14:textId="680856E0" w:rsidR="00283F4B" w:rsidRPr="00776355" w:rsidRDefault="00283F4B" w:rsidP="00283F4B">
            <w:pPr>
              <w:autoSpaceDE w:val="0"/>
              <w:autoSpaceDN w:val="0"/>
              <w:adjustRightInd w:val="0"/>
              <w:jc w:val="center"/>
              <w:rPr>
                <w:rFonts w:ascii="Sylfaen" w:hAnsi="Sylfaen" w:cs="Sylfaen,Bold"/>
                <w:b/>
                <w:bCs/>
                <w:sz w:val="20"/>
                <w:szCs w:val="20"/>
              </w:rPr>
            </w:pPr>
            <w:r w:rsidRPr="00776355">
              <w:rPr>
                <w:rFonts w:ascii="Sylfaen" w:hAnsi="Sylfaen" w:cs="Sylfaen,Bold"/>
                <w:b/>
                <w:bCs/>
                <w:sz w:val="20"/>
                <w:szCs w:val="20"/>
              </w:rPr>
              <w:t>„კორუფციის წინააღმდეგ ბრძოლის შესახებ</w:t>
            </w:r>
            <w:r w:rsidR="00800278" w:rsidRPr="00776355">
              <w:rPr>
                <w:rFonts w:ascii="Sylfaen" w:hAnsi="Sylfaen" w:cs="Sylfaen,Bold"/>
                <w:b/>
                <w:bCs/>
                <w:sz w:val="20"/>
                <w:szCs w:val="20"/>
              </w:rPr>
              <w:t>“</w:t>
            </w:r>
            <w:r w:rsidRPr="00776355">
              <w:rPr>
                <w:rFonts w:ascii="Sylfaen" w:hAnsi="Sylfaen" w:cs="Sylfaen,Bold"/>
                <w:b/>
                <w:bCs/>
                <w:sz w:val="20"/>
                <w:szCs w:val="20"/>
              </w:rPr>
              <w:t xml:space="preserve"> საქართველოს კანონში ცვლილების შეტანის თაობაზე</w:t>
            </w:r>
            <w:r w:rsidR="00800278" w:rsidRPr="00776355">
              <w:rPr>
                <w:rFonts w:ascii="Sylfaen" w:hAnsi="Sylfaen" w:cs="Sylfaen,Bold"/>
                <w:b/>
                <w:bCs/>
                <w:sz w:val="20"/>
                <w:szCs w:val="20"/>
              </w:rPr>
              <w:t>“</w:t>
            </w:r>
          </w:p>
          <w:p w14:paraId="59E2EB93" w14:textId="77777777" w:rsidR="00283F4B" w:rsidRPr="00776355" w:rsidRDefault="00283F4B" w:rsidP="00283F4B">
            <w:pPr>
              <w:autoSpaceDE w:val="0"/>
              <w:autoSpaceDN w:val="0"/>
              <w:adjustRightInd w:val="0"/>
              <w:jc w:val="center"/>
              <w:rPr>
                <w:rFonts w:ascii="Sylfaen" w:hAnsi="Sylfaen" w:cs="Sylfaen,Bold"/>
                <w:bCs/>
                <w:sz w:val="20"/>
                <w:szCs w:val="20"/>
              </w:rPr>
            </w:pPr>
          </w:p>
          <w:p w14:paraId="6B410013" w14:textId="77777777" w:rsidR="00283F4B" w:rsidRPr="00776355" w:rsidRDefault="00283F4B" w:rsidP="00283F4B">
            <w:pPr>
              <w:autoSpaceDE w:val="0"/>
              <w:autoSpaceDN w:val="0"/>
              <w:adjustRightInd w:val="0"/>
              <w:jc w:val="center"/>
              <w:rPr>
                <w:rFonts w:ascii="Sylfaen" w:hAnsi="Sylfaen" w:cs="Sylfaen,Bold"/>
                <w:bCs/>
                <w:sz w:val="20"/>
                <w:szCs w:val="20"/>
              </w:rPr>
            </w:pPr>
            <w:r w:rsidRPr="00776355">
              <w:rPr>
                <w:rFonts w:ascii="Sylfaen" w:hAnsi="Sylfaen" w:cs="Sylfaen,Bold"/>
                <w:bCs/>
                <w:sz w:val="20"/>
                <w:szCs w:val="20"/>
              </w:rPr>
              <w:t xml:space="preserve">(აუცილებლობის შემთხვევაში, სხვა </w:t>
            </w:r>
            <w:r w:rsidRPr="00776355">
              <w:rPr>
                <w:rFonts w:ascii="Sylfaen" w:hAnsi="Sylfaen" w:cs="Sylfaen"/>
                <w:bCs/>
                <w:sz w:val="20"/>
                <w:szCs w:val="20"/>
              </w:rPr>
              <w:t>თანმდევ</w:t>
            </w:r>
          </w:p>
          <w:p w14:paraId="37ACC9C8" w14:textId="77777777" w:rsidR="00283F4B" w:rsidRPr="00776355" w:rsidRDefault="00283F4B" w:rsidP="00283F4B">
            <w:pPr>
              <w:autoSpaceDE w:val="0"/>
              <w:autoSpaceDN w:val="0"/>
              <w:adjustRightInd w:val="0"/>
              <w:jc w:val="center"/>
              <w:rPr>
                <w:rFonts w:ascii="Sylfaen" w:hAnsi="Sylfaen" w:cs="Sylfaen,Bold"/>
                <w:bCs/>
                <w:sz w:val="20"/>
                <w:szCs w:val="20"/>
              </w:rPr>
            </w:pPr>
            <w:r w:rsidRPr="00776355">
              <w:rPr>
                <w:rFonts w:ascii="Sylfaen" w:hAnsi="Sylfaen" w:cs="Sylfaen"/>
                <w:bCs/>
                <w:sz w:val="20"/>
                <w:szCs w:val="20"/>
              </w:rPr>
              <w:t>საკანონმდებლო</w:t>
            </w:r>
          </w:p>
          <w:p w14:paraId="5DBCBFF2" w14:textId="7AC5DD09" w:rsidR="00283F4B" w:rsidRPr="00776355" w:rsidRDefault="00283F4B" w:rsidP="00283F4B">
            <w:pPr>
              <w:jc w:val="center"/>
              <w:rPr>
                <w:rFonts w:ascii="Sylfaen" w:eastAsia="Times New Roman" w:hAnsi="Sylfaen"/>
                <w:b/>
                <w:sz w:val="20"/>
                <w:szCs w:val="20"/>
              </w:rPr>
            </w:pPr>
            <w:r w:rsidRPr="00776355">
              <w:rPr>
                <w:rFonts w:ascii="Sylfaen" w:hAnsi="Sylfaen" w:cs="Sylfaen"/>
                <w:bCs/>
                <w:sz w:val="20"/>
                <w:szCs w:val="20"/>
              </w:rPr>
              <w:t>ცვლილებებთან</w:t>
            </w:r>
            <w:r w:rsidRPr="00776355">
              <w:rPr>
                <w:rFonts w:ascii="Sylfaen" w:hAnsi="Sylfaen" w:cs="Sylfaen,Bold"/>
                <w:bCs/>
                <w:sz w:val="20"/>
                <w:szCs w:val="20"/>
              </w:rPr>
              <w:t xml:space="preserve"> </w:t>
            </w:r>
            <w:r w:rsidRPr="00776355">
              <w:rPr>
                <w:rFonts w:ascii="Sylfaen" w:hAnsi="Sylfaen" w:cs="Sylfaen"/>
                <w:bCs/>
                <w:sz w:val="20"/>
                <w:szCs w:val="20"/>
              </w:rPr>
              <w:t>ერთად</w:t>
            </w:r>
            <w:r w:rsidRPr="00776355">
              <w:rPr>
                <w:rFonts w:ascii="Sylfaen" w:hAnsi="Sylfaen" w:cs="Sylfaen,Bold"/>
                <w:bCs/>
                <w:sz w:val="20"/>
                <w:szCs w:val="20"/>
              </w:rPr>
              <w:t>)</w:t>
            </w:r>
          </w:p>
        </w:tc>
        <w:tc>
          <w:tcPr>
            <w:tcW w:w="8068" w:type="dxa"/>
            <w:tcBorders>
              <w:top w:val="single" w:sz="4" w:space="0" w:color="auto"/>
              <w:left w:val="single" w:sz="4" w:space="0" w:color="auto"/>
              <w:bottom w:val="single" w:sz="4" w:space="0" w:color="auto"/>
              <w:right w:val="single" w:sz="4" w:space="0" w:color="auto"/>
            </w:tcBorders>
          </w:tcPr>
          <w:p w14:paraId="0AB53F7B" w14:textId="6737767C" w:rsidR="00800278" w:rsidRPr="000E0BD0" w:rsidRDefault="00047AEC"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sidRPr="000E0BD0">
              <w:rPr>
                <w:rFonts w:ascii="Sylfaen" w:hAnsi="Sylfaen"/>
                <w:sz w:val="20"/>
                <w:szCs w:val="20"/>
              </w:rPr>
              <w:t xml:space="preserve">„კორუფციის წინააღმდეგ ბრძოლის შესახებ“ საქართველოს კანონით ისეთი მექანიზმების შექმნა და უკვე არსებულის დახვეწა, რომელიც გააუმჯობესებს დეკლარაციის შევსებისა და მონიტორინგის პროცესებს. </w:t>
            </w:r>
          </w:p>
          <w:p w14:paraId="47130EA4" w14:textId="77777777" w:rsidR="00800278" w:rsidRPr="000E0BD0" w:rsidRDefault="00800278"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07558B05" w14:textId="4DA1EA37" w:rsidR="00047AEC"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sz w:val="20"/>
                <w:szCs w:val="20"/>
              </w:rPr>
            </w:pPr>
            <w:r>
              <w:rPr>
                <w:rFonts w:ascii="Sylfaen" w:hAnsi="Sylfaen"/>
                <w:sz w:val="20"/>
                <w:szCs w:val="20"/>
              </w:rPr>
              <w:t xml:space="preserve">- </w:t>
            </w:r>
            <w:r w:rsidR="00047AEC" w:rsidRPr="000E0BD0">
              <w:rPr>
                <w:rFonts w:ascii="Sylfaen" w:hAnsi="Sylfaen"/>
                <w:sz w:val="20"/>
                <w:szCs w:val="20"/>
              </w:rPr>
              <w:t xml:space="preserve">თანამდებობის პირის ქონებრივი მდგომარეობის დეკლარაციის გამოქვეყნებისთვის განსაზღვრული ვადის ცვლილება. </w:t>
            </w:r>
          </w:p>
          <w:p w14:paraId="7B771E55" w14:textId="77777777" w:rsidR="00047AEC" w:rsidRPr="000E0BD0" w:rsidRDefault="00047AEC"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sz w:val="20"/>
                <w:szCs w:val="20"/>
              </w:rPr>
            </w:pPr>
          </w:p>
          <w:p w14:paraId="23D3A4F5" w14:textId="405FCCDB" w:rsidR="00047AEC"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Pr>
                <w:rFonts w:ascii="Sylfaen" w:hAnsi="Sylfaen"/>
                <w:sz w:val="20"/>
                <w:szCs w:val="20"/>
              </w:rPr>
              <w:t xml:space="preserve">- ანტიკორუფციული </w:t>
            </w:r>
            <w:r w:rsidR="00047AEC" w:rsidRPr="000E0BD0">
              <w:rPr>
                <w:rFonts w:ascii="Sylfaen" w:hAnsi="Sylfaen"/>
                <w:sz w:val="20"/>
                <w:szCs w:val="20"/>
              </w:rPr>
              <w:t>ბიუროს მიერ თანამდებობის პირის ქონებრივი მდგომარეობის დეკლარაციაში დადგენილი ხარვეზის აღმოუფხვრელობისათვის შესაბამისი რეაგირება</w:t>
            </w:r>
            <w:r>
              <w:rPr>
                <w:rFonts w:ascii="Sylfaen" w:hAnsi="Sylfaen"/>
                <w:sz w:val="20"/>
                <w:szCs w:val="20"/>
              </w:rPr>
              <w:t>.</w:t>
            </w:r>
          </w:p>
          <w:p w14:paraId="202783B5" w14:textId="77777777" w:rsidR="00047AEC" w:rsidRPr="000E0BD0" w:rsidRDefault="00047AEC"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6FBC290C" w14:textId="073A110A" w:rsidR="00D8173B"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Pr>
                <w:rFonts w:ascii="Sylfaen" w:hAnsi="Sylfaen"/>
                <w:sz w:val="20"/>
                <w:szCs w:val="20"/>
              </w:rPr>
              <w:t xml:space="preserve">- </w:t>
            </w:r>
            <w:r w:rsidR="00047AEC" w:rsidRPr="000E0BD0">
              <w:rPr>
                <w:rFonts w:ascii="Sylfaen" w:hAnsi="Sylfaen"/>
                <w:sz w:val="20"/>
                <w:szCs w:val="20"/>
              </w:rPr>
              <w:t xml:space="preserve">კორესპონდენციის ჩაბარება თანამდებობის პირისათვის. </w:t>
            </w:r>
          </w:p>
          <w:p w14:paraId="73B191AD" w14:textId="77777777" w:rsidR="00D8173B" w:rsidRPr="000E0BD0" w:rsidRDefault="00D8173B"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59D096D0" w14:textId="7337C224" w:rsidR="00D8173B"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Pr>
                <w:rFonts w:ascii="Sylfaen" w:hAnsi="Sylfaen"/>
                <w:sz w:val="20"/>
                <w:szCs w:val="20"/>
              </w:rPr>
              <w:t xml:space="preserve">- </w:t>
            </w:r>
            <w:r w:rsidR="00047AEC" w:rsidRPr="000E0BD0">
              <w:rPr>
                <w:rFonts w:ascii="Sylfaen" w:hAnsi="Sylfaen"/>
                <w:sz w:val="20"/>
                <w:szCs w:val="20"/>
              </w:rPr>
              <w:t>ადმინისტრაციული გამოძიება</w:t>
            </w:r>
            <w:r w:rsidRPr="000E0BD0">
              <w:rPr>
                <w:rFonts w:ascii="Sylfaen" w:hAnsi="Sylfaen"/>
                <w:sz w:val="20"/>
                <w:szCs w:val="20"/>
              </w:rPr>
              <w:t>.</w:t>
            </w:r>
            <w:r w:rsidR="00047AEC" w:rsidRPr="000E0BD0">
              <w:rPr>
                <w:rFonts w:ascii="Sylfaen" w:hAnsi="Sylfaen"/>
                <w:sz w:val="20"/>
                <w:szCs w:val="20"/>
              </w:rPr>
              <w:t xml:space="preserve"> </w:t>
            </w:r>
          </w:p>
          <w:p w14:paraId="055B15FD" w14:textId="77777777" w:rsidR="00D8173B" w:rsidRPr="000E0BD0" w:rsidRDefault="00D8173B"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3ACC1364" w14:textId="204B5492" w:rsidR="00D8173B"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Pr>
                <w:rFonts w:ascii="Sylfaen" w:hAnsi="Sylfaen"/>
                <w:sz w:val="20"/>
                <w:szCs w:val="20"/>
              </w:rPr>
              <w:t xml:space="preserve">- </w:t>
            </w:r>
            <w:r w:rsidR="00D8173B" w:rsidRPr="000E0BD0">
              <w:rPr>
                <w:rFonts w:ascii="Sylfaen" w:hAnsi="Sylfaen"/>
                <w:sz w:val="20"/>
                <w:szCs w:val="20"/>
              </w:rPr>
              <w:t xml:space="preserve">თანამდებობის პირთა ქონებრივი მდგომარეობის სავალდებულო დეკლარირებას დაქვემდებარებულ პირთა წრის გადახედვა გაფართოების მიზნით. </w:t>
            </w:r>
          </w:p>
          <w:p w14:paraId="14982A6E" w14:textId="77777777" w:rsidR="00D8173B" w:rsidRPr="000E0BD0" w:rsidRDefault="00D8173B"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3BE5F9DD" w14:textId="742C4156" w:rsidR="00D8173B"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Pr>
                <w:rFonts w:ascii="Sylfaen" w:hAnsi="Sylfaen"/>
                <w:sz w:val="20"/>
                <w:szCs w:val="20"/>
              </w:rPr>
              <w:t xml:space="preserve">- </w:t>
            </w:r>
            <w:r w:rsidR="00D8173B" w:rsidRPr="000E0BD0">
              <w:rPr>
                <w:rFonts w:ascii="Sylfaen" w:hAnsi="Sylfaen"/>
                <w:sz w:val="20"/>
                <w:szCs w:val="20"/>
              </w:rPr>
              <w:t xml:space="preserve">ინტერესთა შეუთავსებლობის დეკლარაციის ფორმის შემუშავება. </w:t>
            </w:r>
          </w:p>
          <w:p w14:paraId="2E69C5EC" w14:textId="77777777" w:rsid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7E7FAB9E" w14:textId="28EF5686" w:rsidR="0053309D"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Pr>
                <w:rFonts w:ascii="Sylfaen" w:hAnsi="Sylfaen"/>
                <w:sz w:val="20"/>
                <w:szCs w:val="20"/>
              </w:rPr>
              <w:lastRenderedPageBreak/>
              <w:t xml:space="preserve">- </w:t>
            </w:r>
            <w:r w:rsidR="0053309D" w:rsidRPr="000E0BD0">
              <w:rPr>
                <w:rFonts w:ascii="Sylfaen" w:hAnsi="Sylfaen"/>
                <w:sz w:val="20"/>
                <w:szCs w:val="20"/>
              </w:rPr>
              <w:t>ანტიკორუფციული ბიუროსთვის კორუფციული რისკების შეფასებისა და შესაბამისი რეკომენდაციების გაცემის უფლებამოსილება ადმინისტრაციული ორგანოს საჯარო უფლებამოსილებების განხორციელებისას.</w:t>
            </w:r>
          </w:p>
          <w:p w14:paraId="181436F0" w14:textId="77777777" w:rsidR="000E0BD0"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06E076AD" w14:textId="014BD92C" w:rsidR="0053309D"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Pr>
                <w:rFonts w:ascii="Sylfaen" w:hAnsi="Sylfaen"/>
                <w:sz w:val="20"/>
                <w:szCs w:val="20"/>
              </w:rPr>
              <w:t xml:space="preserve">- </w:t>
            </w:r>
            <w:r w:rsidR="0053309D" w:rsidRPr="000E0BD0">
              <w:rPr>
                <w:rFonts w:ascii="Sylfaen" w:hAnsi="Sylfaen"/>
                <w:sz w:val="20"/>
                <w:szCs w:val="20"/>
              </w:rPr>
              <w:t xml:space="preserve">ანტიკორუფციული ბიუროსათვის მონიტორინგის პროცესში გამოვლენილ დარღვევებზე (მ.შ პოლიტიკური პარტიების ფინანსური საქმიანობის მონიტორინგი) რეკომენდაციის გაცემის უფლებამოსილების მინიჭება. </w:t>
            </w:r>
          </w:p>
          <w:p w14:paraId="75389B98" w14:textId="1B244065" w:rsidR="00580073" w:rsidRPr="000E0BD0" w:rsidRDefault="00580073"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5D23FFCC" w14:textId="5F04B9FA" w:rsidR="000E0BD0"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Pr>
                <w:rFonts w:ascii="Sylfaen" w:hAnsi="Sylfaen"/>
                <w:sz w:val="20"/>
                <w:szCs w:val="20"/>
              </w:rPr>
              <w:t xml:space="preserve">- </w:t>
            </w:r>
            <w:r w:rsidRPr="000E0BD0">
              <w:rPr>
                <w:rFonts w:ascii="Sylfaen" w:hAnsi="Sylfaen"/>
                <w:sz w:val="20"/>
                <w:szCs w:val="20"/>
              </w:rPr>
              <w:t>ანტიკორუფციული ბიუროს თანამშრომლებზე „საჯარო დაწესებულებაში შრომის ანაზღაურების შესახებ“ საქართველოს კანონის მოთხოვნები</w:t>
            </w:r>
            <w:r w:rsidR="00316CE3">
              <w:rPr>
                <w:rFonts w:ascii="Sylfaen" w:hAnsi="Sylfaen"/>
                <w:sz w:val="20"/>
                <w:szCs w:val="20"/>
              </w:rPr>
              <w:t>ს არ გავრცელება</w:t>
            </w:r>
            <w:r w:rsidRPr="000E0BD0">
              <w:rPr>
                <w:rFonts w:ascii="Sylfaen" w:hAnsi="Sylfaen"/>
                <w:sz w:val="20"/>
                <w:szCs w:val="20"/>
              </w:rPr>
              <w:t xml:space="preserve">. კერძოდ, ბიურო დაემატება იმ დაწესებულებებისა და თანამშრომლების ჩამონათვალს, რომლებზეც არ ვრცელდება </w:t>
            </w:r>
            <w:r w:rsidR="00316CE3">
              <w:rPr>
                <w:rFonts w:ascii="Sylfaen" w:hAnsi="Sylfaen"/>
                <w:sz w:val="20"/>
                <w:szCs w:val="20"/>
              </w:rPr>
              <w:t xml:space="preserve">აღნიშნული კანონი </w:t>
            </w:r>
            <w:r w:rsidRPr="000E0BD0">
              <w:rPr>
                <w:rFonts w:ascii="Sylfaen" w:hAnsi="Sylfaen"/>
                <w:sz w:val="20"/>
                <w:szCs w:val="20"/>
              </w:rPr>
              <w:t>და ბიუროს მიეცემა შესაძლებლობა გონივრულობის ფარგლებში, თავად განსაზღვროს ბიუროს საჭიროებების გათვალისწინებით დასაქმებულთა შრომის ანაზღაურების ოდენობა.</w:t>
            </w:r>
          </w:p>
          <w:p w14:paraId="14640D1B" w14:textId="79B1E016" w:rsidR="000E0BD0"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37EEAF44" w14:textId="42E6F797" w:rsidR="000E0BD0"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Pr>
                <w:rFonts w:ascii="Sylfaen" w:hAnsi="Sylfaen"/>
                <w:sz w:val="20"/>
                <w:szCs w:val="20"/>
              </w:rPr>
              <w:t xml:space="preserve">- </w:t>
            </w:r>
            <w:r w:rsidRPr="000E0BD0">
              <w:rPr>
                <w:rFonts w:ascii="Sylfaen" w:hAnsi="Sylfaen"/>
                <w:sz w:val="20"/>
                <w:szCs w:val="20"/>
              </w:rPr>
              <w:t>„საჯარო სამართლის იურიდიული პირის შესახებ“ საქართველოს კანონის მე-12 მუხლის პირველი პუნქტის „დ“, „დ1“ და „დ2“ ქვეპუნქტები</w:t>
            </w:r>
            <w:r w:rsidR="00316CE3">
              <w:rPr>
                <w:rFonts w:ascii="Sylfaen" w:hAnsi="Sylfaen"/>
                <w:sz w:val="20"/>
                <w:szCs w:val="20"/>
              </w:rPr>
              <w:t>ს</w:t>
            </w:r>
            <w:r w:rsidRPr="000E0BD0">
              <w:rPr>
                <w:rFonts w:ascii="Sylfaen" w:hAnsi="Sylfaen"/>
                <w:sz w:val="20"/>
                <w:szCs w:val="20"/>
              </w:rPr>
              <w:t xml:space="preserve"> არ გავრცელ</w:t>
            </w:r>
            <w:r w:rsidR="00316CE3">
              <w:rPr>
                <w:rFonts w:ascii="Sylfaen" w:hAnsi="Sylfaen"/>
                <w:sz w:val="20"/>
                <w:szCs w:val="20"/>
              </w:rPr>
              <w:t xml:space="preserve">ება </w:t>
            </w:r>
            <w:r w:rsidRPr="000E0BD0">
              <w:rPr>
                <w:rFonts w:ascii="Sylfaen" w:hAnsi="Sylfaen"/>
                <w:sz w:val="20"/>
                <w:szCs w:val="20"/>
              </w:rPr>
              <w:t>ანტიკორუფციული ბიუროს საქმიანობაზე.</w:t>
            </w:r>
          </w:p>
          <w:p w14:paraId="36186574" w14:textId="49884E21" w:rsidR="000E0BD0"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0D2A2B1F" w14:textId="3D571D0F" w:rsidR="000E0BD0"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Pr>
                <w:rFonts w:ascii="Sylfaen" w:hAnsi="Sylfaen"/>
                <w:sz w:val="20"/>
                <w:szCs w:val="20"/>
              </w:rPr>
              <w:t xml:space="preserve">- </w:t>
            </w:r>
            <w:r w:rsidRPr="000E0BD0">
              <w:rPr>
                <w:rFonts w:ascii="Sylfaen" w:hAnsi="Sylfaen"/>
                <w:sz w:val="20"/>
                <w:szCs w:val="20"/>
              </w:rPr>
              <w:t>საქართველოს საგადასახადო კოდექსის 39-ე მუხლის მე-2 ნაწილით განსაზღვრულ პირთა ჩამონათვალ</w:t>
            </w:r>
            <w:r w:rsidR="00316CE3">
              <w:rPr>
                <w:rFonts w:ascii="Sylfaen" w:hAnsi="Sylfaen"/>
                <w:sz w:val="20"/>
                <w:szCs w:val="20"/>
              </w:rPr>
              <w:t>ში</w:t>
            </w:r>
            <w:r w:rsidRPr="000E0BD0">
              <w:rPr>
                <w:rFonts w:ascii="Sylfaen" w:hAnsi="Sylfaen"/>
                <w:sz w:val="20"/>
                <w:szCs w:val="20"/>
              </w:rPr>
              <w:t>ს სსიპ - ანტიკორუფციული ბიურო</w:t>
            </w:r>
            <w:r w:rsidR="00316CE3">
              <w:rPr>
                <w:rFonts w:ascii="Sylfaen" w:hAnsi="Sylfaen"/>
                <w:sz w:val="20"/>
                <w:szCs w:val="20"/>
              </w:rPr>
              <w:t>ს დამატება</w:t>
            </w:r>
            <w:r w:rsidRPr="000E0BD0">
              <w:rPr>
                <w:rFonts w:ascii="Sylfaen" w:hAnsi="Sylfaen"/>
                <w:sz w:val="20"/>
                <w:szCs w:val="20"/>
              </w:rPr>
              <w:t>.</w:t>
            </w:r>
          </w:p>
          <w:p w14:paraId="16BAE20C" w14:textId="3093A586" w:rsidR="000E0BD0"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5E164438" w14:textId="1AF5A7DA" w:rsidR="000E0BD0" w:rsidRPr="000E0BD0" w:rsidRDefault="000E0BD0" w:rsidP="000E0BD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Pr>
                <w:rFonts w:ascii="Sylfaen" w:hAnsi="Sylfaen"/>
                <w:sz w:val="20"/>
                <w:szCs w:val="20"/>
              </w:rPr>
              <w:t xml:space="preserve">- </w:t>
            </w:r>
            <w:r w:rsidRPr="000E0BD0">
              <w:rPr>
                <w:rFonts w:ascii="Sylfaen" w:hAnsi="Sylfaen"/>
                <w:sz w:val="20"/>
                <w:szCs w:val="20"/>
              </w:rPr>
              <w:t xml:space="preserve">ანტიკორუფციული ბიუროს მიერ მონიტორინგის პროცესში გამოვლენილ დარღვევებზე (მ.შ პოლიტიკური პარტიების ფინანსური საქმიანობის მონიტორინგი) გაცემული რეკომენდაციების შეუსრულებლობისთვის შესაბამისი რეაგირების მექანიზმების შექმნა და გაუმჯობესება (მ.შ. ადმინისტრაციული სახდელის დაკისრების უფლებამოსილების მინიჭება, სახდელის სახეების და ოდენობის გადახედვა). </w:t>
            </w:r>
          </w:p>
          <w:p w14:paraId="2B41CDD6" w14:textId="4FBE2A6D" w:rsidR="000E0BD0"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09EFC848" w14:textId="3EC77E89" w:rsidR="000E0BD0" w:rsidRPr="000E0BD0" w:rsidRDefault="000E0BD0" w:rsidP="000E0BD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Pr>
                <w:rFonts w:ascii="Sylfaen" w:hAnsi="Sylfaen"/>
                <w:sz w:val="20"/>
                <w:szCs w:val="20"/>
              </w:rPr>
              <w:t xml:space="preserve">- </w:t>
            </w:r>
            <w:r w:rsidRPr="000E0BD0">
              <w:rPr>
                <w:rFonts w:ascii="Sylfaen" w:hAnsi="Sylfaen"/>
                <w:sz w:val="20"/>
                <w:szCs w:val="20"/>
              </w:rPr>
              <w:t xml:space="preserve">პოლიტიკური პარტიის ლიკვიდაციის ერთ-ერთ საფუძვლად პოლიტიკური პარტიის მიერ ზედიზედ 2 წლის განმავლობაში საფინანსო დეკლარაციას ანტიკორუფციული ბიუროსთვის </w:t>
            </w:r>
            <w:r w:rsidR="00316CE3">
              <w:rPr>
                <w:rFonts w:ascii="Sylfaen" w:hAnsi="Sylfaen"/>
                <w:sz w:val="20"/>
                <w:szCs w:val="20"/>
              </w:rPr>
              <w:t>წარუდგენლობის განსაზღვრა</w:t>
            </w:r>
            <w:r w:rsidRPr="000E0BD0">
              <w:rPr>
                <w:rFonts w:ascii="Sylfaen" w:hAnsi="Sylfaen"/>
                <w:sz w:val="20"/>
                <w:szCs w:val="20"/>
              </w:rPr>
              <w:t>.</w:t>
            </w:r>
          </w:p>
          <w:p w14:paraId="4D6E6DB1" w14:textId="77777777" w:rsidR="000E0BD0" w:rsidRPr="000E0BD0"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p>
          <w:p w14:paraId="3DB45208" w14:textId="77777777" w:rsidR="000E0BD0" w:rsidRPr="00776355" w:rsidRDefault="000E0BD0"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b/>
                <w:sz w:val="20"/>
                <w:szCs w:val="20"/>
              </w:rPr>
            </w:pPr>
          </w:p>
          <w:p w14:paraId="239A51DA" w14:textId="544F27CB" w:rsidR="00C64919" w:rsidRPr="00776355" w:rsidRDefault="00C64919" w:rsidP="00C6491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sidRPr="00776355">
              <w:rPr>
                <w:rFonts w:ascii="Sylfaen" w:hAnsi="Sylfaen"/>
                <w:sz w:val="20"/>
                <w:szCs w:val="20"/>
              </w:rPr>
              <w:lastRenderedPageBreak/>
              <w:t>ინიციატივა უკავშირდება საქართველოს მთავრობის 2023 წლის 27 ნოემბრის N465 დადგენილებით დამტკიცებული საქართველოში ეკონომიკურ, პოლიტიკურ და საზოგადოებრივ ცხოვრებაში ინტერესების გადაჭარბებული გავლენის თავიდან არიდების სამოქმედო გეგმას</w:t>
            </w:r>
            <w:r w:rsidR="003D2620" w:rsidRPr="00776355">
              <w:rPr>
                <w:rFonts w:ascii="Sylfaen" w:hAnsi="Sylfaen"/>
                <w:sz w:val="20"/>
                <w:szCs w:val="20"/>
              </w:rPr>
              <w:t>.</w:t>
            </w:r>
          </w:p>
          <w:p w14:paraId="11DFB725" w14:textId="77777777" w:rsidR="00C64919" w:rsidRPr="00776355" w:rsidRDefault="00C64919"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b/>
                <w:sz w:val="20"/>
                <w:szCs w:val="20"/>
              </w:rPr>
            </w:pPr>
          </w:p>
          <w:p w14:paraId="2D1C9BCE" w14:textId="2741821D" w:rsidR="00283F4B" w:rsidRPr="00776355" w:rsidRDefault="00283F4B" w:rsidP="00AA76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bCs/>
                <w:sz w:val="20"/>
                <w:szCs w:val="20"/>
              </w:rPr>
            </w:pPr>
            <w:r w:rsidRPr="00776355">
              <w:rPr>
                <w:rFonts w:ascii="Sylfaen" w:hAnsi="Sylfaen"/>
                <w:b/>
                <w:sz w:val="20"/>
                <w:szCs w:val="20"/>
              </w:rPr>
              <w:t>(ავტორი: სსიპ - ანტიკორუფციული ბიურო)</w:t>
            </w:r>
          </w:p>
        </w:tc>
        <w:tc>
          <w:tcPr>
            <w:tcW w:w="2450" w:type="dxa"/>
            <w:tcBorders>
              <w:top w:val="single" w:sz="4" w:space="0" w:color="auto"/>
              <w:left w:val="single" w:sz="4" w:space="0" w:color="auto"/>
              <w:bottom w:val="single" w:sz="4" w:space="0" w:color="auto"/>
              <w:right w:val="single" w:sz="4" w:space="0" w:color="auto"/>
            </w:tcBorders>
          </w:tcPr>
          <w:p w14:paraId="45616859" w14:textId="77777777" w:rsidR="005E2D8B" w:rsidRPr="00776355" w:rsidRDefault="005E2D8B" w:rsidP="005E2D8B">
            <w:pPr>
              <w:autoSpaceDE w:val="0"/>
              <w:autoSpaceDN w:val="0"/>
              <w:adjustRightInd w:val="0"/>
              <w:jc w:val="center"/>
              <w:rPr>
                <w:rFonts w:ascii="Sylfaen" w:eastAsia="Times New Roman" w:hAnsi="Sylfaen" w:cs="Times New Roman"/>
                <w:color w:val="000000" w:themeColor="text1"/>
                <w:sz w:val="20"/>
                <w:szCs w:val="20"/>
              </w:rPr>
            </w:pPr>
            <w:r w:rsidRPr="00776355">
              <w:rPr>
                <w:rFonts w:ascii="Sylfaen" w:eastAsia="Times New Roman" w:hAnsi="Sylfaen" w:cs="Times New Roman"/>
                <w:color w:val="000000" w:themeColor="text1"/>
                <w:sz w:val="20"/>
                <w:szCs w:val="20"/>
              </w:rPr>
              <w:lastRenderedPageBreak/>
              <w:t xml:space="preserve">კანონპროექტის მიღება არ იწვევს ბიუჯეტიდან დამატებითი ხარჯების გამოყოფას </w:t>
            </w:r>
          </w:p>
          <w:p w14:paraId="3D91EF19" w14:textId="77777777" w:rsidR="00283F4B" w:rsidRPr="00776355" w:rsidRDefault="00283F4B" w:rsidP="00AA7634">
            <w:pPr>
              <w:autoSpaceDE w:val="0"/>
              <w:autoSpaceDN w:val="0"/>
              <w:adjustRightInd w:val="0"/>
              <w:jc w:val="center"/>
              <w:rPr>
                <w:rFonts w:ascii="Sylfaen" w:eastAsia="Times New Roman" w:hAnsi="Sylfaen" w:cs="Times New Roman"/>
                <w:color w:val="000000" w:themeColor="text1"/>
                <w:sz w:val="20"/>
                <w:szCs w:val="20"/>
              </w:rPr>
            </w:pPr>
          </w:p>
        </w:tc>
        <w:tc>
          <w:tcPr>
            <w:tcW w:w="2230" w:type="dxa"/>
            <w:tcBorders>
              <w:top w:val="single" w:sz="4" w:space="0" w:color="auto"/>
              <w:left w:val="single" w:sz="4" w:space="0" w:color="auto"/>
              <w:bottom w:val="single" w:sz="4" w:space="0" w:color="auto"/>
              <w:right w:val="single" w:sz="4" w:space="0" w:color="auto"/>
            </w:tcBorders>
          </w:tcPr>
          <w:p w14:paraId="137B870D" w14:textId="77777777" w:rsidR="00580073" w:rsidRPr="00776355" w:rsidRDefault="00580073" w:rsidP="00580073">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p w14:paraId="228E73F1" w14:textId="77777777" w:rsidR="00283F4B" w:rsidRPr="00776355" w:rsidRDefault="00283F4B" w:rsidP="00AA7634">
            <w:pPr>
              <w:ind w:right="-18"/>
              <w:jc w:val="center"/>
              <w:rPr>
                <w:rFonts w:ascii="Sylfaen" w:hAnsi="Sylfaen"/>
                <w:color w:val="000000" w:themeColor="text1"/>
                <w:sz w:val="20"/>
                <w:szCs w:val="20"/>
              </w:rPr>
            </w:pPr>
          </w:p>
        </w:tc>
      </w:tr>
    </w:tbl>
    <w:p w14:paraId="5608F625" w14:textId="6D52482C" w:rsidR="00261003" w:rsidRPr="00647257" w:rsidRDefault="00261003" w:rsidP="00AA7634">
      <w:pPr>
        <w:spacing w:line="240" w:lineRule="auto"/>
        <w:rPr>
          <w:rFonts w:ascii="Sylfaen" w:hAnsi="Sylfaen"/>
          <w:b/>
          <w:color w:val="000000" w:themeColor="text1"/>
          <w:sz w:val="20"/>
          <w:szCs w:val="20"/>
        </w:rPr>
      </w:pPr>
    </w:p>
    <w:sectPr w:rsidR="00261003" w:rsidRPr="00647257" w:rsidSect="004D63D3">
      <w:headerReference w:type="default" r:id="rId8"/>
      <w:footerReference w:type="default" r:id="rId9"/>
      <w:pgSz w:w="16838" w:h="11906" w:orient="landscape"/>
      <w:pgMar w:top="1170" w:right="1134" w:bottom="850" w:left="1134"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FCEF36" w14:textId="77777777" w:rsidR="007E6E0D" w:rsidRDefault="007E6E0D">
      <w:pPr>
        <w:spacing w:after="0" w:line="240" w:lineRule="auto"/>
      </w:pPr>
      <w:r>
        <w:separator/>
      </w:r>
    </w:p>
  </w:endnote>
  <w:endnote w:type="continuationSeparator" w:id="0">
    <w:p w14:paraId="248830D6" w14:textId="77777777" w:rsidR="007E6E0D" w:rsidRDefault="007E6E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DejaVu Sans">
    <w:altName w:val="Corbel"/>
    <w:charset w:val="00"/>
    <w:family w:val="swiss"/>
    <w:pitch w:val="variable"/>
    <w:sig w:usb0="E7002EFF" w:usb1="D200FDFF" w:usb2="0A246029" w:usb3="00000000" w:csb0="000001FF" w:csb1="00000000"/>
  </w:font>
  <w:font w:name="Sylfaen_PDF_Subset">
    <w:altName w:val="MS Gothic"/>
    <w:panose1 w:val="00000000000000000000"/>
    <w:charset w:val="00"/>
    <w:family w:val="auto"/>
    <w:notTrueType/>
    <w:pitch w:val="default"/>
    <w:sig w:usb0="00000003" w:usb1="08070000" w:usb2="00000010" w:usb3="00000000" w:csb0="00020001" w:csb1="00000000"/>
  </w:font>
  <w:font w:name="Arial Unicode MS">
    <w:panose1 w:val="020B0604020202020204"/>
    <w:charset w:val="80"/>
    <w:family w:val="swiss"/>
    <w:pitch w:val="variable"/>
    <w:sig w:usb0="F7FFAFFF" w:usb1="E9DFFFFF" w:usb2="0000003F" w:usb3="00000000" w:csb0="003F01FF" w:csb1="00000000"/>
  </w:font>
  <w:font w:name="Merriweather">
    <w:altName w:val="Times New Roman"/>
    <w:charset w:val="00"/>
    <w:family w:val="auto"/>
    <w:pitch w:val="variable"/>
    <w:sig w:usb0="20000207" w:usb1="00000002" w:usb2="00000000" w:usb3="00000000" w:csb0="00000197" w:csb1="00000000"/>
  </w:font>
  <w:font w:name="Sylfaen,Bold">
    <w:altName w:val="Times New Roman"/>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5065408"/>
      <w:docPartObj>
        <w:docPartGallery w:val="Page Numbers (Bottom of Page)"/>
        <w:docPartUnique/>
      </w:docPartObj>
    </w:sdtPr>
    <w:sdtEndPr>
      <w:rPr>
        <w:noProof/>
      </w:rPr>
    </w:sdtEndPr>
    <w:sdtContent>
      <w:p w14:paraId="32A210D5" w14:textId="239236BF" w:rsidR="00047AEC" w:rsidRDefault="00047AEC">
        <w:pPr>
          <w:pStyle w:val="Footer"/>
          <w:jc w:val="right"/>
        </w:pPr>
        <w:r>
          <w:rPr>
            <w:noProof/>
          </w:rPr>
          <w:fldChar w:fldCharType="begin"/>
        </w:r>
        <w:r>
          <w:rPr>
            <w:noProof/>
          </w:rPr>
          <w:instrText xml:space="preserve"> PAGE   \* MERGEFORMAT </w:instrText>
        </w:r>
        <w:r>
          <w:rPr>
            <w:noProof/>
          </w:rPr>
          <w:fldChar w:fldCharType="separate"/>
        </w:r>
        <w:r w:rsidR="00EE04B0">
          <w:rPr>
            <w:noProof/>
          </w:rPr>
          <w:t>2</w:t>
        </w:r>
        <w:r>
          <w:rPr>
            <w:noProof/>
          </w:rPr>
          <w:fldChar w:fldCharType="end"/>
        </w:r>
      </w:p>
    </w:sdtContent>
  </w:sdt>
  <w:p w14:paraId="0E6C9C6A" w14:textId="77777777" w:rsidR="00047AEC" w:rsidRDefault="00047A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EF2269" w14:textId="77777777" w:rsidR="007E6E0D" w:rsidRDefault="007E6E0D">
      <w:pPr>
        <w:spacing w:after="0" w:line="240" w:lineRule="auto"/>
      </w:pPr>
      <w:r>
        <w:separator/>
      </w:r>
    </w:p>
  </w:footnote>
  <w:footnote w:type="continuationSeparator" w:id="0">
    <w:p w14:paraId="19885176" w14:textId="77777777" w:rsidR="007E6E0D" w:rsidRDefault="007E6E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F76769" w14:textId="77777777" w:rsidR="00047AEC" w:rsidRDefault="00047AEC">
    <w:pPr>
      <w:pStyle w:val="Header"/>
      <w:jc w:val="right"/>
    </w:pPr>
  </w:p>
  <w:p w14:paraId="1646EDBB" w14:textId="77777777" w:rsidR="00047AEC" w:rsidRDefault="00047A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96CFF"/>
    <w:multiLevelType w:val="hybridMultilevel"/>
    <w:tmpl w:val="355C85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256EFE"/>
    <w:multiLevelType w:val="hybridMultilevel"/>
    <w:tmpl w:val="CF603ADE"/>
    <w:lvl w:ilvl="0" w:tplc="2FD43280">
      <w:start w:val="2012"/>
      <w:numFmt w:val="bullet"/>
      <w:lvlText w:val="-"/>
      <w:lvlJc w:val="left"/>
      <w:pPr>
        <w:ind w:left="450" w:hanging="360"/>
      </w:pPr>
      <w:rPr>
        <w:rFonts w:ascii="Sylfaen" w:eastAsiaTheme="minorEastAsia" w:hAnsi="Sylfaen" w:cstheme="minorBidi"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 w15:restartNumberingAfterBreak="0">
    <w:nsid w:val="095C36F3"/>
    <w:multiLevelType w:val="hybridMultilevel"/>
    <w:tmpl w:val="B3B0E7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AE05624"/>
    <w:multiLevelType w:val="hybridMultilevel"/>
    <w:tmpl w:val="D1845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E1620"/>
    <w:multiLevelType w:val="hybridMultilevel"/>
    <w:tmpl w:val="EFFE9602"/>
    <w:lvl w:ilvl="0" w:tplc="A412E2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6F040C"/>
    <w:multiLevelType w:val="hybridMultilevel"/>
    <w:tmpl w:val="D5FA8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BE6177"/>
    <w:multiLevelType w:val="hybridMultilevel"/>
    <w:tmpl w:val="D354E4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9B97BD1"/>
    <w:multiLevelType w:val="hybridMultilevel"/>
    <w:tmpl w:val="AD041612"/>
    <w:lvl w:ilvl="0" w:tplc="C36C8256">
      <w:numFmt w:val="bullet"/>
      <w:lvlText w:val="-"/>
      <w:lvlJc w:val="left"/>
      <w:pPr>
        <w:ind w:left="720" w:hanging="360"/>
      </w:pPr>
      <w:rPr>
        <w:rFonts w:ascii="Sylfaen" w:eastAsiaTheme="minorEastAsia"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C4F448C"/>
    <w:multiLevelType w:val="hybridMultilevel"/>
    <w:tmpl w:val="CC0EC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7B5631"/>
    <w:multiLevelType w:val="hybridMultilevel"/>
    <w:tmpl w:val="7AAA5A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E8B6C35"/>
    <w:multiLevelType w:val="hybridMultilevel"/>
    <w:tmpl w:val="7F3A517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2CA31382"/>
    <w:multiLevelType w:val="hybridMultilevel"/>
    <w:tmpl w:val="129439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E9B19D2"/>
    <w:multiLevelType w:val="hybridMultilevel"/>
    <w:tmpl w:val="90FE08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19263E"/>
    <w:multiLevelType w:val="hybridMultilevel"/>
    <w:tmpl w:val="A65CA70E"/>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4" w15:restartNumberingAfterBreak="0">
    <w:nsid w:val="3A796F3D"/>
    <w:multiLevelType w:val="hybridMultilevel"/>
    <w:tmpl w:val="B4E0950A"/>
    <w:lvl w:ilvl="0" w:tplc="1FDA61CE">
      <w:start w:val="1"/>
      <w:numFmt w:val="bullet"/>
      <w:lvlText w:val="-"/>
      <w:lvlJc w:val="left"/>
      <w:pPr>
        <w:ind w:left="720" w:hanging="360"/>
      </w:pPr>
      <w:rPr>
        <w:rFonts w:ascii="Sylfaen" w:eastAsiaTheme="minorEastAsia"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B91E21"/>
    <w:multiLevelType w:val="hybridMultilevel"/>
    <w:tmpl w:val="008E9A4A"/>
    <w:lvl w:ilvl="0" w:tplc="FD88F510">
      <w:start w:val="2019"/>
      <w:numFmt w:val="bullet"/>
      <w:lvlText w:val="-"/>
      <w:lvlJc w:val="left"/>
      <w:pPr>
        <w:ind w:left="720" w:hanging="360"/>
      </w:pPr>
      <w:rPr>
        <w:rFonts w:ascii="Sylfaen" w:eastAsiaTheme="minorHAnsi" w:hAnsi="Sylfaen"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AF6432"/>
    <w:multiLevelType w:val="hybridMultilevel"/>
    <w:tmpl w:val="4E6E4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08A1ED8"/>
    <w:multiLevelType w:val="hybridMultilevel"/>
    <w:tmpl w:val="571062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49FB6022"/>
    <w:multiLevelType w:val="hybridMultilevel"/>
    <w:tmpl w:val="9B42E1DC"/>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9" w15:restartNumberingAfterBreak="0">
    <w:nsid w:val="4C023370"/>
    <w:multiLevelType w:val="hybridMultilevel"/>
    <w:tmpl w:val="F970E1DE"/>
    <w:lvl w:ilvl="0" w:tplc="0409000D">
      <w:start w:val="1"/>
      <w:numFmt w:val="bullet"/>
      <w:lvlText w:val=""/>
      <w:lvlJc w:val="left"/>
      <w:pPr>
        <w:ind w:left="1440" w:hanging="360"/>
      </w:pPr>
      <w:rPr>
        <w:rFonts w:ascii="Wingdings" w:hAnsi="Wingdings" w:cs="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540465D8"/>
    <w:multiLevelType w:val="hybridMultilevel"/>
    <w:tmpl w:val="2B1E8D76"/>
    <w:lvl w:ilvl="0" w:tplc="2DD47404">
      <w:start w:val="2018"/>
      <w:numFmt w:val="bullet"/>
      <w:lvlText w:val="-"/>
      <w:lvlJc w:val="left"/>
      <w:pPr>
        <w:ind w:left="927" w:hanging="360"/>
      </w:pPr>
      <w:rPr>
        <w:rFonts w:ascii="Sylfaen" w:eastAsiaTheme="minorHAnsi" w:hAnsi="Sylfaen" w:cs="Sylfae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1" w15:restartNumberingAfterBreak="0">
    <w:nsid w:val="5A3D1245"/>
    <w:multiLevelType w:val="hybridMultilevel"/>
    <w:tmpl w:val="E580F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E74768"/>
    <w:multiLevelType w:val="hybridMultilevel"/>
    <w:tmpl w:val="39E0D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13C7877"/>
    <w:multiLevelType w:val="hybridMultilevel"/>
    <w:tmpl w:val="826CF7E8"/>
    <w:lvl w:ilvl="0" w:tplc="4B22C34A">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BF8462E"/>
    <w:multiLevelType w:val="hybridMultilevel"/>
    <w:tmpl w:val="E3DE3D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EB72C15"/>
    <w:multiLevelType w:val="hybridMultilevel"/>
    <w:tmpl w:val="ED9ACF9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6" w15:restartNumberingAfterBreak="0">
    <w:nsid w:val="70FC38F5"/>
    <w:multiLevelType w:val="hybridMultilevel"/>
    <w:tmpl w:val="B2063DBE"/>
    <w:lvl w:ilvl="0" w:tplc="AFFAA9E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59D5715"/>
    <w:multiLevelType w:val="hybridMultilevel"/>
    <w:tmpl w:val="F4307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BFD7AD7"/>
    <w:multiLevelType w:val="hybridMultilevel"/>
    <w:tmpl w:val="ACA0264C"/>
    <w:lvl w:ilvl="0" w:tplc="04090001">
      <w:start w:val="1"/>
      <w:numFmt w:val="bullet"/>
      <w:lvlText w:val=""/>
      <w:lvlJc w:val="left"/>
      <w:pPr>
        <w:tabs>
          <w:tab w:val="num" w:pos="720"/>
        </w:tabs>
        <w:ind w:left="720" w:hanging="360"/>
      </w:pPr>
      <w:rPr>
        <w:rFonts w:ascii="Symbol" w:hAnsi="Symbol" w:hint="default"/>
      </w:rPr>
    </w:lvl>
    <w:lvl w:ilvl="1" w:tplc="CDBA18FA" w:tentative="1">
      <w:start w:val="1"/>
      <w:numFmt w:val="bullet"/>
      <w:lvlText w:val=""/>
      <w:lvlJc w:val="left"/>
      <w:pPr>
        <w:tabs>
          <w:tab w:val="num" w:pos="1440"/>
        </w:tabs>
        <w:ind w:left="1440" w:hanging="360"/>
      </w:pPr>
      <w:rPr>
        <w:rFonts w:ascii="Wingdings" w:hAnsi="Wingdings" w:hint="default"/>
      </w:rPr>
    </w:lvl>
    <w:lvl w:ilvl="2" w:tplc="A3404102" w:tentative="1">
      <w:start w:val="1"/>
      <w:numFmt w:val="bullet"/>
      <w:lvlText w:val=""/>
      <w:lvlJc w:val="left"/>
      <w:pPr>
        <w:tabs>
          <w:tab w:val="num" w:pos="2160"/>
        </w:tabs>
        <w:ind w:left="2160" w:hanging="360"/>
      </w:pPr>
      <w:rPr>
        <w:rFonts w:ascii="Wingdings" w:hAnsi="Wingdings" w:hint="default"/>
      </w:rPr>
    </w:lvl>
    <w:lvl w:ilvl="3" w:tplc="3398DDBA" w:tentative="1">
      <w:start w:val="1"/>
      <w:numFmt w:val="bullet"/>
      <w:lvlText w:val=""/>
      <w:lvlJc w:val="left"/>
      <w:pPr>
        <w:tabs>
          <w:tab w:val="num" w:pos="2880"/>
        </w:tabs>
        <w:ind w:left="2880" w:hanging="360"/>
      </w:pPr>
      <w:rPr>
        <w:rFonts w:ascii="Wingdings" w:hAnsi="Wingdings" w:hint="default"/>
      </w:rPr>
    </w:lvl>
    <w:lvl w:ilvl="4" w:tplc="D8245D34" w:tentative="1">
      <w:start w:val="1"/>
      <w:numFmt w:val="bullet"/>
      <w:lvlText w:val=""/>
      <w:lvlJc w:val="left"/>
      <w:pPr>
        <w:tabs>
          <w:tab w:val="num" w:pos="3600"/>
        </w:tabs>
        <w:ind w:left="3600" w:hanging="360"/>
      </w:pPr>
      <w:rPr>
        <w:rFonts w:ascii="Wingdings" w:hAnsi="Wingdings" w:hint="default"/>
      </w:rPr>
    </w:lvl>
    <w:lvl w:ilvl="5" w:tplc="FD9864A4" w:tentative="1">
      <w:start w:val="1"/>
      <w:numFmt w:val="bullet"/>
      <w:lvlText w:val=""/>
      <w:lvlJc w:val="left"/>
      <w:pPr>
        <w:tabs>
          <w:tab w:val="num" w:pos="4320"/>
        </w:tabs>
        <w:ind w:left="4320" w:hanging="360"/>
      </w:pPr>
      <w:rPr>
        <w:rFonts w:ascii="Wingdings" w:hAnsi="Wingdings" w:hint="default"/>
      </w:rPr>
    </w:lvl>
    <w:lvl w:ilvl="6" w:tplc="6FEC4844" w:tentative="1">
      <w:start w:val="1"/>
      <w:numFmt w:val="bullet"/>
      <w:lvlText w:val=""/>
      <w:lvlJc w:val="left"/>
      <w:pPr>
        <w:tabs>
          <w:tab w:val="num" w:pos="5040"/>
        </w:tabs>
        <w:ind w:left="5040" w:hanging="360"/>
      </w:pPr>
      <w:rPr>
        <w:rFonts w:ascii="Wingdings" w:hAnsi="Wingdings" w:hint="default"/>
      </w:rPr>
    </w:lvl>
    <w:lvl w:ilvl="7" w:tplc="D16C93AA" w:tentative="1">
      <w:start w:val="1"/>
      <w:numFmt w:val="bullet"/>
      <w:lvlText w:val=""/>
      <w:lvlJc w:val="left"/>
      <w:pPr>
        <w:tabs>
          <w:tab w:val="num" w:pos="5760"/>
        </w:tabs>
        <w:ind w:left="5760" w:hanging="360"/>
      </w:pPr>
      <w:rPr>
        <w:rFonts w:ascii="Wingdings" w:hAnsi="Wingdings" w:hint="default"/>
      </w:rPr>
    </w:lvl>
    <w:lvl w:ilvl="8" w:tplc="7CFAFF54"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D9E7B36"/>
    <w:multiLevelType w:val="hybridMultilevel"/>
    <w:tmpl w:val="522E14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F6F296D"/>
    <w:multiLevelType w:val="hybridMultilevel"/>
    <w:tmpl w:val="E7DEB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8"/>
  </w:num>
  <w:num w:numId="3">
    <w:abstractNumId w:val="23"/>
  </w:num>
  <w:num w:numId="4">
    <w:abstractNumId w:val="20"/>
  </w:num>
  <w:num w:numId="5">
    <w:abstractNumId w:val="21"/>
  </w:num>
  <w:num w:numId="6">
    <w:abstractNumId w:val="4"/>
  </w:num>
  <w:num w:numId="7">
    <w:abstractNumId w:val="26"/>
  </w:num>
  <w:num w:numId="8">
    <w:abstractNumId w:val="11"/>
  </w:num>
  <w:num w:numId="9">
    <w:abstractNumId w:val="24"/>
  </w:num>
  <w:num w:numId="10">
    <w:abstractNumId w:val="27"/>
  </w:num>
  <w:num w:numId="11">
    <w:abstractNumId w:val="5"/>
  </w:num>
  <w:num w:numId="12">
    <w:abstractNumId w:val="7"/>
  </w:num>
  <w:num w:numId="13">
    <w:abstractNumId w:val="2"/>
  </w:num>
  <w:num w:numId="14">
    <w:abstractNumId w:val="17"/>
  </w:num>
  <w:num w:numId="15">
    <w:abstractNumId w:val="12"/>
  </w:num>
  <w:num w:numId="16">
    <w:abstractNumId w:val="13"/>
  </w:num>
  <w:num w:numId="17">
    <w:abstractNumId w:val="19"/>
  </w:num>
  <w:num w:numId="18">
    <w:abstractNumId w:val="14"/>
  </w:num>
  <w:num w:numId="19">
    <w:abstractNumId w:val="28"/>
  </w:num>
  <w:num w:numId="20">
    <w:abstractNumId w:val="3"/>
  </w:num>
  <w:num w:numId="21">
    <w:abstractNumId w:val="9"/>
  </w:num>
  <w:num w:numId="22">
    <w:abstractNumId w:val="0"/>
  </w:num>
  <w:num w:numId="23">
    <w:abstractNumId w:val="18"/>
  </w:num>
  <w:num w:numId="24">
    <w:abstractNumId w:val="29"/>
  </w:num>
  <w:num w:numId="25">
    <w:abstractNumId w:val="6"/>
  </w:num>
  <w:num w:numId="26">
    <w:abstractNumId w:val="25"/>
  </w:num>
  <w:num w:numId="27">
    <w:abstractNumId w:val="10"/>
  </w:num>
  <w:num w:numId="28">
    <w:abstractNumId w:val="16"/>
  </w:num>
  <w:num w:numId="29">
    <w:abstractNumId w:val="30"/>
  </w:num>
  <w:num w:numId="30">
    <w:abstractNumId w:val="22"/>
  </w:num>
  <w:num w:numId="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173B"/>
    <w:rsid w:val="000020F7"/>
    <w:rsid w:val="000059BE"/>
    <w:rsid w:val="00005D2F"/>
    <w:rsid w:val="00006B78"/>
    <w:rsid w:val="00010481"/>
    <w:rsid w:val="000116DA"/>
    <w:rsid w:val="0001181D"/>
    <w:rsid w:val="00011E17"/>
    <w:rsid w:val="00011E54"/>
    <w:rsid w:val="00012EEF"/>
    <w:rsid w:val="0001303B"/>
    <w:rsid w:val="00013E3F"/>
    <w:rsid w:val="00014950"/>
    <w:rsid w:val="000154EC"/>
    <w:rsid w:val="00017145"/>
    <w:rsid w:val="00017932"/>
    <w:rsid w:val="00021319"/>
    <w:rsid w:val="000238CB"/>
    <w:rsid w:val="00024D56"/>
    <w:rsid w:val="000341DE"/>
    <w:rsid w:val="00037AF7"/>
    <w:rsid w:val="000415FE"/>
    <w:rsid w:val="00043B4F"/>
    <w:rsid w:val="00047AEC"/>
    <w:rsid w:val="000509D8"/>
    <w:rsid w:val="00050DA0"/>
    <w:rsid w:val="00051BBF"/>
    <w:rsid w:val="00051F62"/>
    <w:rsid w:val="000523AF"/>
    <w:rsid w:val="0005304D"/>
    <w:rsid w:val="00053AA8"/>
    <w:rsid w:val="00053BE7"/>
    <w:rsid w:val="0005513F"/>
    <w:rsid w:val="00055194"/>
    <w:rsid w:val="000568AC"/>
    <w:rsid w:val="00060AC6"/>
    <w:rsid w:val="00061B37"/>
    <w:rsid w:val="000624FC"/>
    <w:rsid w:val="00062AC5"/>
    <w:rsid w:val="000649B2"/>
    <w:rsid w:val="00066767"/>
    <w:rsid w:val="00066A18"/>
    <w:rsid w:val="00070895"/>
    <w:rsid w:val="000731BA"/>
    <w:rsid w:val="0007528F"/>
    <w:rsid w:val="00080F4A"/>
    <w:rsid w:val="0008173B"/>
    <w:rsid w:val="00081861"/>
    <w:rsid w:val="0008318F"/>
    <w:rsid w:val="00085291"/>
    <w:rsid w:val="000867ED"/>
    <w:rsid w:val="00086B7B"/>
    <w:rsid w:val="00086E5E"/>
    <w:rsid w:val="0008738B"/>
    <w:rsid w:val="00094770"/>
    <w:rsid w:val="0009692D"/>
    <w:rsid w:val="00097016"/>
    <w:rsid w:val="00097FDF"/>
    <w:rsid w:val="000A0C9D"/>
    <w:rsid w:val="000A0D59"/>
    <w:rsid w:val="000A312B"/>
    <w:rsid w:val="000A4606"/>
    <w:rsid w:val="000A4672"/>
    <w:rsid w:val="000A5ACA"/>
    <w:rsid w:val="000A6A06"/>
    <w:rsid w:val="000A7A72"/>
    <w:rsid w:val="000A7CCF"/>
    <w:rsid w:val="000B0019"/>
    <w:rsid w:val="000B01D7"/>
    <w:rsid w:val="000B1E8E"/>
    <w:rsid w:val="000B3685"/>
    <w:rsid w:val="000B425E"/>
    <w:rsid w:val="000B4A73"/>
    <w:rsid w:val="000B7393"/>
    <w:rsid w:val="000B7822"/>
    <w:rsid w:val="000C05ED"/>
    <w:rsid w:val="000C1569"/>
    <w:rsid w:val="000C22EA"/>
    <w:rsid w:val="000C5549"/>
    <w:rsid w:val="000C5F5B"/>
    <w:rsid w:val="000C65B2"/>
    <w:rsid w:val="000C737D"/>
    <w:rsid w:val="000D10E1"/>
    <w:rsid w:val="000D2C42"/>
    <w:rsid w:val="000D4FC0"/>
    <w:rsid w:val="000D52A3"/>
    <w:rsid w:val="000D65F1"/>
    <w:rsid w:val="000D6627"/>
    <w:rsid w:val="000D6E39"/>
    <w:rsid w:val="000E029A"/>
    <w:rsid w:val="000E0BD0"/>
    <w:rsid w:val="000E1B53"/>
    <w:rsid w:val="000E21A5"/>
    <w:rsid w:val="000E2EE6"/>
    <w:rsid w:val="000E53E8"/>
    <w:rsid w:val="000E60C6"/>
    <w:rsid w:val="000F041E"/>
    <w:rsid w:val="000F0600"/>
    <w:rsid w:val="000F1DD2"/>
    <w:rsid w:val="000F2302"/>
    <w:rsid w:val="000F4334"/>
    <w:rsid w:val="000F6A32"/>
    <w:rsid w:val="00101218"/>
    <w:rsid w:val="00106832"/>
    <w:rsid w:val="001121EF"/>
    <w:rsid w:val="00112D63"/>
    <w:rsid w:val="00113592"/>
    <w:rsid w:val="001163A4"/>
    <w:rsid w:val="00116AF8"/>
    <w:rsid w:val="0011722C"/>
    <w:rsid w:val="00117D8D"/>
    <w:rsid w:val="00120D51"/>
    <w:rsid w:val="0012222E"/>
    <w:rsid w:val="00124759"/>
    <w:rsid w:val="00126368"/>
    <w:rsid w:val="00126F3A"/>
    <w:rsid w:val="00127173"/>
    <w:rsid w:val="00130526"/>
    <w:rsid w:val="0013675C"/>
    <w:rsid w:val="00136771"/>
    <w:rsid w:val="00137DDC"/>
    <w:rsid w:val="001437E6"/>
    <w:rsid w:val="00144F01"/>
    <w:rsid w:val="00145D45"/>
    <w:rsid w:val="001464DE"/>
    <w:rsid w:val="00146EFD"/>
    <w:rsid w:val="001503D4"/>
    <w:rsid w:val="001508E2"/>
    <w:rsid w:val="00151DE9"/>
    <w:rsid w:val="00152908"/>
    <w:rsid w:val="00152D1F"/>
    <w:rsid w:val="00153DA2"/>
    <w:rsid w:val="00154F07"/>
    <w:rsid w:val="0015516D"/>
    <w:rsid w:val="00156BF7"/>
    <w:rsid w:val="00157053"/>
    <w:rsid w:val="00157232"/>
    <w:rsid w:val="00160A3C"/>
    <w:rsid w:val="00163AC5"/>
    <w:rsid w:val="0016513B"/>
    <w:rsid w:val="00165805"/>
    <w:rsid w:val="0016751D"/>
    <w:rsid w:val="0017035C"/>
    <w:rsid w:val="00171F8D"/>
    <w:rsid w:val="001759E2"/>
    <w:rsid w:val="00175E38"/>
    <w:rsid w:val="001816AB"/>
    <w:rsid w:val="00185714"/>
    <w:rsid w:val="00187EE8"/>
    <w:rsid w:val="001950D6"/>
    <w:rsid w:val="00195639"/>
    <w:rsid w:val="00197C80"/>
    <w:rsid w:val="001A0151"/>
    <w:rsid w:val="001A19CF"/>
    <w:rsid w:val="001A510A"/>
    <w:rsid w:val="001A5180"/>
    <w:rsid w:val="001A7C30"/>
    <w:rsid w:val="001B2E1B"/>
    <w:rsid w:val="001B2E5F"/>
    <w:rsid w:val="001B59A7"/>
    <w:rsid w:val="001B6514"/>
    <w:rsid w:val="001B6E3D"/>
    <w:rsid w:val="001B7EC4"/>
    <w:rsid w:val="001C0286"/>
    <w:rsid w:val="001C04D7"/>
    <w:rsid w:val="001C0AF8"/>
    <w:rsid w:val="001C12E4"/>
    <w:rsid w:val="001C1BEF"/>
    <w:rsid w:val="001C3548"/>
    <w:rsid w:val="001C4394"/>
    <w:rsid w:val="001C5837"/>
    <w:rsid w:val="001D0CD0"/>
    <w:rsid w:val="001D1939"/>
    <w:rsid w:val="001D4647"/>
    <w:rsid w:val="001E0256"/>
    <w:rsid w:val="001E2F50"/>
    <w:rsid w:val="001F03A2"/>
    <w:rsid w:val="001F070D"/>
    <w:rsid w:val="001F15C7"/>
    <w:rsid w:val="001F1AB7"/>
    <w:rsid w:val="001F210D"/>
    <w:rsid w:val="001F3390"/>
    <w:rsid w:val="001F3E0B"/>
    <w:rsid w:val="001F4EC7"/>
    <w:rsid w:val="001F7E4F"/>
    <w:rsid w:val="00202B40"/>
    <w:rsid w:val="002053A4"/>
    <w:rsid w:val="002060F0"/>
    <w:rsid w:val="00210233"/>
    <w:rsid w:val="00211558"/>
    <w:rsid w:val="0021270F"/>
    <w:rsid w:val="00213AEE"/>
    <w:rsid w:val="0021421C"/>
    <w:rsid w:val="00223701"/>
    <w:rsid w:val="00224277"/>
    <w:rsid w:val="00225824"/>
    <w:rsid w:val="00230E64"/>
    <w:rsid w:val="00232D4E"/>
    <w:rsid w:val="00234033"/>
    <w:rsid w:val="0023417B"/>
    <w:rsid w:val="002421D9"/>
    <w:rsid w:val="002423BD"/>
    <w:rsid w:val="00243B98"/>
    <w:rsid w:val="00243FEC"/>
    <w:rsid w:val="00244B28"/>
    <w:rsid w:val="0024595B"/>
    <w:rsid w:val="00246FFB"/>
    <w:rsid w:val="00250500"/>
    <w:rsid w:val="002541D3"/>
    <w:rsid w:val="00254A9D"/>
    <w:rsid w:val="00255377"/>
    <w:rsid w:val="002559FA"/>
    <w:rsid w:val="002561AC"/>
    <w:rsid w:val="00256FA3"/>
    <w:rsid w:val="00261003"/>
    <w:rsid w:val="00262AE1"/>
    <w:rsid w:val="0026372F"/>
    <w:rsid w:val="0026384F"/>
    <w:rsid w:val="002661A1"/>
    <w:rsid w:val="00270116"/>
    <w:rsid w:val="002729B1"/>
    <w:rsid w:val="00272BCA"/>
    <w:rsid w:val="00272D43"/>
    <w:rsid w:val="002747C7"/>
    <w:rsid w:val="002754B9"/>
    <w:rsid w:val="00277DB7"/>
    <w:rsid w:val="00282C15"/>
    <w:rsid w:val="00283F4B"/>
    <w:rsid w:val="002841E4"/>
    <w:rsid w:val="002845DF"/>
    <w:rsid w:val="00284D63"/>
    <w:rsid w:val="00284ECF"/>
    <w:rsid w:val="00286436"/>
    <w:rsid w:val="00286F0B"/>
    <w:rsid w:val="002877AD"/>
    <w:rsid w:val="00287CEC"/>
    <w:rsid w:val="0029155D"/>
    <w:rsid w:val="00291A79"/>
    <w:rsid w:val="00291EF1"/>
    <w:rsid w:val="00292DAD"/>
    <w:rsid w:val="00292DDE"/>
    <w:rsid w:val="00296224"/>
    <w:rsid w:val="00296364"/>
    <w:rsid w:val="002A081C"/>
    <w:rsid w:val="002A5414"/>
    <w:rsid w:val="002A58BE"/>
    <w:rsid w:val="002A5C00"/>
    <w:rsid w:val="002B0E5F"/>
    <w:rsid w:val="002B1196"/>
    <w:rsid w:val="002B49E7"/>
    <w:rsid w:val="002B5A2E"/>
    <w:rsid w:val="002B68C6"/>
    <w:rsid w:val="002B68CE"/>
    <w:rsid w:val="002B738A"/>
    <w:rsid w:val="002C3B38"/>
    <w:rsid w:val="002C3D5A"/>
    <w:rsid w:val="002C6F2C"/>
    <w:rsid w:val="002C7329"/>
    <w:rsid w:val="002D06AF"/>
    <w:rsid w:val="002D0BC5"/>
    <w:rsid w:val="002D13C6"/>
    <w:rsid w:val="002D1C7E"/>
    <w:rsid w:val="002D3EE7"/>
    <w:rsid w:val="002D5960"/>
    <w:rsid w:val="002D6107"/>
    <w:rsid w:val="002D6C81"/>
    <w:rsid w:val="002E14C5"/>
    <w:rsid w:val="002E2B3C"/>
    <w:rsid w:val="002E3798"/>
    <w:rsid w:val="002E5CDA"/>
    <w:rsid w:val="002F1EAD"/>
    <w:rsid w:val="002F2D21"/>
    <w:rsid w:val="002F2D62"/>
    <w:rsid w:val="002F36AA"/>
    <w:rsid w:val="002F46A9"/>
    <w:rsid w:val="002F47FD"/>
    <w:rsid w:val="002F60A0"/>
    <w:rsid w:val="002F7460"/>
    <w:rsid w:val="00303EA3"/>
    <w:rsid w:val="00306318"/>
    <w:rsid w:val="003077B9"/>
    <w:rsid w:val="003100F7"/>
    <w:rsid w:val="00310B39"/>
    <w:rsid w:val="00311D5F"/>
    <w:rsid w:val="00312B1C"/>
    <w:rsid w:val="0031640A"/>
    <w:rsid w:val="00316CE3"/>
    <w:rsid w:val="003240B1"/>
    <w:rsid w:val="003251E7"/>
    <w:rsid w:val="00325453"/>
    <w:rsid w:val="003264CD"/>
    <w:rsid w:val="00326544"/>
    <w:rsid w:val="003270AA"/>
    <w:rsid w:val="00327E4B"/>
    <w:rsid w:val="003303B9"/>
    <w:rsid w:val="00331B61"/>
    <w:rsid w:val="00333887"/>
    <w:rsid w:val="00333F36"/>
    <w:rsid w:val="00334234"/>
    <w:rsid w:val="00335194"/>
    <w:rsid w:val="00337404"/>
    <w:rsid w:val="003374CF"/>
    <w:rsid w:val="00340EEC"/>
    <w:rsid w:val="00342BC8"/>
    <w:rsid w:val="003430E6"/>
    <w:rsid w:val="00343680"/>
    <w:rsid w:val="0034426D"/>
    <w:rsid w:val="003447F6"/>
    <w:rsid w:val="00345CAA"/>
    <w:rsid w:val="003467C2"/>
    <w:rsid w:val="00346BFE"/>
    <w:rsid w:val="00346CAB"/>
    <w:rsid w:val="00351C3F"/>
    <w:rsid w:val="00355795"/>
    <w:rsid w:val="003567DA"/>
    <w:rsid w:val="0036164A"/>
    <w:rsid w:val="003651AE"/>
    <w:rsid w:val="0036582D"/>
    <w:rsid w:val="0036716D"/>
    <w:rsid w:val="003672F4"/>
    <w:rsid w:val="00370590"/>
    <w:rsid w:val="00374813"/>
    <w:rsid w:val="00375C6D"/>
    <w:rsid w:val="003777D6"/>
    <w:rsid w:val="00377D4E"/>
    <w:rsid w:val="00380375"/>
    <w:rsid w:val="00380AE8"/>
    <w:rsid w:val="00382CDB"/>
    <w:rsid w:val="0038318F"/>
    <w:rsid w:val="0038403A"/>
    <w:rsid w:val="003863DD"/>
    <w:rsid w:val="00386AC5"/>
    <w:rsid w:val="00387F75"/>
    <w:rsid w:val="00390AE0"/>
    <w:rsid w:val="003912D4"/>
    <w:rsid w:val="00392623"/>
    <w:rsid w:val="0039280A"/>
    <w:rsid w:val="00395BB6"/>
    <w:rsid w:val="00395DB5"/>
    <w:rsid w:val="00395E2A"/>
    <w:rsid w:val="00397521"/>
    <w:rsid w:val="003A430B"/>
    <w:rsid w:val="003A45CE"/>
    <w:rsid w:val="003A5151"/>
    <w:rsid w:val="003A63E6"/>
    <w:rsid w:val="003A7AF0"/>
    <w:rsid w:val="003B073D"/>
    <w:rsid w:val="003B180E"/>
    <w:rsid w:val="003B58E4"/>
    <w:rsid w:val="003B5B13"/>
    <w:rsid w:val="003C0D4E"/>
    <w:rsid w:val="003C1B00"/>
    <w:rsid w:val="003C4628"/>
    <w:rsid w:val="003C6065"/>
    <w:rsid w:val="003C7E6D"/>
    <w:rsid w:val="003D2620"/>
    <w:rsid w:val="003E0325"/>
    <w:rsid w:val="003E2465"/>
    <w:rsid w:val="003E5578"/>
    <w:rsid w:val="003E57F0"/>
    <w:rsid w:val="003E687D"/>
    <w:rsid w:val="003E6E21"/>
    <w:rsid w:val="003E7108"/>
    <w:rsid w:val="003E7226"/>
    <w:rsid w:val="003F34D0"/>
    <w:rsid w:val="003F7BE1"/>
    <w:rsid w:val="00406F89"/>
    <w:rsid w:val="00407E07"/>
    <w:rsid w:val="004119BA"/>
    <w:rsid w:val="00412F7B"/>
    <w:rsid w:val="00412FC1"/>
    <w:rsid w:val="004137DC"/>
    <w:rsid w:val="00413A93"/>
    <w:rsid w:val="0041478D"/>
    <w:rsid w:val="00417F90"/>
    <w:rsid w:val="004202F3"/>
    <w:rsid w:val="00420BC6"/>
    <w:rsid w:val="00422A19"/>
    <w:rsid w:val="00422BA5"/>
    <w:rsid w:val="004235C4"/>
    <w:rsid w:val="0042498B"/>
    <w:rsid w:val="00425A11"/>
    <w:rsid w:val="00426014"/>
    <w:rsid w:val="0043121C"/>
    <w:rsid w:val="00431523"/>
    <w:rsid w:val="00431D6E"/>
    <w:rsid w:val="00432603"/>
    <w:rsid w:val="004330D2"/>
    <w:rsid w:val="00436132"/>
    <w:rsid w:val="00436282"/>
    <w:rsid w:val="004402D3"/>
    <w:rsid w:val="00441018"/>
    <w:rsid w:val="0044135C"/>
    <w:rsid w:val="004424B4"/>
    <w:rsid w:val="00443758"/>
    <w:rsid w:val="0044593C"/>
    <w:rsid w:val="00446E3F"/>
    <w:rsid w:val="00450950"/>
    <w:rsid w:val="00450B02"/>
    <w:rsid w:val="00450FFD"/>
    <w:rsid w:val="00453D0F"/>
    <w:rsid w:val="00453E1C"/>
    <w:rsid w:val="0045547F"/>
    <w:rsid w:val="0045626F"/>
    <w:rsid w:val="00456A17"/>
    <w:rsid w:val="0046192C"/>
    <w:rsid w:val="00462CD7"/>
    <w:rsid w:val="004701F6"/>
    <w:rsid w:val="0047058E"/>
    <w:rsid w:val="004712D7"/>
    <w:rsid w:val="0047180B"/>
    <w:rsid w:val="00475031"/>
    <w:rsid w:val="0047503F"/>
    <w:rsid w:val="004753C1"/>
    <w:rsid w:val="00481641"/>
    <w:rsid w:val="00481E0B"/>
    <w:rsid w:val="00482BFB"/>
    <w:rsid w:val="00486D5F"/>
    <w:rsid w:val="00490F78"/>
    <w:rsid w:val="00492757"/>
    <w:rsid w:val="00495348"/>
    <w:rsid w:val="004955D8"/>
    <w:rsid w:val="00496D3F"/>
    <w:rsid w:val="004A0CAA"/>
    <w:rsid w:val="004A0DD0"/>
    <w:rsid w:val="004A15CB"/>
    <w:rsid w:val="004A1BCF"/>
    <w:rsid w:val="004A307E"/>
    <w:rsid w:val="004A52D4"/>
    <w:rsid w:val="004A55EA"/>
    <w:rsid w:val="004A5D58"/>
    <w:rsid w:val="004A7EA5"/>
    <w:rsid w:val="004B0B51"/>
    <w:rsid w:val="004B282F"/>
    <w:rsid w:val="004B307E"/>
    <w:rsid w:val="004B3E74"/>
    <w:rsid w:val="004B5DDB"/>
    <w:rsid w:val="004B6822"/>
    <w:rsid w:val="004B72FC"/>
    <w:rsid w:val="004B7FB2"/>
    <w:rsid w:val="004C1C33"/>
    <w:rsid w:val="004C4223"/>
    <w:rsid w:val="004C4971"/>
    <w:rsid w:val="004C7F44"/>
    <w:rsid w:val="004D5D03"/>
    <w:rsid w:val="004D63D3"/>
    <w:rsid w:val="004E19B9"/>
    <w:rsid w:val="004E21F4"/>
    <w:rsid w:val="004F2922"/>
    <w:rsid w:val="004F2FC5"/>
    <w:rsid w:val="004F3181"/>
    <w:rsid w:val="004F38A4"/>
    <w:rsid w:val="004F445D"/>
    <w:rsid w:val="004F4BDD"/>
    <w:rsid w:val="004F6EE5"/>
    <w:rsid w:val="00500B74"/>
    <w:rsid w:val="00500F7F"/>
    <w:rsid w:val="005014C3"/>
    <w:rsid w:val="0050500C"/>
    <w:rsid w:val="0050707D"/>
    <w:rsid w:val="00510F47"/>
    <w:rsid w:val="00512D34"/>
    <w:rsid w:val="00513770"/>
    <w:rsid w:val="00515466"/>
    <w:rsid w:val="0052020E"/>
    <w:rsid w:val="00520CE8"/>
    <w:rsid w:val="005215F1"/>
    <w:rsid w:val="00521947"/>
    <w:rsid w:val="00522FA6"/>
    <w:rsid w:val="005249F6"/>
    <w:rsid w:val="0052541E"/>
    <w:rsid w:val="00526EC6"/>
    <w:rsid w:val="00527C8D"/>
    <w:rsid w:val="00530817"/>
    <w:rsid w:val="005317CC"/>
    <w:rsid w:val="005328DC"/>
    <w:rsid w:val="0053309D"/>
    <w:rsid w:val="00534A2A"/>
    <w:rsid w:val="0053563D"/>
    <w:rsid w:val="0053589C"/>
    <w:rsid w:val="00543780"/>
    <w:rsid w:val="00544A05"/>
    <w:rsid w:val="00544A0F"/>
    <w:rsid w:val="00553907"/>
    <w:rsid w:val="005551E1"/>
    <w:rsid w:val="00555466"/>
    <w:rsid w:val="00556DE2"/>
    <w:rsid w:val="005571D4"/>
    <w:rsid w:val="0056078E"/>
    <w:rsid w:val="005610AC"/>
    <w:rsid w:val="00561781"/>
    <w:rsid w:val="00562E93"/>
    <w:rsid w:val="005633F6"/>
    <w:rsid w:val="0056648E"/>
    <w:rsid w:val="005722A5"/>
    <w:rsid w:val="00573E50"/>
    <w:rsid w:val="00574DEE"/>
    <w:rsid w:val="00580073"/>
    <w:rsid w:val="00580627"/>
    <w:rsid w:val="00580FCA"/>
    <w:rsid w:val="00582067"/>
    <w:rsid w:val="00583C15"/>
    <w:rsid w:val="00583E3C"/>
    <w:rsid w:val="005840EC"/>
    <w:rsid w:val="00584B1D"/>
    <w:rsid w:val="00587C96"/>
    <w:rsid w:val="0059055F"/>
    <w:rsid w:val="00592D47"/>
    <w:rsid w:val="00592FA7"/>
    <w:rsid w:val="005930C2"/>
    <w:rsid w:val="0059437C"/>
    <w:rsid w:val="00594AA8"/>
    <w:rsid w:val="00595ED6"/>
    <w:rsid w:val="005A10D3"/>
    <w:rsid w:val="005A13CF"/>
    <w:rsid w:val="005A3F11"/>
    <w:rsid w:val="005A517F"/>
    <w:rsid w:val="005A5CCD"/>
    <w:rsid w:val="005A64A9"/>
    <w:rsid w:val="005A768A"/>
    <w:rsid w:val="005B0F1C"/>
    <w:rsid w:val="005B13CA"/>
    <w:rsid w:val="005B19B4"/>
    <w:rsid w:val="005C00A3"/>
    <w:rsid w:val="005C1A36"/>
    <w:rsid w:val="005C21C8"/>
    <w:rsid w:val="005C4A3E"/>
    <w:rsid w:val="005C557C"/>
    <w:rsid w:val="005C5928"/>
    <w:rsid w:val="005C5D15"/>
    <w:rsid w:val="005D06E2"/>
    <w:rsid w:val="005D095F"/>
    <w:rsid w:val="005D3333"/>
    <w:rsid w:val="005D3362"/>
    <w:rsid w:val="005D7A8A"/>
    <w:rsid w:val="005E0D06"/>
    <w:rsid w:val="005E2B14"/>
    <w:rsid w:val="005E2D8B"/>
    <w:rsid w:val="005E5233"/>
    <w:rsid w:val="005E661E"/>
    <w:rsid w:val="005F0B66"/>
    <w:rsid w:val="005F55B9"/>
    <w:rsid w:val="005F6952"/>
    <w:rsid w:val="00601A59"/>
    <w:rsid w:val="00602AFE"/>
    <w:rsid w:val="00604F4D"/>
    <w:rsid w:val="00610CB9"/>
    <w:rsid w:val="0061243A"/>
    <w:rsid w:val="00612837"/>
    <w:rsid w:val="006130B6"/>
    <w:rsid w:val="0061362F"/>
    <w:rsid w:val="00614BF2"/>
    <w:rsid w:val="00615255"/>
    <w:rsid w:val="00616F15"/>
    <w:rsid w:val="0061746A"/>
    <w:rsid w:val="00622D71"/>
    <w:rsid w:val="006238E8"/>
    <w:rsid w:val="00624760"/>
    <w:rsid w:val="0062481D"/>
    <w:rsid w:val="00625465"/>
    <w:rsid w:val="00626372"/>
    <w:rsid w:val="006263D3"/>
    <w:rsid w:val="006275FF"/>
    <w:rsid w:val="006304C8"/>
    <w:rsid w:val="00630F85"/>
    <w:rsid w:val="0063128A"/>
    <w:rsid w:val="0063187D"/>
    <w:rsid w:val="006323A0"/>
    <w:rsid w:val="00632C24"/>
    <w:rsid w:val="00635526"/>
    <w:rsid w:val="00637BC0"/>
    <w:rsid w:val="00640141"/>
    <w:rsid w:val="00643195"/>
    <w:rsid w:val="0064353E"/>
    <w:rsid w:val="006439FC"/>
    <w:rsid w:val="006451C6"/>
    <w:rsid w:val="00647257"/>
    <w:rsid w:val="0065129A"/>
    <w:rsid w:val="00653EDD"/>
    <w:rsid w:val="00656699"/>
    <w:rsid w:val="00656D94"/>
    <w:rsid w:val="0066200B"/>
    <w:rsid w:val="006636B1"/>
    <w:rsid w:val="00663EC9"/>
    <w:rsid w:val="0066525E"/>
    <w:rsid w:val="00667033"/>
    <w:rsid w:val="0066708E"/>
    <w:rsid w:val="006702ED"/>
    <w:rsid w:val="006715D0"/>
    <w:rsid w:val="0067335D"/>
    <w:rsid w:val="00673E9B"/>
    <w:rsid w:val="00674FD1"/>
    <w:rsid w:val="00677D64"/>
    <w:rsid w:val="0068004E"/>
    <w:rsid w:val="0068017E"/>
    <w:rsid w:val="0068367D"/>
    <w:rsid w:val="00684645"/>
    <w:rsid w:val="00684D97"/>
    <w:rsid w:val="00685891"/>
    <w:rsid w:val="006876EA"/>
    <w:rsid w:val="0069121C"/>
    <w:rsid w:val="00691651"/>
    <w:rsid w:val="006950C3"/>
    <w:rsid w:val="006950E4"/>
    <w:rsid w:val="006965D2"/>
    <w:rsid w:val="0069725E"/>
    <w:rsid w:val="006A056E"/>
    <w:rsid w:val="006A0E0F"/>
    <w:rsid w:val="006A12FA"/>
    <w:rsid w:val="006A2C68"/>
    <w:rsid w:val="006A3D0B"/>
    <w:rsid w:val="006A673D"/>
    <w:rsid w:val="006A69B6"/>
    <w:rsid w:val="006A7A53"/>
    <w:rsid w:val="006A7F7C"/>
    <w:rsid w:val="006B0C8E"/>
    <w:rsid w:val="006B45D1"/>
    <w:rsid w:val="006B6F35"/>
    <w:rsid w:val="006B7BFE"/>
    <w:rsid w:val="006C02B8"/>
    <w:rsid w:val="006C23D5"/>
    <w:rsid w:val="006D3D56"/>
    <w:rsid w:val="006D40C7"/>
    <w:rsid w:val="006D47F9"/>
    <w:rsid w:val="006E0667"/>
    <w:rsid w:val="006E095B"/>
    <w:rsid w:val="006E0AB4"/>
    <w:rsid w:val="006E3224"/>
    <w:rsid w:val="006E3C71"/>
    <w:rsid w:val="006E3DB1"/>
    <w:rsid w:val="006E42D6"/>
    <w:rsid w:val="006E4AF0"/>
    <w:rsid w:val="006E4B25"/>
    <w:rsid w:val="006E604C"/>
    <w:rsid w:val="006E7BBA"/>
    <w:rsid w:val="006F04C1"/>
    <w:rsid w:val="006F2AAA"/>
    <w:rsid w:val="006F51DF"/>
    <w:rsid w:val="006F7480"/>
    <w:rsid w:val="00701A9D"/>
    <w:rsid w:val="00703B01"/>
    <w:rsid w:val="007040EC"/>
    <w:rsid w:val="00704182"/>
    <w:rsid w:val="00705F69"/>
    <w:rsid w:val="0070633E"/>
    <w:rsid w:val="0071225D"/>
    <w:rsid w:val="007139DF"/>
    <w:rsid w:val="00713DDD"/>
    <w:rsid w:val="00713F30"/>
    <w:rsid w:val="007148FA"/>
    <w:rsid w:val="00715786"/>
    <w:rsid w:val="00715FC5"/>
    <w:rsid w:val="00716CDA"/>
    <w:rsid w:val="007220F4"/>
    <w:rsid w:val="00723A29"/>
    <w:rsid w:val="0072437E"/>
    <w:rsid w:val="00726771"/>
    <w:rsid w:val="00727231"/>
    <w:rsid w:val="0072787B"/>
    <w:rsid w:val="007335B1"/>
    <w:rsid w:val="007339B9"/>
    <w:rsid w:val="007353E7"/>
    <w:rsid w:val="00737B40"/>
    <w:rsid w:val="00740EAD"/>
    <w:rsid w:val="00741C30"/>
    <w:rsid w:val="00741FCD"/>
    <w:rsid w:val="00743349"/>
    <w:rsid w:val="00743CA4"/>
    <w:rsid w:val="00744913"/>
    <w:rsid w:val="00747D48"/>
    <w:rsid w:val="00747FED"/>
    <w:rsid w:val="00751C40"/>
    <w:rsid w:val="00753E89"/>
    <w:rsid w:val="0075442B"/>
    <w:rsid w:val="00754E0D"/>
    <w:rsid w:val="007566A2"/>
    <w:rsid w:val="00760281"/>
    <w:rsid w:val="007660F4"/>
    <w:rsid w:val="007668C3"/>
    <w:rsid w:val="0077344A"/>
    <w:rsid w:val="00773D04"/>
    <w:rsid w:val="00774C0D"/>
    <w:rsid w:val="00776124"/>
    <w:rsid w:val="00776355"/>
    <w:rsid w:val="007829B6"/>
    <w:rsid w:val="0078352D"/>
    <w:rsid w:val="0078406B"/>
    <w:rsid w:val="0078481B"/>
    <w:rsid w:val="007851B6"/>
    <w:rsid w:val="007853AA"/>
    <w:rsid w:val="00786291"/>
    <w:rsid w:val="007876C4"/>
    <w:rsid w:val="007903B5"/>
    <w:rsid w:val="00790668"/>
    <w:rsid w:val="00790A08"/>
    <w:rsid w:val="00790C8C"/>
    <w:rsid w:val="00791169"/>
    <w:rsid w:val="00791757"/>
    <w:rsid w:val="0079200B"/>
    <w:rsid w:val="007935DB"/>
    <w:rsid w:val="00793A39"/>
    <w:rsid w:val="007941FE"/>
    <w:rsid w:val="007A4185"/>
    <w:rsid w:val="007A50DE"/>
    <w:rsid w:val="007A5620"/>
    <w:rsid w:val="007A78D1"/>
    <w:rsid w:val="007A7BD4"/>
    <w:rsid w:val="007B20E5"/>
    <w:rsid w:val="007B29CA"/>
    <w:rsid w:val="007B4325"/>
    <w:rsid w:val="007B4779"/>
    <w:rsid w:val="007B5894"/>
    <w:rsid w:val="007B744E"/>
    <w:rsid w:val="007B7EE1"/>
    <w:rsid w:val="007C128A"/>
    <w:rsid w:val="007C27C6"/>
    <w:rsid w:val="007C2FCF"/>
    <w:rsid w:val="007C323F"/>
    <w:rsid w:val="007C387C"/>
    <w:rsid w:val="007C3F83"/>
    <w:rsid w:val="007C442B"/>
    <w:rsid w:val="007C5E8A"/>
    <w:rsid w:val="007C5F65"/>
    <w:rsid w:val="007C6429"/>
    <w:rsid w:val="007C681F"/>
    <w:rsid w:val="007C6FDF"/>
    <w:rsid w:val="007C70CF"/>
    <w:rsid w:val="007D2697"/>
    <w:rsid w:val="007D2E2A"/>
    <w:rsid w:val="007D373B"/>
    <w:rsid w:val="007D4225"/>
    <w:rsid w:val="007E041C"/>
    <w:rsid w:val="007E085D"/>
    <w:rsid w:val="007E1B5F"/>
    <w:rsid w:val="007E1BB4"/>
    <w:rsid w:val="007E2230"/>
    <w:rsid w:val="007E310F"/>
    <w:rsid w:val="007E6E0D"/>
    <w:rsid w:val="007E757F"/>
    <w:rsid w:val="007F3F07"/>
    <w:rsid w:val="007F4483"/>
    <w:rsid w:val="007F4CA5"/>
    <w:rsid w:val="007F528F"/>
    <w:rsid w:val="007F5670"/>
    <w:rsid w:val="00800278"/>
    <w:rsid w:val="008021E1"/>
    <w:rsid w:val="00802D72"/>
    <w:rsid w:val="00805833"/>
    <w:rsid w:val="00810C9D"/>
    <w:rsid w:val="0081184E"/>
    <w:rsid w:val="00812519"/>
    <w:rsid w:val="008145CD"/>
    <w:rsid w:val="00814717"/>
    <w:rsid w:val="008156B9"/>
    <w:rsid w:val="00815903"/>
    <w:rsid w:val="00815F1C"/>
    <w:rsid w:val="0081693B"/>
    <w:rsid w:val="008169B2"/>
    <w:rsid w:val="008210A5"/>
    <w:rsid w:val="008234D9"/>
    <w:rsid w:val="00824789"/>
    <w:rsid w:val="008255F4"/>
    <w:rsid w:val="008261DA"/>
    <w:rsid w:val="008265AC"/>
    <w:rsid w:val="0083069D"/>
    <w:rsid w:val="00830A44"/>
    <w:rsid w:val="0083113A"/>
    <w:rsid w:val="00837268"/>
    <w:rsid w:val="008412B8"/>
    <w:rsid w:val="008412D5"/>
    <w:rsid w:val="00841F59"/>
    <w:rsid w:val="00843062"/>
    <w:rsid w:val="008439A7"/>
    <w:rsid w:val="00844156"/>
    <w:rsid w:val="00844DB3"/>
    <w:rsid w:val="00844FC8"/>
    <w:rsid w:val="0084599E"/>
    <w:rsid w:val="00850288"/>
    <w:rsid w:val="00850D08"/>
    <w:rsid w:val="00852906"/>
    <w:rsid w:val="0085492C"/>
    <w:rsid w:val="00855A13"/>
    <w:rsid w:val="00857DA7"/>
    <w:rsid w:val="0086058A"/>
    <w:rsid w:val="00861AB4"/>
    <w:rsid w:val="008624DF"/>
    <w:rsid w:val="00862AA3"/>
    <w:rsid w:val="00862DA1"/>
    <w:rsid w:val="008664D6"/>
    <w:rsid w:val="00866886"/>
    <w:rsid w:val="00867799"/>
    <w:rsid w:val="00871081"/>
    <w:rsid w:val="00871CAC"/>
    <w:rsid w:val="00872AEA"/>
    <w:rsid w:val="00873700"/>
    <w:rsid w:val="00880A6B"/>
    <w:rsid w:val="008847B2"/>
    <w:rsid w:val="008851B1"/>
    <w:rsid w:val="00885EAD"/>
    <w:rsid w:val="00890AED"/>
    <w:rsid w:val="00891AFB"/>
    <w:rsid w:val="00893ECC"/>
    <w:rsid w:val="008961DF"/>
    <w:rsid w:val="0089794F"/>
    <w:rsid w:val="008A17E3"/>
    <w:rsid w:val="008A236C"/>
    <w:rsid w:val="008A2C2F"/>
    <w:rsid w:val="008A4973"/>
    <w:rsid w:val="008B0622"/>
    <w:rsid w:val="008B1000"/>
    <w:rsid w:val="008B1C65"/>
    <w:rsid w:val="008B2619"/>
    <w:rsid w:val="008B3CFD"/>
    <w:rsid w:val="008B3DF0"/>
    <w:rsid w:val="008B444E"/>
    <w:rsid w:val="008B65AD"/>
    <w:rsid w:val="008C0CD6"/>
    <w:rsid w:val="008C1BC2"/>
    <w:rsid w:val="008C241A"/>
    <w:rsid w:val="008C36DD"/>
    <w:rsid w:val="008C40C9"/>
    <w:rsid w:val="008C421E"/>
    <w:rsid w:val="008C42B1"/>
    <w:rsid w:val="008D16DC"/>
    <w:rsid w:val="008D1705"/>
    <w:rsid w:val="008D2FF1"/>
    <w:rsid w:val="008D468B"/>
    <w:rsid w:val="008D500A"/>
    <w:rsid w:val="008E1513"/>
    <w:rsid w:val="008E3EBC"/>
    <w:rsid w:val="008E5A22"/>
    <w:rsid w:val="008F002C"/>
    <w:rsid w:val="008F01FD"/>
    <w:rsid w:val="008F7FED"/>
    <w:rsid w:val="00900BC1"/>
    <w:rsid w:val="00900CEF"/>
    <w:rsid w:val="00901D54"/>
    <w:rsid w:val="009027B6"/>
    <w:rsid w:val="00905CCC"/>
    <w:rsid w:val="00906717"/>
    <w:rsid w:val="00910D32"/>
    <w:rsid w:val="00915161"/>
    <w:rsid w:val="00916A67"/>
    <w:rsid w:val="00920B6C"/>
    <w:rsid w:val="00920E22"/>
    <w:rsid w:val="00921B63"/>
    <w:rsid w:val="00925806"/>
    <w:rsid w:val="009325F5"/>
    <w:rsid w:val="00933285"/>
    <w:rsid w:val="009355E6"/>
    <w:rsid w:val="00937D2A"/>
    <w:rsid w:val="00941ACD"/>
    <w:rsid w:val="00941CE3"/>
    <w:rsid w:val="00943CA4"/>
    <w:rsid w:val="00944DB5"/>
    <w:rsid w:val="00946119"/>
    <w:rsid w:val="00946B0A"/>
    <w:rsid w:val="00951208"/>
    <w:rsid w:val="0095236E"/>
    <w:rsid w:val="00953E1F"/>
    <w:rsid w:val="0095738B"/>
    <w:rsid w:val="009576B7"/>
    <w:rsid w:val="00957806"/>
    <w:rsid w:val="00962901"/>
    <w:rsid w:val="00963FAC"/>
    <w:rsid w:val="00965BE4"/>
    <w:rsid w:val="00972862"/>
    <w:rsid w:val="00972EE7"/>
    <w:rsid w:val="009733C9"/>
    <w:rsid w:val="00974635"/>
    <w:rsid w:val="00975241"/>
    <w:rsid w:val="0097524E"/>
    <w:rsid w:val="00977946"/>
    <w:rsid w:val="00980332"/>
    <w:rsid w:val="00980EF5"/>
    <w:rsid w:val="00982A78"/>
    <w:rsid w:val="00982AD7"/>
    <w:rsid w:val="009836FE"/>
    <w:rsid w:val="009861F2"/>
    <w:rsid w:val="00986BE0"/>
    <w:rsid w:val="00987086"/>
    <w:rsid w:val="009871DD"/>
    <w:rsid w:val="00987FB1"/>
    <w:rsid w:val="00990D7F"/>
    <w:rsid w:val="009926B0"/>
    <w:rsid w:val="00994081"/>
    <w:rsid w:val="009943B0"/>
    <w:rsid w:val="009A091C"/>
    <w:rsid w:val="009A0FC1"/>
    <w:rsid w:val="009A1253"/>
    <w:rsid w:val="009A43BF"/>
    <w:rsid w:val="009A5F95"/>
    <w:rsid w:val="009B1498"/>
    <w:rsid w:val="009B1B55"/>
    <w:rsid w:val="009B1CD4"/>
    <w:rsid w:val="009B243B"/>
    <w:rsid w:val="009B2D93"/>
    <w:rsid w:val="009B4D58"/>
    <w:rsid w:val="009B4DD7"/>
    <w:rsid w:val="009B529C"/>
    <w:rsid w:val="009B5B1E"/>
    <w:rsid w:val="009B6F4D"/>
    <w:rsid w:val="009C01C7"/>
    <w:rsid w:val="009C14D8"/>
    <w:rsid w:val="009C2291"/>
    <w:rsid w:val="009C25FD"/>
    <w:rsid w:val="009C2B23"/>
    <w:rsid w:val="009C2C68"/>
    <w:rsid w:val="009C4DEC"/>
    <w:rsid w:val="009C7278"/>
    <w:rsid w:val="009D0F23"/>
    <w:rsid w:val="009D17AB"/>
    <w:rsid w:val="009D3297"/>
    <w:rsid w:val="009D36BE"/>
    <w:rsid w:val="009D3CD4"/>
    <w:rsid w:val="009E0977"/>
    <w:rsid w:val="009E0B17"/>
    <w:rsid w:val="009E1B05"/>
    <w:rsid w:val="009E1F73"/>
    <w:rsid w:val="009E30C2"/>
    <w:rsid w:val="009E38C7"/>
    <w:rsid w:val="009E7A79"/>
    <w:rsid w:val="009F0B16"/>
    <w:rsid w:val="009F1EA1"/>
    <w:rsid w:val="009F2099"/>
    <w:rsid w:val="009F2486"/>
    <w:rsid w:val="009F3919"/>
    <w:rsid w:val="009F3E7B"/>
    <w:rsid w:val="009F3FD8"/>
    <w:rsid w:val="00A02940"/>
    <w:rsid w:val="00A0775E"/>
    <w:rsid w:val="00A077BC"/>
    <w:rsid w:val="00A0783C"/>
    <w:rsid w:val="00A11E45"/>
    <w:rsid w:val="00A132A8"/>
    <w:rsid w:val="00A13A52"/>
    <w:rsid w:val="00A15962"/>
    <w:rsid w:val="00A1653A"/>
    <w:rsid w:val="00A17B93"/>
    <w:rsid w:val="00A17ECE"/>
    <w:rsid w:val="00A234B8"/>
    <w:rsid w:val="00A2695C"/>
    <w:rsid w:val="00A308A0"/>
    <w:rsid w:val="00A3116E"/>
    <w:rsid w:val="00A32A16"/>
    <w:rsid w:val="00A33ABB"/>
    <w:rsid w:val="00A340FE"/>
    <w:rsid w:val="00A41D6E"/>
    <w:rsid w:val="00A429A8"/>
    <w:rsid w:val="00A43154"/>
    <w:rsid w:val="00A45212"/>
    <w:rsid w:val="00A45C4A"/>
    <w:rsid w:val="00A51520"/>
    <w:rsid w:val="00A522F8"/>
    <w:rsid w:val="00A5240B"/>
    <w:rsid w:val="00A52FC0"/>
    <w:rsid w:val="00A53219"/>
    <w:rsid w:val="00A5327D"/>
    <w:rsid w:val="00A53D58"/>
    <w:rsid w:val="00A53FD9"/>
    <w:rsid w:val="00A54B8E"/>
    <w:rsid w:val="00A55CD8"/>
    <w:rsid w:val="00A55E2E"/>
    <w:rsid w:val="00A566B7"/>
    <w:rsid w:val="00A62A16"/>
    <w:rsid w:val="00A6341F"/>
    <w:rsid w:val="00A64CB8"/>
    <w:rsid w:val="00A65CD1"/>
    <w:rsid w:val="00A703C0"/>
    <w:rsid w:val="00A723D9"/>
    <w:rsid w:val="00A72A16"/>
    <w:rsid w:val="00A73021"/>
    <w:rsid w:val="00A74DFA"/>
    <w:rsid w:val="00A75C4A"/>
    <w:rsid w:val="00A80010"/>
    <w:rsid w:val="00A82A1F"/>
    <w:rsid w:val="00A84640"/>
    <w:rsid w:val="00A8505A"/>
    <w:rsid w:val="00A85A85"/>
    <w:rsid w:val="00A85D5A"/>
    <w:rsid w:val="00A95CE8"/>
    <w:rsid w:val="00A96A03"/>
    <w:rsid w:val="00AA1BBA"/>
    <w:rsid w:val="00AA1F0D"/>
    <w:rsid w:val="00AA2913"/>
    <w:rsid w:val="00AA2B62"/>
    <w:rsid w:val="00AA332C"/>
    <w:rsid w:val="00AA3CB2"/>
    <w:rsid w:val="00AA4010"/>
    <w:rsid w:val="00AA61DE"/>
    <w:rsid w:val="00AA6904"/>
    <w:rsid w:val="00AA7634"/>
    <w:rsid w:val="00AB1AFF"/>
    <w:rsid w:val="00AB416B"/>
    <w:rsid w:val="00AB6E08"/>
    <w:rsid w:val="00AC0A7E"/>
    <w:rsid w:val="00AC1D42"/>
    <w:rsid w:val="00AC276F"/>
    <w:rsid w:val="00AC4711"/>
    <w:rsid w:val="00AC73F1"/>
    <w:rsid w:val="00AD043E"/>
    <w:rsid w:val="00AD47E6"/>
    <w:rsid w:val="00AD5EB9"/>
    <w:rsid w:val="00AE4FAE"/>
    <w:rsid w:val="00AE608D"/>
    <w:rsid w:val="00AF1673"/>
    <w:rsid w:val="00AF4CE4"/>
    <w:rsid w:val="00AF5325"/>
    <w:rsid w:val="00AF5DAE"/>
    <w:rsid w:val="00AF694A"/>
    <w:rsid w:val="00AF6F3F"/>
    <w:rsid w:val="00B01FD8"/>
    <w:rsid w:val="00B02C5C"/>
    <w:rsid w:val="00B03894"/>
    <w:rsid w:val="00B03980"/>
    <w:rsid w:val="00B05688"/>
    <w:rsid w:val="00B05E88"/>
    <w:rsid w:val="00B11248"/>
    <w:rsid w:val="00B11349"/>
    <w:rsid w:val="00B114BC"/>
    <w:rsid w:val="00B1297A"/>
    <w:rsid w:val="00B13474"/>
    <w:rsid w:val="00B14443"/>
    <w:rsid w:val="00B154A6"/>
    <w:rsid w:val="00B158C4"/>
    <w:rsid w:val="00B179BC"/>
    <w:rsid w:val="00B2613C"/>
    <w:rsid w:val="00B26B3C"/>
    <w:rsid w:val="00B2783A"/>
    <w:rsid w:val="00B30BB0"/>
    <w:rsid w:val="00B334AB"/>
    <w:rsid w:val="00B338F4"/>
    <w:rsid w:val="00B358A2"/>
    <w:rsid w:val="00B36486"/>
    <w:rsid w:val="00B41724"/>
    <w:rsid w:val="00B42D5D"/>
    <w:rsid w:val="00B445CF"/>
    <w:rsid w:val="00B44908"/>
    <w:rsid w:val="00B4598B"/>
    <w:rsid w:val="00B46774"/>
    <w:rsid w:val="00B50D76"/>
    <w:rsid w:val="00B51076"/>
    <w:rsid w:val="00B52499"/>
    <w:rsid w:val="00B52C59"/>
    <w:rsid w:val="00B53AA8"/>
    <w:rsid w:val="00B55AFE"/>
    <w:rsid w:val="00B57FD2"/>
    <w:rsid w:val="00B62DFB"/>
    <w:rsid w:val="00B6422C"/>
    <w:rsid w:val="00B70B0C"/>
    <w:rsid w:val="00B74303"/>
    <w:rsid w:val="00B7557F"/>
    <w:rsid w:val="00B758D9"/>
    <w:rsid w:val="00B878A9"/>
    <w:rsid w:val="00B90C1B"/>
    <w:rsid w:val="00B92E71"/>
    <w:rsid w:val="00BA4F84"/>
    <w:rsid w:val="00BA5675"/>
    <w:rsid w:val="00BA5E56"/>
    <w:rsid w:val="00BB2465"/>
    <w:rsid w:val="00BB2472"/>
    <w:rsid w:val="00BB5112"/>
    <w:rsid w:val="00BB55C2"/>
    <w:rsid w:val="00BB5D20"/>
    <w:rsid w:val="00BB5E37"/>
    <w:rsid w:val="00BB5FDD"/>
    <w:rsid w:val="00BC1E0E"/>
    <w:rsid w:val="00BC21D0"/>
    <w:rsid w:val="00BC2B7A"/>
    <w:rsid w:val="00BC2CD2"/>
    <w:rsid w:val="00BC386A"/>
    <w:rsid w:val="00BD2475"/>
    <w:rsid w:val="00BD2CA4"/>
    <w:rsid w:val="00BD3E2A"/>
    <w:rsid w:val="00BD51C1"/>
    <w:rsid w:val="00BD59CB"/>
    <w:rsid w:val="00BE004A"/>
    <w:rsid w:val="00BE1192"/>
    <w:rsid w:val="00BE15DB"/>
    <w:rsid w:val="00BE3948"/>
    <w:rsid w:val="00BE4461"/>
    <w:rsid w:val="00BE45EA"/>
    <w:rsid w:val="00BE633F"/>
    <w:rsid w:val="00BE6C56"/>
    <w:rsid w:val="00BE7981"/>
    <w:rsid w:val="00BF09E4"/>
    <w:rsid w:val="00BF18D4"/>
    <w:rsid w:val="00BF19F6"/>
    <w:rsid w:val="00BF332A"/>
    <w:rsid w:val="00BF4385"/>
    <w:rsid w:val="00BF64D4"/>
    <w:rsid w:val="00BF7AB8"/>
    <w:rsid w:val="00C02101"/>
    <w:rsid w:val="00C0268E"/>
    <w:rsid w:val="00C0311C"/>
    <w:rsid w:val="00C04E29"/>
    <w:rsid w:val="00C0580D"/>
    <w:rsid w:val="00C06D3E"/>
    <w:rsid w:val="00C07A46"/>
    <w:rsid w:val="00C07EDD"/>
    <w:rsid w:val="00C1182A"/>
    <w:rsid w:val="00C14530"/>
    <w:rsid w:val="00C1463D"/>
    <w:rsid w:val="00C15177"/>
    <w:rsid w:val="00C17BB8"/>
    <w:rsid w:val="00C26453"/>
    <w:rsid w:val="00C2701E"/>
    <w:rsid w:val="00C3004D"/>
    <w:rsid w:val="00C30E3C"/>
    <w:rsid w:val="00C34B76"/>
    <w:rsid w:val="00C35545"/>
    <w:rsid w:val="00C36902"/>
    <w:rsid w:val="00C370F6"/>
    <w:rsid w:val="00C409C5"/>
    <w:rsid w:val="00C41A6B"/>
    <w:rsid w:val="00C425A4"/>
    <w:rsid w:val="00C4359E"/>
    <w:rsid w:val="00C4778C"/>
    <w:rsid w:val="00C5073E"/>
    <w:rsid w:val="00C520EE"/>
    <w:rsid w:val="00C555C3"/>
    <w:rsid w:val="00C56B4E"/>
    <w:rsid w:val="00C60405"/>
    <w:rsid w:val="00C6244F"/>
    <w:rsid w:val="00C62844"/>
    <w:rsid w:val="00C63239"/>
    <w:rsid w:val="00C64919"/>
    <w:rsid w:val="00C64FE6"/>
    <w:rsid w:val="00C6660F"/>
    <w:rsid w:val="00C70DE4"/>
    <w:rsid w:val="00C72551"/>
    <w:rsid w:val="00C73C8B"/>
    <w:rsid w:val="00C7526A"/>
    <w:rsid w:val="00C76765"/>
    <w:rsid w:val="00C811DD"/>
    <w:rsid w:val="00C821EF"/>
    <w:rsid w:val="00C830AC"/>
    <w:rsid w:val="00C86093"/>
    <w:rsid w:val="00C872D2"/>
    <w:rsid w:val="00C87D66"/>
    <w:rsid w:val="00C93EA9"/>
    <w:rsid w:val="00C9412D"/>
    <w:rsid w:val="00C9434D"/>
    <w:rsid w:val="00C95302"/>
    <w:rsid w:val="00C958C2"/>
    <w:rsid w:val="00C95D1B"/>
    <w:rsid w:val="00C96C87"/>
    <w:rsid w:val="00C972A6"/>
    <w:rsid w:val="00C97674"/>
    <w:rsid w:val="00C97762"/>
    <w:rsid w:val="00CA2D64"/>
    <w:rsid w:val="00CA3162"/>
    <w:rsid w:val="00CA4138"/>
    <w:rsid w:val="00CA5253"/>
    <w:rsid w:val="00CA5440"/>
    <w:rsid w:val="00CB016C"/>
    <w:rsid w:val="00CB676F"/>
    <w:rsid w:val="00CC0723"/>
    <w:rsid w:val="00CC116F"/>
    <w:rsid w:val="00CC213E"/>
    <w:rsid w:val="00CC2E90"/>
    <w:rsid w:val="00CC4074"/>
    <w:rsid w:val="00CC439B"/>
    <w:rsid w:val="00CD0894"/>
    <w:rsid w:val="00CD20B5"/>
    <w:rsid w:val="00CD2C83"/>
    <w:rsid w:val="00CD30AD"/>
    <w:rsid w:val="00CD53CC"/>
    <w:rsid w:val="00CD6F02"/>
    <w:rsid w:val="00CE12CA"/>
    <w:rsid w:val="00CE438D"/>
    <w:rsid w:val="00CE4D83"/>
    <w:rsid w:val="00CE525A"/>
    <w:rsid w:val="00CE6D62"/>
    <w:rsid w:val="00CF0A20"/>
    <w:rsid w:val="00CF15DC"/>
    <w:rsid w:val="00CF2F93"/>
    <w:rsid w:val="00CF3459"/>
    <w:rsid w:val="00CF3985"/>
    <w:rsid w:val="00CF3BD7"/>
    <w:rsid w:val="00CF530A"/>
    <w:rsid w:val="00CF5978"/>
    <w:rsid w:val="00CF6A3A"/>
    <w:rsid w:val="00CF6BFA"/>
    <w:rsid w:val="00D041C1"/>
    <w:rsid w:val="00D05FB9"/>
    <w:rsid w:val="00D05FC4"/>
    <w:rsid w:val="00D11D23"/>
    <w:rsid w:val="00D13D2D"/>
    <w:rsid w:val="00D13E54"/>
    <w:rsid w:val="00D161BD"/>
    <w:rsid w:val="00D164A1"/>
    <w:rsid w:val="00D165F5"/>
    <w:rsid w:val="00D169FD"/>
    <w:rsid w:val="00D212EB"/>
    <w:rsid w:val="00D22B32"/>
    <w:rsid w:val="00D23DC6"/>
    <w:rsid w:val="00D240F6"/>
    <w:rsid w:val="00D2641B"/>
    <w:rsid w:val="00D26E3E"/>
    <w:rsid w:val="00D33BFF"/>
    <w:rsid w:val="00D34AB3"/>
    <w:rsid w:val="00D34C5E"/>
    <w:rsid w:val="00D350A2"/>
    <w:rsid w:val="00D35D1B"/>
    <w:rsid w:val="00D35DCA"/>
    <w:rsid w:val="00D37412"/>
    <w:rsid w:val="00D37E49"/>
    <w:rsid w:val="00D40FEC"/>
    <w:rsid w:val="00D42924"/>
    <w:rsid w:val="00D42D53"/>
    <w:rsid w:val="00D44E1E"/>
    <w:rsid w:val="00D45868"/>
    <w:rsid w:val="00D45AEE"/>
    <w:rsid w:val="00D46C15"/>
    <w:rsid w:val="00D46C57"/>
    <w:rsid w:val="00D5041D"/>
    <w:rsid w:val="00D51749"/>
    <w:rsid w:val="00D52863"/>
    <w:rsid w:val="00D528D5"/>
    <w:rsid w:val="00D530D6"/>
    <w:rsid w:val="00D53268"/>
    <w:rsid w:val="00D5491E"/>
    <w:rsid w:val="00D54E22"/>
    <w:rsid w:val="00D568C9"/>
    <w:rsid w:val="00D56ECF"/>
    <w:rsid w:val="00D57740"/>
    <w:rsid w:val="00D57E42"/>
    <w:rsid w:val="00D60B5F"/>
    <w:rsid w:val="00D6190C"/>
    <w:rsid w:val="00D63110"/>
    <w:rsid w:val="00D64180"/>
    <w:rsid w:val="00D64C47"/>
    <w:rsid w:val="00D65008"/>
    <w:rsid w:val="00D7070A"/>
    <w:rsid w:val="00D73861"/>
    <w:rsid w:val="00D74093"/>
    <w:rsid w:val="00D7589A"/>
    <w:rsid w:val="00D77301"/>
    <w:rsid w:val="00D77EFE"/>
    <w:rsid w:val="00D80EBE"/>
    <w:rsid w:val="00D81523"/>
    <w:rsid w:val="00D8173B"/>
    <w:rsid w:val="00D82371"/>
    <w:rsid w:val="00D85027"/>
    <w:rsid w:val="00D8511F"/>
    <w:rsid w:val="00D853D1"/>
    <w:rsid w:val="00D86AA9"/>
    <w:rsid w:val="00D86C5E"/>
    <w:rsid w:val="00D92235"/>
    <w:rsid w:val="00D95FD7"/>
    <w:rsid w:val="00DA26C9"/>
    <w:rsid w:val="00DA64CF"/>
    <w:rsid w:val="00DA6EF6"/>
    <w:rsid w:val="00DA7029"/>
    <w:rsid w:val="00DA7441"/>
    <w:rsid w:val="00DA74F7"/>
    <w:rsid w:val="00DB01BB"/>
    <w:rsid w:val="00DB1F05"/>
    <w:rsid w:val="00DB310C"/>
    <w:rsid w:val="00DB39AD"/>
    <w:rsid w:val="00DB58ED"/>
    <w:rsid w:val="00DC0595"/>
    <w:rsid w:val="00DC0AB4"/>
    <w:rsid w:val="00DC11D4"/>
    <w:rsid w:val="00DC484B"/>
    <w:rsid w:val="00DC5C69"/>
    <w:rsid w:val="00DC7F3C"/>
    <w:rsid w:val="00DD294C"/>
    <w:rsid w:val="00DD2E32"/>
    <w:rsid w:val="00DD3465"/>
    <w:rsid w:val="00DD36EF"/>
    <w:rsid w:val="00DD3B34"/>
    <w:rsid w:val="00DD579F"/>
    <w:rsid w:val="00DD7B9B"/>
    <w:rsid w:val="00DE3D82"/>
    <w:rsid w:val="00DE5AF5"/>
    <w:rsid w:val="00DE7A65"/>
    <w:rsid w:val="00DF0E25"/>
    <w:rsid w:val="00DF11B4"/>
    <w:rsid w:val="00DF2BCA"/>
    <w:rsid w:val="00DF2D7A"/>
    <w:rsid w:val="00DF45E6"/>
    <w:rsid w:val="00DF48C0"/>
    <w:rsid w:val="00DF4C93"/>
    <w:rsid w:val="00E001D6"/>
    <w:rsid w:val="00E013C8"/>
    <w:rsid w:val="00E01C9D"/>
    <w:rsid w:val="00E029C4"/>
    <w:rsid w:val="00E0545C"/>
    <w:rsid w:val="00E1047B"/>
    <w:rsid w:val="00E12626"/>
    <w:rsid w:val="00E13384"/>
    <w:rsid w:val="00E13728"/>
    <w:rsid w:val="00E13F18"/>
    <w:rsid w:val="00E150FD"/>
    <w:rsid w:val="00E178F4"/>
    <w:rsid w:val="00E20184"/>
    <w:rsid w:val="00E235CE"/>
    <w:rsid w:val="00E24A70"/>
    <w:rsid w:val="00E2549C"/>
    <w:rsid w:val="00E27124"/>
    <w:rsid w:val="00E31EDC"/>
    <w:rsid w:val="00E3278C"/>
    <w:rsid w:val="00E33DF2"/>
    <w:rsid w:val="00E35787"/>
    <w:rsid w:val="00E402BA"/>
    <w:rsid w:val="00E40DAE"/>
    <w:rsid w:val="00E4404B"/>
    <w:rsid w:val="00E4582F"/>
    <w:rsid w:val="00E46C42"/>
    <w:rsid w:val="00E50493"/>
    <w:rsid w:val="00E55992"/>
    <w:rsid w:val="00E56D94"/>
    <w:rsid w:val="00E60A03"/>
    <w:rsid w:val="00E63596"/>
    <w:rsid w:val="00E6365A"/>
    <w:rsid w:val="00E63857"/>
    <w:rsid w:val="00E65DF4"/>
    <w:rsid w:val="00E66344"/>
    <w:rsid w:val="00E73280"/>
    <w:rsid w:val="00E7355A"/>
    <w:rsid w:val="00E74BC5"/>
    <w:rsid w:val="00E74C48"/>
    <w:rsid w:val="00E75AE3"/>
    <w:rsid w:val="00E76F60"/>
    <w:rsid w:val="00E77173"/>
    <w:rsid w:val="00E80C1B"/>
    <w:rsid w:val="00E81CCA"/>
    <w:rsid w:val="00E827D7"/>
    <w:rsid w:val="00E83A35"/>
    <w:rsid w:val="00E9070B"/>
    <w:rsid w:val="00E90F25"/>
    <w:rsid w:val="00E9203A"/>
    <w:rsid w:val="00E9461C"/>
    <w:rsid w:val="00E95E2F"/>
    <w:rsid w:val="00E96047"/>
    <w:rsid w:val="00EA3A97"/>
    <w:rsid w:val="00EA6D03"/>
    <w:rsid w:val="00EA7179"/>
    <w:rsid w:val="00EB10BA"/>
    <w:rsid w:val="00EB1622"/>
    <w:rsid w:val="00EB2C99"/>
    <w:rsid w:val="00EB2F2F"/>
    <w:rsid w:val="00EB3EA7"/>
    <w:rsid w:val="00EB4BE4"/>
    <w:rsid w:val="00EB4FC9"/>
    <w:rsid w:val="00EB74CB"/>
    <w:rsid w:val="00EB7654"/>
    <w:rsid w:val="00EB7A7E"/>
    <w:rsid w:val="00EC1CA5"/>
    <w:rsid w:val="00EC3D6A"/>
    <w:rsid w:val="00EC788D"/>
    <w:rsid w:val="00ED5215"/>
    <w:rsid w:val="00ED6503"/>
    <w:rsid w:val="00ED692C"/>
    <w:rsid w:val="00ED6940"/>
    <w:rsid w:val="00ED7FD4"/>
    <w:rsid w:val="00EE04B0"/>
    <w:rsid w:val="00EE081D"/>
    <w:rsid w:val="00EE7B85"/>
    <w:rsid w:val="00EF09CB"/>
    <w:rsid w:val="00EF0C50"/>
    <w:rsid w:val="00EF1931"/>
    <w:rsid w:val="00EF1B1F"/>
    <w:rsid w:val="00EF460B"/>
    <w:rsid w:val="00EF559F"/>
    <w:rsid w:val="00EF63B4"/>
    <w:rsid w:val="00F001A1"/>
    <w:rsid w:val="00F005D2"/>
    <w:rsid w:val="00F01BC7"/>
    <w:rsid w:val="00F03E91"/>
    <w:rsid w:val="00F05453"/>
    <w:rsid w:val="00F05E9C"/>
    <w:rsid w:val="00F06FEF"/>
    <w:rsid w:val="00F14D74"/>
    <w:rsid w:val="00F16961"/>
    <w:rsid w:val="00F205CA"/>
    <w:rsid w:val="00F20B76"/>
    <w:rsid w:val="00F22F7E"/>
    <w:rsid w:val="00F237D1"/>
    <w:rsid w:val="00F3050F"/>
    <w:rsid w:val="00F31D5B"/>
    <w:rsid w:val="00F31FEA"/>
    <w:rsid w:val="00F32454"/>
    <w:rsid w:val="00F334E1"/>
    <w:rsid w:val="00F348F3"/>
    <w:rsid w:val="00F35040"/>
    <w:rsid w:val="00F354FA"/>
    <w:rsid w:val="00F356E9"/>
    <w:rsid w:val="00F36D15"/>
    <w:rsid w:val="00F40199"/>
    <w:rsid w:val="00F407C0"/>
    <w:rsid w:val="00F42D6D"/>
    <w:rsid w:val="00F4408A"/>
    <w:rsid w:val="00F5276E"/>
    <w:rsid w:val="00F52A6E"/>
    <w:rsid w:val="00F5776F"/>
    <w:rsid w:val="00F60D88"/>
    <w:rsid w:val="00F639ED"/>
    <w:rsid w:val="00F63D57"/>
    <w:rsid w:val="00F63F7B"/>
    <w:rsid w:val="00F657D4"/>
    <w:rsid w:val="00F661F4"/>
    <w:rsid w:val="00F70CB8"/>
    <w:rsid w:val="00F725A1"/>
    <w:rsid w:val="00F73184"/>
    <w:rsid w:val="00F76959"/>
    <w:rsid w:val="00F77B31"/>
    <w:rsid w:val="00F81BEF"/>
    <w:rsid w:val="00F82D2D"/>
    <w:rsid w:val="00F83088"/>
    <w:rsid w:val="00F86CAF"/>
    <w:rsid w:val="00F86D24"/>
    <w:rsid w:val="00F906BB"/>
    <w:rsid w:val="00F9164A"/>
    <w:rsid w:val="00F93B05"/>
    <w:rsid w:val="00F96A41"/>
    <w:rsid w:val="00F9742E"/>
    <w:rsid w:val="00FA0D42"/>
    <w:rsid w:val="00FA4E21"/>
    <w:rsid w:val="00FA60E1"/>
    <w:rsid w:val="00FA62A5"/>
    <w:rsid w:val="00FA66ED"/>
    <w:rsid w:val="00FB05D7"/>
    <w:rsid w:val="00FB08CA"/>
    <w:rsid w:val="00FB1610"/>
    <w:rsid w:val="00FB37DD"/>
    <w:rsid w:val="00FB39FA"/>
    <w:rsid w:val="00FB3A16"/>
    <w:rsid w:val="00FC0EC1"/>
    <w:rsid w:val="00FC10A1"/>
    <w:rsid w:val="00FC2106"/>
    <w:rsid w:val="00FC231F"/>
    <w:rsid w:val="00FC32A3"/>
    <w:rsid w:val="00FC35FF"/>
    <w:rsid w:val="00FC37B9"/>
    <w:rsid w:val="00FC3C78"/>
    <w:rsid w:val="00FC5569"/>
    <w:rsid w:val="00FC7083"/>
    <w:rsid w:val="00FC772E"/>
    <w:rsid w:val="00FD1C13"/>
    <w:rsid w:val="00FD4083"/>
    <w:rsid w:val="00FD5954"/>
    <w:rsid w:val="00FD5F76"/>
    <w:rsid w:val="00FD5FDB"/>
    <w:rsid w:val="00FE1998"/>
    <w:rsid w:val="00FE2C2D"/>
    <w:rsid w:val="00FE578C"/>
    <w:rsid w:val="00FE7700"/>
    <w:rsid w:val="00FE7800"/>
    <w:rsid w:val="00FF05D5"/>
    <w:rsid w:val="00FF147D"/>
    <w:rsid w:val="00FF2570"/>
    <w:rsid w:val="00FF2F52"/>
    <w:rsid w:val="00FF3406"/>
    <w:rsid w:val="00FF4534"/>
    <w:rsid w:val="00FF5EC6"/>
    <w:rsid w:val="00FF638D"/>
    <w:rsid w:val="00FF6749"/>
    <w:rsid w:val="00FF682E"/>
    <w:rsid w:val="00FF6E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74CB7"/>
  <w15:chartTrackingRefBased/>
  <w15:docId w15:val="{77E8744F-FE26-41EB-B39F-4C9F72DFA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1003"/>
    <w:rPr>
      <w:lang w:val="ka-GE"/>
    </w:rPr>
  </w:style>
  <w:style w:type="paragraph" w:styleId="Heading1">
    <w:name w:val="heading 1"/>
    <w:basedOn w:val="Normal"/>
    <w:next w:val="Normal"/>
    <w:link w:val="Heading1Char"/>
    <w:uiPriority w:val="9"/>
    <w:qFormat/>
    <w:rsid w:val="00261003"/>
    <w:pPr>
      <w:spacing w:before="480" w:after="0" w:line="276" w:lineRule="auto"/>
      <w:contextualSpacing/>
      <w:outlineLvl w:val="0"/>
    </w:pPr>
    <w:rPr>
      <w:rFonts w:asciiTheme="majorHAnsi" w:eastAsiaTheme="majorEastAsia" w:hAnsiTheme="majorHAnsi" w:cstheme="majorBidi"/>
      <w:b/>
      <w:bCs/>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1003"/>
    <w:rPr>
      <w:rFonts w:asciiTheme="majorHAnsi" w:eastAsiaTheme="majorEastAsia" w:hAnsiTheme="majorHAnsi" w:cstheme="majorBidi"/>
      <w:b/>
      <w:bCs/>
      <w:sz w:val="28"/>
      <w:szCs w:val="28"/>
    </w:rPr>
  </w:style>
  <w:style w:type="table" w:styleId="TableGrid">
    <w:name w:val="Table Grid"/>
    <w:basedOn w:val="TableNormal"/>
    <w:uiPriority w:val="39"/>
    <w:rsid w:val="00261003"/>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261003"/>
    <w:pPr>
      <w:spacing w:after="0" w:line="240" w:lineRule="auto"/>
    </w:pPr>
    <w:rPr>
      <w:rFonts w:eastAsiaTheme="minorEastAsia"/>
    </w:rPr>
  </w:style>
  <w:style w:type="character" w:customStyle="1" w:styleId="NoSpacingChar">
    <w:name w:val="No Spacing Char"/>
    <w:basedOn w:val="DefaultParagraphFont"/>
    <w:link w:val="NoSpacing"/>
    <w:rsid w:val="00261003"/>
    <w:rPr>
      <w:rFonts w:eastAsiaTheme="minorEastAsia"/>
    </w:rPr>
  </w:style>
  <w:style w:type="paragraph" w:styleId="ListParagraph">
    <w:name w:val="List Paragraph"/>
    <w:aliases w:val="Dot pt,F5 List Paragraph,List Paragraph1,List Paragraph Char Char Char,Indicator Text,Numbered Para 1,Bullet 1,Bullet Points,List Paragraph2,MAIN CONTENT,Normal numbered,Issue Action POC,3,POCG Table Text,Ha"/>
    <w:basedOn w:val="Normal"/>
    <w:link w:val="ListParagraphChar"/>
    <w:uiPriority w:val="34"/>
    <w:qFormat/>
    <w:rsid w:val="00261003"/>
    <w:pPr>
      <w:spacing w:after="200" w:line="276" w:lineRule="auto"/>
      <w:ind w:left="720"/>
      <w:contextualSpacing/>
    </w:pPr>
    <w:rPr>
      <w:lang w:val="en-US"/>
    </w:rPr>
  </w:style>
  <w:style w:type="character" w:customStyle="1" w:styleId="ListParagraphChar">
    <w:name w:val="List Paragraph Char"/>
    <w:aliases w:val="Dot pt Char,F5 List Paragraph Char,List Paragraph1 Char,List Paragraph Char Char Char Char,Indicator Text Char,Numbered Para 1 Char,Bullet 1 Char,Bullet Points Char,List Paragraph2 Char,MAIN CONTENT Char,Normal numbered Char,3 Char"/>
    <w:link w:val="ListParagraph"/>
    <w:uiPriority w:val="34"/>
    <w:qFormat/>
    <w:locked/>
    <w:rsid w:val="00261003"/>
  </w:style>
  <w:style w:type="paragraph" w:customStyle="1" w:styleId="Normal0">
    <w:name w:val="[Normal]"/>
    <w:uiPriority w:val="99"/>
    <w:rsid w:val="00261003"/>
    <w:pPr>
      <w:widowControl w:val="0"/>
      <w:autoSpaceDE w:val="0"/>
      <w:autoSpaceDN w:val="0"/>
      <w:adjustRightInd w:val="0"/>
      <w:spacing w:after="0" w:line="240" w:lineRule="auto"/>
    </w:pPr>
    <w:rPr>
      <w:rFonts w:ascii="Arial" w:hAnsi="Arial" w:cs="Arial"/>
      <w:sz w:val="24"/>
      <w:szCs w:val="24"/>
    </w:rPr>
  </w:style>
  <w:style w:type="paragraph" w:styleId="NormalWeb">
    <w:name w:val="Normal (Web)"/>
    <w:basedOn w:val="Normal"/>
    <w:uiPriority w:val="99"/>
    <w:unhideWhenUsed/>
    <w:rsid w:val="00261003"/>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converted-space">
    <w:name w:val="apple-converted-space"/>
    <w:basedOn w:val="DefaultParagraphFont"/>
    <w:rsid w:val="00261003"/>
  </w:style>
  <w:style w:type="paragraph" w:styleId="Header">
    <w:name w:val="header"/>
    <w:basedOn w:val="Normal"/>
    <w:link w:val="HeaderChar"/>
    <w:uiPriority w:val="99"/>
    <w:unhideWhenUsed/>
    <w:rsid w:val="0026100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1003"/>
    <w:rPr>
      <w:lang w:val="ka-GE"/>
    </w:rPr>
  </w:style>
  <w:style w:type="paragraph" w:styleId="Footer">
    <w:name w:val="footer"/>
    <w:basedOn w:val="Normal"/>
    <w:link w:val="FooterChar"/>
    <w:uiPriority w:val="99"/>
    <w:unhideWhenUsed/>
    <w:rsid w:val="002610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1003"/>
    <w:rPr>
      <w:lang w:val="ka-GE"/>
    </w:rPr>
  </w:style>
  <w:style w:type="character" w:customStyle="1" w:styleId="abzacixmlChar">
    <w:name w:val="abzaci_xml Char"/>
    <w:link w:val="abzacixml"/>
    <w:uiPriority w:val="99"/>
    <w:locked/>
    <w:rsid w:val="00261003"/>
    <w:rPr>
      <w:rFonts w:ascii="Sylfaen" w:eastAsia="Times New Roman" w:hAnsi="Sylfaen" w:cs="Sylfaen"/>
    </w:rPr>
  </w:style>
  <w:style w:type="paragraph" w:customStyle="1" w:styleId="abzacixml">
    <w:name w:val="abzaci_xml"/>
    <w:basedOn w:val="PlainText"/>
    <w:link w:val="abzacixmlChar"/>
    <w:autoRedefine/>
    <w:uiPriority w:val="99"/>
    <w:qFormat/>
    <w:rsid w:val="00261003"/>
    <w:pPr>
      <w:spacing w:before="120" w:line="276" w:lineRule="auto"/>
      <w:ind w:firstLine="720"/>
      <w:jc w:val="both"/>
    </w:pPr>
    <w:rPr>
      <w:rFonts w:ascii="Sylfaen" w:eastAsia="Times New Roman" w:hAnsi="Sylfaen" w:cs="Sylfaen"/>
      <w:sz w:val="22"/>
      <w:szCs w:val="22"/>
      <w:lang w:val="en-US"/>
    </w:rPr>
  </w:style>
  <w:style w:type="paragraph" w:styleId="PlainText">
    <w:name w:val="Plain Text"/>
    <w:basedOn w:val="Normal"/>
    <w:link w:val="PlainTextChar"/>
    <w:uiPriority w:val="99"/>
    <w:semiHidden/>
    <w:unhideWhenUsed/>
    <w:rsid w:val="00261003"/>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semiHidden/>
    <w:rsid w:val="00261003"/>
    <w:rPr>
      <w:rFonts w:ascii="Consolas" w:hAnsi="Consolas" w:cs="Consolas"/>
      <w:sz w:val="21"/>
      <w:szCs w:val="21"/>
      <w:lang w:val="ka-GE"/>
    </w:rPr>
  </w:style>
  <w:style w:type="paragraph" w:customStyle="1" w:styleId="abzacixml0">
    <w:name w:val="abzacixml"/>
    <w:basedOn w:val="Normal"/>
    <w:uiPriority w:val="99"/>
    <w:rsid w:val="00261003"/>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261003"/>
    <w:rPr>
      <w:b/>
      <w:bCs/>
    </w:rPr>
  </w:style>
  <w:style w:type="character" w:customStyle="1" w:styleId="hps">
    <w:name w:val="hps"/>
    <w:basedOn w:val="DefaultParagraphFont"/>
    <w:rsid w:val="00261003"/>
  </w:style>
  <w:style w:type="character" w:styleId="Emphasis">
    <w:name w:val="Emphasis"/>
    <w:basedOn w:val="DefaultParagraphFont"/>
    <w:qFormat/>
    <w:rsid w:val="00261003"/>
    <w:rPr>
      <w:i/>
      <w:iCs/>
    </w:rPr>
  </w:style>
  <w:style w:type="paragraph" w:customStyle="1" w:styleId="ColorfulList-Accent11">
    <w:name w:val="Colorful List - Accent 11"/>
    <w:basedOn w:val="Normal"/>
    <w:uiPriority w:val="34"/>
    <w:qFormat/>
    <w:rsid w:val="00261003"/>
    <w:pPr>
      <w:spacing w:after="200" w:line="276" w:lineRule="auto"/>
      <w:ind w:left="720"/>
      <w:contextualSpacing/>
    </w:pPr>
    <w:rPr>
      <w:rFonts w:ascii="Calibri" w:eastAsia="Times New Roman" w:hAnsi="Calibri" w:cs="Times New Roman"/>
      <w:lang w:val="en-US"/>
    </w:rPr>
  </w:style>
  <w:style w:type="character" w:customStyle="1" w:styleId="highlight">
    <w:name w:val="highlight"/>
    <w:basedOn w:val="DefaultParagraphFont"/>
    <w:rsid w:val="00261003"/>
  </w:style>
  <w:style w:type="character" w:styleId="Hyperlink">
    <w:name w:val="Hyperlink"/>
    <w:basedOn w:val="DefaultParagraphFont"/>
    <w:uiPriority w:val="99"/>
    <w:unhideWhenUsed/>
    <w:rsid w:val="00261003"/>
    <w:rPr>
      <w:color w:val="0563C1" w:themeColor="hyperlink"/>
      <w:u w:val="single"/>
    </w:rPr>
  </w:style>
  <w:style w:type="character" w:customStyle="1" w:styleId="BalloonTextChar">
    <w:name w:val="Balloon Text Char"/>
    <w:basedOn w:val="DefaultParagraphFont"/>
    <w:link w:val="BalloonText"/>
    <w:uiPriority w:val="99"/>
    <w:semiHidden/>
    <w:rsid w:val="00261003"/>
    <w:rPr>
      <w:rFonts w:ascii="Tahoma" w:hAnsi="Tahoma" w:cs="Tahoma"/>
      <w:sz w:val="16"/>
      <w:szCs w:val="16"/>
    </w:rPr>
  </w:style>
  <w:style w:type="paragraph" w:styleId="BalloonText">
    <w:name w:val="Balloon Text"/>
    <w:basedOn w:val="Normal"/>
    <w:link w:val="BalloonTextChar"/>
    <w:uiPriority w:val="99"/>
    <w:semiHidden/>
    <w:unhideWhenUsed/>
    <w:rsid w:val="00261003"/>
    <w:pPr>
      <w:spacing w:after="0" w:line="240" w:lineRule="auto"/>
    </w:pPr>
    <w:rPr>
      <w:rFonts w:ascii="Tahoma" w:hAnsi="Tahoma" w:cs="Tahoma"/>
      <w:sz w:val="16"/>
      <w:szCs w:val="16"/>
      <w:lang w:val="en-US"/>
    </w:rPr>
  </w:style>
  <w:style w:type="paragraph" w:styleId="BodyText">
    <w:name w:val="Body Text"/>
    <w:basedOn w:val="Normal"/>
    <w:link w:val="BodyTextChar"/>
    <w:uiPriority w:val="1"/>
    <w:qFormat/>
    <w:rsid w:val="00261003"/>
    <w:pPr>
      <w:widowControl w:val="0"/>
      <w:autoSpaceDE w:val="0"/>
      <w:autoSpaceDN w:val="0"/>
      <w:spacing w:after="0" w:line="240" w:lineRule="auto"/>
      <w:ind w:left="119" w:right="118"/>
      <w:jc w:val="both"/>
    </w:pPr>
    <w:rPr>
      <w:rFonts w:ascii="Sylfaen" w:eastAsia="Sylfaen" w:hAnsi="Sylfaen" w:cs="Sylfaen"/>
      <w:lang w:val="en-US"/>
    </w:rPr>
  </w:style>
  <w:style w:type="character" w:customStyle="1" w:styleId="BodyTextChar">
    <w:name w:val="Body Text Char"/>
    <w:basedOn w:val="DefaultParagraphFont"/>
    <w:link w:val="BodyText"/>
    <w:uiPriority w:val="1"/>
    <w:rsid w:val="00261003"/>
    <w:rPr>
      <w:rFonts w:ascii="Sylfaen" w:eastAsia="Sylfaen" w:hAnsi="Sylfaen" w:cs="Sylfaen"/>
    </w:rPr>
  </w:style>
  <w:style w:type="paragraph" w:styleId="FootnoteText">
    <w:name w:val="footnote text"/>
    <w:aliases w:val="Schriftart: 9 pt,Schriftart: 10 pt,Schriftart: 8 pt,WB-Fußnotentext,FoodNote,ft,Footnote,Footnote Text Char Char,Footnote Text Char1 Char Char,Footnote Text Char Char Char Char,fn,f,Voetnoottekst Char,Footnote Text Char1 Cha,Char,Fußnote"/>
    <w:basedOn w:val="Normal"/>
    <w:link w:val="FootnoteTextChar"/>
    <w:uiPriority w:val="99"/>
    <w:unhideWhenUsed/>
    <w:qFormat/>
    <w:rsid w:val="00261003"/>
    <w:pPr>
      <w:spacing w:after="0" w:line="240" w:lineRule="auto"/>
    </w:pPr>
    <w:rPr>
      <w:sz w:val="20"/>
      <w:szCs w:val="20"/>
      <w:lang w:val="en-US"/>
    </w:rPr>
  </w:style>
  <w:style w:type="character" w:customStyle="1" w:styleId="FootnoteTextChar">
    <w:name w:val="Footnote Text Char"/>
    <w:aliases w:val="Schriftart: 9 pt Char,Schriftart: 10 pt Char,Schriftart: 8 pt Char,WB-Fußnotentext Char,FoodNote Char,ft Char,Footnote Char,Footnote Text Char Char Char,Footnote Text Char1 Char Char Char,Footnote Text Char Char Char Char Char,fn Char"/>
    <w:basedOn w:val="DefaultParagraphFont"/>
    <w:link w:val="FootnoteText"/>
    <w:uiPriority w:val="99"/>
    <w:rsid w:val="00261003"/>
    <w:rPr>
      <w:sz w:val="20"/>
      <w:szCs w:val="20"/>
    </w:rPr>
  </w:style>
  <w:style w:type="paragraph" w:customStyle="1" w:styleId="TableParagraph">
    <w:name w:val="Table Paragraph"/>
    <w:basedOn w:val="Normal"/>
    <w:uiPriority w:val="1"/>
    <w:qFormat/>
    <w:rsid w:val="00261003"/>
    <w:pPr>
      <w:widowControl w:val="0"/>
      <w:autoSpaceDE w:val="0"/>
      <w:autoSpaceDN w:val="0"/>
      <w:spacing w:after="0" w:line="240" w:lineRule="auto"/>
    </w:pPr>
    <w:rPr>
      <w:rFonts w:ascii="DejaVu Sans" w:eastAsia="DejaVu Sans" w:hAnsi="DejaVu Sans" w:cs="DejaVu Sans"/>
      <w:lang w:val="en-US" w:bidi="en-US"/>
    </w:rPr>
  </w:style>
  <w:style w:type="character" w:customStyle="1" w:styleId="BodyTextIndentChar">
    <w:name w:val="Body Text Indent Char"/>
    <w:basedOn w:val="DefaultParagraphFont"/>
    <w:link w:val="BodyTextIndent"/>
    <w:uiPriority w:val="99"/>
    <w:semiHidden/>
    <w:rsid w:val="00261003"/>
  </w:style>
  <w:style w:type="paragraph" w:styleId="BodyTextIndent">
    <w:name w:val="Body Text Indent"/>
    <w:basedOn w:val="Normal"/>
    <w:link w:val="BodyTextIndentChar"/>
    <w:uiPriority w:val="99"/>
    <w:semiHidden/>
    <w:unhideWhenUsed/>
    <w:rsid w:val="00261003"/>
    <w:pPr>
      <w:spacing w:after="120"/>
      <w:ind w:left="360"/>
    </w:pPr>
    <w:rPr>
      <w:lang w:val="en-US"/>
    </w:rPr>
  </w:style>
  <w:style w:type="paragraph" w:customStyle="1" w:styleId="s1">
    <w:name w:val="s_1"/>
    <w:basedOn w:val="Normal"/>
    <w:uiPriority w:val="99"/>
    <w:rsid w:val="00261003"/>
    <w:pPr>
      <w:spacing w:before="100" w:beforeAutospacing="1" w:after="100" w:afterAutospacing="1" w:line="240" w:lineRule="auto"/>
    </w:pPr>
    <w:rPr>
      <w:rFonts w:ascii="Times New Roman" w:eastAsia="Times New Roman" w:hAnsi="Times New Roman" w:cs="Times New Roman"/>
      <w:sz w:val="24"/>
      <w:szCs w:val="24"/>
      <w:lang w:val="fr-CH" w:eastAsia="fr-CH"/>
    </w:rPr>
  </w:style>
  <w:style w:type="paragraph" w:customStyle="1" w:styleId="ConsPlusNormal">
    <w:name w:val="ConsPlusNormal"/>
    <w:uiPriority w:val="99"/>
    <w:rsid w:val="00261003"/>
    <w:pPr>
      <w:widowControl w:val="0"/>
      <w:autoSpaceDE w:val="0"/>
      <w:autoSpaceDN w:val="0"/>
      <w:adjustRightInd w:val="0"/>
      <w:spacing w:after="0" w:line="240" w:lineRule="auto"/>
    </w:pPr>
    <w:rPr>
      <w:rFonts w:ascii="Arial" w:eastAsia="Times New Roman" w:hAnsi="Arial" w:cs="Arial"/>
      <w:sz w:val="20"/>
      <w:szCs w:val="20"/>
    </w:rPr>
  </w:style>
  <w:style w:type="paragraph" w:customStyle="1" w:styleId="sataurixml">
    <w:name w:val="sataurixml"/>
    <w:basedOn w:val="Normal"/>
    <w:uiPriority w:val="99"/>
    <w:rsid w:val="00261003"/>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CommentText">
    <w:name w:val="annotation text"/>
    <w:basedOn w:val="Normal"/>
    <w:link w:val="CommentTextChar"/>
    <w:uiPriority w:val="99"/>
    <w:unhideWhenUsed/>
    <w:rsid w:val="00261003"/>
    <w:pPr>
      <w:spacing w:line="240" w:lineRule="auto"/>
    </w:pPr>
    <w:rPr>
      <w:sz w:val="20"/>
      <w:szCs w:val="20"/>
    </w:rPr>
  </w:style>
  <w:style w:type="character" w:customStyle="1" w:styleId="CommentTextChar">
    <w:name w:val="Comment Text Char"/>
    <w:basedOn w:val="DefaultParagraphFont"/>
    <w:link w:val="CommentText"/>
    <w:uiPriority w:val="99"/>
    <w:rsid w:val="00261003"/>
    <w:rPr>
      <w:sz w:val="20"/>
      <w:szCs w:val="20"/>
      <w:lang w:val="ka-GE"/>
    </w:rPr>
  </w:style>
  <w:style w:type="character" w:customStyle="1" w:styleId="CommentSubjectChar">
    <w:name w:val="Comment Subject Char"/>
    <w:basedOn w:val="CommentTextChar"/>
    <w:link w:val="CommentSubject"/>
    <w:uiPriority w:val="99"/>
    <w:semiHidden/>
    <w:rsid w:val="00261003"/>
    <w:rPr>
      <w:b/>
      <w:bCs/>
      <w:sz w:val="20"/>
      <w:szCs w:val="20"/>
      <w:lang w:val="ka-GE"/>
    </w:rPr>
  </w:style>
  <w:style w:type="paragraph" w:styleId="CommentSubject">
    <w:name w:val="annotation subject"/>
    <w:basedOn w:val="CommentText"/>
    <w:next w:val="CommentText"/>
    <w:link w:val="CommentSubjectChar"/>
    <w:uiPriority w:val="99"/>
    <w:semiHidden/>
    <w:unhideWhenUsed/>
    <w:rsid w:val="00261003"/>
    <w:rPr>
      <w:b/>
      <w:bCs/>
    </w:rPr>
  </w:style>
  <w:style w:type="character" w:customStyle="1" w:styleId="nanospell-typo">
    <w:name w:val="nanospell-typo"/>
    <w:basedOn w:val="DefaultParagraphFont"/>
    <w:rsid w:val="00261003"/>
  </w:style>
  <w:style w:type="character" w:customStyle="1" w:styleId="EndnoteTextChar">
    <w:name w:val="Endnote Text Char"/>
    <w:basedOn w:val="DefaultParagraphFont"/>
    <w:link w:val="EndnoteText"/>
    <w:uiPriority w:val="99"/>
    <w:semiHidden/>
    <w:rsid w:val="00261003"/>
    <w:rPr>
      <w:sz w:val="20"/>
      <w:szCs w:val="20"/>
      <w:lang w:val="ka-GE"/>
    </w:rPr>
  </w:style>
  <w:style w:type="paragraph" w:styleId="EndnoteText">
    <w:name w:val="endnote text"/>
    <w:basedOn w:val="Normal"/>
    <w:link w:val="EndnoteTextChar"/>
    <w:uiPriority w:val="99"/>
    <w:semiHidden/>
    <w:unhideWhenUsed/>
    <w:rsid w:val="00261003"/>
    <w:pPr>
      <w:spacing w:after="0" w:line="240" w:lineRule="auto"/>
    </w:pPr>
    <w:rPr>
      <w:sz w:val="20"/>
      <w:szCs w:val="20"/>
    </w:rPr>
  </w:style>
  <w:style w:type="paragraph" w:customStyle="1" w:styleId="Body">
    <w:name w:val="Body"/>
    <w:rsid w:val="00261003"/>
    <w:pPr>
      <w:pBdr>
        <w:top w:val="nil"/>
        <w:left w:val="nil"/>
        <w:bottom w:val="nil"/>
        <w:right w:val="nil"/>
        <w:between w:val="nil"/>
        <w:bar w:val="nil"/>
      </w:pBdr>
      <w:spacing w:after="0" w:line="240" w:lineRule="auto"/>
    </w:pPr>
    <w:rPr>
      <w:rFonts w:ascii="Times New Roman" w:eastAsia="Times New Roman" w:hAnsi="Times New Roman" w:cs="Times New Roman"/>
      <w:color w:val="000000"/>
      <w:sz w:val="24"/>
      <w:szCs w:val="24"/>
      <w:u w:color="000000"/>
      <w:bdr w:val="nil"/>
    </w:rPr>
  </w:style>
  <w:style w:type="paragraph" w:customStyle="1" w:styleId="Default">
    <w:name w:val="Default"/>
    <w:rsid w:val="00261003"/>
    <w:pPr>
      <w:autoSpaceDE w:val="0"/>
      <w:autoSpaceDN w:val="0"/>
      <w:adjustRightInd w:val="0"/>
      <w:spacing w:after="0" w:line="240" w:lineRule="auto"/>
    </w:pPr>
    <w:rPr>
      <w:rFonts w:ascii="Sylfaen" w:hAnsi="Sylfaen" w:cs="Sylfaen"/>
      <w:color w:val="000000"/>
      <w:sz w:val="24"/>
      <w:szCs w:val="24"/>
    </w:rPr>
  </w:style>
  <w:style w:type="character" w:styleId="FootnoteReference">
    <w:name w:val="footnote reference"/>
    <w:aliases w:val="Footnote symbol,Times 10 Point,Exposant 3 Point,Footnote number,Footnote Reference Number,Footnote reference number,Footnote Reference Superscript,EN Footnote Reference,note TESI,Voetnootverwijzing,fr,o,FR,FR1,note, BVI fnr,BVI fnr"/>
    <w:basedOn w:val="DefaultParagraphFont"/>
    <w:uiPriority w:val="99"/>
    <w:unhideWhenUsed/>
    <w:qFormat/>
    <w:rsid w:val="0026384F"/>
    <w:rPr>
      <w:vertAlign w:val="superscript"/>
    </w:rPr>
  </w:style>
  <w:style w:type="character" w:styleId="CommentReference">
    <w:name w:val="annotation reference"/>
    <w:basedOn w:val="DefaultParagraphFont"/>
    <w:uiPriority w:val="99"/>
    <w:semiHidden/>
    <w:unhideWhenUsed/>
    <w:rsid w:val="00F93B05"/>
    <w:rPr>
      <w:sz w:val="16"/>
      <w:szCs w:val="16"/>
    </w:rPr>
  </w:style>
  <w:style w:type="paragraph" w:styleId="Revision">
    <w:name w:val="Revision"/>
    <w:hidden/>
    <w:uiPriority w:val="99"/>
    <w:semiHidden/>
    <w:rsid w:val="00F93B05"/>
    <w:pPr>
      <w:spacing w:after="0" w:line="240" w:lineRule="auto"/>
    </w:pPr>
    <w:rPr>
      <w:lang w:val="ka-G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57210D-B569-4A0F-998A-5C215F5776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12203</Words>
  <Characters>69563</Characters>
  <Application>Microsoft Office Word</Application>
  <DocSecurity>0</DocSecurity>
  <Lines>579</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Egiazariani</dc:creator>
  <cp:keywords/>
  <dc:description/>
  <cp:lastModifiedBy>Tsisana Tsinadze</cp:lastModifiedBy>
  <cp:revision>2</cp:revision>
  <cp:lastPrinted>2024-01-24T11:42:00Z</cp:lastPrinted>
  <dcterms:created xsi:type="dcterms:W3CDTF">2024-02-19T10:27:00Z</dcterms:created>
  <dcterms:modified xsi:type="dcterms:W3CDTF">2024-02-19T10:27:00Z</dcterms:modified>
</cp:coreProperties>
</file>