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392C30" w14:textId="77777777" w:rsidR="009745D7" w:rsidRPr="00E35166" w:rsidRDefault="009745D7" w:rsidP="009745D7">
      <w:pPr>
        <w:jc w:val="right"/>
        <w:rPr>
          <w:rFonts w:ascii="Sylfaen" w:hAnsi="Sylfaen"/>
          <w:b/>
          <w:sz w:val="24"/>
          <w:szCs w:val="24"/>
          <w:lang w:val="ka-GE"/>
        </w:rPr>
      </w:pPr>
      <w:r w:rsidRPr="00E35166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14:paraId="1260F5BF" w14:textId="77777777" w:rsidR="009745D7" w:rsidRPr="00E35166" w:rsidRDefault="009745D7" w:rsidP="009745D7">
      <w:pPr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2CC05EBB" w14:textId="77777777" w:rsidR="009745D7" w:rsidRPr="00E35166" w:rsidRDefault="009745D7" w:rsidP="009745D7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E35166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14:paraId="6AFEE434" w14:textId="77777777" w:rsidR="009745D7" w:rsidRPr="00E35166" w:rsidRDefault="009745D7" w:rsidP="009745D7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E35166">
        <w:rPr>
          <w:rFonts w:ascii="Sylfaen" w:hAnsi="Sylfaen"/>
          <w:b/>
          <w:sz w:val="24"/>
          <w:szCs w:val="24"/>
          <w:lang w:val="ka-GE"/>
        </w:rPr>
        <w:t>საქართველოს სისხლის სამართლის კოდექსში ცვლილების შეტანის შესახებ</w:t>
      </w:r>
    </w:p>
    <w:p w14:paraId="4F85888A" w14:textId="77777777" w:rsidR="009745D7" w:rsidRPr="00E35166" w:rsidRDefault="009745D7" w:rsidP="00B53EC7">
      <w:pPr>
        <w:jc w:val="both"/>
        <w:rPr>
          <w:rFonts w:ascii="Sylfaen" w:hAnsi="Sylfaen"/>
          <w:sz w:val="24"/>
          <w:szCs w:val="24"/>
          <w:lang w:val="ka-GE"/>
        </w:rPr>
      </w:pPr>
    </w:p>
    <w:p w14:paraId="50D3F478" w14:textId="77777777" w:rsidR="0071112F" w:rsidRPr="00E35166" w:rsidRDefault="009745D7" w:rsidP="00B53EC7">
      <w:pPr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E35166">
        <w:rPr>
          <w:rFonts w:ascii="Sylfaen" w:hAnsi="Sylfaen"/>
          <w:sz w:val="24"/>
          <w:szCs w:val="24"/>
          <w:lang w:val="ka-GE"/>
        </w:rPr>
        <w:t xml:space="preserve"> საქართველოს სისხლის სამართლის კოდექსში (საქართველოს საკანონმდებლო მაცნე, №41(48), 1999 წელი, მუხ. 209) შეტანილ იქნეს შემდეგი ცვლილება:</w:t>
      </w:r>
    </w:p>
    <w:p w14:paraId="6D4928CB" w14:textId="16DA8740" w:rsidR="004C7C98" w:rsidRDefault="004C7C98" w:rsidP="004C7C98">
      <w:pPr>
        <w:pStyle w:val="ListParagraph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 xml:space="preserve">1. </w:t>
      </w:r>
      <w:r w:rsidRPr="00002235">
        <w:rPr>
          <w:rFonts w:ascii="Sylfaen" w:hAnsi="Sylfaen"/>
          <w:b/>
          <w:sz w:val="24"/>
          <w:szCs w:val="24"/>
          <w:lang w:val="ka-GE"/>
        </w:rPr>
        <w:t>259-ე მუხლი ჩამოყალიბდეს შემდეგი რედაქციით:</w:t>
      </w:r>
    </w:p>
    <w:p w14:paraId="2AAEDB86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 w:rsidRPr="00F55096">
        <w:rPr>
          <w:rFonts w:ascii="Sylfaen" w:hAnsi="Sylfaen"/>
          <w:b/>
          <w:sz w:val="24"/>
          <w:szCs w:val="24"/>
          <w:lang w:val="ka-GE"/>
        </w:rPr>
        <w:t>„მუხლი 259. ცხოველის წამება ან მისდამი სასტიკი მოპყრობა</w:t>
      </w:r>
    </w:p>
    <w:p w14:paraId="11286D30" w14:textId="77777777" w:rsidR="004C7C98" w:rsidRPr="00F55096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1. </w:t>
      </w:r>
      <w:r w:rsidRPr="00F55096">
        <w:rPr>
          <w:rFonts w:ascii="Sylfaen" w:hAnsi="Sylfaen"/>
          <w:sz w:val="24"/>
          <w:szCs w:val="24"/>
          <w:lang w:val="ka-GE"/>
        </w:rPr>
        <w:t>ცხოველის წამება, მისდამი სასტიკი მოპყრობა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F55096">
        <w:rPr>
          <w:rFonts w:ascii="Sylfaen" w:hAnsi="Sylfaen"/>
          <w:sz w:val="24"/>
          <w:szCs w:val="24"/>
          <w:lang w:val="ka-GE"/>
        </w:rPr>
        <w:t>ანდა სხვაგვარი ძალადობა,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F55096">
        <w:rPr>
          <w:rFonts w:ascii="Sylfaen" w:hAnsi="Sylfaen"/>
          <w:sz w:val="24"/>
          <w:szCs w:val="24"/>
          <w:lang w:val="ka-GE"/>
        </w:rPr>
        <w:t xml:space="preserve">რამაც მისი დასახიჩრება გამოიწვია, − </w:t>
      </w:r>
    </w:p>
    <w:p w14:paraId="56F1852E" w14:textId="77777777" w:rsidR="004C7C98" w:rsidRPr="00002235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002235">
        <w:rPr>
          <w:rFonts w:ascii="Sylfaen" w:hAnsi="Sylfaen"/>
          <w:sz w:val="24"/>
          <w:szCs w:val="24"/>
          <w:lang w:val="ka-GE"/>
        </w:rPr>
        <w:t>ისჯება ჯარიმით,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002235">
        <w:rPr>
          <w:rFonts w:ascii="Sylfaen" w:hAnsi="Sylfaen"/>
          <w:sz w:val="24"/>
          <w:szCs w:val="24"/>
          <w:lang w:val="ka-GE"/>
        </w:rPr>
        <w:t xml:space="preserve">საზოგადოებისათვის სასარგებლო შრომით ვადით ას ოციდან ორას ორმოც საათამდე, შინაპატიმრობით ვადით ექვსი თვიდან ერთ წლამდე ან თავისუფლების აღკვეთით ვადით </w:t>
      </w:r>
      <w:r>
        <w:rPr>
          <w:rFonts w:ascii="Sylfaen" w:hAnsi="Sylfaen"/>
          <w:sz w:val="24"/>
          <w:szCs w:val="24"/>
          <w:lang w:val="ka-GE"/>
        </w:rPr>
        <w:t>ორ</w:t>
      </w:r>
      <w:r w:rsidRPr="00002235">
        <w:rPr>
          <w:rFonts w:ascii="Sylfaen" w:hAnsi="Sylfaen"/>
          <w:sz w:val="24"/>
          <w:szCs w:val="24"/>
          <w:lang w:val="ka-GE"/>
        </w:rPr>
        <w:t xml:space="preserve"> წლამდე.</w:t>
      </w:r>
    </w:p>
    <w:p w14:paraId="0A8F1F23" w14:textId="77777777" w:rsidR="004C7C98" w:rsidRPr="00002235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2FAA4AFF" w14:textId="77777777" w:rsidR="004C7C98" w:rsidRPr="00002235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002235">
        <w:rPr>
          <w:rFonts w:ascii="Sylfaen" w:hAnsi="Sylfaen"/>
          <w:sz w:val="24"/>
          <w:szCs w:val="24"/>
          <w:lang w:val="ka-GE"/>
        </w:rPr>
        <w:t>2. იგივე ქმედება, ჩადენილი:</w:t>
      </w:r>
    </w:p>
    <w:p w14:paraId="330BE4D7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002235">
        <w:rPr>
          <w:rFonts w:ascii="Sylfaen" w:hAnsi="Sylfaen"/>
          <w:sz w:val="24"/>
          <w:szCs w:val="24"/>
          <w:lang w:val="ka-GE"/>
        </w:rPr>
        <w:t>ა) ჯგუფურად;</w:t>
      </w:r>
    </w:p>
    <w:p w14:paraId="6A56DB87" w14:textId="77777777" w:rsidR="004C7C98" w:rsidRPr="00856C6B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ბ) საჯაროდ;</w:t>
      </w:r>
    </w:p>
    <w:p w14:paraId="2130B890" w14:textId="77777777" w:rsidR="004C7C98" w:rsidRPr="00002235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გ</w:t>
      </w:r>
      <w:r w:rsidRPr="00002235">
        <w:rPr>
          <w:rFonts w:ascii="Sylfaen" w:hAnsi="Sylfaen"/>
          <w:sz w:val="24"/>
          <w:szCs w:val="24"/>
          <w:lang w:val="ka-GE"/>
        </w:rPr>
        <w:t>) არაერთგზის;</w:t>
      </w:r>
    </w:p>
    <w:p w14:paraId="65254314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დ</w:t>
      </w:r>
      <w:r w:rsidRPr="00002235">
        <w:rPr>
          <w:rFonts w:ascii="Sylfaen" w:hAnsi="Sylfaen"/>
          <w:sz w:val="24"/>
          <w:szCs w:val="24"/>
          <w:lang w:val="ka-GE"/>
        </w:rPr>
        <w:t xml:space="preserve">) </w:t>
      </w:r>
      <w:r>
        <w:rPr>
          <w:rFonts w:ascii="Sylfaen" w:hAnsi="Sylfaen"/>
          <w:sz w:val="24"/>
          <w:szCs w:val="24"/>
          <w:lang w:val="ka-GE"/>
        </w:rPr>
        <w:t>არასრულწლოვნის</w:t>
      </w:r>
      <w:r w:rsidRPr="00002235">
        <w:rPr>
          <w:rFonts w:ascii="Sylfaen" w:hAnsi="Sylfaen"/>
          <w:sz w:val="24"/>
          <w:szCs w:val="24"/>
          <w:lang w:val="ka-GE"/>
        </w:rPr>
        <w:t xml:space="preserve"> თანდასწრებით</w:t>
      </w:r>
      <w:r>
        <w:rPr>
          <w:rFonts w:ascii="Sylfaen" w:hAnsi="Sylfaen"/>
          <w:sz w:val="24"/>
          <w:szCs w:val="24"/>
          <w:lang w:val="ka-GE"/>
        </w:rPr>
        <w:t>;</w:t>
      </w:r>
      <w:r w:rsidRPr="00002235">
        <w:rPr>
          <w:rFonts w:ascii="Sylfaen" w:hAnsi="Sylfaen"/>
          <w:sz w:val="24"/>
          <w:szCs w:val="24"/>
          <w:lang w:val="ka-GE"/>
        </w:rPr>
        <w:t xml:space="preserve"> </w:t>
      </w:r>
    </w:p>
    <w:p w14:paraId="618B3D24" w14:textId="77777777" w:rsidR="004C7C98" w:rsidRPr="00002235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ე</w:t>
      </w:r>
      <w:r w:rsidRPr="00D056A9">
        <w:rPr>
          <w:rFonts w:ascii="Sylfaen" w:hAnsi="Sylfaen"/>
          <w:sz w:val="24"/>
          <w:szCs w:val="24"/>
          <w:lang w:val="ka-GE"/>
        </w:rPr>
        <w:t>) ორი ან მეტი ცხოველის მიმართ</w:t>
      </w:r>
      <w:r>
        <w:rPr>
          <w:rFonts w:ascii="Sylfaen" w:hAnsi="Sylfaen"/>
          <w:sz w:val="24"/>
          <w:szCs w:val="24"/>
          <w:lang w:val="ka-GE"/>
        </w:rPr>
        <w:t>, -</w:t>
      </w:r>
    </w:p>
    <w:p w14:paraId="35B576FB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CE4F09">
        <w:rPr>
          <w:rFonts w:ascii="Sylfaen" w:hAnsi="Sylfaen"/>
          <w:sz w:val="24"/>
          <w:szCs w:val="24"/>
          <w:lang w:val="ka-GE"/>
        </w:rPr>
        <w:t>ისჯება ჯარიმით</w:t>
      </w:r>
      <w:r>
        <w:rPr>
          <w:rFonts w:ascii="Sylfaen" w:hAnsi="Sylfaen"/>
          <w:sz w:val="24"/>
          <w:szCs w:val="24"/>
          <w:lang w:val="ka-GE"/>
        </w:rPr>
        <w:t xml:space="preserve">, </w:t>
      </w:r>
      <w:r w:rsidRPr="00CE4F09">
        <w:rPr>
          <w:rFonts w:ascii="Sylfaen" w:hAnsi="Sylfaen"/>
          <w:sz w:val="24"/>
          <w:szCs w:val="24"/>
          <w:lang w:val="ka-GE"/>
        </w:rPr>
        <w:t xml:space="preserve">შინაპატიმრობით ვადით ერთიდან ორ წლამდე ან თავისუფლების აღკვეთით ვადით </w:t>
      </w:r>
      <w:r>
        <w:rPr>
          <w:rFonts w:ascii="Sylfaen" w:hAnsi="Sylfaen"/>
          <w:sz w:val="24"/>
          <w:szCs w:val="24"/>
          <w:lang w:val="ka-GE"/>
        </w:rPr>
        <w:t xml:space="preserve">ერთიდან </w:t>
      </w:r>
      <w:r w:rsidRPr="00CE4F09">
        <w:rPr>
          <w:rFonts w:ascii="Sylfaen" w:hAnsi="Sylfaen"/>
          <w:sz w:val="24"/>
          <w:szCs w:val="24"/>
          <w:lang w:val="ka-GE"/>
        </w:rPr>
        <w:t>სამ წლამდე</w:t>
      </w:r>
      <w:r>
        <w:rPr>
          <w:rFonts w:ascii="Sylfaen" w:hAnsi="Sylfaen"/>
          <w:sz w:val="24"/>
          <w:szCs w:val="24"/>
          <w:lang w:val="ka-GE"/>
        </w:rPr>
        <w:t>.</w:t>
      </w:r>
    </w:p>
    <w:p w14:paraId="0DA23A0D" w14:textId="77777777" w:rsidR="004C7C98" w:rsidRPr="007D30CA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2399C769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CE4F09">
        <w:rPr>
          <w:rFonts w:ascii="Sylfaen" w:hAnsi="Sylfaen"/>
          <w:sz w:val="24"/>
          <w:szCs w:val="24"/>
          <w:lang w:val="ka-GE"/>
        </w:rPr>
        <w:t>3. ცხოველის წამება, მისდამი სასტიკი მოპყრობა ანდა სხვაგვარი ძალადობა, რამაც მისი დაღუპვა გამოიწვია,-</w:t>
      </w:r>
    </w:p>
    <w:p w14:paraId="5D83D3F2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CE4F09">
        <w:rPr>
          <w:rFonts w:ascii="Sylfaen" w:hAnsi="Sylfaen"/>
          <w:sz w:val="24"/>
          <w:szCs w:val="24"/>
          <w:lang w:val="ka-GE"/>
        </w:rPr>
        <w:t>ისჯება ჯარიმით,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CE4F09">
        <w:rPr>
          <w:rFonts w:ascii="Sylfaen" w:hAnsi="Sylfaen"/>
          <w:sz w:val="24"/>
          <w:szCs w:val="24"/>
          <w:lang w:val="ka-GE"/>
        </w:rPr>
        <w:t>შინაპატიმრობით ვადით ერთიდან ორ წლამდე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CE4F09">
        <w:rPr>
          <w:rFonts w:ascii="Sylfaen" w:hAnsi="Sylfaen"/>
          <w:sz w:val="24"/>
          <w:szCs w:val="24"/>
          <w:lang w:val="ka-GE"/>
        </w:rPr>
        <w:t xml:space="preserve">ან თავისუფლების აღკვეთით ვადით </w:t>
      </w:r>
      <w:r>
        <w:rPr>
          <w:rFonts w:ascii="Sylfaen" w:hAnsi="Sylfaen"/>
          <w:sz w:val="24"/>
          <w:szCs w:val="24"/>
          <w:lang w:val="ka-GE"/>
        </w:rPr>
        <w:t xml:space="preserve">ერთიდან სამ </w:t>
      </w:r>
      <w:r w:rsidRPr="00CE4F09">
        <w:rPr>
          <w:rFonts w:ascii="Sylfaen" w:hAnsi="Sylfaen"/>
          <w:sz w:val="24"/>
          <w:szCs w:val="24"/>
          <w:lang w:val="ka-GE"/>
        </w:rPr>
        <w:t>წლამდე.</w:t>
      </w:r>
    </w:p>
    <w:p w14:paraId="2566CBB9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73A245C1" w14:textId="77777777" w:rsidR="004C7C98" w:rsidRPr="00AB26DF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4. </w:t>
      </w:r>
      <w:r w:rsidRPr="00CE4F09">
        <w:rPr>
          <w:rFonts w:ascii="Sylfaen" w:hAnsi="Sylfaen"/>
          <w:sz w:val="24"/>
          <w:szCs w:val="24"/>
          <w:lang w:val="ka-GE"/>
        </w:rPr>
        <w:t>ამ მუხლის მე-3 ნაწილით გათვალისწინებული ქმედება, ჩადენილი</w:t>
      </w:r>
      <w:r w:rsidRPr="00AB26DF">
        <w:rPr>
          <w:rFonts w:ascii="Sylfaen" w:hAnsi="Sylfaen"/>
          <w:sz w:val="24"/>
          <w:szCs w:val="24"/>
          <w:lang w:val="ka-GE"/>
        </w:rPr>
        <w:t>:</w:t>
      </w:r>
    </w:p>
    <w:p w14:paraId="335AFD3E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CE4F09">
        <w:rPr>
          <w:rFonts w:ascii="Sylfaen" w:hAnsi="Sylfaen"/>
          <w:sz w:val="24"/>
          <w:szCs w:val="24"/>
          <w:lang w:val="ka-GE"/>
        </w:rPr>
        <w:t>ა) ჯგუფურად;</w:t>
      </w:r>
    </w:p>
    <w:p w14:paraId="44B1FE60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ბ) საჯაროდ;</w:t>
      </w:r>
    </w:p>
    <w:p w14:paraId="7B789452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გ</w:t>
      </w:r>
      <w:r w:rsidRPr="00CE4F09">
        <w:rPr>
          <w:rFonts w:ascii="Sylfaen" w:hAnsi="Sylfaen"/>
          <w:sz w:val="24"/>
          <w:szCs w:val="24"/>
          <w:lang w:val="ka-GE"/>
        </w:rPr>
        <w:t>) არაერთგზის;</w:t>
      </w:r>
    </w:p>
    <w:p w14:paraId="5BDEF9C2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დ</w:t>
      </w:r>
      <w:r w:rsidRPr="00CE4F09">
        <w:rPr>
          <w:rFonts w:ascii="Sylfaen" w:hAnsi="Sylfaen"/>
          <w:sz w:val="24"/>
          <w:szCs w:val="24"/>
          <w:lang w:val="ka-GE"/>
        </w:rPr>
        <w:t xml:space="preserve">) </w:t>
      </w:r>
      <w:r>
        <w:rPr>
          <w:rFonts w:ascii="Sylfaen" w:hAnsi="Sylfaen"/>
          <w:sz w:val="24"/>
          <w:szCs w:val="24"/>
          <w:lang w:val="ka-GE"/>
        </w:rPr>
        <w:t>არასრულწლოვნის</w:t>
      </w:r>
      <w:r w:rsidRPr="00CE4F09">
        <w:rPr>
          <w:rFonts w:ascii="Sylfaen" w:hAnsi="Sylfaen"/>
          <w:sz w:val="24"/>
          <w:szCs w:val="24"/>
          <w:lang w:val="ka-GE"/>
        </w:rPr>
        <w:t xml:space="preserve"> თანდასწრები</w:t>
      </w:r>
      <w:r>
        <w:rPr>
          <w:rFonts w:ascii="Sylfaen" w:hAnsi="Sylfaen"/>
          <w:sz w:val="24"/>
          <w:szCs w:val="24"/>
          <w:lang w:val="ka-GE"/>
        </w:rPr>
        <w:t>თ;</w:t>
      </w:r>
      <w:r w:rsidRPr="00CE4F09">
        <w:rPr>
          <w:rFonts w:ascii="Sylfaen" w:hAnsi="Sylfaen"/>
          <w:sz w:val="24"/>
          <w:szCs w:val="24"/>
          <w:lang w:val="ka-GE"/>
        </w:rPr>
        <w:t xml:space="preserve"> </w:t>
      </w:r>
    </w:p>
    <w:p w14:paraId="14207DF1" w14:textId="77777777" w:rsidR="004C7C98" w:rsidRPr="00CE4F09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ე</w:t>
      </w:r>
      <w:r w:rsidRPr="00CE4F09">
        <w:rPr>
          <w:rFonts w:ascii="Sylfaen" w:hAnsi="Sylfaen"/>
          <w:sz w:val="24"/>
          <w:szCs w:val="24"/>
          <w:lang w:val="ka-GE"/>
        </w:rPr>
        <w:t>) ორი ან მეტი ცხოველის მიმართ,</w:t>
      </w:r>
      <w:r>
        <w:rPr>
          <w:rFonts w:ascii="Sylfaen" w:hAnsi="Sylfaen"/>
          <w:sz w:val="24"/>
          <w:szCs w:val="24"/>
          <w:lang w:val="ka-GE"/>
        </w:rPr>
        <w:t>-</w:t>
      </w:r>
    </w:p>
    <w:p w14:paraId="3D8C40B2" w14:textId="77777777" w:rsidR="004C7C98" w:rsidRDefault="004C7C98" w:rsidP="004C7C98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CE4F09">
        <w:rPr>
          <w:rFonts w:ascii="Sylfaen" w:hAnsi="Sylfaen"/>
          <w:sz w:val="24"/>
          <w:szCs w:val="24"/>
          <w:lang w:val="ka-GE"/>
        </w:rPr>
        <w:t>ისჯება ჯარიმით</w:t>
      </w:r>
      <w:r>
        <w:rPr>
          <w:rFonts w:ascii="Sylfaen" w:hAnsi="Sylfaen"/>
          <w:sz w:val="24"/>
          <w:szCs w:val="24"/>
          <w:lang w:val="ka-GE"/>
        </w:rPr>
        <w:t xml:space="preserve">, </w:t>
      </w:r>
      <w:r w:rsidRPr="00CE4F09">
        <w:rPr>
          <w:rFonts w:ascii="Sylfaen" w:hAnsi="Sylfaen"/>
          <w:sz w:val="24"/>
          <w:szCs w:val="24"/>
          <w:lang w:val="ka-GE"/>
        </w:rPr>
        <w:t>შინაპატიმრობით ვადით ერთიდან ორ წლამდე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CE4F09">
        <w:rPr>
          <w:rFonts w:ascii="Sylfaen" w:hAnsi="Sylfaen"/>
          <w:sz w:val="24"/>
          <w:szCs w:val="24"/>
          <w:lang w:val="ka-GE"/>
        </w:rPr>
        <w:t xml:space="preserve">ან თავისუფლების აღკვეთით ვადით </w:t>
      </w:r>
      <w:r>
        <w:rPr>
          <w:rFonts w:ascii="Sylfaen" w:hAnsi="Sylfaen"/>
          <w:sz w:val="24"/>
          <w:szCs w:val="24"/>
          <w:lang w:val="ka-GE"/>
        </w:rPr>
        <w:t>ორიდან ოთხ წ</w:t>
      </w:r>
      <w:r w:rsidRPr="00CE4F09">
        <w:rPr>
          <w:rFonts w:ascii="Sylfaen" w:hAnsi="Sylfaen"/>
          <w:sz w:val="24"/>
          <w:szCs w:val="24"/>
          <w:lang w:val="ka-GE"/>
        </w:rPr>
        <w:t>ლამდე</w:t>
      </w:r>
      <w:r>
        <w:rPr>
          <w:rFonts w:ascii="Sylfaen" w:hAnsi="Sylfaen"/>
          <w:sz w:val="24"/>
          <w:szCs w:val="24"/>
          <w:lang w:val="ka-GE"/>
        </w:rPr>
        <w:t>.“;</w:t>
      </w:r>
    </w:p>
    <w:p w14:paraId="2F8925EA" w14:textId="77777777" w:rsidR="004C7C98" w:rsidRDefault="004C7C98" w:rsidP="001A2CE4">
      <w:pPr>
        <w:pStyle w:val="ListParagraph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6E566D5E" w14:textId="6EE39E7A" w:rsidR="009745D7" w:rsidRPr="00E35166" w:rsidRDefault="004C7C98" w:rsidP="001A2CE4">
      <w:pPr>
        <w:pStyle w:val="ListParagraph"/>
        <w:ind w:left="0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lastRenderedPageBreak/>
        <w:t>2</w:t>
      </w:r>
      <w:r w:rsidR="001A2CE4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9745D7" w:rsidRPr="00E35166">
        <w:rPr>
          <w:rFonts w:ascii="Sylfaen" w:hAnsi="Sylfaen"/>
          <w:b/>
          <w:sz w:val="24"/>
          <w:szCs w:val="24"/>
          <w:lang w:val="ka-GE"/>
        </w:rPr>
        <w:t>238</w:t>
      </w:r>
      <w:r w:rsidR="009745D7" w:rsidRPr="00E35166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="009745D7" w:rsidRPr="00E35166">
        <w:rPr>
          <w:rFonts w:ascii="Sylfaen" w:hAnsi="Sylfaen"/>
          <w:b/>
          <w:sz w:val="24"/>
          <w:szCs w:val="24"/>
          <w:lang w:val="ka-GE"/>
        </w:rPr>
        <w:t xml:space="preserve"> მუხლის შენიშვნის მე-4 პუნქტი ჩამოყალიბდეს შემდეგი რედაქციით:</w:t>
      </w:r>
    </w:p>
    <w:p w14:paraId="04AE9DD2" w14:textId="2985DDB6" w:rsidR="00637A9D" w:rsidRPr="00E35166" w:rsidRDefault="009745D7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sz w:val="24"/>
          <w:szCs w:val="24"/>
          <w:lang w:val="ka-GE"/>
        </w:rPr>
        <w:t>„4. პირს, რომელსაც აქვს მოკლე ცეცხლსასროლი იარაღის ტარების უფლება, აქვს აგრეთვე</w:t>
      </w:r>
      <w:r w:rsidR="00E50CE8">
        <w:rPr>
          <w:rFonts w:ascii="Sylfaen" w:hAnsi="Sylfaen"/>
          <w:sz w:val="24"/>
          <w:szCs w:val="24"/>
          <w:lang w:val="ka-GE"/>
        </w:rPr>
        <w:t xml:space="preserve"> </w:t>
      </w:r>
      <w:r w:rsidRPr="00E35166">
        <w:rPr>
          <w:rFonts w:ascii="Sylfaen" w:hAnsi="Sylfaen"/>
          <w:sz w:val="24"/>
          <w:szCs w:val="24"/>
          <w:lang w:val="ka-GE"/>
        </w:rPr>
        <w:t>ცივი იარაღის ტარების უფლება.“;</w:t>
      </w:r>
    </w:p>
    <w:p w14:paraId="39E93FB4" w14:textId="77777777" w:rsidR="00637A9D" w:rsidRPr="00E35166" w:rsidRDefault="00637A9D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443DC1FE" w14:textId="5A14B949" w:rsidR="00637A9D" w:rsidRPr="00FB1125" w:rsidRDefault="0042511C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3</w:t>
      </w:r>
      <w:r w:rsidR="001A2CE4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637A9D" w:rsidRPr="00E35166">
        <w:rPr>
          <w:rFonts w:ascii="Sylfaen" w:hAnsi="Sylfaen"/>
          <w:b/>
          <w:sz w:val="24"/>
          <w:szCs w:val="24"/>
        </w:rPr>
        <w:t>187-</w:t>
      </w:r>
      <w:r w:rsidR="00637A9D" w:rsidRPr="00E35166">
        <w:rPr>
          <w:rFonts w:ascii="Sylfaen" w:hAnsi="Sylfaen"/>
          <w:b/>
          <w:sz w:val="24"/>
          <w:szCs w:val="24"/>
          <w:lang w:val="ka-GE"/>
        </w:rPr>
        <w:t xml:space="preserve">ე მუხლის </w:t>
      </w:r>
      <w:r w:rsidR="00FB1125">
        <w:rPr>
          <w:rFonts w:ascii="Sylfaen" w:hAnsi="Sylfaen"/>
          <w:b/>
          <w:sz w:val="24"/>
          <w:szCs w:val="24"/>
          <w:lang w:val="ka-GE"/>
        </w:rPr>
        <w:t xml:space="preserve">პირველი და </w:t>
      </w:r>
      <w:r w:rsidR="00637A9D" w:rsidRPr="00E35166">
        <w:rPr>
          <w:rFonts w:ascii="Sylfaen" w:hAnsi="Sylfaen"/>
          <w:b/>
          <w:sz w:val="24"/>
          <w:szCs w:val="24"/>
          <w:lang w:val="ka-GE"/>
        </w:rPr>
        <w:t>მე-2 ნაწილ</w:t>
      </w:r>
      <w:r w:rsidR="00FB1125">
        <w:rPr>
          <w:rFonts w:ascii="Sylfaen" w:hAnsi="Sylfaen"/>
          <w:b/>
          <w:sz w:val="24"/>
          <w:szCs w:val="24"/>
          <w:lang w:val="ka-GE"/>
        </w:rPr>
        <w:t>ებ</w:t>
      </w:r>
      <w:r w:rsidR="00637A9D" w:rsidRPr="00E35166">
        <w:rPr>
          <w:rFonts w:ascii="Sylfaen" w:hAnsi="Sylfaen"/>
          <w:b/>
          <w:sz w:val="24"/>
          <w:szCs w:val="24"/>
          <w:lang w:val="ka-GE"/>
        </w:rPr>
        <w:t>ი ჩამოყალიბდეს შემდეგი რედაქციით:</w:t>
      </w:r>
    </w:p>
    <w:p w14:paraId="104812CE" w14:textId="77777777" w:rsidR="00FB1125" w:rsidRDefault="00FB1125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FB1125">
        <w:rPr>
          <w:rFonts w:ascii="Sylfaen" w:hAnsi="Sylfaen"/>
          <w:sz w:val="24"/>
          <w:szCs w:val="24"/>
          <w:lang w:val="ka-GE"/>
        </w:rPr>
        <w:t>„1. სხვისი ნივთის დაზიანება ან განადგურება, რამაც მნიშვნელოვანი ზიანი გამოიწვია</w:t>
      </w:r>
      <w:r>
        <w:rPr>
          <w:rFonts w:ascii="Sylfaen" w:hAnsi="Sylfaen"/>
          <w:sz w:val="24"/>
          <w:szCs w:val="24"/>
          <w:lang w:val="ka-GE"/>
        </w:rPr>
        <w:t>, –</w:t>
      </w:r>
    </w:p>
    <w:p w14:paraId="38062108" w14:textId="0F9759E6" w:rsidR="00FB1125" w:rsidRDefault="00FB1125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FB1125">
        <w:rPr>
          <w:rFonts w:ascii="Sylfaen" w:hAnsi="Sylfaen"/>
          <w:sz w:val="24"/>
          <w:szCs w:val="24"/>
          <w:lang w:val="ka-GE"/>
        </w:rPr>
        <w:t xml:space="preserve">ისჯება ჯარიმით ან საზოგადოებისათვის სასარგებლო შრომით ვადით ასიდან ას ოთხმოც საათამდე ან გამასწორებელი სამუშაოთი ვადით ერთ წლამდე ან შინაპატიმრობით ვადით ექვსი თვიდან ორ წლამდე ან თავისუფლების აღკვეთით ვადით ერთიდან </w:t>
      </w:r>
      <w:r>
        <w:rPr>
          <w:rFonts w:ascii="Sylfaen" w:hAnsi="Sylfaen"/>
          <w:sz w:val="24"/>
          <w:szCs w:val="24"/>
          <w:lang w:val="ka-GE"/>
        </w:rPr>
        <w:t>ხუთ</w:t>
      </w:r>
      <w:r w:rsidRPr="00FB1125">
        <w:rPr>
          <w:rFonts w:ascii="Sylfaen" w:hAnsi="Sylfaen"/>
          <w:sz w:val="24"/>
          <w:szCs w:val="24"/>
          <w:lang w:val="ka-GE"/>
        </w:rPr>
        <w:t xml:space="preserve"> წლამდე.</w:t>
      </w:r>
    </w:p>
    <w:p w14:paraId="5E2E1296" w14:textId="77777777" w:rsidR="00FB1125" w:rsidRDefault="00FB1125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288BE6CD" w14:textId="77777777" w:rsidR="00637A9D" w:rsidRPr="00FB1125" w:rsidRDefault="00637A9D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FB1125">
        <w:rPr>
          <w:rFonts w:ascii="Sylfaen" w:hAnsi="Sylfaen"/>
          <w:sz w:val="24"/>
          <w:szCs w:val="24"/>
          <w:lang w:val="ka-GE"/>
        </w:rPr>
        <w:t>2. იგივე ქმედება, ჩადენილი:</w:t>
      </w:r>
    </w:p>
    <w:p w14:paraId="1A2205F1" w14:textId="77777777" w:rsidR="00637A9D" w:rsidRPr="00E35166" w:rsidRDefault="00637A9D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sz w:val="24"/>
          <w:szCs w:val="24"/>
          <w:lang w:val="ka-GE"/>
        </w:rPr>
        <w:t>ა) ცეცხლის წაკიდებით, აფეთქებით ან სხვა საყოველთაოდ საშიში საშუალებით;</w:t>
      </w:r>
    </w:p>
    <w:p w14:paraId="264A9C42" w14:textId="77777777" w:rsidR="00637A9D" w:rsidRPr="00E35166" w:rsidRDefault="00637A9D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sz w:val="24"/>
          <w:szCs w:val="24"/>
          <w:lang w:val="ka-GE"/>
        </w:rPr>
        <w:t>ბ) არაერთგზის;</w:t>
      </w:r>
    </w:p>
    <w:p w14:paraId="1759622D" w14:textId="77777777" w:rsidR="00493A09" w:rsidRPr="00E35166" w:rsidRDefault="00493A09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sz w:val="24"/>
          <w:szCs w:val="24"/>
          <w:lang w:val="ka-GE"/>
        </w:rPr>
        <w:t>გ) ჯგუფურად, –</w:t>
      </w:r>
    </w:p>
    <w:p w14:paraId="5B1815CA" w14:textId="79199C97" w:rsidR="009745D7" w:rsidRDefault="00637A9D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E35166">
        <w:rPr>
          <w:rFonts w:ascii="Sylfaen" w:hAnsi="Sylfaen"/>
          <w:sz w:val="24"/>
          <w:szCs w:val="24"/>
          <w:lang w:val="ka-GE"/>
        </w:rPr>
        <w:t xml:space="preserve">ისჯება თავისუფლების აღკვეთით ვადით სამიდან </w:t>
      </w:r>
      <w:r w:rsidR="00FB1125">
        <w:rPr>
          <w:rFonts w:ascii="Sylfaen" w:hAnsi="Sylfaen"/>
          <w:sz w:val="24"/>
          <w:szCs w:val="24"/>
          <w:lang w:val="ka-GE"/>
        </w:rPr>
        <w:t>ექვს</w:t>
      </w:r>
      <w:r w:rsidRPr="00E35166">
        <w:rPr>
          <w:rFonts w:ascii="Sylfaen" w:hAnsi="Sylfaen"/>
          <w:sz w:val="24"/>
          <w:szCs w:val="24"/>
          <w:lang w:val="ka-GE"/>
        </w:rPr>
        <w:t xml:space="preserve"> წლამდე, იარაღთან დაკავშირებული უფლებების შეზღუდვით ან უამისოდ.</w:t>
      </w:r>
      <w:r w:rsidR="009341E8">
        <w:rPr>
          <w:rFonts w:ascii="Sylfaen" w:hAnsi="Sylfaen"/>
          <w:sz w:val="24"/>
          <w:szCs w:val="24"/>
          <w:lang w:val="ka-GE"/>
        </w:rPr>
        <w:t>“.</w:t>
      </w:r>
    </w:p>
    <w:p w14:paraId="4608BE20" w14:textId="77777777" w:rsidR="00002235" w:rsidRDefault="00002235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6B8C0156" w14:textId="77777777" w:rsidR="002720A6" w:rsidRDefault="002720A6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</w:p>
    <w:p w14:paraId="751C2ACA" w14:textId="77777777" w:rsidR="00695906" w:rsidRPr="002720A6" w:rsidRDefault="00695906" w:rsidP="001A2CE4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 w:rsidRPr="002720A6">
        <w:rPr>
          <w:rFonts w:ascii="Sylfaen" w:hAnsi="Sylfaen"/>
          <w:b/>
          <w:sz w:val="24"/>
          <w:szCs w:val="24"/>
          <w:lang w:val="ka-GE"/>
        </w:rPr>
        <w:t>მუხლი 2.</w:t>
      </w:r>
    </w:p>
    <w:p w14:paraId="54A26C9C" w14:textId="77777777" w:rsidR="00695906" w:rsidRPr="00E35166" w:rsidRDefault="00AD4917" w:rsidP="00AD4917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1. 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ეს კანონი, გარდა პირველი მუხლისა, ამოქმედდეს გამოქვეყნებისთანავე. </w:t>
      </w:r>
    </w:p>
    <w:p w14:paraId="762D85CB" w14:textId="76255BAA" w:rsidR="00695906" w:rsidRPr="00E35166" w:rsidRDefault="00AD4917" w:rsidP="00AD4917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2. 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ამ კანონის პირველი მუხლის </w:t>
      </w:r>
      <w:r w:rsidR="00D519CC">
        <w:rPr>
          <w:rFonts w:ascii="Sylfaen" w:hAnsi="Sylfaen"/>
          <w:sz w:val="24"/>
          <w:szCs w:val="24"/>
          <w:lang w:val="ka-GE"/>
        </w:rPr>
        <w:t>მე</w:t>
      </w:r>
      <w:r w:rsidR="00857A2B">
        <w:rPr>
          <w:rFonts w:ascii="Sylfaen" w:hAnsi="Sylfaen"/>
          <w:sz w:val="24"/>
          <w:szCs w:val="24"/>
          <w:lang w:val="ka-GE"/>
        </w:rPr>
        <w:t>-2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 პუნქტი ამოქმედდეს 2023 წლის 1 აგვისტოდან.</w:t>
      </w:r>
    </w:p>
    <w:p w14:paraId="4B72B6E1" w14:textId="5C76B2AD" w:rsidR="00BB6935" w:rsidRPr="00E35166" w:rsidRDefault="00AD4917" w:rsidP="00AD4917">
      <w:pPr>
        <w:pStyle w:val="ListParagraph"/>
        <w:ind w:left="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3. 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ამ კანონის პირველი მუხლის </w:t>
      </w:r>
      <w:r w:rsidR="00D519CC">
        <w:rPr>
          <w:rFonts w:ascii="Sylfaen" w:hAnsi="Sylfaen"/>
          <w:sz w:val="24"/>
          <w:szCs w:val="24"/>
          <w:lang w:val="ka-GE"/>
        </w:rPr>
        <w:t>პირველი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 </w:t>
      </w:r>
      <w:r w:rsidR="00FD1A44">
        <w:rPr>
          <w:rFonts w:ascii="Sylfaen" w:hAnsi="Sylfaen"/>
          <w:sz w:val="24"/>
          <w:szCs w:val="24"/>
          <w:lang w:val="ka-GE"/>
        </w:rPr>
        <w:t>და მე</w:t>
      </w:r>
      <w:r w:rsidR="00D519CC">
        <w:rPr>
          <w:rFonts w:ascii="Sylfaen" w:hAnsi="Sylfaen"/>
          <w:sz w:val="24"/>
          <w:szCs w:val="24"/>
          <w:lang w:val="ka-GE"/>
        </w:rPr>
        <w:t>-</w:t>
      </w:r>
      <w:r w:rsidR="00857A2B">
        <w:rPr>
          <w:rFonts w:ascii="Sylfaen" w:hAnsi="Sylfaen"/>
          <w:sz w:val="24"/>
          <w:szCs w:val="24"/>
          <w:lang w:val="ka-GE"/>
        </w:rPr>
        <w:t>3</w:t>
      </w:r>
      <w:r w:rsidR="00FD1A44">
        <w:rPr>
          <w:rFonts w:ascii="Sylfaen" w:hAnsi="Sylfaen"/>
          <w:sz w:val="24"/>
          <w:szCs w:val="24"/>
          <w:lang w:val="ka-GE"/>
        </w:rPr>
        <w:t xml:space="preserve"> </w:t>
      </w:r>
      <w:r w:rsidR="00695906" w:rsidRPr="00E35166">
        <w:rPr>
          <w:rFonts w:ascii="Sylfaen" w:hAnsi="Sylfaen"/>
          <w:sz w:val="24"/>
          <w:szCs w:val="24"/>
          <w:lang w:val="ka-GE"/>
        </w:rPr>
        <w:t>პუნქტ</w:t>
      </w:r>
      <w:r w:rsidR="00FD1A44">
        <w:rPr>
          <w:rFonts w:ascii="Sylfaen" w:hAnsi="Sylfaen"/>
          <w:sz w:val="24"/>
          <w:szCs w:val="24"/>
          <w:lang w:val="ka-GE"/>
        </w:rPr>
        <w:t>ებ</w:t>
      </w:r>
      <w:r w:rsidR="00695906" w:rsidRPr="00E35166">
        <w:rPr>
          <w:rFonts w:ascii="Sylfaen" w:hAnsi="Sylfaen"/>
          <w:sz w:val="24"/>
          <w:szCs w:val="24"/>
          <w:lang w:val="ka-GE"/>
        </w:rPr>
        <w:t xml:space="preserve">ი ამოქმედდეს გამოქვეყნებიდან მე-15 დღეს. </w:t>
      </w:r>
    </w:p>
    <w:p w14:paraId="0ADEB294" w14:textId="77777777" w:rsidR="00BB6935" w:rsidRPr="00E35166" w:rsidRDefault="00BB6935" w:rsidP="00BB6935">
      <w:pPr>
        <w:jc w:val="both"/>
        <w:rPr>
          <w:rFonts w:ascii="Sylfaen" w:hAnsi="Sylfaen"/>
          <w:sz w:val="24"/>
          <w:szCs w:val="24"/>
          <w:lang w:val="ka-GE"/>
        </w:rPr>
      </w:pPr>
    </w:p>
    <w:p w14:paraId="1C758D44" w14:textId="55E668E0" w:rsidR="00E35166" w:rsidRPr="00E35166" w:rsidRDefault="00BB6935" w:rsidP="001C4403">
      <w:pPr>
        <w:ind w:left="90"/>
        <w:jc w:val="both"/>
        <w:rPr>
          <w:rFonts w:ascii="Sylfaen" w:hAnsi="Sylfaen"/>
          <w:b/>
          <w:sz w:val="24"/>
          <w:szCs w:val="24"/>
          <w:lang w:val="ka-GE"/>
        </w:rPr>
      </w:pPr>
      <w:r w:rsidRPr="00E35166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="006907CA"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</w:t>
      </w:r>
      <w:r w:rsidR="00210571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E35166">
        <w:rPr>
          <w:rFonts w:ascii="Sylfaen" w:hAnsi="Sylfaen"/>
          <w:b/>
          <w:sz w:val="24"/>
          <w:szCs w:val="24"/>
          <w:lang w:val="ka-GE"/>
        </w:rPr>
        <w:t>სალომე ზურაბიშვილი</w:t>
      </w:r>
      <w:r w:rsidR="00695906" w:rsidRPr="00E35166">
        <w:rPr>
          <w:rFonts w:ascii="Sylfaen" w:hAnsi="Sylfaen"/>
          <w:b/>
          <w:sz w:val="24"/>
          <w:szCs w:val="24"/>
          <w:lang w:val="ka-GE"/>
        </w:rPr>
        <w:t xml:space="preserve"> </w:t>
      </w:r>
    </w:p>
    <w:p w14:paraId="64B937B4" w14:textId="77777777" w:rsidR="00E35166" w:rsidRPr="00E35166" w:rsidRDefault="00E35166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309AD19A" w14:textId="77777777" w:rsidR="00E35166" w:rsidRPr="00E35166" w:rsidRDefault="00E35166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3E67D949" w14:textId="77777777" w:rsidR="00E35166" w:rsidRPr="00E35166" w:rsidRDefault="00E35166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3107A547" w14:textId="77777777" w:rsidR="00E35166" w:rsidRDefault="00E35166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0D5C73E1" w14:textId="77777777" w:rsidR="00240523" w:rsidRDefault="00240523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2ED64579" w14:textId="77777777" w:rsidR="006A1EA9" w:rsidRDefault="006A1EA9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6D33F86A" w14:textId="77777777" w:rsidR="006A1EA9" w:rsidRDefault="006A1EA9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7DCDE2F4" w14:textId="77777777" w:rsidR="00240523" w:rsidRPr="00E35166" w:rsidRDefault="00240523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1B058389" w14:textId="73ABA995" w:rsidR="00F7016C" w:rsidRPr="00E35166" w:rsidRDefault="00F7016C" w:rsidP="00BB6935">
      <w:pPr>
        <w:jc w:val="both"/>
        <w:rPr>
          <w:rFonts w:ascii="Sylfaen" w:hAnsi="Sylfaen"/>
          <w:b/>
          <w:sz w:val="24"/>
          <w:szCs w:val="24"/>
          <w:lang w:val="ka-GE"/>
        </w:rPr>
      </w:pPr>
      <w:bookmarkStart w:id="0" w:name="_GoBack"/>
      <w:bookmarkEnd w:id="0"/>
    </w:p>
    <w:sectPr w:rsidR="00F7016C" w:rsidRPr="00E35166" w:rsidSect="002465E6">
      <w:footerReference w:type="default" r:id="rId8"/>
      <w:pgSz w:w="11909" w:h="16834" w:code="9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8CB118" w14:textId="77777777" w:rsidR="00997B5C" w:rsidRDefault="00997B5C" w:rsidP="00CD123A">
      <w:pPr>
        <w:spacing w:after="0" w:line="240" w:lineRule="auto"/>
      </w:pPr>
      <w:r>
        <w:separator/>
      </w:r>
    </w:p>
  </w:endnote>
  <w:endnote w:type="continuationSeparator" w:id="0">
    <w:p w14:paraId="0CEC0E73" w14:textId="77777777" w:rsidR="00997B5C" w:rsidRDefault="00997B5C" w:rsidP="00CD12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293361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AB665C" w14:textId="6B3C894A" w:rsidR="00CD123A" w:rsidRDefault="00CD123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088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382A33F" w14:textId="77777777" w:rsidR="00CD123A" w:rsidRDefault="00CD12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487FE8" w14:textId="77777777" w:rsidR="00997B5C" w:rsidRDefault="00997B5C" w:rsidP="00CD123A">
      <w:pPr>
        <w:spacing w:after="0" w:line="240" w:lineRule="auto"/>
      </w:pPr>
      <w:r>
        <w:separator/>
      </w:r>
    </w:p>
  </w:footnote>
  <w:footnote w:type="continuationSeparator" w:id="0">
    <w:p w14:paraId="370D991C" w14:textId="77777777" w:rsidR="00997B5C" w:rsidRDefault="00997B5C" w:rsidP="00CD12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63252"/>
    <w:multiLevelType w:val="hybridMultilevel"/>
    <w:tmpl w:val="CC0C67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4F6FE6"/>
    <w:multiLevelType w:val="hybridMultilevel"/>
    <w:tmpl w:val="4D0C47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8E32BA"/>
    <w:multiLevelType w:val="hybridMultilevel"/>
    <w:tmpl w:val="DC9E2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B5"/>
    <w:rsid w:val="00002235"/>
    <w:rsid w:val="0005138B"/>
    <w:rsid w:val="000734F5"/>
    <w:rsid w:val="00075CA2"/>
    <w:rsid w:val="0007697E"/>
    <w:rsid w:val="000825EB"/>
    <w:rsid w:val="00095398"/>
    <w:rsid w:val="000E6EEE"/>
    <w:rsid w:val="000E6F70"/>
    <w:rsid w:val="001256AE"/>
    <w:rsid w:val="00144FCA"/>
    <w:rsid w:val="001A08DD"/>
    <w:rsid w:val="001A2626"/>
    <w:rsid w:val="001A2CE4"/>
    <w:rsid w:val="001C0569"/>
    <w:rsid w:val="001C4403"/>
    <w:rsid w:val="001F32BB"/>
    <w:rsid w:val="00210571"/>
    <w:rsid w:val="00240523"/>
    <w:rsid w:val="002465E6"/>
    <w:rsid w:val="002720A6"/>
    <w:rsid w:val="002D4ED4"/>
    <w:rsid w:val="002D70A1"/>
    <w:rsid w:val="00316039"/>
    <w:rsid w:val="00322289"/>
    <w:rsid w:val="00342C85"/>
    <w:rsid w:val="00381129"/>
    <w:rsid w:val="003A3FC7"/>
    <w:rsid w:val="003A4EE7"/>
    <w:rsid w:val="003F4B33"/>
    <w:rsid w:val="00401472"/>
    <w:rsid w:val="00403ED4"/>
    <w:rsid w:val="00412BA1"/>
    <w:rsid w:val="00417C8A"/>
    <w:rsid w:val="0042511C"/>
    <w:rsid w:val="00464007"/>
    <w:rsid w:val="00467FA3"/>
    <w:rsid w:val="0048258E"/>
    <w:rsid w:val="00491CE9"/>
    <w:rsid w:val="00493A09"/>
    <w:rsid w:val="004B31B5"/>
    <w:rsid w:val="004B73EA"/>
    <w:rsid w:val="004C5C8B"/>
    <w:rsid w:val="004C7C98"/>
    <w:rsid w:val="004E04F0"/>
    <w:rsid w:val="0050702F"/>
    <w:rsid w:val="0052071D"/>
    <w:rsid w:val="00522951"/>
    <w:rsid w:val="005441FA"/>
    <w:rsid w:val="00581234"/>
    <w:rsid w:val="005846B9"/>
    <w:rsid w:val="00590E06"/>
    <w:rsid w:val="00597190"/>
    <w:rsid w:val="005A06D1"/>
    <w:rsid w:val="0061583F"/>
    <w:rsid w:val="00637A9D"/>
    <w:rsid w:val="00646939"/>
    <w:rsid w:val="00663FD5"/>
    <w:rsid w:val="006907CA"/>
    <w:rsid w:val="00695906"/>
    <w:rsid w:val="006A1EA9"/>
    <w:rsid w:val="006B598A"/>
    <w:rsid w:val="006D0C8A"/>
    <w:rsid w:val="006E2D79"/>
    <w:rsid w:val="00705C27"/>
    <w:rsid w:val="0071112F"/>
    <w:rsid w:val="007513A5"/>
    <w:rsid w:val="00761254"/>
    <w:rsid w:val="0078342D"/>
    <w:rsid w:val="007B6F9F"/>
    <w:rsid w:val="007D30CA"/>
    <w:rsid w:val="00856C6B"/>
    <w:rsid w:val="00857A2B"/>
    <w:rsid w:val="00895024"/>
    <w:rsid w:val="008B4463"/>
    <w:rsid w:val="008B4E04"/>
    <w:rsid w:val="008C63B6"/>
    <w:rsid w:val="008D2D46"/>
    <w:rsid w:val="0090063B"/>
    <w:rsid w:val="00926F9F"/>
    <w:rsid w:val="009341E8"/>
    <w:rsid w:val="009448C0"/>
    <w:rsid w:val="009745D7"/>
    <w:rsid w:val="0099120D"/>
    <w:rsid w:val="00997B5C"/>
    <w:rsid w:val="00A00E13"/>
    <w:rsid w:val="00A30500"/>
    <w:rsid w:val="00A62E1D"/>
    <w:rsid w:val="00AA3D87"/>
    <w:rsid w:val="00AB26DF"/>
    <w:rsid w:val="00AD4917"/>
    <w:rsid w:val="00B53EC7"/>
    <w:rsid w:val="00B87598"/>
    <w:rsid w:val="00BA197D"/>
    <w:rsid w:val="00BB6935"/>
    <w:rsid w:val="00BC6065"/>
    <w:rsid w:val="00C01EFE"/>
    <w:rsid w:val="00C52EA9"/>
    <w:rsid w:val="00C70C73"/>
    <w:rsid w:val="00C72A8D"/>
    <w:rsid w:val="00CD123A"/>
    <w:rsid w:val="00CE0A36"/>
    <w:rsid w:val="00CE11C4"/>
    <w:rsid w:val="00CE4F09"/>
    <w:rsid w:val="00D056A9"/>
    <w:rsid w:val="00D5007D"/>
    <w:rsid w:val="00D519CC"/>
    <w:rsid w:val="00D60880"/>
    <w:rsid w:val="00D73DF1"/>
    <w:rsid w:val="00E25B05"/>
    <w:rsid w:val="00E322B2"/>
    <w:rsid w:val="00E35166"/>
    <w:rsid w:val="00E50CE8"/>
    <w:rsid w:val="00E54CD6"/>
    <w:rsid w:val="00E57AF4"/>
    <w:rsid w:val="00E644ED"/>
    <w:rsid w:val="00E708B1"/>
    <w:rsid w:val="00E852A7"/>
    <w:rsid w:val="00E90F84"/>
    <w:rsid w:val="00EA4A02"/>
    <w:rsid w:val="00ED5F42"/>
    <w:rsid w:val="00EE716A"/>
    <w:rsid w:val="00F2011F"/>
    <w:rsid w:val="00F30AB6"/>
    <w:rsid w:val="00F55096"/>
    <w:rsid w:val="00F7016C"/>
    <w:rsid w:val="00FB00BF"/>
    <w:rsid w:val="00FB1125"/>
    <w:rsid w:val="00FC578A"/>
    <w:rsid w:val="00FD014E"/>
    <w:rsid w:val="00FD1A44"/>
    <w:rsid w:val="00FE2A32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4F328"/>
  <w15:chartTrackingRefBased/>
  <w15:docId w15:val="{EA5C3419-4725-4C0F-8B0A-25371860C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45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45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5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D12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123A"/>
  </w:style>
  <w:style w:type="paragraph" w:styleId="Footer">
    <w:name w:val="footer"/>
    <w:basedOn w:val="Normal"/>
    <w:link w:val="FooterChar"/>
    <w:uiPriority w:val="99"/>
    <w:unhideWhenUsed/>
    <w:rsid w:val="00CD12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123A"/>
  </w:style>
  <w:style w:type="character" w:styleId="CommentReference">
    <w:name w:val="annotation reference"/>
    <w:basedOn w:val="DefaultParagraphFont"/>
    <w:uiPriority w:val="99"/>
    <w:semiHidden/>
    <w:unhideWhenUsed/>
    <w:rsid w:val="000E6E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6EE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6EE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6E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6EE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E11C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1EF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1D2A25-2E9C-4EB0-B5FB-77C0D2D11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Bachana Surmava</dc:creator>
  <cp:keywords/>
  <dc:description/>
  <cp:lastModifiedBy>User</cp:lastModifiedBy>
  <cp:revision>112</cp:revision>
  <cp:lastPrinted>2023-06-22T08:50:00Z</cp:lastPrinted>
  <dcterms:created xsi:type="dcterms:W3CDTF">2023-06-22T07:48:00Z</dcterms:created>
  <dcterms:modified xsi:type="dcterms:W3CDTF">2023-06-23T18:14:00Z</dcterms:modified>
</cp:coreProperties>
</file>