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60B" w:rsidRPr="00B0460B" w:rsidRDefault="00B0460B" w:rsidP="00120D6F">
      <w:pPr>
        <w:jc w:val="right"/>
        <w:rPr>
          <w:i/>
          <w:u w:val="single"/>
          <w:lang w:val="ka-GE"/>
        </w:rPr>
      </w:pPr>
      <w:r w:rsidRPr="00B0460B">
        <w:rPr>
          <w:i/>
          <w:u w:val="single"/>
          <w:lang w:val="ka-GE"/>
        </w:rPr>
        <w:t>პროექტი</w:t>
      </w:r>
    </w:p>
    <w:p w:rsidR="00B0460B" w:rsidRPr="00B0460B" w:rsidRDefault="00B0460B" w:rsidP="00B0460B">
      <w:pPr>
        <w:jc w:val="right"/>
        <w:rPr>
          <w:i/>
          <w:u w:val="single"/>
          <w:lang w:val="ka-GE"/>
        </w:rPr>
      </w:pPr>
    </w:p>
    <w:p w:rsidR="00482810" w:rsidRDefault="00482810" w:rsidP="00FF27EE">
      <w:pPr>
        <w:rPr>
          <w:b/>
          <w:sz w:val="24"/>
          <w:szCs w:val="24"/>
          <w:lang w:val="ka-GE"/>
        </w:rPr>
      </w:pPr>
    </w:p>
    <w:p w:rsidR="00482810" w:rsidRPr="00B0460B" w:rsidRDefault="00482810" w:rsidP="00482810">
      <w:pPr>
        <w:jc w:val="right"/>
        <w:rPr>
          <w:i/>
          <w:u w:val="single"/>
          <w:lang w:val="ka-GE"/>
        </w:rPr>
      </w:pPr>
    </w:p>
    <w:p w:rsidR="00482810" w:rsidRPr="00482810" w:rsidRDefault="00482810" w:rsidP="00482810">
      <w:pPr>
        <w:jc w:val="center"/>
        <w:rPr>
          <w:b/>
          <w:sz w:val="24"/>
          <w:szCs w:val="24"/>
          <w:lang w:val="ka-GE"/>
        </w:rPr>
      </w:pPr>
      <w:r w:rsidRPr="00482810">
        <w:rPr>
          <w:b/>
          <w:sz w:val="24"/>
          <w:szCs w:val="24"/>
          <w:lang w:val="ka-GE"/>
        </w:rPr>
        <w:t>საქართველოს კანონი</w:t>
      </w:r>
    </w:p>
    <w:p w:rsidR="00FF27EE" w:rsidRDefault="00482810" w:rsidP="00FF27EE">
      <w:pPr>
        <w:jc w:val="center"/>
        <w:rPr>
          <w:b/>
          <w:sz w:val="24"/>
          <w:szCs w:val="24"/>
          <w:lang w:val="ka-GE"/>
        </w:rPr>
      </w:pPr>
      <w:r>
        <w:rPr>
          <w:b/>
          <w:sz w:val="24"/>
          <w:szCs w:val="24"/>
          <w:lang w:val="ka-GE"/>
        </w:rPr>
        <w:t xml:space="preserve"> </w:t>
      </w:r>
      <w:r>
        <w:rPr>
          <w:b/>
          <w:sz w:val="24"/>
          <w:szCs w:val="24"/>
        </w:rPr>
        <w:t>“</w:t>
      </w:r>
      <w:r w:rsidRPr="00482810">
        <w:rPr>
          <w:b/>
          <w:sz w:val="24"/>
          <w:szCs w:val="24"/>
          <w:lang w:val="ka-GE"/>
        </w:rPr>
        <w:t>ლიცენზიებისა და ნებართვების შესახებ</w:t>
      </w:r>
      <w:r>
        <w:rPr>
          <w:b/>
          <w:sz w:val="24"/>
          <w:szCs w:val="24"/>
        </w:rPr>
        <w:t>”</w:t>
      </w:r>
      <w:r w:rsidR="00FF27EE">
        <w:rPr>
          <w:b/>
          <w:sz w:val="24"/>
          <w:szCs w:val="24"/>
          <w:lang w:val="ka-GE"/>
        </w:rPr>
        <w:t xml:space="preserve"> საქართველოს კანონში  </w:t>
      </w:r>
    </w:p>
    <w:p w:rsidR="00482810" w:rsidRPr="00B0460B" w:rsidRDefault="00482810" w:rsidP="00FF27EE">
      <w:pPr>
        <w:jc w:val="center"/>
        <w:rPr>
          <w:b/>
          <w:sz w:val="24"/>
          <w:szCs w:val="24"/>
          <w:lang w:val="ka-GE"/>
        </w:rPr>
      </w:pPr>
      <w:r w:rsidRPr="00B0460B">
        <w:rPr>
          <w:b/>
          <w:sz w:val="24"/>
          <w:szCs w:val="24"/>
          <w:lang w:val="ka-GE"/>
        </w:rPr>
        <w:t xml:space="preserve">ცვლილების შეტანის </w:t>
      </w:r>
      <w:r w:rsidR="00FF27EE">
        <w:rPr>
          <w:b/>
          <w:sz w:val="24"/>
          <w:szCs w:val="24"/>
          <w:lang w:val="ka-GE"/>
        </w:rPr>
        <w:t>თაობაზე</w:t>
      </w:r>
    </w:p>
    <w:p w:rsidR="00B0460B" w:rsidRPr="00B0460B" w:rsidRDefault="00B0460B" w:rsidP="00B0460B">
      <w:pPr>
        <w:jc w:val="both"/>
        <w:rPr>
          <w:sz w:val="24"/>
          <w:szCs w:val="24"/>
          <w:lang w:val="ka-GE"/>
        </w:rPr>
      </w:pPr>
    </w:p>
    <w:p w:rsidR="00E37FCA" w:rsidRDefault="00B0460B" w:rsidP="00B0460B">
      <w:pPr>
        <w:jc w:val="both"/>
        <w:rPr>
          <w:sz w:val="24"/>
          <w:szCs w:val="24"/>
          <w:lang w:val="ka-GE"/>
        </w:rPr>
      </w:pPr>
      <w:r w:rsidRPr="00B0460B">
        <w:rPr>
          <w:sz w:val="24"/>
          <w:szCs w:val="24"/>
          <w:lang w:val="ka-GE"/>
        </w:rPr>
        <w:t xml:space="preserve">მუხლი 1. საქართველოს  კანონში </w:t>
      </w:r>
      <w:r w:rsidR="00FF27EE">
        <w:rPr>
          <w:b/>
          <w:sz w:val="24"/>
          <w:szCs w:val="24"/>
        </w:rPr>
        <w:t>“</w:t>
      </w:r>
      <w:r w:rsidR="00FF27EE" w:rsidRPr="00482810">
        <w:rPr>
          <w:b/>
          <w:sz w:val="24"/>
          <w:szCs w:val="24"/>
          <w:lang w:val="ka-GE"/>
        </w:rPr>
        <w:t>ლიცენზიებისა და ნებართვების შესახებ</w:t>
      </w:r>
      <w:r w:rsidR="00FF27EE">
        <w:rPr>
          <w:b/>
          <w:sz w:val="24"/>
          <w:szCs w:val="24"/>
        </w:rPr>
        <w:t>”</w:t>
      </w:r>
      <w:r w:rsidR="00FF27EE">
        <w:rPr>
          <w:b/>
          <w:sz w:val="24"/>
          <w:szCs w:val="24"/>
          <w:lang w:val="ka-GE"/>
        </w:rPr>
        <w:t xml:space="preserve"> </w:t>
      </w:r>
      <w:r w:rsidRPr="00B0460B">
        <w:rPr>
          <w:sz w:val="24"/>
          <w:szCs w:val="24"/>
          <w:lang w:val="ka-GE"/>
        </w:rPr>
        <w:t>(საქართველოს საკანონმდებლო მაცნე (</w:t>
      </w:r>
      <w:hyperlink r:id="rId5" w:history="1">
        <w:r w:rsidRPr="00B0460B">
          <w:rPr>
            <w:rStyle w:val="Hyperlink"/>
            <w:sz w:val="24"/>
            <w:szCs w:val="24"/>
          </w:rPr>
          <w:t>www.matsne.gov.ge</w:t>
        </w:r>
      </w:hyperlink>
      <w:r w:rsidRPr="00B0460B">
        <w:rPr>
          <w:sz w:val="24"/>
          <w:szCs w:val="24"/>
        </w:rPr>
        <w:t xml:space="preserve">), </w:t>
      </w:r>
      <w:r w:rsidR="00FF27EE">
        <w:rPr>
          <w:rFonts w:ascii="Helvetica" w:hAnsi="Helvetica"/>
          <w:color w:val="333333"/>
          <w:sz w:val="21"/>
          <w:szCs w:val="21"/>
          <w:shd w:val="clear" w:color="auto" w:fill="FFFFFF"/>
        </w:rPr>
        <w:t>24/06/2005</w:t>
      </w:r>
      <w:r w:rsidRPr="00B0460B">
        <w:rPr>
          <w:sz w:val="24"/>
          <w:szCs w:val="24"/>
        </w:rPr>
        <w:t xml:space="preserve">, </w:t>
      </w:r>
      <w:r w:rsidRPr="00B0460B">
        <w:rPr>
          <w:sz w:val="24"/>
          <w:szCs w:val="24"/>
          <w:lang w:val="ka-GE"/>
        </w:rPr>
        <w:t xml:space="preserve">სარეგისტრაციო კოდი: </w:t>
      </w:r>
      <w:r w:rsidR="00FF27EE" w:rsidRPr="00FF27EE">
        <w:rPr>
          <w:sz w:val="24"/>
          <w:szCs w:val="24"/>
          <w:lang w:val="ka-GE"/>
        </w:rPr>
        <w:t>300.310.000.05.001.001.914</w:t>
      </w:r>
      <w:r w:rsidR="00E36DF1">
        <w:rPr>
          <w:sz w:val="24"/>
          <w:szCs w:val="24"/>
          <w:lang w:val="ka-GE"/>
        </w:rPr>
        <w:t xml:space="preserve">) </w:t>
      </w:r>
      <w:r w:rsidR="003821CA">
        <w:rPr>
          <w:sz w:val="24"/>
          <w:szCs w:val="24"/>
          <w:lang w:val="ka-GE"/>
        </w:rPr>
        <w:t xml:space="preserve">შეტანილ იქნეს შემდეგი ცვლილება: </w:t>
      </w:r>
    </w:p>
    <w:p w:rsidR="00DC0D49" w:rsidRDefault="00E37FCA" w:rsidP="00B0460B">
      <w:pPr>
        <w:jc w:val="both"/>
        <w:rPr>
          <w:b/>
          <w:sz w:val="24"/>
          <w:szCs w:val="24"/>
          <w:lang w:val="ka-GE"/>
        </w:rPr>
      </w:pPr>
      <w:r w:rsidRPr="00E37FCA">
        <w:rPr>
          <w:b/>
          <w:sz w:val="24"/>
          <w:szCs w:val="24"/>
          <w:lang w:val="ka-GE"/>
        </w:rPr>
        <w:t>1.</w:t>
      </w:r>
      <w:r w:rsidR="00E36DF1" w:rsidRPr="00E37FCA">
        <w:rPr>
          <w:b/>
          <w:sz w:val="24"/>
          <w:szCs w:val="24"/>
          <w:lang w:val="ka-GE"/>
        </w:rPr>
        <w:t>მე-6</w:t>
      </w:r>
      <w:r w:rsidR="00B0460B" w:rsidRPr="00E37FCA">
        <w:rPr>
          <w:b/>
          <w:sz w:val="24"/>
          <w:szCs w:val="24"/>
          <w:lang w:val="ka-GE"/>
        </w:rPr>
        <w:t xml:space="preserve"> მუხლს დაემატოს შემდეგი შინაარსის 3</w:t>
      </w:r>
      <w:r w:rsidR="00E943D0" w:rsidRPr="00E37FCA">
        <w:rPr>
          <w:b/>
          <w:sz w:val="24"/>
          <w:szCs w:val="24"/>
          <w:vertAlign w:val="superscript"/>
          <w:lang w:val="ka-GE"/>
        </w:rPr>
        <w:t>2</w:t>
      </w:r>
      <w:r w:rsidR="00B0460B" w:rsidRPr="00E37FCA">
        <w:rPr>
          <w:b/>
          <w:sz w:val="24"/>
          <w:szCs w:val="24"/>
          <w:lang w:val="ka-GE"/>
        </w:rPr>
        <w:t xml:space="preserve"> </w:t>
      </w:r>
      <w:r w:rsidR="003821CA">
        <w:rPr>
          <w:b/>
          <w:sz w:val="24"/>
          <w:szCs w:val="24"/>
          <w:lang w:val="ka-GE"/>
        </w:rPr>
        <w:t>პუნქტი</w:t>
      </w:r>
      <w:r w:rsidR="00B0460B" w:rsidRPr="00E37FCA">
        <w:rPr>
          <w:b/>
          <w:sz w:val="24"/>
          <w:szCs w:val="24"/>
          <w:lang w:val="ka-GE"/>
        </w:rPr>
        <w:t>:</w:t>
      </w:r>
    </w:p>
    <w:p w:rsidR="00E37FCA" w:rsidRPr="00DC0D49" w:rsidRDefault="00E37FCA" w:rsidP="00B0460B">
      <w:pPr>
        <w:jc w:val="both"/>
        <w:rPr>
          <w:b/>
          <w:sz w:val="24"/>
          <w:szCs w:val="24"/>
          <w:lang w:val="ka-GE"/>
        </w:rPr>
      </w:pPr>
      <w:r>
        <w:rPr>
          <w:sz w:val="24"/>
          <w:szCs w:val="24"/>
          <w:lang w:val="ka-GE"/>
        </w:rPr>
        <w:t xml:space="preserve">  </w:t>
      </w:r>
      <w:r w:rsidR="00E943D0">
        <w:rPr>
          <w:sz w:val="24"/>
          <w:szCs w:val="24"/>
          <w:lang w:val="ka-GE"/>
        </w:rPr>
        <w:t>„3</w:t>
      </w:r>
      <w:r w:rsidR="00E943D0">
        <w:rPr>
          <w:sz w:val="22"/>
          <w:szCs w:val="24"/>
          <w:vertAlign w:val="superscript"/>
          <w:lang w:val="ka-GE"/>
        </w:rPr>
        <w:t>2</w:t>
      </w:r>
      <w:r w:rsidR="00E943D0">
        <w:rPr>
          <w:sz w:val="22"/>
          <w:szCs w:val="24"/>
          <w:lang w:val="ka-GE"/>
        </w:rPr>
        <w:t xml:space="preserve">) </w:t>
      </w:r>
      <w:r w:rsidR="00015F7B">
        <w:rPr>
          <w:sz w:val="22"/>
          <w:szCs w:val="24"/>
          <w:lang w:val="ka-GE"/>
        </w:rPr>
        <w:t>ნეშტის დაკრძალვასა და მასთან დაკავშირებული საქმიანობების ლიცენზია.“</w:t>
      </w:r>
    </w:p>
    <w:p w:rsidR="00E37FCA" w:rsidRPr="003821CA" w:rsidRDefault="00E37FCA" w:rsidP="00E37FCA">
      <w:pPr>
        <w:pStyle w:val="ListParagraph"/>
        <w:ind w:left="0"/>
        <w:jc w:val="both"/>
        <w:rPr>
          <w:b/>
          <w:sz w:val="22"/>
          <w:szCs w:val="24"/>
          <w:lang w:val="ka-GE"/>
        </w:rPr>
      </w:pPr>
      <w:r w:rsidRPr="00E37FCA">
        <w:rPr>
          <w:b/>
          <w:sz w:val="22"/>
          <w:szCs w:val="24"/>
          <w:lang w:val="ka-GE"/>
        </w:rPr>
        <w:t>2</w:t>
      </w:r>
      <w:r w:rsidRPr="003821CA">
        <w:rPr>
          <w:b/>
          <w:sz w:val="22"/>
          <w:szCs w:val="24"/>
          <w:lang w:val="ka-GE"/>
        </w:rPr>
        <w:t>.</w:t>
      </w:r>
      <w:r w:rsidR="003821CA" w:rsidRPr="003821CA">
        <w:rPr>
          <w:b/>
          <w:sz w:val="22"/>
          <w:szCs w:val="24"/>
          <w:lang w:val="ka-GE"/>
        </w:rPr>
        <w:t xml:space="preserve"> 26</w:t>
      </w:r>
      <w:r w:rsidR="003821CA">
        <w:rPr>
          <w:b/>
          <w:sz w:val="22"/>
          <w:szCs w:val="24"/>
          <w:vertAlign w:val="superscript"/>
          <w:lang w:val="ka-GE"/>
        </w:rPr>
        <w:t xml:space="preserve">6 </w:t>
      </w:r>
      <w:r w:rsidR="003821CA">
        <w:rPr>
          <w:b/>
          <w:sz w:val="22"/>
          <w:szCs w:val="24"/>
          <w:lang w:val="ka-GE"/>
        </w:rPr>
        <w:t xml:space="preserve">- </w:t>
      </w:r>
      <w:r w:rsidRPr="003821CA">
        <w:rPr>
          <w:b/>
          <w:sz w:val="22"/>
          <w:szCs w:val="24"/>
          <w:lang w:val="ka-GE"/>
        </w:rPr>
        <w:t xml:space="preserve">ე </w:t>
      </w:r>
      <w:r w:rsidR="003821CA" w:rsidRPr="003821CA">
        <w:rPr>
          <w:b/>
          <w:sz w:val="22"/>
          <w:szCs w:val="24"/>
          <w:lang w:val="ka-GE"/>
        </w:rPr>
        <w:t>მუხლ</w:t>
      </w:r>
      <w:r w:rsidRPr="003821CA">
        <w:rPr>
          <w:b/>
          <w:sz w:val="22"/>
          <w:szCs w:val="24"/>
          <w:lang w:val="ka-GE"/>
        </w:rPr>
        <w:t>ს შემდეგ დაემატოს, შემდეგი შინაარსის</w:t>
      </w:r>
      <w:r w:rsidR="003821CA" w:rsidRPr="003821CA">
        <w:rPr>
          <w:b/>
          <w:sz w:val="22"/>
          <w:szCs w:val="24"/>
          <w:lang w:val="ka-GE"/>
        </w:rPr>
        <w:t xml:space="preserve"> 26</w:t>
      </w:r>
      <w:r w:rsidR="003821CA" w:rsidRPr="003821CA">
        <w:rPr>
          <w:b/>
          <w:sz w:val="22"/>
          <w:szCs w:val="24"/>
          <w:vertAlign w:val="superscript"/>
          <w:lang w:val="ka-GE"/>
        </w:rPr>
        <w:t>7</w:t>
      </w:r>
      <w:r w:rsidRPr="003821CA">
        <w:rPr>
          <w:b/>
          <w:sz w:val="22"/>
          <w:szCs w:val="24"/>
          <w:lang w:val="ka-GE"/>
        </w:rPr>
        <w:t>-ე მუხლი:</w:t>
      </w:r>
    </w:p>
    <w:p w:rsidR="003821CA" w:rsidRPr="003821CA" w:rsidRDefault="00E37FCA" w:rsidP="00221606">
      <w:pPr>
        <w:jc w:val="both"/>
        <w:rPr>
          <w:b/>
          <w:sz w:val="22"/>
          <w:szCs w:val="24"/>
          <w:lang w:val="ka-GE"/>
        </w:rPr>
      </w:pPr>
      <w:r w:rsidRPr="003821CA">
        <w:rPr>
          <w:b/>
          <w:sz w:val="22"/>
          <w:szCs w:val="24"/>
          <w:lang w:val="ka-GE"/>
        </w:rPr>
        <w:t>,,მუხლი</w:t>
      </w:r>
      <w:r w:rsidR="003821CA" w:rsidRPr="003821CA">
        <w:rPr>
          <w:b/>
          <w:sz w:val="22"/>
          <w:szCs w:val="24"/>
          <w:lang w:val="ka-GE"/>
        </w:rPr>
        <w:t xml:space="preserve"> 26</w:t>
      </w:r>
      <w:r w:rsidR="003821CA" w:rsidRPr="003821CA">
        <w:rPr>
          <w:b/>
          <w:sz w:val="22"/>
          <w:szCs w:val="24"/>
          <w:vertAlign w:val="superscript"/>
          <w:lang w:val="ka-GE"/>
        </w:rPr>
        <w:t>7</w:t>
      </w:r>
      <w:r w:rsidRPr="003821CA">
        <w:rPr>
          <w:b/>
          <w:sz w:val="22"/>
          <w:szCs w:val="24"/>
          <w:lang w:val="ka-GE"/>
        </w:rPr>
        <w:t>. ნეშტის დაკრძალვასა და მასთან დაკავშირებული საქმიანობებზე ლიცენზიის გაცემის წესი</w:t>
      </w:r>
      <w:r w:rsidR="00221606" w:rsidRPr="003821CA">
        <w:rPr>
          <w:b/>
          <w:sz w:val="22"/>
          <w:szCs w:val="24"/>
          <w:lang w:val="ka-GE"/>
        </w:rPr>
        <w:t xml:space="preserve"> და პირობები</w:t>
      </w:r>
      <w:r w:rsidR="003821CA">
        <w:rPr>
          <w:b/>
          <w:sz w:val="22"/>
          <w:szCs w:val="24"/>
          <w:lang w:val="ka-GE"/>
        </w:rPr>
        <w:t>.</w:t>
      </w:r>
    </w:p>
    <w:p w:rsidR="00221606" w:rsidRPr="003821CA" w:rsidRDefault="00221606" w:rsidP="00221606">
      <w:pPr>
        <w:jc w:val="both"/>
        <w:rPr>
          <w:b/>
          <w:color w:val="FF0000"/>
          <w:sz w:val="22"/>
          <w:szCs w:val="24"/>
          <w:lang w:val="ka-GE"/>
        </w:rPr>
      </w:pPr>
      <w:r>
        <w:rPr>
          <w:sz w:val="22"/>
          <w:szCs w:val="24"/>
          <w:lang w:val="ka-GE"/>
        </w:rPr>
        <w:t xml:space="preserve">ნეშტის დაკრძალვასა და მასთან დაკავშირებული საქმიანობების </w:t>
      </w:r>
      <w:r>
        <w:rPr>
          <w:sz w:val="22"/>
          <w:szCs w:val="24"/>
          <w:lang w:val="ka-GE"/>
        </w:rPr>
        <w:t xml:space="preserve">ლიცენზიის მოპოვების </w:t>
      </w:r>
      <w:r w:rsidR="003821CA">
        <w:rPr>
          <w:sz w:val="22"/>
          <w:szCs w:val="24"/>
          <w:lang w:val="ka-GE"/>
        </w:rPr>
        <w:t xml:space="preserve">წესსა და პირობებს განსაზღვრავს </w:t>
      </w:r>
      <w:r>
        <w:rPr>
          <w:sz w:val="22"/>
          <w:szCs w:val="24"/>
          <w:lang w:val="ka-GE"/>
        </w:rPr>
        <w:t>საქართველოს მთავრობა.</w:t>
      </w:r>
      <w:bookmarkStart w:id="0" w:name="_GoBack"/>
      <w:bookmarkEnd w:id="0"/>
    </w:p>
    <w:p w:rsidR="00120D6F" w:rsidRDefault="00120D6F" w:rsidP="00015F7B">
      <w:pPr>
        <w:jc w:val="both"/>
        <w:rPr>
          <w:color w:val="FF0000"/>
          <w:sz w:val="22"/>
          <w:szCs w:val="24"/>
          <w:lang w:val="ka-GE"/>
        </w:rPr>
      </w:pPr>
    </w:p>
    <w:p w:rsidR="00015F7B" w:rsidRPr="00015F7B" w:rsidRDefault="00015F7B" w:rsidP="00015F7B">
      <w:pPr>
        <w:jc w:val="both"/>
        <w:rPr>
          <w:sz w:val="22"/>
          <w:szCs w:val="24"/>
          <w:lang w:val="ka-GE"/>
        </w:rPr>
      </w:pPr>
      <w:r w:rsidRPr="00DC0D49">
        <w:rPr>
          <w:b/>
          <w:sz w:val="24"/>
          <w:szCs w:val="24"/>
        </w:rPr>
        <w:t>მუხლი</w:t>
      </w:r>
      <w:r w:rsidR="00461333" w:rsidRPr="00DC0D49">
        <w:rPr>
          <w:b/>
          <w:sz w:val="24"/>
          <w:szCs w:val="24"/>
        </w:rPr>
        <w:t xml:space="preserve"> 2</w:t>
      </w:r>
      <w:r w:rsidRPr="00DC0D49">
        <w:rPr>
          <w:b/>
          <w:sz w:val="24"/>
          <w:szCs w:val="24"/>
        </w:rPr>
        <w:t>.</w:t>
      </w:r>
      <w:r>
        <w:rPr>
          <w:sz w:val="22"/>
          <w:szCs w:val="24"/>
          <w:lang w:val="ka-GE"/>
        </w:rPr>
        <w:t xml:space="preserve"> ეს კანონი ამოქმედდეს გამოქვეყნებისთანავე. </w:t>
      </w:r>
    </w:p>
    <w:p w:rsidR="00015F7B" w:rsidRPr="00015F7B" w:rsidRDefault="00015F7B" w:rsidP="00015F7B">
      <w:pPr>
        <w:jc w:val="both"/>
        <w:rPr>
          <w:sz w:val="22"/>
          <w:szCs w:val="24"/>
          <w:lang w:val="ka-GE"/>
        </w:rPr>
      </w:pPr>
    </w:p>
    <w:p w:rsidR="00B0460B" w:rsidRPr="00B0460B" w:rsidRDefault="00B0460B" w:rsidP="00B0460B">
      <w:pPr>
        <w:jc w:val="both"/>
        <w:rPr>
          <w:sz w:val="24"/>
          <w:szCs w:val="24"/>
          <w:lang w:val="ka-GE"/>
        </w:rPr>
      </w:pPr>
    </w:p>
    <w:p w:rsidR="00B0460B" w:rsidRDefault="00B0460B" w:rsidP="00B0460B">
      <w:pPr>
        <w:jc w:val="both"/>
        <w:rPr>
          <w:b/>
          <w:sz w:val="24"/>
          <w:szCs w:val="24"/>
          <w:lang w:val="ka-GE"/>
        </w:rPr>
      </w:pPr>
      <w:r w:rsidRPr="00B0460B">
        <w:rPr>
          <w:sz w:val="24"/>
          <w:szCs w:val="24"/>
          <w:lang w:val="ka-GE"/>
        </w:rPr>
        <w:t xml:space="preserve">    </w:t>
      </w:r>
    </w:p>
    <w:p w:rsidR="008051A8" w:rsidRPr="00B0460B" w:rsidRDefault="00B0460B" w:rsidP="00B0460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  <w:lang w:val="ka-GE"/>
        </w:rPr>
        <w:t xml:space="preserve">საქართველოს პრეზიდენტი                                                                       </w:t>
      </w:r>
      <w:r w:rsidRPr="00120D6F">
        <w:rPr>
          <w:b/>
          <w:sz w:val="24"/>
          <w:szCs w:val="24"/>
          <w:lang w:val="ka-GE"/>
        </w:rPr>
        <w:t>სალომე ზურაბიშვილი</w:t>
      </w:r>
    </w:p>
    <w:sectPr w:rsidR="008051A8" w:rsidRPr="00B0460B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723360"/>
    <w:multiLevelType w:val="multilevel"/>
    <w:tmpl w:val="46F6B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FCE12AD"/>
    <w:multiLevelType w:val="hybridMultilevel"/>
    <w:tmpl w:val="693A39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4B478C"/>
    <w:multiLevelType w:val="hybridMultilevel"/>
    <w:tmpl w:val="06647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431E14"/>
    <w:multiLevelType w:val="hybridMultilevel"/>
    <w:tmpl w:val="87C8A4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A72E72"/>
    <w:multiLevelType w:val="hybridMultilevel"/>
    <w:tmpl w:val="DE02A956"/>
    <w:lvl w:ilvl="0" w:tplc="B8A05088">
      <w:start w:val="1"/>
      <w:numFmt w:val="decimal"/>
      <w:lvlText w:val="%1."/>
      <w:lvlJc w:val="left"/>
      <w:pPr>
        <w:ind w:left="615" w:hanging="360"/>
      </w:pPr>
    </w:lvl>
    <w:lvl w:ilvl="1" w:tplc="04090019">
      <w:start w:val="1"/>
      <w:numFmt w:val="lowerLetter"/>
      <w:lvlText w:val="%2."/>
      <w:lvlJc w:val="left"/>
      <w:pPr>
        <w:ind w:left="1335" w:hanging="360"/>
      </w:pPr>
    </w:lvl>
    <w:lvl w:ilvl="2" w:tplc="0409001B">
      <w:start w:val="1"/>
      <w:numFmt w:val="lowerRoman"/>
      <w:lvlText w:val="%3."/>
      <w:lvlJc w:val="right"/>
      <w:pPr>
        <w:ind w:left="2055" w:hanging="180"/>
      </w:pPr>
    </w:lvl>
    <w:lvl w:ilvl="3" w:tplc="0409000F">
      <w:start w:val="1"/>
      <w:numFmt w:val="decimal"/>
      <w:lvlText w:val="%4."/>
      <w:lvlJc w:val="left"/>
      <w:pPr>
        <w:ind w:left="2775" w:hanging="360"/>
      </w:pPr>
    </w:lvl>
    <w:lvl w:ilvl="4" w:tplc="04090019">
      <w:start w:val="1"/>
      <w:numFmt w:val="lowerLetter"/>
      <w:lvlText w:val="%5."/>
      <w:lvlJc w:val="left"/>
      <w:pPr>
        <w:ind w:left="3495" w:hanging="360"/>
      </w:pPr>
    </w:lvl>
    <w:lvl w:ilvl="5" w:tplc="0409001B">
      <w:start w:val="1"/>
      <w:numFmt w:val="lowerRoman"/>
      <w:lvlText w:val="%6."/>
      <w:lvlJc w:val="right"/>
      <w:pPr>
        <w:ind w:left="4215" w:hanging="180"/>
      </w:pPr>
    </w:lvl>
    <w:lvl w:ilvl="6" w:tplc="0409000F">
      <w:start w:val="1"/>
      <w:numFmt w:val="decimal"/>
      <w:lvlText w:val="%7."/>
      <w:lvlJc w:val="left"/>
      <w:pPr>
        <w:ind w:left="4935" w:hanging="360"/>
      </w:pPr>
    </w:lvl>
    <w:lvl w:ilvl="7" w:tplc="04090019">
      <w:start w:val="1"/>
      <w:numFmt w:val="lowerLetter"/>
      <w:lvlText w:val="%8."/>
      <w:lvlJc w:val="left"/>
      <w:pPr>
        <w:ind w:left="5655" w:hanging="360"/>
      </w:pPr>
    </w:lvl>
    <w:lvl w:ilvl="8" w:tplc="0409001B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32B"/>
    <w:rsid w:val="00015F7B"/>
    <w:rsid w:val="000623B2"/>
    <w:rsid w:val="000D7338"/>
    <w:rsid w:val="00120D6F"/>
    <w:rsid w:val="00221606"/>
    <w:rsid w:val="0029381B"/>
    <w:rsid w:val="003821CA"/>
    <w:rsid w:val="00461333"/>
    <w:rsid w:val="00482810"/>
    <w:rsid w:val="004C7192"/>
    <w:rsid w:val="00556DB9"/>
    <w:rsid w:val="00662CF9"/>
    <w:rsid w:val="008025D5"/>
    <w:rsid w:val="008051A8"/>
    <w:rsid w:val="008802F6"/>
    <w:rsid w:val="00946487"/>
    <w:rsid w:val="00A6078D"/>
    <w:rsid w:val="00B0460B"/>
    <w:rsid w:val="00C96C38"/>
    <w:rsid w:val="00DC0D49"/>
    <w:rsid w:val="00E36DF1"/>
    <w:rsid w:val="00E37FCA"/>
    <w:rsid w:val="00E7032B"/>
    <w:rsid w:val="00E943D0"/>
    <w:rsid w:val="00F21084"/>
    <w:rsid w:val="00FF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7F7B5"/>
  <w15:chartTrackingRefBased/>
  <w15:docId w15:val="{9305A759-12C2-436B-B1BF-9CEC0CEC9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Sylfaen" w:eastAsiaTheme="minorHAnsi" w:hAnsi="Sylfaen" w:cs="Times New Roman"/>
        <w:sz w:val="28"/>
        <w:szCs w:val="28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460B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460B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0460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46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60B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E943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64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8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1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atsne.gov.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koba burkadze</dc:creator>
  <cp:keywords/>
  <dc:description/>
  <cp:lastModifiedBy>Mari Beradze</cp:lastModifiedBy>
  <cp:revision>2</cp:revision>
  <cp:lastPrinted>2023-06-12T07:58:00Z</cp:lastPrinted>
  <dcterms:created xsi:type="dcterms:W3CDTF">2023-06-15T13:28:00Z</dcterms:created>
  <dcterms:modified xsi:type="dcterms:W3CDTF">2023-06-15T13:28:00Z</dcterms:modified>
</cp:coreProperties>
</file>