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71FE86B" w14:textId="77777777" w:rsidR="00A55E08" w:rsidRPr="007574DD" w:rsidRDefault="00A55E08" w:rsidP="007574DD">
      <w:pPr>
        <w:spacing w:before="120" w:after="120"/>
        <w:jc w:val="right"/>
        <w:rPr>
          <w:rFonts w:asciiTheme="minorHAnsi" w:hAnsiTheme="minorHAnsi" w:cstheme="minorHAnsi"/>
          <w:u w:val="single"/>
          <w:lang w:val="ka-GE"/>
        </w:rPr>
      </w:pPr>
      <w:r w:rsidRPr="007574DD">
        <w:rPr>
          <w:rFonts w:asciiTheme="minorHAnsi" w:hAnsiTheme="minorHAnsi" w:cstheme="minorHAnsi"/>
          <w:u w:val="single"/>
          <w:lang w:val="ka-GE"/>
        </w:rPr>
        <w:t>პროექტი</w:t>
      </w:r>
    </w:p>
    <w:p w14:paraId="0E240EFD" w14:textId="1F0E6EB5" w:rsidR="000A6A22" w:rsidRPr="007574DD" w:rsidRDefault="000A6A22" w:rsidP="007574DD">
      <w:pPr>
        <w:spacing w:before="120" w:after="120"/>
        <w:jc w:val="center"/>
        <w:rPr>
          <w:rFonts w:asciiTheme="minorHAnsi" w:hAnsiTheme="minorHAnsi" w:cstheme="minorHAnsi"/>
          <w:b/>
        </w:rPr>
      </w:pPr>
      <w:r w:rsidRPr="007574DD">
        <w:rPr>
          <w:rFonts w:asciiTheme="minorHAnsi" w:hAnsiTheme="minorHAnsi" w:cstheme="minorHAnsi"/>
          <w:b/>
        </w:rPr>
        <w:t>საქართველოს ორგანული კანონი</w:t>
      </w:r>
    </w:p>
    <w:p w14:paraId="185FC9A4" w14:textId="77777777" w:rsidR="000A6A22" w:rsidRPr="007574DD" w:rsidRDefault="000A6A22" w:rsidP="007574DD">
      <w:pPr>
        <w:spacing w:after="0"/>
        <w:jc w:val="center"/>
        <w:rPr>
          <w:rFonts w:asciiTheme="minorHAnsi" w:hAnsiTheme="minorHAnsi" w:cstheme="minorHAnsi"/>
          <w:b/>
        </w:rPr>
      </w:pPr>
      <w:r w:rsidRPr="007574DD">
        <w:rPr>
          <w:rFonts w:asciiTheme="minorHAnsi" w:hAnsiTheme="minorHAnsi" w:cstheme="minorHAnsi"/>
          <w:b/>
        </w:rPr>
        <w:t xml:space="preserve">„საქართველოს მოქალაქეობის შესახებ“ </w:t>
      </w:r>
    </w:p>
    <w:p w14:paraId="2DC7683A" w14:textId="77777777" w:rsidR="000A6A22" w:rsidRPr="007574DD" w:rsidRDefault="000A6A22" w:rsidP="007574DD">
      <w:pPr>
        <w:spacing w:after="0"/>
        <w:jc w:val="center"/>
        <w:rPr>
          <w:rFonts w:asciiTheme="minorHAnsi" w:hAnsiTheme="minorHAnsi" w:cstheme="minorHAnsi"/>
          <w:b/>
        </w:rPr>
      </w:pPr>
      <w:r w:rsidRPr="007574DD">
        <w:rPr>
          <w:rFonts w:asciiTheme="minorHAnsi" w:hAnsiTheme="minorHAnsi" w:cstheme="minorHAnsi"/>
          <w:b/>
        </w:rPr>
        <w:t>საქართველოს ორგანულ კანონში ცვლილების შეტანის თაობაზე</w:t>
      </w:r>
    </w:p>
    <w:p w14:paraId="55F65621" w14:textId="77777777" w:rsidR="000A6A22" w:rsidRPr="007574DD" w:rsidRDefault="000A6A22" w:rsidP="007574DD">
      <w:pPr>
        <w:spacing w:before="120" w:after="120"/>
        <w:jc w:val="center"/>
        <w:rPr>
          <w:rFonts w:asciiTheme="minorHAnsi" w:hAnsiTheme="minorHAnsi" w:cstheme="minorHAnsi"/>
        </w:rPr>
      </w:pPr>
    </w:p>
    <w:p w14:paraId="665320C1" w14:textId="77777777" w:rsidR="000A6A22" w:rsidRPr="007574DD" w:rsidRDefault="000A6A22" w:rsidP="007574DD">
      <w:pPr>
        <w:spacing w:before="120" w:after="120"/>
        <w:ind w:firstLine="567"/>
        <w:jc w:val="both"/>
        <w:rPr>
          <w:rFonts w:asciiTheme="minorHAnsi" w:hAnsiTheme="minorHAnsi" w:cstheme="minorHAnsi"/>
        </w:rPr>
      </w:pPr>
      <w:r w:rsidRPr="007574DD">
        <w:rPr>
          <w:rFonts w:asciiTheme="minorHAnsi" w:hAnsiTheme="minorHAnsi" w:cstheme="minorHAnsi"/>
          <w:b/>
        </w:rPr>
        <w:t>მუხლი 1.</w:t>
      </w:r>
      <w:r w:rsidRPr="007574DD">
        <w:rPr>
          <w:rFonts w:asciiTheme="minorHAnsi" w:hAnsiTheme="minorHAnsi" w:cstheme="minorHAnsi"/>
        </w:rPr>
        <w:t xml:space="preserve"> „საქართველოს მოქალაქეობის შესახებ“ საქართველოს ორგანულ კანონში (საქართველოს საკანონმდებლო მაცნე (www.matsne.gov.ge), 13.05.2014, სარეგისტრაციო კოდი: 010110000.04.001.016108) შეტანილ იქნეს შემდეგი ცვლილება:</w:t>
      </w:r>
    </w:p>
    <w:p w14:paraId="1E1C741E" w14:textId="77777777" w:rsidR="000A6A22" w:rsidRPr="007574DD" w:rsidRDefault="000A6A22" w:rsidP="007574DD">
      <w:pPr>
        <w:spacing w:before="120" w:after="120"/>
        <w:ind w:firstLine="567"/>
        <w:jc w:val="both"/>
        <w:rPr>
          <w:rFonts w:asciiTheme="minorHAnsi" w:hAnsiTheme="minorHAnsi" w:cstheme="minorHAnsi"/>
          <w:b/>
        </w:rPr>
      </w:pPr>
    </w:p>
    <w:p w14:paraId="449F5ADF" w14:textId="77777777" w:rsidR="000A6A22" w:rsidRPr="007574DD" w:rsidRDefault="000A6A22" w:rsidP="007574DD">
      <w:pPr>
        <w:spacing w:before="120" w:after="120"/>
        <w:ind w:firstLine="567"/>
        <w:jc w:val="both"/>
        <w:rPr>
          <w:rFonts w:asciiTheme="minorHAnsi" w:hAnsiTheme="minorHAnsi" w:cstheme="minorHAnsi"/>
          <w:lang w:val="ka-GE"/>
        </w:rPr>
      </w:pPr>
      <w:r w:rsidRPr="007574DD">
        <w:rPr>
          <w:rFonts w:asciiTheme="minorHAnsi" w:hAnsiTheme="minorHAnsi" w:cstheme="minorHAnsi"/>
          <w:b/>
        </w:rPr>
        <w:t>1.</w:t>
      </w:r>
      <w:r w:rsidRPr="007574DD">
        <w:rPr>
          <w:rFonts w:asciiTheme="minorHAnsi" w:hAnsiTheme="minorHAnsi" w:cstheme="minorHAnsi"/>
        </w:rPr>
        <w:t xml:space="preserve"> 3</w:t>
      </w:r>
      <w:r w:rsidRPr="007574DD">
        <w:rPr>
          <w:rFonts w:asciiTheme="minorHAnsi" w:hAnsiTheme="minorHAnsi" w:cstheme="minorHAnsi"/>
          <w:lang w:val="ka-GE"/>
        </w:rPr>
        <w:t>2</w:t>
      </w:r>
      <w:r w:rsidRPr="007574DD">
        <w:rPr>
          <w:rFonts w:asciiTheme="minorHAnsi" w:hAnsiTheme="minorHAnsi" w:cstheme="minorHAnsi"/>
          <w:vertAlign w:val="superscript"/>
          <w:lang w:val="ka-GE"/>
        </w:rPr>
        <w:t>2</w:t>
      </w:r>
      <w:r w:rsidRPr="007574DD">
        <w:rPr>
          <w:rFonts w:asciiTheme="minorHAnsi" w:hAnsiTheme="minorHAnsi" w:cstheme="minorHAnsi"/>
        </w:rPr>
        <w:t>-ე მუხლი</w:t>
      </w:r>
      <w:r w:rsidRPr="007574DD">
        <w:rPr>
          <w:rFonts w:asciiTheme="minorHAnsi" w:hAnsiTheme="minorHAnsi" w:cstheme="minorHAnsi"/>
          <w:lang w:val="ka-GE"/>
        </w:rPr>
        <w:t>ს:</w:t>
      </w:r>
    </w:p>
    <w:p w14:paraId="306DEACA" w14:textId="77777777" w:rsidR="00EC5ADB" w:rsidRPr="007574DD" w:rsidRDefault="000A6A22" w:rsidP="007574DD">
      <w:pPr>
        <w:spacing w:before="120" w:after="120"/>
        <w:ind w:firstLine="567"/>
        <w:jc w:val="both"/>
        <w:rPr>
          <w:rFonts w:asciiTheme="minorHAnsi" w:hAnsiTheme="minorHAnsi" w:cstheme="minorHAnsi"/>
          <w:lang w:val="ka-GE"/>
        </w:rPr>
      </w:pPr>
      <w:r w:rsidRPr="007574DD">
        <w:rPr>
          <w:rFonts w:asciiTheme="minorHAnsi" w:hAnsiTheme="minorHAnsi" w:cstheme="minorHAnsi"/>
          <w:lang w:val="ka-GE"/>
        </w:rPr>
        <w:t>ა) პირველი პუნქტი ჩამოყალიბდეს შემდეგი რედაქციით:</w:t>
      </w:r>
    </w:p>
    <w:p w14:paraId="03D50FB1" w14:textId="1F07EEFA" w:rsidR="000A6A22" w:rsidRPr="007574DD" w:rsidRDefault="000A6A22" w:rsidP="007574DD">
      <w:pPr>
        <w:spacing w:before="120" w:after="120"/>
        <w:ind w:firstLine="567"/>
        <w:jc w:val="both"/>
        <w:rPr>
          <w:rFonts w:asciiTheme="minorHAnsi" w:hAnsiTheme="minorHAnsi" w:cstheme="minorHAnsi"/>
          <w:lang w:val="ka-GE"/>
        </w:rPr>
      </w:pPr>
      <w:r w:rsidRPr="007574DD">
        <w:rPr>
          <w:rFonts w:asciiTheme="minorHAnsi" w:hAnsiTheme="minorHAnsi" w:cstheme="minorHAnsi"/>
          <w:lang w:val="ka-GE"/>
        </w:rPr>
        <w:t xml:space="preserve">„1. საქართველოს ყოფილ მოქალაქეს, რომელმაც </w:t>
      </w:r>
      <w:r w:rsidR="00A87A37" w:rsidRPr="007574DD">
        <w:rPr>
          <w:rFonts w:asciiTheme="minorHAnsi" w:hAnsiTheme="minorHAnsi" w:cstheme="minorHAnsi"/>
          <w:lang w:val="ka-GE"/>
        </w:rPr>
        <w:t xml:space="preserve">სხვა ქვეყნის მოქალაქეობის მოპოვების გამო დაკარგა </w:t>
      </w:r>
      <w:r w:rsidRPr="007574DD">
        <w:rPr>
          <w:rFonts w:asciiTheme="minorHAnsi" w:hAnsiTheme="minorHAnsi" w:cstheme="minorHAnsi"/>
          <w:lang w:val="ka-GE"/>
        </w:rPr>
        <w:t xml:space="preserve">საქართველოს მოქალაქეობა, უფლება აქვს, </w:t>
      </w:r>
      <w:r w:rsidR="00857674" w:rsidRPr="007574DD">
        <w:rPr>
          <w:rFonts w:asciiTheme="minorHAnsi" w:hAnsiTheme="minorHAnsi" w:cstheme="minorHAnsi"/>
          <w:lang w:val="ka-GE"/>
        </w:rPr>
        <w:t xml:space="preserve">2024 </w:t>
      </w:r>
      <w:r w:rsidRPr="007574DD">
        <w:rPr>
          <w:rFonts w:asciiTheme="minorHAnsi" w:hAnsiTheme="minorHAnsi" w:cstheme="minorHAnsi"/>
          <w:lang w:val="ka-GE"/>
        </w:rPr>
        <w:t>წლის 31 დეკემბრამდე მიმართოს სააგენტოს ამ მუხლით განსაზღვრული პირობებით საქართველოს მოქალაქეობის აღდგენის წესით მინიჭების მოთხოვნით.“;</w:t>
      </w:r>
    </w:p>
    <w:p w14:paraId="1FC7B7A5" w14:textId="77777777" w:rsidR="000A6A22" w:rsidRPr="007574DD" w:rsidRDefault="000A6A22" w:rsidP="007574DD">
      <w:pPr>
        <w:spacing w:before="120" w:after="120"/>
        <w:ind w:firstLine="567"/>
        <w:jc w:val="both"/>
        <w:rPr>
          <w:rFonts w:asciiTheme="minorHAnsi" w:hAnsiTheme="minorHAnsi" w:cstheme="minorHAnsi"/>
          <w:lang w:val="ka-GE"/>
        </w:rPr>
      </w:pPr>
      <w:r w:rsidRPr="007574DD">
        <w:rPr>
          <w:rFonts w:asciiTheme="minorHAnsi" w:hAnsiTheme="minorHAnsi" w:cstheme="minorHAnsi"/>
          <w:lang w:val="ka-GE"/>
        </w:rPr>
        <w:t>ბ) მე-6 პუნქტი ჩამოყალიბდეს შემდეგი რედაქციით:</w:t>
      </w:r>
    </w:p>
    <w:p w14:paraId="4BDCED36" w14:textId="3A8B5D9E" w:rsidR="000A6A22" w:rsidRPr="007574DD" w:rsidRDefault="000A6A22" w:rsidP="007574DD">
      <w:pPr>
        <w:spacing w:before="120" w:after="120"/>
        <w:ind w:firstLine="567"/>
        <w:jc w:val="both"/>
        <w:rPr>
          <w:rFonts w:asciiTheme="minorHAnsi" w:hAnsiTheme="minorHAnsi" w:cstheme="minorHAnsi"/>
          <w:lang w:val="ka-GE"/>
        </w:rPr>
      </w:pPr>
      <w:r w:rsidRPr="007574DD">
        <w:rPr>
          <w:rFonts w:asciiTheme="minorHAnsi" w:hAnsiTheme="minorHAnsi" w:cstheme="minorHAnsi"/>
          <w:lang w:val="ka-GE"/>
        </w:rPr>
        <w:t xml:space="preserve">„6. საქართველოს მოქალაქეს, რომლის მიმართაც </w:t>
      </w:r>
      <w:r w:rsidR="00A87A37" w:rsidRPr="007574DD">
        <w:rPr>
          <w:rFonts w:asciiTheme="minorHAnsi" w:hAnsiTheme="minorHAnsi" w:cstheme="minorHAnsi"/>
          <w:lang w:val="ka-GE"/>
        </w:rPr>
        <w:t xml:space="preserve">სხვა ქვეყნის მოქალაქეობის მოპოვების გამო საქართველოს მოქალაქეობის დაკარგვის შესახებ გადაწყვეტილება </w:t>
      </w:r>
      <w:r w:rsidRPr="007574DD">
        <w:rPr>
          <w:rFonts w:asciiTheme="minorHAnsi" w:hAnsiTheme="minorHAnsi" w:cstheme="minorHAnsi"/>
          <w:lang w:val="ka-GE"/>
        </w:rPr>
        <w:t xml:space="preserve">2018 წლის 15 აგვისტომდე არ ყოფილა მიღებული, უფლება აქვს, </w:t>
      </w:r>
      <w:r w:rsidR="00857674" w:rsidRPr="007574DD">
        <w:rPr>
          <w:rFonts w:asciiTheme="minorHAnsi" w:hAnsiTheme="minorHAnsi" w:cstheme="minorHAnsi"/>
          <w:lang w:val="ka-GE"/>
        </w:rPr>
        <w:t xml:space="preserve">2024 </w:t>
      </w:r>
      <w:r w:rsidRPr="007574DD">
        <w:rPr>
          <w:rFonts w:asciiTheme="minorHAnsi" w:hAnsiTheme="minorHAnsi" w:cstheme="minorHAnsi"/>
          <w:lang w:val="ka-GE"/>
        </w:rPr>
        <w:t>წლის 31 დეკემბრამდე მიმართოს სააგენტოს საქართველოს მოქალაქეობის შენარჩუნების მოთხოვნით.“;</w:t>
      </w:r>
    </w:p>
    <w:p w14:paraId="75851A43" w14:textId="77777777" w:rsidR="000A6A22" w:rsidRPr="007574DD" w:rsidRDefault="000A6A22" w:rsidP="007574DD">
      <w:pPr>
        <w:spacing w:before="120" w:after="120"/>
        <w:ind w:firstLine="567"/>
        <w:jc w:val="both"/>
        <w:rPr>
          <w:rFonts w:asciiTheme="minorHAnsi" w:hAnsiTheme="minorHAnsi" w:cstheme="minorHAnsi"/>
          <w:lang w:val="ka-GE"/>
        </w:rPr>
      </w:pPr>
    </w:p>
    <w:p w14:paraId="0E4D80E4" w14:textId="77777777" w:rsidR="000A6A22" w:rsidRPr="007574DD" w:rsidRDefault="000A6A22" w:rsidP="007574DD">
      <w:pPr>
        <w:spacing w:before="120" w:after="120"/>
        <w:ind w:firstLine="567"/>
        <w:jc w:val="both"/>
        <w:rPr>
          <w:rFonts w:asciiTheme="minorHAnsi" w:hAnsiTheme="minorHAnsi" w:cstheme="minorHAnsi"/>
          <w:lang w:val="ka-GE"/>
        </w:rPr>
      </w:pPr>
      <w:r w:rsidRPr="007574DD">
        <w:rPr>
          <w:rFonts w:asciiTheme="minorHAnsi" w:hAnsiTheme="minorHAnsi" w:cstheme="minorHAnsi"/>
          <w:b/>
          <w:lang w:val="ka-GE"/>
        </w:rPr>
        <w:t>2.</w:t>
      </w:r>
      <w:r w:rsidRPr="007574DD">
        <w:rPr>
          <w:rFonts w:asciiTheme="minorHAnsi" w:hAnsiTheme="minorHAnsi" w:cstheme="minorHAnsi"/>
          <w:lang w:val="ka-GE"/>
        </w:rPr>
        <w:t xml:space="preserve"> 34-ე მუხლის მე-3 პუნქტი ჩამოყალიბდეს შემდეგი რედაქციით:</w:t>
      </w:r>
    </w:p>
    <w:p w14:paraId="4E566ABE" w14:textId="4AAB80AA" w:rsidR="000A6A22" w:rsidRPr="007574DD" w:rsidRDefault="000A6A22" w:rsidP="007574DD">
      <w:pPr>
        <w:spacing w:before="120" w:after="120"/>
        <w:ind w:firstLine="567"/>
        <w:jc w:val="both"/>
        <w:rPr>
          <w:rFonts w:asciiTheme="minorHAnsi" w:hAnsiTheme="minorHAnsi" w:cstheme="minorHAnsi"/>
          <w:lang w:val="ka-GE"/>
        </w:rPr>
      </w:pPr>
      <w:r w:rsidRPr="007574DD">
        <w:rPr>
          <w:rFonts w:asciiTheme="minorHAnsi" w:hAnsiTheme="minorHAnsi" w:cstheme="minorHAnsi"/>
          <w:lang w:val="ka-GE"/>
        </w:rPr>
        <w:t>„3. ამ კანონის 30</w:t>
      </w:r>
      <w:r w:rsidRPr="007574DD">
        <w:rPr>
          <w:rFonts w:asciiTheme="minorHAnsi" w:hAnsiTheme="minorHAnsi" w:cstheme="minorHAnsi"/>
          <w:vertAlign w:val="superscript"/>
          <w:lang w:val="ka-GE"/>
        </w:rPr>
        <w:t>​2</w:t>
      </w:r>
      <w:r w:rsidRPr="007574DD">
        <w:rPr>
          <w:rFonts w:asciiTheme="minorHAnsi" w:hAnsiTheme="minorHAnsi" w:cstheme="minorHAnsi"/>
          <w:lang w:val="ka-GE"/>
        </w:rPr>
        <w:t xml:space="preserve"> და 31​</w:t>
      </w:r>
      <w:r w:rsidRPr="007574DD">
        <w:rPr>
          <w:rFonts w:asciiTheme="minorHAnsi" w:hAnsiTheme="minorHAnsi" w:cstheme="minorHAnsi"/>
          <w:vertAlign w:val="superscript"/>
          <w:lang w:val="ka-GE"/>
        </w:rPr>
        <w:t>1</w:t>
      </w:r>
      <w:r w:rsidRPr="007574DD">
        <w:rPr>
          <w:rFonts w:asciiTheme="minorHAnsi" w:hAnsiTheme="minorHAnsi" w:cstheme="minorHAnsi"/>
          <w:lang w:val="ka-GE"/>
        </w:rPr>
        <w:t xml:space="preserve"> მუხლები მოქმედებს </w:t>
      </w:r>
      <w:r w:rsidR="00857674" w:rsidRPr="007574DD">
        <w:rPr>
          <w:rFonts w:asciiTheme="minorHAnsi" w:hAnsiTheme="minorHAnsi" w:cstheme="minorHAnsi"/>
          <w:lang w:val="ka-GE"/>
        </w:rPr>
        <w:t xml:space="preserve">2024 </w:t>
      </w:r>
      <w:r w:rsidRPr="007574DD">
        <w:rPr>
          <w:rFonts w:asciiTheme="minorHAnsi" w:hAnsiTheme="minorHAnsi" w:cstheme="minorHAnsi"/>
          <w:lang w:val="ka-GE"/>
        </w:rPr>
        <w:t>წლის 31 დეკემბრამდე.“.</w:t>
      </w:r>
    </w:p>
    <w:p w14:paraId="6449D28A" w14:textId="77777777" w:rsidR="000A6A22" w:rsidRPr="007574DD" w:rsidRDefault="000A6A22" w:rsidP="007574DD">
      <w:pPr>
        <w:spacing w:before="120" w:after="120"/>
        <w:ind w:firstLine="567"/>
        <w:jc w:val="both"/>
        <w:rPr>
          <w:rFonts w:asciiTheme="minorHAnsi" w:hAnsiTheme="minorHAnsi" w:cstheme="minorHAnsi"/>
          <w:lang w:val="ka-GE"/>
        </w:rPr>
      </w:pPr>
    </w:p>
    <w:p w14:paraId="7F1ED7F6" w14:textId="77777777" w:rsidR="000A6A22" w:rsidRPr="007574DD" w:rsidRDefault="000A6A22" w:rsidP="007574DD">
      <w:pPr>
        <w:spacing w:before="120" w:after="120"/>
        <w:ind w:firstLine="567"/>
        <w:jc w:val="both"/>
        <w:rPr>
          <w:rFonts w:asciiTheme="minorHAnsi" w:hAnsiTheme="minorHAnsi" w:cstheme="minorHAnsi"/>
          <w:lang w:val="ka-GE"/>
        </w:rPr>
      </w:pPr>
      <w:r w:rsidRPr="007574DD">
        <w:rPr>
          <w:rFonts w:asciiTheme="minorHAnsi" w:hAnsiTheme="minorHAnsi" w:cstheme="minorHAnsi"/>
          <w:b/>
          <w:lang w:val="ka-GE"/>
        </w:rPr>
        <w:t>მუხლი 2.</w:t>
      </w:r>
      <w:r w:rsidRPr="007574DD">
        <w:rPr>
          <w:rFonts w:asciiTheme="minorHAnsi" w:hAnsiTheme="minorHAnsi" w:cstheme="minorHAnsi"/>
          <w:lang w:val="ka-GE"/>
        </w:rPr>
        <w:t xml:space="preserve"> ეს კანონი ამოქმედდეს გამოქვეყნებისთანავე.</w:t>
      </w:r>
    </w:p>
    <w:p w14:paraId="5D5004C8" w14:textId="77777777" w:rsidR="000A6A22" w:rsidRPr="007574DD" w:rsidRDefault="000A6A22" w:rsidP="007574DD">
      <w:pPr>
        <w:spacing w:before="120" w:after="120"/>
        <w:ind w:firstLine="567"/>
        <w:jc w:val="both"/>
        <w:rPr>
          <w:rFonts w:asciiTheme="minorHAnsi" w:hAnsiTheme="minorHAnsi" w:cstheme="minorHAnsi"/>
          <w:lang w:val="ka-GE"/>
        </w:rPr>
      </w:pPr>
    </w:p>
    <w:p w14:paraId="61D455C7" w14:textId="77777777" w:rsidR="000A6A22" w:rsidRPr="007574DD" w:rsidRDefault="000A6A22" w:rsidP="007574DD">
      <w:pPr>
        <w:spacing w:before="120" w:after="120"/>
        <w:ind w:firstLine="567"/>
        <w:jc w:val="both"/>
        <w:rPr>
          <w:rFonts w:asciiTheme="minorHAnsi" w:hAnsiTheme="minorHAnsi" w:cstheme="minorHAnsi"/>
          <w:lang w:val="ka-GE"/>
        </w:rPr>
      </w:pPr>
    </w:p>
    <w:p w14:paraId="29EBAD6E" w14:textId="77777777" w:rsidR="000A6A22" w:rsidRPr="007574DD" w:rsidRDefault="000A6A22" w:rsidP="007574DD">
      <w:pPr>
        <w:spacing w:before="120" w:after="120"/>
        <w:ind w:firstLine="567"/>
        <w:jc w:val="both"/>
        <w:rPr>
          <w:rFonts w:asciiTheme="minorHAnsi" w:hAnsiTheme="minorHAnsi" w:cstheme="minorHAnsi"/>
          <w:b/>
          <w:lang w:val="ka-GE"/>
        </w:rPr>
      </w:pPr>
      <w:r w:rsidRPr="007574DD">
        <w:rPr>
          <w:rFonts w:asciiTheme="minorHAnsi" w:hAnsiTheme="minorHAnsi" w:cstheme="minorHAnsi"/>
          <w:b/>
          <w:lang w:val="ka-GE"/>
        </w:rPr>
        <w:t>საქართველოს პრეზიდენტი                                            სალომე ზურაბიშვილი</w:t>
      </w:r>
    </w:p>
    <w:p w14:paraId="51690B49" w14:textId="77777777" w:rsidR="00A55E08" w:rsidRPr="007574DD" w:rsidRDefault="00A55E08" w:rsidP="007574DD">
      <w:pPr>
        <w:spacing w:before="120" w:after="120"/>
        <w:ind w:firstLine="567"/>
        <w:jc w:val="both"/>
        <w:rPr>
          <w:rFonts w:asciiTheme="minorHAnsi" w:hAnsiTheme="minorHAnsi" w:cstheme="minorHAnsi"/>
          <w:b/>
          <w:lang w:val="ka-GE"/>
        </w:rPr>
      </w:pPr>
    </w:p>
    <w:p w14:paraId="45E2BD72" w14:textId="77777777" w:rsidR="00A55E08" w:rsidRPr="007574DD" w:rsidRDefault="00A55E08" w:rsidP="007574DD">
      <w:pPr>
        <w:spacing w:before="120" w:after="120"/>
        <w:ind w:firstLine="567"/>
        <w:jc w:val="both"/>
        <w:rPr>
          <w:rFonts w:asciiTheme="minorHAnsi" w:hAnsiTheme="minorHAnsi" w:cstheme="minorHAnsi"/>
          <w:b/>
          <w:lang w:val="ka-GE"/>
        </w:rPr>
      </w:pPr>
    </w:p>
    <w:p w14:paraId="268A94A9" w14:textId="77777777" w:rsidR="00A55E08" w:rsidRPr="007574DD" w:rsidRDefault="00A55E08" w:rsidP="007574DD">
      <w:pPr>
        <w:spacing w:before="120" w:after="120"/>
        <w:ind w:firstLine="567"/>
        <w:jc w:val="both"/>
        <w:rPr>
          <w:rFonts w:asciiTheme="minorHAnsi" w:hAnsiTheme="minorHAnsi" w:cstheme="minorHAnsi"/>
          <w:b/>
          <w:lang w:val="ka-GE"/>
        </w:rPr>
      </w:pPr>
    </w:p>
    <w:p w14:paraId="2D75CD7F" w14:textId="77777777" w:rsidR="00A55E08" w:rsidRPr="007574DD" w:rsidRDefault="00A55E08" w:rsidP="007574DD">
      <w:pPr>
        <w:spacing w:before="120" w:after="120"/>
        <w:ind w:firstLine="567"/>
        <w:jc w:val="both"/>
        <w:rPr>
          <w:rFonts w:asciiTheme="minorHAnsi" w:hAnsiTheme="minorHAnsi" w:cstheme="minorHAnsi"/>
          <w:b/>
          <w:lang w:val="ka-GE"/>
        </w:rPr>
      </w:pPr>
    </w:p>
    <w:p w14:paraId="1B593A29" w14:textId="77777777" w:rsidR="00A55E08" w:rsidRPr="007574DD" w:rsidRDefault="00A55E08" w:rsidP="007574DD">
      <w:pPr>
        <w:spacing w:before="120" w:after="120"/>
        <w:ind w:firstLine="567"/>
        <w:jc w:val="both"/>
        <w:rPr>
          <w:rFonts w:asciiTheme="minorHAnsi" w:hAnsiTheme="minorHAnsi" w:cstheme="minorHAnsi"/>
          <w:b/>
          <w:lang w:val="ka-GE"/>
        </w:rPr>
      </w:pPr>
    </w:p>
    <w:p w14:paraId="4918F323" w14:textId="77777777" w:rsidR="00A55E08" w:rsidRPr="007574DD" w:rsidRDefault="00A55E08" w:rsidP="007574DD">
      <w:pPr>
        <w:spacing w:before="120" w:after="120"/>
        <w:ind w:firstLine="567"/>
        <w:jc w:val="both"/>
        <w:rPr>
          <w:rFonts w:asciiTheme="minorHAnsi" w:hAnsiTheme="minorHAnsi" w:cstheme="minorHAnsi"/>
          <w:b/>
          <w:lang w:val="ka-GE"/>
        </w:rPr>
      </w:pPr>
    </w:p>
    <w:p w14:paraId="5D34610D" w14:textId="77777777" w:rsidR="00A55E08" w:rsidRPr="007574DD" w:rsidRDefault="00A55E08" w:rsidP="007574DD">
      <w:pPr>
        <w:spacing w:before="120" w:after="120"/>
        <w:ind w:firstLine="567"/>
        <w:jc w:val="both"/>
        <w:rPr>
          <w:rFonts w:asciiTheme="minorHAnsi" w:hAnsiTheme="minorHAnsi" w:cstheme="minorHAnsi"/>
          <w:b/>
          <w:lang w:val="ka-GE"/>
        </w:rPr>
      </w:pPr>
    </w:p>
    <w:p w14:paraId="3D7C19AC" w14:textId="77777777" w:rsidR="00A55E08" w:rsidRPr="007574DD" w:rsidRDefault="00A55E08" w:rsidP="007574DD">
      <w:pPr>
        <w:spacing w:before="120" w:after="120"/>
        <w:ind w:firstLine="567"/>
        <w:jc w:val="both"/>
        <w:rPr>
          <w:rFonts w:asciiTheme="minorHAnsi" w:hAnsiTheme="minorHAnsi" w:cstheme="minorHAnsi"/>
          <w:b/>
          <w:lang w:val="ka-GE"/>
        </w:rPr>
      </w:pPr>
      <w:bookmarkStart w:id="0" w:name="_GoBack"/>
      <w:bookmarkEnd w:id="0"/>
    </w:p>
    <w:sectPr w:rsidR="00A55E08" w:rsidRPr="007574DD" w:rsidSect="007574DD">
      <w:pgSz w:w="11909" w:h="16834" w:code="9"/>
      <w:pgMar w:top="709" w:right="1136" w:bottom="1440" w:left="1560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2C576CC4" w16cid:durableId="273B37F7"/>
  <w16cid:commentId w16cid:paraId="26ECFFF0" w16cid:durableId="273B37F8"/>
  <w16cid:commentId w16cid:paraId="3F15C37B" w16cid:durableId="273B37F9"/>
  <w16cid:commentId w16cid:paraId="6D2362CA" w16cid:durableId="273B37FA"/>
  <w16cid:commentId w16cid:paraId="09E15CCC" w16cid:durableId="273B37FB"/>
  <w16cid:commentId w16cid:paraId="0EFB06D9" w16cid:durableId="273B37FC"/>
  <w16cid:commentId w16cid:paraId="329C2E8B" w16cid:durableId="273B37FD"/>
  <w16cid:commentId w16cid:paraId="255B50F7" w16cid:durableId="273B37FE"/>
  <w16cid:commentId w16cid:paraId="0191DFF7" w16cid:durableId="273B37FF"/>
  <w16cid:commentId w16cid:paraId="29B8E91A" w16cid:durableId="273B3800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A3DC6AD" w14:textId="77777777" w:rsidR="008F6A5A" w:rsidRDefault="008F6A5A" w:rsidP="00A55E08">
      <w:pPr>
        <w:spacing w:after="0" w:line="240" w:lineRule="auto"/>
      </w:pPr>
      <w:r>
        <w:separator/>
      </w:r>
    </w:p>
  </w:endnote>
  <w:endnote w:type="continuationSeparator" w:id="0">
    <w:p w14:paraId="3655D7E2" w14:textId="77777777" w:rsidR="008F6A5A" w:rsidRDefault="008F6A5A" w:rsidP="00A55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E6B8C2A" w14:textId="77777777" w:rsidR="008F6A5A" w:rsidRDefault="008F6A5A" w:rsidP="00A55E08">
      <w:pPr>
        <w:spacing w:after="0" w:line="240" w:lineRule="auto"/>
      </w:pPr>
      <w:r>
        <w:separator/>
      </w:r>
    </w:p>
  </w:footnote>
  <w:footnote w:type="continuationSeparator" w:id="0">
    <w:p w14:paraId="26108517" w14:textId="77777777" w:rsidR="008F6A5A" w:rsidRDefault="008F6A5A" w:rsidP="00A55E0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7553DA"/>
    <w:multiLevelType w:val="hybridMultilevel"/>
    <w:tmpl w:val="13D2E5E4"/>
    <w:lvl w:ilvl="0" w:tplc="3C6E9DA4">
      <w:start w:val="1"/>
      <w:numFmt w:val="decimal"/>
      <w:lvlText w:val="%1."/>
      <w:lvlJc w:val="left"/>
      <w:pPr>
        <w:ind w:left="1080" w:hanging="36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7708"/>
    <w:rsid w:val="00003E0F"/>
    <w:rsid w:val="00084205"/>
    <w:rsid w:val="000A233A"/>
    <w:rsid w:val="000A6A22"/>
    <w:rsid w:val="000B10C5"/>
    <w:rsid w:val="00132D02"/>
    <w:rsid w:val="001C3B53"/>
    <w:rsid w:val="002148D7"/>
    <w:rsid w:val="00364C43"/>
    <w:rsid w:val="003A5980"/>
    <w:rsid w:val="003D7B36"/>
    <w:rsid w:val="004301E3"/>
    <w:rsid w:val="00432C8F"/>
    <w:rsid w:val="0051355B"/>
    <w:rsid w:val="005972CE"/>
    <w:rsid w:val="005D078D"/>
    <w:rsid w:val="00603511"/>
    <w:rsid w:val="0065746D"/>
    <w:rsid w:val="006A14BF"/>
    <w:rsid w:val="006C2DFD"/>
    <w:rsid w:val="006E3CED"/>
    <w:rsid w:val="007574DD"/>
    <w:rsid w:val="0078244C"/>
    <w:rsid w:val="007A053A"/>
    <w:rsid w:val="00857674"/>
    <w:rsid w:val="008F6A5A"/>
    <w:rsid w:val="00A00566"/>
    <w:rsid w:val="00A116E5"/>
    <w:rsid w:val="00A4420E"/>
    <w:rsid w:val="00A503BA"/>
    <w:rsid w:val="00A5479B"/>
    <w:rsid w:val="00A55E08"/>
    <w:rsid w:val="00A57B4F"/>
    <w:rsid w:val="00A767E2"/>
    <w:rsid w:val="00A87A37"/>
    <w:rsid w:val="00AA3E46"/>
    <w:rsid w:val="00C45D0B"/>
    <w:rsid w:val="00CE712A"/>
    <w:rsid w:val="00D84E95"/>
    <w:rsid w:val="00DA2A5C"/>
    <w:rsid w:val="00DA5E2A"/>
    <w:rsid w:val="00DB735B"/>
    <w:rsid w:val="00DF24CF"/>
    <w:rsid w:val="00E04C64"/>
    <w:rsid w:val="00E27897"/>
    <w:rsid w:val="00E77708"/>
    <w:rsid w:val="00E83790"/>
    <w:rsid w:val="00EC5ADB"/>
    <w:rsid w:val="00F903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009D3B"/>
  <w15:chartTrackingRefBased/>
  <w15:docId w15:val="{EB5FAD13-0A00-408D-9959-1B6AE64974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A6A22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semiHidden/>
    <w:unhideWhenUsed/>
    <w:qFormat/>
    <w:rsid w:val="000A6A22"/>
    <w:pPr>
      <w:widowControl w:val="0"/>
      <w:spacing w:after="0" w:line="240" w:lineRule="auto"/>
    </w:pPr>
    <w:rPr>
      <w:rFonts w:ascii="Sylfaen" w:eastAsia="Sylfaen" w:hAnsi="Sylfaen"/>
      <w:sz w:val="21"/>
      <w:szCs w:val="21"/>
    </w:rPr>
  </w:style>
  <w:style w:type="character" w:customStyle="1" w:styleId="BodyTextChar">
    <w:name w:val="Body Text Char"/>
    <w:basedOn w:val="DefaultParagraphFont"/>
    <w:link w:val="BodyText"/>
    <w:uiPriority w:val="1"/>
    <w:semiHidden/>
    <w:rsid w:val="000A6A22"/>
    <w:rPr>
      <w:rFonts w:ascii="Sylfaen" w:eastAsia="Sylfaen" w:hAnsi="Sylfaen" w:cs="Times New Roman"/>
      <w:sz w:val="21"/>
      <w:szCs w:val="21"/>
    </w:rPr>
  </w:style>
  <w:style w:type="paragraph" w:customStyle="1" w:styleId="abzacixml">
    <w:name w:val="abzacixml"/>
    <w:basedOn w:val="Normal"/>
    <w:rsid w:val="000A6A2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55E08"/>
    <w:pPr>
      <w:widowControl w:val="0"/>
      <w:spacing w:after="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55E08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55E08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A55E08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712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712A"/>
    <w:rPr>
      <w:rFonts w:ascii="Segoe UI" w:eastAsia="Times New Roman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DB735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B735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B735B"/>
    <w:rPr>
      <w:rFonts w:ascii="Calibri" w:eastAsia="Times New Roman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B735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B735B"/>
    <w:rPr>
      <w:rFonts w:ascii="Calibri" w:eastAsia="Times New Roman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199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12" Type="http://schemas.microsoft.com/office/2016/09/relationships/commentsIds" Target="commentsId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194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Zviad Bregadze</dc:creator>
  <cp:keywords/>
  <dc:description/>
  <cp:lastModifiedBy>Khatuna Kapanadze</cp:lastModifiedBy>
  <cp:revision>8</cp:revision>
  <cp:lastPrinted>2022-12-07T14:53:00Z</cp:lastPrinted>
  <dcterms:created xsi:type="dcterms:W3CDTF">2022-12-07T14:15:00Z</dcterms:created>
  <dcterms:modified xsi:type="dcterms:W3CDTF">2022-12-09T07:26:00Z</dcterms:modified>
</cp:coreProperties>
</file>