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B0E0E3" w14:textId="176AAEDF" w:rsidR="00E3694C" w:rsidRDefault="008D6354" w:rsidP="008D6354">
      <w:pPr>
        <w:jc w:val="right"/>
        <w:rPr>
          <w:rFonts w:ascii="Sylfaen" w:hAnsi="Sylfaen"/>
          <w:i/>
          <w:iCs/>
          <w:u w:val="single"/>
          <w:lang w:val="ka-GE"/>
        </w:rPr>
      </w:pPr>
      <w:r>
        <w:rPr>
          <w:rFonts w:ascii="Sylfaen" w:hAnsi="Sylfaen"/>
          <w:i/>
          <w:iCs/>
          <w:u w:val="single"/>
          <w:lang w:val="ka-GE"/>
        </w:rPr>
        <w:t>პროექტი</w:t>
      </w:r>
    </w:p>
    <w:p w14:paraId="23E5F876" w14:textId="77777777" w:rsidR="00DA78A0" w:rsidRDefault="00DA78A0" w:rsidP="008D6354">
      <w:pPr>
        <w:jc w:val="center"/>
        <w:rPr>
          <w:rFonts w:ascii="Sylfaen" w:hAnsi="Sylfaen"/>
          <w:lang w:val="ka-GE"/>
        </w:rPr>
      </w:pPr>
    </w:p>
    <w:p w14:paraId="72C36019" w14:textId="6AB7AFF3" w:rsidR="008D6354" w:rsidRPr="00A35960" w:rsidRDefault="008D6354" w:rsidP="008D6354">
      <w:pPr>
        <w:jc w:val="center"/>
        <w:rPr>
          <w:rFonts w:ascii="Sylfaen" w:hAnsi="Sylfaen"/>
          <w:b/>
          <w:bCs/>
          <w:lang w:val="ka-GE"/>
        </w:rPr>
      </w:pPr>
      <w:r w:rsidRPr="00A35960">
        <w:rPr>
          <w:rFonts w:ascii="Sylfaen" w:hAnsi="Sylfaen"/>
          <w:b/>
          <w:bCs/>
          <w:lang w:val="ka-GE"/>
        </w:rPr>
        <w:t>საქართველოს პარლამენტის დადგენილება</w:t>
      </w:r>
    </w:p>
    <w:p w14:paraId="14B479F7" w14:textId="77777777" w:rsidR="00DA78A0" w:rsidRPr="00A35960" w:rsidRDefault="00DA78A0" w:rsidP="008D6354">
      <w:pPr>
        <w:jc w:val="center"/>
        <w:rPr>
          <w:rFonts w:ascii="Sylfaen" w:hAnsi="Sylfaen"/>
          <w:b/>
          <w:bCs/>
          <w:lang w:val="ka-GE"/>
        </w:rPr>
      </w:pPr>
    </w:p>
    <w:p w14:paraId="03C2B291" w14:textId="78410DF8" w:rsidR="008D6354" w:rsidRPr="00A35960" w:rsidRDefault="00DA78A0" w:rsidP="008D6354">
      <w:pPr>
        <w:jc w:val="center"/>
        <w:rPr>
          <w:rFonts w:ascii="Sylfaen" w:hAnsi="Sylfaen"/>
          <w:b/>
          <w:bCs/>
          <w:lang w:val="ka-GE"/>
        </w:rPr>
      </w:pPr>
      <w:bookmarkStart w:id="0" w:name="_Hlk113893719"/>
      <w:r w:rsidRPr="00A35960">
        <w:rPr>
          <w:rFonts w:ascii="Sylfaen" w:hAnsi="Sylfaen"/>
          <w:b/>
          <w:bCs/>
          <w:lang w:val="ka-GE"/>
        </w:rPr>
        <w:t>„</w:t>
      </w:r>
      <w:r w:rsidR="009E6A68">
        <w:rPr>
          <w:rFonts w:ascii="Sylfaen" w:hAnsi="Sylfaen"/>
          <w:b/>
          <w:bCs/>
          <w:lang w:val="ka-GE"/>
        </w:rPr>
        <w:t xml:space="preserve">2016-2017 </w:t>
      </w:r>
      <w:r w:rsidR="0045279D">
        <w:rPr>
          <w:rFonts w:ascii="Sylfaen" w:hAnsi="Sylfaen"/>
          <w:b/>
          <w:bCs/>
          <w:lang w:val="ka-GE"/>
        </w:rPr>
        <w:t>წლებსა და შემდგომ პერიოდში</w:t>
      </w:r>
      <w:r w:rsidR="009E6A68">
        <w:rPr>
          <w:rFonts w:ascii="Sylfaen" w:hAnsi="Sylfaen"/>
          <w:b/>
          <w:bCs/>
          <w:lang w:val="ka-GE"/>
        </w:rPr>
        <w:t xml:space="preserve"> </w:t>
      </w:r>
      <w:r w:rsidR="008D6354" w:rsidRPr="00A35960">
        <w:rPr>
          <w:rFonts w:ascii="Sylfaen" w:hAnsi="Sylfaen"/>
          <w:b/>
          <w:bCs/>
          <w:lang w:val="ka-GE"/>
        </w:rPr>
        <w:t xml:space="preserve">საქართველოს </w:t>
      </w:r>
      <w:r w:rsidR="009E6A68">
        <w:rPr>
          <w:rFonts w:ascii="Sylfaen" w:hAnsi="Sylfaen"/>
          <w:b/>
          <w:bCs/>
          <w:lang w:val="ka-GE"/>
        </w:rPr>
        <w:t>სახელმწიფო უსაფრთხოების სამსახურის</w:t>
      </w:r>
      <w:r w:rsidR="008D6354" w:rsidRPr="00A35960">
        <w:rPr>
          <w:rFonts w:ascii="Sylfaen" w:hAnsi="Sylfaen"/>
          <w:b/>
          <w:bCs/>
          <w:lang w:val="ka-GE"/>
        </w:rPr>
        <w:t xml:space="preserve"> წარმომადგენლების რუსეთის ფედერაციის სპეცსამსახურებთან</w:t>
      </w:r>
      <w:r w:rsidR="009E6A68">
        <w:rPr>
          <w:rFonts w:ascii="Sylfaen" w:hAnsi="Sylfaen"/>
          <w:b/>
          <w:bCs/>
          <w:lang w:val="ka-GE"/>
        </w:rPr>
        <w:t xml:space="preserve"> ფარული და</w:t>
      </w:r>
      <w:r w:rsidR="008D6354" w:rsidRPr="00A35960">
        <w:rPr>
          <w:rFonts w:ascii="Sylfaen" w:hAnsi="Sylfaen"/>
          <w:b/>
          <w:bCs/>
          <w:lang w:val="ka-GE"/>
        </w:rPr>
        <w:t xml:space="preserve"> სისტემატიური თანამშრომლობის</w:t>
      </w:r>
      <w:r w:rsidR="009E6A68">
        <w:rPr>
          <w:rFonts w:ascii="Sylfaen" w:hAnsi="Sylfaen"/>
          <w:b/>
          <w:bCs/>
          <w:lang w:val="ka-GE"/>
        </w:rPr>
        <w:t xml:space="preserve"> ფაქტების</w:t>
      </w:r>
      <w:r w:rsidRPr="00A35960">
        <w:rPr>
          <w:rFonts w:ascii="Sylfaen" w:hAnsi="Sylfaen"/>
          <w:b/>
          <w:bCs/>
          <w:lang w:val="ka-GE"/>
        </w:rPr>
        <w:t xml:space="preserve"> შემსწავლელი საქართველოს პარლამენტის დროებითი საგამოძიებო კომისიის შექმნის შესახებ“</w:t>
      </w:r>
    </w:p>
    <w:bookmarkEnd w:id="0"/>
    <w:p w14:paraId="7AE3AAC5" w14:textId="0B1B496C" w:rsidR="00DA78A0" w:rsidRDefault="00DA78A0" w:rsidP="008D6354">
      <w:pPr>
        <w:jc w:val="center"/>
        <w:rPr>
          <w:rFonts w:ascii="Sylfaen" w:hAnsi="Sylfaen"/>
          <w:lang w:val="ka-GE"/>
        </w:rPr>
      </w:pPr>
    </w:p>
    <w:p w14:paraId="30DC5F78" w14:textId="3A00D18F" w:rsidR="00DA78A0" w:rsidRDefault="00DA78A0" w:rsidP="00DA78A0">
      <w:pPr>
        <w:ind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საქართველოს კონსტიტუციის 42-ე მუხლის პირველი და მეორე პუნქტების, საქართველოს პარლამენტის 61-ე მუხლის პირველი და მეორე პუნქტებისა და 62-ე მუხლის პირველი პუნქტის შესაბამისად,</w:t>
      </w:r>
    </w:p>
    <w:p w14:paraId="68D4651B" w14:textId="0B47C630" w:rsidR="00DA78A0" w:rsidRDefault="00DA78A0" w:rsidP="00DA78A0">
      <w:pPr>
        <w:ind w:firstLine="36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საქართველოს პარლამენტი ადგენს:</w:t>
      </w:r>
    </w:p>
    <w:p w14:paraId="5B8ACFEB" w14:textId="03112240" w:rsidR="00DA78A0" w:rsidRDefault="00DA78A0" w:rsidP="00DA78A0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 w:rsidRPr="00DA78A0">
        <w:rPr>
          <w:rFonts w:ascii="Sylfaen" w:hAnsi="Sylfaen"/>
          <w:lang w:val="ka-GE"/>
        </w:rPr>
        <w:t xml:space="preserve">შეიქმნას </w:t>
      </w:r>
      <w:r w:rsidR="009E6A68">
        <w:rPr>
          <w:rFonts w:ascii="Sylfaen" w:hAnsi="Sylfaen"/>
          <w:lang w:val="ka-GE"/>
        </w:rPr>
        <w:t>„</w:t>
      </w:r>
      <w:r w:rsidR="009E6A68" w:rsidRPr="009E6A68">
        <w:rPr>
          <w:rFonts w:ascii="Sylfaen" w:hAnsi="Sylfaen"/>
          <w:lang w:val="ka-GE"/>
        </w:rPr>
        <w:t xml:space="preserve">2016-2017 </w:t>
      </w:r>
      <w:r w:rsidR="0045279D">
        <w:rPr>
          <w:rFonts w:ascii="Sylfaen" w:hAnsi="Sylfaen"/>
          <w:lang w:val="ka-GE"/>
        </w:rPr>
        <w:t>წლებსა და შემდგომ პერიოდში</w:t>
      </w:r>
      <w:r w:rsidR="009E6A68" w:rsidRPr="009E6A68">
        <w:rPr>
          <w:rFonts w:ascii="Sylfaen" w:hAnsi="Sylfaen"/>
          <w:lang w:val="ka-GE"/>
        </w:rPr>
        <w:t xml:space="preserve"> საქართველოს სახელმწიფო უსაფრთხოების სამსახურის წარმომადგენლების რუსეთის ფედერაციის სპეცსამსახურებთან ფარული და სისტემატიური თანამშრომლობის ფაქტების შემსწავლელი საქართველოს პარლამენტის დროებითი საგამოძიებო კომისი</w:t>
      </w:r>
      <w:r w:rsidR="00084057">
        <w:rPr>
          <w:rFonts w:ascii="Sylfaen" w:hAnsi="Sylfaen"/>
          <w:lang w:val="ka-GE"/>
        </w:rPr>
        <w:t>ა</w:t>
      </w:r>
      <w:r w:rsidR="009E6A68" w:rsidRPr="009E6A68">
        <w:rPr>
          <w:rFonts w:ascii="Sylfaen" w:hAnsi="Sylfaen"/>
        </w:rPr>
        <w:t>”</w:t>
      </w:r>
      <w:r w:rsidR="009E6A68">
        <w:rPr>
          <w:rFonts w:ascii="Sylfaen" w:hAnsi="Sylfaen"/>
          <w:lang w:val="ka-GE"/>
        </w:rPr>
        <w:t>.</w:t>
      </w:r>
    </w:p>
    <w:p w14:paraId="012A7B24" w14:textId="02CAC814" w:rsidR="00DA78A0" w:rsidRDefault="00DA78A0" w:rsidP="00DA78A0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საქართველოს პარლამენტის დროებითი საგამოძიებო კომისიის გამოსაკვლევ საკითხთა წრედ განისაზღვროს საქართველოს </w:t>
      </w:r>
      <w:r w:rsidR="004B1AD2">
        <w:rPr>
          <w:rFonts w:ascii="Sylfaen" w:hAnsi="Sylfaen"/>
          <w:lang w:val="ka-GE"/>
        </w:rPr>
        <w:t>სახელმწიფო უსაფრთხოების სამსახურის</w:t>
      </w:r>
      <w:r>
        <w:rPr>
          <w:rFonts w:ascii="Sylfaen" w:hAnsi="Sylfaen"/>
          <w:lang w:val="ka-GE"/>
        </w:rPr>
        <w:t xml:space="preserve"> წარმომადგენლებისა და მაღალი თანამდებობის პირების რუსეთის ფედერაციის სპეცსამსახურებთან</w:t>
      </w:r>
      <w:r w:rsidR="00F744A2">
        <w:rPr>
          <w:rFonts w:ascii="Sylfaen" w:hAnsi="Sylfaen"/>
          <w:lang w:val="ka-GE"/>
        </w:rPr>
        <w:t xml:space="preserve"> ფარული და სისტემატიური</w:t>
      </w:r>
      <w:r>
        <w:rPr>
          <w:rFonts w:ascii="Sylfaen" w:hAnsi="Sylfaen"/>
          <w:lang w:val="ka-GE"/>
        </w:rPr>
        <w:t xml:space="preserve"> თანამშრომლობის შესახებ </w:t>
      </w:r>
      <w:r w:rsidR="0045279D">
        <w:rPr>
          <w:rFonts w:ascii="Sylfaen" w:hAnsi="Sylfaen"/>
          <w:lang w:val="ka-GE"/>
        </w:rPr>
        <w:t>2022 წლის 10 სექტემბერს „</w:t>
      </w:r>
      <w:r w:rsidR="0045279D">
        <w:rPr>
          <w:rFonts w:ascii="Sylfaen" w:hAnsi="Sylfaen"/>
        </w:rPr>
        <w:t xml:space="preserve">TV </w:t>
      </w:r>
      <w:r w:rsidR="0045279D">
        <w:rPr>
          <w:rFonts w:ascii="Sylfaen" w:hAnsi="Sylfaen"/>
          <w:lang w:val="ka-GE"/>
        </w:rPr>
        <w:t>პირველის“</w:t>
      </w:r>
      <w:bookmarkStart w:id="1" w:name="_GoBack"/>
      <w:bookmarkEnd w:id="1"/>
      <w:r w:rsidR="0045279D">
        <w:rPr>
          <w:rFonts w:ascii="Sylfaen" w:hAnsi="Sylfaen"/>
          <w:lang w:val="ka-GE"/>
        </w:rPr>
        <w:t xml:space="preserve"> ეთერში</w:t>
      </w:r>
      <w:r w:rsidR="00BB5C94">
        <w:rPr>
          <w:rFonts w:ascii="Sylfaen" w:hAnsi="Sylfaen"/>
          <w:lang w:val="ka-GE"/>
        </w:rPr>
        <w:t xml:space="preserve"> დასახელებული ფაქტები, ასევე გამოკვლევის პროცესში გამოვლენილი, აღნიშნულ პირთა სხვა მართლსაწინააღმდეგო ქმედებები, რომლებიც საფრთხეს უქმნის საქართველოს სახელმწიფო უსაფრთხოებას, სუვერენიტეტს, ტერიტორიულ მთლიანობას, პოლიტიკურ, ეკონომიკურ თუ სხვა ინტერესებს.</w:t>
      </w:r>
    </w:p>
    <w:p w14:paraId="37150B83" w14:textId="4C897998" w:rsidR="00A35960" w:rsidRDefault="00A35960" w:rsidP="00DA78A0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საქართველოს პარლამენტის დროებითი საგამოძიებო კომისიის უფლებამოსილების ვადად განისაზღვროს 3 თვე.</w:t>
      </w:r>
    </w:p>
    <w:p w14:paraId="10AF0FE6" w14:textId="167CCB21" w:rsidR="00A35960" w:rsidRDefault="00A35960" w:rsidP="00DA78A0">
      <w:pPr>
        <w:pStyle w:val="ListParagraph"/>
        <w:numPr>
          <w:ilvl w:val="0"/>
          <w:numId w:val="2"/>
        </w:num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ეს დადგენილება ამოქმედდეს მიღებისთანავე.</w:t>
      </w:r>
    </w:p>
    <w:p w14:paraId="215F694F" w14:textId="175B5276" w:rsidR="00A35960" w:rsidRDefault="00A35960" w:rsidP="00A35960">
      <w:pPr>
        <w:jc w:val="both"/>
        <w:rPr>
          <w:rFonts w:ascii="Sylfaen" w:hAnsi="Sylfaen"/>
          <w:lang w:val="ka-GE"/>
        </w:rPr>
      </w:pPr>
    </w:p>
    <w:p w14:paraId="25772F6B" w14:textId="6E62C886" w:rsidR="00A35960" w:rsidRDefault="00A35960" w:rsidP="00A3596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საქართველოს პარლამენტის</w:t>
      </w:r>
    </w:p>
    <w:p w14:paraId="5EB3B949" w14:textId="5586CDCB" w:rsidR="00A35960" w:rsidRPr="00A35960" w:rsidRDefault="00A35960" w:rsidP="00A3596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თავმჯდომარე                                                                                                                 შალვა პაპუაშვილი</w:t>
      </w:r>
    </w:p>
    <w:sectPr w:rsidR="00A35960" w:rsidRPr="00A359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73F2C"/>
    <w:multiLevelType w:val="hybridMultilevel"/>
    <w:tmpl w:val="4BEE3C22"/>
    <w:lvl w:ilvl="0" w:tplc="077449B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79F4517E"/>
    <w:multiLevelType w:val="hybridMultilevel"/>
    <w:tmpl w:val="725482B0"/>
    <w:lvl w:ilvl="0" w:tplc="36D606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D9C"/>
    <w:rsid w:val="00084057"/>
    <w:rsid w:val="0045279D"/>
    <w:rsid w:val="004B1AD2"/>
    <w:rsid w:val="00580CC7"/>
    <w:rsid w:val="008D6354"/>
    <w:rsid w:val="009E6A68"/>
    <w:rsid w:val="00A35960"/>
    <w:rsid w:val="00A46248"/>
    <w:rsid w:val="00AF7D9C"/>
    <w:rsid w:val="00BB5C94"/>
    <w:rsid w:val="00DA78A0"/>
    <w:rsid w:val="00E3694C"/>
    <w:rsid w:val="00F74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614DD7"/>
  <w15:chartTrackingRefBased/>
  <w15:docId w15:val="{A7284E19-74FC-4C0A-A193-33A583513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A78A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80C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0C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Tornike Artkmeladze</dc:creator>
  <cp:keywords/>
  <dc:description/>
  <cp:lastModifiedBy>Tornike Artkmeladze</cp:lastModifiedBy>
  <cp:revision>7</cp:revision>
  <cp:lastPrinted>2022-09-15T09:00:00Z</cp:lastPrinted>
  <dcterms:created xsi:type="dcterms:W3CDTF">2022-09-12T09:52:00Z</dcterms:created>
  <dcterms:modified xsi:type="dcterms:W3CDTF">2022-09-15T09:00:00Z</dcterms:modified>
</cp:coreProperties>
</file>