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741" w:rsidRPr="00F75241" w:rsidRDefault="00A36741" w:rsidP="00A36741">
      <w:pPr>
        <w:pStyle w:val="Heading1"/>
        <w:jc w:val="center"/>
        <w:rPr>
          <w:rFonts w:ascii="Sylfaen" w:hAnsi="Sylfaen"/>
          <w:b/>
          <w:noProof/>
          <w:color w:val="auto"/>
          <w:sz w:val="24"/>
          <w:szCs w:val="24"/>
        </w:rPr>
      </w:pPr>
      <w:r w:rsidRPr="00F75241">
        <w:rPr>
          <w:rFonts w:ascii="Sylfaen" w:hAnsi="Sylfaen"/>
          <w:b/>
          <w:noProof/>
          <w:color w:val="auto"/>
          <w:sz w:val="24"/>
          <w:szCs w:val="24"/>
          <w:lang w:val="ka-GE"/>
        </w:rPr>
        <w:t xml:space="preserve">თავი </w:t>
      </w:r>
      <w:r w:rsidRPr="00F75241">
        <w:rPr>
          <w:rFonts w:ascii="Sylfaen" w:hAnsi="Sylfaen"/>
          <w:b/>
          <w:noProof/>
          <w:color w:val="auto"/>
          <w:sz w:val="24"/>
          <w:szCs w:val="24"/>
        </w:rPr>
        <w:t>VI</w:t>
      </w:r>
      <w:r>
        <w:rPr>
          <w:rFonts w:ascii="Sylfaen" w:hAnsi="Sylfaen"/>
          <w:b/>
          <w:noProof/>
          <w:color w:val="auto"/>
          <w:sz w:val="24"/>
          <w:szCs w:val="24"/>
        </w:rPr>
        <w:t>I</w:t>
      </w:r>
    </w:p>
    <w:p w:rsidR="00A36741" w:rsidRPr="00F75241" w:rsidRDefault="00A36741" w:rsidP="00A36741">
      <w:pPr>
        <w:tabs>
          <w:tab w:val="left" w:pos="4980"/>
        </w:tabs>
        <w:jc w:val="center"/>
        <w:rPr>
          <w:rFonts w:ascii="AcadMtavr" w:hAnsi="AcadMtavr"/>
          <w:b/>
          <w:bCs/>
          <w:lang w:val="pt-BR"/>
        </w:rPr>
      </w:pPr>
      <w:r w:rsidRPr="00F75241">
        <w:rPr>
          <w:rFonts w:ascii="Sylfaen" w:hAnsi="Sylfaen"/>
          <w:b/>
          <w:bCs/>
          <w:lang w:val="ka-GE"/>
        </w:rPr>
        <w:t>საქართველოს 20</w:t>
      </w:r>
      <w:r>
        <w:rPr>
          <w:rFonts w:ascii="Sylfaen" w:hAnsi="Sylfaen"/>
          <w:b/>
          <w:bCs/>
        </w:rPr>
        <w:t>22</w:t>
      </w:r>
      <w:r w:rsidRPr="00F75241">
        <w:rPr>
          <w:rFonts w:ascii="Sylfaen" w:hAnsi="Sylfaen"/>
          <w:b/>
          <w:bCs/>
          <w:lang w:val="ka-GE"/>
        </w:rPr>
        <w:t xml:space="preserve"> წლის </w:t>
      </w:r>
      <w:r>
        <w:rPr>
          <w:rFonts w:ascii="Sylfaen" w:hAnsi="Sylfaen"/>
          <w:b/>
          <w:bCs/>
        </w:rPr>
        <w:t>6</w:t>
      </w:r>
      <w:r>
        <w:rPr>
          <w:rFonts w:ascii="Sylfaen" w:hAnsi="Sylfaen"/>
          <w:b/>
          <w:bCs/>
          <w:lang w:val="ka-GE"/>
        </w:rPr>
        <w:t xml:space="preserve"> თვის </w:t>
      </w:r>
      <w:r w:rsidRPr="00F75241">
        <w:rPr>
          <w:rFonts w:ascii="Sylfaen" w:hAnsi="Sylfaen"/>
          <w:b/>
          <w:bCs/>
          <w:lang w:val="ka-GE"/>
        </w:rPr>
        <w:t xml:space="preserve">ცენტრალური ბიუჯეტის შესრულების მაჩვენებლები და სსიპ/ა(ა)იპ-ის კანონმდებლობით ნებადართული სხვა (საკუთარი) შემოსავლები/გადასახდელები </w:t>
      </w:r>
    </w:p>
    <w:p w:rsidR="00A36741" w:rsidRPr="00F75241" w:rsidRDefault="00A36741" w:rsidP="00A36741">
      <w:pPr>
        <w:pStyle w:val="Heading1"/>
        <w:jc w:val="center"/>
        <w:rPr>
          <w:rFonts w:ascii="Sylfaen" w:hAnsi="Sylfaen" w:cs="Sylfaen"/>
          <w:sz w:val="24"/>
          <w:szCs w:val="24"/>
        </w:rPr>
      </w:pPr>
      <w:r w:rsidRPr="00F75241">
        <w:rPr>
          <w:rFonts w:ascii="Sylfaen" w:hAnsi="Sylfaen" w:cs="Sylfaen"/>
          <w:sz w:val="24"/>
          <w:szCs w:val="24"/>
        </w:rPr>
        <w:t>20</w:t>
      </w:r>
      <w:r>
        <w:rPr>
          <w:rFonts w:ascii="Sylfaen" w:hAnsi="Sylfaen" w:cs="Sylfaen"/>
          <w:sz w:val="24"/>
          <w:szCs w:val="24"/>
        </w:rPr>
        <w:t>22</w:t>
      </w:r>
      <w:r w:rsidRPr="00F75241">
        <w:rPr>
          <w:rFonts w:ascii="Sylfaen" w:hAnsi="Sylfaen" w:cs="Sylfaen"/>
          <w:sz w:val="24"/>
          <w:szCs w:val="24"/>
        </w:rPr>
        <w:t xml:space="preserve"> წლის</w:t>
      </w:r>
      <w:r>
        <w:rPr>
          <w:rFonts w:ascii="Sylfaen" w:hAnsi="Sylfaen" w:cs="Sylfaen"/>
          <w:sz w:val="24"/>
          <w:szCs w:val="24"/>
        </w:rPr>
        <w:t xml:space="preserve"> 6</w:t>
      </w:r>
      <w:r w:rsidRPr="00375239">
        <w:rPr>
          <w:rFonts w:ascii="Sylfaen" w:hAnsi="Sylfaen" w:cs="Sylfaen"/>
          <w:sz w:val="24"/>
          <w:szCs w:val="24"/>
        </w:rPr>
        <w:t xml:space="preserve"> თვის</w:t>
      </w:r>
      <w:r>
        <w:rPr>
          <w:rFonts w:ascii="Sylfaen" w:hAnsi="Sylfaen"/>
          <w:b/>
          <w:bCs/>
          <w:lang w:val="ka-GE"/>
        </w:rPr>
        <w:t xml:space="preserve"> </w:t>
      </w:r>
      <w:r w:rsidRPr="00F75241">
        <w:rPr>
          <w:rFonts w:ascii="Sylfaen" w:hAnsi="Sylfaen" w:cs="Sylfaen"/>
          <w:sz w:val="24"/>
          <w:szCs w:val="24"/>
        </w:rPr>
        <w:t>საქართველოს ცენტრალური ბიუჯეტის შესრულების მაჩვენებლები</w:t>
      </w:r>
    </w:p>
    <w:p w:rsidR="00A36741" w:rsidRPr="003C074C" w:rsidRDefault="00A36741" w:rsidP="00A36741">
      <w:pPr>
        <w:rPr>
          <w:lang w:val="pt-BR"/>
        </w:rPr>
      </w:pPr>
    </w:p>
    <w:p w:rsidR="00A36741" w:rsidRDefault="00A36741" w:rsidP="00A36741">
      <w:pPr>
        <w:ind w:right="-270"/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tbl>
      <w:tblPr>
        <w:tblW w:w="10940" w:type="dxa"/>
        <w:tblLook w:val="04A0" w:firstRow="1" w:lastRow="0" w:firstColumn="1" w:lastColumn="0" w:noHBand="0" w:noVBand="1"/>
      </w:tblPr>
      <w:tblGrid>
        <w:gridCol w:w="5000"/>
        <w:gridCol w:w="2020"/>
        <w:gridCol w:w="1720"/>
        <w:gridCol w:w="2200"/>
      </w:tblGrid>
      <w:tr w:rsidR="00A36741" w:rsidTr="00A36741">
        <w:trPr>
          <w:trHeight w:val="288"/>
          <w:tblHeader/>
        </w:trPr>
        <w:tc>
          <w:tcPr>
            <w:tcW w:w="5000" w:type="dxa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202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2022 წლის 6 თვის ცენტრალური ბიუჯეტი ფაქტი</w:t>
            </w:r>
          </w:p>
        </w:tc>
        <w:tc>
          <w:tcPr>
            <w:tcW w:w="172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220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8,314,412.2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7,678,608.5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784,254.6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გადასახადები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6,768,743.9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6,768,743.9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189,866.2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227,340.7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110,976.3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1,355,802.1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682,523.9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673,278.2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7,436,354.0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7,004,437.0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580,367.8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1,089,317.8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865,730.9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223,586.9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1,125,782.9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877,192.8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248,590.1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360,257.6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352,208.9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8,048.8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342,907.8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330,828.6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12,079.3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287,754.6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392,671.4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43,534.0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480"/>
              <w:rPr>
                <w:rFonts w:ascii="Sylfaen" w:hAnsi="Sylfaen" w:cs="Calibri"/>
                <w:color w:val="000000"/>
                <w:sz w:val="16"/>
                <w:szCs w:val="16"/>
              </w:rPr>
            </w:pPr>
            <w:r>
              <w:rPr>
                <w:rFonts w:ascii="Sylfaen" w:hAnsi="Sylfaen" w:cs="Calibri"/>
                <w:color w:val="000000"/>
                <w:sz w:val="16"/>
                <w:szCs w:val="16"/>
              </w:rPr>
              <w:t>მ.შ. კაპიტალური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223,224.8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229,953.2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3,028,587.9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3,021,740.3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6,847.6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1,201,745.3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1,164,064.2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37,681.2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480"/>
              <w:rPr>
                <w:rFonts w:ascii="Sylfaen" w:hAnsi="Sylfaen" w:cs="Calibri"/>
                <w:color w:val="000000"/>
                <w:sz w:val="16"/>
                <w:szCs w:val="16"/>
              </w:rPr>
            </w:pPr>
            <w:r>
              <w:rPr>
                <w:rFonts w:ascii="Sylfaen" w:hAnsi="Sylfaen" w:cs="Calibri"/>
                <w:color w:val="000000"/>
                <w:sz w:val="16"/>
                <w:szCs w:val="16"/>
              </w:rPr>
              <w:t>მ.შ. კაპიტალური ტრანსფერები, რომელიც სხვაგან არ არის კლასიფიცირებული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415,928.0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414,954.2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973.8</w:t>
            </w:r>
          </w:p>
        </w:tc>
      </w:tr>
      <w:tr w:rsidR="00A36741" w:rsidTr="00A36741">
        <w:trPr>
          <w:trHeight w:val="288"/>
        </w:trPr>
        <w:tc>
          <w:tcPr>
            <w:tcW w:w="10940" w:type="dxa"/>
            <w:gridSpan w:val="4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nil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საოპერაციო სალდო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878,058.2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674,171.5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203,886.7</w:t>
            </w:r>
          </w:p>
        </w:tc>
      </w:tr>
      <w:tr w:rsidR="00A36741" w:rsidTr="00A36741">
        <w:trPr>
          <w:trHeight w:val="288"/>
        </w:trPr>
        <w:tc>
          <w:tcPr>
            <w:tcW w:w="10940" w:type="dxa"/>
            <w:gridSpan w:val="4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nil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არაფინანსური აქტივების ცვლილება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1,128,699.0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1,048,155.0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80,544.0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1,263,410.1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1,179,866.1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83,544.0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134,711.1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131,711.1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3,000.0</w:t>
            </w:r>
          </w:p>
        </w:tc>
      </w:tr>
      <w:tr w:rsidR="00A36741" w:rsidTr="00A36741">
        <w:trPr>
          <w:trHeight w:val="288"/>
        </w:trPr>
        <w:tc>
          <w:tcPr>
            <w:tcW w:w="10940" w:type="dxa"/>
            <w:gridSpan w:val="4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nil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მთლიანი სალდო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-250,640.8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-373,983.6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123,342.8</w:t>
            </w:r>
          </w:p>
        </w:tc>
      </w:tr>
      <w:tr w:rsidR="00A36741" w:rsidTr="00A36741">
        <w:trPr>
          <w:trHeight w:val="288"/>
        </w:trPr>
        <w:tc>
          <w:tcPr>
            <w:tcW w:w="10940" w:type="dxa"/>
            <w:gridSpan w:val="4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nil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ფინანსური აქტივების ცვლილება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469,693.8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347,862.5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121,831.3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601,469.7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435,932.9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165,536.8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მ.შ. ვალუტა და დეპოზიტები (ნაშთი)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513,937.1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348,400.3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165,536.8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131,775.9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88,070.4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43,705.5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მ.შ. ვალუტა და დეპოზიტები (ნაშთი)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ვალდებულებების ცვლილება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720,334.6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721,846.1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-1,511.5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1,228,041.0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1,225,167.0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2,874.1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საშინაო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434,505.9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431,631.8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2,874.1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საგარეო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793,535.1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793,535.1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507,706.4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503,320.9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4,385.5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საშინაო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29,240.0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24,854.4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4,385.5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საგარეო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478,466.5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478,466.5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ბალანსი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</w:tbl>
    <w:p w:rsidR="00A36741" w:rsidRDefault="00A36741" w:rsidP="00A36741">
      <w:pPr>
        <w:ind w:right="-270"/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:rsidR="003E2A95" w:rsidRDefault="003E2A95"/>
    <w:p w:rsidR="00A36741" w:rsidRDefault="00A36741"/>
    <w:p w:rsidR="00A36741" w:rsidRDefault="00A36741"/>
    <w:p w:rsidR="00A36741" w:rsidRDefault="00A36741" w:rsidP="00A36741">
      <w:pPr>
        <w:ind w:right="-540"/>
        <w:jc w:val="center"/>
        <w:rPr>
          <w:rFonts w:ascii="Sylfaen" w:hAnsi="Sylfaen" w:cs="Sylfaen"/>
          <w:i/>
          <w:noProof/>
          <w:sz w:val="16"/>
          <w:szCs w:val="20"/>
          <w:lang w:val="pt-BR"/>
        </w:rPr>
      </w:pPr>
      <w:r>
        <w:rPr>
          <w:rFonts w:ascii="Sylfaen" w:hAnsi="Sylfaen" w:cs="Sylfaen"/>
          <w:i/>
          <w:noProof/>
          <w:sz w:val="16"/>
          <w:szCs w:val="20"/>
          <w:lang w:val="pt-BR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tbl>
      <w:tblPr>
        <w:tblW w:w="10940" w:type="dxa"/>
        <w:tblLook w:val="04A0" w:firstRow="1" w:lastRow="0" w:firstColumn="1" w:lastColumn="0" w:noHBand="0" w:noVBand="1"/>
      </w:tblPr>
      <w:tblGrid>
        <w:gridCol w:w="5000"/>
        <w:gridCol w:w="2020"/>
        <w:gridCol w:w="1720"/>
        <w:gridCol w:w="2200"/>
      </w:tblGrid>
      <w:tr w:rsidR="00A36741" w:rsidTr="00A36741">
        <w:trPr>
          <w:trHeight w:val="288"/>
          <w:tblHeader/>
        </w:trPr>
        <w:tc>
          <w:tcPr>
            <w:tcW w:w="5000" w:type="dxa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202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2022 წლის 6 თვის ცენტრალური ბიუჯეტი ფაქტი</w:t>
            </w:r>
          </w:p>
        </w:tc>
        <w:tc>
          <w:tcPr>
            <w:tcW w:w="172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2200" w:type="dxa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9,808,940.2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9,123,557.0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833,834.1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შემოსავლები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8,314,412.2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7,678,608.5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784,254.6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134,711.1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131,711.1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3,000.0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131,775.9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88,070.4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43,705.5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1,228,041.0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1,225,167.0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2,874.1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9,295,003.1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8,775,156.7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668,297.3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ხარჯები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7,436,354.0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7,004,437.0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580,367.8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1,263,410.1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1,179,866.1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83,544.0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87,532.6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87,532.6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507,706.4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503,320.9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4,385.5</w:t>
            </w:r>
          </w:p>
        </w:tc>
      </w:tr>
      <w:tr w:rsidR="00A36741" w:rsidTr="00A36741">
        <w:trPr>
          <w:trHeight w:val="288"/>
        </w:trPr>
        <w:tc>
          <w:tcPr>
            <w:tcW w:w="5000" w:type="dxa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ნაშთის ცვლილება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513,937.1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348,400.3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165,536.8</w:t>
            </w:r>
          </w:p>
        </w:tc>
      </w:tr>
    </w:tbl>
    <w:p w:rsidR="00A36741" w:rsidRDefault="00A36741"/>
    <w:p w:rsidR="00A36741" w:rsidRPr="00F0544D" w:rsidRDefault="00A36741" w:rsidP="00A36741">
      <w:pPr>
        <w:ind w:right="-630"/>
        <w:jc w:val="both"/>
        <w:rPr>
          <w:rFonts w:ascii="Sylfaen" w:hAnsi="Sylfaen" w:cs="Sylfaen"/>
          <w:i/>
          <w:noProof/>
          <w:sz w:val="16"/>
          <w:szCs w:val="20"/>
          <w:lang w:val="ka-GE"/>
        </w:rPr>
      </w:pPr>
      <w:r w:rsidRPr="00C26B3E">
        <w:rPr>
          <w:rFonts w:ascii="Sylfaen" w:hAnsi="Sylfaen" w:cs="Sylfaen"/>
          <w:b/>
          <w:i/>
          <w:noProof/>
          <w:sz w:val="16"/>
          <w:szCs w:val="20"/>
          <w:lang w:val="ka-GE"/>
        </w:rPr>
        <w:t>*შენიშვნა:</w:t>
      </w:r>
      <w:r>
        <w:rPr>
          <w:rFonts w:ascii="Sylfaen" w:hAnsi="Sylfaen" w:cs="Sylfaen"/>
          <w:i/>
          <w:noProof/>
          <w:sz w:val="16"/>
          <w:szCs w:val="20"/>
          <w:lang w:val="ka-GE"/>
        </w:rPr>
        <w:t xml:space="preserve"> ცენტრალური ბიუჯეტის ფარგლებში არსებულ სსიპებს/ააიპებს შორის გადარიცხული სახსრები დაკონსოლიდირებულია „სსიპების/ააიპების კანონმდებლობით ნებადართული შემოსავლების“ სვეტში</w:t>
      </w:r>
    </w:p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/>
    <w:p w:rsidR="00A36741" w:rsidRDefault="00A36741" w:rsidP="00A36741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p w:rsidR="00A36741" w:rsidRDefault="00A36741" w:rsidP="00A36741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971"/>
        <w:gridCol w:w="4591"/>
        <w:gridCol w:w="1518"/>
        <w:gridCol w:w="1518"/>
        <w:gridCol w:w="1832"/>
      </w:tblGrid>
      <w:tr w:rsidR="00A36741" w:rsidTr="00B479E6">
        <w:trPr>
          <w:trHeight w:val="288"/>
          <w:tblHeader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bookmarkStart w:id="0" w:name="RANGE!B2:G5928"/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კოდი</w:t>
            </w:r>
            <w:bookmarkEnd w:id="0"/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2022 წლის 6 თვის ცენტრალური ბიუჯეტი ფაქტი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სულ ჯამი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9,295,003.1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8,775,156.7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668,297.3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7,436,354.0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7,004,437.0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580,367.8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1,089,317.8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865,730.9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223,586.9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1,125,686.9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877,192.8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248,494.0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360,257.6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352,208.9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8,048.8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343,003.9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330,828.6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12,175.3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287,754.6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392,671.4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43,534.0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3,028,587.9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3,021,740.3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6,847.6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1,201,745.3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1,164,064.2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37,681.2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1,263,410.1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1,179,866.1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83,544.0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87,532.6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87,532.6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507,706.4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503,320.9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4,385.5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29,783.2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29,783.2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29,110.9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29,110.9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16,357.0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16,357.0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11,517.2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11,517.2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24,633.4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24,633.4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12,546.7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12,546.7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10,413.4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10,413.4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9,427.8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9,427.8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7,686.5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7,686.5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11,129.5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11,129.5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5,673.6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5,673.6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11,609.0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11,609.0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11,093.0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11,093.0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პერსონალის პროფესიული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საბიბლიოთეკო საქმიანობა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4,388.2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4,388.2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პრეზიდენტის ადმინისტრაცია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4,319.9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4,319.9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4,250.2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4,250.2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2,757.5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2,757.5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ბიზნესომბუდსმენის აპარატი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ადმინისტრაცია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13,168.7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13,168.7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12,503.0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12,503.0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4,143.9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4,143.9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8,210.5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8,210.5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აუდიტის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7,491.5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7,314.5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7,468.7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7,291.8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6,039.5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6,039.5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ცენტრალური საარჩევნო კომისია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16,792.7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16,792.7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16,697.1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16,697.1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6,679.6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6,679.6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6,700.7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6,700.7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საარჩევნო გარემოს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7,243.8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7,243.8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5,012.9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5,012.9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პოლიტიკური პარტიების დაფინანსება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არჩევნების ჩატარების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2,447.9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2,447.9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2,356.6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2,356.6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1,282.1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1,282.1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საკონსტიტუციო სასამართლო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2,040.0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2,040.0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2,007.5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2,007.5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უზენაესი სასამართლო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6,255.8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6,255.8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6,226.0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6,226.0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38,956.0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38,855.0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38,666.4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38,566.1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29,417.3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29,417.3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8,303.8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8,213.1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38,317.7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38,236.8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38,029.0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37,948.8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29,008.9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29,008.9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8,085.4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8,009.9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637.5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უმაღლესი საბჭო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424.2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424.2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71,968.9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71,663.0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65,942.8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65,895.1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45,770.9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45,770.9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18,221.7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18,221.7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1,684.9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1,637.2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6,026.1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5,767.9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უსაფრთხოების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56,303.2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56,303.2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55,764.9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55,764.9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40,360.9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40,360.9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13,817.9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13,817.9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15,005.5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14,699.5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9,563.8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5,054.0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5,054.0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4,160.9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4,160.9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5,441.6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5,183.4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პროკურატურა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21,365.0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21,365.0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20,635.4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20,635.4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15,128.1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15,128.1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ფინანსთა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109,025.8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49,306.1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59,719.7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102,076.0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45,042.5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57,033.5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60,524.9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29,373.9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31,151.0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28,180.1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14,861.6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13,318.5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7,757.2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7,620.8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2,021.9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1,877.3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3,592.0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3,065.9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6,949.8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2,686.2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ფინანსების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11,780.9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11,780.9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9,722.7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9,722.7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4,261.8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4,261.8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5,138.6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5,138.6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2,058.2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2,058.2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80,167.7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21,308.1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58,859.6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75,715.3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19,445.0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56,270.3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43,621.6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12,474.6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31,147.1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20,111.4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6,970.4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13,141.0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7,422.8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7,422.8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1,877.3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1,877.3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2,589.3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ეკონომიკური დანაშაულის პრევენცია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11,829.8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11,829.8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9,942.6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9,942.6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3,695.5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3,372.4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219.1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381,408.0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333,305.3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48,102.7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337,353.8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295,394.6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41,959.2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20,134.6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6,691.4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13,443.2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37,766.8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20,729.7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17,037.1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60,022.7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59,949.0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38,356.0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28,242.8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10,113.1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180,735.8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179,634.7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10,305.7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4,162.1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6,143.5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31,539.1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31,539.1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5,476.3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5,450.1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5,395.2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5,369.0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3,119.0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3,104.6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1,613.4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1,603.1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ტექნიკური და სამშენებლო სფეროს რეგულირება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781.4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945.8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101.8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ტურიზმის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13,878.9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6,715.1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7,163.8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13,748.8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7,163.8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12,793.9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5,630.1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7,163.8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ქონების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106,350.8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96,924.1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9,426.7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106,155.3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96,924.1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9,231.1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3,803.1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3,803.1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5,417.7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2,420.9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2,996.8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3,155.0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3,155.0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1,798.0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1,798.0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91,348.2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84,300.6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83,670.8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84,228.1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83,598.3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4,246.6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3,690.5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51,414.9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51,341.2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ადმინისტრირება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82,421.0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81,791.2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82,420.3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81,790.5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3,389.4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2,833.4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51,414.9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51,341.2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8,437.0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1,904.3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5,340.9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4,608.2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732.7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2,354.0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180.5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2,243.6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2,243.6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5,000.3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3,828.7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1,171.6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1,701.4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1,701.4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9,514.6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ეროვნული ინოვაციების ეკოსისტემის პროექტი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43,671.4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43,671.4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15,205.7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15,205.7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15,205.7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15,205.7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28,465.7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28,465.7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1,748.4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1,748.4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3,172.0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3,172.0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2,722.0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2,722.0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1,118.6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1,118.6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ხაზი "ჯვარი ხორგა" (EBRD, EU, 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2,053.4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2,053.4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38,751.0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38,751.0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14,755.7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14,755.7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14,755.7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14,755.7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23,995.3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23,995.3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 "წყალტუბო-ახალციხე-თორთუმი" (Kfw, EU-NIF)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23,940.3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23,940.3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11,548.1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11,548.1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ჩრდილოეთის რგოლი (EBRD), ნამახვანი - წყალტუბო - ლაჯანური (EBRD, 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 ჯვარი-წყალტუბო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10,686.9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10,686.9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10,186.9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10,186.9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გურიის ელგადაცემის ხაზების ინფრასტრუქტურის გაძლიერება (KfW)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კახეთის ინფრასტრუქტურის გაძლიერება (KfW)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24 14 03 06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ხელედულა-ლაჯანური-ონი (KfW)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61,335.9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საზღვაო პროფესიული განათლების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6,499.3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6,273.0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4,657.3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4,431.1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2,454.9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2,068.1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1,868.1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1,841.9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1,841.9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 კორონავირუსთან დაკავშირებული კარანტინისა და სხვა ღონისძიებების განხორციელება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1,846.8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1,846.8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აკრედიტაციის პროცესის მართვა და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1,047.5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925.9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სასარგებლო წიაღის მართვა და კოორდინაცია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7,421.5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7,421.5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7,315.2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7,315.2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5,625.0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სამოქალაქო ავიაციის სფეროს რეგულირება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2,417.3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2,413.9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საზღვაო ტრანსპორტის რეგულირება, მართვა და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3,503.6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3,503.6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3,364.1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1,845.0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139.5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სახმელეთო ტრანსპორტის რეგულირება, მართვა და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4,895.0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3,532.1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3,532.1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912.6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1,371.0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208.9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1,362.9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1,362.9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შავ ზღვაში საქართველოს შიდა საზღვაო წყლებსა და  ტერიტორიულ ზღვაზე (წყლებზე) უსაფრთხო ნაოსნობის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2,783.7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1,585.4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1,198.2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1,198.2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1,096,215.7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1,080,973.9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15,241.9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217,639.4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207,685.4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9,954.0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6,720.8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1,925.8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66,879.1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64,883.7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1,995.5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4,758.1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4,758.1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21,116.3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21,116.3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11,895.2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10,895.2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106,148.5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105,895.6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845,543.6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842,268.2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3,275.4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31,020.3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31,020.3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3,251.7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3,251.7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3,247.9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3,247.9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1,905.5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1,905.5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692,532.8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692,532.8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74,725.3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74,725.3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63,669.9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63,669.9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617,807.5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617,807.5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4,624.6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4,624.6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4,624.6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4,624.6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217,931.9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217,931.9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62,696.9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62,696.9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62,240.8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62,240.8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155,235.0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155,235.0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ჩქაროსნული ავტომაგისტრალების მშენებლობა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469,976.4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469,976.4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7,403.9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7,403.9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7,234.8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7,234.8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462,572.5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462,572.5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204,700.3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189,458.5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15,241.9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21,842.3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11,888.3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9,954.0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1,925.8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1,925.8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2,061.9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1,995.5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4,758.1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4,758.1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11,268.6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10,268.6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180,845.6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177,570.1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3,275.4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137,253.8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137,253.8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106,409.5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106,409.5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105,178.7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105,178.7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30,844.3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30,844.3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მყარი ნარჩენების მართვის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10,753.9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10,753.9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10,578.0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10,578.0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10,492.5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10,492.5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ინფრასტრუქტურის მშენებლობა და რეაბილიტაცია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41,723.2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41,723.2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40,886.7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40,886.7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მშენებლობა-რეაბილიტაცია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29,823.0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29,823.0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29,823.0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29,823.0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თბილისის საჯარო სკოლების რეაბილიტაციისა და ენერგოეფექტურობის გაზრდის პროექტი (CEB, E5P)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10,085.4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10,085.4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9,992.7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9,992.7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ინოვაციის, ინკლუზიურობის და ხარისხის პროექტი - საქართველო I2Q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ინფრასტრუქტურის მშენებლობა-რეაბილიტაცია -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226,005.1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126,782.4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99,222.6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202,543.1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106,898.3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95,644.7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61,530.0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38,206.9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23,323.1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107,295.4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65,227.7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42,067.7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24,973.1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24,890.9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2,361.9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701.0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1,660.9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6,382.6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3,702.1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23,462.0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19,884.1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3,577.9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16,136.3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16,136.3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15,550.4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15,550.4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2,646.4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2,646.4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11,701.5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11,701.5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72,936.2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72,936.2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68,236.1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68,236.1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37,901.1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37,901.1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64,536.2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64,536.2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64,536.2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64,536.2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34,201.2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34,201.2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3,699.9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4,840.2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3,367.9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1,472.3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1,384.9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2,443.0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1,117.0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87.4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2,148.1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1,374.7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2,139.1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770.9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ელექტრონული მმართველობის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3,572.9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1,132.2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3,572.9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1,132.2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1,642.4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1,348.7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1,083.4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305.1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358.4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4,917.3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3,941.6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975.7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4,883.9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3,909.3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974.7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2,599.3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2,599.3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1,940.0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1,309.9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21,625.0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3,021.1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18,603.9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20,610.0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2,997.9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17,612.1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6,556.6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12,313.3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2,997.9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9,315.4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1,015.1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991.8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40,492.5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15,322.5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25,170.0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27,526.5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24,984.0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6,649.5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6,485.7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11,403.9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2,309.1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9,094.8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8,111.7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8,111.7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12,966.0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12,780.0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მიწის ბაზრის განვითარება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7,634.9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7,634.9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5,940.7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5,940.7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5,933.2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5,933.2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1,694.2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1,694.2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35,619.7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35,013.2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33,429.7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32,882.8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4,436.5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4,436.5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16,734.9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16,188.0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11,193.0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11,193.0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157.6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2,130.5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ნორმატიული აქტების სისტემატიზაცია და მთარგმნელობითი ცენტრის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1,036.7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1,036.7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1,014.6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460.7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აღსრულების ეროვნული ბიუროს მომსახურებათა ეფექტიანობის უზრუნველყოფა და ყველა დაინტერესებული პირისათვის 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15,045.2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15,045.2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14,888.6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14,888.6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5,089.9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4,330.1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4,330.1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4,887.1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4,887.1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156.6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3,184,044.0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3,181,941.6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2,102.4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3,168,156.7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3,166,136.9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23,949.3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23,438.1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200,026.9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198,856.7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1,170.2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2,858,746.3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2,858,691.9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84,654.9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84,509.7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15,887.2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15,804.6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42,243.3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40,637.9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1,605.4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41,995.8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40,447.7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1,548.1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21,938.3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21,684.0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17,999.2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16,949.0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1,050.3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5,537.2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5,537.2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5,530.6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5,530.6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2,662.3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2,510.6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2,657.8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2,506.1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1,432.8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1,132.2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13,446.1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12,138.1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1,308.0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13,355.0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12,103.8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1,251.2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5,417.7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5,181.6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7,178.3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6,282.2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დაცვის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6,736.2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6,736.2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6,736.2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6,736.2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4,767.0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4,767.0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1,780.7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1,780.7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4,421.8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4,404.6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3,476.3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3,476.3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1,958.7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2,042.6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1,266.8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1,266.8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2,650.3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2,650.3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1,694.6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1,694.6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715.1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დაცვის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1,651.0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1,646.4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2,561.4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2,555.3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2,547.6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2,277.4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2,277.4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სოციალური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2,031,157.6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2,031,157.6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2,031,157.5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2,031,157.5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5,554.5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5,554.5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2,023,116.1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2,023,116.1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საპენსიო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1,400,454.5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1,400,454.5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1,400,454.5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1,400,454.5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1,400,343.8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1,400,343.8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539,862.7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539,862.7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539,862.7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539,862.7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538,617.7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538,617.7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რეაბილიტაცია და ბავშვზე ზრუნვა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24,310.7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24,310.7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24,310.7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24,310.7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927.6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927.6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20,989.9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20,989.9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2,393.2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2,393.2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39,760.9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3,404.8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3,404.8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3,404.7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3,404.7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კორონავირუსით გამოწვეული სოციალურ-ეკონომიკური მდგომარეობის გაუარესების გამო მოსახლეობის სოციალური დახმარება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23,364.1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ჯანმრთელობის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1,035,245.4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1,034,748.4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1,028,556.7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1,028,084.9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471.8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174,859.7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174,739.8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829,729.0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829,723.5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23,636.0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23,546.5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6,688.7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6,663.5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411,988.2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411,988.2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407,127.6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407,127.6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405,286.0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405,286.0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ჯანმრთელობის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43,575.4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43,575.4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43,189.9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43,189.9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20,045.6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20,045.6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11,002.8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11,002.8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იმუნიზაცია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9,718.7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9,718.7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9,718.7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9,718.7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3,515.3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3,515.3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ეპიდზედამხედველობა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სისხლი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3,357.3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ტუბერკულოზის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9,538.4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9,538.4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9,158.9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9,158.9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3,242.4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3,242.4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აივ ინფექციის/შიდსის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8,262.1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8,262.1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2,280.4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2,280.4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დედათა და ბავშვთა ჯანმრთელობა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3,103.4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2,965.6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2,965.6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5,238.8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5,238.8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5,154.8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5,154.8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C ჰეპატიტის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579,178.1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579,169.8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577,760.7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577,752.4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160,947.1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160,938.8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404,391.9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404,391.9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12,413.2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12,413.2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1,417.4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1,417.4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ფსიქიკური ჯანმრთელობა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15,645.6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დიაბეტის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5,678.8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5,678.8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ბავშვთა ონკოჰემატოლოგიური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დიალიზი და თირკმლის ტრანსპლანტაცია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16,691.6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16,691.6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16,691.6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16,691.6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16,670.1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16,670.1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1,798.2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1,798.2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15,606.0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15,606.0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15,456.0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15,456.0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69,602.5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69,594.2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69,571.4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69,563.1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56,240.8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56,232.5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რეფერალური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36,729.3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36,729.3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36,729.3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36,729.3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36,716.9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36,716.9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416,092.3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416,092.3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414,706.0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414,706.0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104,095.9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104,095.9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299,938.9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299,938.9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10,662.6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10,662.6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1,386.3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1,386.3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დიპლომისშემდგომი სამედიცინო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კლინიკების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სამედიცინო დაწესებულებათა რეაბილიტაცია და აღჭურვა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4,269.7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7,945.1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7,945.1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7,722.2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7,722.2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1,687.6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1,687.6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3,975.7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3,975.7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62,662.3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62,662.3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58,204.0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58,204.0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56,604.7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56,604.7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ეკომიგრანტთა მიგრაციის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5,386.0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5,386.0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5,386.0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5,386.0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5,289.4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5,289.4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56,809.0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56,809.0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52,350.7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52,350.7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1,235.7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50,928.6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50,928.6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საგარეო საქმეთა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86,394.8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86,093.5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85,843.3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85,550.0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293.3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5,970.5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5,954.0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74,925.0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74,678.2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განხორციელება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85,981.8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85,680.5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85,431.0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85,137.7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293.3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5,899.6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5,883.1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74,587.7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74,340.8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დაგეგმვა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80,077.2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80,077.2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79,544.3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79,544.3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5,653.6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5,653.6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73,596.9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73,596.9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4,588.3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293.3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დიასპორული პოლიტიკა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571,524.2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563,728.5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7,795.7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377,509.2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370,462.1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7,047.1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227,804.3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224,658.6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3,145.7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129,728.7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126,243.3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3,485.4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6,484.1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6,454.1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12,832.1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12,735.0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194,015.0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193,266.4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189,520.7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189,520.7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189,479.9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189,479.9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173,421.2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173,421.2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15,678.7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15,678.7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სამხედრო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30,259.8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30,136.3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30,059.0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29,948.8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26,223.8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26,223.8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3,244.9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3,134.6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28,940.3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22,363.1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6,577.2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28,860.6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22,300.2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6,560.4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5,324.3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2,262.7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3,061.6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5,586.8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2,409.8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3,176.9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5,458.0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5,428.0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12,202.5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12,199.7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1,990.9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1,990.9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1,425.3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69,125.0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69,125.0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68,520.8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68,520.8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სამშვიდობო მისიები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25,625.7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24,530.7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1,095.0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21,923.8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21,547.3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4,271.5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4,187.5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16,623.3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16,425.1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3,701.9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2,983.5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718.5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შესაძლებლობების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113,823.5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113,823.5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113,300.3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113,300.3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ლოჯისტიკური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111,031.8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111,031.8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103,223.5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103,223.5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18,002.2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18,002.2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85,198.3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85,198.3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7,808.3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7,808.3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576,010.0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424,108.9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151,901.1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521,527.4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394,913.6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126,613.8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336,470.7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282,051.5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54,419.2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133,926.1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95,782.5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38,143.6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20,124.1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19,954.1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6,295.7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5,151.3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1,144.3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24,710.9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11,758.3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12,952.6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54,482.6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29,195.3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25,287.3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313,542.1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313,542.1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286,305.0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286,305.0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206,114.3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206,114.3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68,198.7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68,198.7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3,272.5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8,622.3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8,622.3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27,237.1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27,237.1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საზღვრის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52,053.2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52,053.2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50,965.8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50,965.8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36,913.9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36,913.9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11,787.0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11,787.0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1,329.6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1,329.6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ფიზიკურ და იურიდიულ პირთა (მათ შორის, ქონების), დიპლომატიური წარმომადგენლობების, ეროვნული საგანძურის დაცვის და უსაფრთხოების დონის ამაღლება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79,489.8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5,802.2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73,687.6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75,686.1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5,802.2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69,883.9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47,816.3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5,200.3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42,616.0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7,473.4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7,181.0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7,698.1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7,698.1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834.1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11,554.6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3,803.7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3,803.7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3,011.2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2,966.5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1,341.3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2,306.6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2,258.6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2,258.6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1,755.2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1,747.2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47,574.3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47,441.5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46,773.5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46,663.6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31,871.3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31,871.3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12,521.6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12,415.9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1,467.1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1,465.2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შინაგან საქმეთა სამინისტროს მომსახურების სააგენტოს მომსახურების ეფექტიანობის უზრუნველყოფა და ყველა დაინტერესებული პირისთვის 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65,263.4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65,263.4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46,139.6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46,139.6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8,164.4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8,164.4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25,491.2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25,491.2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11,490.0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11,490.0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19,123.8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19,123.8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საგანგებო და გადაუდებელი დახმარების ეფექტური სისტემის ფუნქციონირება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12,717.2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12,717.2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10,424.4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10,424.4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3,638.8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5,309.6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5,309.6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2,292.8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2,292.8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318,907.6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287,740.5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31,167.1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310,731.8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280,690.6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30,041.1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33,512.5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30,795.2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2,717.3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51,443.5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42,240.9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9,202.6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125,849.8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113,870.7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11,979.2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20,661.3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18,381.3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2,280.0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78,813.5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75,064.8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3,748.7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8,175.8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7,049.8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1,126.0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23,422.8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23,422.8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23,173.6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23,173.6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3,616.6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3,616.6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16,728.6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16,728.6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21,397.8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21,397.8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21,298.9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21,298.9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3,267.1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3,267.1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16,664.0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16,664.0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გარემოზე ზემოქმედების შეფასების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34,255.3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32,473.2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1,782.1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30,374.5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28,594.9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1,779.6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5,363.8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5,363.8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24,007.6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22,694.7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3,880.8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3,878.3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მევენახეობა-მეღვინეობის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4,504.6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734.9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5,163.5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4,504.6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658.9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4,217.1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2,444.2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2,391.2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1,328.4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ერთიანი აგროპროექტი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183,576.1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170,646.9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12,929.2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183,197.5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170,285.9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12,911.7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1,789.1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1,779.5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113,637.8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101,658.7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11,979.2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62,570.4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61,689.5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361.0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პროექტების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7,764.7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7,685.8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7,715.6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7,654.2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1,652.0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1,642.4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შეღავათიანი აგროკრედიტები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90,686.6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78,707.4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11,979.2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90,686.6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78,707.4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11,979.2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90,686.6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78,707.4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11,979.2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აგროდაზღვევა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დანერგე მომავალი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20,588.6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ქართული ჩაი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329.5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8,590.3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ფერმათა/ფერმერთა რეგისტრაციის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მოსავლის ამღები ტექნიკის თანადაფინანსების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აგროსექტორის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871.1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3,315.7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871.1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31 05 11 01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3,266.2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821.7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3,266.2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821.7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2,266.2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1,444.5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31 05 11 02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მოდერნიზაციის, ბაზარზე წვდომისა და მდგრადობის პროექტი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23,826.9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იმერეთის აგროზონა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დანიშნულების მიწის ნაკვეთების მესაკუთრეთა ხელშეწყობის სახელმწიფო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მოდერნიზაცია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24,808.6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24,808.6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7,808.6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7,808.6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7,749.6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გარემოსდაცვითი ზედამხედველობა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7,514.0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7,514.0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5,024.3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5,024.3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849.9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9,835.0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7,886.8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1,948.2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8,946.7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7,142.2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1,804.5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3,276.1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2,474.2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645.6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888.3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სატყეო სისტემის ჩამოყალიბება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13,433.0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6,101.5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7,331.5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12,870.6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5,597.0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7,273.6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3,814.6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3,740.8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6,101.5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1,749.3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4,352.2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1,093.7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1,093.7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1,842.7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1,753.8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562.4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1,526.3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883.3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1,001.3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525.1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1,108.0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1,108.0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ბირთვული და რადიაციული უსაფრთხოების დაცვა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5,357.0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4,286.6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4,956.6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4,162.9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2,549.8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1,704.3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1,332.7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3,824.4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1,108.3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3,655.2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2,669.3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985.9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1,171.8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122.3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992.3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992.3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განათლებისა და მეცნიერების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1,027,626.8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833,970.5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193,656.3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957,402.6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796,863.4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160,539.1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87,094.0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13,331.0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73,762.9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144,043.1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67,499.4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76,543.7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39,369.1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39,263.0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43,965.0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42,779.8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1,185.1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3,159.8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639,771.6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631,309.3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8,462.4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70,224.2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37,107.1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33,117.1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განათლებისა და მეცნიერების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33,227.7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31,411.7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1,816.0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22,347.8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20,539.6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1,808.2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6,261.8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5,776.4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9,729.9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8,915.5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6,034.8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5,709.8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10,879.9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10,872.1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სკოლამდელი და ზოგადი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587,237.7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587,173.1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586,749.7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586,688.2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36,240.9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36,195.5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12,078.3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16,891.7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16,891.7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2,524.0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2,524.0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517,999.0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517,982.9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499,363.7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499,363.7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499,363.7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499,363.7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11,172.7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11,172.7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488,191.0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488,191.0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5,203.3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5,230.0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5,199.7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4,957.4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4,942.9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10,300.5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10,328.4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10,297.1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8,891.7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8,860.8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უზრუნველყოფის პროგრამის ადმინისტრირება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1,325.7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1,291.4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1,319.3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1,288.0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9,009.2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9,009.2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9,009.2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9,009.2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8,351.3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8,351.3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წარმატებულ მოსწავლეთა წახალისება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11,800.7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11,800.7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11,790.0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2,040.9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სასწავლო გეგმის განვითარება და დანერგვის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19,618.4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19,618.4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19,618.4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19,618.4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2,728.4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2,728.4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16,890.0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16,890.0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პროგრამა "ჩემი პირველი კომპიუტერი"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18,795.6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11,611.6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11,611.6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11,611.6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11,611.6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10,673.3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10,673.3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რეფორმის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7,517.9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7,517.9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7,039.9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7,039.9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7,035.0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7,035.0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პროფესიული განათლება 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52,801.8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39,483.6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13,318.2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48,493.0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39,151.7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9,341.3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11,562.6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2,371.4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9,191.3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9,499.8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9,499.8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26,212.6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26,194.8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4,308.8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3,976.9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49,296.0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13,194.0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45,001.4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35,784.4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9,217.0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9,154.1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9,073.5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9,489.5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9,489.5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26,205.5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26,194.3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4,294.6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3,976.9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უნარების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1,875.3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1,863.5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880.1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332.3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1,630.5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1,506.3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1,503.8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1,528.4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1,410.6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117.7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258,770.6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81,369.3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177,401.3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229,038.3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80,725.2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148,313.1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75,660.7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72,972.0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68,792.5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2,827.0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65,965.5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6,037.2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3,270.6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2,410.5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74,722.7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66,741.2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7,981.5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29,732.3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29,088.2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გამოცდების ორგანიზება 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671.4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5,457.9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4,788.6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669.3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2,531.2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2,531.2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2,243.0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67,098.8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67,098.8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67,098.8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67,098.8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65,894.9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65,894.9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185,642.9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8,913.0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176,729.9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155,912.7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8,269.0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147,643.8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72,999.5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72,972.0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66,126.6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65,669.6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6,143.2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6,037.2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427.9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8,779.3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799.2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7,980.1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29,730.2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644.1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29,086.1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34,919.6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33,863.4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1,056.2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34,305.7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33,290.7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1,015.0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3,307.3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3,109.1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2,193.5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14,678.6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14,678.6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4,259.6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3,969.9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19,916.6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19,710.3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206.3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19,357.1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19,154.4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202.7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14,600.8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14,600.8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დაწესებულებების პროგრამები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4,066.7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3,219.5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4,013.7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3,204.0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2,323.4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1,361.5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1,039.7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321.8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328.2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574.8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9,896.9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9,896.9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9,896.9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9,896.9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მეცნიერების პოპულარიზაცია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ინკლუზიური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18,295.0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18,295.0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18,295.0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18,295.0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1,733.2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15,720.4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15,720.4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37,284.1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37,284.1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13,630.8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13,630.8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10,204.5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10,204.5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23,653.3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23,653.3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22,846.7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22,846.7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6,822.8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6,822.8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6,153.3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16,023.9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16,023.9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8,052.9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8,052.9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2,012.1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6,040.8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1,335.8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1,335.8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3,960.3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3,960.3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3,960.3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3,960.3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3,952.5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3,952.5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2,900.4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განათლება I (KfW)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945.0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900.7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კულტურის, სპორტისა და ახალგაზრდობის სამინისტრო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206,348.2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190,450.2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15,898.0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187,268.1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173,261.8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14,006.3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34,970.9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31,501.6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3,469.3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24,031.0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15,147.7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8,883.2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80,393.0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80,393.0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108.2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44,357.4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42,847.5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1,510.0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16,258.6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14,366.9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1,891.7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კულტურის, სპორტისა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4,889.5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4,886.2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4,886.2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1,756.4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1,756.4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2,689.2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11,111.5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6,110.9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5,000.6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10,925.4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6,042.3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4,883.1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6,532.1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4,650.6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1,881.5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4,041.1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1,280.4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2,760.6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30,464.8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30,464.8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18,713.6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18,713.6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18,713.6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18,713.6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11,751.2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11,751.2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2,923.1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3,120.5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2,921.7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2,396.3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2,262.6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 განვითარების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44,417.5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36,205.6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8,211.9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38,334.9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31,701.4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6,633.5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18,437.6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17,396.8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11,804.1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6,930.6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4,873.5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4,002.7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4,002.7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2,810.2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2,126.8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683.4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3,261.1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1,682.7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1,578.5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11,770.8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9,295.7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2,475.1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10,747.2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8,463.8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2,283.4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5,411.0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4,997.8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413.2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4,621.2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3,433.0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1,188.1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595.0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1,023.6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831.9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191.7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77,277.2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77,277.2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77,277.0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77,277.0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75,723.4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75,723.4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22,050.0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22,050.0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22,050.0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22,050.0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399.1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21,650.9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21,650.9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ახალგაზრდობის ხელშეწყობა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1,233.5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1,205.7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დაზვერვის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7,288.1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საჯარო სამსახურის ბიურო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547.1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იურიდიული დახმარების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3,671.1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3,671.1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3,658.7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3,658.7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2,176.3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2,176.3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4,568.4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4,891.0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4,535.1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1,054.9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1,351.3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1,083.0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662.8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- საქართველოს სოლიდარობის ფონდი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885.1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773.7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766.6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32,856.4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32,191.2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31,222.9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30,606.2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616.7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23,384.1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23,125.4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6,825.9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6,566.3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259.6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699.7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1,633.5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1,585.0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27,553.4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27,553.4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26,886.9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26,886.9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22,490.2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22,490.2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3,634.7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3,634.7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462.2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666.4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ობიექტების მოვლა-შენახვა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4,785.7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4,630.5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3,872.9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3,717.7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635.1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3,085.2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2,930.0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912.8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912.8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სახელისუფლებო სპეციალური კავშირგაბმულობის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461.4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258.7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104.3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94.6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სახალხო დამცველის აპარატი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2,892.2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1,598.6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1,152.4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1,152.4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საზოგადოებრივი მაუწყებელი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82,455.7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41,153.2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41,302.5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76,461.5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41,153.2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35,308.3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1,360.3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1,360.3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29,864.1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29,802.7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3,259.0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3,259.0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41,091.7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41,091.7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824.2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824.2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3,697.1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3,697.1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2,297.1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2,297.1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კონკურენციის ეროვნული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1,392.5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25.3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1,012.8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366.7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1,334.5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1,318.1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1,331.1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1,314.6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747.8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198.4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12,707.1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12,707.1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12,321.5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12,321.5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12,274.5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12,274.5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352.5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სასულიერო განათლების ხელშეწყობის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6,366.0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6,366.0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6,258.9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6,258.9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6,258.9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6,258.9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379.6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752.8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650.8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590.0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45 07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45 08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1,138.1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1,138.1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1,108.1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1,108.1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1,108.1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ახალქალაქისა და კუმურდოს ეპარქიის სასწავლო ცენტრისთვის გადასაცემი გრანტი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301.6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14,289.7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5,305.4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8,984.2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12,965.5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4,801.5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8,164.0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6,130.3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6,130.3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4,971.3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3,553.9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1,417.4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93.0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1,753.5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1,247.6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505.9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1,324.1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503.9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820.2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5,708.6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5,426.7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5,548.4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5,267.2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3,128.6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2,850.3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3,211.9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2,930.0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3,202.4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2,921.2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281.2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789.6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2,308.9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2,158.2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2,158.2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2,154.4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2,154.4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187.8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2,133.5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2,125.9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2,036.2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1,007.9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985.8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845.8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სავაჭრო-სამრეწველო პალატა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763.4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185.2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944.8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183.8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401.7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395.7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525.7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167.0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3,203.8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3,203.8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3,194.3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301.1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2,780.0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2,780.0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ინსპექტორის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3,870.3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3,870.3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3,716.0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3,716.0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2,652.0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2,652.0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1,028.7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18.1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154.3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ენის დეპარტამენტი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254.6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262.6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249.8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12.8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210.7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25.5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97.7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უსაფრთხოების საბჭოს აპარატი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1,247.6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1,171.6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1,171.6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835.3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295.2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1,264,037.5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1,264,037.5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740,641.2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740,641.2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352,161.9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352,161.9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242,346.3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242,346.3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2,133.0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24,973.2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24,973.2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498,257.1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498,257.1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586,513.3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586,513.3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110,256.2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110,256.2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110,256.2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110,256.2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476,257.1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476,257.1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263,905.6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263,905.6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241,905.6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241,905.6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241,905.6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241,905.6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224,016.1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224,016.1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55 04 01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5,500.0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55 04 02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218,516.1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55 06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1,942.5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55 09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85.6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55 11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7,726.0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7,726.0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2,586.8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2,586.8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2,563.6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4,973.2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4,973.2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55 13 02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ბათუმის ავტობუსების პროექტი (E5P, EBRD)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107.2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55 13 03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თბილისის მყარი ნარჩენების მართვა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3,048.7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3,048.7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3,048.7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3,048.7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55 13 04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3,753.7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1,936.3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1,936.3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1,817.4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55 13 05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საცხოვრებლად ვარგისი ქალაქების საინვესტიციო პროგრამა - ქალაქ თბილისის მუნიციპალიტეტის მერია (ADB)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816.5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650.4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55 14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2020-2022 წლების საპილოტე რეგიონების ინტეგრირებული განვითარების პროგრამის ფარგლებში შერჩეული პროექტების დაფინანსება მუნიციპალიტეტებში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15,766.6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ქუთაისის საერთაშორისო უნივერსიტეტი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2,883.7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2,090.8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2,883.7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793.0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2,090.8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922.7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481.7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441.1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1,382.7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1,071.4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571.3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571.3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 სსიპ - საპენსიო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3,151.0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3,151.0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2,998.6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2,998.6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1,978.3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1,978.3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774.4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774.4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238.8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152.4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- ათასწლეულის ფონდი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674.7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743.5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674.7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586.4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586.4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108.6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48.5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44.4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ინტელექტუალური საკუთრების ეროვნული ცენტრი - "საქპატენტი"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3,062.1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3,062.1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3,062.1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1,969.9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1,969.9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674.0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142.0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134.0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134.0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შესყიდვების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2,828.8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2,828.8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2,828.8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1,639.7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1,639.7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623.7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623.7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450.0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84.7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30.8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დაზღვევის სახელმწიფო ზედამხედველობის სამსახური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1,856.7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1,856.7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1,847.3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1,847.3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1,048.8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1,048.8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356.9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439.2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439.2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დეპოზიტების დაზღვევის სააგენტო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1,191.9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1,191.9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591.6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591.6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161.5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161.5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316.2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316.2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112.9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112.9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600.3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600.3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79 00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373.6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96.8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370.6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276.7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93.8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86.4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86.4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7.3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7.3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276.9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276.7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A36741" w:rsidTr="00B479E6">
        <w:trPr>
          <w:trHeight w:val="288"/>
        </w:trPr>
        <w:tc>
          <w:tcPr>
            <w:tcW w:w="496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31" w:type="pct"/>
            <w:shd w:val="clear" w:color="auto" w:fill="auto"/>
            <w:vAlign w:val="center"/>
            <w:hideMark/>
          </w:tcPr>
          <w:p w:rsidR="00A36741" w:rsidRDefault="00A36741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A36741" w:rsidRDefault="00A36741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>
              <w:rPr>
                <w:rFonts w:ascii="Sylfaen" w:hAnsi="Sylfaen" w:cs="Calibri"/>
                <w:color w:val="1E1E96"/>
                <w:sz w:val="18"/>
                <w:szCs w:val="18"/>
              </w:rPr>
              <w:t>3.0</w:t>
            </w:r>
          </w:p>
        </w:tc>
      </w:tr>
    </w:tbl>
    <w:p w:rsidR="00A36741" w:rsidRDefault="00A36741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A36741">
      <w:pPr>
        <w:jc w:val="right"/>
      </w:pPr>
    </w:p>
    <w:p w:rsidR="00B479E6" w:rsidRDefault="00B479E6" w:rsidP="00B479E6">
      <w:pPr>
        <w:pStyle w:val="Heading1"/>
        <w:jc w:val="center"/>
        <w:rPr>
          <w:rFonts w:ascii="Sylfaen" w:hAnsi="Sylfaen" w:cs="Sylfaen"/>
          <w:sz w:val="24"/>
          <w:szCs w:val="24"/>
        </w:rPr>
      </w:pPr>
      <w:r w:rsidRPr="00FD14F9">
        <w:rPr>
          <w:rFonts w:ascii="Sylfaen" w:hAnsi="Sylfaen" w:cs="Sylfaen"/>
          <w:sz w:val="24"/>
          <w:szCs w:val="24"/>
        </w:rPr>
        <w:t>საჯარო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სამართლის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იურიდიული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პირებისა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და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არასამეწარმეო</w:t>
      </w:r>
      <w:r w:rsidRPr="00FD14F9">
        <w:rPr>
          <w:sz w:val="24"/>
          <w:szCs w:val="24"/>
        </w:rPr>
        <w:t xml:space="preserve"> (</w:t>
      </w:r>
      <w:r w:rsidRPr="00FD14F9">
        <w:rPr>
          <w:rFonts w:ascii="Sylfaen" w:hAnsi="Sylfaen" w:cs="Sylfaen"/>
          <w:sz w:val="24"/>
          <w:szCs w:val="24"/>
        </w:rPr>
        <w:t>არაკომერციული</w:t>
      </w:r>
      <w:r w:rsidRPr="00FD14F9">
        <w:rPr>
          <w:sz w:val="24"/>
          <w:szCs w:val="24"/>
        </w:rPr>
        <w:t xml:space="preserve">) </w:t>
      </w:r>
      <w:r w:rsidRPr="00FD14F9">
        <w:rPr>
          <w:rFonts w:ascii="Sylfaen" w:hAnsi="Sylfaen" w:cs="Sylfaen"/>
          <w:sz w:val="24"/>
          <w:szCs w:val="24"/>
        </w:rPr>
        <w:t>იურიდიული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პირების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კანონმდებლობით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ნებადართული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სხვა</w:t>
      </w:r>
      <w:r w:rsidRPr="00FD14F9">
        <w:rPr>
          <w:sz w:val="24"/>
          <w:szCs w:val="24"/>
        </w:rPr>
        <w:t xml:space="preserve"> (</w:t>
      </w:r>
      <w:r w:rsidRPr="00FD14F9">
        <w:rPr>
          <w:rFonts w:ascii="Sylfaen" w:hAnsi="Sylfaen" w:cs="Sylfaen"/>
          <w:sz w:val="24"/>
          <w:szCs w:val="24"/>
        </w:rPr>
        <w:t>საკუთარი</w:t>
      </w:r>
      <w:r w:rsidRPr="00FD14F9">
        <w:rPr>
          <w:sz w:val="24"/>
          <w:szCs w:val="24"/>
        </w:rPr>
        <w:t xml:space="preserve">) </w:t>
      </w:r>
      <w:r w:rsidRPr="00FD14F9">
        <w:rPr>
          <w:rFonts w:ascii="Sylfaen" w:hAnsi="Sylfaen" w:cs="Sylfaen"/>
          <w:sz w:val="24"/>
          <w:szCs w:val="24"/>
        </w:rPr>
        <w:t>შემოსავლების</w:t>
      </w:r>
      <w:r w:rsidRPr="00FD14F9">
        <w:rPr>
          <w:sz w:val="24"/>
          <w:szCs w:val="24"/>
        </w:rPr>
        <w:t>/</w:t>
      </w:r>
      <w:r w:rsidRPr="00FD14F9">
        <w:rPr>
          <w:rFonts w:ascii="Sylfaen" w:hAnsi="Sylfaen" w:cs="Sylfaen"/>
          <w:sz w:val="24"/>
          <w:szCs w:val="24"/>
        </w:rPr>
        <w:t>გადასახდელების</w:t>
      </w:r>
      <w:r w:rsidRPr="00FD14F9">
        <w:rPr>
          <w:sz w:val="24"/>
          <w:szCs w:val="24"/>
        </w:rPr>
        <w:t xml:space="preserve">  </w:t>
      </w:r>
      <w:r w:rsidRPr="00FD14F9">
        <w:rPr>
          <w:rFonts w:ascii="Sylfaen" w:hAnsi="Sylfaen" w:cs="Sylfaen"/>
          <w:sz w:val="24"/>
          <w:szCs w:val="24"/>
        </w:rPr>
        <w:t>ნაერთი</w:t>
      </w:r>
      <w:r w:rsidRPr="00FD14F9">
        <w:rPr>
          <w:sz w:val="24"/>
          <w:szCs w:val="24"/>
        </w:rPr>
        <w:t xml:space="preserve"> </w:t>
      </w:r>
      <w:r w:rsidRPr="00FD14F9">
        <w:rPr>
          <w:rFonts w:ascii="Sylfaen" w:hAnsi="Sylfaen" w:cs="Sylfaen"/>
          <w:sz w:val="24"/>
          <w:szCs w:val="24"/>
        </w:rPr>
        <w:t>ბალანსი</w:t>
      </w:r>
    </w:p>
    <w:p w:rsidR="00B479E6" w:rsidRPr="00F97AAA" w:rsidRDefault="00B479E6" w:rsidP="00B479E6"/>
    <w:p w:rsidR="00B479E6" w:rsidRDefault="00B479E6" w:rsidP="00B479E6">
      <w:pPr>
        <w:ind w:right="-630"/>
        <w:rPr>
          <w:rFonts w:ascii="Sylfaen" w:hAnsi="Sylfaen" w:cs="Sylfaen"/>
          <w:i/>
          <w:noProof/>
          <w:sz w:val="16"/>
          <w:szCs w:val="20"/>
          <w:lang w:val="ka-GE"/>
        </w:rPr>
      </w:pPr>
      <w:r>
        <w:rPr>
          <w:rFonts w:ascii="Sylfaen" w:hAnsi="Sylfaen" w:cs="Sylfaen"/>
          <w:i/>
          <w:noProof/>
          <w:sz w:val="16"/>
          <w:szCs w:val="20"/>
          <w:lang w:val="ka-G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ათასი ლარი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7662"/>
        <w:gridCol w:w="2768"/>
      </w:tblGrid>
      <w:tr w:rsidR="004069F0" w:rsidRPr="004069F0" w:rsidTr="004069F0">
        <w:trPr>
          <w:trHeight w:val="288"/>
          <w:tblHeader/>
        </w:trPr>
        <w:tc>
          <w:tcPr>
            <w:tcW w:w="3673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დასახელება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16"/>
                <w:szCs w:val="16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16"/>
                <w:szCs w:val="16"/>
              </w:rPr>
              <w:t>კანონმდებლობით ნებადართული სხვა (საკუთარი) შემოსავლები/გადასახდელები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1,324,870.9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142,078.7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1,182,792.1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3,000.0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43,705.5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ვალდებულებების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2,874.1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165,931.0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113,363.0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52,568.0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1,115,112.0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674,508.2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301,494.4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პროცენტი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8,048.8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12,200.1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68,771.3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38,925.4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84,743.0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1,374,450.4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1,324,870.9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3,000.0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43,705.5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2,874.1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1,204,240.5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1,115,112.0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84,743.0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170,209.9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685,137.3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855,347.1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საჯარო აუდიტის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იუსტიციის უმაღლესი სკოლა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საქართველოს იუსტიციის უმაღლეს საბჭოსთან არსებული სსიპ - საერთო სასამართლოების დეპარტამენტი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1,177.6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ოპერატიულ-ტექნიკური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1,514.5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1,514.5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1,208.6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1,783.5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შემოსავლების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72,992.9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72,992.9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56,270.3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31,147.1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7,422.8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1,877.3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2,682.1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2,589.3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72,992.9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72,992.9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58,859.6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56,270.3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2,589.3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14,133.2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2,761.0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16,894.2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3,917.0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3,616.0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საფინანსო-ანალიტიკური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1,866.4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544.1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1,866.4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7,027.0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8,345.4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ფინანსთა სამინისტროს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ტურიზმის ეროვნული ადმინისტრაცია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7,163.8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7,163.8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7,163.8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7,163.8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-7,162.7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7,164.7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მინერალური რესურსების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6,233.6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6,233.6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7,315.2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5,625.0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6,233.6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6,233.6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7,421.5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7,315.2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-1,187.9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3,035.3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1,847.4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ოუფენ ნეტი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1,221.6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1,221.6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725.4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1,163.6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1,221.6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1,221.6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1,889.1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1,163.6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-667.5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12,981.8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12,314.3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სტანდარტებისა და მეტროლოგიის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265.2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345.7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ინოვაციების და ტექნოლოგიების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ქონების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17,970.4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17,970.4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9,231.1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2,996.8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1,798.0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17,970.4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17,970.4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9,426.7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9,231.1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8,543.7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18,318.4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26,862.1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აწარმოე საქართველოში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27,212.9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27,212.9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556.1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27,212.9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27,212.9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26,583.1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105,896.2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132,479.2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სსიპ- სივრცითი და ქალაქთმშენებლობითი განვითარების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1,257.3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1,257.3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საზღვაო ტრანსპორტის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3,874.9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3,874.9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1,018.7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3,874.9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3,503.6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2,795.5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3,166.8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სასწავლო უნივერსიტეტი - ბათუმის სახელმწიფო საზღვაო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5,840.3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1,665.2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4,175.1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4,431.1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2,454.9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1,868.1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1,841.9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5,840.3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5,840.3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6,273.0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1,841.9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-432.7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1,301.1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868.4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სამოქალაქო ავიაციის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2,052.2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2,052.2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2,413.9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1,590.1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2,052.2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2,052.2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2,417.3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2,413.9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-365.1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1,602.5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1,237.4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აკრედიტაციის ერთიანი ეროვნული ორგანო - აკრედიტაციის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1,354.1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925.9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1,354.1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1,047.5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925.9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2,205.9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2,512.5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სახმელეთო ტრანსპორტის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8,690.4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8,690.4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3,532.1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1,023.1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1,362.9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8,690.4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8,690.4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4,895.0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3,532.1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1,362.9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3,795.4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9,545.6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13,341.0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სახელმწიფო ჰიდროგრაფიული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1,585.4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2,385.5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2,783.7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1,585.4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2,747.7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2,349.5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ტექნიკური და სამშენებლო ზედამხედველობის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ნავთობისა და გაზის სახელმწიფო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606.2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606.2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606.2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მუნიციპალური განვითარების ფონდი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18,575.2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4,173.1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14,402.2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43,695.7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9,954.0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1,925.8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პროცენტი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4,758.1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3,275.4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2,012.5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62,270.9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18,575.2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43,695.7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15,241.9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9,954.0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3,275.4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2,012.5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47,029.1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135,112.7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182,141.8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საჯარო რეესტრის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37,558.1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37,558.1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24,984.0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6,485.7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9,094.8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8,111.7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37,558.1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37,558.1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25,170.0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24,984.0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12,388.1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299.4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12,687.4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1,769.0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1,108.0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სერვისების განვითარების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45,962.4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45,962.4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32,882.8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16,188.0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11,193.0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907.8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2,130.5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45,962.4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45,962.4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35,013.2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32,882.8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2,130.5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10,949.2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9,016.7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19,965.9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იუსტიციის სახლი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22,085.1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13,440.0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8,645.1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17,612.1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9,315.4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991.8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22,085.1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22,085.1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18,603.9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17,612.1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3,481.2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3,972.9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1,505.0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ციფრული მმართველობის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2,837.3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2,837.3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2,837.3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2,837.3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640.9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2,346.1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დანაშაულის პრევენციის,არასაპატიმრო სასჯელთა აღსრულებისა და პრობაციის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630.1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975.7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502.8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იუსტიციის სასწავლო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772.7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აღსრულების ეროვნული ბიურო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24,869.3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24,869.3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14,888.6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5,089.9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4,330.1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4,887.1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482.8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24,869.3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24,869.3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15,045.2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14,888.6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9,824.1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8,883.3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18,707.4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საკანონმდებლო მაცნე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1,570.3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1,570.3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1,036.7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ეროვნული არქივი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1,621.2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1,384.9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1,472.3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1,384.9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1,144.9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მსჯავრდებულთა პროფესიული მომზადებისა და გადამზადების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საქართველოს სამედიცინო ჰოლდინგი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488.7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2,710.0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2,700.0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სამედიცინო და ფარმაცევტული საქმიანობის რეგულირების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სსიპ-ინფორმაციული ტექნოლოგიების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ლ. საყვარელიძის სახელობის დაავადებათა კონტროლისა და საზოგადოებრივი ჯანმრთელობის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1,091.1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1,251.2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1,251.2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-198.3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3,072.5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2,874.2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საგანგებო სიტუაციების კოორდინაციისა და გადაუდებელი დახმარების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2,034.2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2,485.6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4,327.0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4,231.0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საქართველოს სოლიდარობის ფონდი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766.8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766.8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ჯანმრთელობის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შრომის ინსპექციის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სოციალური მომსახურების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1,569.8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ზრუნვისა და ტრეფიკინგის მსხვერპლთა, დაზარალებულთა დახმარების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საერთაშორისო ხელშეკრულებათა თარგმნის ბიურო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საინფორმაციო ცენტრი ნატოსა და ევროკავშირის შესახებ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სოხუმის ილია ვეკუას ფიზიკა-ტექნიკის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396.5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სამხედრო სამეცნიერო-ტექნიკური ცენტრი "დელტა"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-450.5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1,188.0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ფერდინანდ თავაძის მეტალურგიისა და მასალათმცოდნეობის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-48.7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-61.5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-48.7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-48.7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ინსტიტუტი ოპტიკა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407.4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რაფიელ დვალის მანქანათა მექანიკის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მიკრო და ნანო ელექტრონიკის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-151.5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347.5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გენერალ გიორგი კვინიტაძის სახელობის კადეტთა სამხედრო ლიცეუმი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დავით აღმაშენებლის სახელობის საქართველოს ეროვნული თავდაცვის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გრიგოლ წულუკიძის სამთო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გიორგი აბრამიშვილის სახელობის საქართველოს თავდაცვის სამინისტროს სამხედრო ჰოსპიტალი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7,448.5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7,448.5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6,560.4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3,061.6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3,176.9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7,448.5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7,448.5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6,577.2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6,560.4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2,536.0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3,407.3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შინაგან საქმეთა სამინისტროს ძიუდოს სპორტული კლუბი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შინაგან საქმეთა სამინისტროს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263.4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 საზოგადოებრივი უსაფრთხოების მართვის ცენტრი "112"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13,151.6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5,500.0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7,651.6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10,424.4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3,638.8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5,309.6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13,151.6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13,151.6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12,717.2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10,424.4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2,292.8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2,480.9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2,915.3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სპორტული კლუბი "MIA FORCE"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დაცვის პოლიციის დეპარტამენტი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75,604.1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75,604.1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69,759.2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42,491.3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7,181.0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7,698.1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834.1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11,554.6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3,803.7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75,604.1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75,604.1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73,562.8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69,759.2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3,803.7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2,041.3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28,708.6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30,749.9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8,785.0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8,661.0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რეზერვებისა და სამოქალაქო უსაფრთხოების სერვისების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214.4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შსს მომსახურების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58,660.6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58,660.6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46,068.0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8,153.8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25,461.0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11,490.0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18,966.0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58,660.6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58,660.6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65,034.0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46,068.0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18,966.0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-6,373.4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49,662.1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43,288.7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შინაგან საქმეთა სამინისტროს ჯანმრთელობის დაცვის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364.3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ბირთვული და რადიაციული უსაფრთხოების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სურსათის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3,519.8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3,510.7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1,779.6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3,519.8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3,519.8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1,782.1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1,779.6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1,737.7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2,001.4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3,739.1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1,126.0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გარემოს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8,088.7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6,643.5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4,162.9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2,549.8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1,332.7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8,088.7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8,088.7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4,286.6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4,162.9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3,802.1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4,530.2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8,332.3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სოფლის განვითარების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14,460.2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14,027.5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12,911.7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11,979.2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880.9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14,460.2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14,460.2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12,929.2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12,911.7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4,393.7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5,924.8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სოფლის მეურნეობის სახელმწიფო ლაბორატორია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1,334.1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985.9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1,519.2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1,108.3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985.9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1,669.8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2,080.8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ველური ბუნების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1,643.5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1,844.7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883.3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გარემოსდაცვითი ინფორმაციისა და განათლების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ეროვნული სატყეო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10,653.6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10,653.6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7,273.6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1,093.7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1,753.8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10,653.6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10,653.6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7,331.5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7,273.6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3,322.0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3,192.1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6,514.2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სოფლის მეურნეობის სამეცნიერო-კვლევითი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-12.5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ღვინის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658.9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734.9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658.9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2,144.9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2,367.6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დაცული ტერიტორიების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1,804.5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645.6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1,948.2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1,804.5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1,222.6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3,646.0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4,868.6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მარნეულის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14,182.1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14,175.7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14,071.7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13,187.8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14,182.1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14,182.1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14,071.7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14,071.7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2,960.0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2,532.0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სარკინიგზო ტრანსპორტის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645.7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342.8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645.7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645.7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491.8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153.9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796.2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950.1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ძველი თბილისის რ-ის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19,363.2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19,306.2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19,265.4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17,040.8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1,987.6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19,363.2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19,363.2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19,273.9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19,265.4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1,660.7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2,537.0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2,129.0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"აისი"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754.6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1,285.6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-146.6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2,081.1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1,934.5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ჩოხატაურის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4,787.9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4,787.9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4,661.6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4,164.1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4,787.9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4,787.9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4,670.2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4,661.6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575.6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ბათუმის შოთა რუსთაველის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11,296.6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10,311.8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9,266.4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6,172.9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2,567.3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11,296.6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11,296.6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9,977.4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9,266.4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9,318.9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10,638.1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აბაშის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3,886.8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3,886.8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3,836.5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3,525.2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3,886.8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3,842.1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ვანის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4,453.8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4,431.1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4,416.9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4,453.8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4,453.8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4,441.1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574.1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586.7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"მერმისი"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931.8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931.8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2,596.0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3,020.8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ადიგენის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4,385.9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4,347.8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4,347.8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ქარელის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7,036.8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7,092.7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6,294.0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7,103.6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7,092.7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სსიპ- კასპის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ივანე ჯავახიშვილის სახელობის თბილისის სახელმწიფო უნივერსიტეტისმედიისა და ტელეხელოვნების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ჩხოროწყუს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4,009.0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4,003.6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3,622.2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4,009.0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4,009.0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3,939.6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ქალაქ თბილისის გლდანი-ნაძალადევის რ-ის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29,697.0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29,677.0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29,529.0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25,812.0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29,697.0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29,697.0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29,542.0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29,529.0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155.0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1,856.8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3,903.0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3,292.0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ზესტაფონის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8,450.2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8,422.5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8,456.2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7,647.4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8,450.2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8,450.2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8,468.3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8,456.2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581.5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563.4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გიორგი ელიავას სახელეობის ბაქტერიოფაგიის, მიკრობიოლოგიისა და ვირუსოლოგიის ინსტიტუტი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469.7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1,289.6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სახელმწიფო სამედიცინო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55,103.1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54,932.0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35,755.3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17,498.7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16,355.9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17,018.6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55,103.1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55,103.1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52,773.9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35,755.3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17,018.6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2,329.1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9,924.3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12,253.5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4,321.0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2,215.0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2,106.0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ლანჩხუთის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4,904.7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4,877.1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4,871.1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4,904.7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4,904.7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4,875.9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4,871.1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ივანე ბერიტაშვილის ექსპერიმენტალური ბიომედიცინის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ფიზიკური აღზრდისა და სპორტის სახელმწიფო სასწავლო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860.1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860.1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860.1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"გლდანის პროფესიული მომზადების ცენტრი"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578.6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578.6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1,539.4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1,852.6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"ლაკადა"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937.6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1,068.8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ბორჯომის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4,053.5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4,053.5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3,375.3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4,053.5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4,053.5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3,990.6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1,529.9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ოზურგეთის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8,897.6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8,854.6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8,923.6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8,010.9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867.2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8,897.6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8,897.6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8,938.1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8,923.6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მესტიის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3,528.3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3,528.3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2,865.3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3,528.3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3,528.3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3,322.8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2,034.9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კოლეჯი "იკაროსი"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758.8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758.8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-345.3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772.7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დედოფლისწყაროს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3,160.3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2,790.0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3,160.3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განათლების ხარისხის განვითარების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1,593.9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1,603.4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4,568.8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6,172.2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ამბროლაურის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2,577.0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2,577.0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2,544.7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2,138.9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2,577.0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2,544.7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1,407.9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1,440.2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ცაგერის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3,389.1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3,310.8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2,840.6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3,389.1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3,323.7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3,310.8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643.3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708.7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ონის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1,104.6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ხონის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3,913.9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3,835.4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3,474.7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3,913.9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3,842.3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3,835.4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ზუგდიდის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13,034.0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12,936.0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12,911.7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11,659.1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13,034.0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13,034.0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12,919.1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12,911.7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794.1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1,990.0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ახალქალაქის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9,991.0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9,991.0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9,493.5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8,122.5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1,235.5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9,991.0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9,991.0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9,540.7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9,493.5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4,229.0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4,679.2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1,733.0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ჭიათურის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7,589.0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7,589.0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7,508.0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6,699.0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7,589.0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7,589.0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7,518.0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7,508.0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მარტვილის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6,092.4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6,054.4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6,024.6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5,535.1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6,092.4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6,092.4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6,024.6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6,024.6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343.9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ილია წინამძღვრიშვილის სახელობის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1,615.5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1,615.5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1,615.5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1,244.1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2,114.6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ქართული უნივერსიტეტის საზოგადოება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8.6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საგანმანათლებლო დაწესებულების მანდატურის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1,767.0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1,691.0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ბათუმის ხელოვნების სასწავლო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664.4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682.7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664.4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711.6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682.7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კოლეჯი "განთიადი"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546.3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რუსთავის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13,708.5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13,686.0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13,713.5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11,690.9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1,877.4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13,708.5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13,708.5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13,721.8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13,713.5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1,035.4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1,811.0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1,529.0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ხარაგაულის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4,469.0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4,333.6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3,748.7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4,469.0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4,469.0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4,330.4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თიანეთის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2,265.0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2,265.0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ახალციხის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7,867.9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7,867.9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7,610.7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6,559.2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969.8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7,867.9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7,867.9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7,632.7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7,610.7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1,263.3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ტყიბულის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3,876.4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3,769.2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3,433.1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3,904.0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4,139.2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3,769.2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2,543.2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საგარეჯოს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6,503.1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6,489.7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6,472.4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5,740.0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6,505.1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6,472.4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გარდაბნის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9,388.1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9,353.2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9,266.5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8,303.3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9,388.1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9,388.1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9,284.3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9,266.5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980.1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გორის სახელმწიფო სასწავლო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2,701.3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2,589.3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2,268.4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1,348.9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2,701.3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2,701.3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2,370.6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2,268.4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1,189.1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სოფლის მეურნეობის მეცნიერებათა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ზურაბ ჟვანიას სახელობის სახელმწიფო ადმინისტრირების სკოლა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სამცხე - ჯავახეთის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2,182.6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1,964.1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2,263.8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2,263.8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2,315.1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2,330.7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"თეთნულდი"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387.5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მასწავლებელთა პროფესიული განვითარების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1,273.0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მცხეთის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6,655.1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6,655.1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6,735.7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5,780.5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853.3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6,655.1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6,655.1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6,748.5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6,735.7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736.3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642.9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ევგენი ხარაძის ეროვნული ასტროფიზიკური ობსერვატორია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– შოთა რუსთაველის საქართველოს ეროვნული სამეცნიერო ფონდი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1,008.0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შოთა რუსთაველის თეატრისა და კინოს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671.2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671.2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512.1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სათავგადასავლო ტურიზმის სკოლა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-25.8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"ახალი ტალღა"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1,724.9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1,730.0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1,214.7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1,210.6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1,724.9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1,724.9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1,214.7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506.5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3,631.7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4,138.3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კოლეჯი "პრესტიჟი"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თერჯოლის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5,019.4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4,998.1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4,950.1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4,608.5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5,019.4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5,019.4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4,956.9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4,950.1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ყაზბეგის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1,036.4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1,036.4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1,022.6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815.1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1,036.4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1,036.4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1,023.8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1,022.6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234.6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ვანო სარაჯიშვილის სახელობის სახელმწიფო კონსერვატორია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573.3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608.5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529.6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ქალაქ თბილისის ისანი-სამგორის რ-ის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30,577.8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30,557.0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30,709.2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27,037.7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3,162.8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30,577.8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30,577.8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30,724.3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30,709.2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-146.5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1,583.1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1,436.6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3,849.0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ქალაქ თბილისის დიდუბე-ჩუღურეთის რ-ის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7,962.3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7,904.7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8,334.8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7,087.0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1,172.1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7,962.3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7,962.3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8,334.8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8,334.8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-372.5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ნინოწმინდის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6,387.9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6,387.9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6,016.8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5,191.5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6,387.9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6,387.9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6,016.8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6,016.8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2,668.3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3,039.4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1,287.0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ქუთაისის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19,072.0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19,131.0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16,965.0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2,005.0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19,123.0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19,176.0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19,131.0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2,450.0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2,126.0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სამშენებლო კოლეჯი "კონსტრუქტ2"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გორის სულხან ცინცაძის სახელობის სამუსიკო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გურჯაანის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6,268.6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6,268.6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6,199.1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5,635.9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6,268.6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6,268.6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6,212.9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6,199.1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913.3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თელავის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7,500.8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7,485.3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7,388.2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6,748.3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7,500.8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7,500.8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7,396.9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7,388.2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567.4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ყვარლის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4,144.0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4,150.0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3,618.0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4,150.0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4,150.0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ბოლნისის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6,600.5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6,586.9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6,563.1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5,773.2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6,600.5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6,600.5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1,284.2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1,301.7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1,188.0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ლენტეხის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1,644.2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1,641.8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1,281.2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1,641.8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1,641.8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ილიას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24,933.0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2,331.4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22,601.6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21,202.1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8,883.4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11,226.9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1,913.2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24,933.0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24,933.0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23,115.3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21,202.1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35,994.5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37,812.2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2,767.0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2,088.0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"მოდუსი"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1,383.9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-756.1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3,134.9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2,378.8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"ბლექსი"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401.6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401.9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კასპის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5,664.3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5,663.1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5,621.5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4,902.0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5,664.3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5,664.3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5,629.6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5,621.5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1,900.7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1,935.3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ხობის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4,306.6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4,298.6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3,873.2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4,306.6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4,306.6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ივანე ჯავახიშვილის სახელობის თბილისის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37,947.2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5,197.1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32,750.2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3,000.0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33,464.1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15,053.0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15,090.7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40,947.2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37,947.2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3,000.0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37,571.7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33,464.1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3,375.5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10,232.5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13,608.0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5,610.0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2,977.0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2,633.0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წალენჯიხის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5,528.2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5,518.7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5,539.5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4,876.3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5,528.2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5,528.2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5,539.5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5,539.5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981.0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ახმეტის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4,629.0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4,629.0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4,511.8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4,629.0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4,629.0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4,530.8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4,511.8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1,508.2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1,606.4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კოლეჯი "ჰორიზონტი"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1,298.7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963.1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-778.9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2,093.5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გორის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16,977.6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16,954.9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17,093.9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15,226.7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1,727.7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16,977.6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16,977.6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17,095.4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17,093.9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-117.8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2,127.6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2,009.8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2,401.0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2,065.0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"სპექტრი"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785.4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239.8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861.2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შოთა მესხიას ზუგდიდის სახელმწიფო სასწავლო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2,106.1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2,052.8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1,878.8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1,141.4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2,106.1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2,106.1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2,068.3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1,878.8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2,092.4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2,130.2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წყალტუბოს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6,794.6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6,790.6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6,873.4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6,164.1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6,794.6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6,794.6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6,873.4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6,873.4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704.5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625.7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ბაღდათის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3,760.6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3,760.6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3,696.3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3,365.1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3,760.6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3,760.6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3,696.4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3,696.3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920.5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"ფაზისი"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894.4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458.5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1,859.8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დმანისის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4,286.4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3,979.9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3,397.2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4,036.5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3,979.9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1,990.6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ფოთის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3,788.4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3,788.4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3,738.2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3,788.4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3,745.4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3,738.2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საჩხერის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6,554.0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6,550.0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6,583.0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5,803.0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6,583.0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6,583.0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406.0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874.0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თეთრიწყაროს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4,207.5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4,284.7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3,784.3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4,213.5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4,293.4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4,284.7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366.4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ლაგოდეხის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5,628.8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5,620.7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5,631.1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4,946.4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5,628.8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5,628.8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5,635.0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5,631.1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877.0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აკაკი წერეთლის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12,526.1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11,495.6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10,364.6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4,658.4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5,035.2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657.5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3,035.2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12,526.1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12,526.1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13,399.8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10,364.6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3,035.2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-873.6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10,034.1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9,160.4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1,581.0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შეფასებისა და გამოცდების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3,900.2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3,900.2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3,900.2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3,900.2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671.4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3,228.8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5,153.5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კორნელი კეკელიძის სახელობის ხელნაწერთა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877.1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ასპინძის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3,299.8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2,937.0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3,312.6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3,205.5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349.1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456.2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ქალაქ დუშეთის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6,179.4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5,968.3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5,807.4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5,125.5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6,179.4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6,179.4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5,815.4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5,807.4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1,970.4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2,334.4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სენაკის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4,296.5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4,247.3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3,804.8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4,249.5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4,247.3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წალკის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5,477.7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5,477.7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5,227.8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4,627.2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5,477.7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5,477.7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5,231.5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5,227.8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957.2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"ოპიზარი"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791.3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791.3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791.3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351.7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1,986.5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2,338.3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განათლების მართვის საინფორმაციო სისტემა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1,130.6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1,302.5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ხაშურის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8,070.1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7,992.6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7,973.3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7,127.7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8,070.1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8,070.1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7,975.6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7,973.3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697.4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791.9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იაკობ გოგებაშვილის სახელობის თელავის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1,618.6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1,455.8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1,569.6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1,658.0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1,569.6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2,493.1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2,453.7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"ერქვანი"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-0.5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სოხუმის სახელმწიფო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3,309.7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3,255.8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2,916.1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2,033.5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870.8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3,309.7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3,309.7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3,244.3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2,916.1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3,587.6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3,653.0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სიღნაღის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4,312.8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4,314.5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3,862.1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429.7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4,345.4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4,337.5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4,314.5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294.5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ქალაქ თბილისის ვაკე-საბურთალოს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23,807.1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23,216.2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23,198.8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20,591.0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2,607.9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23,807.1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23,807.1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23,223.0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23,198.8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584.1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1,590.6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2,174.7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2,459.0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სამტრედიის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6,826.2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6,815.6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6,797.9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6,826.2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6,826.2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6,894.3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6,797.9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-68.1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768.9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700.8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1,143.0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"იბერია"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473.8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614.1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851.7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აპოლონ ქუთათელაძის სახელობის სახელმწიფო სამხატვრო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1,709.7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1,681.8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1,872.2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552.3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1,709.7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1,709.7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1,910.7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1,872.2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-201.0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675.0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474.0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კოლეჯი "ინფორმაციული ტექნოლოგიების აკადემია"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ტექნიკური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24,199.4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1,443.4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22,755.9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26,377.2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14,784.6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10,400.5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1,182.5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1,241.2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24,199.4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24,199.4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27,618.4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26,377.2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1,241.2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-3,419.0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5,151.9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1,732.9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3,768.0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2,953.0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"სსიპ ივანე ჯავახიშვილის სახელობის თბილისის სახელმწიფო უნივერსიტეტის საკალათბურთო კლუბი - ს.კ. თსუ"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ი.ბ. სტალინის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341.2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462.0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273.8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კოტე მარჯანიშვილის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გიორგი ჩუბინაშვილის სახელობის ქართული ხელოვნების ისტორიისა და ძეგლთა დაცვის ეროვნული კვლევითი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სკოლისგარეშე სახელოვნებო საგანმანათლებლო დაწესებულება ქ. რუსთავის სამუსიკო სასწავლებელი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ოლიმპიური რეზერვების მზადების ეროვნული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152.8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თბილისის ზაქარია ფალიაშვილის სახელობის ოპერისა და ბალეტის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1,458.1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1,458.1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ვალდებულებების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2,874.1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2,565.9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1,898.2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პროცენტი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532.5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4,332.1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1,458.1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2,874.1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3,098.4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2,565.9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1,294.2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ახალციხის თოჯინების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ბორჯომის თოჯინების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ჰეიდარ ალიევის სახელობის თბილისის აზერბაიჯანული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თანამედროვე თეატრალური ხელოვნების განვითარების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თბილისის გიორგი მიქელაძის სახელობის თოჯინების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-1,220.6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-1,189.7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-1,220.6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-1,208.7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1,208.7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ჩერქეზული (ადიღეური) კულტურის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ფოთის ვალერიან გუნიას სახელობის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თოჯინების პროფესიული სახელმწიფო თეატრების გაერთიანება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1,300.7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1,270.0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კულტურული მემკვიდრეობის დაცვის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943.8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943.8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943.8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943.8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591.7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934.6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1,526.3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ალ. გრიბოედოვის სახელობის რუსული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ვასო აბაშიძის სახელობის მუსიკალური კომედიისა და დრამის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1,322.2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-1,311.7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1,472.7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კლასიკური მუსიკის დაცვის, განვითარებისა და პოპულარიზაციის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სახლემწიფო კამერული ორკესტრი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სკოლისგარეშე სახელოვნებო საგანმანათლებლო დაწესებულება თელავის ნიკო სულხანიშვილის სახელობის სამუსიკო სასწავლებელი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ახალგაზრდობის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ნოდარ დუმბაძის სახელობის მოზარდ მაყურებელთა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375.6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სკოლისგარეშე სახელოვნებო საგანმანათლებლო დაწესებულება - ქ. თბილისის ზ. ფალიაშვილის სახელობის ცენტრალური სამუსიკო სკოლის "ნიჭიერთა ათწლედი"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975.7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ეროვნული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1,932.1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1,018.9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1,095.4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682.1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1,932.1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1,095.4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813.8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377.1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1,190.9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გორის გ. ერისთავის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ანზორ ერქომაიშვილის სახელობის ფოლკლორის სახელმწიფო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ქ.ჭიათურის აკაკი წერეთლის სახელობის პროფესიული სახელმწიფო დრამატული თეატრი`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მწერალთა სახლი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ქუთაისის ლადო მესხიშვილის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გურჯაანის თოჯინების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სენაკის აკაკი ხორავას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ქუთაისის იაკობ გოგებაშვილის სახელობის თოჯინების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-16.9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-16.9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ილია ჭავჭავაძის ყვარლის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შოთა რუსთაველის სახელობის ეროვნული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ჩრდილების პროფესიული სახელმწიფო თეატრი "აფხაზეთი"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ხალხური სიმღერისა და ცეკვის სახელმწიფო აკადემიური ანსამბლი "რუსთავი"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317.6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ანსამბლი "ბასიანი"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თელავის ვაჟა-ფშაველას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პეტროს ადამიანის სახელობის სომხური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ქუთაისის მელიტონ ბალანჩივაძის სახელობის ოპერისა და ბალეტის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ნიკო ბერძენიშვილის სახელობის ქუთაისის სახელმწიფო ისტორიული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გორის ქალთა კამერული გუნდი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ხელოვნების სასახლე - კულტურის ისტორიის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ეროვნული მუსიკალური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ზესტაფონის უშანგი ჩხეიძის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ფიზიკური აღზრდისა და სპორტის სახელმწიფო კოლეჯი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ხალხური სიმღერისა და ცეკვის სახელმწიფო აკადემიური ანსამბლი "ერისიონი"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ილიკო სუხიშვილის და ნინო რამიშვილის სახელობის ქართული ნაციონალური ბალეტის სახელმწიფო აკადემიური დასი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669.9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669.9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669.9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669.9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601.8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იაკობ გოგებაშვილის სახლ-მუზეუმი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აკაკი წერეთლის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აბრეშუმის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თბილისის მარიონეტების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295.9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295.9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295.9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188.9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ილია ჭავჭავაძის საგურამოს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ჯ. კახიძის სახელობის თბილისის მუსიკალურ-კულტურული 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141.4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438.3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დავით ბააზოვის სახელობის საქართველოს ებრაელთა და ქართულ-ებრაულ ურთიერთობათა ისტორიის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შემოქმედებითი საქართველო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მიხეილ თუმანიშვილის სახელობის კინომსახიობთა პროფესიული სახელმწიფო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გალაკტიონ და ტიციან ტაბიძეების სახლ-მუზეუმი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ცხინვალის ივანე მაჩაბლის სახელობის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ვაჟა-ფშაველას სახლ-მუზეუმი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ზუგდიდის შალვა დადიანის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სკოლისგარეშე სახელოვნებო საგანმანათლებლო დაწესებულება - ქ.სოხუმის დიმიტრი არაყიშვილის სახელობის სამუსიკო სასწავლებელი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ქ. ოზურგეთის ალექსანდრე წუწუნავას სახელობის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თელავის ისტორიული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ვახტანგ ჭაბუკიანის სახელობის თბილისის საბალეტო ხელოვნების სახელმწიფო სასწავლებელი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921.6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934.6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მესხეთის (ახალციხის) პროფესიული სახელმწიფო დრამატული თეატრი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გიორგი ლეონიძის სახელობის ქართული ლიტერატურის სახელმწიფო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დადიანების სასახლეთა ისტორიულ-არქიტექტურული მუზეუმი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28.9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სკოლისგარეშე სახელოვნებო საგანმანათლებლო დაწესებულება - ევგენი მიქელაძის სახელობის ქ. თბილისის ცენტრალური სამუსიკო სასწავლებელი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ვეტერანების საქმეთა სახელმწიფო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სპორტული კლუბი არმია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442.4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353.4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პროცენტი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442.4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429.4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57.0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სახელისუფლებო სპეციალური კავშირების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461.4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258.7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104.3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-72.1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სახელმწიფო უზრუნველყოფის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საზოგადოებრივი მაუწყებლის აჭარის ტელევიზია და რადიო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6,249.3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6,163.5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4,746.1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947.6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3,673.7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1,188.6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6,249.3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6,249.3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5,934.7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4,746.1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1,188.6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499.9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814.5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283.0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საზოგადოებრივი მაუწყებელი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36,895.5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34,932.1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1,963.4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30,562.2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412.6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26,129.0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პროცენტი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3,259.0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2,508.6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2,297.1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36,895.5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36,895.5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35,367.8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30,562.2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2,508.6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2,297.1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6,716.1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8,243.7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1,292.0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1,170.0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კონკურენციის ეროვნული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-10.3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120.4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ხალხური სიმღერისა და ცეკვის ანსამბლი "ნართები"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5.8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ლევან სამხარაულის სახელობის სასამართლო ექსპერტიზის ეროვნული ბიურო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8,903.1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8,903.1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6,130.3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1,417.4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820.2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8,903.1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8,903.1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8,984.2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8,164.0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820.2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-81.1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5,075.9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4,994.7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518.0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357.0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სტატისტიკის ეროვნული სამსახური - საქსტატი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278.3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281.9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281.2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მეცნიერებათა ეროვნული აკადემია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139.8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139.8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42.6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165.5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საქართველოს კულტურის პალატა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31.7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სავაჭრო - სამრეწველო პალატა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897.7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ენის დეპარტამენტი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ქუთაისის საერთაშორისო უნივერსიტეტი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2,696.7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2,616.7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2,090.8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441.1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1,071.4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571.3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2,696.7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2,696.7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2,090.8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2,090.8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605.9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107.8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საპენსიო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2,998.6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1,978.3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774.4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238.8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3,151.0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2,998.6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152.4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ათასწლეულის ფონდი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-496.3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2,249.3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ინტელექტუალური საკუთრების ეროვნული ცენტრი "საქპატენტი"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3,006.5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1,923.7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134.0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3,139.9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3,006.5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3,006.5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133.4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710.9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844.2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ორიჯინ-საქართველო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სახელმწიფო შესყიდვების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4,557.1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4,557.1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2,828.8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1,639.7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623.7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4,557.1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4,557.1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2,828.8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2,828.8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1,728.2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6,395.1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8,123.4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82.0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საქართველოს დაზღვევის სახელმწიფო ზედამხედველობის სამსახური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3,485.2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3,485.2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1,847.3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1,048.8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356.9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439.2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3,485.2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3,485.2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1,856.7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1,847.3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1,628.5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3,244.4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4,872.9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სსიპ - დეპოზიტების დაზღვევის სააგენტო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1,224.8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591.6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161.5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316.2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600.3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1,224.8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1,191.9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591.6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600.3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ა(ა)იპ - მშვიდობის ფონდი უკეთესი მომავლისთვის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93.8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0.1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96.8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127.2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197.6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ბათუმის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17,322.2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287.5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17,034.8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17,117.9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14,852.0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1,850.7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119.6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17,322.2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17,322.2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17,140.8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17,117.9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181.5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1,365.3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1,546.7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2,285.0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1,906.0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ქედის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5,363.9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53.7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5,310.3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5,227.6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4,545.1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612.7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5,363.9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5,363.9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5,246.4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5,227.6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117.6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658.1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775.6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837.0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699.0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ქობულეთის საგანმანათლებლო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10,156.1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36.6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10,119.5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10,061.9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8,919.2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1,002.9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115.4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10,156.1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10,156.1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10,080.0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10,061.9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76.1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968.0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1,044.1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1,607.0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1,359.0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248.0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შუახევის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6,104.7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6,104.7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5,713.2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4,917.7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728.2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6,104.7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6,104.7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5,719.9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5,713.2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384.8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948.4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1,333.2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1,024.0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805.0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219.0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ხულოს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7,603.4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7,603.4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7,446.2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6,453.0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937.9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25.4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30.0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7,603.4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7,603.4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7,454.7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7,446.2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148.8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888.4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1,037.2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1,398.0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1,138.0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260.0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 xml:space="preserve">ხელვაჩაურის საგანმანათლო </w:t>
            </w:r>
            <w:r w:rsidR="00894DB4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რესურსცენტრის ტერიტორიაზე არსებული სკოლები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8,018.6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7,970.7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7,982.5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6,929.0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902.8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სუბსიდიები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47.9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102.8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8,018.6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8,018.6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8,010.5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7,982.5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8.1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329.0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337.1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1,310.0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1,115.0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195.0</w:t>
            </w:r>
          </w:p>
        </w:tc>
      </w:tr>
      <w:tr w:rsidR="004069F0" w:rsidRPr="004069F0" w:rsidTr="004069F0">
        <w:trPr>
          <w:trHeight w:val="288"/>
        </w:trPr>
        <w:tc>
          <w:tcPr>
            <w:tcW w:w="5000" w:type="pct"/>
            <w:gridSpan w:val="2"/>
            <w:shd w:val="clear" w:color="000000" w:fill="D3D3D3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ზემო აფხაზეთის საგანმანათლებლო რესურს-ცენტრი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2,645.3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გრანტები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92.4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სხვა 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2,552.9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2,499.8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შრომის ანაზღაურება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2,281.6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საქონელი და მომსახურება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201.9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სოციალური უზრუნველყოფა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14.9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სხვა 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1.4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2C2C9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შემოსულობები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2,645.3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შემოსავლები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2,645.3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გადასახდელები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2,504.6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ხარჯები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2,499.8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ind w:firstLineChars="100" w:firstLine="200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არაფინანსური აქტივების ზრდა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000000"/>
                <w:sz w:val="20"/>
                <w:szCs w:val="20"/>
              </w:rPr>
              <w:t>4.8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ნაშთის ცვლილება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140.7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დასაწყისისთვის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225.8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ნაშთი პერიოდის ბოლოსთვის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color w:val="E26B0A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E26B0A"/>
                <w:sz w:val="20"/>
                <w:szCs w:val="20"/>
              </w:rPr>
              <w:t>366.5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</w:pPr>
            <w:r w:rsidRPr="004069F0">
              <w:rPr>
                <w:rFonts w:ascii="Sylfaen" w:hAnsi="Sylfaen" w:cs="Arial"/>
                <w:b/>
                <w:bCs/>
                <w:color w:val="000000"/>
                <w:sz w:val="20"/>
                <w:szCs w:val="20"/>
              </w:rPr>
              <w:t>მომუშავეთა რიცხოვნება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428.0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374.0</w:t>
            </w:r>
          </w:p>
        </w:tc>
      </w:tr>
      <w:tr w:rsidR="004069F0" w:rsidRPr="004069F0" w:rsidTr="004069F0">
        <w:trPr>
          <w:trHeight w:val="288"/>
        </w:trPr>
        <w:tc>
          <w:tcPr>
            <w:tcW w:w="3673" w:type="pct"/>
            <w:shd w:val="clear" w:color="auto" w:fill="auto"/>
            <w:hideMark/>
          </w:tcPr>
          <w:p w:rsidR="004069F0" w:rsidRPr="004069F0" w:rsidRDefault="004069F0" w:rsidP="004069F0">
            <w:pPr>
              <w:rPr>
                <w:rFonts w:ascii="Sylfaen" w:hAnsi="Sylfaen" w:cs="Arial"/>
                <w:color w:val="2C2C90"/>
                <w:sz w:val="20"/>
                <w:szCs w:val="20"/>
              </w:rPr>
            </w:pPr>
            <w:r w:rsidRPr="004069F0">
              <w:rPr>
                <w:rFonts w:ascii="Sylfaen" w:hAnsi="Sylfaen" w:cs="Arial"/>
                <w:color w:val="2C2C90"/>
                <w:sz w:val="20"/>
                <w:szCs w:val="20"/>
              </w:rPr>
              <w:t>მ.შ. შტატგარეშე თანამშრომელთა რიცხოვნობა</w:t>
            </w:r>
          </w:p>
        </w:tc>
        <w:tc>
          <w:tcPr>
            <w:tcW w:w="1327" w:type="pct"/>
            <w:shd w:val="clear" w:color="auto" w:fill="auto"/>
            <w:vAlign w:val="center"/>
            <w:hideMark/>
          </w:tcPr>
          <w:p w:rsidR="004069F0" w:rsidRPr="004069F0" w:rsidRDefault="004069F0" w:rsidP="004069F0">
            <w:pPr>
              <w:jc w:val="center"/>
              <w:rPr>
                <w:rFonts w:ascii="Sylfaen" w:hAnsi="Sylfaen" w:cs="Arial"/>
                <w:sz w:val="20"/>
                <w:szCs w:val="20"/>
              </w:rPr>
            </w:pPr>
            <w:r w:rsidRPr="004069F0">
              <w:rPr>
                <w:rFonts w:ascii="Sylfaen" w:hAnsi="Sylfaen" w:cs="Arial"/>
                <w:sz w:val="20"/>
                <w:szCs w:val="20"/>
              </w:rPr>
              <w:t>54.0</w:t>
            </w:r>
          </w:p>
        </w:tc>
      </w:tr>
    </w:tbl>
    <w:p w:rsidR="00B479E6" w:rsidRDefault="00B479E6" w:rsidP="00A36741">
      <w:pPr>
        <w:jc w:val="right"/>
      </w:pPr>
    </w:p>
    <w:p w:rsidR="00857C0D" w:rsidRDefault="00335680" w:rsidP="00335680">
      <w:pPr>
        <w:pStyle w:val="Heading1"/>
        <w:jc w:val="both"/>
        <w:rPr>
          <w:rFonts w:ascii="Sylfaen" w:hAnsi="Sylfaen"/>
          <w:color w:val="auto"/>
          <w:sz w:val="20"/>
          <w:szCs w:val="20"/>
        </w:rPr>
      </w:pPr>
      <w:r w:rsidRPr="00335680">
        <w:rPr>
          <w:rFonts w:ascii="Sylfaen" w:hAnsi="Sylfaen" w:cs="Sylfaen"/>
          <w:sz w:val="20"/>
          <w:szCs w:val="20"/>
        </w:rPr>
        <w:t>შენიშვნა:</w:t>
      </w:r>
      <w:r w:rsidRPr="00335680">
        <w:rPr>
          <w:rStyle w:val="Heading2Char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შესრულების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ანგარიშში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კონსოლიდაციის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შედეგად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საკასო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ხარჯის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გაორების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თავიდან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აცილების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მიზნით</w:t>
      </w:r>
      <w:r w:rsidRPr="00335680">
        <w:rPr>
          <w:rFonts w:ascii="Sylfaen" w:hAnsi="Sylfaen"/>
          <w:color w:val="auto"/>
          <w:sz w:val="20"/>
          <w:szCs w:val="20"/>
        </w:rPr>
        <w:t xml:space="preserve">, </w:t>
      </w:r>
      <w:r w:rsidRPr="00335680">
        <w:rPr>
          <w:rFonts w:ascii="Sylfaen" w:hAnsi="Sylfaen" w:cs="Sylfaen"/>
          <w:color w:val="auto"/>
          <w:sz w:val="20"/>
          <w:szCs w:val="20"/>
        </w:rPr>
        <w:t>ჯამში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ამოკლებულია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ისეთი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ხარჯები</w:t>
      </w:r>
      <w:r w:rsidRPr="00335680">
        <w:rPr>
          <w:rFonts w:ascii="Sylfaen" w:hAnsi="Sylfaen"/>
          <w:color w:val="auto"/>
          <w:sz w:val="20"/>
          <w:szCs w:val="20"/>
        </w:rPr>
        <w:t xml:space="preserve">, </w:t>
      </w:r>
      <w:r w:rsidRPr="00335680">
        <w:rPr>
          <w:rFonts w:ascii="Sylfaen" w:hAnsi="Sylfaen" w:cs="Sylfaen"/>
          <w:color w:val="auto"/>
          <w:sz w:val="20"/>
          <w:szCs w:val="20"/>
        </w:rPr>
        <w:t>რომლებიც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გადარიცხულია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ერთი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სსიპ</w:t>
      </w:r>
      <w:r w:rsidRPr="00335680">
        <w:rPr>
          <w:rFonts w:ascii="Sylfaen" w:hAnsi="Sylfaen"/>
          <w:color w:val="auto"/>
          <w:sz w:val="20"/>
          <w:szCs w:val="20"/>
        </w:rPr>
        <w:t>/</w:t>
      </w:r>
      <w:r w:rsidRPr="00335680">
        <w:rPr>
          <w:rFonts w:ascii="Sylfaen" w:hAnsi="Sylfaen" w:cs="Sylfaen"/>
          <w:color w:val="auto"/>
          <w:sz w:val="20"/>
          <w:szCs w:val="20"/>
        </w:rPr>
        <w:t>ა</w:t>
      </w:r>
      <w:r w:rsidRPr="00335680">
        <w:rPr>
          <w:rFonts w:ascii="Sylfaen" w:hAnsi="Sylfaen"/>
          <w:color w:val="auto"/>
          <w:sz w:val="20"/>
          <w:szCs w:val="20"/>
        </w:rPr>
        <w:t>(</w:t>
      </w:r>
      <w:r w:rsidRPr="00335680">
        <w:rPr>
          <w:rFonts w:ascii="Sylfaen" w:hAnsi="Sylfaen" w:cs="Sylfaen"/>
          <w:color w:val="auto"/>
          <w:sz w:val="20"/>
          <w:szCs w:val="20"/>
        </w:rPr>
        <w:t>ა</w:t>
      </w:r>
      <w:r w:rsidRPr="00335680">
        <w:rPr>
          <w:rFonts w:ascii="Sylfaen" w:hAnsi="Sylfaen"/>
          <w:color w:val="auto"/>
          <w:sz w:val="20"/>
          <w:szCs w:val="20"/>
        </w:rPr>
        <w:t>)</w:t>
      </w:r>
      <w:r w:rsidRPr="00335680">
        <w:rPr>
          <w:rFonts w:ascii="Sylfaen" w:hAnsi="Sylfaen" w:cs="Sylfaen"/>
          <w:color w:val="auto"/>
          <w:sz w:val="20"/>
          <w:szCs w:val="20"/>
        </w:rPr>
        <w:t>იპის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ანგარიშიდან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მეორე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სსიპ</w:t>
      </w:r>
      <w:r w:rsidRPr="00335680">
        <w:rPr>
          <w:rFonts w:ascii="Sylfaen" w:hAnsi="Sylfaen"/>
          <w:color w:val="auto"/>
          <w:sz w:val="20"/>
          <w:szCs w:val="20"/>
        </w:rPr>
        <w:t>/</w:t>
      </w:r>
      <w:r w:rsidRPr="00335680">
        <w:rPr>
          <w:rFonts w:ascii="Sylfaen" w:hAnsi="Sylfaen" w:cs="Sylfaen"/>
          <w:color w:val="auto"/>
          <w:sz w:val="20"/>
          <w:szCs w:val="20"/>
        </w:rPr>
        <w:t>ა</w:t>
      </w:r>
      <w:r w:rsidRPr="00335680">
        <w:rPr>
          <w:rFonts w:ascii="Sylfaen" w:hAnsi="Sylfaen"/>
          <w:color w:val="auto"/>
          <w:sz w:val="20"/>
          <w:szCs w:val="20"/>
        </w:rPr>
        <w:t>(</w:t>
      </w:r>
      <w:r w:rsidRPr="00335680">
        <w:rPr>
          <w:rFonts w:ascii="Sylfaen" w:hAnsi="Sylfaen" w:cs="Sylfaen"/>
          <w:color w:val="auto"/>
          <w:sz w:val="20"/>
          <w:szCs w:val="20"/>
        </w:rPr>
        <w:t>ა</w:t>
      </w:r>
      <w:r w:rsidRPr="00335680">
        <w:rPr>
          <w:rFonts w:ascii="Sylfaen" w:hAnsi="Sylfaen"/>
          <w:color w:val="auto"/>
          <w:sz w:val="20"/>
          <w:szCs w:val="20"/>
        </w:rPr>
        <w:t>)</w:t>
      </w:r>
      <w:r w:rsidRPr="00335680">
        <w:rPr>
          <w:rFonts w:ascii="Sylfaen" w:hAnsi="Sylfaen" w:cs="Sylfaen"/>
          <w:color w:val="auto"/>
          <w:sz w:val="20"/>
          <w:szCs w:val="20"/>
        </w:rPr>
        <w:t>იპ</w:t>
      </w:r>
      <w:r w:rsidRPr="00335680">
        <w:rPr>
          <w:rFonts w:ascii="Sylfaen" w:hAnsi="Sylfaen"/>
          <w:color w:val="auto"/>
          <w:sz w:val="20"/>
          <w:szCs w:val="20"/>
        </w:rPr>
        <w:t>-</w:t>
      </w:r>
      <w:r w:rsidRPr="00335680">
        <w:rPr>
          <w:rFonts w:ascii="Sylfaen" w:hAnsi="Sylfaen" w:cs="Sylfaen"/>
          <w:color w:val="auto"/>
          <w:sz w:val="20"/>
          <w:szCs w:val="20"/>
        </w:rPr>
        <w:t>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ანგარიშზე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შესაბამისი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ღონისძიების</w:t>
      </w:r>
      <w:r w:rsidRPr="00335680">
        <w:rPr>
          <w:rFonts w:ascii="Sylfaen" w:hAnsi="Sylfaen"/>
          <w:color w:val="auto"/>
          <w:sz w:val="20"/>
          <w:szCs w:val="20"/>
        </w:rPr>
        <w:t xml:space="preserve"> </w:t>
      </w:r>
      <w:r w:rsidRPr="00335680">
        <w:rPr>
          <w:rFonts w:ascii="Sylfaen" w:hAnsi="Sylfaen" w:cs="Sylfaen"/>
          <w:color w:val="auto"/>
          <w:sz w:val="20"/>
          <w:szCs w:val="20"/>
        </w:rPr>
        <w:t>განსახორციელებლად</w:t>
      </w:r>
      <w:r w:rsidRPr="00335680">
        <w:rPr>
          <w:rFonts w:ascii="Sylfaen" w:hAnsi="Sylfaen"/>
          <w:color w:val="auto"/>
          <w:sz w:val="20"/>
          <w:szCs w:val="20"/>
        </w:rPr>
        <w:t xml:space="preserve">. </w:t>
      </w:r>
    </w:p>
    <w:p w:rsidR="00335680" w:rsidRPr="00857C0D" w:rsidRDefault="00335680" w:rsidP="00857C0D">
      <w:pPr>
        <w:jc w:val="both"/>
        <w:rPr>
          <w:sz w:val="20"/>
          <w:szCs w:val="20"/>
        </w:rPr>
      </w:pPr>
      <w:r w:rsidRPr="00857C0D">
        <w:rPr>
          <w:rFonts w:ascii="Sylfaen" w:hAnsi="Sylfaen" w:cs="Sylfaen"/>
          <w:sz w:val="20"/>
          <w:szCs w:val="20"/>
        </w:rPr>
        <w:t>მონაცემები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ეყრდნობა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სახაზინო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სამსახურისა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და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საბიუჯეტო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ორგანიზაციების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მიერ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წარმოდგენილ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ინფორმაციას</w:t>
      </w:r>
      <w:r w:rsidRPr="00857C0D">
        <w:rPr>
          <w:sz w:val="20"/>
          <w:szCs w:val="20"/>
        </w:rPr>
        <w:t xml:space="preserve">, </w:t>
      </w:r>
      <w:r w:rsidRPr="00857C0D">
        <w:rPr>
          <w:rFonts w:ascii="Sylfaen" w:hAnsi="Sylfaen" w:cs="Sylfaen"/>
          <w:sz w:val="20"/>
          <w:szCs w:val="20"/>
        </w:rPr>
        <w:t>მონაცემებში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ასახული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არ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არის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სავალუტო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ანგარიშზე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არსებული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სახსრები</w:t>
      </w:r>
      <w:r w:rsidRPr="00857C0D">
        <w:rPr>
          <w:sz w:val="20"/>
          <w:szCs w:val="20"/>
        </w:rPr>
        <w:t xml:space="preserve">. </w:t>
      </w:r>
      <w:r w:rsidRPr="00857C0D">
        <w:rPr>
          <w:rFonts w:ascii="Sylfaen" w:hAnsi="Sylfaen" w:cs="Sylfaen"/>
          <w:sz w:val="20"/>
          <w:szCs w:val="20"/>
          <w:lang w:val="ka-GE"/>
        </w:rPr>
        <w:t>ასევე</w:t>
      </w:r>
      <w:r w:rsidRPr="00857C0D">
        <w:rPr>
          <w:sz w:val="20"/>
          <w:szCs w:val="20"/>
          <w:lang w:val="ka-GE"/>
        </w:rPr>
        <w:t xml:space="preserve">, </w:t>
      </w:r>
      <w:r w:rsidRPr="00857C0D">
        <w:rPr>
          <w:rFonts w:ascii="Sylfaen" w:hAnsi="Sylfaen" w:cs="Sylfaen"/>
          <w:sz w:val="20"/>
          <w:szCs w:val="20"/>
        </w:rPr>
        <w:t>ცხრილში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მოცემული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მომუშავეთა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რიცხოვნობის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მონაცემები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ეყრდნობა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საბიუჯეტო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ორგანიზაციების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მიერ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წარმოდგენილ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ინფორმაციას</w:t>
      </w:r>
      <w:r w:rsidRPr="00857C0D">
        <w:rPr>
          <w:sz w:val="20"/>
          <w:szCs w:val="20"/>
        </w:rPr>
        <w:t>. „</w:t>
      </w:r>
      <w:r w:rsidRPr="00857C0D">
        <w:rPr>
          <w:rFonts w:ascii="Sylfaen" w:hAnsi="Sylfaen" w:cs="Sylfaen"/>
          <w:sz w:val="20"/>
          <w:szCs w:val="20"/>
        </w:rPr>
        <w:t>საჯარო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სამართლის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იურიდიული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პირების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მიერ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ბიუჯეტების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შესრულების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ანგარიშების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საქართველოს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ფინანსთა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სამინისტროში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წარდგენის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წესისა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და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ფორმების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დამტკიცების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შესახებ</w:t>
      </w:r>
      <w:r w:rsidRPr="00857C0D">
        <w:rPr>
          <w:sz w:val="20"/>
          <w:szCs w:val="20"/>
        </w:rPr>
        <w:t xml:space="preserve">“ </w:t>
      </w:r>
      <w:r w:rsidRPr="00857C0D">
        <w:rPr>
          <w:rFonts w:ascii="Sylfaen" w:hAnsi="Sylfaen" w:cs="Sylfaen"/>
          <w:sz w:val="20"/>
          <w:szCs w:val="20"/>
        </w:rPr>
        <w:t>საქართველოს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ფინანსთა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მინისტრის</w:t>
      </w:r>
      <w:r w:rsidRPr="00857C0D">
        <w:rPr>
          <w:sz w:val="20"/>
          <w:szCs w:val="20"/>
        </w:rPr>
        <w:t xml:space="preserve"> 2013 </w:t>
      </w:r>
      <w:r w:rsidRPr="00857C0D">
        <w:rPr>
          <w:rFonts w:ascii="Sylfaen" w:hAnsi="Sylfaen" w:cs="Sylfaen"/>
          <w:sz w:val="20"/>
          <w:szCs w:val="20"/>
        </w:rPr>
        <w:t>წლის</w:t>
      </w:r>
      <w:r w:rsidRPr="00857C0D">
        <w:rPr>
          <w:sz w:val="20"/>
          <w:szCs w:val="20"/>
        </w:rPr>
        <w:t xml:space="preserve"> 31 </w:t>
      </w:r>
      <w:r w:rsidRPr="00857C0D">
        <w:rPr>
          <w:rFonts w:ascii="Sylfaen" w:hAnsi="Sylfaen" w:cs="Sylfaen"/>
          <w:sz w:val="20"/>
          <w:szCs w:val="20"/>
        </w:rPr>
        <w:t>დეკემბრის</w:t>
      </w:r>
      <w:r w:rsidRPr="00857C0D">
        <w:rPr>
          <w:sz w:val="20"/>
          <w:szCs w:val="20"/>
        </w:rPr>
        <w:t xml:space="preserve"> №442 </w:t>
      </w:r>
      <w:r w:rsidRPr="00857C0D">
        <w:rPr>
          <w:rFonts w:ascii="Sylfaen" w:hAnsi="Sylfaen" w:cs="Sylfaen"/>
          <w:sz w:val="20"/>
          <w:szCs w:val="20"/>
        </w:rPr>
        <w:t>ბრძანების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შესაბამისად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მონაცემებში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ასახულია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რესურსცენტრების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სამოქმედო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ტერიტორიაზე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არსებული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საჯარო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სკოლების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წლიური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ანგარიშები</w:t>
      </w:r>
      <w:r w:rsidRPr="00857C0D">
        <w:rPr>
          <w:sz w:val="20"/>
          <w:szCs w:val="20"/>
        </w:rPr>
        <w:t xml:space="preserve">. </w:t>
      </w:r>
      <w:r w:rsidRPr="00857C0D">
        <w:rPr>
          <w:rFonts w:ascii="Sylfaen" w:hAnsi="Sylfaen" w:cs="Sylfaen"/>
          <w:sz w:val="20"/>
          <w:szCs w:val="20"/>
        </w:rPr>
        <w:t>რესურს</w:t>
      </w:r>
      <w:r w:rsidRPr="00857C0D">
        <w:rPr>
          <w:sz w:val="20"/>
          <w:szCs w:val="20"/>
        </w:rPr>
        <w:t>-</w:t>
      </w:r>
      <w:r w:rsidRPr="00857C0D">
        <w:rPr>
          <w:rFonts w:ascii="Sylfaen" w:hAnsi="Sylfaen" w:cs="Sylfaen"/>
          <w:sz w:val="20"/>
          <w:szCs w:val="20"/>
        </w:rPr>
        <w:t>ცენტრების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ტერიტორიაზე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არსებულ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სკოლებში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კანონმდებლობით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ნებადართულ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სხვა</w:t>
      </w:r>
      <w:r w:rsidRPr="00857C0D">
        <w:rPr>
          <w:sz w:val="20"/>
          <w:szCs w:val="20"/>
        </w:rPr>
        <w:t xml:space="preserve"> (</w:t>
      </w:r>
      <w:r w:rsidRPr="00857C0D">
        <w:rPr>
          <w:rFonts w:ascii="Sylfaen" w:hAnsi="Sylfaen" w:cs="Sylfaen"/>
          <w:sz w:val="20"/>
          <w:szCs w:val="20"/>
        </w:rPr>
        <w:t>საკუთარ</w:t>
      </w:r>
      <w:r w:rsidRPr="00857C0D">
        <w:rPr>
          <w:sz w:val="20"/>
          <w:szCs w:val="20"/>
        </w:rPr>
        <w:t xml:space="preserve">) </w:t>
      </w:r>
      <w:r w:rsidRPr="00857C0D">
        <w:rPr>
          <w:rFonts w:ascii="Sylfaen" w:hAnsi="Sylfaen" w:cs="Sylfaen"/>
          <w:sz w:val="20"/>
          <w:szCs w:val="20"/>
        </w:rPr>
        <w:t>შემოსავლებში</w:t>
      </w:r>
      <w:r w:rsidRPr="00857C0D">
        <w:rPr>
          <w:sz w:val="20"/>
          <w:szCs w:val="20"/>
        </w:rPr>
        <w:t>/</w:t>
      </w:r>
      <w:r w:rsidRPr="00857C0D">
        <w:rPr>
          <w:rFonts w:ascii="Sylfaen" w:hAnsi="Sylfaen" w:cs="Sylfaen"/>
          <w:sz w:val="20"/>
          <w:szCs w:val="20"/>
        </w:rPr>
        <w:t>გადასახდელებში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აღრიცხულია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სახელმწიფო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ბიუჯეტიდან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ვაუჩერის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სახით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გადარიცხული</w:t>
      </w:r>
      <w:r w:rsidRPr="00857C0D">
        <w:rPr>
          <w:sz w:val="20"/>
          <w:szCs w:val="20"/>
        </w:rPr>
        <w:t xml:space="preserve"> </w:t>
      </w:r>
      <w:r w:rsidRPr="00857C0D">
        <w:rPr>
          <w:rFonts w:ascii="Sylfaen" w:hAnsi="Sylfaen" w:cs="Sylfaen"/>
          <w:sz w:val="20"/>
          <w:szCs w:val="20"/>
        </w:rPr>
        <w:t>სახსრები</w:t>
      </w:r>
      <w:r w:rsidRPr="00857C0D">
        <w:rPr>
          <w:sz w:val="20"/>
          <w:szCs w:val="20"/>
        </w:rPr>
        <w:t>.</w:t>
      </w:r>
    </w:p>
    <w:p w:rsidR="00335680" w:rsidRDefault="00335680" w:rsidP="00A36741">
      <w:pPr>
        <w:jc w:val="right"/>
      </w:pPr>
    </w:p>
    <w:sectPr w:rsidR="00335680" w:rsidSect="006D2CD6">
      <w:footerReference w:type="default" r:id="rId6"/>
      <w:pgSz w:w="12240" w:h="15840"/>
      <w:pgMar w:top="540" w:right="900" w:bottom="1440" w:left="900" w:header="720" w:footer="720" w:gutter="0"/>
      <w:pgNumType w:start="39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13FC" w:rsidRDefault="006613FC" w:rsidP="00B479E6">
      <w:r>
        <w:separator/>
      </w:r>
    </w:p>
  </w:endnote>
  <w:endnote w:type="continuationSeparator" w:id="0">
    <w:p w:rsidR="006613FC" w:rsidRDefault="006613FC" w:rsidP="00B479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cadMtavr">
    <w:altName w:val="Calibri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7855757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D2CD6" w:rsidRDefault="006D2C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94DB4">
          <w:rPr>
            <w:noProof/>
          </w:rPr>
          <w:t>577</w:t>
        </w:r>
        <w:r>
          <w:rPr>
            <w:noProof/>
          </w:rPr>
          <w:fldChar w:fldCharType="end"/>
        </w:r>
      </w:p>
    </w:sdtContent>
  </w:sdt>
  <w:p w:rsidR="006D2CD6" w:rsidRDefault="006D2C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13FC" w:rsidRDefault="006613FC" w:rsidP="00B479E6">
      <w:r>
        <w:separator/>
      </w:r>
    </w:p>
  </w:footnote>
  <w:footnote w:type="continuationSeparator" w:id="0">
    <w:p w:rsidR="006613FC" w:rsidRDefault="006613FC" w:rsidP="00B479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741"/>
    <w:rsid w:val="00335680"/>
    <w:rsid w:val="003E2A95"/>
    <w:rsid w:val="004069F0"/>
    <w:rsid w:val="004574BD"/>
    <w:rsid w:val="005B2424"/>
    <w:rsid w:val="006613FC"/>
    <w:rsid w:val="006D2CD6"/>
    <w:rsid w:val="00804CA8"/>
    <w:rsid w:val="00857C0D"/>
    <w:rsid w:val="00894DB4"/>
    <w:rsid w:val="00A07E4C"/>
    <w:rsid w:val="00A36741"/>
    <w:rsid w:val="00B479E6"/>
    <w:rsid w:val="00C92517"/>
    <w:rsid w:val="00FA6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14B10C-98AB-4D7D-9796-5ED259471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67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3674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356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3674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B479E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79E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479E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79E6"/>
    <w:rPr>
      <w:rFonts w:ascii="Times New Roman" w:eastAsia="Times New Roman" w:hAnsi="Times New Roman" w:cs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335680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35680"/>
    <w:rPr>
      <w:rFonts w:ascii="Calibri" w:hAnsi="Calibri"/>
      <w:szCs w:val="21"/>
    </w:rPr>
  </w:style>
  <w:style w:type="character" w:customStyle="1" w:styleId="Heading2Char">
    <w:name w:val="Heading 2 Char"/>
    <w:basedOn w:val="DefaultParagraphFont"/>
    <w:link w:val="Heading2"/>
    <w:uiPriority w:val="9"/>
    <w:rsid w:val="0033568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4069F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069F0"/>
    <w:rPr>
      <w:color w:val="800080"/>
      <w:u w:val="single"/>
    </w:rPr>
  </w:style>
  <w:style w:type="paragraph" w:customStyle="1" w:styleId="msonormal0">
    <w:name w:val="msonormal"/>
    <w:basedOn w:val="Normal"/>
    <w:rsid w:val="004069F0"/>
    <w:pPr>
      <w:spacing w:before="100" w:beforeAutospacing="1" w:after="100" w:afterAutospacing="1"/>
    </w:pPr>
  </w:style>
  <w:style w:type="paragraph" w:customStyle="1" w:styleId="xl64">
    <w:name w:val="xl64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2C2C90"/>
    </w:rPr>
  </w:style>
  <w:style w:type="paragraph" w:customStyle="1" w:styleId="xl65">
    <w:name w:val="xl65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2C2C90"/>
    </w:rPr>
  </w:style>
  <w:style w:type="paragraph" w:customStyle="1" w:styleId="xl66">
    <w:name w:val="xl66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2C2C90"/>
    </w:rPr>
  </w:style>
  <w:style w:type="paragraph" w:customStyle="1" w:styleId="xl67">
    <w:name w:val="xl67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</w:rPr>
  </w:style>
  <w:style w:type="paragraph" w:customStyle="1" w:styleId="xl68">
    <w:name w:val="xl68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2C2C90"/>
    </w:rPr>
  </w:style>
  <w:style w:type="paragraph" w:customStyle="1" w:styleId="xl69">
    <w:name w:val="xl69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8A3A0C"/>
    </w:rPr>
  </w:style>
  <w:style w:type="paragraph" w:customStyle="1" w:styleId="xl70">
    <w:name w:val="xl70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b/>
      <w:bCs/>
      <w:color w:val="86008A"/>
    </w:rPr>
  </w:style>
  <w:style w:type="paragraph" w:customStyle="1" w:styleId="xl71">
    <w:name w:val="xl71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000000"/>
    </w:rPr>
  </w:style>
  <w:style w:type="paragraph" w:customStyle="1" w:styleId="xl72">
    <w:name w:val="xl72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2C2C90"/>
    </w:rPr>
  </w:style>
  <w:style w:type="paragraph" w:customStyle="1" w:styleId="xl73">
    <w:name w:val="xl73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74">
    <w:name w:val="xl74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000000"/>
    </w:rPr>
  </w:style>
  <w:style w:type="paragraph" w:customStyle="1" w:styleId="xl75">
    <w:name w:val="xl75"/>
    <w:basedOn w:val="Normal"/>
    <w:rsid w:val="004069F0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8A3A0C"/>
    </w:rPr>
  </w:style>
  <w:style w:type="paragraph" w:customStyle="1" w:styleId="xl76">
    <w:name w:val="xl76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86008A"/>
    </w:rPr>
  </w:style>
  <w:style w:type="paragraph" w:customStyle="1" w:styleId="xl77">
    <w:name w:val="xl77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</w:rPr>
  </w:style>
  <w:style w:type="paragraph" w:customStyle="1" w:styleId="xl78">
    <w:name w:val="xl78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2C2C90"/>
    </w:rPr>
  </w:style>
  <w:style w:type="paragraph" w:customStyle="1" w:styleId="xl79">
    <w:name w:val="xl79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</w:rPr>
  </w:style>
  <w:style w:type="paragraph" w:customStyle="1" w:styleId="xl80">
    <w:name w:val="xl80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</w:rPr>
  </w:style>
  <w:style w:type="paragraph" w:customStyle="1" w:styleId="xl81">
    <w:name w:val="xl81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8A3A0C"/>
    </w:rPr>
  </w:style>
  <w:style w:type="paragraph" w:customStyle="1" w:styleId="xl82">
    <w:name w:val="xl82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86008A"/>
    </w:rPr>
  </w:style>
  <w:style w:type="paragraph" w:customStyle="1" w:styleId="xl83">
    <w:name w:val="xl83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</w:rPr>
  </w:style>
  <w:style w:type="paragraph" w:customStyle="1" w:styleId="xl84">
    <w:name w:val="xl84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85">
    <w:name w:val="xl85"/>
    <w:basedOn w:val="Normal"/>
    <w:rsid w:val="004069F0"/>
    <w:pPr>
      <w:pBdr>
        <w:top w:val="single" w:sz="4" w:space="0" w:color="808080"/>
      </w:pBdr>
      <w:spacing w:before="100" w:beforeAutospacing="1" w:after="100" w:afterAutospacing="1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86">
    <w:name w:val="xl86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</w:rPr>
  </w:style>
  <w:style w:type="paragraph" w:customStyle="1" w:styleId="xl87">
    <w:name w:val="xl87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</w:rPr>
  </w:style>
  <w:style w:type="paragraph" w:customStyle="1" w:styleId="xl88">
    <w:name w:val="xl88"/>
    <w:basedOn w:val="Normal"/>
    <w:rsid w:val="004069F0"/>
    <w:pPr>
      <w:pBdr>
        <w:top w:val="single" w:sz="4" w:space="0" w:color="808080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89">
    <w:name w:val="xl89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E26B0A"/>
    </w:rPr>
  </w:style>
  <w:style w:type="paragraph" w:customStyle="1" w:styleId="xl90">
    <w:name w:val="xl90"/>
    <w:basedOn w:val="Normal"/>
    <w:rsid w:val="004069F0"/>
    <w:pPr>
      <w:pBdr>
        <w:top w:val="single" w:sz="4" w:space="0" w:color="808080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</w:rPr>
  </w:style>
  <w:style w:type="paragraph" w:customStyle="1" w:styleId="xl91">
    <w:name w:val="xl91"/>
    <w:basedOn w:val="Normal"/>
    <w:rsid w:val="004069F0"/>
    <w:pPr>
      <w:spacing w:before="100" w:beforeAutospacing="1" w:after="100" w:afterAutospacing="1"/>
    </w:pPr>
    <w:rPr>
      <w:rFonts w:ascii="Sylfaen" w:hAnsi="Sylfaen"/>
    </w:rPr>
  </w:style>
  <w:style w:type="paragraph" w:customStyle="1" w:styleId="xl92">
    <w:name w:val="xl92"/>
    <w:basedOn w:val="Normal"/>
    <w:rsid w:val="004069F0"/>
    <w:pPr>
      <w:spacing w:before="100" w:beforeAutospacing="1" w:after="100" w:afterAutospacing="1"/>
    </w:pPr>
    <w:rPr>
      <w:rFonts w:ascii="Sylfaen" w:hAnsi="Sylfaen"/>
    </w:rPr>
  </w:style>
  <w:style w:type="paragraph" w:customStyle="1" w:styleId="xl93">
    <w:name w:val="xl93"/>
    <w:basedOn w:val="Normal"/>
    <w:rsid w:val="004069F0"/>
    <w:pPr>
      <w:pBdr>
        <w:top w:val="single" w:sz="4" w:space="0" w:color="808080"/>
      </w:pBdr>
      <w:spacing w:before="100" w:beforeAutospacing="1" w:after="100" w:afterAutospacing="1"/>
      <w:jc w:val="center"/>
      <w:textAlignment w:val="center"/>
    </w:pPr>
    <w:rPr>
      <w:rFonts w:ascii="Sylfaen" w:hAnsi="Sylfaen"/>
    </w:rPr>
  </w:style>
  <w:style w:type="paragraph" w:customStyle="1" w:styleId="xl94">
    <w:name w:val="xl94"/>
    <w:basedOn w:val="Normal"/>
    <w:rsid w:val="004069F0"/>
    <w:pPr>
      <w:pBdr>
        <w:top w:val="single" w:sz="4" w:space="0" w:color="808080"/>
        <w:bottom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</w:rPr>
  </w:style>
  <w:style w:type="paragraph" w:customStyle="1" w:styleId="xl95">
    <w:name w:val="xl95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</w:rPr>
  </w:style>
  <w:style w:type="paragraph" w:customStyle="1" w:styleId="xl96">
    <w:name w:val="xl96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</w:rPr>
  </w:style>
  <w:style w:type="paragraph" w:customStyle="1" w:styleId="xl97">
    <w:name w:val="xl97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</w:rPr>
  </w:style>
  <w:style w:type="paragraph" w:customStyle="1" w:styleId="xl98">
    <w:name w:val="xl98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</w:rPr>
  </w:style>
  <w:style w:type="paragraph" w:customStyle="1" w:styleId="xl99">
    <w:name w:val="xl99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</w:rPr>
  </w:style>
  <w:style w:type="paragraph" w:customStyle="1" w:styleId="xl100">
    <w:name w:val="xl100"/>
    <w:basedOn w:val="Normal"/>
    <w:rsid w:val="004069F0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101">
    <w:name w:val="xl101"/>
    <w:basedOn w:val="Normal"/>
    <w:rsid w:val="004069F0"/>
    <w:pPr>
      <w:spacing w:before="100" w:beforeAutospacing="1" w:after="100" w:afterAutospacing="1"/>
      <w:ind w:firstLineChars="200" w:firstLine="200"/>
    </w:pPr>
    <w:rPr>
      <w:rFonts w:ascii="Sylfaen" w:hAnsi="Sylfaen"/>
    </w:rPr>
  </w:style>
  <w:style w:type="paragraph" w:customStyle="1" w:styleId="xl102">
    <w:name w:val="xl102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</w:rPr>
  </w:style>
  <w:style w:type="paragraph" w:customStyle="1" w:styleId="xl103">
    <w:name w:val="xl103"/>
    <w:basedOn w:val="Normal"/>
    <w:rsid w:val="004069F0"/>
    <w:pPr>
      <w:pBdr>
        <w:top w:val="single" w:sz="4" w:space="0" w:color="D3D3D3"/>
        <w:left w:val="single" w:sz="4" w:space="0" w:color="D3D3D3"/>
        <w:bottom w:val="single" w:sz="4" w:space="0" w:color="808080"/>
      </w:pBdr>
      <w:shd w:val="clear" w:color="000000" w:fill="D3D3D3"/>
      <w:spacing w:before="100" w:beforeAutospacing="1" w:after="100" w:afterAutospacing="1"/>
      <w:jc w:val="center"/>
      <w:textAlignment w:val="top"/>
    </w:pPr>
    <w:rPr>
      <w:rFonts w:ascii="Sylfaen" w:hAnsi="Sylfaen"/>
      <w:b/>
      <w:bCs/>
      <w:color w:val="000000"/>
    </w:rPr>
  </w:style>
  <w:style w:type="paragraph" w:customStyle="1" w:styleId="xl104">
    <w:name w:val="xl104"/>
    <w:basedOn w:val="Normal"/>
    <w:rsid w:val="004069F0"/>
    <w:pPr>
      <w:pBdr>
        <w:top w:val="single" w:sz="4" w:space="0" w:color="D3D3D3"/>
        <w:bottom w:val="single" w:sz="4" w:space="0" w:color="808080"/>
      </w:pBdr>
      <w:shd w:val="clear" w:color="000000" w:fill="D3D3D3"/>
      <w:spacing w:before="100" w:beforeAutospacing="1" w:after="100" w:afterAutospacing="1"/>
      <w:jc w:val="center"/>
      <w:textAlignment w:val="top"/>
    </w:pPr>
    <w:rPr>
      <w:rFonts w:ascii="Sylfaen" w:hAnsi="Sylfaen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7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8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39331</Words>
  <Characters>224192</Characters>
  <Application>Microsoft Office Word</Application>
  <DocSecurity>0</DocSecurity>
  <Lines>1868</Lines>
  <Paragraphs>525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5</cp:revision>
  <dcterms:created xsi:type="dcterms:W3CDTF">2022-07-28T09:48:00Z</dcterms:created>
  <dcterms:modified xsi:type="dcterms:W3CDTF">2022-07-29T07:43:00Z</dcterms:modified>
</cp:coreProperties>
</file>