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drawings/drawing1.xml" ContentType="application/vnd.openxmlformats-officedocument.drawingml.chartshapes+xml"/>
  <Override PartName="/word/charts/chart3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16F300" w14:textId="77777777" w:rsidR="00270120" w:rsidRDefault="00784855" w:rsidP="00B30BCE">
      <w:pPr>
        <w:spacing w:after="240" w:line="240" w:lineRule="auto"/>
        <w:jc w:val="center"/>
        <w:rPr>
          <w:rFonts w:ascii="Sylfaen" w:hAnsi="Sylfaen"/>
          <w:b/>
          <w:sz w:val="28"/>
          <w:lang w:val="ka-GE"/>
        </w:rPr>
      </w:pPr>
      <w:r w:rsidRPr="00140A25">
        <w:rPr>
          <w:rFonts w:ascii="Sylfaen" w:hAnsi="Sylfaen"/>
          <w:b/>
          <w:sz w:val="28"/>
          <w:lang w:val="ka-GE"/>
        </w:rPr>
        <w:t>მთავრობის</w:t>
      </w:r>
      <w:r w:rsidR="005A44F5" w:rsidRPr="00140A25">
        <w:rPr>
          <w:rFonts w:ascii="Sylfaen" w:hAnsi="Sylfaen"/>
          <w:b/>
          <w:sz w:val="28"/>
          <w:lang w:val="ka-GE"/>
        </w:rPr>
        <w:t xml:space="preserve"> ვალი</w:t>
      </w:r>
    </w:p>
    <w:p w14:paraId="37751719" w14:textId="77777777" w:rsidR="009C4F41" w:rsidRPr="00741433" w:rsidRDefault="00CC46C4" w:rsidP="00B30BCE">
      <w:pPr>
        <w:spacing w:after="0" w:line="240" w:lineRule="auto"/>
        <w:jc w:val="both"/>
        <w:rPr>
          <w:rFonts w:ascii="Sylfaen" w:hAnsi="Sylfaen" w:cs="Sylfaen"/>
          <w:szCs w:val="21"/>
          <w:shd w:val="clear" w:color="auto" w:fill="FFFFFF"/>
          <w:lang w:val="ka-GE"/>
        </w:rPr>
      </w:pPr>
      <w:r w:rsidRPr="00140A25">
        <w:rPr>
          <w:rFonts w:ascii="Sylfaen" w:hAnsi="Sylfaen" w:cs="Sylfaen"/>
          <w:sz w:val="24"/>
          <w:szCs w:val="18"/>
          <w:shd w:val="clear" w:color="auto" w:fill="FFFFFF"/>
        </w:rPr>
        <w:tab/>
      </w:r>
      <w:r w:rsidR="009C4F41" w:rsidRPr="00691E5C">
        <w:rPr>
          <w:rFonts w:ascii="Sylfaen" w:hAnsi="Sylfaen"/>
          <w:szCs w:val="21"/>
          <w:shd w:val="clear" w:color="auto" w:fill="FFFFFF"/>
          <w:lang w:val="ka-GE"/>
        </w:rPr>
        <w:t>„ეკონომიკური თავისუფლების შესახებ“ საქართველოს ორგანული კანონის შესაბამისად</w:t>
      </w:r>
      <w:r w:rsidR="009C4F41" w:rsidRPr="00691E5C">
        <w:rPr>
          <w:rFonts w:ascii="Sylfaen" w:hAnsi="Sylfaen" w:cs="Sylfaen"/>
          <w:sz w:val="24"/>
          <w:szCs w:val="18"/>
          <w:shd w:val="clear" w:color="auto" w:fill="FFFFFF"/>
          <w:lang w:val="ka-GE"/>
        </w:rPr>
        <w:t xml:space="preserve"> </w:t>
      </w:r>
      <w:r w:rsidR="009C4F41" w:rsidRPr="00691E5C">
        <w:rPr>
          <w:rFonts w:ascii="Sylfaen" w:hAnsi="Sylfaen" w:cs="Sylfaen"/>
          <w:color w:val="000000" w:themeColor="text1"/>
          <w:sz w:val="20"/>
          <w:szCs w:val="18"/>
          <w:shd w:val="clear" w:color="auto" w:fill="FFFFFF"/>
          <w:lang w:val="ka-GE"/>
        </w:rPr>
        <w:t>განსაზღვრული</w:t>
      </w:r>
      <w:r w:rsidR="009C4F41" w:rsidRPr="00691E5C">
        <w:rPr>
          <w:rFonts w:ascii="Sylfaen" w:hAnsi="Sylfaen" w:cs="Sylfaen"/>
          <w:sz w:val="24"/>
          <w:szCs w:val="18"/>
          <w:shd w:val="clear" w:color="auto" w:fill="FFFFFF"/>
          <w:lang w:val="ka-GE"/>
        </w:rPr>
        <w:t xml:space="preserve"> </w:t>
      </w:r>
      <w:r w:rsidR="009C4F41" w:rsidRPr="00691E5C">
        <w:rPr>
          <w:rFonts w:ascii="Sylfaen" w:hAnsi="Sylfaen" w:cs="Sylfaen"/>
          <w:szCs w:val="18"/>
          <w:shd w:val="clear" w:color="auto" w:fill="FFFFFF"/>
          <w:lang w:val="ka-GE"/>
        </w:rPr>
        <w:t xml:space="preserve">ლიმიტის ფარგლებში </w:t>
      </w:r>
      <w:r w:rsidR="009C4F41" w:rsidRPr="00691E5C">
        <w:rPr>
          <w:rFonts w:ascii="Sylfaen" w:hAnsi="Sylfaen" w:cs="Sylfaen"/>
          <w:szCs w:val="21"/>
          <w:shd w:val="clear" w:color="auto" w:fill="FFFFFF"/>
          <w:lang w:val="ka-GE"/>
        </w:rPr>
        <w:t>მთავრობის ვალის ნაშთი და საჯარო და კერძო თანამშრომლობის კრიტერიუმების შესაბამისი პროექტების ფარგლებში აღებული ვალდებულებების მიმდინარე ღირებულების ჯამი</w:t>
      </w:r>
      <w:r w:rsidR="00E12A8E">
        <w:rPr>
          <w:rFonts w:ascii="Sylfaen" w:hAnsi="Sylfaen" w:cs="Sylfaen"/>
          <w:szCs w:val="21"/>
          <w:shd w:val="clear" w:color="auto" w:fill="FFFFFF"/>
          <w:lang w:val="ka-GE"/>
        </w:rPr>
        <w:t xml:space="preserve">  2022</w:t>
      </w:r>
      <w:r w:rsidR="009C4F41" w:rsidRPr="00691E5C">
        <w:rPr>
          <w:rFonts w:ascii="Sylfaen" w:hAnsi="Sylfaen" w:cs="Sylfaen"/>
          <w:szCs w:val="21"/>
          <w:shd w:val="clear" w:color="auto" w:fill="FFFFFF"/>
          <w:lang w:val="ka-GE"/>
        </w:rPr>
        <w:t xml:space="preserve"> წლის 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30</w:t>
      </w:r>
      <w:r w:rsidR="009C4F41" w:rsidRPr="00691E5C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ივნისის</w:t>
      </w:r>
      <w:r w:rsidR="009C4F41" w:rsidRPr="00691E5C">
        <w:rPr>
          <w:rFonts w:ascii="Sylfaen" w:hAnsi="Sylfaen" w:cs="Sylfaen"/>
          <w:szCs w:val="21"/>
          <w:shd w:val="clear" w:color="auto" w:fill="FFFFFF"/>
          <w:lang w:val="ka-GE"/>
        </w:rPr>
        <w:t xml:space="preserve"> მდგომარეობით </w:t>
      </w:r>
      <w:r w:rsidR="009C4F41" w:rsidRPr="00741433">
        <w:rPr>
          <w:rFonts w:ascii="Sylfaen" w:hAnsi="Sylfaen" w:cs="Sylfaen"/>
          <w:szCs w:val="21"/>
          <w:shd w:val="clear" w:color="auto" w:fill="FFFFFF"/>
          <w:lang w:val="ka-GE"/>
        </w:rPr>
        <w:t xml:space="preserve">შეადგენს </w:t>
      </w:r>
      <w:r w:rsidR="00711F67" w:rsidRPr="00741433">
        <w:rPr>
          <w:rFonts w:ascii="Sylfaen" w:hAnsi="Sylfaen" w:cs="Sylfaen"/>
          <w:szCs w:val="21"/>
          <w:shd w:val="clear" w:color="auto" w:fill="FFFFFF"/>
          <w:lang w:val="ka-GE"/>
        </w:rPr>
        <w:t>28 524.6</w:t>
      </w:r>
      <w:r w:rsidR="009C4F41" w:rsidRPr="00741433">
        <w:rPr>
          <w:rFonts w:ascii="Sylfaen" w:hAnsi="Sylfaen" w:cs="Sylfaen"/>
          <w:szCs w:val="21"/>
          <w:shd w:val="clear" w:color="auto" w:fill="FFFFFF"/>
          <w:lang w:val="ka-GE"/>
        </w:rPr>
        <w:t xml:space="preserve"> მლნ ლარს.</w:t>
      </w:r>
    </w:p>
    <w:p w14:paraId="2203FA98" w14:textId="77777777" w:rsidR="009C4F41" w:rsidRDefault="009C4F41" w:rsidP="00B30BCE">
      <w:pPr>
        <w:spacing w:after="0" w:line="240" w:lineRule="auto"/>
        <w:ind w:firstLine="720"/>
        <w:jc w:val="both"/>
        <w:rPr>
          <w:rFonts w:ascii="Sylfaen" w:hAnsi="Sylfaen"/>
          <w:szCs w:val="21"/>
          <w:shd w:val="clear" w:color="auto" w:fill="FFFFFF"/>
          <w:lang w:val="ka-GE"/>
        </w:rPr>
      </w:pPr>
      <w:r w:rsidRPr="00741433">
        <w:rPr>
          <w:rFonts w:ascii="Sylfaen" w:hAnsi="Sylfaen"/>
          <w:szCs w:val="21"/>
          <w:shd w:val="clear" w:color="auto" w:fill="FFFFFF"/>
          <w:lang w:val="ka-GE"/>
        </w:rPr>
        <w:t xml:space="preserve"> </w:t>
      </w:r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>ზემოხსენებული ჯამური ვალდებულება მოიცავს</w:t>
      </w:r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 xml:space="preserve">„სახელმწიფო ვალის შესახებ“ საქართველოს კანონით გათვალისწინებულ სახელმწიფო ვალს, გარდა საქართველოს ეროვნული ბანკის მიერ აღებული ვალდებულებებისა - </w:t>
      </w:r>
      <w:r w:rsidR="00711F67" w:rsidRPr="00741433">
        <w:rPr>
          <w:rFonts w:ascii="Sylfaen" w:hAnsi="Sylfaen"/>
          <w:szCs w:val="21"/>
          <w:shd w:val="clear" w:color="auto" w:fill="FFFFFF"/>
          <w:lang w:val="ka-GE"/>
        </w:rPr>
        <w:t>28 085.2</w:t>
      </w:r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 xml:space="preserve"> 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>მლნ ლარს,</w:t>
      </w:r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 xml:space="preserve"> საბიუჯეტო ორგანიზაციების სესხების  არსებულ ნაშთს - </w:t>
      </w:r>
      <w:r w:rsidR="00711F67" w:rsidRPr="00741433">
        <w:rPr>
          <w:rFonts w:ascii="Sylfaen" w:hAnsi="Sylfaen"/>
          <w:szCs w:val="21"/>
          <w:shd w:val="clear" w:color="auto" w:fill="FFFFFF"/>
          <w:lang w:val="ka-GE"/>
        </w:rPr>
        <w:t>44.0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 xml:space="preserve"> მლნ ლარს და საჯარო და კერძო თანამშრომლობის კრიტერიუმების შესაბამისი პროექტების ფარგლებში აღებული ვალდებულებების მიმდინარე ღირებულებას - 395.4 მლნ ლარს.</w:t>
      </w:r>
    </w:p>
    <w:p w14:paraId="0DB14AE6" w14:textId="77777777" w:rsidR="009C4F41" w:rsidRPr="00691E5C" w:rsidRDefault="009C4F41" w:rsidP="00B30BCE">
      <w:pPr>
        <w:spacing w:after="0" w:line="240" w:lineRule="auto"/>
        <w:ind w:firstLine="720"/>
        <w:jc w:val="both"/>
        <w:rPr>
          <w:rFonts w:ascii="Sylfaen" w:hAnsi="Sylfaen"/>
          <w:szCs w:val="21"/>
          <w:shd w:val="clear" w:color="auto" w:fill="FFFFFF"/>
          <w:lang w:val="ka-GE"/>
        </w:rPr>
      </w:pPr>
    </w:p>
    <w:p w14:paraId="65931D70" w14:textId="77777777" w:rsidR="009C4F41" w:rsidRPr="009C4F41" w:rsidRDefault="009C4F41" w:rsidP="00A11E3F">
      <w:pPr>
        <w:spacing w:line="240" w:lineRule="auto"/>
        <w:ind w:firstLine="720"/>
        <w:jc w:val="center"/>
        <w:rPr>
          <w:rFonts w:ascii="Sylfaen" w:hAnsi="Sylfaen"/>
          <w:b/>
          <w:szCs w:val="21"/>
          <w:shd w:val="clear" w:color="auto" w:fill="FFFFFF"/>
          <w:lang w:val="ka-GE"/>
        </w:rPr>
      </w:pPr>
      <w:r w:rsidRPr="00691E5C">
        <w:rPr>
          <w:rFonts w:ascii="Sylfaen" w:hAnsi="Sylfaen"/>
          <w:b/>
          <w:szCs w:val="21"/>
          <w:shd w:val="clear" w:color="auto" w:fill="FFFFFF"/>
          <w:lang w:val="ka-GE"/>
        </w:rPr>
        <w:t>მთავრობის საგარეო ვალი</w:t>
      </w:r>
    </w:p>
    <w:p w14:paraId="57DD4141" w14:textId="77777777" w:rsidR="009C4F41" w:rsidRPr="00741433" w:rsidRDefault="009C4F41" w:rsidP="00B30BCE">
      <w:pPr>
        <w:spacing w:line="240" w:lineRule="auto"/>
        <w:ind w:firstLine="720"/>
        <w:jc w:val="both"/>
        <w:rPr>
          <w:rFonts w:ascii="Sylfaen" w:hAnsi="Sylfaen" w:cs="Sylfaen"/>
          <w:szCs w:val="21"/>
          <w:shd w:val="clear" w:color="auto" w:fill="FFFFFF"/>
          <w:lang w:val="ka-GE"/>
        </w:rPr>
      </w:pPr>
      <w:r w:rsidRPr="00741433">
        <w:rPr>
          <w:rFonts w:ascii="Sylfaen" w:hAnsi="Sylfaen"/>
          <w:szCs w:val="21"/>
          <w:shd w:val="clear" w:color="auto" w:fill="FFFFFF"/>
          <w:lang w:val="ka-GE"/>
        </w:rPr>
        <w:t xml:space="preserve">მთავრობის საგარეო ვალის ნაშთი, </w:t>
      </w:r>
      <w:r w:rsidR="00711F67" w:rsidRPr="00741433">
        <w:rPr>
          <w:rFonts w:ascii="Sylfaen" w:hAnsi="Sylfaen"/>
          <w:szCs w:val="21"/>
          <w:shd w:val="clear" w:color="auto" w:fill="FFFFFF"/>
          <w:lang w:val="ka-GE"/>
        </w:rPr>
        <w:t>21 876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>.</w:t>
      </w:r>
      <w:r w:rsidR="00937534" w:rsidRPr="00741433">
        <w:rPr>
          <w:rFonts w:ascii="Sylfaen" w:hAnsi="Sylfaen"/>
          <w:szCs w:val="21"/>
          <w:shd w:val="clear" w:color="auto" w:fill="FFFFFF"/>
        </w:rPr>
        <w:t>8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 xml:space="preserve"> მლნ ლარი,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მთლიანი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ვალის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r w:rsidR="00937534" w:rsidRPr="00741433">
        <w:rPr>
          <w:rFonts w:ascii="Sylfaen" w:hAnsi="Sylfaen"/>
          <w:szCs w:val="21"/>
          <w:shd w:val="clear" w:color="auto" w:fill="FFFFFF"/>
        </w:rPr>
        <w:t>7</w:t>
      </w:r>
      <w:r w:rsidR="00741433" w:rsidRPr="00741433">
        <w:rPr>
          <w:rFonts w:ascii="Sylfaen" w:hAnsi="Sylfaen"/>
          <w:szCs w:val="21"/>
          <w:shd w:val="clear" w:color="auto" w:fill="FFFFFF"/>
        </w:rPr>
        <w:t>8</w:t>
      </w:r>
      <w:r w:rsidRPr="00741433">
        <w:rPr>
          <w:rFonts w:ascii="Sylfaen" w:hAnsi="Sylfaen"/>
          <w:szCs w:val="21"/>
          <w:shd w:val="clear" w:color="auto" w:fill="FFFFFF"/>
        </w:rPr>
        <w:t>%-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>ია</w:t>
      </w:r>
      <w:r w:rsidRPr="00741433">
        <w:rPr>
          <w:rFonts w:ascii="Sylfaen" w:hAnsi="Sylfaen"/>
          <w:szCs w:val="21"/>
          <w:shd w:val="clear" w:color="auto" w:fill="FFFFFF"/>
        </w:rPr>
        <w:t xml:space="preserve">. 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>აღნიშნული</w:t>
      </w:r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საკრედიტო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რესურსის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დიდი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ნაწილი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მიღებულია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მრავალმხრივი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და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ორმხრივი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დონორებისგან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>/პარტნიორებისგან ქვეყნისათვის პრიორიტეტული ინფრასტრუქტურული პროექტების დასაფინანსებლად</w:t>
      </w:r>
      <w:r w:rsidRPr="00741433">
        <w:rPr>
          <w:rFonts w:ascii="Sylfaen" w:hAnsi="Sylfaen"/>
          <w:szCs w:val="21"/>
          <w:shd w:val="clear" w:color="auto" w:fill="FFFFFF"/>
        </w:rPr>
        <w:t xml:space="preserve">. </w:t>
      </w:r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საგარეო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ვალი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>ს პორტფელი შეღავათიანია და ძირითადად შედგება გრძელვადიანი სესხებისგან -</w:t>
      </w:r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 xml:space="preserve">პორტფელის საშუალო შეწონილი </w:t>
      </w:r>
      <w:proofErr w:type="spellStart"/>
      <w:r w:rsidRPr="00741433">
        <w:rPr>
          <w:rFonts w:ascii="Sylfaen" w:hAnsi="Sylfaen"/>
          <w:szCs w:val="21"/>
          <w:shd w:val="clear" w:color="auto" w:fill="FFFFFF"/>
        </w:rPr>
        <w:t>საკონტრაქტო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/>
          <w:szCs w:val="21"/>
          <w:shd w:val="clear" w:color="auto" w:fill="FFFFFF"/>
        </w:rPr>
        <w:t>ვადიანობა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/>
          <w:szCs w:val="21"/>
          <w:shd w:val="clear" w:color="auto" w:fill="FFFFFF"/>
        </w:rPr>
        <w:t>შეადგენს</w:t>
      </w:r>
      <w:proofErr w:type="spellEnd"/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>20.</w:t>
      </w:r>
      <w:r w:rsidR="00741433" w:rsidRPr="00741433">
        <w:rPr>
          <w:rFonts w:ascii="Sylfaen" w:hAnsi="Sylfaen"/>
          <w:szCs w:val="21"/>
          <w:shd w:val="clear" w:color="auto" w:fill="FFFFFF"/>
        </w:rPr>
        <w:t>5</w:t>
      </w:r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/>
          <w:szCs w:val="21"/>
          <w:shd w:val="clear" w:color="auto" w:fill="FFFFFF"/>
        </w:rPr>
        <w:t>წელს</w:t>
      </w:r>
      <w:proofErr w:type="spellEnd"/>
      <w:r w:rsidRPr="00741433">
        <w:rPr>
          <w:rFonts w:ascii="Sylfaen" w:hAnsi="Sylfaen"/>
          <w:szCs w:val="21"/>
          <w:shd w:val="clear" w:color="auto" w:fill="FFFFFF"/>
          <w:lang w:val="ka-GE"/>
        </w:rPr>
        <w:t>, საშუალო შეწონილი ვადიანობა დაფარვამდე შეადგენს დაახლოებით</w:t>
      </w:r>
      <w:r w:rsidRPr="00741433">
        <w:rPr>
          <w:rFonts w:ascii="Sylfaen" w:hAnsi="Sylfaen"/>
          <w:szCs w:val="21"/>
          <w:shd w:val="clear" w:color="auto" w:fill="FFFFFF"/>
        </w:rPr>
        <w:t xml:space="preserve"> </w:t>
      </w:r>
      <w:r w:rsidR="00937534" w:rsidRPr="00741433">
        <w:rPr>
          <w:rFonts w:ascii="Sylfaen" w:hAnsi="Sylfaen"/>
          <w:szCs w:val="21"/>
          <w:shd w:val="clear" w:color="auto" w:fill="FFFFFF"/>
        </w:rPr>
        <w:t>8.</w:t>
      </w:r>
      <w:r w:rsidR="00741433" w:rsidRPr="00741433">
        <w:rPr>
          <w:rFonts w:ascii="Sylfaen" w:hAnsi="Sylfaen"/>
          <w:szCs w:val="21"/>
          <w:shd w:val="clear" w:color="auto" w:fill="FFFFFF"/>
        </w:rPr>
        <w:t>1</w:t>
      </w:r>
      <w:r w:rsidR="00937534" w:rsidRPr="00741433">
        <w:rPr>
          <w:rFonts w:ascii="Sylfaen" w:hAnsi="Sylfaen"/>
          <w:szCs w:val="21"/>
          <w:shd w:val="clear" w:color="auto" w:fill="FFFFFF"/>
        </w:rPr>
        <w:t xml:space="preserve"> 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 xml:space="preserve"> წელს, ხოლო </w:t>
      </w:r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 xml:space="preserve">მთავრობის საგარეო ვალის საშუალო შეწონილი საპროცენტო განაკვეთი შეადგენს </w:t>
      </w:r>
      <w:r w:rsidR="00741433" w:rsidRPr="00741433">
        <w:rPr>
          <w:rFonts w:ascii="Sylfaen" w:hAnsi="Sylfaen" w:cs="Sylfaen"/>
          <w:szCs w:val="21"/>
          <w:shd w:val="clear" w:color="auto" w:fill="FFFFFF"/>
        </w:rPr>
        <w:t>1.21</w:t>
      </w:r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>%-ს.</w:t>
      </w:r>
    </w:p>
    <w:p w14:paraId="5E1D4635" w14:textId="77777777" w:rsidR="006F4202" w:rsidRPr="00140A25" w:rsidRDefault="00396821" w:rsidP="00B30BCE">
      <w:pPr>
        <w:tabs>
          <w:tab w:val="left" w:pos="720"/>
        </w:tabs>
        <w:spacing w:after="0" w:line="240" w:lineRule="auto"/>
        <w:jc w:val="center"/>
        <w:rPr>
          <w:rFonts w:ascii="Sylfaen" w:hAnsi="Sylfaen" w:cs="Sylfaen"/>
          <w:b/>
          <w:szCs w:val="18"/>
          <w:shd w:val="clear" w:color="auto" w:fill="FFFFFF"/>
          <w:lang w:val="ka-GE"/>
        </w:rPr>
      </w:pPr>
      <w:r w:rsidRPr="00741433">
        <w:rPr>
          <w:rFonts w:ascii="Sylfaen" w:hAnsi="Sylfaen"/>
          <w:noProof/>
          <w:color w:val="8064A2" w:themeColor="accent4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59F3B239" wp14:editId="750914D6">
                <wp:simplePos x="0" y="0"/>
                <wp:positionH relativeFrom="margin">
                  <wp:posOffset>3952875</wp:posOffset>
                </wp:positionH>
                <wp:positionV relativeFrom="paragraph">
                  <wp:posOffset>829945</wp:posOffset>
                </wp:positionV>
                <wp:extent cx="2552700" cy="626745"/>
                <wp:effectExtent l="0" t="0" r="0" b="0"/>
                <wp:wrapNone/>
                <wp:docPr id="6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52700" cy="626745"/>
                          <a:chOff x="-2" y="0"/>
                          <a:chExt cx="2620029" cy="626745"/>
                        </a:xfrm>
                      </wpg:grpSpPr>
                      <wps:wsp>
                        <wps:cNvPr id="26" name="TextBox 25"/>
                        <wps:cNvSpPr txBox="1"/>
                        <wps:spPr>
                          <a:xfrm>
                            <a:off x="198772" y="0"/>
                            <a:ext cx="2421255" cy="62674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6456645" w14:textId="77777777" w:rsidR="00741433" w:rsidRPr="00A33B48" w:rsidRDefault="00741433" w:rsidP="0071317C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rFonts w:ascii="Sylfaen" w:hAnsi="Sylfaen"/>
                                  <w:sz w:val="16"/>
                                  <w:szCs w:val="16"/>
                                </w:rPr>
                              </w:pPr>
                              <w:r w:rsidRPr="00DE4001">
                                <w:rPr>
                                  <w:rFonts w:ascii="Sylfaen" w:hAnsi="Sylfaen" w:cstheme="minorBid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 xml:space="preserve">  </w:t>
                              </w:r>
                              <w:r w:rsidRPr="00A33B48">
                                <w:rPr>
                                  <w:rFonts w:ascii="Sylfaen" w:hAnsi="Sylfaen" w:cstheme="minorBid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საშუალო შეწონილი</w:t>
                              </w:r>
                              <w:r w:rsidRPr="00A33B48">
                                <w:rPr>
                                  <w:rFonts w:ascii="Sylfaen" w:hAnsi="Sylfaen" w:cstheme="minorBid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 xml:space="preserve">: </w:t>
                              </w:r>
                            </w:p>
                            <w:p w14:paraId="1F712608" w14:textId="77777777" w:rsidR="00741433" w:rsidRPr="00A411AE" w:rsidRDefault="00741433" w:rsidP="0071317C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rFonts w:ascii="Sylfaen" w:hAnsi="Sylfaen"/>
                                  <w:sz w:val="16"/>
                                  <w:szCs w:val="16"/>
                                </w:rPr>
                              </w:pPr>
                              <w:r w:rsidRPr="00A33B48">
                                <w:rPr>
                                  <w:rFonts w:ascii="Sylfaen" w:hAnsi="Sylfaen" w:cstheme="minorBid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r w:rsidRPr="00A33B48">
                                <w:rPr>
                                  <w:rFonts w:ascii="Sylfaen" w:hAnsi="Sylfaen" w:cstheme="minorBid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საპროცენტო განაკვეთი</w:t>
                              </w:r>
                              <w:r w:rsidRPr="00A33B48">
                                <w:rPr>
                                  <w:rFonts w:ascii="Sylfaen" w:hAnsi="Sylfaen" w:cstheme="minorBid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</w:rPr>
                                <w:t>1.21</w:t>
                              </w:r>
                              <w:r w:rsidRPr="000A5C1D"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%</w:t>
                              </w:r>
                            </w:p>
                            <w:p w14:paraId="52CCC6E3" w14:textId="77777777" w:rsidR="00741433" w:rsidRPr="00A411AE" w:rsidRDefault="00741433" w:rsidP="0071317C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</w:pPr>
                              <w:r w:rsidRPr="00A411AE">
                                <w:rPr>
                                  <w:rFonts w:ascii="Sylfaen" w:hAnsi="Sylfaen" w:cstheme="minorBid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r w:rsidRPr="00A411AE">
                                <w:rPr>
                                  <w:rFonts w:ascii="Sylfaen" w:hAnsi="Sylfaen" w:cstheme="minorBid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საკონტრაქტო ვადიანობა</w:t>
                              </w:r>
                              <w:r w:rsidRPr="00A411AE">
                                <w:rPr>
                                  <w:rFonts w:ascii="Sylfaen" w:hAnsi="Sylfaen" w:cstheme="minorBid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 w:rsidRPr="00A411AE"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</w:rPr>
                                <w:t>2</w:t>
                              </w:r>
                              <w:r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0</w:t>
                              </w:r>
                              <w:r w:rsidRPr="00A411AE"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</w:rPr>
                                <w:t>.</w:t>
                              </w:r>
                              <w:r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5</w:t>
                              </w:r>
                              <w:r w:rsidRPr="00A411AE"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 xml:space="preserve"> წელი</w:t>
                              </w:r>
                            </w:p>
                            <w:p w14:paraId="14F6E555" w14:textId="77777777" w:rsidR="00741433" w:rsidRPr="00DE4001" w:rsidRDefault="00741433" w:rsidP="0071317C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rFonts w:ascii="Sylfaen" w:hAnsi="Sylfaen"/>
                                  <w:sz w:val="16"/>
                                  <w:szCs w:val="16"/>
                                  <w:lang w:val="ka-GE"/>
                                </w:rPr>
                              </w:pPr>
                              <w:r w:rsidRPr="00A411AE">
                                <w:rPr>
                                  <w:rFonts w:ascii="Sylfaen" w:hAnsi="Sylfaen" w:cstheme="minorBidi"/>
                                  <w:bCs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- დარჩენილი ვადიანობა</w:t>
                              </w:r>
                              <w:r w:rsidRPr="00A411AE">
                                <w:rPr>
                                  <w:rFonts w:ascii="Sylfaen" w:hAnsi="Sylfaen" w:cstheme="minorBidi"/>
                                  <w:b/>
                                  <w:bCs/>
                                  <w:kern w:val="24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 w:rsidRPr="00937534"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8.</w:t>
                              </w:r>
                              <w:r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</w:rPr>
                                <w:t>1</w:t>
                              </w:r>
                              <w:r w:rsidRPr="00937534"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 xml:space="preserve"> </w:t>
                              </w:r>
                              <w:r w:rsidRPr="00A411AE">
                                <w:rPr>
                                  <w:rFonts w:ascii="Sylfaen" w:hAnsi="Sylfaen" w:cstheme="minorBid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წელი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3" name="Flowchart: Extract 2"/>
                        <wps:cNvSpPr/>
                        <wps:spPr>
                          <a:xfrm rot="5400000">
                            <a:off x="-44773" y="233524"/>
                            <a:ext cx="224716" cy="135173"/>
                          </a:xfrm>
                          <a:prstGeom prst="flowChartExtract">
                            <a:avLst/>
                          </a:prstGeom>
                          <a:ln/>
                        </wps:spPr>
                        <wps:style>
                          <a:lnRef idx="2">
                            <a:schemeClr val="accent4"/>
                          </a:lnRef>
                          <a:fillRef idx="1">
                            <a:schemeClr val="lt1"/>
                          </a:fillRef>
                          <a:effectRef idx="0">
                            <a:schemeClr val="accent4"/>
                          </a:effectRef>
                          <a:fontRef idx="minor">
                            <a:schemeClr val="dk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6A8F00D6" id="Group 6" o:spid="_x0000_s1026" style="position:absolute;left:0;text-align:left;margin-left:311.25pt;margin-top:65.35pt;width:201pt;height:49.35pt;z-index:251661312;mso-position-horizontal-relative:margin;mso-width-relative:margin" coordorigin="" coordsize="26200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25" o:spid="_x0000_s1027" type="#_x0000_t202" style="position:absolute;left:1987;width:24213;height:6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" filled="f" stroked="f">
                  <v:textbox>
                    <w:txbxContent>
                      <w:p w:rsidR="00741433" w:rsidRPr="00A33B48" w:rsidRDefault="00741433" w:rsidP="0071317C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="Sylfaen" w:hAnsi="Sylfaen"/>
                            <w:sz w:val="16"/>
                            <w:szCs w:val="16"/>
                          </w:rPr>
                        </w:pPr>
                        <w:r w:rsidRPr="00DE4001">
                          <w:rPr>
                            <w:rFonts w:ascii="Sylfaen" w:hAnsi="Sylfaen" w:cstheme="minorBid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 xml:space="preserve">  </w:t>
                        </w:r>
                        <w:r w:rsidRPr="00A33B48">
                          <w:rPr>
                            <w:rFonts w:ascii="Sylfaen" w:hAnsi="Sylfaen" w:cstheme="minorBid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>საშუალო შეწონილი</w:t>
                        </w:r>
                        <w:r w:rsidRPr="00A33B48">
                          <w:rPr>
                            <w:rFonts w:ascii="Sylfaen" w:hAnsi="Sylfaen" w:cstheme="minorBidi"/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 xml:space="preserve">: </w:t>
                        </w:r>
                      </w:p>
                      <w:p w:rsidR="00741433" w:rsidRPr="00A411AE" w:rsidRDefault="00741433" w:rsidP="0071317C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="Sylfaen" w:hAnsi="Sylfaen"/>
                            <w:sz w:val="16"/>
                            <w:szCs w:val="16"/>
                          </w:rPr>
                        </w:pPr>
                        <w:r w:rsidRPr="00A33B48">
                          <w:rPr>
                            <w:rFonts w:ascii="Sylfaen" w:hAnsi="Sylfaen" w:cstheme="minorBidi"/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 w:rsidRPr="00A33B48">
                          <w:rPr>
                            <w:rFonts w:ascii="Sylfaen" w:hAnsi="Sylfaen" w:cstheme="minorBid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>საპროცენტო</w:t>
                        </w:r>
                        <w:proofErr w:type="gramEnd"/>
                        <w:r w:rsidRPr="00A33B48">
                          <w:rPr>
                            <w:rFonts w:ascii="Sylfaen" w:hAnsi="Sylfaen" w:cstheme="minorBid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 xml:space="preserve"> განაკვეთი</w:t>
                        </w:r>
                        <w:r w:rsidRPr="00A33B48">
                          <w:rPr>
                            <w:rFonts w:ascii="Sylfaen" w:hAnsi="Sylfaen" w:cstheme="minorBidi"/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</w:rPr>
                          <w:t>1.21</w:t>
                        </w:r>
                        <w:r w:rsidRPr="000A5C1D"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>%</w:t>
                        </w:r>
                      </w:p>
                      <w:p w:rsidR="00741433" w:rsidRPr="00A411AE" w:rsidRDefault="00741433" w:rsidP="0071317C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</w:pPr>
                        <w:r w:rsidRPr="00A411AE">
                          <w:rPr>
                            <w:rFonts w:ascii="Sylfaen" w:hAnsi="Sylfaen" w:cstheme="minorBidi"/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 xml:space="preserve">- </w:t>
                        </w:r>
                        <w:proofErr w:type="spellStart"/>
                        <w:proofErr w:type="gramStart"/>
                        <w:r w:rsidRPr="00A411AE">
                          <w:rPr>
                            <w:rFonts w:ascii="Sylfaen" w:hAnsi="Sylfaen" w:cstheme="minorBid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>საკონტრაქტო</w:t>
                        </w:r>
                        <w:proofErr w:type="spellEnd"/>
                        <w:proofErr w:type="gramEnd"/>
                        <w:r w:rsidRPr="00A411AE">
                          <w:rPr>
                            <w:rFonts w:ascii="Sylfaen" w:hAnsi="Sylfaen" w:cstheme="minorBid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 xml:space="preserve"> ვადიანობა</w:t>
                        </w:r>
                        <w:r w:rsidRPr="00A411AE">
                          <w:rPr>
                            <w:rFonts w:ascii="Sylfaen" w:hAnsi="Sylfaen" w:cstheme="minorBidi"/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 xml:space="preserve"> </w:t>
                        </w:r>
                        <w:r w:rsidRPr="00A411AE"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</w:rPr>
                          <w:t>2</w:t>
                        </w:r>
                        <w:r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>0</w:t>
                        </w:r>
                        <w:r w:rsidRPr="00A411AE"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</w:rPr>
                          <w:t>.</w:t>
                        </w:r>
                        <w:r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>5</w:t>
                        </w:r>
                        <w:r w:rsidRPr="00A411AE"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 xml:space="preserve"> წელი</w:t>
                        </w:r>
                      </w:p>
                      <w:p w:rsidR="00741433" w:rsidRPr="00DE4001" w:rsidRDefault="00741433" w:rsidP="0071317C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="Sylfaen" w:hAnsi="Sylfaen"/>
                            <w:sz w:val="16"/>
                            <w:szCs w:val="16"/>
                            <w:lang w:val="ka-GE"/>
                          </w:rPr>
                        </w:pPr>
                        <w:r w:rsidRPr="00A411AE">
                          <w:rPr>
                            <w:rFonts w:ascii="Sylfaen" w:hAnsi="Sylfaen" w:cstheme="minorBidi"/>
                            <w:bCs/>
                            <w:kern w:val="24"/>
                            <w:sz w:val="16"/>
                            <w:szCs w:val="16"/>
                            <w:lang w:val="ka-GE"/>
                          </w:rPr>
                          <w:t>- დარჩენილი ვადიანობა</w:t>
                        </w:r>
                        <w:r w:rsidRPr="00A411AE">
                          <w:rPr>
                            <w:rFonts w:ascii="Sylfaen" w:hAnsi="Sylfaen" w:cstheme="minorBidi"/>
                            <w:b/>
                            <w:bCs/>
                            <w:kern w:val="24"/>
                            <w:sz w:val="16"/>
                            <w:szCs w:val="16"/>
                          </w:rPr>
                          <w:t xml:space="preserve"> </w:t>
                        </w:r>
                        <w:r w:rsidRPr="00937534"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>8.</w:t>
                        </w:r>
                        <w:r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</w:rPr>
                          <w:t>1</w:t>
                        </w:r>
                        <w:r w:rsidRPr="00937534"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 xml:space="preserve"> </w:t>
                        </w:r>
                        <w:r w:rsidRPr="00A411AE">
                          <w:rPr>
                            <w:rFonts w:ascii="Sylfaen" w:hAnsi="Sylfaen" w:cstheme="minorBid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>წელი</w:t>
                        </w:r>
                      </w:p>
                    </w:txbxContent>
                  </v:textbox>
                </v:shape>
                <v:shapetype id="_x0000_t127" coordsize="21600,21600" o:spt="127" path="m10800,l21600,21600,,21600xe">
                  <v:stroke joinstyle="miter"/>
                  <v:path gradientshapeok="t" o:connecttype="custom" o:connectlocs="10800,0;5400,10800;10800,21600;16200,10800" textboxrect="5400,10800,16200,21600"/>
                </v:shapetype>
                <v:shape id="Flowchart: Extract 2" o:spid="_x0000_s1028" type="#_x0000_t127" style="position:absolute;left:-448;top:2335;width:2247;height:1351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" fillcolor="white [3201]" strokecolor="#8064a2 [3207]" strokeweight="2pt"/>
                <w10:wrap anchorx="margin"/>
              </v:group>
            </w:pict>
          </mc:Fallback>
        </mc:AlternateContent>
      </w:r>
      <w:r w:rsidRPr="00741433">
        <w:rPr>
          <w:noProof/>
        </w:rPr>
        <w:drawing>
          <wp:anchor distT="0" distB="0" distL="114300" distR="114300" simplePos="0" relativeHeight="251663360" behindDoc="0" locked="0" layoutInCell="1" allowOverlap="1" wp14:anchorId="787157AA" wp14:editId="2F3D13C3">
            <wp:simplePos x="0" y="0"/>
            <wp:positionH relativeFrom="column">
              <wp:posOffset>485775</wp:posOffset>
            </wp:positionH>
            <wp:positionV relativeFrom="paragraph">
              <wp:posOffset>186690</wp:posOffset>
            </wp:positionV>
            <wp:extent cx="3495675" cy="1838325"/>
            <wp:effectExtent l="0" t="0" r="0" b="0"/>
            <wp:wrapTopAndBottom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84855" w:rsidRPr="00741433">
        <w:rPr>
          <w:rFonts w:ascii="Sylfaen" w:hAnsi="Sylfaen" w:cs="Sylfaen"/>
          <w:b/>
          <w:szCs w:val="18"/>
          <w:shd w:val="clear" w:color="auto" w:fill="FFFFFF"/>
          <w:lang w:val="ka-GE"/>
        </w:rPr>
        <w:t>მთავრობის</w:t>
      </w:r>
      <w:r w:rsidR="006F4202" w:rsidRPr="00741433">
        <w:rPr>
          <w:rFonts w:ascii="Sylfaen" w:hAnsi="Sylfaen" w:cs="Sylfaen"/>
          <w:b/>
          <w:szCs w:val="18"/>
          <w:shd w:val="clear" w:color="auto" w:fill="FFFFFF"/>
          <w:lang w:val="ka-GE"/>
        </w:rPr>
        <w:t xml:space="preserve"> ვალის სტრუქტურა </w:t>
      </w:r>
      <w:r w:rsidR="008D1F2B" w:rsidRPr="00741433">
        <w:rPr>
          <w:rFonts w:ascii="Sylfaen" w:hAnsi="Sylfaen"/>
          <w:b/>
          <w:szCs w:val="18"/>
          <w:shd w:val="clear" w:color="auto" w:fill="FFFFFF"/>
          <w:lang w:val="ka-GE"/>
        </w:rPr>
        <w:t>20</w:t>
      </w:r>
      <w:r w:rsidR="000A7B97" w:rsidRPr="00741433">
        <w:rPr>
          <w:rFonts w:ascii="Sylfaen" w:hAnsi="Sylfaen"/>
          <w:b/>
          <w:szCs w:val="18"/>
          <w:shd w:val="clear" w:color="auto" w:fill="FFFFFF"/>
          <w:lang w:val="ka-GE"/>
        </w:rPr>
        <w:t>2</w:t>
      </w:r>
      <w:r w:rsidR="00937534" w:rsidRPr="00741433">
        <w:rPr>
          <w:rFonts w:ascii="Sylfaen" w:hAnsi="Sylfaen"/>
          <w:b/>
          <w:szCs w:val="18"/>
          <w:shd w:val="clear" w:color="auto" w:fill="FFFFFF"/>
        </w:rPr>
        <w:t>2</w:t>
      </w:r>
      <w:r w:rsidR="008D1F2B" w:rsidRPr="00741433">
        <w:rPr>
          <w:rFonts w:ascii="Sylfaen" w:hAnsi="Sylfaen"/>
          <w:b/>
          <w:szCs w:val="18"/>
          <w:shd w:val="clear" w:color="auto" w:fill="FFFFFF"/>
          <w:lang w:val="ka-GE"/>
        </w:rPr>
        <w:t xml:space="preserve"> </w:t>
      </w:r>
      <w:r w:rsidR="00CB36D7" w:rsidRPr="00741433">
        <w:rPr>
          <w:rFonts w:ascii="Sylfaen" w:hAnsi="Sylfaen" w:cs="Sylfaen"/>
          <w:b/>
          <w:szCs w:val="18"/>
          <w:shd w:val="clear" w:color="auto" w:fill="FFFFFF"/>
          <w:lang w:val="ka-GE"/>
        </w:rPr>
        <w:t xml:space="preserve">წლის </w:t>
      </w:r>
      <w:r w:rsidR="00711F67" w:rsidRPr="00741433">
        <w:rPr>
          <w:rFonts w:ascii="Sylfaen" w:hAnsi="Sylfaen" w:cs="Sylfaen"/>
          <w:b/>
          <w:szCs w:val="18"/>
          <w:shd w:val="clear" w:color="auto" w:fill="FFFFFF"/>
          <w:lang w:val="ka-GE"/>
        </w:rPr>
        <w:t>30</w:t>
      </w:r>
      <w:r w:rsidR="009C4F41" w:rsidRPr="00741433">
        <w:rPr>
          <w:rFonts w:ascii="Sylfaen" w:hAnsi="Sylfaen" w:cs="Sylfaen"/>
          <w:b/>
          <w:szCs w:val="18"/>
          <w:shd w:val="clear" w:color="auto" w:fill="FFFFFF"/>
          <w:lang w:val="ka-GE"/>
        </w:rPr>
        <w:t xml:space="preserve"> </w:t>
      </w:r>
      <w:r w:rsidR="00711F67" w:rsidRPr="00741433">
        <w:rPr>
          <w:rFonts w:ascii="Sylfaen" w:hAnsi="Sylfaen" w:cs="Sylfaen"/>
          <w:b/>
          <w:szCs w:val="18"/>
          <w:shd w:val="clear" w:color="auto" w:fill="FFFFFF"/>
          <w:lang w:val="ka-GE"/>
        </w:rPr>
        <w:t>ივნისის</w:t>
      </w:r>
      <w:r w:rsidR="009C4F41" w:rsidRPr="00741433">
        <w:rPr>
          <w:rFonts w:ascii="Sylfaen" w:hAnsi="Sylfaen" w:cs="Sylfaen"/>
          <w:b/>
          <w:szCs w:val="18"/>
          <w:shd w:val="clear" w:color="auto" w:fill="FFFFFF"/>
          <w:lang w:val="ka-GE"/>
        </w:rPr>
        <w:t xml:space="preserve"> </w:t>
      </w:r>
      <w:r w:rsidR="006F4202" w:rsidRPr="00741433">
        <w:rPr>
          <w:rFonts w:ascii="Sylfaen" w:hAnsi="Sylfaen" w:cs="Sylfaen"/>
          <w:b/>
          <w:szCs w:val="18"/>
          <w:shd w:val="clear" w:color="auto" w:fill="FFFFFF"/>
          <w:lang w:val="ka-GE"/>
        </w:rPr>
        <w:t>მდგომარეობით</w:t>
      </w:r>
    </w:p>
    <w:p w14:paraId="241B592A" w14:textId="77777777" w:rsidR="003C2AE8" w:rsidRPr="00140A25" w:rsidRDefault="00764192" w:rsidP="00B30BCE">
      <w:pPr>
        <w:spacing w:line="240" w:lineRule="auto"/>
        <w:jc w:val="both"/>
        <w:rPr>
          <w:rFonts w:ascii="Sylfaen" w:hAnsi="Sylfaen"/>
          <w:lang w:val="ka-GE"/>
        </w:rPr>
      </w:pPr>
      <w:r w:rsidRPr="00140A25">
        <w:rPr>
          <w:rFonts w:ascii="Sylfaen" w:hAnsi="Sylfaen"/>
          <w:lang w:val="ka-GE"/>
        </w:rPr>
        <w:t xml:space="preserve"> </w:t>
      </w:r>
    </w:p>
    <w:p w14:paraId="4838680A" w14:textId="77777777" w:rsidR="009C4F41" w:rsidRPr="00691E5C" w:rsidRDefault="009C4F41" w:rsidP="00B30BCE">
      <w:pPr>
        <w:tabs>
          <w:tab w:val="left" w:pos="720"/>
        </w:tabs>
        <w:spacing w:after="120" w:line="240" w:lineRule="auto"/>
        <w:ind w:firstLine="720"/>
        <w:jc w:val="both"/>
        <w:rPr>
          <w:rFonts w:ascii="Sylfaen" w:hAnsi="Sylfaen" w:cs="Sylfaen"/>
          <w:szCs w:val="21"/>
          <w:shd w:val="clear" w:color="auto" w:fill="FFFFFF"/>
          <w:lang w:val="ka-GE"/>
        </w:rPr>
      </w:pPr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>20</w:t>
      </w:r>
      <w:r w:rsidRPr="00741433">
        <w:rPr>
          <w:rFonts w:ascii="Sylfaen" w:hAnsi="Sylfaen" w:cs="Sylfaen"/>
          <w:szCs w:val="21"/>
          <w:shd w:val="clear" w:color="auto" w:fill="FFFFFF"/>
        </w:rPr>
        <w:t>2</w:t>
      </w:r>
      <w:r w:rsidR="00937534" w:rsidRPr="00741433">
        <w:rPr>
          <w:rFonts w:ascii="Sylfaen" w:hAnsi="Sylfaen" w:cs="Sylfaen"/>
          <w:szCs w:val="21"/>
          <w:shd w:val="clear" w:color="auto" w:fill="FFFFFF"/>
          <w:lang w:val="ka-GE"/>
        </w:rPr>
        <w:t>2</w:t>
      </w:r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 xml:space="preserve"> წლის </w:t>
      </w:r>
      <w:r w:rsidR="00711F67" w:rsidRPr="00741433">
        <w:rPr>
          <w:rFonts w:ascii="Sylfaen" w:hAnsi="Sylfaen" w:cs="Sylfaen"/>
          <w:szCs w:val="21"/>
          <w:shd w:val="clear" w:color="auto" w:fill="FFFFFF"/>
          <w:lang w:val="ka-GE"/>
        </w:rPr>
        <w:t>30</w:t>
      </w:r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711F67" w:rsidRPr="00741433">
        <w:rPr>
          <w:rFonts w:ascii="Sylfaen" w:hAnsi="Sylfaen" w:cs="Sylfaen"/>
          <w:szCs w:val="21"/>
          <w:shd w:val="clear" w:color="auto" w:fill="FFFFFF"/>
          <w:lang w:val="ka-GE"/>
        </w:rPr>
        <w:t>ივნისის</w:t>
      </w:r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r w:rsidRPr="00741433">
        <w:rPr>
          <w:rFonts w:ascii="Sylfaen" w:hAnsi="Sylfaen"/>
          <w:szCs w:val="21"/>
          <w:shd w:val="clear" w:color="auto" w:fill="FFFFFF"/>
          <w:lang w:val="ka-GE"/>
        </w:rPr>
        <w:t xml:space="preserve">მდგომარეობით </w:t>
      </w:r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საგარეო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ვალის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პორტფელის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5</w:t>
      </w:r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>4</w:t>
      </w:r>
      <w:r w:rsidRPr="00741433">
        <w:rPr>
          <w:rFonts w:ascii="Sylfaen" w:hAnsi="Sylfaen" w:cs="Sylfaen"/>
          <w:szCs w:val="21"/>
          <w:shd w:val="clear" w:color="auto" w:fill="FFFFFF"/>
        </w:rPr>
        <w:t xml:space="preserve">%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შედგება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ფიქსირებული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საპროცენტო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განაკვეთის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მქონე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კრედიტებისგან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.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ეს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გარემოება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ხელს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უწყობს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საქართველოს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საგარეო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ვალის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მომსახურების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პარამეტრების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დაცულობას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საპროცენტო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განაკვეთების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ეგზოგენური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რყევებისგან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და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უზრუნველყოფს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ვალის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მომსახურების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ხარჯების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შენარჩუნებას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დაბალ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 xml:space="preserve"> </w:t>
      </w:r>
      <w:proofErr w:type="spellStart"/>
      <w:r w:rsidRPr="00741433">
        <w:rPr>
          <w:rFonts w:ascii="Sylfaen" w:hAnsi="Sylfaen" w:cs="Sylfaen"/>
          <w:szCs w:val="21"/>
          <w:shd w:val="clear" w:color="auto" w:fill="FFFFFF"/>
        </w:rPr>
        <w:t>დონეზე</w:t>
      </w:r>
      <w:proofErr w:type="spellEnd"/>
      <w:r w:rsidRPr="00741433">
        <w:rPr>
          <w:rFonts w:ascii="Sylfaen" w:hAnsi="Sylfaen" w:cs="Sylfaen"/>
          <w:szCs w:val="21"/>
          <w:shd w:val="clear" w:color="auto" w:fill="FFFFFF"/>
          <w:lang w:val="ka-GE"/>
        </w:rPr>
        <w:t>.</w:t>
      </w:r>
      <w:r w:rsidRPr="00691E5C">
        <w:rPr>
          <w:rFonts w:ascii="Sylfaen" w:hAnsi="Sylfaen" w:cs="Sylfaen"/>
          <w:szCs w:val="21"/>
          <w:shd w:val="clear" w:color="auto" w:fill="FFFFFF"/>
          <w:lang w:val="ka-GE"/>
        </w:rPr>
        <w:t xml:space="preserve"> </w:t>
      </w:r>
    </w:p>
    <w:p w14:paraId="36FC21EC" w14:textId="77777777" w:rsidR="00086670" w:rsidRPr="00140A25" w:rsidRDefault="00086670" w:rsidP="00B30BCE">
      <w:pPr>
        <w:tabs>
          <w:tab w:val="left" w:pos="720"/>
        </w:tabs>
        <w:spacing w:after="120" w:line="240" w:lineRule="auto"/>
        <w:ind w:firstLine="720"/>
        <w:jc w:val="both"/>
        <w:rPr>
          <w:rFonts w:ascii="Sylfaen" w:hAnsi="Sylfaen" w:cs="Sylfaen"/>
          <w:szCs w:val="21"/>
          <w:shd w:val="clear" w:color="auto" w:fill="FFFFFF"/>
        </w:rPr>
      </w:pPr>
    </w:p>
    <w:p w14:paraId="01AE2FDB" w14:textId="44D38503" w:rsidR="00B7509F" w:rsidRPr="00140A25" w:rsidRDefault="006E4A93" w:rsidP="00B30BCE">
      <w:pPr>
        <w:tabs>
          <w:tab w:val="left" w:pos="360"/>
        </w:tabs>
        <w:spacing w:line="240" w:lineRule="auto"/>
        <w:ind w:left="360"/>
        <w:rPr>
          <w:rFonts w:ascii="Sylfaen" w:hAnsi="Sylfaen"/>
          <w:lang w:val="ka-GE"/>
        </w:rPr>
      </w:pPr>
      <w:r>
        <w:rPr>
          <w:noProof/>
        </w:rPr>
        <w:drawing>
          <wp:anchor distT="0" distB="0" distL="114300" distR="114300" simplePos="0" relativeHeight="251666432" behindDoc="0" locked="0" layoutInCell="1" allowOverlap="1" wp14:anchorId="03023B0E" wp14:editId="3F0976D0">
            <wp:simplePos x="0" y="0"/>
            <wp:positionH relativeFrom="column">
              <wp:posOffset>3400425</wp:posOffset>
            </wp:positionH>
            <wp:positionV relativeFrom="paragraph">
              <wp:posOffset>304165</wp:posOffset>
            </wp:positionV>
            <wp:extent cx="2736215" cy="1400175"/>
            <wp:effectExtent l="0" t="0" r="6985" b="0"/>
            <wp:wrapSquare wrapText="bothSides"/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V relativeFrom="margin">
              <wp14:pctHeight>0</wp14:pctHeight>
            </wp14:sizeRelV>
          </wp:anchor>
        </w:drawing>
      </w:r>
      <w:r w:rsidR="005420BA">
        <w:rPr>
          <w:noProof/>
        </w:rPr>
        <w:drawing>
          <wp:anchor distT="0" distB="0" distL="114300" distR="114300" simplePos="0" relativeHeight="251667456" behindDoc="0" locked="0" layoutInCell="1" allowOverlap="1" wp14:anchorId="552BF52F" wp14:editId="09DC17E6">
            <wp:simplePos x="0" y="0"/>
            <wp:positionH relativeFrom="column">
              <wp:posOffset>802005</wp:posOffset>
            </wp:positionH>
            <wp:positionV relativeFrom="paragraph">
              <wp:posOffset>299085</wp:posOffset>
            </wp:positionV>
            <wp:extent cx="2181860" cy="1379855"/>
            <wp:effectExtent l="0" t="0" r="8890" b="0"/>
            <wp:wrapThrough wrapText="bothSides">
              <wp:wrapPolygon edited="0">
                <wp:start x="0" y="0"/>
                <wp:lineTo x="0" y="21173"/>
                <wp:lineTo x="21499" y="21173"/>
                <wp:lineTo x="21499" y="0"/>
                <wp:lineTo x="0" y="0"/>
              </wp:wrapPolygon>
            </wp:wrapThrough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70C98" w:rsidRPr="00140A25">
        <w:rPr>
          <w:rFonts w:ascii="Sylfaen" w:hAnsi="Sylfaen"/>
          <w:lang w:val="ka-GE"/>
        </w:rPr>
        <w:t xml:space="preserve">  </w:t>
      </w:r>
    </w:p>
    <w:p w14:paraId="126EA53A" w14:textId="77777777" w:rsidR="00A93CD1" w:rsidRPr="00140A25" w:rsidRDefault="00A93CD1" w:rsidP="00B30BCE">
      <w:pPr>
        <w:tabs>
          <w:tab w:val="left" w:pos="360"/>
        </w:tabs>
        <w:spacing w:line="240" w:lineRule="auto"/>
        <w:rPr>
          <w:rFonts w:ascii="Sylfaen" w:hAnsi="Sylfaen"/>
        </w:rPr>
      </w:pPr>
    </w:p>
    <w:p w14:paraId="39C54C2F" w14:textId="77777777" w:rsidR="00A93CD1" w:rsidRPr="00140A25" w:rsidRDefault="00A93CD1" w:rsidP="00B30BCE">
      <w:pPr>
        <w:tabs>
          <w:tab w:val="left" w:pos="360"/>
        </w:tabs>
        <w:spacing w:line="240" w:lineRule="auto"/>
        <w:rPr>
          <w:rFonts w:ascii="Sylfaen" w:hAnsi="Sylfaen"/>
        </w:rPr>
      </w:pPr>
    </w:p>
    <w:p w14:paraId="610874B3" w14:textId="77777777" w:rsidR="006042C4" w:rsidRPr="00140A25" w:rsidRDefault="006042C4" w:rsidP="00B30BCE">
      <w:pPr>
        <w:tabs>
          <w:tab w:val="left" w:pos="360"/>
        </w:tabs>
        <w:spacing w:after="0" w:line="240" w:lineRule="auto"/>
        <w:jc w:val="center"/>
        <w:rPr>
          <w:rFonts w:ascii="Sylfaen" w:hAnsi="Sylfaen"/>
          <w:b/>
          <w:lang w:val="ka-GE"/>
        </w:rPr>
      </w:pPr>
    </w:p>
    <w:p w14:paraId="1C71D7C3" w14:textId="77777777" w:rsidR="002F5FB0" w:rsidRPr="00140A25" w:rsidRDefault="002F5FB0" w:rsidP="00B30BCE">
      <w:pPr>
        <w:spacing w:line="240" w:lineRule="auto"/>
        <w:rPr>
          <w:rFonts w:ascii="Sylfaen" w:hAnsi="Sylfaen"/>
          <w:b/>
          <w:lang w:val="ka-GE"/>
        </w:rPr>
      </w:pPr>
      <w:r w:rsidRPr="00140A25">
        <w:rPr>
          <w:rFonts w:ascii="Sylfaen" w:hAnsi="Sylfaen"/>
          <w:b/>
          <w:lang w:val="ka-GE"/>
        </w:rPr>
        <w:br w:type="page"/>
      </w:r>
      <w:bookmarkStart w:id="0" w:name="_GoBack"/>
      <w:bookmarkEnd w:id="0"/>
    </w:p>
    <w:p w14:paraId="566F1A6C" w14:textId="77777777" w:rsidR="00071D1D" w:rsidRDefault="00784855" w:rsidP="00B30BCE">
      <w:pPr>
        <w:tabs>
          <w:tab w:val="left" w:pos="360"/>
        </w:tabs>
        <w:spacing w:after="0" w:line="240" w:lineRule="auto"/>
        <w:jc w:val="center"/>
        <w:rPr>
          <w:rFonts w:ascii="Sylfaen" w:hAnsi="Sylfaen"/>
          <w:b/>
          <w:lang w:val="ka-GE"/>
        </w:rPr>
      </w:pPr>
      <w:r w:rsidRPr="00140A25">
        <w:rPr>
          <w:rFonts w:ascii="Sylfaen" w:hAnsi="Sylfaen"/>
          <w:b/>
          <w:lang w:val="ka-GE"/>
        </w:rPr>
        <w:lastRenderedPageBreak/>
        <w:t>მთავრობის</w:t>
      </w:r>
      <w:r w:rsidR="00071D1D" w:rsidRPr="00140A25">
        <w:rPr>
          <w:rFonts w:ascii="Sylfaen" w:hAnsi="Sylfaen"/>
          <w:b/>
          <w:lang w:val="ka-GE"/>
        </w:rPr>
        <w:t xml:space="preserve"> საგარეო ვალის სტრუქტურა - </w:t>
      </w:r>
      <w:r w:rsidRPr="00140A25">
        <w:rPr>
          <w:rFonts w:ascii="Sylfaen" w:hAnsi="Sylfaen"/>
          <w:b/>
          <w:lang w:val="ka-GE"/>
        </w:rPr>
        <w:t>20</w:t>
      </w:r>
      <w:r w:rsidR="00813A2C">
        <w:rPr>
          <w:rFonts w:ascii="Sylfaen" w:hAnsi="Sylfaen"/>
          <w:b/>
        </w:rPr>
        <w:t>2</w:t>
      </w:r>
      <w:r w:rsidR="00937534">
        <w:rPr>
          <w:rFonts w:ascii="Sylfaen" w:hAnsi="Sylfaen"/>
          <w:b/>
          <w:lang w:val="ka-GE"/>
        </w:rPr>
        <w:t>2</w:t>
      </w:r>
      <w:r w:rsidR="00E46C45" w:rsidRPr="00140A25">
        <w:rPr>
          <w:rFonts w:ascii="Sylfaen" w:hAnsi="Sylfaen"/>
          <w:b/>
          <w:lang w:val="ka-GE"/>
        </w:rPr>
        <w:t xml:space="preserve"> წლის </w:t>
      </w:r>
      <w:r w:rsidR="00711F67">
        <w:rPr>
          <w:rFonts w:ascii="Sylfaen" w:hAnsi="Sylfaen" w:cs="Sylfaen"/>
          <w:b/>
          <w:szCs w:val="18"/>
          <w:shd w:val="clear" w:color="auto" w:fill="FFFFFF"/>
          <w:lang w:val="ka-GE"/>
        </w:rPr>
        <w:t>30</w:t>
      </w:r>
      <w:r w:rsidR="001757D3" w:rsidRPr="00140A25">
        <w:rPr>
          <w:rFonts w:ascii="Sylfaen" w:hAnsi="Sylfaen" w:cs="Sylfaen"/>
          <w:b/>
          <w:szCs w:val="18"/>
          <w:shd w:val="clear" w:color="auto" w:fill="FFFFFF"/>
          <w:lang w:val="ka-GE"/>
        </w:rPr>
        <w:t xml:space="preserve"> </w:t>
      </w:r>
      <w:r w:rsidR="00711F67">
        <w:rPr>
          <w:rFonts w:ascii="Sylfaen" w:hAnsi="Sylfaen" w:cs="Sylfaen"/>
          <w:b/>
          <w:szCs w:val="21"/>
          <w:shd w:val="clear" w:color="auto" w:fill="FFFFFF"/>
          <w:lang w:val="ka-GE"/>
        </w:rPr>
        <w:t>ივნისის</w:t>
      </w:r>
      <w:r w:rsidR="00EF6AB2" w:rsidRPr="00140A25">
        <w:rPr>
          <w:rFonts w:ascii="Sylfaen" w:hAnsi="Sylfaen" w:cs="Sylfaen"/>
          <w:szCs w:val="21"/>
          <w:shd w:val="clear" w:color="auto" w:fill="FFFFFF"/>
          <w:lang w:val="ka-GE"/>
        </w:rPr>
        <w:t xml:space="preserve"> </w:t>
      </w:r>
      <w:r w:rsidR="00071D1D" w:rsidRPr="00140A25">
        <w:rPr>
          <w:rFonts w:ascii="Sylfaen" w:hAnsi="Sylfaen"/>
          <w:b/>
          <w:lang w:val="ka-GE"/>
        </w:rPr>
        <w:t>მდგომარეობით</w:t>
      </w:r>
    </w:p>
    <w:p w14:paraId="7F557F1E" w14:textId="77777777" w:rsidR="008D4610" w:rsidRDefault="008D4610" w:rsidP="00B30BCE">
      <w:pPr>
        <w:tabs>
          <w:tab w:val="left" w:pos="360"/>
        </w:tabs>
        <w:spacing w:after="0" w:line="240" w:lineRule="auto"/>
        <w:jc w:val="center"/>
        <w:rPr>
          <w:rFonts w:ascii="Sylfaen" w:hAnsi="Sylfaen"/>
          <w:b/>
          <w:lang w:val="ka-GE"/>
        </w:rPr>
      </w:pPr>
    </w:p>
    <w:tbl>
      <w:tblPr>
        <w:tblW w:w="10796" w:type="dxa"/>
        <w:tblBorders>
          <w:top w:val="dotted" w:sz="4" w:space="0" w:color="44546A"/>
          <w:left w:val="dotted" w:sz="4" w:space="0" w:color="44546A"/>
          <w:bottom w:val="dotted" w:sz="4" w:space="0" w:color="44546A"/>
          <w:right w:val="dotted" w:sz="4" w:space="0" w:color="44546A"/>
          <w:insideH w:val="dotted" w:sz="4" w:space="0" w:color="44546A"/>
          <w:insideV w:val="dotted" w:sz="4" w:space="0" w:color="44546A"/>
        </w:tblBorders>
        <w:tblLook w:val="04A0" w:firstRow="1" w:lastRow="0" w:firstColumn="1" w:lastColumn="0" w:noHBand="0" w:noVBand="1"/>
      </w:tblPr>
      <w:tblGrid>
        <w:gridCol w:w="3539"/>
        <w:gridCol w:w="893"/>
        <w:gridCol w:w="8"/>
        <w:gridCol w:w="1431"/>
        <w:gridCol w:w="8"/>
        <w:gridCol w:w="1336"/>
        <w:gridCol w:w="8"/>
        <w:gridCol w:w="1329"/>
        <w:gridCol w:w="1201"/>
        <w:gridCol w:w="13"/>
        <w:gridCol w:w="1017"/>
        <w:gridCol w:w="13"/>
      </w:tblGrid>
      <w:tr w:rsidR="008D4610" w:rsidRPr="008D4610" w14:paraId="5CD8AC74" w14:textId="77777777" w:rsidTr="00611562">
        <w:trPr>
          <w:gridAfter w:val="1"/>
          <w:wAfter w:w="13" w:type="dxa"/>
          <w:trHeight w:val="91"/>
          <w:tblHeader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0DFA929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კრედიტორი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60D68BE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კრედიტის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ვალუტა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</w:p>
        </w:tc>
        <w:tc>
          <w:tcPr>
            <w:tcW w:w="1439" w:type="dxa"/>
            <w:gridSpan w:val="2"/>
            <w:shd w:val="clear" w:color="auto" w:fill="auto"/>
            <w:vAlign w:val="center"/>
            <w:hideMark/>
          </w:tcPr>
          <w:p w14:paraId="21C165E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ნაშთი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ათასი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   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აშშ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დოლარი</w:t>
            </w:r>
            <w:proofErr w:type="spellEnd"/>
          </w:p>
        </w:tc>
        <w:tc>
          <w:tcPr>
            <w:tcW w:w="1344" w:type="dxa"/>
            <w:gridSpan w:val="2"/>
            <w:shd w:val="clear" w:color="000000" w:fill="FFFFFF"/>
            <w:vAlign w:val="center"/>
            <w:hideMark/>
          </w:tcPr>
          <w:p w14:paraId="136FDC2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ნაშთი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ათასი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 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ლარი</w:t>
            </w:r>
            <w:proofErr w:type="spellEnd"/>
          </w:p>
        </w:tc>
        <w:tc>
          <w:tcPr>
            <w:tcW w:w="1337" w:type="dxa"/>
            <w:gridSpan w:val="2"/>
            <w:shd w:val="clear" w:color="000000" w:fill="FFFFFF"/>
            <w:vAlign w:val="center"/>
            <w:hideMark/>
          </w:tcPr>
          <w:p w14:paraId="455CF68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საპროცენტო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განაკვეთი</w:t>
            </w:r>
            <w:proofErr w:type="spellEnd"/>
          </w:p>
        </w:tc>
        <w:tc>
          <w:tcPr>
            <w:tcW w:w="1201" w:type="dxa"/>
            <w:shd w:val="clear" w:color="000000" w:fill="FFFFFF"/>
            <w:vAlign w:val="center"/>
            <w:hideMark/>
          </w:tcPr>
          <w:p w14:paraId="1A6B057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საპროცენტო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განაკვეთი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მოცემული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თარიღისათვის</w:t>
            </w:r>
            <w:proofErr w:type="spellEnd"/>
          </w:p>
        </w:tc>
        <w:tc>
          <w:tcPr>
            <w:tcW w:w="1030" w:type="dxa"/>
            <w:gridSpan w:val="2"/>
            <w:shd w:val="clear" w:color="000000" w:fill="FFFFFF"/>
            <w:vAlign w:val="bottom"/>
            <w:hideMark/>
          </w:tcPr>
          <w:p w14:paraId="16BC9CD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შეწონილი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საპროცენტო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განაკვეთი</w:t>
            </w:r>
            <w:proofErr w:type="spellEnd"/>
          </w:p>
        </w:tc>
      </w:tr>
      <w:tr w:rsidR="008D4610" w:rsidRPr="008D4610" w14:paraId="358EA63F" w14:textId="77777777" w:rsidTr="00611562">
        <w:trPr>
          <w:gridAfter w:val="1"/>
          <w:wAfter w:w="13" w:type="dxa"/>
          <w:trHeight w:val="369"/>
        </w:trPr>
        <w:tc>
          <w:tcPr>
            <w:tcW w:w="4440" w:type="dxa"/>
            <w:gridSpan w:val="3"/>
            <w:shd w:val="clear" w:color="000000" w:fill="FFFFFF"/>
            <w:vAlign w:val="center"/>
            <w:hideMark/>
          </w:tcPr>
          <w:p w14:paraId="7F5CD69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i/>
                <w:iCs/>
                <w:sz w:val="14"/>
                <w:szCs w:val="14"/>
              </w:rPr>
              <w:t>მთავრობის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i/>
                <w:iCs/>
                <w:sz w:val="14"/>
                <w:szCs w:val="14"/>
              </w:rPr>
              <w:t>საგარეო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i/>
                <w:iCs/>
                <w:sz w:val="14"/>
                <w:szCs w:val="14"/>
              </w:rPr>
              <w:t>ვალი</w:t>
            </w:r>
            <w:proofErr w:type="spellEnd"/>
          </w:p>
        </w:tc>
        <w:tc>
          <w:tcPr>
            <w:tcW w:w="1439" w:type="dxa"/>
            <w:gridSpan w:val="2"/>
            <w:shd w:val="clear" w:color="auto" w:fill="auto"/>
            <w:vAlign w:val="center"/>
            <w:hideMark/>
          </w:tcPr>
          <w:p w14:paraId="27A294F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i/>
                <w:iCs/>
                <w:sz w:val="14"/>
                <w:szCs w:val="14"/>
              </w:rPr>
              <w:t>7,469,293</w:t>
            </w:r>
          </w:p>
        </w:tc>
        <w:tc>
          <w:tcPr>
            <w:tcW w:w="1344" w:type="dxa"/>
            <w:gridSpan w:val="2"/>
            <w:shd w:val="clear" w:color="000000" w:fill="FFFFFF"/>
            <w:vAlign w:val="center"/>
            <w:hideMark/>
          </w:tcPr>
          <w:p w14:paraId="23397D4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i/>
                <w:iCs/>
                <w:sz w:val="14"/>
                <w:szCs w:val="14"/>
              </w:rPr>
              <w:t>21,876,812</w:t>
            </w:r>
          </w:p>
        </w:tc>
        <w:tc>
          <w:tcPr>
            <w:tcW w:w="1329" w:type="dxa"/>
            <w:shd w:val="clear" w:color="000000" w:fill="FFFFFF"/>
            <w:vAlign w:val="center"/>
            <w:hideMark/>
          </w:tcPr>
          <w:p w14:paraId="6F88EE4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C00000"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FFFFFF"/>
            <w:vAlign w:val="center"/>
            <w:hideMark/>
          </w:tcPr>
          <w:p w14:paraId="732AFF6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C00000"/>
                <w:sz w:val="14"/>
                <w:szCs w:val="14"/>
              </w:rPr>
            </w:pPr>
          </w:p>
        </w:tc>
        <w:tc>
          <w:tcPr>
            <w:tcW w:w="1030" w:type="dxa"/>
            <w:gridSpan w:val="2"/>
            <w:shd w:val="clear" w:color="000000" w:fill="FFFFFF"/>
            <w:vAlign w:val="center"/>
            <w:hideMark/>
          </w:tcPr>
          <w:p w14:paraId="5395D16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C00000"/>
                <w:sz w:val="14"/>
                <w:szCs w:val="14"/>
              </w:rPr>
            </w:pPr>
          </w:p>
        </w:tc>
      </w:tr>
      <w:tr w:rsidR="008D4610" w:rsidRPr="008D4610" w14:paraId="1E565906" w14:textId="77777777" w:rsidTr="00611562">
        <w:trPr>
          <w:gridAfter w:val="1"/>
          <w:wAfter w:w="13" w:type="dxa"/>
          <w:trHeight w:val="91"/>
        </w:trPr>
        <w:tc>
          <w:tcPr>
            <w:tcW w:w="4440" w:type="dxa"/>
            <w:gridSpan w:val="3"/>
            <w:shd w:val="clear" w:color="000000" w:fill="BFBFBF"/>
            <w:vAlign w:val="center"/>
            <w:hideMark/>
          </w:tcPr>
          <w:p w14:paraId="3C8C8C37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მრავალმხრივი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კრედიტორები</w:t>
            </w:r>
            <w:proofErr w:type="spellEnd"/>
          </w:p>
        </w:tc>
        <w:tc>
          <w:tcPr>
            <w:tcW w:w="1439" w:type="dxa"/>
            <w:gridSpan w:val="2"/>
            <w:shd w:val="clear" w:color="000000" w:fill="BFBFBF"/>
            <w:noWrap/>
            <w:vAlign w:val="center"/>
            <w:hideMark/>
          </w:tcPr>
          <w:p w14:paraId="76EBDED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>5,441,510</w:t>
            </w:r>
          </w:p>
        </w:tc>
        <w:tc>
          <w:tcPr>
            <w:tcW w:w="1344" w:type="dxa"/>
            <w:gridSpan w:val="2"/>
            <w:shd w:val="clear" w:color="000000" w:fill="BFBFBF"/>
            <w:noWrap/>
            <w:vAlign w:val="center"/>
            <w:hideMark/>
          </w:tcPr>
          <w:p w14:paraId="51D0B52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>15,937,639</w:t>
            </w:r>
          </w:p>
        </w:tc>
        <w:tc>
          <w:tcPr>
            <w:tcW w:w="1329" w:type="dxa"/>
            <w:shd w:val="clear" w:color="000000" w:fill="BFBFBF"/>
            <w:noWrap/>
            <w:vAlign w:val="center"/>
            <w:hideMark/>
          </w:tcPr>
          <w:p w14:paraId="4EC3358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BFBFBF"/>
            <w:noWrap/>
            <w:vAlign w:val="center"/>
            <w:hideMark/>
          </w:tcPr>
          <w:p w14:paraId="31E915A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030" w:type="dxa"/>
            <w:gridSpan w:val="2"/>
            <w:shd w:val="clear" w:color="000000" w:fill="BFBFBF"/>
            <w:noWrap/>
            <w:vAlign w:val="center"/>
            <w:hideMark/>
          </w:tcPr>
          <w:p w14:paraId="55F11F9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</w:tr>
      <w:tr w:rsidR="008D4610" w:rsidRPr="008D4610" w14:paraId="3A957173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000000" w:fill="FFFFFF"/>
            <w:vAlign w:val="center"/>
            <w:hideMark/>
          </w:tcPr>
          <w:p w14:paraId="71A1FB3E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განვითარების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საერთაშორისო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ასოციაცია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(WB - IDA)</w:t>
            </w:r>
          </w:p>
        </w:tc>
        <w:tc>
          <w:tcPr>
            <w:tcW w:w="893" w:type="dxa"/>
            <w:vMerge w:val="restart"/>
            <w:shd w:val="clear" w:color="000000" w:fill="FFFFFF"/>
            <w:noWrap/>
            <w:vAlign w:val="center"/>
            <w:hideMark/>
          </w:tcPr>
          <w:p w14:paraId="6E305EF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SDR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0B8749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525,937</w:t>
            </w:r>
          </w:p>
        </w:tc>
        <w:tc>
          <w:tcPr>
            <w:tcW w:w="1344" w:type="dxa"/>
            <w:gridSpan w:val="2"/>
            <w:shd w:val="clear" w:color="000000" w:fill="FFFFFF"/>
            <w:noWrap/>
            <w:vAlign w:val="center"/>
            <w:hideMark/>
          </w:tcPr>
          <w:p w14:paraId="4F5C86C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1,540,417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2BAAC78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51B4391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0.75%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09FFEF8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0.053%</w:t>
            </w:r>
          </w:p>
        </w:tc>
      </w:tr>
      <w:tr w:rsidR="008D4610" w:rsidRPr="008D4610" w14:paraId="1F295E5F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22E2D5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108DE69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ED3874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218,405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3FA25B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639,686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2E84717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2A0168E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3221FC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0.058%</w:t>
            </w:r>
          </w:p>
        </w:tc>
      </w:tr>
      <w:tr w:rsidR="008D4610" w:rsidRPr="008D4610" w14:paraId="0B5B93D7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11636E2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1C4443C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1EA2F8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7,890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02DDA8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23,109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4A26603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3D46EF2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2.15%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6551BA0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245CF73F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000000" w:fill="FFFFFF"/>
            <w:vAlign w:val="center"/>
            <w:hideMark/>
          </w:tcPr>
          <w:p w14:paraId="5343500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რეკონსტრუქციის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და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განვითარების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საერთაშორისო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ბანკი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 (WB - IBRD)</w:t>
            </w:r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5862343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A79549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94,708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2BAE999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277,389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644812C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3C05F22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1.39%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4B26A38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0.018%</w:t>
            </w:r>
          </w:p>
        </w:tc>
      </w:tr>
      <w:tr w:rsidR="008D4610" w:rsidRPr="008D4610" w14:paraId="11981932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D85E702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34FBF74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149C6B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1,515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65A351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4,436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0DB3E44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4948B28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2.66%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04F6F81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338F6C3F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30B454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326E159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43EA59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5,620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264192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16,461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4525D1F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56F4168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3.05%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6D10AB7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2725D6CF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2038695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2F2E91F0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8A181C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22,167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56FC5DB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64,925</w:t>
            </w:r>
          </w:p>
        </w:tc>
        <w:tc>
          <w:tcPr>
            <w:tcW w:w="1337" w:type="dxa"/>
            <w:gridSpan w:val="2"/>
            <w:vMerge w:val="restart"/>
            <w:shd w:val="clear" w:color="000000" w:fill="FFFFFF"/>
            <w:noWrap/>
            <w:vAlign w:val="center"/>
            <w:hideMark/>
          </w:tcPr>
          <w:p w14:paraId="2AA559E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Euribor+VS</w:t>
            </w:r>
            <w:proofErr w:type="spellEnd"/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2476D3E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0.22%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7DAB13D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73C3F9CD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71AE8EA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0A37322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984D0D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104,505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674DB59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306,083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2B3CD6C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580921A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0.52%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715C0F4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0.007%</w:t>
            </w:r>
          </w:p>
        </w:tc>
      </w:tr>
      <w:tr w:rsidR="008D4610" w:rsidRPr="008D4610" w14:paraId="5A6FAAD2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40531EF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4FD8B0F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708F00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84,015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CEC4A2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246,072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4FE49FD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10D3E7E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0.79%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2C7332C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0.009%</w:t>
            </w:r>
          </w:p>
        </w:tc>
      </w:tr>
      <w:tr w:rsidR="008D4610" w:rsidRPr="008D4610" w14:paraId="3C92C0F6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08F932C7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B1DB2C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D5FE51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22,189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2E38B2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64,989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6E5F1A8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518AB84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1.04%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51CCE5A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0.003%</w:t>
            </w:r>
          </w:p>
        </w:tc>
      </w:tr>
      <w:tr w:rsidR="008D4610" w:rsidRPr="008D4610" w14:paraId="5DA825DB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650164EC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01899D7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76B592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150,289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C48862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440,183</w:t>
            </w:r>
          </w:p>
        </w:tc>
        <w:tc>
          <w:tcPr>
            <w:tcW w:w="1337" w:type="dxa"/>
            <w:gridSpan w:val="2"/>
            <w:vMerge w:val="restart"/>
            <w:shd w:val="clear" w:color="000000" w:fill="FFFFFF"/>
            <w:vAlign w:val="center"/>
            <w:hideMark/>
          </w:tcPr>
          <w:p w14:paraId="554FB96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Ref.Rate+VS</w:t>
            </w:r>
            <w:proofErr w:type="spellEnd"/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6E89B40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0.74%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33CD14E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0.015%</w:t>
            </w:r>
          </w:p>
        </w:tc>
      </w:tr>
      <w:tr w:rsidR="008D4610" w:rsidRPr="008D4610" w14:paraId="613C9B28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6C11C07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095CE760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C25158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39,857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5B6E89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116,737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1505532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0852D8E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0.94%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6D57ED6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0.005%</w:t>
            </w:r>
          </w:p>
        </w:tc>
      </w:tr>
      <w:tr w:rsidR="008D4610" w:rsidRPr="008D4610" w14:paraId="2770EDB7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6D1933A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7ADFA3F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70A26FA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148,407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22A3598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434,669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6FAE587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0E85F2C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1.14%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43BF92D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0.023%</w:t>
            </w:r>
          </w:p>
        </w:tc>
      </w:tr>
      <w:tr w:rsidR="008D4610" w:rsidRPr="008D4610" w14:paraId="78FDAE5B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325C5462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1B1DF15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6C08A3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26,383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3836A9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77,272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639D4AC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244A439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1.68%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500F60B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0.006%</w:t>
            </w:r>
          </w:p>
        </w:tc>
      </w:tr>
      <w:tr w:rsidR="008D4610" w:rsidRPr="008D4610" w14:paraId="4957DA13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3716D88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027CF262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E6B567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54,545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6E019C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159,758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1E49A0E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09AEFEA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1.99%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196B6D9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0.015%</w:t>
            </w:r>
          </w:p>
        </w:tc>
      </w:tr>
      <w:tr w:rsidR="008D4610" w:rsidRPr="008D4610" w14:paraId="16E10CD8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4A55E8CA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CD057B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3FC1C22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67,394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7420E4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197,389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0C29EDB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3F925DD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2.24%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6D27472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0.020%</w:t>
            </w:r>
          </w:p>
        </w:tc>
      </w:tr>
      <w:tr w:rsidR="008D4610" w:rsidRPr="008D4610" w14:paraId="65E9A540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52B6692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3AECB6D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63010E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28,818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D04645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84,406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4C8A97A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7BE8BC0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2.35%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2A825AF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0.009%</w:t>
            </w:r>
          </w:p>
        </w:tc>
      </w:tr>
      <w:tr w:rsidR="008D4610" w:rsidRPr="008D4610" w14:paraId="0A553E34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4F75866E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6AB2FF4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FF928E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204,717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4A3106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599,596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3EB8AA8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4D7249C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2.56%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3485C14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0.070%</w:t>
            </w:r>
          </w:p>
        </w:tc>
      </w:tr>
      <w:tr w:rsidR="008D4610" w:rsidRPr="008D4610" w14:paraId="63188B3F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0340103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4BBA876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DE8BB6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140,827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46A587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412,467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2ED1160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26474FA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2.69%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18C89C1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0.051%</w:t>
            </w:r>
          </w:p>
        </w:tc>
      </w:tr>
      <w:tr w:rsidR="008D4610" w:rsidRPr="008D4610" w14:paraId="4D362E07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3FA2E3E0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670CE91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75579DC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33,266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D4BD30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97,431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20EA716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5D0D646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2.99%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65D23B3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0.013%</w:t>
            </w:r>
          </w:p>
        </w:tc>
      </w:tr>
      <w:tr w:rsidR="008D4610" w:rsidRPr="008D4610" w14:paraId="0CB5DF71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000000" w:fill="FFFFFF"/>
            <w:vAlign w:val="center"/>
            <w:hideMark/>
          </w:tcPr>
          <w:p w14:paraId="3290B137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სოფლის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მეურნეობის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განვითარების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საერთაშორისო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ფონდი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(IFAD)</w:t>
            </w:r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73EB495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SDR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468AD6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15,900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5ED1F1F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46,569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373C292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1A03C59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0.75%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DC0E8F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4665627A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38499CC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7B0FACD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366C9A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9,605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953478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28,132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4AEB54B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411EC2E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5429105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0.003%</w:t>
            </w:r>
          </w:p>
        </w:tc>
      </w:tr>
      <w:tr w:rsidR="008D4610" w:rsidRPr="008D4610" w14:paraId="07A78AA2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3A7FBFF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1F4DBF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39A7A67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3,072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6FAAEAB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8,996.74</w:t>
            </w:r>
          </w:p>
        </w:tc>
        <w:tc>
          <w:tcPr>
            <w:tcW w:w="1337" w:type="dxa"/>
            <w:gridSpan w:val="2"/>
            <w:shd w:val="clear" w:color="000000" w:fill="FFFFFF"/>
            <w:vAlign w:val="center"/>
            <w:hideMark/>
          </w:tcPr>
          <w:p w14:paraId="0AFC52F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(</w:t>
            </w: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Ref.Rate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+ IBRD VS)/2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0D08975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0.75%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DA2BFD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15D02BCF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417E1A4E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1DC3F7A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201A3C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7,373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3F4F3C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21,594</w:t>
            </w:r>
          </w:p>
        </w:tc>
        <w:tc>
          <w:tcPr>
            <w:tcW w:w="1337" w:type="dxa"/>
            <w:gridSpan w:val="2"/>
            <w:shd w:val="clear" w:color="000000" w:fill="FFFFFF"/>
            <w:vAlign w:val="center"/>
            <w:hideMark/>
          </w:tcPr>
          <w:p w14:paraId="3738845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Euribor+VS</w:t>
            </w:r>
            <w:proofErr w:type="spellEnd"/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0E38E74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0.96%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380E409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551F73DE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6E2D66F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საერთაშორისო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სავალუტო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ფონდი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(IMF EFF,MOF)</w:t>
            </w:r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5ED3BF2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SDR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7C587E8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195,184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69FBC31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571,674</w:t>
            </w:r>
          </w:p>
        </w:tc>
        <w:tc>
          <w:tcPr>
            <w:tcW w:w="1337" w:type="dxa"/>
            <w:gridSpan w:val="2"/>
            <w:shd w:val="clear" w:color="000000" w:fill="FFFFFF"/>
            <w:vAlign w:val="center"/>
            <w:hideMark/>
          </w:tcPr>
          <w:p w14:paraId="7A77F12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SDR Rate of Charge</w:t>
            </w: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666ADD3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1.89%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2CB5CA5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0.049%</w:t>
            </w:r>
          </w:p>
        </w:tc>
      </w:tr>
      <w:tr w:rsidR="008D4610" w:rsidRPr="008D4610" w14:paraId="7595E897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000000" w:fill="FFFFFF"/>
            <w:vAlign w:val="center"/>
            <w:hideMark/>
          </w:tcPr>
          <w:p w14:paraId="32AD01D0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ევროგაერთიანება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r w:rsidRPr="008D4610">
              <w:rPr>
                <w:rFonts w:ascii="Calibri" w:eastAsia="Times New Roman" w:hAnsi="Calibri" w:cs="Calibri"/>
                <w:color w:val="000000"/>
                <w:sz w:val="14"/>
                <w:szCs w:val="14"/>
              </w:rPr>
              <w:t>(EU)</w:t>
            </w:r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322B4D3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23D5FB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99,969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78CCBB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292,800</w:t>
            </w:r>
          </w:p>
        </w:tc>
        <w:tc>
          <w:tcPr>
            <w:tcW w:w="1337" w:type="dxa"/>
            <w:gridSpan w:val="2"/>
            <w:shd w:val="clear" w:color="auto" w:fill="auto"/>
            <w:noWrap/>
            <w:vAlign w:val="center"/>
            <w:hideMark/>
          </w:tcPr>
          <w:p w14:paraId="7F6EF63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5EE9005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0.13%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2BBFBBD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2174907B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308DF9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677867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26F5E4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10,523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581713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30,821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11E1ECA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2340A50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0.52%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0208AA2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10A2F447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0FD7914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BEC61E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67494F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13,680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1847EF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40,067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2308518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112D7D6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1.16%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9313AA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7EEE2E4C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56820DB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65477EC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189882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15,785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4391DD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46,231</w:t>
            </w:r>
          </w:p>
        </w:tc>
        <w:tc>
          <w:tcPr>
            <w:tcW w:w="1337" w:type="dxa"/>
            <w:gridSpan w:val="2"/>
            <w:shd w:val="clear" w:color="auto" w:fill="auto"/>
            <w:noWrap/>
            <w:vAlign w:val="center"/>
            <w:hideMark/>
          </w:tcPr>
          <w:p w14:paraId="6E3A29C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4862965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1.25%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092F842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0.003%</w:t>
            </w:r>
          </w:p>
        </w:tc>
      </w:tr>
      <w:tr w:rsidR="008D4610" w:rsidRPr="008D4610" w14:paraId="516D6E16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1273212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ევროპის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რეკონსტრუქციის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და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განვითარების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ბანკი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(EBRD)</w:t>
            </w:r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65CBC5A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569CA5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221,508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56845A6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648,775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2E8DD3E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Euribor+ 1%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12060EC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0.95%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0D715F9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0.028%</w:t>
            </w:r>
          </w:p>
        </w:tc>
      </w:tr>
      <w:tr w:rsidR="008D4610" w:rsidRPr="008D4610" w14:paraId="633F3D04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auto" w:fill="auto"/>
            <w:vAlign w:val="center"/>
            <w:hideMark/>
          </w:tcPr>
          <w:p w14:paraId="6E25255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აზიის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განვითარების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ბანკი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(ADB)</w:t>
            </w:r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22169BA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SDR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85D304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53,531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A12D86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156,786</w:t>
            </w:r>
          </w:p>
        </w:tc>
        <w:tc>
          <w:tcPr>
            <w:tcW w:w="1337" w:type="dxa"/>
            <w:gridSpan w:val="2"/>
            <w:vMerge w:val="restart"/>
            <w:shd w:val="clear" w:color="auto" w:fill="auto"/>
            <w:vAlign w:val="center"/>
            <w:hideMark/>
          </w:tcPr>
          <w:p w14:paraId="1003FC5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03F4A68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5BA4FB0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0.007%</w:t>
            </w:r>
          </w:p>
        </w:tc>
      </w:tr>
      <w:tr w:rsidR="008D4610" w:rsidRPr="008D4610" w14:paraId="37CAC21C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0C14BDD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12C480FC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794F1C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260,983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80C3BE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764,393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1862FA3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2826D08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1.50%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741A80C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0.052%</w:t>
            </w:r>
          </w:p>
        </w:tc>
      </w:tr>
      <w:tr w:rsidR="008D4610" w:rsidRPr="008D4610" w14:paraId="4F328FC4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78857D0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341A024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4D6597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24,435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E34591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71,568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0949CBA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6F167D6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1.60%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4CD62AB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0.005%</w:t>
            </w:r>
          </w:p>
        </w:tc>
      </w:tr>
      <w:tr w:rsidR="008D4610" w:rsidRPr="008D4610" w14:paraId="759CD128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61C23CC0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73A176D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4587E2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185,701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21EB8D0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543,898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648E4BF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4205175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585CA7C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0.050%</w:t>
            </w:r>
          </w:p>
        </w:tc>
      </w:tr>
      <w:tr w:rsidR="008D4610" w:rsidRPr="008D4610" w14:paraId="60F612CD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C10EC4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50447C3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 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E5E147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97,130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2A43BB7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284,484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037BEB4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43FCA50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0.23%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4E52FE6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0.003%</w:t>
            </w:r>
          </w:p>
        </w:tc>
      </w:tr>
      <w:tr w:rsidR="008D4610" w:rsidRPr="008D4610" w14:paraId="2B2D8EBE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5B3C1F7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2C8FB54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 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02B371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254,430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4ED71A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745,199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142EF18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67F3E52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0.37%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2AA528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0.013%</w:t>
            </w:r>
          </w:p>
        </w:tc>
      </w:tr>
      <w:tr w:rsidR="008D4610" w:rsidRPr="008D4610" w14:paraId="27926810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0DC9C640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10C733B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51771E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44,635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2F79B23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130,730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6AB7A9A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22F416D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0.38%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091C8E7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64A97B33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36AEF8D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718C3CF2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C0AF3A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1,616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B31D1C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4,733</w:t>
            </w:r>
          </w:p>
        </w:tc>
        <w:tc>
          <w:tcPr>
            <w:tcW w:w="1337" w:type="dxa"/>
            <w:gridSpan w:val="2"/>
            <w:vMerge w:val="restart"/>
            <w:shd w:val="clear" w:color="auto" w:fill="auto"/>
            <w:vAlign w:val="center"/>
            <w:hideMark/>
          </w:tcPr>
          <w:p w14:paraId="014A0BD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Euribor+FS</w:t>
            </w:r>
            <w:proofErr w:type="spellEnd"/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10B5590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0.08%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825292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576BAD43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54E83F8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6CDA516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E72703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153,578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574852B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449,813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0C9AE53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2D575C0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0.17%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0B730AA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0.003%</w:t>
            </w:r>
          </w:p>
        </w:tc>
      </w:tr>
      <w:tr w:rsidR="008D4610" w:rsidRPr="008D4610" w14:paraId="3BD5D3B6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58E2B6F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0C91CA1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003B71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222,765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992DCA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652,456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52286FA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744F2F5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0.30%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CD894E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0.009%</w:t>
            </w:r>
          </w:p>
        </w:tc>
      </w:tr>
      <w:tr w:rsidR="008D4610" w:rsidRPr="008D4610" w14:paraId="3DEF776E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527CCE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32EB8C7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178519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3,482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FDF466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10,199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439CC5D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705FB76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0.40%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230CD26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0474F503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26C5868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02C70BDE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91EEBD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127,549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22494BD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373,577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70EED68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15A838E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0.52%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719BE38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0.009%</w:t>
            </w:r>
          </w:p>
        </w:tc>
      </w:tr>
      <w:tr w:rsidR="008D4610" w:rsidRPr="008D4610" w14:paraId="2C2E2DC2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5E8197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04264FA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CCAE74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92,522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F17635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270,986</w:t>
            </w:r>
          </w:p>
        </w:tc>
        <w:tc>
          <w:tcPr>
            <w:tcW w:w="1337" w:type="dxa"/>
            <w:gridSpan w:val="2"/>
            <w:vMerge w:val="restart"/>
            <w:shd w:val="clear" w:color="000000" w:fill="FFFFFF"/>
            <w:vAlign w:val="center"/>
            <w:hideMark/>
          </w:tcPr>
          <w:p w14:paraId="5F49C9B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Ref.Rate+FS</w:t>
            </w:r>
            <w:proofErr w:type="spellEnd"/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2CCBEFD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2.00%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26BC985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0.025%</w:t>
            </w:r>
          </w:p>
        </w:tc>
      </w:tr>
      <w:tr w:rsidR="008D4610" w:rsidRPr="008D4610" w14:paraId="0E96D532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029E3CA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0B88951A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1CCCB2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49,583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89A9DA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145,225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5E9F025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1529D72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2.18%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012F4C8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0.014%</w:t>
            </w:r>
          </w:p>
        </w:tc>
      </w:tr>
      <w:tr w:rsidR="008D4610" w:rsidRPr="008D4610" w14:paraId="5E6E247C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4B7D9AF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2CAE8C6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3F4CE9B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64,801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4ADED7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189,797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1F7BB09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673374B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2.28%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3C10753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0.020%</w:t>
            </w:r>
          </w:p>
        </w:tc>
      </w:tr>
      <w:tr w:rsidR="008D4610" w:rsidRPr="008D4610" w14:paraId="3D5447A6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427A90E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731597F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E7341A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188,095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6AAB7F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550,912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1E5FD10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5CE2B4A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2.38%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00399D4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0.060%</w:t>
            </w:r>
          </w:p>
        </w:tc>
      </w:tr>
      <w:tr w:rsidR="008D4610" w:rsidRPr="008D4610" w14:paraId="5BD5952B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auto" w:fill="auto"/>
            <w:vAlign w:val="center"/>
            <w:hideMark/>
          </w:tcPr>
          <w:p w14:paraId="654D796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აზიის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ინფრასტრუქტურის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განვითარების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ბანკი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(AIIB)</w:t>
            </w:r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683670C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B925E4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49,993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936F88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146,424</w:t>
            </w:r>
          </w:p>
        </w:tc>
        <w:tc>
          <w:tcPr>
            <w:tcW w:w="1337" w:type="dxa"/>
            <w:gridSpan w:val="2"/>
            <w:shd w:val="clear" w:color="000000" w:fill="FFFFFF"/>
            <w:vAlign w:val="center"/>
            <w:hideMark/>
          </w:tcPr>
          <w:p w14:paraId="1CE7F6E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Ref.Rate+VS</w:t>
            </w:r>
            <w:proofErr w:type="spellEnd"/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09F7E2C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2.53%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05C46EA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0.017%</w:t>
            </w:r>
          </w:p>
        </w:tc>
      </w:tr>
      <w:tr w:rsidR="008D4610" w:rsidRPr="008D4610" w14:paraId="71479C79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2BC87BAC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453D424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A24CB5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47,354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5099231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138,694</w:t>
            </w:r>
          </w:p>
        </w:tc>
        <w:tc>
          <w:tcPr>
            <w:tcW w:w="1337" w:type="dxa"/>
            <w:gridSpan w:val="2"/>
            <w:vMerge w:val="restart"/>
            <w:shd w:val="clear" w:color="000000" w:fill="FFFFFF"/>
            <w:vAlign w:val="center"/>
            <w:hideMark/>
          </w:tcPr>
          <w:p w14:paraId="1DE31CF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Euribor+VS</w:t>
            </w:r>
            <w:proofErr w:type="spellEnd"/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2CDA144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0.17%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4547DF2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58B90012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634AC39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463E7EF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6991D3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88,895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B02F19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260,365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5AFB1E8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6ECFC1E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0.54%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334E2A4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0.006%</w:t>
            </w:r>
          </w:p>
        </w:tc>
      </w:tr>
      <w:tr w:rsidR="008D4610" w:rsidRPr="008D4610" w14:paraId="3151F371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auto" w:fill="auto"/>
            <w:vAlign w:val="center"/>
            <w:hideMark/>
          </w:tcPr>
          <w:p w14:paraId="4C448C4D" w14:textId="77777777" w:rsidR="008D4610" w:rsidRPr="008D4610" w:rsidRDefault="008D4610" w:rsidP="00611562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ევროსაბჭოს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განვითარების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ბანკი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(CEB)</w:t>
            </w:r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7CC7570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662F82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3,989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DD6714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11,683</w:t>
            </w:r>
          </w:p>
        </w:tc>
        <w:tc>
          <w:tcPr>
            <w:tcW w:w="1337" w:type="dxa"/>
            <w:gridSpan w:val="2"/>
            <w:shd w:val="clear" w:color="000000" w:fill="FFFFFF"/>
            <w:vAlign w:val="center"/>
            <w:hideMark/>
          </w:tcPr>
          <w:p w14:paraId="46C5198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1270E3E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0.50%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0FE3CD9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3EA842CC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2FF4FFA2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64FFAB90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3F65989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949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79CAF0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2,779</w:t>
            </w:r>
          </w:p>
        </w:tc>
        <w:tc>
          <w:tcPr>
            <w:tcW w:w="1337" w:type="dxa"/>
            <w:gridSpan w:val="2"/>
            <w:shd w:val="clear" w:color="000000" w:fill="FFFFFF"/>
            <w:vAlign w:val="center"/>
            <w:hideMark/>
          </w:tcPr>
          <w:p w14:paraId="10F474C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Euribor+VS</w:t>
            </w:r>
            <w:proofErr w:type="spellEnd"/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0D30646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0.24%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1487F3F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2787CBBC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000000" w:fill="FFFFFF"/>
            <w:vAlign w:val="center"/>
            <w:hideMark/>
          </w:tcPr>
          <w:p w14:paraId="581758A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ევროპის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საინვესტიციო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ბანკი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(EIB)</w:t>
            </w:r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12B223D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715C90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89,446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9CD9D7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261,979</w:t>
            </w:r>
          </w:p>
        </w:tc>
        <w:tc>
          <w:tcPr>
            <w:tcW w:w="1337" w:type="dxa"/>
            <w:gridSpan w:val="2"/>
            <w:vMerge w:val="restart"/>
            <w:shd w:val="clear" w:color="000000" w:fill="FFFFFF"/>
            <w:noWrap/>
            <w:vAlign w:val="center"/>
            <w:hideMark/>
          </w:tcPr>
          <w:p w14:paraId="601E66C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095988A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0.33%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4ADD516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0.004%</w:t>
            </w:r>
          </w:p>
        </w:tc>
      </w:tr>
      <w:tr w:rsidR="008D4610" w:rsidRPr="008D4610" w14:paraId="1FED70BB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F9FA87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4B0DB2E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795C03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29,991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6FC6F9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87,840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4D531EF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08D7113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0.49%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3DBD3D8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26209740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730A7AD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741874AE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94135E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68,400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5BE31D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200,336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6C8AEB2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286C468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0.57%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5CD9AF2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0.005%</w:t>
            </w:r>
          </w:p>
        </w:tc>
      </w:tr>
      <w:tr w:rsidR="008D4610" w:rsidRPr="008D4610" w14:paraId="0BFE0CE4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4B573B4E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6C8AFCFE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B189E6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3,854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6A8282B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11,288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2BDD1BB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5C7C292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0.73%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2243541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25A5FC1D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2C41371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CEAF99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3D7520D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29,615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5178D66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86,739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23C61D8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0266FA3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0.86%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439AD33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0.003%</w:t>
            </w:r>
          </w:p>
        </w:tc>
      </w:tr>
      <w:tr w:rsidR="008D4610" w:rsidRPr="008D4610" w14:paraId="2D52C2BB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6BC5BD2C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1BF73C9E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76DD482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53,668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2225AFF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157,187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1ADCB91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20B5E58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1.00%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7D331FA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0.007%</w:t>
            </w:r>
          </w:p>
        </w:tc>
      </w:tr>
      <w:tr w:rsidR="008D4610" w:rsidRPr="008D4610" w14:paraId="149B2117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5B05511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7604619A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1213C0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31,909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308550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93,457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41B28C6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79C1920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1.67%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120CEAD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0.007%</w:t>
            </w:r>
          </w:p>
        </w:tc>
      </w:tr>
      <w:tr w:rsidR="008D4610" w:rsidRPr="008D4610" w14:paraId="7862B94A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E512C0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2B13A72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C0007A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110,492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832DAB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323,621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71FCEBF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0EF5C5B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2.00%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05ADD22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0.030%</w:t>
            </w:r>
          </w:p>
        </w:tc>
      </w:tr>
      <w:tr w:rsidR="008D4610" w:rsidRPr="008D4610" w14:paraId="437080BC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7E6B3767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72395D6E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DC23E4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6,487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FDBB9E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19,000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6B77AEC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6978FCA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2.98%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6181965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0.003%</w:t>
            </w:r>
          </w:p>
        </w:tc>
      </w:tr>
      <w:tr w:rsidR="008D4610" w:rsidRPr="008D4610" w14:paraId="48EB3182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4E0787E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11F6BB4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17BA2B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181,523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F1EB72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531,662</w:t>
            </w:r>
          </w:p>
        </w:tc>
        <w:tc>
          <w:tcPr>
            <w:tcW w:w="1337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14:paraId="1865172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Euribor+FS</w:t>
            </w:r>
            <w:proofErr w:type="spellEnd"/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79351D2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05AC956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6B8AC613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01D7137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3312311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BF1308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31,569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EE02D6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92,463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093A60E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1FA5006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0.20%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180DFC0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4B1CD063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45DDBAD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6654BDC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C00D9E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94,708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27B33FC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277,389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22A2106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3E5D17B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0.24%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1463937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0.003%</w:t>
            </w:r>
          </w:p>
        </w:tc>
      </w:tr>
      <w:tr w:rsidR="008D4610" w:rsidRPr="008D4610" w14:paraId="1BFDB481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2B733A7C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7E977CB0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4975D6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18,547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DE62C6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54,322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52414C6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2E1D942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0.35%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3FC8F8C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318FF44C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6F027F2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4DD496D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FAAAAD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59,341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167D41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173,805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073F563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23DC0F4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0.43%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4C42966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0.003%</w:t>
            </w:r>
          </w:p>
        </w:tc>
      </w:tr>
      <w:tr w:rsidR="008D4610" w:rsidRPr="008D4610" w14:paraId="2C2648AD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7A9BDCBA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486FB29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023682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8,644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695E9DF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25,318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6DDE0C3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7A8807F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0.49%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4FA5F14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6B05B51C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53BECF7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A28FD8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719368A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31,057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F22C07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90,964</w:t>
            </w:r>
          </w:p>
        </w:tc>
        <w:tc>
          <w:tcPr>
            <w:tcW w:w="1337" w:type="dxa"/>
            <w:gridSpan w:val="2"/>
            <w:vMerge/>
            <w:vAlign w:val="center"/>
            <w:hideMark/>
          </w:tcPr>
          <w:p w14:paraId="333F2B9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197811D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0.50%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2E50C0E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35FF095B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auto" w:fill="auto"/>
            <w:vAlign w:val="center"/>
            <w:hideMark/>
          </w:tcPr>
          <w:p w14:paraId="5501E6C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სკანდინავიური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გარემოსდაცვის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საფინანსო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კორპორაცია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(NEFCO)  </w:t>
            </w:r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44FF915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B77E57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2,195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61ABC44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6,429</w:t>
            </w:r>
          </w:p>
        </w:tc>
        <w:tc>
          <w:tcPr>
            <w:tcW w:w="1337" w:type="dxa"/>
            <w:gridSpan w:val="2"/>
            <w:shd w:val="clear" w:color="000000" w:fill="FFFFFF"/>
            <w:vAlign w:val="center"/>
            <w:hideMark/>
          </w:tcPr>
          <w:p w14:paraId="15969A4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Euribor+VS</w:t>
            </w:r>
            <w:proofErr w:type="spellEnd"/>
          </w:p>
        </w:tc>
        <w:tc>
          <w:tcPr>
            <w:tcW w:w="1201" w:type="dxa"/>
            <w:shd w:val="clear" w:color="auto" w:fill="auto"/>
            <w:noWrap/>
            <w:vAlign w:val="center"/>
            <w:hideMark/>
          </w:tcPr>
          <w:p w14:paraId="4DA9B3F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2.00%</w:t>
            </w:r>
          </w:p>
        </w:tc>
        <w:tc>
          <w:tcPr>
            <w:tcW w:w="1030" w:type="dxa"/>
            <w:gridSpan w:val="2"/>
            <w:shd w:val="clear" w:color="auto" w:fill="auto"/>
            <w:noWrap/>
            <w:vAlign w:val="center"/>
            <w:hideMark/>
          </w:tcPr>
          <w:p w14:paraId="0269F59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63185F4D" w14:textId="77777777" w:rsidTr="00611562">
        <w:trPr>
          <w:gridAfter w:val="1"/>
          <w:wAfter w:w="13" w:type="dxa"/>
          <w:trHeight w:val="246"/>
        </w:trPr>
        <w:tc>
          <w:tcPr>
            <w:tcW w:w="3539" w:type="dxa"/>
            <w:shd w:val="clear" w:color="000000" w:fill="BFBFBF"/>
            <w:vAlign w:val="center"/>
            <w:hideMark/>
          </w:tcPr>
          <w:p w14:paraId="1416B2B1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ორმხრივი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კრედიტორები</w:t>
            </w:r>
            <w:proofErr w:type="spellEnd"/>
          </w:p>
        </w:tc>
        <w:tc>
          <w:tcPr>
            <w:tcW w:w="893" w:type="dxa"/>
            <w:shd w:val="clear" w:color="000000" w:fill="BFBFBF"/>
            <w:vAlign w:val="center"/>
            <w:hideMark/>
          </w:tcPr>
          <w:p w14:paraId="45D1F77C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439" w:type="dxa"/>
            <w:gridSpan w:val="2"/>
            <w:shd w:val="clear" w:color="000000" w:fill="BFBFBF"/>
            <w:noWrap/>
            <w:vAlign w:val="center"/>
            <w:hideMark/>
          </w:tcPr>
          <w:p w14:paraId="231018F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>1,526,451</w:t>
            </w:r>
          </w:p>
        </w:tc>
        <w:tc>
          <w:tcPr>
            <w:tcW w:w="1344" w:type="dxa"/>
            <w:gridSpan w:val="2"/>
            <w:shd w:val="clear" w:color="000000" w:fill="BFBFBF"/>
            <w:noWrap/>
            <w:vAlign w:val="center"/>
            <w:hideMark/>
          </w:tcPr>
          <w:p w14:paraId="3B9A185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>4,470,823</w:t>
            </w:r>
          </w:p>
        </w:tc>
        <w:tc>
          <w:tcPr>
            <w:tcW w:w="1337" w:type="dxa"/>
            <w:gridSpan w:val="2"/>
            <w:shd w:val="clear" w:color="000000" w:fill="BFBFBF"/>
            <w:noWrap/>
            <w:vAlign w:val="center"/>
            <w:hideMark/>
          </w:tcPr>
          <w:p w14:paraId="21A58BD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BFBFBF"/>
            <w:noWrap/>
            <w:vAlign w:val="center"/>
            <w:hideMark/>
          </w:tcPr>
          <w:p w14:paraId="66F1973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030" w:type="dxa"/>
            <w:gridSpan w:val="2"/>
            <w:shd w:val="clear" w:color="000000" w:fill="BFBFBF"/>
            <w:noWrap/>
            <w:vAlign w:val="center"/>
            <w:hideMark/>
          </w:tcPr>
          <w:p w14:paraId="5D42B4A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</w:tr>
      <w:tr w:rsidR="008D4610" w:rsidRPr="008D4610" w14:paraId="72270C83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390CEC82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ავსტრია</w:t>
            </w:r>
            <w:proofErr w:type="spellEnd"/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3FDA016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974C5E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14,630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FD80D1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42,851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1E7A5E8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578A408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6DDA7E2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09925DEE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5F17F62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აზერბაიჯანი</w:t>
            </w:r>
            <w:proofErr w:type="spellEnd"/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354AF3A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7735F4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3,721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01B3DC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10,899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701DAEF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3DCF2CD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4FF8744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4A3FE540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4F2A3087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თურქმენეთი</w:t>
            </w:r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2094864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7CF1415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211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E63983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618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5DD457D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363BB53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2BA3E97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0EFD34C2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104AA77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lastRenderedPageBreak/>
              <w:t>თურქეთი</w:t>
            </w:r>
            <w:proofErr w:type="spellEnd"/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1B0814B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00F941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7,246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0AFECA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21,223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4816770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20E1B99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3.13%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0E98979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0.003%</w:t>
            </w:r>
          </w:p>
        </w:tc>
      </w:tr>
      <w:tr w:rsidR="008D4610" w:rsidRPr="008D4610" w14:paraId="6C392581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22DDBE5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ირანი</w:t>
            </w:r>
            <w:proofErr w:type="spellEnd"/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2FDBA42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834A3B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2,714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679648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7,950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6A120F4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51E0927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2F5F0B1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5657EC23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6760AFE2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რუსეთი</w:t>
            </w:r>
            <w:proofErr w:type="spellEnd"/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0348723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D520D7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25,436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FDB0FC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74,499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31FA3B8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67CB662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0119D04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0.014%</w:t>
            </w:r>
          </w:p>
        </w:tc>
      </w:tr>
      <w:tr w:rsidR="008D4610" w:rsidRPr="008D4610" w14:paraId="74B42DEA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060AEB5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სომხეთი</w:t>
            </w:r>
            <w:proofErr w:type="spellEnd"/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6BF3016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489D15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3,283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630D97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9,614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6B12679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3C1C034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9B5F63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6296ECE0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3F526D3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ყაზახეთი</w:t>
            </w:r>
            <w:proofErr w:type="spellEnd"/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5834663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D413AC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4,048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A7870A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11,856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7986B5D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3FFA1C9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7926DA7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5C17119F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000000" w:fill="FFFFFF"/>
            <w:vAlign w:val="center"/>
            <w:hideMark/>
          </w:tcPr>
          <w:p w14:paraId="530A46A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გერმანია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(</w:t>
            </w: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KfW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)</w:t>
            </w:r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4C46845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84FAC2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530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38B8CD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1,552</w:t>
            </w:r>
          </w:p>
        </w:tc>
        <w:tc>
          <w:tcPr>
            <w:tcW w:w="1337" w:type="dxa"/>
            <w:gridSpan w:val="2"/>
            <w:shd w:val="clear" w:color="auto" w:fill="auto"/>
            <w:noWrap/>
            <w:vAlign w:val="center"/>
            <w:hideMark/>
          </w:tcPr>
          <w:p w14:paraId="0BA6CA9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Euribor+ 0.3%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18B66BA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0.02%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294BCD7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63DECCF6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7C0BD91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6D949A3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78EC9C1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121,822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282E4C5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356,805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13349CC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Euribor+ 0.72%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646F1D9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0.55%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5CFE70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0.009%</w:t>
            </w:r>
          </w:p>
        </w:tc>
      </w:tr>
      <w:tr w:rsidR="008D4610" w:rsidRPr="008D4610" w14:paraId="60ED8A2A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7569D5E7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783FE54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64B66B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91,200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55AFCAC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267,115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54020CE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6DB5DBF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0.65%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74C5BCE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0.008%</w:t>
            </w:r>
          </w:p>
        </w:tc>
      </w:tr>
      <w:tr w:rsidR="008D4610" w:rsidRPr="008D4610" w14:paraId="00883702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3DA64C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3C58A88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3046A13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102,951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20A3376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301,533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30908F3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34D3A21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0.75%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35FE86D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0.010%</w:t>
            </w:r>
          </w:p>
        </w:tc>
      </w:tr>
      <w:tr w:rsidR="008D4610" w:rsidRPr="008D4610" w14:paraId="0ADDEFCD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04B30B17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63BD302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BECE90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189,415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AB43CC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554,778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6F8CA81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02192F5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0.88%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B39938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0.022%</w:t>
            </w:r>
          </w:p>
        </w:tc>
      </w:tr>
      <w:tr w:rsidR="008D4610" w:rsidRPr="008D4610" w14:paraId="1F9A4981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7F454DB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20C3087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7528DD3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25,558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BBAE62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74,858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0C1C9DD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40DF3C7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1.65%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4F20278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0.006%</w:t>
            </w:r>
          </w:p>
        </w:tc>
      </w:tr>
      <w:tr w:rsidR="008D4610" w:rsidRPr="008D4610" w14:paraId="0C61BA91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7D02A84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69FFE5B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91CA9F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40,366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BB17F0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118,229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6363645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770D695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588F4BF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0.011%</w:t>
            </w:r>
          </w:p>
        </w:tc>
      </w:tr>
      <w:tr w:rsidR="008D4610" w:rsidRPr="008D4610" w14:paraId="21F8AC8F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C3F07D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391DBC8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4D6113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15,716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635FF93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46,032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73E9C68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6A72A87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2.20%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4BB60C0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0.005%</w:t>
            </w:r>
          </w:p>
        </w:tc>
      </w:tr>
      <w:tr w:rsidR="008D4610" w:rsidRPr="008D4610" w14:paraId="0F752B95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5C00A40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1FA124E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41106D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8,240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C40089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24,133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5F95B82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0DC6BEA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4.20%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C8E057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0.005%</w:t>
            </w:r>
          </w:p>
        </w:tc>
      </w:tr>
      <w:tr w:rsidR="008D4610" w:rsidRPr="008D4610" w14:paraId="7D4336F9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D15BC30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65E134BC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BB0EC1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13,154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D5DCF0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38,526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32DBFA8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3C264B8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5.70%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242D69D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0.010%</w:t>
            </w:r>
          </w:p>
        </w:tc>
      </w:tr>
      <w:tr w:rsidR="008D4610" w:rsidRPr="008D4610" w14:paraId="2639861B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6A0D9A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33CBBF5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A78C30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4,785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5DF9E0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14,014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1EBDE68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7642AD0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6.68%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76F4BE6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0.004%</w:t>
            </w:r>
          </w:p>
        </w:tc>
      </w:tr>
      <w:tr w:rsidR="008D4610" w:rsidRPr="008D4610" w14:paraId="539824DE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000000" w:fill="FFFFFF"/>
            <w:vAlign w:val="center"/>
            <w:hideMark/>
          </w:tcPr>
          <w:p w14:paraId="07DA8A10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იაპონია</w:t>
            </w:r>
            <w:proofErr w:type="spellEnd"/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65EF298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JPY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319163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20,238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475B3E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59,276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0282F3F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74D719A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7B003FA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056C64AB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0ECB421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26B29C2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D1E834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101,922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069F0A3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298,518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1E57CE8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2999DB4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0.65%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0E7DA69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0.009%</w:t>
            </w:r>
          </w:p>
        </w:tc>
      </w:tr>
      <w:tr w:rsidR="008D4610" w:rsidRPr="008D4610" w14:paraId="683AD044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2A5EB2F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0E05569A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7DD7F86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679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6160A86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1,987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542991B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59C7336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1.30%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4A0CCDA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699F84BD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3354B4E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3AD6AA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3EE11C8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20,656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5D101FB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60,499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4E9C891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66431AC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1.40%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3766463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0.004%</w:t>
            </w:r>
          </w:p>
        </w:tc>
      </w:tr>
      <w:tr w:rsidR="008D4610" w:rsidRPr="008D4610" w14:paraId="2A2792E8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27B436AE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47A279E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3F2B010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11,428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6FD29A1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33,472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7D6F5C6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343967E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2.30%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953426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0.004%</w:t>
            </w:r>
          </w:p>
        </w:tc>
      </w:tr>
      <w:tr w:rsidR="008D4610" w:rsidRPr="008D4610" w14:paraId="1B2BF407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000000" w:fill="FFFFFF"/>
            <w:vAlign w:val="center"/>
            <w:hideMark/>
          </w:tcPr>
          <w:p w14:paraId="4B3BA32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კუვეიტი</w:t>
            </w:r>
            <w:proofErr w:type="spellEnd"/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49EFC77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KWD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0EC4236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5,818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15900ED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17,041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529582A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4CC21DE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2.50%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4E01191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1F41BC5C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003D694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4EFC1C6F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38DBBA2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5,625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6081144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16,475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52F3C4C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6CD0F01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26978E7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37E5268A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37E3C75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ნიდერლანდები</w:t>
            </w:r>
            <w:proofErr w:type="spellEnd"/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386293F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38D267C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81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AE343D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236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7BAE31B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64B65D0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4.20%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431C834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6791F810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000000" w:fill="FFFFFF"/>
            <w:vAlign w:val="center"/>
            <w:hideMark/>
          </w:tcPr>
          <w:p w14:paraId="6D045D9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აშშ</w:t>
            </w:r>
            <w:proofErr w:type="spellEnd"/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5B8835F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38A133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5,498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310662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16,102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172B7DA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7A7F10F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2.00%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77BB4D5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26093D43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65E65D5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197E983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4BE619A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2,675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5574394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7,836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66C5FF1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54D79B8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2.25%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6E75534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482BEA60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4B80051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094FFD5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CB72FC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4,594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AB1979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13,456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0A11B76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64B5B6C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2.50%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2A3180E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5990DACD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 w:val="restart"/>
            <w:shd w:val="clear" w:color="000000" w:fill="FFFFFF"/>
            <w:vAlign w:val="center"/>
            <w:hideMark/>
          </w:tcPr>
          <w:p w14:paraId="57CB3C64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საფრანგეთი</w:t>
            </w:r>
            <w:proofErr w:type="spellEnd"/>
          </w:p>
        </w:tc>
        <w:tc>
          <w:tcPr>
            <w:tcW w:w="893" w:type="dxa"/>
            <w:vMerge w:val="restart"/>
            <w:shd w:val="clear" w:color="000000" w:fill="FFFFFF"/>
            <w:vAlign w:val="center"/>
            <w:hideMark/>
          </w:tcPr>
          <w:p w14:paraId="2AD8A82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4B812F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13,708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4BBB6E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40,149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20640EA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39934E5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0.17%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6330935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3C2B475B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2526C9C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C17D94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19F7F1B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199,938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58006FF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585,599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23D42DF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1DF3873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0.42%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2297FF5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0.011%</w:t>
            </w:r>
          </w:p>
        </w:tc>
      </w:tr>
      <w:tr w:rsidR="008D4610" w:rsidRPr="008D4610" w14:paraId="68F0B058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635D41FA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0BB8FE72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306211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157,846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2D30931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462,315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3B87155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4849C75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0.73%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5170A18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0.015%</w:t>
            </w:r>
          </w:p>
        </w:tc>
      </w:tr>
      <w:tr w:rsidR="008D4610" w:rsidRPr="008D4610" w14:paraId="1906F4E5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74AA220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3DE8E66C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2ADCA2C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49,041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6D5CF16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143,635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21A5B8B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6DACE6A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1.10%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1D1A67A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0.007%</w:t>
            </w:r>
          </w:p>
        </w:tc>
      </w:tr>
      <w:tr w:rsidR="008D4610" w:rsidRPr="008D4610" w14:paraId="3F9DFCFC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3AEDA16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4955A65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75DB1AB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4,789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19DBB45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14,025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4B26349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13BC355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1.27%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3656EBB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370D7CA8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2AFF3527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1BA6D856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AC6137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5,156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4BE4925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15,101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1AD0028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38FDE1D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1.41%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7ECDC50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0.001%</w:t>
            </w:r>
          </w:p>
        </w:tc>
      </w:tr>
      <w:tr w:rsidR="008D4610" w:rsidRPr="008D4610" w14:paraId="602BFBEE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B741977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5001BB4D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D7B675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226,246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23863C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662,651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3859783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 + 0.6%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5B66313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0.25%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7A7B1D9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0.008%</w:t>
            </w:r>
          </w:p>
        </w:tc>
      </w:tr>
      <w:tr w:rsidR="008D4610" w:rsidRPr="008D4610" w14:paraId="5BF306F2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vMerge/>
            <w:vAlign w:val="center"/>
            <w:hideMark/>
          </w:tcPr>
          <w:p w14:paraId="126CC8E2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893" w:type="dxa"/>
            <w:vMerge/>
            <w:vAlign w:val="center"/>
            <w:hideMark/>
          </w:tcPr>
          <w:p w14:paraId="72633D65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64374DD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15,488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38B21E9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45,363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244BD5B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Euribor + 1.05%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0C522E3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1.05%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47C4977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0.002%</w:t>
            </w:r>
          </w:p>
        </w:tc>
      </w:tr>
      <w:tr w:rsidR="008D4610" w:rsidRPr="008D4610" w14:paraId="653737BF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BFBFBF"/>
            <w:vAlign w:val="center"/>
            <w:hideMark/>
          </w:tcPr>
          <w:p w14:paraId="155E488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ფასიანი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ქაღალდები</w:t>
            </w:r>
            <w:proofErr w:type="spellEnd"/>
          </w:p>
        </w:tc>
        <w:tc>
          <w:tcPr>
            <w:tcW w:w="893" w:type="dxa"/>
            <w:shd w:val="clear" w:color="000000" w:fill="BFBFBF"/>
            <w:vAlign w:val="center"/>
            <w:hideMark/>
          </w:tcPr>
          <w:p w14:paraId="5D11625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 </w:t>
            </w:r>
          </w:p>
        </w:tc>
        <w:tc>
          <w:tcPr>
            <w:tcW w:w="1439" w:type="dxa"/>
            <w:gridSpan w:val="2"/>
            <w:shd w:val="clear" w:color="000000" w:fill="BFBFBF"/>
            <w:noWrap/>
            <w:vAlign w:val="center"/>
            <w:hideMark/>
          </w:tcPr>
          <w:p w14:paraId="7EF6BB1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>500,000</w:t>
            </w:r>
          </w:p>
        </w:tc>
        <w:tc>
          <w:tcPr>
            <w:tcW w:w="1344" w:type="dxa"/>
            <w:gridSpan w:val="2"/>
            <w:shd w:val="clear" w:color="000000" w:fill="BFBFBF"/>
            <w:noWrap/>
            <w:vAlign w:val="center"/>
            <w:hideMark/>
          </w:tcPr>
          <w:p w14:paraId="5A7505A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>1,464,450</w:t>
            </w:r>
          </w:p>
        </w:tc>
        <w:tc>
          <w:tcPr>
            <w:tcW w:w="1337" w:type="dxa"/>
            <w:gridSpan w:val="2"/>
            <w:shd w:val="clear" w:color="000000" w:fill="BFBFBF"/>
            <w:noWrap/>
            <w:vAlign w:val="center"/>
            <w:hideMark/>
          </w:tcPr>
          <w:p w14:paraId="5666A179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BFBFBF"/>
            <w:noWrap/>
            <w:vAlign w:val="center"/>
            <w:hideMark/>
          </w:tcPr>
          <w:p w14:paraId="3A4D759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030" w:type="dxa"/>
            <w:gridSpan w:val="2"/>
            <w:shd w:val="clear" w:color="000000" w:fill="BFBFBF"/>
            <w:noWrap/>
            <w:vAlign w:val="center"/>
            <w:hideMark/>
          </w:tcPr>
          <w:p w14:paraId="48A4615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</w:tr>
      <w:tr w:rsidR="008D4610" w:rsidRPr="008D4610" w14:paraId="3C729D0B" w14:textId="77777777" w:rsidTr="00611562">
        <w:trPr>
          <w:gridAfter w:val="1"/>
          <w:wAfter w:w="13" w:type="dxa"/>
          <w:trHeight w:val="143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12627EDE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ka-GE"/>
              </w:rPr>
            </w:pPr>
            <w:proofErr w:type="spellStart"/>
            <w:r>
              <w:rPr>
                <w:rFonts w:ascii="Sylfaen" w:eastAsia="Times New Roman" w:hAnsi="Sylfaen" w:cs="Sylfaen"/>
                <w:sz w:val="14"/>
                <w:szCs w:val="14"/>
              </w:rPr>
              <w:t>ევრობონდი</w:t>
            </w:r>
            <w:proofErr w:type="spellEnd"/>
            <w:r>
              <w:rPr>
                <w:rFonts w:ascii="Sylfaen" w:eastAsia="Times New Roman" w:hAnsi="Sylfaen" w:cs="Sylfaen"/>
                <w:sz w:val="14"/>
                <w:szCs w:val="14"/>
              </w:rPr>
              <w:t xml:space="preserve"> 2021</w:t>
            </w:r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67A9D460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USD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79455CE2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500,000</w:t>
            </w:r>
          </w:p>
        </w:tc>
        <w:tc>
          <w:tcPr>
            <w:tcW w:w="1344" w:type="dxa"/>
            <w:gridSpan w:val="2"/>
            <w:shd w:val="clear" w:color="auto" w:fill="auto"/>
            <w:noWrap/>
            <w:vAlign w:val="center"/>
            <w:hideMark/>
          </w:tcPr>
          <w:p w14:paraId="75094D8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1,464,450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00EFFE9A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1207033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2.750%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3213CB7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0.184%</w:t>
            </w:r>
          </w:p>
        </w:tc>
      </w:tr>
      <w:tr w:rsidR="008D4610" w:rsidRPr="008D4610" w14:paraId="2A477130" w14:textId="77777777" w:rsidTr="00611562">
        <w:trPr>
          <w:gridAfter w:val="1"/>
          <w:wAfter w:w="13" w:type="dxa"/>
          <w:trHeight w:val="91"/>
        </w:trPr>
        <w:tc>
          <w:tcPr>
            <w:tcW w:w="3539" w:type="dxa"/>
            <w:shd w:val="clear" w:color="000000" w:fill="BFBFBF"/>
            <w:vAlign w:val="center"/>
            <w:hideMark/>
          </w:tcPr>
          <w:p w14:paraId="13FF7F49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გარანტირებული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კრედიტები</w:t>
            </w:r>
            <w:proofErr w:type="spellEnd"/>
          </w:p>
        </w:tc>
        <w:tc>
          <w:tcPr>
            <w:tcW w:w="893" w:type="dxa"/>
            <w:shd w:val="clear" w:color="000000" w:fill="BFBFBF"/>
            <w:vAlign w:val="center"/>
            <w:hideMark/>
          </w:tcPr>
          <w:p w14:paraId="4BC2CBD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 </w:t>
            </w:r>
          </w:p>
        </w:tc>
        <w:tc>
          <w:tcPr>
            <w:tcW w:w="1439" w:type="dxa"/>
            <w:gridSpan w:val="2"/>
            <w:shd w:val="clear" w:color="000000" w:fill="BFBFBF"/>
            <w:noWrap/>
            <w:vAlign w:val="center"/>
            <w:hideMark/>
          </w:tcPr>
          <w:p w14:paraId="0B13CDE8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>1,332</w:t>
            </w:r>
          </w:p>
        </w:tc>
        <w:tc>
          <w:tcPr>
            <w:tcW w:w="1344" w:type="dxa"/>
            <w:gridSpan w:val="2"/>
            <w:shd w:val="clear" w:color="000000" w:fill="BFBFBF"/>
            <w:noWrap/>
            <w:vAlign w:val="center"/>
            <w:hideMark/>
          </w:tcPr>
          <w:p w14:paraId="11CEF0FC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>3,900</w:t>
            </w:r>
          </w:p>
        </w:tc>
        <w:tc>
          <w:tcPr>
            <w:tcW w:w="1337" w:type="dxa"/>
            <w:gridSpan w:val="2"/>
            <w:shd w:val="clear" w:color="000000" w:fill="BFBFBF"/>
            <w:noWrap/>
            <w:vAlign w:val="center"/>
            <w:hideMark/>
          </w:tcPr>
          <w:p w14:paraId="4AFFB3C3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201" w:type="dxa"/>
            <w:shd w:val="clear" w:color="000000" w:fill="BFBFBF"/>
            <w:noWrap/>
            <w:vAlign w:val="center"/>
            <w:hideMark/>
          </w:tcPr>
          <w:p w14:paraId="4EA00CD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030" w:type="dxa"/>
            <w:gridSpan w:val="2"/>
            <w:shd w:val="clear" w:color="000000" w:fill="BFBFBF"/>
            <w:noWrap/>
            <w:vAlign w:val="center"/>
            <w:hideMark/>
          </w:tcPr>
          <w:p w14:paraId="6D1A6FFF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</w:p>
        </w:tc>
      </w:tr>
      <w:tr w:rsidR="008D4610" w:rsidRPr="008D4610" w14:paraId="1CD0E301" w14:textId="77777777" w:rsidTr="00611562">
        <w:trPr>
          <w:gridAfter w:val="1"/>
          <w:wAfter w:w="13" w:type="dxa"/>
          <w:trHeight w:val="218"/>
        </w:trPr>
        <w:tc>
          <w:tcPr>
            <w:tcW w:w="3539" w:type="dxa"/>
            <w:shd w:val="clear" w:color="000000" w:fill="FFFFFF"/>
            <w:vAlign w:val="center"/>
            <w:hideMark/>
          </w:tcPr>
          <w:p w14:paraId="11CE197B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sz w:val="14"/>
                <w:szCs w:val="14"/>
              </w:rPr>
              <w:t>გერმანია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 xml:space="preserve"> (</w:t>
            </w:r>
            <w:proofErr w:type="spellStart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KfW</w:t>
            </w:r>
            <w:proofErr w:type="spellEnd"/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)</w:t>
            </w:r>
          </w:p>
        </w:tc>
        <w:tc>
          <w:tcPr>
            <w:tcW w:w="893" w:type="dxa"/>
            <w:shd w:val="clear" w:color="000000" w:fill="FFFFFF"/>
            <w:vAlign w:val="center"/>
            <w:hideMark/>
          </w:tcPr>
          <w:p w14:paraId="2AB42B66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EUR</w:t>
            </w:r>
          </w:p>
        </w:tc>
        <w:tc>
          <w:tcPr>
            <w:tcW w:w="1439" w:type="dxa"/>
            <w:gridSpan w:val="2"/>
            <w:shd w:val="clear" w:color="auto" w:fill="auto"/>
            <w:noWrap/>
            <w:vAlign w:val="center"/>
            <w:hideMark/>
          </w:tcPr>
          <w:p w14:paraId="5CF1A5D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1,332</w:t>
            </w:r>
          </w:p>
        </w:tc>
        <w:tc>
          <w:tcPr>
            <w:tcW w:w="1344" w:type="dxa"/>
            <w:gridSpan w:val="2"/>
            <w:shd w:val="clear" w:color="000000" w:fill="FFFFFF"/>
            <w:noWrap/>
            <w:vAlign w:val="center"/>
            <w:hideMark/>
          </w:tcPr>
          <w:p w14:paraId="3D75303B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3,900</w:t>
            </w:r>
          </w:p>
        </w:tc>
        <w:tc>
          <w:tcPr>
            <w:tcW w:w="1337" w:type="dxa"/>
            <w:gridSpan w:val="2"/>
            <w:shd w:val="clear" w:color="000000" w:fill="FFFFFF"/>
            <w:noWrap/>
            <w:vAlign w:val="center"/>
            <w:hideMark/>
          </w:tcPr>
          <w:p w14:paraId="53C82791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Fixed</w:t>
            </w:r>
          </w:p>
        </w:tc>
        <w:tc>
          <w:tcPr>
            <w:tcW w:w="1201" w:type="dxa"/>
            <w:shd w:val="clear" w:color="000000" w:fill="FFFFFF"/>
            <w:noWrap/>
            <w:vAlign w:val="center"/>
            <w:hideMark/>
          </w:tcPr>
          <w:p w14:paraId="40A2C13D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0.75%</w:t>
            </w:r>
          </w:p>
        </w:tc>
        <w:tc>
          <w:tcPr>
            <w:tcW w:w="1030" w:type="dxa"/>
            <w:gridSpan w:val="2"/>
            <w:shd w:val="clear" w:color="000000" w:fill="FFFFFF"/>
            <w:noWrap/>
            <w:vAlign w:val="center"/>
            <w:hideMark/>
          </w:tcPr>
          <w:p w14:paraId="3EDC19A7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0.000%</w:t>
            </w:r>
          </w:p>
        </w:tc>
      </w:tr>
      <w:tr w:rsidR="008D4610" w:rsidRPr="008D4610" w14:paraId="75C43FB0" w14:textId="77777777" w:rsidTr="00611562">
        <w:trPr>
          <w:trHeight w:val="91"/>
        </w:trPr>
        <w:tc>
          <w:tcPr>
            <w:tcW w:w="4440" w:type="dxa"/>
            <w:gridSpan w:val="3"/>
            <w:shd w:val="clear" w:color="000000" w:fill="FFFFFF"/>
            <w:noWrap/>
            <w:vAlign w:val="center"/>
            <w:hideMark/>
          </w:tcPr>
          <w:p w14:paraId="14A14DD8" w14:textId="77777777" w:rsidR="008D4610" w:rsidRPr="008D4610" w:rsidRDefault="008D4610" w:rsidP="008D461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sz w:val="14"/>
                <w:szCs w:val="14"/>
              </w:rPr>
              <w:t> </w:t>
            </w:r>
          </w:p>
        </w:tc>
        <w:tc>
          <w:tcPr>
            <w:tcW w:w="5326" w:type="dxa"/>
            <w:gridSpan w:val="7"/>
            <w:shd w:val="clear" w:color="000000" w:fill="F2F2F2"/>
            <w:noWrap/>
            <w:vAlign w:val="center"/>
            <w:hideMark/>
          </w:tcPr>
          <w:p w14:paraId="0B341EF4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საშუალო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შეწონილი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საპროცენტო</w:t>
            </w:r>
            <w:proofErr w:type="spellEnd"/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D4610">
              <w:rPr>
                <w:rFonts w:ascii="Sylfaen" w:eastAsia="Times New Roman" w:hAnsi="Sylfaen" w:cs="Sylfaen"/>
                <w:b/>
                <w:bCs/>
                <w:sz w:val="14"/>
                <w:szCs w:val="14"/>
              </w:rPr>
              <w:t>განაკვეთი</w:t>
            </w:r>
            <w:proofErr w:type="spellEnd"/>
          </w:p>
        </w:tc>
        <w:tc>
          <w:tcPr>
            <w:tcW w:w="1030" w:type="dxa"/>
            <w:gridSpan w:val="2"/>
            <w:shd w:val="clear" w:color="000000" w:fill="F2F2F2"/>
            <w:noWrap/>
            <w:vAlign w:val="center"/>
            <w:hideMark/>
          </w:tcPr>
          <w:p w14:paraId="6994350E" w14:textId="77777777" w:rsidR="008D4610" w:rsidRPr="008D4610" w:rsidRDefault="008D4610" w:rsidP="008D46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</w:pPr>
            <w:r w:rsidRPr="008D4610">
              <w:rPr>
                <w:rFonts w:ascii="Calibri" w:eastAsia="Times New Roman" w:hAnsi="Calibri" w:cs="Calibri"/>
                <w:b/>
                <w:bCs/>
                <w:sz w:val="14"/>
                <w:szCs w:val="14"/>
              </w:rPr>
              <w:t>1.21%</w:t>
            </w:r>
          </w:p>
        </w:tc>
      </w:tr>
    </w:tbl>
    <w:p w14:paraId="04CC2878" w14:textId="77777777" w:rsidR="003C1551" w:rsidRDefault="003C1551" w:rsidP="00B30BCE">
      <w:pPr>
        <w:tabs>
          <w:tab w:val="left" w:pos="360"/>
        </w:tabs>
        <w:spacing w:after="0" w:line="240" w:lineRule="auto"/>
        <w:jc w:val="center"/>
        <w:rPr>
          <w:rFonts w:ascii="Sylfaen" w:hAnsi="Sylfaen"/>
          <w:b/>
          <w:lang w:val="ka-GE"/>
        </w:rPr>
      </w:pPr>
    </w:p>
    <w:p w14:paraId="27393BDE" w14:textId="77777777" w:rsidR="00D16B05" w:rsidRPr="00437237" w:rsidRDefault="00D16B05" w:rsidP="00B30BCE">
      <w:pPr>
        <w:tabs>
          <w:tab w:val="left" w:pos="360"/>
        </w:tabs>
        <w:spacing w:after="0" w:line="240" w:lineRule="auto"/>
        <w:jc w:val="center"/>
        <w:rPr>
          <w:rFonts w:ascii="Sylfaen" w:hAnsi="Sylfaen"/>
          <w:b/>
        </w:rPr>
      </w:pPr>
    </w:p>
    <w:p w14:paraId="59BA76EF" w14:textId="77777777" w:rsidR="00797BDC" w:rsidRPr="00E97A98" w:rsidRDefault="00BE093C" w:rsidP="00B30BCE">
      <w:pPr>
        <w:tabs>
          <w:tab w:val="left" w:pos="9072"/>
        </w:tabs>
        <w:ind w:firstLine="720"/>
        <w:jc w:val="both"/>
        <w:rPr>
          <w:rFonts w:ascii="Calibri" w:eastAsia="Times New Roman" w:hAnsi="Calibri" w:cs="Calibri"/>
          <w:bCs/>
          <w:iCs/>
          <w:color w:val="000000"/>
        </w:rPr>
      </w:pPr>
      <w:r w:rsidRPr="00140A25">
        <w:rPr>
          <w:rFonts w:ascii="Sylfaen" w:hAnsi="Sylfaen" w:cs="Sylfaen"/>
          <w:szCs w:val="21"/>
          <w:shd w:val="clear" w:color="auto" w:fill="FFFFFF"/>
          <w:lang w:val="ka-GE"/>
        </w:rPr>
        <w:t xml:space="preserve">მთავრობის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საგარეო</w:t>
      </w:r>
      <w:r w:rsidR="00FB01F8" w:rsidRPr="00140A25">
        <w:rPr>
          <w:rFonts w:ascii="Sylfaen" w:hAnsi="Sylfaen" w:cs="Sylfaen"/>
          <w:szCs w:val="21"/>
          <w:shd w:val="clear" w:color="auto" w:fill="FFFFFF"/>
          <w:lang w:val="ka-GE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ვალდებულებების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მომსახურებისა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დაფარვისათვის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საქართველოს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0F5720" w:rsidRPr="00140A25">
        <w:rPr>
          <w:rFonts w:ascii="Sylfaen" w:hAnsi="Sylfaen" w:cs="Sylfaen"/>
          <w:szCs w:val="21"/>
          <w:shd w:val="clear" w:color="auto" w:fill="FFFFFF"/>
          <w:lang w:val="ka-GE"/>
        </w:rPr>
        <w:t>20</w:t>
      </w:r>
      <w:r w:rsidR="00760891">
        <w:rPr>
          <w:rFonts w:ascii="Sylfaen" w:hAnsi="Sylfaen" w:cs="Sylfaen"/>
          <w:szCs w:val="21"/>
          <w:shd w:val="clear" w:color="auto" w:fill="FFFFFF"/>
        </w:rPr>
        <w:t>2</w:t>
      </w:r>
      <w:r w:rsidR="00937534">
        <w:rPr>
          <w:rFonts w:ascii="Sylfaen" w:hAnsi="Sylfaen" w:cs="Sylfaen"/>
          <w:szCs w:val="21"/>
          <w:shd w:val="clear" w:color="auto" w:fill="FFFFFF"/>
          <w:lang w:val="ka-GE"/>
        </w:rPr>
        <w:t>2</w:t>
      </w:r>
      <w:r w:rsidR="000F5720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760891">
        <w:rPr>
          <w:rFonts w:ascii="Sylfaen" w:hAnsi="Sylfaen" w:cs="Sylfaen"/>
          <w:szCs w:val="21"/>
          <w:shd w:val="clear" w:color="auto" w:fill="FFFFFF"/>
          <w:lang w:val="ka-GE"/>
        </w:rPr>
        <w:t xml:space="preserve">წლის </w:t>
      </w:r>
      <w:proofErr w:type="spellStart"/>
      <w:r w:rsidR="00711F67">
        <w:rPr>
          <w:rFonts w:ascii="Sylfaen" w:hAnsi="Sylfaen" w:cs="Sylfaen"/>
          <w:szCs w:val="21"/>
          <w:shd w:val="clear" w:color="auto" w:fill="FFFFFF"/>
        </w:rPr>
        <w:t>ორი</w:t>
      </w:r>
      <w:proofErr w:type="spellEnd"/>
      <w:r w:rsidR="00937534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937534">
        <w:rPr>
          <w:rFonts w:ascii="Sylfaen" w:hAnsi="Sylfaen" w:cs="Sylfaen"/>
          <w:szCs w:val="21"/>
          <w:shd w:val="clear" w:color="auto" w:fill="FFFFFF"/>
          <w:lang w:val="ka-GE"/>
        </w:rPr>
        <w:t xml:space="preserve">კვარტლის </w:t>
      </w:r>
      <w:r w:rsidR="00784855" w:rsidRPr="00140A25">
        <w:rPr>
          <w:rFonts w:ascii="Sylfaen" w:hAnsi="Sylfaen" w:cs="Sylfaen"/>
          <w:szCs w:val="21"/>
          <w:shd w:val="clear" w:color="auto" w:fill="FFFFFF"/>
          <w:lang w:val="ka-GE"/>
        </w:rPr>
        <w:t>განმავლობაში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 xml:space="preserve"> სახელმწიფო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ბიუჯეტიდან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 xml:space="preserve">დაიხარჯა 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586 513.3</w:t>
      </w:r>
      <w:r w:rsidR="00930DB7">
        <w:rPr>
          <w:rFonts w:ascii="Calibri" w:eastAsia="Times New Roman" w:hAnsi="Calibri" w:cs="Calibri"/>
          <w:b/>
          <w:bCs/>
          <w:i/>
          <w:iCs/>
          <w:color w:val="000000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ათასი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ლარი,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 xml:space="preserve">მათ შორის 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476 257.1</w:t>
      </w:r>
      <w:r w:rsidR="00397075">
        <w:rPr>
          <w:rFonts w:ascii="Calibri" w:eastAsia="Times New Roman" w:hAnsi="Calibri" w:cs="Calibri"/>
          <w:b/>
          <w:bCs/>
          <w:i/>
          <w:iCs/>
          <w:color w:val="000000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ათასი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ლარი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წარმოადგენს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ძირითადი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თანხის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დაფარვას,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ხოლო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711F67">
        <w:rPr>
          <w:rFonts w:ascii="Sylfaen" w:eastAsia="Times New Roman" w:hAnsi="Sylfaen" w:cs="Calibri"/>
          <w:bCs/>
          <w:iCs/>
          <w:color w:val="000000"/>
          <w:lang w:val="ka-GE"/>
        </w:rPr>
        <w:t>110 256.2</w:t>
      </w:r>
      <w:r w:rsidR="00930DB7">
        <w:rPr>
          <w:rFonts w:ascii="Calibri" w:eastAsia="Times New Roman" w:hAnsi="Calibri" w:cs="Calibri"/>
          <w:bCs/>
          <w:iCs/>
          <w:color w:val="000000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ათასი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ლარი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87661E" w:rsidRPr="00140A25">
        <w:rPr>
          <w:rFonts w:ascii="Sylfaen" w:hAnsi="Sylfaen" w:cs="Sylfaen"/>
          <w:szCs w:val="21"/>
          <w:shd w:val="clear" w:color="auto" w:fill="FFFFFF"/>
          <w:lang w:val="ka-GE"/>
        </w:rPr>
        <w:t xml:space="preserve">-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პროცენტის</w:t>
      </w:r>
      <w:r w:rsidR="00B830F8" w:rsidRPr="00140A25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B830F8" w:rsidRPr="00140A25">
        <w:rPr>
          <w:rFonts w:ascii="Sylfaen" w:hAnsi="Sylfaen" w:cs="Sylfaen"/>
          <w:szCs w:val="21"/>
          <w:shd w:val="clear" w:color="auto" w:fill="FFFFFF"/>
          <w:lang w:val="ka-GE"/>
        </w:rPr>
        <w:t>თანხას.</w:t>
      </w:r>
    </w:p>
    <w:p w14:paraId="61718D02" w14:textId="77777777" w:rsidR="004816BC" w:rsidRDefault="00FE7942" w:rsidP="00B30BCE">
      <w:pPr>
        <w:jc w:val="center"/>
        <w:rPr>
          <w:rFonts w:ascii="Sylfaen" w:hAnsi="Sylfaen"/>
          <w:b/>
          <w:lang w:val="ka-GE"/>
        </w:rPr>
      </w:pPr>
      <w:r w:rsidRPr="00140A25">
        <w:rPr>
          <w:rFonts w:ascii="Sylfaen" w:hAnsi="Sylfaen" w:cs="Sylfaen"/>
          <w:b/>
          <w:szCs w:val="18"/>
          <w:shd w:val="clear" w:color="auto" w:fill="FFFFFF"/>
          <w:lang w:val="ka-GE"/>
        </w:rPr>
        <w:t>საგარეო ვალდებულებების მომსახურება და დაფარვა</w:t>
      </w:r>
      <w:r w:rsidR="00FB01F8" w:rsidRPr="00140A25">
        <w:rPr>
          <w:rFonts w:ascii="Sylfaen" w:hAnsi="Sylfaen" w:cs="Sylfaen"/>
          <w:b/>
          <w:szCs w:val="18"/>
          <w:shd w:val="clear" w:color="auto" w:fill="FFFFFF"/>
          <w:lang w:val="ka-GE"/>
        </w:rPr>
        <w:t xml:space="preserve"> </w:t>
      </w:r>
      <w:r w:rsidR="000F5720" w:rsidRPr="00140A25">
        <w:rPr>
          <w:rFonts w:ascii="Sylfaen" w:hAnsi="Sylfaen"/>
          <w:b/>
          <w:lang w:val="ka-GE"/>
        </w:rPr>
        <w:t>20</w:t>
      </w:r>
      <w:r w:rsidR="000A407F">
        <w:rPr>
          <w:rFonts w:ascii="Sylfaen" w:hAnsi="Sylfaen"/>
          <w:b/>
          <w:lang w:val="ka-GE"/>
        </w:rPr>
        <w:t>2</w:t>
      </w:r>
      <w:r w:rsidR="00E067EB">
        <w:rPr>
          <w:rFonts w:ascii="Sylfaen" w:hAnsi="Sylfaen"/>
          <w:b/>
          <w:lang w:val="ka-GE"/>
        </w:rPr>
        <w:t>2</w:t>
      </w:r>
      <w:r w:rsidR="000F5720" w:rsidRPr="00140A25">
        <w:rPr>
          <w:rFonts w:ascii="Sylfaen" w:hAnsi="Sylfaen"/>
          <w:b/>
          <w:lang w:val="ka-GE"/>
        </w:rPr>
        <w:t xml:space="preserve"> წლის </w:t>
      </w:r>
      <w:r w:rsidR="00711F67">
        <w:rPr>
          <w:rFonts w:ascii="Sylfaen" w:hAnsi="Sylfaen"/>
          <w:b/>
          <w:lang w:val="ka-GE"/>
        </w:rPr>
        <w:t>30</w:t>
      </w:r>
      <w:r w:rsidR="008A2103">
        <w:rPr>
          <w:rFonts w:ascii="Sylfaen" w:hAnsi="Sylfaen"/>
          <w:b/>
          <w:lang w:val="ka-GE"/>
        </w:rPr>
        <w:t xml:space="preserve"> </w:t>
      </w:r>
      <w:r w:rsidR="00711F67">
        <w:rPr>
          <w:rFonts w:ascii="Sylfaen" w:hAnsi="Sylfaen"/>
          <w:b/>
          <w:lang w:val="ka-GE"/>
        </w:rPr>
        <w:t>ივნისის</w:t>
      </w:r>
      <w:r w:rsidR="008A2103">
        <w:rPr>
          <w:rFonts w:ascii="Sylfaen" w:hAnsi="Sylfaen"/>
          <w:b/>
          <w:lang w:val="ka-GE"/>
        </w:rPr>
        <w:t xml:space="preserve"> </w:t>
      </w:r>
      <w:r w:rsidR="00FD691A" w:rsidRPr="00140A25">
        <w:rPr>
          <w:rFonts w:ascii="Sylfaen" w:hAnsi="Sylfaen"/>
          <w:b/>
          <w:lang w:val="ka-GE"/>
        </w:rPr>
        <w:t>მდგომარეობით</w:t>
      </w:r>
    </w:p>
    <w:p w14:paraId="5C3B6BED" w14:textId="77777777" w:rsidR="00086670" w:rsidRDefault="009C0B59" w:rsidP="00B30BCE">
      <w:pPr>
        <w:tabs>
          <w:tab w:val="left" w:pos="0"/>
        </w:tabs>
        <w:spacing w:after="0" w:line="240" w:lineRule="auto"/>
        <w:ind w:right="1440" w:firstLine="720"/>
        <w:jc w:val="right"/>
        <w:rPr>
          <w:rFonts w:ascii="Sylfaen" w:hAnsi="Sylfaen"/>
          <w:b/>
          <w:sz w:val="12"/>
          <w:szCs w:val="12"/>
          <w:lang w:val="ka-GE"/>
        </w:rPr>
      </w:pPr>
      <w:r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  <w:tab/>
      </w:r>
      <w:r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  <w:tab/>
      </w:r>
      <w:r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  <w:tab/>
      </w:r>
      <w:r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  <w:tab/>
      </w:r>
      <w:r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  <w:tab/>
      </w:r>
      <w:r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  <w:tab/>
      </w:r>
      <w:r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  <w:tab/>
      </w:r>
      <w:r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  <w:tab/>
      </w:r>
      <w:r w:rsidR="00023C53" w:rsidRPr="00023C53"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  <w:t>ათასი ლარი</w:t>
      </w:r>
    </w:p>
    <w:tbl>
      <w:tblPr>
        <w:tblW w:w="5000" w:type="pct"/>
        <w:jc w:val="center"/>
        <w:tblBorders>
          <w:top w:val="dotted" w:sz="4" w:space="0" w:color="44546A"/>
          <w:left w:val="dotted" w:sz="4" w:space="0" w:color="44546A"/>
          <w:bottom w:val="dotted" w:sz="4" w:space="0" w:color="44546A"/>
          <w:right w:val="dotted" w:sz="4" w:space="0" w:color="44546A"/>
          <w:insideH w:val="dotted" w:sz="4" w:space="0" w:color="44546A"/>
          <w:insideV w:val="dotted" w:sz="4" w:space="0" w:color="44546A"/>
        </w:tblBorders>
        <w:tblLook w:val="04A0" w:firstRow="1" w:lastRow="0" w:firstColumn="1" w:lastColumn="0" w:noHBand="0" w:noVBand="1"/>
      </w:tblPr>
      <w:tblGrid>
        <w:gridCol w:w="3315"/>
        <w:gridCol w:w="2587"/>
        <w:gridCol w:w="2035"/>
        <w:gridCol w:w="2403"/>
      </w:tblGrid>
      <w:tr w:rsidR="006D5990" w:rsidRPr="006D5990" w14:paraId="2685DD97" w14:textId="77777777" w:rsidTr="006E4A93">
        <w:trPr>
          <w:trHeight w:hRule="exact" w:val="416"/>
          <w:tblHeader/>
          <w:jc w:val="center"/>
        </w:trPr>
        <w:tc>
          <w:tcPr>
            <w:tcW w:w="1603" w:type="pct"/>
            <w:shd w:val="clear" w:color="auto" w:fill="auto"/>
            <w:vAlign w:val="center"/>
            <w:hideMark/>
          </w:tcPr>
          <w:p w14:paraId="6EA85A02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კრედიტორები</w:t>
            </w:r>
            <w:proofErr w:type="spellEnd"/>
          </w:p>
        </w:tc>
        <w:tc>
          <w:tcPr>
            <w:tcW w:w="1251" w:type="pct"/>
            <w:shd w:val="clear" w:color="auto" w:fill="auto"/>
            <w:vAlign w:val="center"/>
            <w:hideMark/>
          </w:tcPr>
          <w:p w14:paraId="4B91E2AE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ვალების</w:t>
            </w:r>
            <w:proofErr w:type="spellEnd"/>
            <w:r w:rsidRPr="006D5990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6D5990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დაფარვა</w:t>
            </w:r>
            <w:proofErr w:type="spellEnd"/>
          </w:p>
        </w:tc>
        <w:tc>
          <w:tcPr>
            <w:tcW w:w="984" w:type="pct"/>
            <w:shd w:val="clear" w:color="auto" w:fill="auto"/>
            <w:vAlign w:val="center"/>
            <w:hideMark/>
          </w:tcPr>
          <w:p w14:paraId="36B2130A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პროცენტი</w:t>
            </w:r>
            <w:proofErr w:type="spellEnd"/>
          </w:p>
        </w:tc>
        <w:tc>
          <w:tcPr>
            <w:tcW w:w="1162" w:type="pct"/>
            <w:shd w:val="clear" w:color="auto" w:fill="auto"/>
            <w:vAlign w:val="center"/>
            <w:hideMark/>
          </w:tcPr>
          <w:p w14:paraId="68913AB3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სულ</w:t>
            </w:r>
            <w:proofErr w:type="spellEnd"/>
            <w:r w:rsidRPr="006D5990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2022</w:t>
            </w:r>
          </w:p>
        </w:tc>
      </w:tr>
      <w:tr w:rsidR="006D5990" w:rsidRPr="006D5990" w14:paraId="3A4A420F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7892A74B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2D28E65A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6D5990">
              <w:rPr>
                <w:rFonts w:eastAsia="Times New Roman" w:cstheme="minorHAnsi"/>
                <w:b/>
                <w:bCs/>
                <w:sz w:val="18"/>
                <w:szCs w:val="18"/>
              </w:rPr>
              <w:t>476,257.1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1519D926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6D5990">
              <w:rPr>
                <w:rFonts w:eastAsia="Times New Roman" w:cstheme="minorHAnsi"/>
                <w:b/>
                <w:bCs/>
                <w:sz w:val="18"/>
                <w:szCs w:val="18"/>
              </w:rPr>
              <w:t>110,256.2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1BAC411A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6D5990">
              <w:rPr>
                <w:rFonts w:eastAsia="Times New Roman" w:cstheme="minorHAnsi"/>
                <w:b/>
                <w:bCs/>
                <w:sz w:val="18"/>
                <w:szCs w:val="18"/>
              </w:rPr>
              <w:t>586,513.3</w:t>
            </w:r>
          </w:p>
        </w:tc>
      </w:tr>
      <w:tr w:rsidR="006D5990" w:rsidRPr="006D5990" w14:paraId="36C78755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4DD51B74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ავსტრია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038B2176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1,774.1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0B8F6A10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240.1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17E49226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2,014.2</w:t>
            </w:r>
          </w:p>
        </w:tc>
      </w:tr>
      <w:tr w:rsidR="006D5990" w:rsidRPr="006D5990" w14:paraId="3CE0BFA1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1F9FA551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კუვეიტი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4A95DB4F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1,353.9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720B3917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483.0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339A2DEE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1,836.9</w:t>
            </w:r>
          </w:p>
        </w:tc>
      </w:tr>
      <w:tr w:rsidR="006D5990" w:rsidRPr="006D5990" w14:paraId="5533E257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152457DC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იაპონია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2E4B5AA1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10,248.9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1BE0A5D0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2,097.1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1445CF71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12,346.0</w:t>
            </w:r>
          </w:p>
        </w:tc>
      </w:tr>
      <w:tr w:rsidR="006D5990" w:rsidRPr="006D5990" w14:paraId="143877FD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427EF79A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გერმანია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1BED9A2D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64,664.7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054071EA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11,597.0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145ECF04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76,261.7</w:t>
            </w:r>
          </w:p>
        </w:tc>
      </w:tr>
      <w:tr w:rsidR="006D5990" w:rsidRPr="006D5990" w14:paraId="7B097841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555FECD7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აშშ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5C0DDC54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1,147.7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1ACA75C2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102.4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641454E3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1,250.1</w:t>
            </w:r>
          </w:p>
        </w:tc>
      </w:tr>
      <w:tr w:rsidR="006D5990" w:rsidRPr="006D5990" w14:paraId="289DE2C0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3557561E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სომხეთი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728F8427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1,232.6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06CDC269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167.3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1EA7DB89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1,399.9</w:t>
            </w:r>
          </w:p>
        </w:tc>
      </w:tr>
      <w:tr w:rsidR="006D5990" w:rsidRPr="006D5990" w14:paraId="4867EBBC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4C109A45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აზერბაიჯანი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33FB1D96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1,397.3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43AAD923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187.0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0C58DECC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1,584.3</w:t>
            </w:r>
          </w:p>
        </w:tc>
      </w:tr>
      <w:tr w:rsidR="006D5990" w:rsidRPr="006D5990" w14:paraId="7D597C6C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55CB6AE8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ირანი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77D1176D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1,019.2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2B7CA5F0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137.6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67F6AD0B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1,156.8</w:t>
            </w:r>
          </w:p>
        </w:tc>
      </w:tr>
      <w:tr w:rsidR="006D5990" w:rsidRPr="006D5990" w14:paraId="051539C7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6D073DFB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ყაზახეთი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49E1C509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1,519.9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7550D809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275.0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397CD572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1,795.0</w:t>
            </w:r>
          </w:p>
        </w:tc>
      </w:tr>
      <w:tr w:rsidR="006D5990" w:rsidRPr="006D5990" w14:paraId="6E5E953F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1A564616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ნიდერლანდები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7ACB75B5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32.6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6A6F980A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6.1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56289811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38.7</w:t>
            </w:r>
          </w:p>
        </w:tc>
      </w:tr>
      <w:tr w:rsidR="006D5990" w:rsidRPr="006D5990" w14:paraId="5E46EADB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3D908042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რუსეთი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6B952CE1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9,550.9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54E7A9D3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1,728.3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566AE7AE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11,279.2</w:t>
            </w:r>
          </w:p>
        </w:tc>
      </w:tr>
      <w:tr w:rsidR="006D5990" w:rsidRPr="006D5990" w14:paraId="4DB51EB5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61ACBBEF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თურქეთი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3AB29AA3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2,720.8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70E33EBF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58EB15EE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3,120.8</w:t>
            </w:r>
          </w:p>
        </w:tc>
      </w:tr>
      <w:tr w:rsidR="006D5990" w:rsidRPr="006D5990" w14:paraId="59A32086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3867D807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lastRenderedPageBreak/>
              <w:t>საფრანგეთი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02D748F5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30,382.5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18168C43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5,096.3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340FB518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35,478.8</w:t>
            </w:r>
          </w:p>
        </w:tc>
      </w:tr>
      <w:tr w:rsidR="006D5990" w:rsidRPr="006D5990" w14:paraId="380B5228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6223A778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ჩინეთი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0CDC8AED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1,132.9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03CA61E5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061A3FB9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1,132.9</w:t>
            </w:r>
          </w:p>
        </w:tc>
      </w:tr>
      <w:tr w:rsidR="006D5990" w:rsidRPr="006D5990" w14:paraId="7B79DDED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255B99FB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IDA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462EF6AB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119,539.1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12B9D8B6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13,050.0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7EBB88BE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132,589.1</w:t>
            </w:r>
          </w:p>
        </w:tc>
      </w:tr>
      <w:tr w:rsidR="006D5990" w:rsidRPr="006D5990" w14:paraId="16637722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0D43C583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IBRD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7BFCE22A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20,598.5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2F7D7293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18,662.8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7AA13B0E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39,261.3</w:t>
            </w:r>
          </w:p>
        </w:tc>
      </w:tr>
      <w:tr w:rsidR="006D5990" w:rsidRPr="006D5990" w14:paraId="67631AE3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00DE0E53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IFAD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61D837C1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2,604.3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3EDFCA65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653.8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2A645D7C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3,258.1</w:t>
            </w:r>
          </w:p>
        </w:tc>
      </w:tr>
      <w:tr w:rsidR="006D5990" w:rsidRPr="006D5990" w14:paraId="1DF4415E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600B632F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EBRD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2FE8F16B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28,491.4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16826C91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4,456.4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248BB039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32,947.8</w:t>
            </w:r>
          </w:p>
        </w:tc>
      </w:tr>
      <w:tr w:rsidR="006D5990" w:rsidRPr="006D5990" w14:paraId="238A2291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3E7C71A4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EIB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472066C9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18,623.7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41140E6D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4,671.2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397A4A88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23,294.9</w:t>
            </w:r>
          </w:p>
        </w:tc>
      </w:tr>
      <w:tr w:rsidR="006D5990" w:rsidRPr="006D5990" w14:paraId="25E1DAB0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055CE261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ADB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57656493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157,810.4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67D0443A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18,107.4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3BD64355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175,917.7</w:t>
            </w:r>
          </w:p>
        </w:tc>
      </w:tr>
      <w:tr w:rsidR="006D5990" w:rsidRPr="006D5990" w14:paraId="4FB785DA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648F5E5D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IMF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6B23FA1D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5E3F0CB1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4,617.4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33D6BA58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4,617.4</w:t>
            </w:r>
          </w:p>
        </w:tc>
      </w:tr>
      <w:tr w:rsidR="006D5990" w:rsidRPr="006D5990" w14:paraId="196AA40F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4E96EBC3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EU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0EDF8371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2FC2333C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1,689.7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48344C94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1,689.7</w:t>
            </w:r>
          </w:p>
        </w:tc>
      </w:tr>
      <w:tr w:rsidR="006D5990" w:rsidRPr="006D5990" w14:paraId="75FAD0F0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2B248235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CEB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32A3EBEB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559E66D8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28.4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38DC4975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28.4</w:t>
            </w:r>
          </w:p>
        </w:tc>
      </w:tr>
      <w:tr w:rsidR="006D5990" w:rsidRPr="006D5990" w14:paraId="6234ECA6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322E734F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AIIB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3B0A7BBC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1C39B391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681.7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6CAA741A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681.7</w:t>
            </w:r>
          </w:p>
        </w:tc>
      </w:tr>
      <w:tr w:rsidR="006D5990" w:rsidRPr="006D5990" w14:paraId="7DC8A6E3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23678907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NEFCO</w:t>
            </w:r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56009A86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411.6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7034DD5E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73.8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371D656C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485.4</w:t>
            </w:r>
          </w:p>
        </w:tc>
      </w:tr>
      <w:tr w:rsidR="006D5990" w:rsidRPr="006D5990" w14:paraId="2515E4F4" w14:textId="77777777" w:rsidTr="006E4A93">
        <w:trPr>
          <w:trHeight w:hRule="exact" w:val="312"/>
          <w:jc w:val="center"/>
        </w:trPr>
        <w:tc>
          <w:tcPr>
            <w:tcW w:w="1603" w:type="pct"/>
            <w:shd w:val="clear" w:color="auto" w:fill="auto"/>
            <w:noWrap/>
            <w:vAlign w:val="center"/>
            <w:hideMark/>
          </w:tcPr>
          <w:p w14:paraId="15B75DAF" w14:textId="77777777" w:rsidR="006D5990" w:rsidRPr="006D5990" w:rsidRDefault="006D5990" w:rsidP="006D599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6D5990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ევრობონდი</w:t>
            </w:r>
            <w:proofErr w:type="spellEnd"/>
          </w:p>
        </w:tc>
        <w:tc>
          <w:tcPr>
            <w:tcW w:w="1251" w:type="pct"/>
            <w:shd w:val="clear" w:color="auto" w:fill="auto"/>
            <w:noWrap/>
            <w:vAlign w:val="center"/>
            <w:hideMark/>
          </w:tcPr>
          <w:p w14:paraId="3691C8EF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984" w:type="pct"/>
            <w:shd w:val="clear" w:color="auto" w:fill="auto"/>
            <w:noWrap/>
            <w:vAlign w:val="center"/>
            <w:hideMark/>
          </w:tcPr>
          <w:p w14:paraId="11D641CF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21,046.4</w:t>
            </w:r>
          </w:p>
        </w:tc>
        <w:tc>
          <w:tcPr>
            <w:tcW w:w="1162" w:type="pct"/>
            <w:shd w:val="clear" w:color="auto" w:fill="auto"/>
            <w:noWrap/>
            <w:vAlign w:val="center"/>
            <w:hideMark/>
          </w:tcPr>
          <w:p w14:paraId="63A75287" w14:textId="77777777" w:rsidR="006D5990" w:rsidRPr="006D5990" w:rsidRDefault="006D5990" w:rsidP="006C572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6D5990">
              <w:rPr>
                <w:rFonts w:eastAsia="Times New Roman" w:cstheme="minorHAnsi"/>
                <w:color w:val="000000"/>
                <w:sz w:val="18"/>
                <w:szCs w:val="18"/>
              </w:rPr>
              <w:t>21,046.4</w:t>
            </w:r>
          </w:p>
        </w:tc>
      </w:tr>
    </w:tbl>
    <w:p w14:paraId="53FD2B4C" w14:textId="77777777" w:rsidR="008A2103" w:rsidRDefault="008A2103" w:rsidP="00B30BCE">
      <w:pPr>
        <w:tabs>
          <w:tab w:val="left" w:pos="720"/>
        </w:tabs>
        <w:spacing w:after="120" w:line="240" w:lineRule="auto"/>
        <w:jc w:val="center"/>
        <w:rPr>
          <w:rFonts w:ascii="Sylfaen" w:hAnsi="Sylfaen"/>
          <w:b/>
          <w:sz w:val="12"/>
          <w:szCs w:val="12"/>
          <w:lang w:val="ka-GE"/>
        </w:rPr>
      </w:pPr>
    </w:p>
    <w:p w14:paraId="3272E777" w14:textId="77777777" w:rsidR="00396821" w:rsidRDefault="00F274F7" w:rsidP="00B30BCE">
      <w:pPr>
        <w:tabs>
          <w:tab w:val="left" w:pos="720"/>
        </w:tabs>
        <w:spacing w:after="0" w:line="240" w:lineRule="auto"/>
        <w:ind w:firstLine="142"/>
        <w:jc w:val="both"/>
        <w:rPr>
          <w:rFonts w:ascii="Sylfaen" w:hAnsi="Sylfaen" w:cs="Sylfaen"/>
          <w:shd w:val="clear" w:color="auto" w:fill="FFFFFF"/>
          <w:lang w:val="ka-GE"/>
        </w:rPr>
      </w:pPr>
      <w:r>
        <w:rPr>
          <w:rFonts w:ascii="Sylfaen" w:hAnsi="Sylfaen" w:cs="Sylfaen"/>
          <w:szCs w:val="21"/>
          <w:shd w:val="clear" w:color="auto" w:fill="FFFFFF"/>
        </w:rPr>
        <w:tab/>
      </w:r>
      <w:r w:rsidR="00396821" w:rsidRPr="001763FC">
        <w:rPr>
          <w:rFonts w:ascii="Sylfaen" w:hAnsi="Sylfaen" w:cs="Sylfaen"/>
          <w:szCs w:val="21"/>
          <w:shd w:val="clear" w:color="auto" w:fill="FFFFFF"/>
          <w:lang w:val="ka-GE"/>
        </w:rPr>
        <w:t xml:space="preserve">საქართველოს ფინანსთა სამინისტრომ განახორციელა </w:t>
      </w:r>
      <w:r w:rsidR="00396821" w:rsidRPr="001763FC">
        <w:rPr>
          <w:rFonts w:ascii="Sylfaen" w:hAnsi="Sylfaen" w:cs="Sylfaen"/>
          <w:szCs w:val="21"/>
          <w:shd w:val="clear" w:color="auto" w:fill="FFFFFF"/>
        </w:rPr>
        <w:t>6</w:t>
      </w:r>
      <w:r w:rsidR="00396821" w:rsidRPr="001763FC">
        <w:rPr>
          <w:rFonts w:ascii="Sylfaen" w:hAnsi="Sylfaen" w:cs="Sylfaen"/>
          <w:szCs w:val="21"/>
          <w:shd w:val="clear" w:color="auto" w:fill="FFFFFF"/>
          <w:lang w:val="ka-GE"/>
        </w:rPr>
        <w:t xml:space="preserve"> და 12 თვიანი სახაზინო ვალდებულებების და 2, 5 და 10 წლიანი სახაზინო ობლიგაციების ემისია. </w:t>
      </w:r>
      <w:r w:rsidR="00396821" w:rsidRPr="001763FC">
        <w:rPr>
          <w:rFonts w:ascii="Sylfaen" w:hAnsi="Sylfaen" w:cs="Sylfaen"/>
          <w:szCs w:val="21"/>
          <w:shd w:val="clear" w:color="auto" w:fill="FFFFFF"/>
        </w:rPr>
        <w:t>202</w:t>
      </w:r>
      <w:r w:rsidR="00E067EB">
        <w:rPr>
          <w:rFonts w:ascii="Sylfaen" w:hAnsi="Sylfaen" w:cs="Sylfaen"/>
          <w:szCs w:val="21"/>
          <w:shd w:val="clear" w:color="auto" w:fill="FFFFFF"/>
          <w:lang w:val="ka-GE"/>
        </w:rPr>
        <w:t>2</w:t>
      </w:r>
      <w:r w:rsidR="00396821" w:rsidRPr="001763FC">
        <w:rPr>
          <w:rFonts w:ascii="Sylfaen" w:hAnsi="Sylfaen" w:cs="Sylfaen"/>
          <w:szCs w:val="21"/>
          <w:shd w:val="clear" w:color="auto" w:fill="FFFFFF"/>
          <w:lang w:val="ka-GE"/>
        </w:rPr>
        <w:t xml:space="preserve"> წლის 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30</w:t>
      </w:r>
      <w:r w:rsidR="00396821" w:rsidRPr="001763FC"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ივნისის</w:t>
      </w:r>
      <w:r w:rsidR="005043A4" w:rsidRPr="001763FC">
        <w:rPr>
          <w:rFonts w:ascii="Sylfaen" w:hAnsi="Sylfaen" w:cs="Sylfaen"/>
          <w:szCs w:val="21"/>
          <w:shd w:val="clear" w:color="auto" w:fill="FFFFFF"/>
          <w:lang w:val="ka-GE"/>
        </w:rPr>
        <w:t xml:space="preserve"> </w:t>
      </w:r>
      <w:r w:rsidR="00396821" w:rsidRPr="001763FC">
        <w:rPr>
          <w:rFonts w:ascii="Sylfaen" w:hAnsi="Sylfaen" w:cs="Sylfaen"/>
          <w:szCs w:val="21"/>
          <w:shd w:val="clear" w:color="auto" w:fill="FFFFFF"/>
          <w:lang w:val="ka-GE"/>
        </w:rPr>
        <w:t xml:space="preserve">მდგომარეობით სახაზინო ვალდებულებების და ობლიგაციების ბოლო აუქციონებზე დაფიქსირებულმა საშუალო შეწონილმა საპროცენტო განაკვეთებმა შეადგინა: 6 თვიანზე </w:t>
      </w:r>
      <w:r w:rsidR="00E067EB">
        <w:rPr>
          <w:rFonts w:ascii="Sylfaen" w:hAnsi="Sylfaen" w:cs="Sylfaen"/>
          <w:szCs w:val="21"/>
          <w:shd w:val="clear" w:color="auto" w:fill="FFFFFF"/>
          <w:lang w:val="ka-GE"/>
        </w:rPr>
        <w:t>10</w:t>
      </w:r>
      <w:r w:rsidR="00396821" w:rsidRPr="001763FC">
        <w:rPr>
          <w:rFonts w:ascii="Sylfaen" w:hAnsi="Sylfaen" w:cs="Sylfaen"/>
          <w:szCs w:val="21"/>
          <w:shd w:val="clear" w:color="auto" w:fill="FFFFFF"/>
          <w:lang w:val="ka-GE"/>
        </w:rPr>
        <w:t>.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6</w:t>
      </w:r>
      <w:r w:rsidR="00396821" w:rsidRPr="001763FC">
        <w:rPr>
          <w:rFonts w:ascii="Sylfaen" w:hAnsi="Sylfaen" w:cs="Sylfaen"/>
          <w:szCs w:val="21"/>
          <w:shd w:val="clear" w:color="auto" w:fill="FFFFFF"/>
          <w:lang w:val="ka-GE"/>
        </w:rPr>
        <w:t xml:space="preserve">%, 12 თვიანზე </w:t>
      </w:r>
      <w:r w:rsidR="00E067EB">
        <w:rPr>
          <w:rFonts w:ascii="Sylfaen" w:hAnsi="Sylfaen" w:cs="Sylfaen"/>
          <w:szCs w:val="21"/>
          <w:shd w:val="clear" w:color="auto" w:fill="FFFFFF"/>
          <w:lang w:val="ka-GE"/>
        </w:rPr>
        <w:t>10.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4</w:t>
      </w:r>
      <w:r w:rsidR="00396821" w:rsidRPr="001763FC">
        <w:rPr>
          <w:rFonts w:ascii="Sylfaen" w:hAnsi="Sylfaen" w:cs="Sylfaen"/>
          <w:szCs w:val="21"/>
          <w:shd w:val="clear" w:color="auto" w:fill="FFFFFF"/>
          <w:lang w:val="ka-GE"/>
        </w:rPr>
        <w:t xml:space="preserve">%, 2 წლიანზე - 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10.3</w:t>
      </w:r>
      <w:r w:rsidR="00396821" w:rsidRPr="001763FC">
        <w:rPr>
          <w:rFonts w:ascii="Sylfaen" w:hAnsi="Sylfaen" w:cs="Sylfaen"/>
          <w:szCs w:val="21"/>
          <w:shd w:val="clear" w:color="auto" w:fill="FFFFFF"/>
          <w:lang w:val="ka-GE"/>
        </w:rPr>
        <w:t xml:space="preserve">%, 5 წლიანზე - </w:t>
      </w:r>
      <w:r w:rsidR="00E067EB">
        <w:rPr>
          <w:rFonts w:ascii="Sylfaen" w:hAnsi="Sylfaen" w:cs="Sylfaen"/>
          <w:szCs w:val="21"/>
          <w:shd w:val="clear" w:color="auto" w:fill="FFFFFF"/>
          <w:lang w:val="ka-GE"/>
        </w:rPr>
        <w:t>10</w:t>
      </w:r>
      <w:r w:rsidR="00396821" w:rsidRPr="001763FC">
        <w:rPr>
          <w:rFonts w:ascii="Sylfaen" w:hAnsi="Sylfaen" w:cs="Sylfaen"/>
          <w:szCs w:val="21"/>
          <w:shd w:val="clear" w:color="auto" w:fill="FFFFFF"/>
          <w:lang w:val="ka-GE"/>
        </w:rPr>
        <w:t>.</w:t>
      </w:r>
      <w:r w:rsidR="00E067EB">
        <w:rPr>
          <w:rFonts w:ascii="Sylfaen" w:hAnsi="Sylfaen" w:cs="Sylfaen"/>
          <w:szCs w:val="21"/>
          <w:shd w:val="clear" w:color="auto" w:fill="FFFFFF"/>
          <w:lang w:val="ka-GE"/>
        </w:rPr>
        <w:t>1</w:t>
      </w:r>
      <w:r w:rsidR="00396821" w:rsidRPr="001763FC">
        <w:rPr>
          <w:rFonts w:ascii="Sylfaen" w:hAnsi="Sylfaen" w:cs="Sylfaen"/>
          <w:szCs w:val="21"/>
          <w:shd w:val="clear" w:color="auto" w:fill="FFFFFF"/>
          <w:lang w:val="ka-GE"/>
        </w:rPr>
        <w:t xml:space="preserve">%, 10 წლიანზე - 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10.5</w:t>
      </w:r>
      <w:r w:rsidR="00396821" w:rsidRPr="001763FC">
        <w:rPr>
          <w:rFonts w:ascii="Sylfaen" w:hAnsi="Sylfaen" w:cs="Sylfaen"/>
          <w:szCs w:val="21"/>
          <w:shd w:val="clear" w:color="auto" w:fill="FFFFFF"/>
        </w:rPr>
        <w:t>%</w:t>
      </w:r>
      <w:r w:rsidR="00396821" w:rsidRPr="001763FC">
        <w:rPr>
          <w:rFonts w:ascii="Sylfaen" w:hAnsi="Sylfaen" w:cs="Sylfaen"/>
          <w:szCs w:val="21"/>
          <w:shd w:val="clear" w:color="auto" w:fill="FFFFFF"/>
          <w:lang w:val="ka-GE"/>
        </w:rPr>
        <w:t>.</w:t>
      </w:r>
      <w:r w:rsidR="00396821" w:rsidRPr="00042DF5">
        <w:rPr>
          <w:rFonts w:ascii="Sylfaen" w:hAnsi="Sylfaen" w:cs="Sylfaen"/>
          <w:szCs w:val="21"/>
          <w:shd w:val="clear" w:color="auto" w:fill="FFFFFF"/>
          <w:lang w:val="ka-GE"/>
        </w:rPr>
        <w:t xml:space="preserve"> </w:t>
      </w:r>
    </w:p>
    <w:p w14:paraId="7D26866F" w14:textId="77777777" w:rsidR="00B232D4" w:rsidRDefault="00396821" w:rsidP="00B30BCE">
      <w:pPr>
        <w:tabs>
          <w:tab w:val="left" w:pos="288"/>
        </w:tabs>
        <w:autoSpaceDE w:val="0"/>
        <w:autoSpaceDN w:val="0"/>
        <w:adjustRightInd w:val="0"/>
        <w:spacing w:after="0" w:line="240" w:lineRule="auto"/>
        <w:ind w:firstLine="810"/>
        <w:jc w:val="both"/>
        <w:rPr>
          <w:rFonts w:ascii="Sylfaen" w:hAnsi="Sylfaen"/>
          <w:szCs w:val="21"/>
          <w:shd w:val="clear" w:color="auto" w:fill="FFFFFF"/>
          <w:lang w:val="ka-GE"/>
        </w:rPr>
      </w:pPr>
      <w:r w:rsidRPr="00641795">
        <w:rPr>
          <w:rFonts w:ascii="Sylfaen" w:hAnsi="Sylfaen" w:cs="Sylfaen"/>
          <w:shd w:val="clear" w:color="auto" w:fill="FFFFFF"/>
          <w:lang w:val="ka-GE"/>
        </w:rPr>
        <w:t xml:space="preserve">ფასიანი ქაღალდების გამოშვების </w:t>
      </w:r>
      <w:r w:rsidRPr="00FB7087">
        <w:rPr>
          <w:rFonts w:ascii="Sylfaen" w:hAnsi="Sylfaen" w:cs="Sylfaen"/>
          <w:shd w:val="clear" w:color="auto" w:fill="FFFFFF"/>
          <w:lang w:val="ka-GE"/>
        </w:rPr>
        <w:t>შედეგად</w:t>
      </w:r>
      <w:r>
        <w:rPr>
          <w:rFonts w:ascii="Sylfaen" w:hAnsi="Sylfaen" w:cs="Sylfaen"/>
          <w:shd w:val="clear" w:color="auto" w:fill="FFFFFF"/>
          <w:lang w:val="ka-GE"/>
        </w:rPr>
        <w:t xml:space="preserve"> მთავრობის</w:t>
      </w:r>
      <w:r w:rsidRPr="00FB7087">
        <w:rPr>
          <w:rFonts w:ascii="Sylfaen" w:hAnsi="Sylfaen" w:cs="Sylfaen"/>
          <w:shd w:val="clear" w:color="auto" w:fill="FFFFFF"/>
          <w:lang w:val="ka-GE"/>
        </w:rPr>
        <w:t xml:space="preserve"> საშინაო ვალის ნაშთმა </w:t>
      </w:r>
      <w:r>
        <w:rPr>
          <w:rFonts w:ascii="Sylfaen" w:hAnsi="Sylfaen" w:cs="Sylfaen"/>
          <w:shd w:val="clear" w:color="auto" w:fill="FFFFFF"/>
          <w:lang w:val="ka-GE"/>
        </w:rPr>
        <w:t>202</w:t>
      </w:r>
      <w:r w:rsidR="00E067EB">
        <w:rPr>
          <w:rFonts w:ascii="Sylfaen" w:hAnsi="Sylfaen" w:cs="Sylfaen"/>
          <w:shd w:val="clear" w:color="auto" w:fill="FFFFFF"/>
        </w:rPr>
        <w:t>2</w:t>
      </w:r>
      <w:r w:rsidRPr="00641795">
        <w:rPr>
          <w:rFonts w:ascii="Sylfaen" w:hAnsi="Sylfaen" w:cs="Sylfaen"/>
          <w:shd w:val="clear" w:color="auto" w:fill="FFFFFF"/>
          <w:lang w:val="ka-GE"/>
        </w:rPr>
        <w:t xml:space="preserve"> წლის 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30</w:t>
      </w:r>
      <w:r>
        <w:rPr>
          <w:rFonts w:ascii="Sylfaen" w:hAnsi="Sylfaen" w:cs="Sylfaen"/>
          <w:szCs w:val="21"/>
          <w:shd w:val="clear" w:color="auto" w:fill="FFFFFF"/>
        </w:rPr>
        <w:t xml:space="preserve"> </w:t>
      </w:r>
      <w:r w:rsidR="00711F67">
        <w:rPr>
          <w:rFonts w:ascii="Sylfaen" w:hAnsi="Sylfaen" w:cs="Sylfaen"/>
          <w:szCs w:val="21"/>
          <w:shd w:val="clear" w:color="auto" w:fill="FFFFFF"/>
          <w:lang w:val="ka-GE"/>
        </w:rPr>
        <w:t>ივნისის</w:t>
      </w:r>
      <w:r w:rsidR="005043A4" w:rsidRPr="00140A25">
        <w:rPr>
          <w:rFonts w:ascii="Sylfaen" w:hAnsi="Sylfaen" w:cs="Sylfaen"/>
          <w:szCs w:val="21"/>
          <w:shd w:val="clear" w:color="auto" w:fill="FFFFFF"/>
          <w:lang w:val="ka-GE"/>
        </w:rPr>
        <w:t xml:space="preserve"> </w:t>
      </w:r>
      <w:r w:rsidRPr="00641795">
        <w:rPr>
          <w:rFonts w:ascii="Sylfaen" w:hAnsi="Sylfaen" w:cs="Sylfaen"/>
          <w:shd w:val="clear" w:color="auto" w:fill="FFFFFF"/>
          <w:lang w:val="ka-GE"/>
        </w:rPr>
        <w:t>მდგომარეობით შეადგ</w:t>
      </w:r>
      <w:r>
        <w:rPr>
          <w:rFonts w:ascii="Sylfaen" w:hAnsi="Sylfaen" w:cs="Sylfaen"/>
          <w:shd w:val="clear" w:color="auto" w:fill="FFFFFF"/>
          <w:lang w:val="ka-GE"/>
        </w:rPr>
        <w:t>ი</w:t>
      </w:r>
      <w:r w:rsidRPr="00641795">
        <w:rPr>
          <w:rFonts w:ascii="Sylfaen" w:hAnsi="Sylfaen" w:cs="Sylfaen"/>
          <w:shd w:val="clear" w:color="auto" w:fill="FFFFFF"/>
          <w:lang w:val="ka-GE"/>
        </w:rPr>
        <w:t>ნ</w:t>
      </w:r>
      <w:r>
        <w:rPr>
          <w:rFonts w:ascii="Sylfaen" w:hAnsi="Sylfaen" w:cs="Sylfaen"/>
          <w:shd w:val="clear" w:color="auto" w:fill="FFFFFF"/>
          <w:lang w:val="ka-GE"/>
        </w:rPr>
        <w:t>ა</w:t>
      </w:r>
      <w:r w:rsidRPr="00641795">
        <w:rPr>
          <w:rFonts w:ascii="Sylfaen" w:hAnsi="Sylfaen" w:cs="Sylfaen"/>
          <w:shd w:val="clear" w:color="auto" w:fill="FFFFFF"/>
          <w:lang w:val="ka-GE"/>
        </w:rPr>
        <w:t xml:space="preserve"> </w:t>
      </w:r>
      <w:r w:rsidR="00E067EB">
        <w:rPr>
          <w:rFonts w:ascii="Sylfaen" w:hAnsi="Sylfaen" w:cs="Sylfaen"/>
          <w:shd w:val="clear" w:color="auto" w:fill="FFFFFF"/>
          <w:lang w:val="ka-GE"/>
        </w:rPr>
        <w:t>6 2</w:t>
      </w:r>
      <w:r w:rsidR="00711F67">
        <w:rPr>
          <w:rFonts w:ascii="Sylfaen" w:hAnsi="Sylfaen" w:cs="Sylfaen"/>
          <w:shd w:val="clear" w:color="auto" w:fill="FFFFFF"/>
          <w:lang w:val="ka-GE"/>
        </w:rPr>
        <w:t>5</w:t>
      </w:r>
      <w:r w:rsidR="00E067EB">
        <w:rPr>
          <w:rFonts w:ascii="Sylfaen" w:hAnsi="Sylfaen" w:cs="Sylfaen"/>
          <w:shd w:val="clear" w:color="auto" w:fill="FFFFFF"/>
          <w:lang w:val="ka-GE"/>
        </w:rPr>
        <w:t>2.</w:t>
      </w:r>
      <w:r w:rsidR="00711F67">
        <w:rPr>
          <w:rFonts w:ascii="Sylfaen" w:hAnsi="Sylfaen" w:cs="Sylfaen"/>
          <w:shd w:val="clear" w:color="auto" w:fill="FFFFFF"/>
          <w:lang w:val="ka-GE"/>
        </w:rPr>
        <w:t>4</w:t>
      </w:r>
      <w:r>
        <w:rPr>
          <w:rFonts w:ascii="Sylfaen" w:hAnsi="Sylfaen" w:cs="Sylfaen"/>
          <w:shd w:val="clear" w:color="auto" w:fill="FFFFFF"/>
          <w:lang w:val="ka-GE"/>
        </w:rPr>
        <w:t xml:space="preserve"> მლნ</w:t>
      </w:r>
      <w:r w:rsidRPr="00641795">
        <w:rPr>
          <w:rFonts w:ascii="Sylfaen" w:hAnsi="Sylfaen" w:cs="Sylfaen"/>
          <w:shd w:val="clear" w:color="auto" w:fill="FFFFFF"/>
          <w:lang w:val="ka-GE"/>
        </w:rPr>
        <w:t xml:space="preserve"> ლარი </w:t>
      </w:r>
      <w:r w:rsidRPr="00090323">
        <w:rPr>
          <w:rFonts w:ascii="Sylfaen" w:hAnsi="Sylfaen" w:cs="Sylfaen"/>
          <w:shd w:val="clear" w:color="auto" w:fill="FFFFFF"/>
          <w:lang w:val="ka-GE"/>
        </w:rPr>
        <w:t xml:space="preserve">(ფასიანი ქაღალდების დაუფარავი მოცულობა ნომინალებში </w:t>
      </w:r>
      <w:r w:rsidRPr="00090323">
        <w:rPr>
          <w:rFonts w:ascii="Sylfaen" w:hAnsi="Sylfaen" w:cs="Sylfaen"/>
          <w:lang w:val="ka-GE"/>
        </w:rPr>
        <w:t xml:space="preserve">- </w:t>
      </w:r>
      <w:r w:rsidR="00E067EB" w:rsidRPr="00090323">
        <w:rPr>
          <w:rFonts w:ascii="Sylfaen" w:hAnsi="Sylfaen" w:cs="Sylfaen"/>
          <w:lang w:val="ka-GE"/>
        </w:rPr>
        <w:t>6 </w:t>
      </w:r>
      <w:r w:rsidR="00711F67" w:rsidRPr="00090323">
        <w:rPr>
          <w:rFonts w:ascii="Sylfaen" w:hAnsi="Sylfaen" w:cs="Sylfaen"/>
          <w:lang w:val="ka-GE"/>
        </w:rPr>
        <w:t>206</w:t>
      </w:r>
      <w:r w:rsidR="00E067EB" w:rsidRPr="00090323">
        <w:rPr>
          <w:rFonts w:ascii="Sylfaen" w:hAnsi="Sylfaen" w:cs="Sylfaen"/>
          <w:lang w:val="ka-GE"/>
        </w:rPr>
        <w:t>.</w:t>
      </w:r>
      <w:r w:rsidR="00711F67" w:rsidRPr="00090323">
        <w:rPr>
          <w:rFonts w:ascii="Sylfaen" w:hAnsi="Sylfaen" w:cs="Sylfaen"/>
          <w:lang w:val="ka-GE"/>
        </w:rPr>
        <w:t>3</w:t>
      </w:r>
      <w:r w:rsidRPr="00090323">
        <w:rPr>
          <w:rFonts w:ascii="Sylfaen" w:hAnsi="Sylfaen" w:cs="Sylfaen"/>
          <w:lang w:val="ka-GE"/>
        </w:rPr>
        <w:t xml:space="preserve"> მლნ ლარი და </w:t>
      </w:r>
      <w:r w:rsidRPr="00090323">
        <w:rPr>
          <w:rFonts w:ascii="Sylfaen" w:hAnsi="Sylfaen"/>
          <w:szCs w:val="21"/>
          <w:lang w:val="ka-GE"/>
        </w:rPr>
        <w:t xml:space="preserve">საბიუჯეტო ორგანიზაციების სესხის სახით არსებულ ნაშთი - </w:t>
      </w:r>
      <w:r w:rsidR="00EB315F" w:rsidRPr="00090323">
        <w:rPr>
          <w:rFonts w:ascii="Sylfaen" w:hAnsi="Sylfaen"/>
          <w:szCs w:val="21"/>
          <w:lang w:val="ka-GE"/>
        </w:rPr>
        <w:t>44</w:t>
      </w:r>
      <w:r w:rsidR="00437237" w:rsidRPr="00090323">
        <w:rPr>
          <w:rFonts w:ascii="Sylfaen" w:hAnsi="Sylfaen"/>
          <w:szCs w:val="21"/>
          <w:lang w:val="ka-GE"/>
        </w:rPr>
        <w:t>.0</w:t>
      </w:r>
      <w:r w:rsidRPr="00090323">
        <w:rPr>
          <w:rFonts w:ascii="Sylfaen" w:hAnsi="Sylfaen"/>
          <w:szCs w:val="21"/>
          <w:lang w:val="ka-GE"/>
        </w:rPr>
        <w:t xml:space="preserve"> მლნ ლარი</w:t>
      </w:r>
      <w:r w:rsidRPr="00090323">
        <w:rPr>
          <w:rFonts w:ascii="Sylfaen" w:hAnsi="Sylfaen" w:cs="Sylfaen"/>
          <w:lang w:val="ka-GE"/>
        </w:rPr>
        <w:t>), აქედან</w:t>
      </w:r>
      <w:r w:rsidRPr="00090323">
        <w:rPr>
          <w:rFonts w:ascii="Sylfaen" w:hAnsi="Sylfaen" w:cs="Sylfaen"/>
          <w:shd w:val="clear" w:color="auto" w:fill="FFFFFF"/>
          <w:lang w:val="ka-GE"/>
        </w:rPr>
        <w:t xml:space="preserve"> </w:t>
      </w:r>
      <w:r w:rsidR="00EB315F" w:rsidRPr="00090323">
        <w:rPr>
          <w:rFonts w:ascii="Sylfaen" w:hAnsi="Sylfaen" w:cs="Sylfaen"/>
          <w:shd w:val="clear" w:color="auto" w:fill="FFFFFF"/>
          <w:lang w:val="ka-GE"/>
        </w:rPr>
        <w:t xml:space="preserve">5 </w:t>
      </w:r>
      <w:r w:rsidR="00437237" w:rsidRPr="00090323">
        <w:rPr>
          <w:rFonts w:ascii="Sylfaen" w:hAnsi="Sylfaen" w:cs="Sylfaen"/>
          <w:shd w:val="clear" w:color="auto" w:fill="FFFFFF"/>
          <w:lang w:val="ka-GE"/>
        </w:rPr>
        <w:t>917</w:t>
      </w:r>
      <w:r w:rsidR="00993049" w:rsidRPr="00090323">
        <w:rPr>
          <w:rFonts w:ascii="Sylfaen" w:hAnsi="Sylfaen" w:cs="Sylfaen"/>
          <w:shd w:val="clear" w:color="auto" w:fill="FFFFFF"/>
          <w:lang w:val="ka-GE"/>
        </w:rPr>
        <w:t>.</w:t>
      </w:r>
      <w:r w:rsidR="00437237" w:rsidRPr="00090323">
        <w:rPr>
          <w:rFonts w:ascii="Sylfaen" w:hAnsi="Sylfaen" w:cs="Sylfaen"/>
          <w:shd w:val="clear" w:color="auto" w:fill="FFFFFF"/>
          <w:lang w:val="ka-GE"/>
        </w:rPr>
        <w:t>6</w:t>
      </w:r>
      <w:r w:rsidRPr="00090323">
        <w:rPr>
          <w:rFonts w:ascii="Sylfaen" w:hAnsi="Sylfaen" w:cs="Sylfaen"/>
          <w:shd w:val="clear" w:color="auto" w:fill="FFFFFF"/>
          <w:lang w:val="ka-GE"/>
        </w:rPr>
        <w:t xml:space="preserve"> მლნ ლარი წარმოად</w:t>
      </w:r>
      <w:r w:rsidRPr="00641795">
        <w:rPr>
          <w:rFonts w:ascii="Sylfaen" w:hAnsi="Sylfaen" w:cs="Sylfaen"/>
          <w:shd w:val="clear" w:color="auto" w:fill="FFFFFF"/>
          <w:lang w:val="ka-GE"/>
        </w:rPr>
        <w:t xml:space="preserve">გენს ნაშთს სახაზინო ვალდებულებების და ობლიგაციების ნაწილში, </w:t>
      </w:r>
      <w:r w:rsidR="00437237">
        <w:rPr>
          <w:rFonts w:ascii="Sylfaen" w:hAnsi="Sylfaen" w:cs="Sylfaen"/>
          <w:shd w:val="clear" w:color="auto" w:fill="FFFFFF"/>
          <w:lang w:val="ka-GE"/>
        </w:rPr>
        <w:t>290</w:t>
      </w:r>
      <w:r>
        <w:rPr>
          <w:rFonts w:ascii="Sylfaen" w:hAnsi="Sylfaen" w:cs="Sylfaen"/>
          <w:shd w:val="clear" w:color="auto" w:fill="FFFFFF"/>
          <w:lang w:val="ka-GE"/>
        </w:rPr>
        <w:t>.</w:t>
      </w:r>
      <w:r w:rsidRPr="00576720">
        <w:rPr>
          <w:rFonts w:ascii="Sylfaen" w:hAnsi="Sylfaen" w:cs="Sylfaen"/>
          <w:shd w:val="clear" w:color="auto" w:fill="FFFFFF"/>
          <w:lang w:val="ka-GE"/>
        </w:rPr>
        <w:t>8</w:t>
      </w:r>
      <w:r>
        <w:rPr>
          <w:rFonts w:ascii="Sylfaen" w:hAnsi="Sylfaen" w:cs="Sylfaen"/>
          <w:shd w:val="clear" w:color="auto" w:fill="FFFFFF"/>
          <w:lang w:val="ka-GE"/>
        </w:rPr>
        <w:t xml:space="preserve"> მლნ</w:t>
      </w:r>
      <w:r w:rsidRPr="00641795">
        <w:rPr>
          <w:rFonts w:ascii="Sylfaen" w:hAnsi="Sylfaen" w:cs="Sylfaen"/>
          <w:shd w:val="clear" w:color="auto" w:fill="FFFFFF"/>
          <w:lang w:val="ka-GE"/>
        </w:rPr>
        <w:t xml:space="preserve"> ლარი - „</w:t>
      </w:r>
      <w:r>
        <w:rPr>
          <w:rFonts w:ascii="Sylfaen" w:hAnsi="Sylfaen" w:cs="Sylfaen"/>
          <w:shd w:val="clear" w:color="auto" w:fill="FFFFFF"/>
          <w:lang w:val="ka-GE"/>
        </w:rPr>
        <w:t>ობლიგაცია</w:t>
      </w:r>
      <w:r w:rsidRPr="00641795">
        <w:rPr>
          <w:rFonts w:ascii="Sylfaen" w:hAnsi="Sylfaen" w:cs="Sylfaen"/>
          <w:shd w:val="clear" w:color="auto" w:fill="FFFFFF"/>
          <w:lang w:val="ka-GE"/>
        </w:rPr>
        <w:t xml:space="preserve"> სებ-სთვის და ღია ბაზრის ოპერაციებისათვის“ ნაწილში</w:t>
      </w:r>
      <w:r>
        <w:rPr>
          <w:rFonts w:ascii="Sylfaen" w:hAnsi="Sylfaen" w:cs="Sylfaen"/>
          <w:shd w:val="clear" w:color="auto" w:fill="FFFFFF"/>
          <w:lang w:val="ka-GE"/>
        </w:rPr>
        <w:t xml:space="preserve"> და </w:t>
      </w:r>
      <w:r w:rsidRPr="004D0CBB">
        <w:rPr>
          <w:rFonts w:ascii="Sylfaen" w:hAnsi="Sylfaen"/>
          <w:szCs w:val="21"/>
          <w:shd w:val="clear" w:color="auto" w:fill="FFFFFF"/>
          <w:lang w:val="ka-GE"/>
        </w:rPr>
        <w:t>საბიუჯეტო ორგანიზაციების სესხის სახით არსებულ ნაშთ</w:t>
      </w:r>
      <w:r>
        <w:rPr>
          <w:rFonts w:ascii="Sylfaen" w:hAnsi="Sylfaen"/>
          <w:szCs w:val="21"/>
          <w:shd w:val="clear" w:color="auto" w:fill="FFFFFF"/>
          <w:lang w:val="ka-GE"/>
        </w:rPr>
        <w:t>ი</w:t>
      </w:r>
      <w:r w:rsidRPr="004D0CBB">
        <w:rPr>
          <w:rFonts w:ascii="Sylfaen" w:hAnsi="Sylfaen"/>
          <w:szCs w:val="21"/>
          <w:shd w:val="clear" w:color="auto" w:fill="FFFFFF"/>
          <w:lang w:val="ka-GE"/>
        </w:rPr>
        <w:t xml:space="preserve"> - </w:t>
      </w:r>
      <w:r w:rsidR="00EB315F">
        <w:rPr>
          <w:rFonts w:ascii="Sylfaen" w:hAnsi="Sylfaen"/>
          <w:szCs w:val="21"/>
          <w:shd w:val="clear" w:color="auto" w:fill="FFFFFF"/>
          <w:lang w:val="ka-GE"/>
        </w:rPr>
        <w:t>44</w:t>
      </w:r>
      <w:r w:rsidR="00437237">
        <w:rPr>
          <w:rFonts w:ascii="Sylfaen" w:hAnsi="Sylfaen"/>
          <w:szCs w:val="21"/>
          <w:shd w:val="clear" w:color="auto" w:fill="FFFFFF"/>
          <w:lang w:val="ka-GE"/>
        </w:rPr>
        <w:t>.0</w:t>
      </w:r>
      <w:r w:rsidRPr="004D0CBB">
        <w:rPr>
          <w:rFonts w:ascii="Sylfaen" w:hAnsi="Sylfaen"/>
          <w:szCs w:val="21"/>
          <w:shd w:val="clear" w:color="auto" w:fill="FFFFFF"/>
          <w:lang w:val="ka-GE"/>
        </w:rPr>
        <w:t xml:space="preserve"> მლნ ლარ</w:t>
      </w:r>
      <w:r>
        <w:rPr>
          <w:rFonts w:ascii="Sylfaen" w:hAnsi="Sylfaen"/>
          <w:szCs w:val="21"/>
          <w:shd w:val="clear" w:color="auto" w:fill="FFFFFF"/>
          <w:lang w:val="ka-GE"/>
        </w:rPr>
        <w:t>ი.</w:t>
      </w:r>
    </w:p>
    <w:p w14:paraId="4A005818" w14:textId="77777777" w:rsidR="00B232D4" w:rsidRDefault="00B232D4" w:rsidP="00B30BCE">
      <w:pPr>
        <w:tabs>
          <w:tab w:val="left" w:pos="288"/>
        </w:tabs>
        <w:autoSpaceDE w:val="0"/>
        <w:autoSpaceDN w:val="0"/>
        <w:adjustRightInd w:val="0"/>
        <w:spacing w:after="0" w:line="240" w:lineRule="auto"/>
        <w:ind w:firstLine="810"/>
        <w:jc w:val="center"/>
        <w:rPr>
          <w:rFonts w:ascii="Sylfaen" w:hAnsi="Sylfaen" w:cs="Sylfaen"/>
          <w:b/>
          <w:szCs w:val="18"/>
          <w:shd w:val="clear" w:color="auto" w:fill="FFFFFF"/>
          <w:lang w:val="ka-GE"/>
        </w:rPr>
      </w:pPr>
    </w:p>
    <w:p w14:paraId="0A406FA8" w14:textId="77777777" w:rsidR="00396821" w:rsidRDefault="00396821" w:rsidP="00B30BCE">
      <w:pPr>
        <w:tabs>
          <w:tab w:val="left" w:pos="288"/>
        </w:tabs>
        <w:autoSpaceDE w:val="0"/>
        <w:autoSpaceDN w:val="0"/>
        <w:adjustRightInd w:val="0"/>
        <w:spacing w:after="0" w:line="240" w:lineRule="auto"/>
        <w:ind w:firstLine="810"/>
        <w:jc w:val="center"/>
        <w:rPr>
          <w:rFonts w:ascii="Sylfaen" w:hAnsi="Sylfaen" w:cs="Sylfaen"/>
          <w:b/>
          <w:szCs w:val="18"/>
          <w:shd w:val="clear" w:color="auto" w:fill="FFFFFF"/>
          <w:lang w:val="ka-GE"/>
        </w:rPr>
      </w:pPr>
      <w:r w:rsidRPr="00C367E2">
        <w:rPr>
          <w:rFonts w:ascii="Sylfaen" w:hAnsi="Sylfaen" w:cs="Sylfaen"/>
          <w:b/>
          <w:szCs w:val="18"/>
          <w:shd w:val="clear" w:color="auto" w:fill="FFFFFF"/>
          <w:lang w:val="ka-GE"/>
        </w:rPr>
        <w:t xml:space="preserve">ფასიანი ქაღალდების დაუფარავი მოცულობა ნომინალებში ვადის და ტიპის მიხედვით </w:t>
      </w:r>
      <w:r>
        <w:rPr>
          <w:rFonts w:ascii="Sylfaen" w:hAnsi="Sylfaen" w:cs="Sylfaen"/>
          <w:b/>
          <w:szCs w:val="18"/>
          <w:shd w:val="clear" w:color="auto" w:fill="FFFFFF"/>
          <w:lang w:val="ka-GE"/>
        </w:rPr>
        <w:t xml:space="preserve">და </w:t>
      </w:r>
      <w:r w:rsidRPr="00B2672E">
        <w:rPr>
          <w:rFonts w:ascii="Sylfaen" w:hAnsi="Sylfaen" w:cs="Sylfaen"/>
          <w:b/>
          <w:szCs w:val="18"/>
          <w:shd w:val="clear" w:color="auto" w:fill="FFFFFF"/>
          <w:lang w:val="ka-GE"/>
        </w:rPr>
        <w:t>საბიუჯეტო ორგანიზაციების სესხის სახით არსებულ</w:t>
      </w:r>
      <w:r>
        <w:rPr>
          <w:rFonts w:ascii="Sylfaen" w:hAnsi="Sylfaen" w:cs="Sylfaen"/>
          <w:b/>
          <w:szCs w:val="18"/>
          <w:shd w:val="clear" w:color="auto" w:fill="FFFFFF"/>
          <w:lang w:val="ka-GE"/>
        </w:rPr>
        <w:t>ი ვალის</w:t>
      </w:r>
      <w:r w:rsidRPr="00B2672E">
        <w:rPr>
          <w:rFonts w:ascii="Sylfaen" w:hAnsi="Sylfaen" w:cs="Sylfaen"/>
          <w:b/>
          <w:szCs w:val="18"/>
          <w:shd w:val="clear" w:color="auto" w:fill="FFFFFF"/>
          <w:lang w:val="ka-GE"/>
        </w:rPr>
        <w:t xml:space="preserve"> ნაშ</w:t>
      </w:r>
      <w:r>
        <w:rPr>
          <w:rFonts w:ascii="Sylfaen" w:hAnsi="Sylfaen" w:cs="Sylfaen"/>
          <w:b/>
          <w:szCs w:val="18"/>
          <w:shd w:val="clear" w:color="auto" w:fill="FFFFFF"/>
          <w:lang w:val="ka-GE"/>
        </w:rPr>
        <w:t xml:space="preserve">თი </w:t>
      </w:r>
    </w:p>
    <w:p w14:paraId="650838D3" w14:textId="77777777" w:rsidR="00396821" w:rsidRDefault="00B4541C" w:rsidP="00B30BCE">
      <w:pPr>
        <w:tabs>
          <w:tab w:val="left" w:pos="288"/>
        </w:tabs>
        <w:autoSpaceDE w:val="0"/>
        <w:autoSpaceDN w:val="0"/>
        <w:adjustRightInd w:val="0"/>
        <w:spacing w:after="0" w:line="240" w:lineRule="auto"/>
        <w:ind w:firstLine="810"/>
        <w:jc w:val="center"/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</w:pPr>
      <w:r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202</w:t>
      </w:r>
      <w:r w:rsidR="00E067EB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2</w:t>
      </w:r>
      <w:r w:rsidR="00396821" w:rsidRPr="00B2672E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 xml:space="preserve"> წლის </w:t>
      </w:r>
      <w:r w:rsidR="00437237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30</w:t>
      </w:r>
      <w:r w:rsidR="00EB315F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 xml:space="preserve"> </w:t>
      </w:r>
      <w:r w:rsidR="00437237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ივნისის</w:t>
      </w:r>
      <w:r w:rsidR="00EB315F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 xml:space="preserve"> </w:t>
      </w:r>
      <w:r w:rsidR="00396821" w:rsidRPr="00B2672E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მდგომარეობით</w:t>
      </w:r>
    </w:p>
    <w:p w14:paraId="0778EAB8" w14:textId="77777777" w:rsidR="00396821" w:rsidRPr="00BB79CB" w:rsidRDefault="00396821" w:rsidP="00A11E3F">
      <w:pPr>
        <w:tabs>
          <w:tab w:val="left" w:pos="0"/>
        </w:tabs>
        <w:spacing w:after="0" w:line="240" w:lineRule="auto"/>
        <w:ind w:left="288" w:right="630" w:firstLine="720"/>
        <w:jc w:val="right"/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</w:pPr>
      <w:r w:rsidRPr="00BB79CB"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  <w:t>ათასი ლარი</w:t>
      </w:r>
    </w:p>
    <w:tbl>
      <w:tblPr>
        <w:tblStyle w:val="TableGrid"/>
        <w:tblW w:w="4480" w:type="pct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7195"/>
        <w:gridCol w:w="2070"/>
      </w:tblGrid>
      <w:tr w:rsidR="0077274B" w:rsidRPr="00043809" w14:paraId="209B6508" w14:textId="77777777" w:rsidTr="00CD2578">
        <w:trPr>
          <w:trHeight w:val="343"/>
          <w:jc w:val="center"/>
        </w:trPr>
        <w:tc>
          <w:tcPr>
            <w:tcW w:w="3883" w:type="pct"/>
            <w:vAlign w:val="center"/>
            <w:hideMark/>
          </w:tcPr>
          <w:p w14:paraId="44D1562E" w14:textId="77777777" w:rsidR="0077274B" w:rsidRPr="00043809" w:rsidRDefault="0077274B" w:rsidP="00B30BCE">
            <w:pPr>
              <w:rPr>
                <w:rFonts w:eastAsia="Times New Roman" w:cstheme="minorHAnsi"/>
                <w:b/>
                <w:bCs/>
                <w:sz w:val="18"/>
                <w:szCs w:val="20"/>
                <w:lang w:val="ka-GE"/>
              </w:rPr>
            </w:pPr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  <w:lang w:val="ka-GE"/>
              </w:rPr>
              <w:t>სულ</w:t>
            </w:r>
          </w:p>
        </w:tc>
        <w:tc>
          <w:tcPr>
            <w:tcW w:w="1117" w:type="pct"/>
            <w:hideMark/>
          </w:tcPr>
          <w:p w14:paraId="2DE40B89" w14:textId="77777777" w:rsidR="0077274B" w:rsidRPr="00043809" w:rsidRDefault="00E067EB" w:rsidP="00437237">
            <w:pPr>
              <w:jc w:val="right"/>
              <w:rPr>
                <w:rFonts w:cstheme="minorHAnsi"/>
                <w:b/>
                <w:sz w:val="18"/>
                <w:szCs w:val="20"/>
                <w:lang w:val="ka-GE"/>
              </w:rPr>
            </w:pPr>
            <w:r w:rsidRPr="00043809">
              <w:rPr>
                <w:rFonts w:cstheme="minorHAnsi"/>
                <w:b/>
                <w:sz w:val="18"/>
                <w:szCs w:val="20"/>
                <w:lang w:val="ka-GE"/>
              </w:rPr>
              <w:t>6 </w:t>
            </w:r>
            <w:r w:rsidR="00437237" w:rsidRPr="00043809">
              <w:rPr>
                <w:rFonts w:cstheme="minorHAnsi"/>
                <w:b/>
                <w:sz w:val="18"/>
                <w:szCs w:val="20"/>
                <w:lang w:val="ka-GE"/>
              </w:rPr>
              <w:t>250</w:t>
            </w:r>
            <w:r w:rsidRPr="00043809">
              <w:rPr>
                <w:rFonts w:cstheme="minorHAnsi"/>
                <w:b/>
                <w:sz w:val="18"/>
                <w:szCs w:val="20"/>
                <w:lang w:val="ka-GE"/>
              </w:rPr>
              <w:t> </w:t>
            </w:r>
            <w:r w:rsidR="00437237" w:rsidRPr="00043809">
              <w:rPr>
                <w:rFonts w:cstheme="minorHAnsi"/>
                <w:b/>
                <w:sz w:val="18"/>
                <w:szCs w:val="20"/>
                <w:lang w:val="ka-GE"/>
              </w:rPr>
              <w:t>298</w:t>
            </w:r>
            <w:r w:rsidRPr="00043809">
              <w:rPr>
                <w:rFonts w:cstheme="minorHAnsi"/>
                <w:b/>
                <w:sz w:val="18"/>
                <w:szCs w:val="20"/>
                <w:lang w:val="ka-GE"/>
              </w:rPr>
              <w:t>,</w:t>
            </w:r>
            <w:r w:rsidR="00437237" w:rsidRPr="00043809">
              <w:rPr>
                <w:rFonts w:cstheme="minorHAnsi"/>
                <w:b/>
                <w:sz w:val="18"/>
                <w:szCs w:val="20"/>
                <w:lang w:val="ka-GE"/>
              </w:rPr>
              <w:t>0</w:t>
            </w:r>
          </w:p>
        </w:tc>
      </w:tr>
      <w:tr w:rsidR="0077274B" w:rsidRPr="00043809" w14:paraId="0FDA7A9D" w14:textId="77777777" w:rsidTr="00CD2578">
        <w:trPr>
          <w:trHeight w:val="288"/>
          <w:jc w:val="center"/>
        </w:trPr>
        <w:tc>
          <w:tcPr>
            <w:tcW w:w="3883" w:type="pct"/>
            <w:vAlign w:val="center"/>
            <w:hideMark/>
          </w:tcPr>
          <w:p w14:paraId="047FAAB8" w14:textId="77777777" w:rsidR="0077274B" w:rsidRPr="00043809" w:rsidRDefault="0077274B" w:rsidP="00B30BCE">
            <w:pPr>
              <w:rPr>
                <w:rFonts w:eastAsia="Times New Roman" w:cstheme="minorHAnsi"/>
                <w:b/>
                <w:bCs/>
                <w:sz w:val="18"/>
                <w:szCs w:val="20"/>
              </w:rPr>
            </w:pP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სახაზინო</w:t>
            </w:r>
            <w:proofErr w:type="spellEnd"/>
            <w:r w:rsidRPr="00043809">
              <w:rPr>
                <w:rFonts w:eastAsia="Times New Roman" w:cstheme="minorHAnsi"/>
                <w:b/>
                <w:bCs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ფასიანი</w:t>
            </w:r>
            <w:proofErr w:type="spellEnd"/>
            <w:r w:rsidRPr="00043809">
              <w:rPr>
                <w:rFonts w:eastAsia="Times New Roman" w:cstheme="minorHAnsi"/>
                <w:b/>
                <w:bCs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ქაღალდები</w:t>
            </w:r>
            <w:proofErr w:type="spellEnd"/>
          </w:p>
        </w:tc>
        <w:tc>
          <w:tcPr>
            <w:tcW w:w="1117" w:type="pct"/>
            <w:hideMark/>
          </w:tcPr>
          <w:p w14:paraId="30C4FAE9" w14:textId="77777777" w:rsidR="0077274B" w:rsidRPr="00043809" w:rsidRDefault="0077274B" w:rsidP="00437237">
            <w:pPr>
              <w:jc w:val="right"/>
              <w:rPr>
                <w:rFonts w:cstheme="minorHAnsi"/>
                <w:b/>
                <w:sz w:val="18"/>
                <w:szCs w:val="20"/>
              </w:rPr>
            </w:pPr>
            <w:r w:rsidRPr="00043809">
              <w:rPr>
                <w:rFonts w:cstheme="minorHAnsi"/>
                <w:b/>
                <w:sz w:val="18"/>
                <w:szCs w:val="20"/>
              </w:rPr>
              <w:t xml:space="preserve">5 </w:t>
            </w:r>
            <w:r w:rsidR="00437237" w:rsidRPr="00043809">
              <w:rPr>
                <w:rFonts w:cstheme="minorHAnsi"/>
                <w:b/>
                <w:sz w:val="18"/>
                <w:szCs w:val="20"/>
                <w:lang w:val="ka-GE"/>
              </w:rPr>
              <w:t>915</w:t>
            </w:r>
            <w:r w:rsidRPr="00043809"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="00437237" w:rsidRPr="00043809">
              <w:rPr>
                <w:rFonts w:cstheme="minorHAnsi"/>
                <w:b/>
                <w:sz w:val="18"/>
                <w:szCs w:val="20"/>
                <w:lang w:val="ka-GE"/>
              </w:rPr>
              <w:t>48</w:t>
            </w:r>
            <w:r w:rsidR="00E067EB" w:rsidRPr="00043809">
              <w:rPr>
                <w:rFonts w:cstheme="minorHAnsi"/>
                <w:b/>
                <w:sz w:val="18"/>
                <w:szCs w:val="20"/>
                <w:lang w:val="ka-GE"/>
              </w:rPr>
              <w:t>8</w:t>
            </w:r>
            <w:r w:rsidR="001779D6" w:rsidRPr="00043809">
              <w:rPr>
                <w:rFonts w:cstheme="minorHAnsi"/>
                <w:b/>
                <w:sz w:val="18"/>
                <w:szCs w:val="20"/>
              </w:rPr>
              <w:t>,0</w:t>
            </w:r>
          </w:p>
        </w:tc>
      </w:tr>
      <w:tr w:rsidR="0077274B" w:rsidRPr="00043809" w14:paraId="78528097" w14:textId="77777777" w:rsidTr="00CD2578">
        <w:trPr>
          <w:trHeight w:val="288"/>
          <w:jc w:val="center"/>
        </w:trPr>
        <w:tc>
          <w:tcPr>
            <w:tcW w:w="3883" w:type="pct"/>
            <w:noWrap/>
            <w:vAlign w:val="center"/>
          </w:tcPr>
          <w:p w14:paraId="4B9E94D4" w14:textId="77777777" w:rsidR="0077274B" w:rsidRPr="00043809" w:rsidRDefault="0077274B" w:rsidP="00B30BCE">
            <w:pPr>
              <w:ind w:left="341"/>
              <w:rPr>
                <w:rFonts w:eastAsia="Times New Roman" w:cstheme="minorHAnsi"/>
                <w:sz w:val="18"/>
                <w:szCs w:val="20"/>
              </w:rPr>
            </w:pP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>6</w:t>
            </w:r>
            <w:r w:rsidRPr="00043809">
              <w:rPr>
                <w:rFonts w:eastAsia="Times New Roman" w:cstheme="minorHAnsi"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sz w:val="18"/>
                <w:szCs w:val="20"/>
              </w:rPr>
              <w:t>თვის</w:t>
            </w:r>
            <w:proofErr w:type="spellEnd"/>
            <w:r w:rsidRPr="00043809">
              <w:rPr>
                <w:rFonts w:eastAsia="Times New Roman" w:cstheme="minorHAnsi"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sz w:val="18"/>
                <w:szCs w:val="20"/>
              </w:rPr>
              <w:t>ვადიანობის</w:t>
            </w:r>
            <w:proofErr w:type="spellEnd"/>
            <w:r w:rsidRPr="00043809">
              <w:rPr>
                <w:rFonts w:eastAsia="Times New Roman" w:cstheme="minorHAnsi"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sz w:val="18"/>
                <w:szCs w:val="20"/>
              </w:rPr>
              <w:t>სახაზინო</w:t>
            </w:r>
            <w:proofErr w:type="spellEnd"/>
            <w:r w:rsidRPr="00043809">
              <w:rPr>
                <w:rFonts w:eastAsia="Times New Roman" w:cstheme="minorHAnsi"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sz w:val="18"/>
                <w:szCs w:val="20"/>
              </w:rPr>
              <w:t>ვალდებულებები</w:t>
            </w:r>
            <w:proofErr w:type="spellEnd"/>
          </w:p>
        </w:tc>
        <w:tc>
          <w:tcPr>
            <w:tcW w:w="1117" w:type="pct"/>
          </w:tcPr>
          <w:p w14:paraId="1DC060E9" w14:textId="77777777" w:rsidR="0077274B" w:rsidRPr="00043809" w:rsidRDefault="00E067EB" w:rsidP="00B30BCE">
            <w:pPr>
              <w:jc w:val="right"/>
              <w:rPr>
                <w:rFonts w:cstheme="minorHAnsi"/>
                <w:sz w:val="18"/>
                <w:szCs w:val="20"/>
              </w:rPr>
            </w:pPr>
            <w:r w:rsidRPr="00043809">
              <w:rPr>
                <w:rFonts w:cstheme="minorHAnsi"/>
                <w:sz w:val="18"/>
                <w:szCs w:val="20"/>
                <w:lang w:val="ka-GE"/>
              </w:rPr>
              <w:t>120</w:t>
            </w:r>
            <w:r w:rsidR="005134D5" w:rsidRPr="00043809">
              <w:rPr>
                <w:rFonts w:cstheme="minorHAnsi"/>
                <w:sz w:val="18"/>
                <w:szCs w:val="20"/>
              </w:rPr>
              <w:t xml:space="preserve"> </w:t>
            </w:r>
            <w:r w:rsidR="0077274B" w:rsidRPr="00043809">
              <w:rPr>
                <w:rFonts w:cstheme="minorHAnsi"/>
                <w:sz w:val="18"/>
                <w:szCs w:val="20"/>
              </w:rPr>
              <w:t>000,0</w:t>
            </w:r>
          </w:p>
        </w:tc>
      </w:tr>
      <w:tr w:rsidR="0077274B" w:rsidRPr="00043809" w14:paraId="76B820C4" w14:textId="77777777" w:rsidTr="00CD2578">
        <w:trPr>
          <w:trHeight w:val="288"/>
          <w:jc w:val="center"/>
        </w:trPr>
        <w:tc>
          <w:tcPr>
            <w:tcW w:w="3883" w:type="pct"/>
            <w:noWrap/>
            <w:vAlign w:val="center"/>
            <w:hideMark/>
          </w:tcPr>
          <w:p w14:paraId="101C18AB" w14:textId="77777777" w:rsidR="0077274B" w:rsidRPr="00043809" w:rsidRDefault="0077274B" w:rsidP="00B30BCE">
            <w:pPr>
              <w:ind w:left="341"/>
              <w:rPr>
                <w:rFonts w:eastAsia="Times New Roman" w:cstheme="minorHAnsi"/>
                <w:sz w:val="18"/>
                <w:szCs w:val="20"/>
              </w:rPr>
            </w:pP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12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თვის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ვადიანობის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სახაზინო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ვალდებულებები</w:t>
            </w:r>
          </w:p>
        </w:tc>
        <w:tc>
          <w:tcPr>
            <w:tcW w:w="1117" w:type="pct"/>
            <w:hideMark/>
          </w:tcPr>
          <w:p w14:paraId="20EB1CAF" w14:textId="77777777" w:rsidR="0077274B" w:rsidRPr="00043809" w:rsidRDefault="00437237" w:rsidP="00B30BCE">
            <w:pPr>
              <w:jc w:val="right"/>
              <w:rPr>
                <w:rFonts w:cstheme="minorHAnsi"/>
                <w:sz w:val="18"/>
                <w:szCs w:val="20"/>
              </w:rPr>
            </w:pPr>
            <w:r w:rsidRPr="00043809">
              <w:rPr>
                <w:rFonts w:cstheme="minorHAnsi"/>
                <w:sz w:val="18"/>
                <w:szCs w:val="20"/>
                <w:lang w:val="ka-GE"/>
              </w:rPr>
              <w:t>25</w:t>
            </w:r>
            <w:r w:rsidR="00E067EB" w:rsidRPr="00043809">
              <w:rPr>
                <w:rFonts w:cstheme="minorHAnsi"/>
                <w:sz w:val="18"/>
                <w:szCs w:val="20"/>
                <w:lang w:val="ka-GE"/>
              </w:rPr>
              <w:t>0</w:t>
            </w:r>
            <w:r w:rsidR="0077274B" w:rsidRPr="00043809">
              <w:rPr>
                <w:rFonts w:cstheme="minorHAnsi"/>
                <w:sz w:val="18"/>
                <w:szCs w:val="20"/>
              </w:rPr>
              <w:t xml:space="preserve"> 000,0</w:t>
            </w:r>
          </w:p>
        </w:tc>
      </w:tr>
      <w:tr w:rsidR="0077274B" w:rsidRPr="00043809" w14:paraId="10C6059D" w14:textId="77777777" w:rsidTr="00CD2578">
        <w:trPr>
          <w:trHeight w:val="288"/>
          <w:jc w:val="center"/>
        </w:trPr>
        <w:tc>
          <w:tcPr>
            <w:tcW w:w="3883" w:type="pct"/>
            <w:noWrap/>
            <w:vAlign w:val="center"/>
            <w:hideMark/>
          </w:tcPr>
          <w:p w14:paraId="10CDEC14" w14:textId="77777777" w:rsidR="0077274B" w:rsidRPr="00043809" w:rsidRDefault="0077274B" w:rsidP="00B30BCE">
            <w:pPr>
              <w:ind w:left="341"/>
              <w:rPr>
                <w:rFonts w:eastAsia="Times New Roman" w:cstheme="minorHAnsi"/>
                <w:sz w:val="18"/>
                <w:szCs w:val="20"/>
                <w:lang w:val="ka-GE"/>
              </w:rPr>
            </w:pP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2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წლის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ვადიანობის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სახაზინო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ობლიგაციები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</w:p>
        </w:tc>
        <w:tc>
          <w:tcPr>
            <w:tcW w:w="1117" w:type="pct"/>
            <w:hideMark/>
          </w:tcPr>
          <w:p w14:paraId="46E66BE5" w14:textId="77777777" w:rsidR="0077274B" w:rsidRPr="00043809" w:rsidRDefault="00EB315F" w:rsidP="00437237">
            <w:pPr>
              <w:jc w:val="right"/>
              <w:rPr>
                <w:rFonts w:cstheme="minorHAnsi"/>
                <w:sz w:val="18"/>
                <w:szCs w:val="20"/>
              </w:rPr>
            </w:pPr>
            <w:r w:rsidRPr="00043809">
              <w:rPr>
                <w:rFonts w:cstheme="minorHAnsi"/>
                <w:sz w:val="18"/>
                <w:szCs w:val="20"/>
                <w:lang w:val="ka-GE"/>
              </w:rPr>
              <w:t xml:space="preserve">1 </w:t>
            </w:r>
            <w:r w:rsidR="00437237" w:rsidRPr="00043809">
              <w:rPr>
                <w:rFonts w:cstheme="minorHAnsi"/>
                <w:sz w:val="18"/>
                <w:szCs w:val="20"/>
                <w:lang w:val="ka-GE"/>
              </w:rPr>
              <w:t>060</w:t>
            </w:r>
            <w:r w:rsidR="0077274B" w:rsidRPr="00043809">
              <w:rPr>
                <w:rFonts w:cstheme="minorHAnsi"/>
                <w:sz w:val="18"/>
                <w:szCs w:val="20"/>
              </w:rPr>
              <w:t xml:space="preserve"> 000,0</w:t>
            </w:r>
          </w:p>
        </w:tc>
      </w:tr>
      <w:tr w:rsidR="0077274B" w:rsidRPr="00043809" w14:paraId="43E331CB" w14:textId="77777777" w:rsidTr="00CD2578">
        <w:trPr>
          <w:trHeight w:val="288"/>
          <w:jc w:val="center"/>
        </w:trPr>
        <w:tc>
          <w:tcPr>
            <w:tcW w:w="3883" w:type="pct"/>
            <w:noWrap/>
            <w:vAlign w:val="center"/>
            <w:hideMark/>
          </w:tcPr>
          <w:p w14:paraId="17D20E36" w14:textId="77777777" w:rsidR="0077274B" w:rsidRPr="00043809" w:rsidRDefault="0077274B" w:rsidP="00B30BCE">
            <w:pPr>
              <w:ind w:left="341"/>
              <w:rPr>
                <w:rFonts w:eastAsia="Times New Roman" w:cstheme="minorHAnsi"/>
                <w:sz w:val="18"/>
                <w:szCs w:val="20"/>
                <w:lang w:val="ka-GE"/>
              </w:rPr>
            </w:pP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5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წლის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ვადიანობის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სახაზინო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ობლიგაციები</w:t>
            </w:r>
          </w:p>
        </w:tc>
        <w:tc>
          <w:tcPr>
            <w:tcW w:w="1117" w:type="pct"/>
            <w:hideMark/>
          </w:tcPr>
          <w:p w14:paraId="7077ED9A" w14:textId="77777777" w:rsidR="0077274B" w:rsidRPr="00043809" w:rsidRDefault="00437237" w:rsidP="00437237">
            <w:pPr>
              <w:jc w:val="right"/>
              <w:rPr>
                <w:rFonts w:cstheme="minorHAnsi"/>
                <w:sz w:val="18"/>
                <w:szCs w:val="20"/>
              </w:rPr>
            </w:pPr>
            <w:r w:rsidRPr="00043809">
              <w:rPr>
                <w:rFonts w:cstheme="minorHAnsi"/>
                <w:sz w:val="18"/>
                <w:szCs w:val="20"/>
              </w:rPr>
              <w:t>3</w:t>
            </w:r>
            <w:r w:rsidR="0077274B" w:rsidRPr="00043809">
              <w:rPr>
                <w:rFonts w:cstheme="minorHAnsi"/>
                <w:sz w:val="18"/>
                <w:szCs w:val="20"/>
              </w:rPr>
              <w:t xml:space="preserve"> </w:t>
            </w:r>
            <w:r w:rsidRPr="00043809">
              <w:rPr>
                <w:rFonts w:cstheme="minorHAnsi"/>
                <w:sz w:val="18"/>
                <w:szCs w:val="20"/>
                <w:lang w:val="ka-GE"/>
              </w:rPr>
              <w:t>114</w:t>
            </w:r>
            <w:r w:rsidR="0077274B" w:rsidRPr="00043809">
              <w:rPr>
                <w:rFonts w:cstheme="minorHAnsi"/>
                <w:sz w:val="18"/>
                <w:szCs w:val="20"/>
              </w:rPr>
              <w:t xml:space="preserve"> </w:t>
            </w:r>
            <w:r w:rsidRPr="00043809">
              <w:rPr>
                <w:rFonts w:cstheme="minorHAnsi"/>
                <w:sz w:val="18"/>
                <w:szCs w:val="20"/>
                <w:lang w:val="ka-GE"/>
              </w:rPr>
              <w:t>920</w:t>
            </w:r>
            <w:r w:rsidR="0077274B" w:rsidRPr="00043809">
              <w:rPr>
                <w:rFonts w:cstheme="minorHAnsi"/>
                <w:sz w:val="18"/>
                <w:szCs w:val="20"/>
              </w:rPr>
              <w:t>,0</w:t>
            </w:r>
          </w:p>
        </w:tc>
      </w:tr>
      <w:tr w:rsidR="0077274B" w:rsidRPr="00043809" w14:paraId="5DF6A3CE" w14:textId="77777777" w:rsidTr="00CD2578">
        <w:trPr>
          <w:trHeight w:val="288"/>
          <w:jc w:val="center"/>
        </w:trPr>
        <w:tc>
          <w:tcPr>
            <w:tcW w:w="3883" w:type="pct"/>
            <w:noWrap/>
            <w:vAlign w:val="center"/>
            <w:hideMark/>
          </w:tcPr>
          <w:p w14:paraId="7DFA1488" w14:textId="77777777" w:rsidR="0077274B" w:rsidRPr="00043809" w:rsidRDefault="0077274B" w:rsidP="00B30BCE">
            <w:pPr>
              <w:ind w:left="341"/>
              <w:rPr>
                <w:rFonts w:eastAsia="Times New Roman" w:cstheme="minorHAnsi"/>
                <w:sz w:val="18"/>
                <w:szCs w:val="20"/>
                <w:lang w:val="ka-GE"/>
              </w:rPr>
            </w:pP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10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წლის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ვადიანობის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სახაზინო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ობლიგაციები</w:t>
            </w:r>
          </w:p>
        </w:tc>
        <w:tc>
          <w:tcPr>
            <w:tcW w:w="1117" w:type="pct"/>
            <w:hideMark/>
          </w:tcPr>
          <w:p w14:paraId="7DF292CC" w14:textId="77777777" w:rsidR="0077274B" w:rsidRPr="00043809" w:rsidRDefault="0077274B" w:rsidP="00437237">
            <w:pPr>
              <w:jc w:val="right"/>
              <w:rPr>
                <w:rFonts w:cstheme="minorHAnsi"/>
                <w:sz w:val="18"/>
                <w:szCs w:val="20"/>
              </w:rPr>
            </w:pPr>
            <w:r w:rsidRPr="00043809">
              <w:rPr>
                <w:rFonts w:cstheme="minorHAnsi"/>
                <w:sz w:val="18"/>
                <w:szCs w:val="20"/>
              </w:rPr>
              <w:t>1</w:t>
            </w:r>
            <w:r w:rsidR="00E067EB" w:rsidRPr="00043809">
              <w:rPr>
                <w:rFonts w:cstheme="minorHAnsi"/>
                <w:sz w:val="18"/>
                <w:szCs w:val="20"/>
              </w:rPr>
              <w:t> </w:t>
            </w:r>
            <w:r w:rsidR="00437237" w:rsidRPr="00043809">
              <w:rPr>
                <w:rFonts w:cstheme="minorHAnsi"/>
                <w:sz w:val="18"/>
                <w:szCs w:val="20"/>
                <w:lang w:val="ka-GE"/>
              </w:rPr>
              <w:t>370</w:t>
            </w:r>
            <w:r w:rsidR="00E067EB" w:rsidRPr="00043809">
              <w:rPr>
                <w:rFonts w:cstheme="minorHAnsi"/>
                <w:sz w:val="18"/>
                <w:szCs w:val="20"/>
                <w:lang w:val="ka-GE"/>
              </w:rPr>
              <w:t xml:space="preserve"> 568</w:t>
            </w:r>
            <w:r w:rsidRPr="00043809">
              <w:rPr>
                <w:rFonts w:cstheme="minorHAnsi"/>
                <w:sz w:val="18"/>
                <w:szCs w:val="20"/>
              </w:rPr>
              <w:t>,0</w:t>
            </w:r>
          </w:p>
        </w:tc>
      </w:tr>
      <w:tr w:rsidR="0077274B" w:rsidRPr="00043809" w14:paraId="24228755" w14:textId="77777777" w:rsidTr="00CD2578">
        <w:trPr>
          <w:trHeight w:val="288"/>
          <w:jc w:val="center"/>
        </w:trPr>
        <w:tc>
          <w:tcPr>
            <w:tcW w:w="3883" w:type="pct"/>
            <w:vAlign w:val="center"/>
            <w:hideMark/>
          </w:tcPr>
          <w:p w14:paraId="59F6EDE0" w14:textId="77777777" w:rsidR="0077274B" w:rsidRPr="00043809" w:rsidRDefault="0077274B" w:rsidP="00B30BCE">
            <w:pPr>
              <w:rPr>
                <w:rFonts w:eastAsia="Times New Roman" w:cstheme="minorHAnsi"/>
                <w:b/>
                <w:bCs/>
                <w:sz w:val="18"/>
                <w:szCs w:val="20"/>
              </w:rPr>
            </w:pP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სხვა</w:t>
            </w:r>
            <w:proofErr w:type="spellEnd"/>
            <w:r w:rsidRPr="00043809">
              <w:rPr>
                <w:rFonts w:eastAsia="Times New Roman" w:cstheme="minorHAnsi"/>
                <w:b/>
                <w:bCs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ფასიანი</w:t>
            </w:r>
            <w:proofErr w:type="spellEnd"/>
            <w:r w:rsidRPr="00043809">
              <w:rPr>
                <w:rFonts w:eastAsia="Times New Roman" w:cstheme="minorHAnsi"/>
                <w:b/>
                <w:bCs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ქაღალდები</w:t>
            </w:r>
            <w:proofErr w:type="spellEnd"/>
          </w:p>
        </w:tc>
        <w:tc>
          <w:tcPr>
            <w:tcW w:w="1117" w:type="pct"/>
          </w:tcPr>
          <w:p w14:paraId="7110949F" w14:textId="77777777" w:rsidR="0077274B" w:rsidRPr="00043809" w:rsidRDefault="00437237" w:rsidP="00B30BCE">
            <w:pPr>
              <w:jc w:val="right"/>
              <w:rPr>
                <w:rFonts w:cstheme="minorHAnsi"/>
                <w:b/>
                <w:sz w:val="18"/>
                <w:szCs w:val="20"/>
              </w:rPr>
            </w:pPr>
            <w:r w:rsidRPr="00043809">
              <w:rPr>
                <w:rFonts w:cstheme="minorHAnsi"/>
                <w:b/>
                <w:sz w:val="18"/>
                <w:szCs w:val="20"/>
                <w:lang w:val="ka-GE"/>
              </w:rPr>
              <w:t>290</w:t>
            </w:r>
            <w:r w:rsidR="0077274B" w:rsidRPr="00043809">
              <w:rPr>
                <w:rFonts w:cstheme="minorHAnsi"/>
                <w:b/>
                <w:sz w:val="18"/>
                <w:szCs w:val="20"/>
              </w:rPr>
              <w:t xml:space="preserve"> 846,0</w:t>
            </w:r>
          </w:p>
        </w:tc>
      </w:tr>
      <w:tr w:rsidR="0077274B" w:rsidRPr="00043809" w14:paraId="7841084C" w14:textId="77777777" w:rsidTr="00CD2578">
        <w:trPr>
          <w:trHeight w:val="288"/>
          <w:jc w:val="center"/>
        </w:trPr>
        <w:tc>
          <w:tcPr>
            <w:tcW w:w="3883" w:type="pct"/>
            <w:vAlign w:val="center"/>
            <w:hideMark/>
          </w:tcPr>
          <w:p w14:paraId="5BAE8D30" w14:textId="77777777" w:rsidR="0077274B" w:rsidRPr="00043809" w:rsidRDefault="0077274B" w:rsidP="00B30BCE">
            <w:pPr>
              <w:ind w:left="341"/>
              <w:rPr>
                <w:rFonts w:eastAsia="Times New Roman" w:cstheme="minorHAnsi"/>
                <w:sz w:val="18"/>
                <w:szCs w:val="20"/>
                <w:lang w:val="ka-GE"/>
              </w:rPr>
            </w:pP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ობლიგაცია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სებ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>-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სთვის</w:t>
            </w:r>
          </w:p>
        </w:tc>
        <w:tc>
          <w:tcPr>
            <w:tcW w:w="1117" w:type="pct"/>
            <w:hideMark/>
          </w:tcPr>
          <w:p w14:paraId="526B44F3" w14:textId="77777777" w:rsidR="0077274B" w:rsidRPr="00043809" w:rsidRDefault="00E067EB" w:rsidP="00B30BCE">
            <w:pPr>
              <w:jc w:val="right"/>
              <w:rPr>
                <w:rFonts w:cstheme="minorHAnsi"/>
                <w:sz w:val="18"/>
                <w:szCs w:val="20"/>
              </w:rPr>
            </w:pPr>
            <w:r w:rsidRPr="00043809">
              <w:rPr>
                <w:rFonts w:cstheme="minorHAnsi"/>
                <w:sz w:val="18"/>
                <w:szCs w:val="20"/>
              </w:rPr>
              <w:t>12</w:t>
            </w:r>
            <w:r w:rsidR="00202DDD" w:rsidRPr="00043809">
              <w:rPr>
                <w:rFonts w:cstheme="minorHAnsi"/>
                <w:sz w:val="18"/>
                <w:szCs w:val="20"/>
              </w:rPr>
              <w:t>0</w:t>
            </w:r>
            <w:r w:rsidR="0077274B" w:rsidRPr="00043809">
              <w:rPr>
                <w:rFonts w:cstheme="minorHAnsi"/>
                <w:sz w:val="18"/>
                <w:szCs w:val="20"/>
              </w:rPr>
              <w:t xml:space="preserve"> 846,0</w:t>
            </w:r>
          </w:p>
        </w:tc>
      </w:tr>
      <w:tr w:rsidR="0077274B" w:rsidRPr="00043809" w14:paraId="226CEFCD" w14:textId="77777777" w:rsidTr="00CD2578">
        <w:trPr>
          <w:trHeight w:val="288"/>
          <w:jc w:val="center"/>
        </w:trPr>
        <w:tc>
          <w:tcPr>
            <w:tcW w:w="3883" w:type="pct"/>
            <w:vAlign w:val="center"/>
            <w:hideMark/>
          </w:tcPr>
          <w:p w14:paraId="71E84CA2" w14:textId="77777777" w:rsidR="0077274B" w:rsidRPr="00043809" w:rsidRDefault="0077274B" w:rsidP="00B30BCE">
            <w:pPr>
              <w:ind w:left="341"/>
              <w:rPr>
                <w:rFonts w:eastAsia="Times New Roman" w:cstheme="minorHAnsi"/>
                <w:sz w:val="18"/>
                <w:szCs w:val="20"/>
                <w:lang w:val="ka-GE"/>
              </w:rPr>
            </w:pP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ობლიგაციები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ღია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ბაზრის</w:t>
            </w:r>
            <w:r w:rsidRPr="00043809">
              <w:rPr>
                <w:rFonts w:eastAsia="Times New Roman" w:cstheme="minorHAnsi"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sz w:val="18"/>
                <w:szCs w:val="20"/>
                <w:lang w:val="ka-GE"/>
              </w:rPr>
              <w:t>ოპერაციებისთვის</w:t>
            </w:r>
          </w:p>
        </w:tc>
        <w:tc>
          <w:tcPr>
            <w:tcW w:w="1117" w:type="pct"/>
            <w:hideMark/>
          </w:tcPr>
          <w:p w14:paraId="77D0DAF5" w14:textId="77777777" w:rsidR="0077274B" w:rsidRPr="00043809" w:rsidRDefault="00437237" w:rsidP="00B30BCE">
            <w:pPr>
              <w:jc w:val="right"/>
              <w:rPr>
                <w:rFonts w:cstheme="minorHAnsi"/>
                <w:sz w:val="18"/>
                <w:szCs w:val="20"/>
              </w:rPr>
            </w:pPr>
            <w:r w:rsidRPr="00043809">
              <w:rPr>
                <w:rFonts w:cstheme="minorHAnsi"/>
                <w:sz w:val="18"/>
                <w:szCs w:val="20"/>
                <w:lang w:val="ka-GE"/>
              </w:rPr>
              <w:t>170</w:t>
            </w:r>
            <w:r w:rsidR="0077274B" w:rsidRPr="00043809">
              <w:rPr>
                <w:rFonts w:cstheme="minorHAnsi"/>
                <w:sz w:val="18"/>
                <w:szCs w:val="20"/>
              </w:rPr>
              <w:t xml:space="preserve"> 000,0</w:t>
            </w:r>
          </w:p>
        </w:tc>
      </w:tr>
      <w:tr w:rsidR="0077274B" w:rsidRPr="00043809" w14:paraId="5BB02D5E" w14:textId="77777777" w:rsidTr="00CD2578">
        <w:trPr>
          <w:trHeight w:val="288"/>
          <w:jc w:val="center"/>
        </w:trPr>
        <w:tc>
          <w:tcPr>
            <w:tcW w:w="3883" w:type="pct"/>
            <w:vAlign w:val="center"/>
          </w:tcPr>
          <w:p w14:paraId="48385C9F" w14:textId="77777777" w:rsidR="0077274B" w:rsidRPr="00043809" w:rsidRDefault="0077274B" w:rsidP="00B30BCE">
            <w:pPr>
              <w:rPr>
                <w:rFonts w:eastAsia="Times New Roman" w:cstheme="minorHAnsi"/>
                <w:b/>
                <w:bCs/>
                <w:sz w:val="18"/>
                <w:szCs w:val="20"/>
                <w:lang w:val="ka-GE"/>
              </w:rPr>
            </w:pP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საბიუჯეტო</w:t>
            </w:r>
            <w:proofErr w:type="spellEnd"/>
            <w:r w:rsidRPr="00043809">
              <w:rPr>
                <w:rFonts w:eastAsia="Times New Roman" w:cstheme="minorHAnsi"/>
                <w:b/>
                <w:bCs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ორგანიზაციების</w:t>
            </w:r>
            <w:proofErr w:type="spellEnd"/>
            <w:r w:rsidRPr="00043809">
              <w:rPr>
                <w:rFonts w:eastAsia="Times New Roman" w:cstheme="minorHAnsi"/>
                <w:b/>
                <w:bCs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სესხის</w:t>
            </w:r>
            <w:proofErr w:type="spellEnd"/>
            <w:r w:rsidRPr="00043809">
              <w:rPr>
                <w:rFonts w:eastAsia="Times New Roman" w:cstheme="minorHAnsi"/>
                <w:b/>
                <w:bCs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სახით</w:t>
            </w:r>
            <w:proofErr w:type="spellEnd"/>
            <w:r w:rsidRPr="00043809">
              <w:rPr>
                <w:rFonts w:eastAsia="Times New Roman" w:cstheme="minorHAnsi"/>
                <w:b/>
                <w:bCs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არსებულ</w:t>
            </w:r>
            <w:proofErr w:type="spellEnd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  <w:lang w:val="ka-GE"/>
              </w:rPr>
              <w:t>ი</w:t>
            </w:r>
            <w:r w:rsidRPr="00043809">
              <w:rPr>
                <w:rFonts w:eastAsia="Times New Roman" w:cstheme="minorHAnsi"/>
                <w:b/>
                <w:bCs/>
                <w:sz w:val="18"/>
                <w:szCs w:val="20"/>
                <w:lang w:val="ka-GE"/>
              </w:rPr>
              <w:t xml:space="preserve"> </w:t>
            </w:r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  <w:lang w:val="ka-GE"/>
              </w:rPr>
              <w:t>ვალის</w:t>
            </w:r>
            <w:r w:rsidRPr="00043809">
              <w:rPr>
                <w:rFonts w:eastAsia="Times New Roman" w:cstheme="minorHAnsi"/>
                <w:b/>
                <w:bCs/>
                <w:sz w:val="18"/>
                <w:szCs w:val="20"/>
              </w:rPr>
              <w:t xml:space="preserve"> </w:t>
            </w:r>
            <w:proofErr w:type="spellStart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</w:rPr>
              <w:t>ნაშ</w:t>
            </w:r>
            <w:proofErr w:type="spellEnd"/>
            <w:r w:rsidRPr="00043809">
              <w:rPr>
                <w:rFonts w:ascii="Sylfaen" w:eastAsia="Times New Roman" w:hAnsi="Sylfaen" w:cs="Sylfaen"/>
                <w:b/>
                <w:bCs/>
                <w:sz w:val="18"/>
                <w:szCs w:val="20"/>
                <w:lang w:val="ka-GE"/>
              </w:rPr>
              <w:t>თი</w:t>
            </w:r>
          </w:p>
        </w:tc>
        <w:tc>
          <w:tcPr>
            <w:tcW w:w="1117" w:type="pct"/>
          </w:tcPr>
          <w:p w14:paraId="35460EBD" w14:textId="77777777" w:rsidR="0077274B" w:rsidRPr="00043809" w:rsidRDefault="00E067EB" w:rsidP="00437237">
            <w:pPr>
              <w:jc w:val="right"/>
              <w:rPr>
                <w:rFonts w:cstheme="minorHAnsi"/>
                <w:b/>
                <w:sz w:val="18"/>
                <w:szCs w:val="20"/>
                <w:lang w:val="ka-GE"/>
              </w:rPr>
            </w:pPr>
            <w:r w:rsidRPr="00043809">
              <w:rPr>
                <w:rFonts w:cstheme="minorHAnsi"/>
                <w:b/>
                <w:sz w:val="18"/>
                <w:szCs w:val="20"/>
                <w:lang w:val="ka-GE"/>
              </w:rPr>
              <w:t>4</w:t>
            </w:r>
            <w:r w:rsidR="00437237" w:rsidRPr="00043809">
              <w:rPr>
                <w:rFonts w:cstheme="minorHAnsi"/>
                <w:b/>
                <w:sz w:val="18"/>
                <w:szCs w:val="20"/>
                <w:lang w:val="ka-GE"/>
              </w:rPr>
              <w:t>3</w:t>
            </w:r>
            <w:r w:rsidR="0077274B" w:rsidRPr="00043809"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="00437237" w:rsidRPr="00043809">
              <w:rPr>
                <w:rFonts w:cstheme="minorHAnsi"/>
                <w:b/>
                <w:sz w:val="18"/>
                <w:szCs w:val="20"/>
                <w:lang w:val="ka-GE"/>
              </w:rPr>
              <w:t>964</w:t>
            </w:r>
            <w:r w:rsidR="0077274B" w:rsidRPr="00043809">
              <w:rPr>
                <w:rFonts w:cstheme="minorHAnsi"/>
                <w:b/>
                <w:sz w:val="18"/>
                <w:szCs w:val="20"/>
              </w:rPr>
              <w:t>,</w:t>
            </w:r>
            <w:r w:rsidR="00437237" w:rsidRPr="00043809">
              <w:rPr>
                <w:rFonts w:cstheme="minorHAnsi"/>
                <w:b/>
                <w:sz w:val="18"/>
                <w:szCs w:val="20"/>
                <w:lang w:val="ka-GE"/>
              </w:rPr>
              <w:t>0</w:t>
            </w:r>
          </w:p>
        </w:tc>
      </w:tr>
    </w:tbl>
    <w:p w14:paraId="10C95EA5" w14:textId="77777777" w:rsidR="00396821" w:rsidRPr="00C367E2" w:rsidRDefault="00396821" w:rsidP="00B30BCE">
      <w:pPr>
        <w:autoSpaceDE w:val="0"/>
        <w:autoSpaceDN w:val="0"/>
        <w:adjustRightInd w:val="0"/>
        <w:spacing w:after="0" w:line="240" w:lineRule="auto"/>
        <w:ind w:left="7200"/>
        <w:jc w:val="both"/>
        <w:rPr>
          <w:rFonts w:ascii="Sylfaen" w:hAnsi="Sylfaen" w:cs="Sylfaen"/>
          <w:b/>
          <w:i/>
          <w:szCs w:val="18"/>
          <w:highlight w:val="green"/>
          <w:shd w:val="clear" w:color="auto" w:fill="FFFFFF"/>
        </w:rPr>
      </w:pPr>
    </w:p>
    <w:p w14:paraId="18409E36" w14:textId="77777777" w:rsidR="00396821" w:rsidRPr="0077274B" w:rsidRDefault="00B4541C" w:rsidP="00B30BCE">
      <w:pPr>
        <w:tabs>
          <w:tab w:val="left" w:pos="720"/>
        </w:tabs>
        <w:spacing w:after="0" w:line="240" w:lineRule="auto"/>
        <w:ind w:firstLine="540"/>
        <w:jc w:val="both"/>
        <w:rPr>
          <w:rFonts w:ascii="Sylfaen" w:hAnsi="Sylfaen" w:cs="Sylfaen"/>
          <w:lang w:val="ka-GE"/>
        </w:rPr>
      </w:pPr>
      <w:r w:rsidRPr="0077274B">
        <w:rPr>
          <w:rFonts w:ascii="Sylfaen" w:hAnsi="Sylfaen" w:cs="Sylfaen"/>
          <w:lang w:val="ka-GE"/>
        </w:rPr>
        <w:t>202</w:t>
      </w:r>
      <w:r w:rsidR="00E067EB">
        <w:rPr>
          <w:rFonts w:ascii="Sylfaen" w:hAnsi="Sylfaen" w:cs="Sylfaen"/>
          <w:lang w:val="ka-GE"/>
        </w:rPr>
        <w:t>2</w:t>
      </w:r>
      <w:r w:rsidR="00396821" w:rsidRPr="0077274B">
        <w:rPr>
          <w:rFonts w:ascii="Sylfaen" w:hAnsi="Sylfaen" w:cs="Sylfaen"/>
          <w:lang w:val="ka-GE"/>
        </w:rPr>
        <w:t xml:space="preserve"> წლის </w:t>
      </w:r>
      <w:r w:rsidR="007F3E85">
        <w:rPr>
          <w:rFonts w:ascii="Sylfaen" w:hAnsi="Sylfaen" w:cs="Sylfaen"/>
          <w:szCs w:val="18"/>
          <w:shd w:val="clear" w:color="auto" w:fill="FFFFFF"/>
          <w:lang w:val="ka-GE"/>
        </w:rPr>
        <w:t>3</w:t>
      </w:r>
      <w:r w:rsidR="00437237">
        <w:rPr>
          <w:rFonts w:ascii="Sylfaen" w:hAnsi="Sylfaen" w:cs="Sylfaen"/>
          <w:szCs w:val="18"/>
          <w:shd w:val="clear" w:color="auto" w:fill="FFFFFF"/>
          <w:lang w:val="ka-GE"/>
        </w:rPr>
        <w:t>0</w:t>
      </w:r>
      <w:r w:rsidR="007F3E85">
        <w:rPr>
          <w:rFonts w:ascii="Sylfaen" w:hAnsi="Sylfaen" w:cs="Sylfaen"/>
          <w:szCs w:val="18"/>
          <w:shd w:val="clear" w:color="auto" w:fill="FFFFFF"/>
          <w:lang w:val="ka-GE"/>
        </w:rPr>
        <w:t xml:space="preserve"> </w:t>
      </w:r>
      <w:r w:rsidR="00437237">
        <w:rPr>
          <w:rFonts w:ascii="Sylfaen" w:hAnsi="Sylfaen" w:cs="Sylfaen"/>
          <w:szCs w:val="18"/>
          <w:shd w:val="clear" w:color="auto" w:fill="FFFFFF"/>
          <w:lang w:val="ka-GE"/>
        </w:rPr>
        <w:t>ივნისის</w:t>
      </w:r>
      <w:r w:rsidR="007F3E85">
        <w:rPr>
          <w:rFonts w:ascii="Sylfaen" w:hAnsi="Sylfaen" w:cs="Sylfaen"/>
          <w:szCs w:val="18"/>
          <w:shd w:val="clear" w:color="auto" w:fill="FFFFFF"/>
          <w:lang w:val="ka-GE"/>
        </w:rPr>
        <w:t xml:space="preserve"> </w:t>
      </w:r>
      <w:r w:rsidR="00396821" w:rsidRPr="0077274B">
        <w:rPr>
          <w:rFonts w:ascii="Sylfaen" w:hAnsi="Sylfaen" w:cs="Sylfaen"/>
          <w:lang w:val="ka-GE"/>
        </w:rPr>
        <w:t xml:space="preserve">მდგომარეობით, სახაზინო ვალდებულებების და სახაზინო ობლიგაციების გამოშვების შედეგად ბიუჯეტში შემოსულმა თანხამ შეადგინა </w:t>
      </w:r>
      <w:r w:rsidR="00437237">
        <w:rPr>
          <w:rFonts w:ascii="Sylfaen" w:hAnsi="Sylfaen" w:cs="Sylfaen"/>
          <w:lang w:val="ka-GE"/>
        </w:rPr>
        <w:t>1 206</w:t>
      </w:r>
      <w:r w:rsidR="00E067EB">
        <w:rPr>
          <w:rFonts w:ascii="Sylfaen" w:hAnsi="Sylfaen" w:cs="Sylfaen"/>
          <w:lang w:val="ka-GE"/>
        </w:rPr>
        <w:t> </w:t>
      </w:r>
      <w:r w:rsidR="00437237">
        <w:rPr>
          <w:rFonts w:ascii="Sylfaen" w:hAnsi="Sylfaen" w:cs="Sylfaen"/>
          <w:lang w:val="ka-GE"/>
        </w:rPr>
        <w:t>519</w:t>
      </w:r>
      <w:r w:rsidR="00E067EB">
        <w:rPr>
          <w:rFonts w:ascii="Sylfaen" w:hAnsi="Sylfaen" w:cs="Sylfaen"/>
          <w:lang w:val="ka-GE"/>
        </w:rPr>
        <w:t>.</w:t>
      </w:r>
      <w:r w:rsidR="00437237">
        <w:rPr>
          <w:rFonts w:ascii="Sylfaen" w:hAnsi="Sylfaen" w:cs="Sylfaen"/>
          <w:lang w:val="ka-GE"/>
        </w:rPr>
        <w:t>3</w:t>
      </w:r>
      <w:r w:rsidR="005134D5">
        <w:rPr>
          <w:rFonts w:ascii="Sylfaen" w:hAnsi="Sylfaen" w:cs="Sylfaen"/>
          <w:lang w:val="ka-GE"/>
        </w:rPr>
        <w:t xml:space="preserve"> </w:t>
      </w:r>
      <w:r w:rsidR="00396821" w:rsidRPr="0077274B">
        <w:rPr>
          <w:rFonts w:ascii="Sylfaen" w:hAnsi="Sylfaen" w:cs="Sylfaen"/>
          <w:lang w:val="ka-GE"/>
        </w:rPr>
        <w:t>ათასი ლარი, ძირითადი თანხის დაფარვამ კი</w:t>
      </w:r>
      <w:r w:rsidR="00396821" w:rsidRPr="0077274B">
        <w:rPr>
          <w:rFonts w:ascii="Sylfaen" w:hAnsi="Sylfaen" w:cs="Sylfaen"/>
        </w:rPr>
        <w:t xml:space="preserve"> </w:t>
      </w:r>
      <w:r w:rsidR="00437237">
        <w:rPr>
          <w:rFonts w:ascii="Sylfaen" w:hAnsi="Sylfaen" w:cs="Sylfaen"/>
          <w:lang w:val="ka-GE"/>
        </w:rPr>
        <w:t>774</w:t>
      </w:r>
      <w:r w:rsidR="00562F9C">
        <w:rPr>
          <w:rFonts w:ascii="Sylfaen" w:hAnsi="Sylfaen" w:cs="Sylfaen"/>
          <w:lang w:val="ka-GE"/>
        </w:rPr>
        <w:t> </w:t>
      </w:r>
      <w:r w:rsidR="00437237">
        <w:rPr>
          <w:rFonts w:ascii="Sylfaen" w:hAnsi="Sylfaen" w:cs="Sylfaen"/>
          <w:lang w:val="ka-GE"/>
        </w:rPr>
        <w:t>887</w:t>
      </w:r>
      <w:r w:rsidR="00562F9C">
        <w:rPr>
          <w:rFonts w:ascii="Sylfaen" w:hAnsi="Sylfaen" w:cs="Sylfaen"/>
          <w:lang w:val="ka-GE"/>
        </w:rPr>
        <w:t>.</w:t>
      </w:r>
      <w:r w:rsidR="00437237">
        <w:rPr>
          <w:rFonts w:ascii="Sylfaen" w:hAnsi="Sylfaen" w:cs="Sylfaen"/>
          <w:lang w:val="ka-GE"/>
        </w:rPr>
        <w:t>4</w:t>
      </w:r>
      <w:r w:rsidR="0077274B" w:rsidRPr="0077274B">
        <w:rPr>
          <w:rFonts w:ascii="Sylfaen" w:hAnsi="Sylfaen" w:cs="Sylfaen"/>
          <w:lang w:val="ka-GE"/>
        </w:rPr>
        <w:t xml:space="preserve"> </w:t>
      </w:r>
      <w:r w:rsidR="00396821" w:rsidRPr="0077274B">
        <w:rPr>
          <w:rFonts w:ascii="Sylfaen" w:hAnsi="Sylfaen" w:cs="Sylfaen"/>
          <w:lang w:val="ka-GE"/>
        </w:rPr>
        <w:t>ათასი ლარი. შესაბამისად</w:t>
      </w:r>
      <w:r w:rsidR="00396821" w:rsidRPr="0077274B">
        <w:rPr>
          <w:rFonts w:ascii="Sylfaen" w:hAnsi="Sylfaen" w:cs="Sylfaen"/>
        </w:rPr>
        <w:t>,</w:t>
      </w:r>
      <w:r w:rsidR="00396821" w:rsidRPr="0077274B">
        <w:rPr>
          <w:rFonts w:ascii="Sylfaen" w:hAnsi="Sylfaen" w:cs="Sylfaen"/>
          <w:szCs w:val="21"/>
          <w:shd w:val="clear" w:color="auto" w:fill="FFFFFF"/>
          <w:lang w:val="ka-GE"/>
        </w:rPr>
        <w:t xml:space="preserve"> ვალდებულებების </w:t>
      </w:r>
      <w:r w:rsidR="00562F9C">
        <w:rPr>
          <w:rFonts w:ascii="Sylfaen" w:hAnsi="Sylfaen" w:cs="Sylfaen"/>
          <w:szCs w:val="21"/>
          <w:shd w:val="clear" w:color="auto" w:fill="FFFFFF"/>
          <w:lang w:val="ka-GE"/>
        </w:rPr>
        <w:t>ზრდა</w:t>
      </w:r>
      <w:r w:rsidR="00396821" w:rsidRPr="0077274B">
        <w:rPr>
          <w:rFonts w:ascii="Sylfaen" w:hAnsi="Sylfaen" w:cs="Sylfaen"/>
          <w:lang w:val="ka-GE"/>
        </w:rPr>
        <w:t xml:space="preserve"> </w:t>
      </w:r>
      <w:r w:rsidR="00437237">
        <w:rPr>
          <w:rFonts w:ascii="Sylfaen" w:hAnsi="Sylfaen" w:cs="Sylfaen"/>
          <w:lang w:val="ka-GE"/>
        </w:rPr>
        <w:t>431</w:t>
      </w:r>
      <w:r w:rsidR="007F3E85">
        <w:rPr>
          <w:rFonts w:ascii="Sylfaen" w:hAnsi="Sylfaen" w:cs="Sylfaen"/>
          <w:lang w:val="ka-GE"/>
        </w:rPr>
        <w:t xml:space="preserve"> </w:t>
      </w:r>
      <w:r w:rsidR="00437237">
        <w:rPr>
          <w:rFonts w:ascii="Sylfaen" w:hAnsi="Sylfaen" w:cs="Sylfaen"/>
          <w:lang w:val="ka-GE"/>
        </w:rPr>
        <w:t>631</w:t>
      </w:r>
      <w:r w:rsidR="005134D5">
        <w:rPr>
          <w:rFonts w:ascii="Sylfaen" w:hAnsi="Sylfaen" w:cs="Sylfaen"/>
          <w:lang w:val="ka-GE"/>
        </w:rPr>
        <w:t>.</w:t>
      </w:r>
      <w:r w:rsidR="00437237">
        <w:rPr>
          <w:rFonts w:ascii="Sylfaen" w:hAnsi="Sylfaen" w:cs="Sylfaen"/>
          <w:lang w:val="ka-GE"/>
        </w:rPr>
        <w:t>8</w:t>
      </w:r>
      <w:r w:rsidR="005134D5">
        <w:rPr>
          <w:rFonts w:ascii="Sylfaen" w:hAnsi="Sylfaen" w:cs="Sylfaen"/>
          <w:lang w:val="ka-GE"/>
        </w:rPr>
        <w:t xml:space="preserve"> </w:t>
      </w:r>
      <w:r w:rsidR="00396821" w:rsidRPr="0077274B">
        <w:rPr>
          <w:rFonts w:ascii="Sylfaen" w:hAnsi="Sylfaen" w:cs="Sylfaen"/>
          <w:lang w:val="ka-GE"/>
        </w:rPr>
        <w:t>ათასი ლარით განისაზღვრა.</w:t>
      </w:r>
    </w:p>
    <w:p w14:paraId="02022EED" w14:textId="77777777" w:rsidR="00F80CC1" w:rsidRPr="0077274B" w:rsidRDefault="00562F9C" w:rsidP="00B30BCE">
      <w:pPr>
        <w:tabs>
          <w:tab w:val="left" w:pos="720"/>
        </w:tabs>
        <w:spacing w:after="0" w:line="240" w:lineRule="auto"/>
        <w:ind w:firstLine="54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2022</w:t>
      </w:r>
      <w:r w:rsidR="00F80CC1" w:rsidRPr="0077274B">
        <w:rPr>
          <w:rFonts w:ascii="Sylfaen" w:hAnsi="Sylfaen" w:cs="Sylfaen"/>
          <w:lang w:val="ka-GE"/>
        </w:rPr>
        <w:t xml:space="preserve"> წლის</w:t>
      </w:r>
      <w:r w:rsidR="00437237">
        <w:rPr>
          <w:rFonts w:ascii="Sylfaen" w:hAnsi="Sylfaen" w:cs="Sylfaen"/>
          <w:lang w:val="ka-GE"/>
        </w:rPr>
        <w:t xml:space="preserve"> ორი კვარტლის</w:t>
      </w:r>
      <w:r w:rsidR="00F80CC1" w:rsidRPr="0077274B">
        <w:rPr>
          <w:rFonts w:ascii="Sylfaen" w:hAnsi="Sylfaen" w:cs="Sylfaen"/>
          <w:lang w:val="ka-GE"/>
        </w:rPr>
        <w:t xml:space="preserve"> განმავლობაში, საშინაო ვალდებულებების მომსახურების და დაფარვისთვის სახელმწიფო ბიუჯეტიდან გაწეულმა ხარჯმა შეადგინა </w:t>
      </w:r>
      <w:r w:rsidR="00437237">
        <w:rPr>
          <w:rFonts w:ascii="Sylfaen" w:hAnsi="Sylfaen" w:cs="Sylfaen"/>
          <w:lang w:val="ka-GE"/>
        </w:rPr>
        <w:t>263 905.6</w:t>
      </w:r>
      <w:r w:rsidR="003D7FE1">
        <w:rPr>
          <w:rFonts w:ascii="Sylfaen" w:hAnsi="Sylfaen" w:cs="Sylfaen"/>
          <w:lang w:val="ka-GE"/>
        </w:rPr>
        <w:t xml:space="preserve"> </w:t>
      </w:r>
      <w:r w:rsidR="00F80CC1" w:rsidRPr="0077274B">
        <w:rPr>
          <w:rFonts w:ascii="Sylfaen" w:hAnsi="Sylfaen" w:cs="Sylfaen"/>
          <w:lang w:val="ka-GE"/>
        </w:rPr>
        <w:t>ათასი ლარი. მათ შორის:</w:t>
      </w:r>
    </w:p>
    <w:p w14:paraId="28CEDB25" w14:textId="77777777" w:rsidR="00437237" w:rsidRPr="008439FF" w:rsidRDefault="00437237" w:rsidP="00437237">
      <w:pPr>
        <w:pStyle w:val="ListParagraph"/>
        <w:numPr>
          <w:ilvl w:val="0"/>
          <w:numId w:val="13"/>
        </w:numPr>
        <w:spacing w:before="240" w:after="0" w:line="240" w:lineRule="auto"/>
        <w:ind w:left="709" w:hanging="283"/>
        <w:jc w:val="both"/>
        <w:rPr>
          <w:rFonts w:ascii="Sylfaen" w:hAnsi="Sylfaen" w:cs="Sylfaen"/>
          <w:lang w:val="ka-GE"/>
        </w:rPr>
      </w:pPr>
      <w:r w:rsidRPr="008439FF">
        <w:rPr>
          <w:rFonts w:ascii="Sylfaen" w:hAnsi="Sylfaen" w:cs="Sylfaen"/>
          <w:lang w:val="ka-GE"/>
        </w:rPr>
        <w:lastRenderedPageBreak/>
        <w:t xml:space="preserve">„ობლიგაციები ღია ბაზრისთვის“  ძირითადი თანხის დაფარვა   - </w:t>
      </w:r>
      <w:r>
        <w:rPr>
          <w:rFonts w:ascii="Sylfaen" w:hAnsi="Sylfaen" w:cs="Sylfaen"/>
          <w:lang w:val="ka-GE"/>
        </w:rPr>
        <w:t>22,000.0</w:t>
      </w:r>
      <w:r w:rsidRPr="008439FF">
        <w:rPr>
          <w:rFonts w:ascii="Sylfaen" w:hAnsi="Sylfaen" w:cs="Sylfaen"/>
          <w:lang w:val="ka-GE"/>
        </w:rPr>
        <w:t xml:space="preserve"> ათასი ლარი;</w:t>
      </w:r>
    </w:p>
    <w:p w14:paraId="22B9D1E5" w14:textId="77777777" w:rsidR="00437237" w:rsidRPr="00F269D7" w:rsidRDefault="00437237" w:rsidP="00437237">
      <w:pPr>
        <w:pStyle w:val="ListParagraph"/>
        <w:numPr>
          <w:ilvl w:val="0"/>
          <w:numId w:val="13"/>
        </w:numPr>
        <w:spacing w:before="240" w:after="0" w:line="240" w:lineRule="auto"/>
        <w:jc w:val="both"/>
        <w:rPr>
          <w:rFonts w:ascii="Sylfaen" w:hAnsi="Sylfaen" w:cs="Sylfaen"/>
          <w:lang w:val="ka-GE"/>
        </w:rPr>
      </w:pPr>
      <w:r w:rsidRPr="008439FF">
        <w:rPr>
          <w:rFonts w:ascii="Sylfaen" w:hAnsi="Sylfaen" w:cs="Sylfaen"/>
          <w:lang w:val="ka-GE"/>
        </w:rPr>
        <w:t xml:space="preserve">„ობლიგაციები ღია ბაზრისთვის“ </w:t>
      </w:r>
      <w:r w:rsidRPr="00F269D7">
        <w:rPr>
          <w:rFonts w:ascii="Sylfaen" w:hAnsi="Sylfaen" w:cs="Sylfaen"/>
          <w:lang w:val="ka-GE"/>
        </w:rPr>
        <w:t xml:space="preserve">მომსახურება - </w:t>
      </w:r>
      <w:r>
        <w:rPr>
          <w:rFonts w:ascii="Sylfaen" w:hAnsi="Sylfaen" w:cs="Sylfaen"/>
          <w:lang w:val="ka-GE"/>
        </w:rPr>
        <w:t xml:space="preserve">6,956.9 </w:t>
      </w:r>
      <w:r w:rsidRPr="00F269D7">
        <w:rPr>
          <w:rFonts w:ascii="Sylfaen" w:hAnsi="Sylfaen" w:cs="Sylfaen"/>
          <w:lang w:val="ka-GE"/>
        </w:rPr>
        <w:t>ათასი ლარი;</w:t>
      </w:r>
    </w:p>
    <w:p w14:paraId="4DB5F231" w14:textId="77777777" w:rsidR="00437237" w:rsidRPr="00F269D7" w:rsidRDefault="00437237" w:rsidP="00437237">
      <w:pPr>
        <w:pStyle w:val="ListParagraph"/>
        <w:numPr>
          <w:ilvl w:val="0"/>
          <w:numId w:val="13"/>
        </w:numPr>
        <w:spacing w:before="240" w:after="0" w:line="240" w:lineRule="auto"/>
        <w:jc w:val="both"/>
        <w:rPr>
          <w:rFonts w:ascii="Sylfaen" w:hAnsi="Sylfaen" w:cs="Sylfaen"/>
          <w:lang w:val="ka-GE"/>
        </w:rPr>
      </w:pPr>
      <w:r w:rsidRPr="00F269D7">
        <w:rPr>
          <w:rFonts w:ascii="Sylfaen" w:hAnsi="Sylfaen" w:cs="Sylfaen"/>
          <w:lang w:val="ka-GE"/>
        </w:rPr>
        <w:t>„ობლიგაცი</w:t>
      </w:r>
      <w:r>
        <w:rPr>
          <w:rFonts w:ascii="Sylfaen" w:hAnsi="Sylfaen" w:cs="Sylfaen"/>
          <w:lang w:val="ka-GE"/>
        </w:rPr>
        <w:t>ა</w:t>
      </w:r>
      <w:r w:rsidRPr="00F269D7">
        <w:rPr>
          <w:rFonts w:ascii="Sylfaen" w:hAnsi="Sylfaen" w:cs="Sylfaen"/>
          <w:lang w:val="ka-GE"/>
        </w:rPr>
        <w:t xml:space="preserve"> სებ-ისთვის“ მომსახურება - </w:t>
      </w:r>
      <w:r>
        <w:rPr>
          <w:rFonts w:ascii="Sylfaen" w:hAnsi="Sylfaen" w:cs="Sylfaen"/>
          <w:lang w:val="ka-GE"/>
        </w:rPr>
        <w:t xml:space="preserve">6,145.7 </w:t>
      </w:r>
      <w:r w:rsidRPr="00F269D7">
        <w:rPr>
          <w:rFonts w:ascii="Sylfaen" w:hAnsi="Sylfaen" w:cs="Sylfaen"/>
          <w:lang w:val="ka-GE"/>
        </w:rPr>
        <w:t>ათასი ლარი;</w:t>
      </w:r>
    </w:p>
    <w:p w14:paraId="58191DE3" w14:textId="77777777" w:rsidR="00437237" w:rsidRPr="00F269D7" w:rsidRDefault="00437237" w:rsidP="00437237">
      <w:pPr>
        <w:pStyle w:val="ListParagraph"/>
        <w:numPr>
          <w:ilvl w:val="0"/>
          <w:numId w:val="13"/>
        </w:numPr>
        <w:spacing w:before="240" w:after="0" w:line="240" w:lineRule="auto"/>
        <w:jc w:val="both"/>
        <w:rPr>
          <w:rFonts w:ascii="Sylfaen" w:hAnsi="Sylfaen" w:cs="Sylfaen"/>
          <w:lang w:val="ka-GE"/>
        </w:rPr>
      </w:pPr>
      <w:r w:rsidRPr="00F269D7">
        <w:rPr>
          <w:rFonts w:ascii="Sylfaen" w:hAnsi="Sylfaen" w:cs="Sylfaen"/>
          <w:lang w:val="ka-GE"/>
        </w:rPr>
        <w:t xml:space="preserve">სახაზინო ვალდებულებების მომსახურება  -  </w:t>
      </w:r>
      <w:r>
        <w:rPr>
          <w:rFonts w:ascii="Sylfaen" w:hAnsi="Sylfaen" w:cs="Sylfaen"/>
          <w:lang w:val="ka-GE"/>
        </w:rPr>
        <w:t xml:space="preserve">9,319.4 </w:t>
      </w:r>
      <w:r w:rsidRPr="00F269D7">
        <w:rPr>
          <w:rFonts w:ascii="Sylfaen" w:hAnsi="Sylfaen" w:cs="Sylfaen"/>
          <w:lang w:val="ka-GE"/>
        </w:rPr>
        <w:t>ათასი  ლარი;</w:t>
      </w:r>
    </w:p>
    <w:p w14:paraId="569C705E" w14:textId="77777777" w:rsidR="00437237" w:rsidRDefault="00437237" w:rsidP="00437237">
      <w:pPr>
        <w:pStyle w:val="ListParagraph"/>
        <w:numPr>
          <w:ilvl w:val="0"/>
          <w:numId w:val="13"/>
        </w:numPr>
        <w:spacing w:before="240" w:after="0" w:line="240" w:lineRule="auto"/>
        <w:jc w:val="both"/>
        <w:rPr>
          <w:rFonts w:ascii="Sylfaen" w:hAnsi="Sylfaen" w:cs="Sylfaen"/>
          <w:lang w:val="ka-GE"/>
        </w:rPr>
      </w:pPr>
      <w:r w:rsidRPr="00F269D7">
        <w:rPr>
          <w:rFonts w:ascii="Sylfaen" w:hAnsi="Sylfaen" w:cs="Sylfaen"/>
          <w:lang w:val="ka-GE"/>
        </w:rPr>
        <w:t xml:space="preserve">სახაზინო ობლიგაციების მომსახურება  </w:t>
      </w:r>
      <w:r>
        <w:rPr>
          <w:rFonts w:ascii="Sylfaen" w:hAnsi="Sylfaen" w:cs="Sylfaen"/>
        </w:rPr>
        <w:t xml:space="preserve">- </w:t>
      </w:r>
      <w:r>
        <w:rPr>
          <w:rFonts w:ascii="Sylfaen" w:hAnsi="Sylfaen" w:cs="Sylfaen"/>
          <w:lang w:val="ka-GE"/>
        </w:rPr>
        <w:t xml:space="preserve">219,483.7 </w:t>
      </w:r>
      <w:r w:rsidRPr="00F269D7">
        <w:rPr>
          <w:rFonts w:ascii="Sylfaen" w:hAnsi="Sylfaen" w:cs="Sylfaen"/>
          <w:lang w:val="ka-GE"/>
        </w:rPr>
        <w:t>ათასი  ლარი.</w:t>
      </w:r>
    </w:p>
    <w:p w14:paraId="4A8FBD5C" w14:textId="77777777" w:rsidR="00611562" w:rsidRDefault="00611562" w:rsidP="003C0C53">
      <w:pPr>
        <w:pStyle w:val="ListParagraph"/>
        <w:spacing w:before="240" w:after="0" w:line="240" w:lineRule="auto"/>
        <w:jc w:val="both"/>
        <w:rPr>
          <w:rFonts w:ascii="Sylfaen" w:hAnsi="Sylfaen" w:cs="Sylfaen"/>
          <w:lang w:val="ka-GE"/>
        </w:rPr>
      </w:pPr>
    </w:p>
    <w:p w14:paraId="07604BE4" w14:textId="77777777" w:rsidR="003C0C53" w:rsidRDefault="003C0C53" w:rsidP="003C0C53">
      <w:pPr>
        <w:pStyle w:val="ListParagraph"/>
        <w:spacing w:before="240" w:after="0" w:line="240" w:lineRule="auto"/>
        <w:jc w:val="both"/>
        <w:rPr>
          <w:rFonts w:ascii="Sylfaen" w:hAnsi="Sylfaen" w:cs="Sylfaen"/>
          <w:lang w:val="ka-GE"/>
        </w:rPr>
      </w:pPr>
    </w:p>
    <w:p w14:paraId="144C18A9" w14:textId="77777777" w:rsidR="00F6697A" w:rsidRPr="007A54D3" w:rsidRDefault="0075480C" w:rsidP="00611562">
      <w:pPr>
        <w:jc w:val="center"/>
        <w:rPr>
          <w:rFonts w:ascii="Sylfaen" w:hAnsi="Sylfaen" w:cs="Sylfaen"/>
          <w:lang w:val="ka-GE"/>
        </w:rPr>
      </w:pPr>
      <w:r w:rsidRPr="003430DD">
        <w:rPr>
          <w:rFonts w:ascii="Sylfaen" w:hAnsi="Sylfaen"/>
          <w:b/>
          <w:lang w:val="ka-GE"/>
        </w:rPr>
        <w:t>მთავრობის</w:t>
      </w:r>
      <w:r w:rsidR="000340AB" w:rsidRPr="003430DD">
        <w:rPr>
          <w:rFonts w:ascii="Sylfaen" w:hAnsi="Sylfaen"/>
          <w:b/>
          <w:lang w:val="ka-GE"/>
        </w:rPr>
        <w:t xml:space="preserve"> ვალის </w:t>
      </w:r>
      <w:r w:rsidR="0032795B" w:rsidRPr="003430DD">
        <w:rPr>
          <w:rFonts w:ascii="Sylfaen" w:hAnsi="Sylfaen"/>
          <w:b/>
          <w:lang w:val="ka-GE"/>
        </w:rPr>
        <w:t xml:space="preserve">ნაშთი </w:t>
      </w:r>
      <w:r w:rsidR="00B4541C" w:rsidRPr="003430DD">
        <w:rPr>
          <w:rFonts w:ascii="Sylfaen" w:hAnsi="Sylfaen"/>
          <w:b/>
          <w:lang w:val="ka-GE"/>
        </w:rPr>
        <w:t>202</w:t>
      </w:r>
      <w:r w:rsidR="00562F9C">
        <w:rPr>
          <w:rFonts w:ascii="Sylfaen" w:hAnsi="Sylfaen"/>
          <w:b/>
          <w:lang w:val="ka-GE"/>
        </w:rPr>
        <w:t>2</w:t>
      </w:r>
      <w:r w:rsidR="001A397F" w:rsidRPr="003430DD">
        <w:rPr>
          <w:rFonts w:ascii="Sylfaen" w:hAnsi="Sylfaen"/>
          <w:b/>
          <w:lang w:val="ka-GE"/>
        </w:rPr>
        <w:t xml:space="preserve"> </w:t>
      </w:r>
      <w:r w:rsidR="000340AB" w:rsidRPr="003430DD">
        <w:rPr>
          <w:rFonts w:ascii="Sylfaen" w:hAnsi="Sylfaen"/>
          <w:b/>
          <w:lang w:val="ka-GE"/>
        </w:rPr>
        <w:t xml:space="preserve">წლის </w:t>
      </w:r>
      <w:r w:rsidR="00437237">
        <w:rPr>
          <w:rFonts w:ascii="Sylfaen" w:hAnsi="Sylfaen"/>
          <w:b/>
          <w:lang w:val="ka-GE"/>
        </w:rPr>
        <w:t>30</w:t>
      </w:r>
      <w:r w:rsidR="00FA187E" w:rsidRPr="003430DD">
        <w:rPr>
          <w:rFonts w:ascii="Sylfaen" w:hAnsi="Sylfaen"/>
          <w:b/>
          <w:lang w:val="ka-GE"/>
        </w:rPr>
        <w:t xml:space="preserve"> </w:t>
      </w:r>
      <w:r w:rsidR="00437237">
        <w:rPr>
          <w:rFonts w:ascii="Sylfaen" w:hAnsi="Sylfaen" w:cs="Sylfaen"/>
          <w:b/>
          <w:szCs w:val="21"/>
          <w:shd w:val="clear" w:color="auto" w:fill="FFFFFF"/>
          <w:lang w:val="ka-GE"/>
        </w:rPr>
        <w:t>ივნისის</w:t>
      </w:r>
      <w:r w:rsidR="005043A4" w:rsidRPr="00140A25">
        <w:rPr>
          <w:rFonts w:ascii="Sylfaen" w:hAnsi="Sylfaen" w:cs="Sylfaen"/>
          <w:szCs w:val="21"/>
          <w:shd w:val="clear" w:color="auto" w:fill="FFFFFF"/>
          <w:lang w:val="ka-GE"/>
        </w:rPr>
        <w:t xml:space="preserve"> </w:t>
      </w:r>
      <w:r w:rsidR="000340AB" w:rsidRPr="003430DD">
        <w:rPr>
          <w:rFonts w:ascii="Sylfaen" w:hAnsi="Sylfaen"/>
          <w:b/>
          <w:lang w:val="ka-GE"/>
        </w:rPr>
        <w:t>მდგომარეობით</w:t>
      </w:r>
    </w:p>
    <w:p w14:paraId="465AD307" w14:textId="77777777" w:rsidR="00FB7087" w:rsidRPr="00AD59D0" w:rsidRDefault="004150CD" w:rsidP="00A11E3F">
      <w:pPr>
        <w:spacing w:after="0" w:line="240" w:lineRule="auto"/>
        <w:ind w:left="7200" w:right="90" w:firstLine="720"/>
        <w:jc w:val="right"/>
        <w:rPr>
          <w:rFonts w:ascii="Sylfaen" w:hAnsi="Sylfaen"/>
          <w:b/>
          <w:bCs/>
          <w:i/>
          <w:color w:val="7F7F7F" w:themeColor="text1" w:themeTint="80"/>
          <w:sz w:val="18"/>
          <w:szCs w:val="18"/>
        </w:rPr>
      </w:pPr>
      <w:r w:rsidRPr="00AD59D0">
        <w:rPr>
          <w:rFonts w:ascii="Sylfaen" w:hAnsi="Sylfaen"/>
          <w:b/>
          <w:i/>
          <w:noProof/>
          <w:color w:val="000000"/>
          <w:sz w:val="18"/>
          <w:szCs w:val="18"/>
          <w:lang w:val="ka-GE"/>
        </w:rPr>
        <w:t>ათასი ლარი</w:t>
      </w:r>
    </w:p>
    <w:tbl>
      <w:tblPr>
        <w:tblW w:w="10780" w:type="dxa"/>
        <w:tblLook w:val="04A0" w:firstRow="1" w:lastRow="0" w:firstColumn="1" w:lastColumn="0" w:noHBand="0" w:noVBand="1"/>
      </w:tblPr>
      <w:tblGrid>
        <w:gridCol w:w="8600"/>
        <w:gridCol w:w="2180"/>
      </w:tblGrid>
      <w:tr w:rsidR="00611562" w:rsidRPr="00611562" w14:paraId="580E7480" w14:textId="77777777" w:rsidTr="001459EB">
        <w:trPr>
          <w:trHeight w:val="295"/>
        </w:trPr>
        <w:tc>
          <w:tcPr>
            <w:tcW w:w="860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255E7FE6" w14:textId="77777777" w:rsidR="00611562" w:rsidRPr="00611562" w:rsidRDefault="00611562" w:rsidP="0061156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bookmarkStart w:id="1" w:name="RANGE!C3:D42"/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კრედიტორი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bookmarkEnd w:id="1"/>
          </w:p>
        </w:tc>
        <w:tc>
          <w:tcPr>
            <w:tcW w:w="2180" w:type="dxa"/>
            <w:tcBorders>
              <w:top w:val="single" w:sz="4" w:space="0" w:color="A6A6A6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55D518E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ნაშთი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30.06.2022</w:t>
            </w:r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br/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მდგომარეობით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</w:p>
        </w:tc>
      </w:tr>
      <w:tr w:rsidR="00611562" w:rsidRPr="00611562" w14:paraId="786DC592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14:paraId="3D982A04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მთავრობის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საგარეო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ვალის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ნაშთი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14:paraId="1190BB4A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>21,876,812.1</w:t>
            </w:r>
          </w:p>
        </w:tc>
      </w:tr>
      <w:tr w:rsidR="00611562" w:rsidRPr="00611562" w14:paraId="198FAB52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E2EFDA"/>
            <w:vAlign w:val="center"/>
            <w:hideMark/>
          </w:tcPr>
          <w:p w14:paraId="26415B04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მრავალმხრივი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კრედიტორებისაგან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E2EFDA"/>
            <w:noWrap/>
            <w:vAlign w:val="center"/>
            <w:hideMark/>
          </w:tcPr>
          <w:p w14:paraId="344D6E5D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>15,937,638.8</w:t>
            </w:r>
          </w:p>
        </w:tc>
      </w:tr>
      <w:tr w:rsidR="00611562" w:rsidRPr="00611562" w14:paraId="16C812C7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7AC31D8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მსოფლიო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ბანკი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 (WB)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64010921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5,803,476.1</w:t>
            </w:r>
          </w:p>
        </w:tc>
      </w:tr>
      <w:tr w:rsidR="00611562" w:rsidRPr="00611562" w14:paraId="39B75503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14852354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სოფლის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მეურნეობის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განვითარების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საერთაშორისო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ფონდი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(IFAD)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52A9087C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105,292.1</w:t>
            </w:r>
          </w:p>
        </w:tc>
      </w:tr>
      <w:tr w:rsidR="00611562" w:rsidRPr="00611562" w14:paraId="214870F7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4945375F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საერთაშორისო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სავალუტო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ფონდი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(IMF)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7F6A04D6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571,674.0</w:t>
            </w:r>
          </w:p>
        </w:tc>
      </w:tr>
      <w:tr w:rsidR="00611562" w:rsidRPr="00611562" w14:paraId="36819A98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73228ADF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ევროპის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რეკონსტრუქციისა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და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განვითარების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ბანკი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(EBRD)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0F36705F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648,775.3</w:t>
            </w:r>
          </w:p>
        </w:tc>
      </w:tr>
      <w:tr w:rsidR="00611562" w:rsidRPr="00611562" w14:paraId="77C374F0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251487E5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აზიის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განვითარების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ბანკი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(ADB)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1FAE2B65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5,344,756.6</w:t>
            </w:r>
          </w:p>
        </w:tc>
      </w:tr>
      <w:tr w:rsidR="00611562" w:rsidRPr="00611562" w14:paraId="6D170CB3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206A24AF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ევროპის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საინვესტიციო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ბანკი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 (EIB)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230E0D0A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2,487,370.8</w:t>
            </w:r>
          </w:p>
        </w:tc>
      </w:tr>
      <w:tr w:rsidR="00611562" w:rsidRPr="00611562" w14:paraId="65D8E038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284F2797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ევროკავშირი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(EU)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7FAE895E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409,919.3</w:t>
            </w:r>
          </w:p>
        </w:tc>
      </w:tr>
      <w:tr w:rsidR="00611562" w:rsidRPr="00611562" w14:paraId="1856318A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4C1EB4F6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აზიის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ინფრასტრუქტურის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საინვესტიციო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ბანკი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(AIIB)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51111B6E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545,483.8</w:t>
            </w:r>
          </w:p>
        </w:tc>
      </w:tr>
      <w:tr w:rsidR="00611562" w:rsidRPr="00611562" w14:paraId="3E405E13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DB74829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ევროსაბჭოს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განვითარების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ბანკი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(CEB)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3B581C3F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14,462.0</w:t>
            </w:r>
          </w:p>
        </w:tc>
      </w:tr>
      <w:tr w:rsidR="00611562" w:rsidRPr="00611562" w14:paraId="406BCA86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4665D9CA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სკანდინავიური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გარემოსდაცვის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საფინანსო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კორპორაცია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(NEFCO)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4C6100E2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6,428.8</w:t>
            </w:r>
          </w:p>
        </w:tc>
      </w:tr>
      <w:tr w:rsidR="00611562" w:rsidRPr="00611562" w14:paraId="598CCD98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E2EFDA"/>
            <w:vAlign w:val="center"/>
            <w:hideMark/>
          </w:tcPr>
          <w:p w14:paraId="02454A27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ორმხრივი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კრედიტორებისაგან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E2EFDA"/>
            <w:noWrap/>
            <w:vAlign w:val="center"/>
            <w:hideMark/>
          </w:tcPr>
          <w:p w14:paraId="373A7AFB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>4,470,823.0</w:t>
            </w:r>
          </w:p>
        </w:tc>
      </w:tr>
      <w:tr w:rsidR="00611562" w:rsidRPr="00611562" w14:paraId="128BF186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09B82BF8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ავსტრია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797B8436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42,850.9</w:t>
            </w:r>
          </w:p>
        </w:tc>
      </w:tr>
      <w:tr w:rsidR="00611562" w:rsidRPr="00611562" w14:paraId="2C998F88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1DBD565B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აზერბაიჯანი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03A6AF23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10,899.2</w:t>
            </w:r>
          </w:p>
        </w:tc>
      </w:tr>
      <w:tr w:rsidR="00611562" w:rsidRPr="00611562" w14:paraId="7FC15989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1A2428A1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თურქმენეთი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78376241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618.2</w:t>
            </w:r>
          </w:p>
        </w:tc>
      </w:tr>
      <w:tr w:rsidR="00611562" w:rsidRPr="00611562" w14:paraId="373D2300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794DBC6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თურქეთი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64C01045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21,222.8</w:t>
            </w:r>
          </w:p>
        </w:tc>
      </w:tr>
      <w:tr w:rsidR="00611562" w:rsidRPr="00611562" w14:paraId="0EEE0C65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F747B1C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ირანი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72A3BF47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7,950.1</w:t>
            </w:r>
          </w:p>
        </w:tc>
      </w:tr>
      <w:tr w:rsidR="00611562" w:rsidRPr="00611562" w14:paraId="2A348F12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5D5E2D12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რუსეთი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00F3F617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74,499.4</w:t>
            </w:r>
          </w:p>
        </w:tc>
      </w:tr>
      <w:tr w:rsidR="00611562" w:rsidRPr="00611562" w14:paraId="4531715C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D6180A7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სომხეთი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60916736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9,614.5</w:t>
            </w:r>
          </w:p>
        </w:tc>
      </w:tr>
      <w:tr w:rsidR="00611562" w:rsidRPr="00611562" w14:paraId="08F9DA76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14D6C219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ყაზახეთი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0DE0ED3C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11,855.8</w:t>
            </w:r>
          </w:p>
        </w:tc>
      </w:tr>
      <w:tr w:rsidR="00611562" w:rsidRPr="00611562" w14:paraId="712A8AD6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743E952A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გერმანია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1FED6438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1,797,576.2</w:t>
            </w:r>
          </w:p>
        </w:tc>
      </w:tr>
      <w:tr w:rsidR="00611562" w:rsidRPr="00611562" w14:paraId="3BBD1AA6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081D336C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იაპონია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634A7D7D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453,752.0</w:t>
            </w:r>
          </w:p>
        </w:tc>
      </w:tr>
      <w:tr w:rsidR="00611562" w:rsidRPr="00611562" w14:paraId="183AEFB4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60B41DE8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კუვეიტი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78EC31AF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33,516.0</w:t>
            </w:r>
          </w:p>
        </w:tc>
      </w:tr>
      <w:tr w:rsidR="00611562" w:rsidRPr="00611562" w14:paraId="4D1AC0ED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280A79E0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ნიდერლანდები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34F243AB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235.8</w:t>
            </w:r>
          </w:p>
        </w:tc>
      </w:tr>
      <w:tr w:rsidR="00611562" w:rsidRPr="00611562" w14:paraId="4BEA7503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16681AB8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ამერიკა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32D5B76C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37,393.6</w:t>
            </w:r>
          </w:p>
        </w:tc>
      </w:tr>
      <w:tr w:rsidR="00611562" w:rsidRPr="00611562" w14:paraId="31AEAF37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7C97D891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საფრანგეთი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685C22C4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1,968,838.6</w:t>
            </w:r>
          </w:p>
        </w:tc>
      </w:tr>
      <w:tr w:rsidR="00611562" w:rsidRPr="00611562" w14:paraId="3F9D7F0E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E2EFDA"/>
            <w:vAlign w:val="center"/>
            <w:hideMark/>
          </w:tcPr>
          <w:p w14:paraId="1584AE0B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სხვა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საგარეო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ვალდებულებები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E2EFDA"/>
            <w:noWrap/>
            <w:vAlign w:val="center"/>
            <w:hideMark/>
          </w:tcPr>
          <w:p w14:paraId="1E15A667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>1,464,450.0</w:t>
            </w:r>
          </w:p>
        </w:tc>
      </w:tr>
      <w:tr w:rsidR="00611562" w:rsidRPr="00611562" w14:paraId="4C898E65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18201A6C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ევრობონდები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22A26F03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1,464,450.0</w:t>
            </w:r>
          </w:p>
        </w:tc>
      </w:tr>
      <w:tr w:rsidR="00611562" w:rsidRPr="00611562" w14:paraId="4F37FBCD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E2EFDA"/>
            <w:vAlign w:val="center"/>
            <w:hideMark/>
          </w:tcPr>
          <w:p w14:paraId="54289D65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სახელმწიფო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გარანტიით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აღებული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კრედიტები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E2EFDA"/>
            <w:noWrap/>
            <w:vAlign w:val="center"/>
            <w:hideMark/>
          </w:tcPr>
          <w:p w14:paraId="352B0A54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>3,900.2</w:t>
            </w:r>
          </w:p>
        </w:tc>
      </w:tr>
      <w:tr w:rsidR="00611562" w:rsidRPr="00611562" w14:paraId="34E36259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1C3C5A9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გერმანია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3E82A43C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3,900.2</w:t>
            </w:r>
          </w:p>
        </w:tc>
      </w:tr>
      <w:tr w:rsidR="00611562" w:rsidRPr="00611562" w14:paraId="4D17D4A4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14:paraId="1240ADED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მთავრობის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საშინაო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ვალის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ნაშთი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14:paraId="565D1C69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>6,252,395.8</w:t>
            </w:r>
          </w:p>
        </w:tc>
      </w:tr>
      <w:tr w:rsidR="00611562" w:rsidRPr="00611562" w14:paraId="4F1EE803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26457205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ეროვნული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ბანკისთვის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განკუთვნილი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ერთწლიანი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ყოველწლიურად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განახლებადი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სახელმწიფო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ობლიგაცია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5133E682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120,846.0</w:t>
            </w:r>
          </w:p>
        </w:tc>
      </w:tr>
      <w:tr w:rsidR="00611562" w:rsidRPr="00611562" w14:paraId="4FDCA064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6FB78C4F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სხვადასხვა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ვადის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სახელმწიფო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ობლიგაციები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ღია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ბაზრის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ოპერაციებისთვის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6F8EAF01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170,000.0</w:t>
            </w:r>
          </w:p>
        </w:tc>
      </w:tr>
      <w:tr w:rsidR="00611562" w:rsidRPr="00611562" w14:paraId="2F164932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5E01ECE0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ფინანსთა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სამინისტროს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სახაზინო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ვალდებულებები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0AE93155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341,779.4</w:t>
            </w:r>
          </w:p>
        </w:tc>
      </w:tr>
      <w:tr w:rsidR="00611562" w:rsidRPr="00611562" w14:paraId="00A6066B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0502C94D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ფინანსთა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სამინისტროს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სახაზინო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ობლიგაციები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56F1430C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5,575,806.4</w:t>
            </w:r>
          </w:p>
        </w:tc>
      </w:tr>
      <w:tr w:rsidR="00611562" w:rsidRPr="00611562" w14:paraId="31EE9A14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7C50EF4A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საბიუჯეტო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ორგანიზაციების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სესხის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სახით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არსებულ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color w:val="000000"/>
                <w:sz w:val="18"/>
                <w:szCs w:val="20"/>
              </w:rPr>
              <w:t>ვალი</w:t>
            </w:r>
            <w:proofErr w:type="spellEnd"/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 xml:space="preserve">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47F8E178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color w:val="000000"/>
                <w:sz w:val="18"/>
                <w:szCs w:val="20"/>
              </w:rPr>
              <w:t>43,964.0</w:t>
            </w:r>
          </w:p>
        </w:tc>
      </w:tr>
      <w:tr w:rsidR="00611562" w:rsidRPr="00611562" w14:paraId="6821C473" w14:textId="77777777" w:rsidTr="001459EB">
        <w:trPr>
          <w:trHeight w:val="295"/>
        </w:trPr>
        <w:tc>
          <w:tcPr>
            <w:tcW w:w="86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14:paraId="2999B0CE" w14:textId="77777777" w:rsidR="00611562" w:rsidRPr="00611562" w:rsidRDefault="00611562" w:rsidP="00611562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სულ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მთავრობის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ვალის</w:t>
            </w:r>
            <w:proofErr w:type="spellEnd"/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 xml:space="preserve"> </w:t>
            </w:r>
            <w:proofErr w:type="spellStart"/>
            <w:r w:rsidRPr="00611562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20"/>
              </w:rPr>
              <w:t>ნაშთი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14:paraId="0820A9E1" w14:textId="77777777" w:rsidR="00611562" w:rsidRPr="00611562" w:rsidRDefault="00611562" w:rsidP="001459EB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</w:pPr>
            <w:r w:rsidRPr="00611562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20"/>
              </w:rPr>
              <w:t>28,129,207.9</w:t>
            </w:r>
          </w:p>
        </w:tc>
      </w:tr>
    </w:tbl>
    <w:p w14:paraId="727A53F4" w14:textId="77777777" w:rsidR="000340AB" w:rsidRPr="00AD6A17" w:rsidRDefault="00F27488" w:rsidP="00B30BCE">
      <w:pPr>
        <w:spacing w:after="0" w:line="240" w:lineRule="auto"/>
        <w:ind w:left="720"/>
        <w:rPr>
          <w:rFonts w:ascii="Sylfaen" w:hAnsi="Sylfaen" w:cs="Sylfaen"/>
          <w:i/>
          <w:sz w:val="16"/>
          <w:szCs w:val="16"/>
        </w:rPr>
      </w:pPr>
      <w:r>
        <w:rPr>
          <w:rFonts w:ascii="Sylfaen" w:hAnsi="Sylfaen"/>
          <w:b/>
          <w:bCs/>
          <w:i/>
          <w:color w:val="7F7F7F" w:themeColor="text1" w:themeTint="80"/>
          <w:sz w:val="18"/>
          <w:szCs w:val="18"/>
        </w:rPr>
        <w:br w:type="textWrapping" w:clear="all"/>
      </w:r>
      <w:proofErr w:type="spellStart"/>
      <w:r w:rsidR="000340AB" w:rsidRPr="003430DD">
        <w:rPr>
          <w:rFonts w:ascii="Sylfaen" w:hAnsi="Sylfaen" w:cs="Sylfaen"/>
          <w:i/>
          <w:sz w:val="16"/>
          <w:szCs w:val="16"/>
        </w:rPr>
        <w:t>შენიშვნა</w:t>
      </w:r>
      <w:proofErr w:type="spellEnd"/>
      <w:r w:rsidR="000340AB" w:rsidRPr="003430DD">
        <w:rPr>
          <w:i/>
          <w:sz w:val="16"/>
          <w:szCs w:val="16"/>
        </w:rPr>
        <w:t xml:space="preserve">: </w:t>
      </w:r>
      <w:proofErr w:type="spellStart"/>
      <w:r w:rsidR="000340AB" w:rsidRPr="003430DD">
        <w:rPr>
          <w:rFonts w:ascii="Sylfaen" w:hAnsi="Sylfaen" w:cs="Sylfaen"/>
          <w:i/>
          <w:sz w:val="16"/>
          <w:szCs w:val="16"/>
        </w:rPr>
        <w:t>ცხრილში</w:t>
      </w:r>
      <w:proofErr w:type="spellEnd"/>
      <w:r w:rsidR="000340AB" w:rsidRPr="003430DD">
        <w:rPr>
          <w:i/>
          <w:sz w:val="16"/>
          <w:szCs w:val="16"/>
        </w:rPr>
        <w:t xml:space="preserve"> </w:t>
      </w:r>
      <w:proofErr w:type="spellStart"/>
      <w:r w:rsidR="000340AB" w:rsidRPr="003430DD">
        <w:rPr>
          <w:rFonts w:ascii="Sylfaen" w:hAnsi="Sylfaen" w:cs="Sylfaen"/>
          <w:i/>
          <w:sz w:val="16"/>
          <w:szCs w:val="16"/>
        </w:rPr>
        <w:t>გამოყენებულია</w:t>
      </w:r>
      <w:proofErr w:type="spellEnd"/>
      <w:r w:rsidR="000340AB" w:rsidRPr="003430DD">
        <w:rPr>
          <w:i/>
          <w:sz w:val="16"/>
          <w:szCs w:val="16"/>
        </w:rPr>
        <w:t xml:space="preserve"> </w:t>
      </w:r>
      <w:proofErr w:type="spellStart"/>
      <w:r w:rsidR="000340AB" w:rsidRPr="003430DD">
        <w:rPr>
          <w:rFonts w:ascii="Sylfaen" w:hAnsi="Sylfaen" w:cs="Sylfaen"/>
          <w:i/>
          <w:sz w:val="16"/>
          <w:szCs w:val="16"/>
        </w:rPr>
        <w:t>სავალუტო</w:t>
      </w:r>
      <w:proofErr w:type="spellEnd"/>
      <w:r w:rsidR="000340AB" w:rsidRPr="003430DD">
        <w:rPr>
          <w:i/>
          <w:sz w:val="16"/>
          <w:szCs w:val="16"/>
        </w:rPr>
        <w:t xml:space="preserve"> </w:t>
      </w:r>
      <w:proofErr w:type="spellStart"/>
      <w:r w:rsidR="000340AB" w:rsidRPr="003430DD">
        <w:rPr>
          <w:rFonts w:ascii="Sylfaen" w:hAnsi="Sylfaen" w:cs="Sylfaen"/>
          <w:i/>
          <w:sz w:val="16"/>
          <w:szCs w:val="16"/>
        </w:rPr>
        <w:t>კურსები</w:t>
      </w:r>
      <w:proofErr w:type="spellEnd"/>
      <w:r w:rsidR="000340AB" w:rsidRPr="003430DD">
        <w:rPr>
          <w:i/>
          <w:sz w:val="16"/>
          <w:szCs w:val="16"/>
        </w:rPr>
        <w:t xml:space="preserve"> </w:t>
      </w:r>
      <w:proofErr w:type="spellStart"/>
      <w:r w:rsidR="000340AB" w:rsidRPr="003430DD">
        <w:rPr>
          <w:rFonts w:ascii="Sylfaen" w:hAnsi="Sylfaen" w:cs="Sylfaen"/>
          <w:i/>
          <w:sz w:val="16"/>
          <w:szCs w:val="16"/>
        </w:rPr>
        <w:t>მოცემული</w:t>
      </w:r>
      <w:proofErr w:type="spellEnd"/>
      <w:r w:rsidR="000340AB" w:rsidRPr="003430DD">
        <w:rPr>
          <w:i/>
          <w:sz w:val="16"/>
          <w:szCs w:val="16"/>
        </w:rPr>
        <w:t xml:space="preserve"> </w:t>
      </w:r>
      <w:proofErr w:type="spellStart"/>
      <w:r w:rsidR="000340AB" w:rsidRPr="003430DD">
        <w:rPr>
          <w:rFonts w:ascii="Sylfaen" w:hAnsi="Sylfaen" w:cs="Sylfaen"/>
          <w:i/>
          <w:sz w:val="16"/>
          <w:szCs w:val="16"/>
        </w:rPr>
        <w:t>თარიღისათვის</w:t>
      </w:r>
      <w:proofErr w:type="spellEnd"/>
    </w:p>
    <w:sectPr w:rsidR="000340AB" w:rsidRPr="00AD6A17" w:rsidSect="00A11E3F">
      <w:footerReference w:type="default" r:id="rId11"/>
      <w:pgSz w:w="11907" w:h="16839" w:code="9"/>
      <w:pgMar w:top="540" w:right="837" w:bottom="568" w:left="720" w:header="720" w:footer="8" w:gutter="0"/>
      <w:pgBorders w:offsetFrom="page">
        <w:top w:val="dashSmallGap" w:sz="4" w:space="24" w:color="FFFFFF" w:themeColor="background1"/>
        <w:left w:val="dashSmallGap" w:sz="4" w:space="24" w:color="FFFFFF" w:themeColor="background1"/>
        <w:bottom w:val="dashSmallGap" w:sz="4" w:space="24" w:color="FFFFFF" w:themeColor="background1"/>
        <w:right w:val="dashSmallGap" w:sz="4" w:space="24" w:color="FFFFFF" w:themeColor="background1"/>
      </w:pgBorders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B1A450" w14:textId="77777777" w:rsidR="00BE12C7" w:rsidRDefault="00BE12C7" w:rsidP="00400BED">
      <w:pPr>
        <w:spacing w:after="0" w:line="240" w:lineRule="auto"/>
      </w:pPr>
      <w:r>
        <w:separator/>
      </w:r>
    </w:p>
  </w:endnote>
  <w:endnote w:type="continuationSeparator" w:id="0">
    <w:p w14:paraId="7F98CA58" w14:textId="77777777" w:rsidR="00BE12C7" w:rsidRDefault="00BE12C7" w:rsidP="00400B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LitNusx">
    <w:altName w:val="Arial"/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4638398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6864123" w14:textId="036465E8" w:rsidR="00741433" w:rsidRDefault="0074143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775D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677D9795" w14:textId="77777777" w:rsidR="00741433" w:rsidRDefault="0074143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B6711E" w14:textId="77777777" w:rsidR="00BE12C7" w:rsidRDefault="00BE12C7" w:rsidP="00400BED">
      <w:pPr>
        <w:spacing w:after="0" w:line="240" w:lineRule="auto"/>
      </w:pPr>
      <w:r>
        <w:separator/>
      </w:r>
    </w:p>
  </w:footnote>
  <w:footnote w:type="continuationSeparator" w:id="0">
    <w:p w14:paraId="7B18D00B" w14:textId="77777777" w:rsidR="00BE12C7" w:rsidRDefault="00BE12C7" w:rsidP="00400B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906A7"/>
    <w:multiLevelType w:val="hybridMultilevel"/>
    <w:tmpl w:val="E09078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E683B8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07482"/>
    <w:multiLevelType w:val="hybridMultilevel"/>
    <w:tmpl w:val="CC12667E"/>
    <w:lvl w:ilvl="0" w:tplc="4E683B80">
      <w:start w:val="1"/>
      <w:numFmt w:val="bullet"/>
      <w:lvlText w:val="-"/>
      <w:lvlJc w:val="left"/>
      <w:pPr>
        <w:ind w:left="19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2" w15:restartNumberingAfterBreak="0">
    <w:nsid w:val="13875CC3"/>
    <w:multiLevelType w:val="hybridMultilevel"/>
    <w:tmpl w:val="C8D668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35377B"/>
    <w:multiLevelType w:val="hybridMultilevel"/>
    <w:tmpl w:val="87AE872A"/>
    <w:lvl w:ilvl="0" w:tplc="CB9CC766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sz w:val="1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A955A3"/>
    <w:multiLevelType w:val="hybridMultilevel"/>
    <w:tmpl w:val="242C07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DF276E"/>
    <w:multiLevelType w:val="hybridMultilevel"/>
    <w:tmpl w:val="A84032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733694"/>
    <w:multiLevelType w:val="hybridMultilevel"/>
    <w:tmpl w:val="36CCA540"/>
    <w:lvl w:ilvl="0" w:tplc="4E683B8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E105F0"/>
    <w:multiLevelType w:val="hybridMultilevel"/>
    <w:tmpl w:val="FD3A3A0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F45785"/>
    <w:multiLevelType w:val="hybridMultilevel"/>
    <w:tmpl w:val="B86EFDCA"/>
    <w:lvl w:ilvl="0" w:tplc="39C46994">
      <w:numFmt w:val="bullet"/>
      <w:lvlText w:val=""/>
      <w:lvlJc w:val="left"/>
      <w:pPr>
        <w:ind w:left="1440" w:hanging="360"/>
      </w:pPr>
      <w:rPr>
        <w:rFonts w:ascii="Symbol" w:eastAsiaTheme="minorHAnsi" w:hAnsi="Symbol" w:cs="Sylfae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77C4237"/>
    <w:multiLevelType w:val="hybridMultilevel"/>
    <w:tmpl w:val="0664A0CE"/>
    <w:lvl w:ilvl="0" w:tplc="17EACFDE">
      <w:start w:val="201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E2635D"/>
    <w:multiLevelType w:val="hybridMultilevel"/>
    <w:tmpl w:val="79FC4980"/>
    <w:lvl w:ilvl="0" w:tplc="0409000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11" w15:restartNumberingAfterBreak="0">
    <w:nsid w:val="726963E1"/>
    <w:multiLevelType w:val="hybridMultilevel"/>
    <w:tmpl w:val="D4B25C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B03C67"/>
    <w:multiLevelType w:val="hybridMultilevel"/>
    <w:tmpl w:val="FFD05AAC"/>
    <w:lvl w:ilvl="0" w:tplc="0409000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7"/>
  </w:num>
  <w:num w:numId="5">
    <w:abstractNumId w:val="0"/>
  </w:num>
  <w:num w:numId="6">
    <w:abstractNumId w:val="2"/>
  </w:num>
  <w:num w:numId="7">
    <w:abstractNumId w:val="11"/>
  </w:num>
  <w:num w:numId="8">
    <w:abstractNumId w:val="1"/>
  </w:num>
  <w:num w:numId="9">
    <w:abstractNumId w:val="4"/>
  </w:num>
  <w:num w:numId="10">
    <w:abstractNumId w:val="6"/>
  </w:num>
  <w:num w:numId="11">
    <w:abstractNumId w:val="8"/>
  </w:num>
  <w:num w:numId="12">
    <w:abstractNumId w:val="9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4F5"/>
    <w:rsid w:val="00001E43"/>
    <w:rsid w:val="0000527B"/>
    <w:rsid w:val="0001021B"/>
    <w:rsid w:val="00011659"/>
    <w:rsid w:val="00012780"/>
    <w:rsid w:val="00012D7B"/>
    <w:rsid w:val="00012DFA"/>
    <w:rsid w:val="00013D97"/>
    <w:rsid w:val="0001411B"/>
    <w:rsid w:val="00015303"/>
    <w:rsid w:val="000156E3"/>
    <w:rsid w:val="000162A1"/>
    <w:rsid w:val="00017DE3"/>
    <w:rsid w:val="00023C53"/>
    <w:rsid w:val="00027288"/>
    <w:rsid w:val="0002796C"/>
    <w:rsid w:val="00030CF6"/>
    <w:rsid w:val="000340AB"/>
    <w:rsid w:val="0003606D"/>
    <w:rsid w:val="00036CFD"/>
    <w:rsid w:val="00037587"/>
    <w:rsid w:val="00037DB7"/>
    <w:rsid w:val="00040C4B"/>
    <w:rsid w:val="000413CE"/>
    <w:rsid w:val="00041D5B"/>
    <w:rsid w:val="000421D0"/>
    <w:rsid w:val="00043809"/>
    <w:rsid w:val="00044F01"/>
    <w:rsid w:val="000458CE"/>
    <w:rsid w:val="00050EF1"/>
    <w:rsid w:val="00054AB0"/>
    <w:rsid w:val="00063126"/>
    <w:rsid w:val="00064717"/>
    <w:rsid w:val="00065901"/>
    <w:rsid w:val="00065AD3"/>
    <w:rsid w:val="0006735B"/>
    <w:rsid w:val="00067FDC"/>
    <w:rsid w:val="0007088A"/>
    <w:rsid w:val="0007188A"/>
    <w:rsid w:val="00071A4F"/>
    <w:rsid w:val="00071D1D"/>
    <w:rsid w:val="00071DD7"/>
    <w:rsid w:val="00072855"/>
    <w:rsid w:val="00073EEF"/>
    <w:rsid w:val="0007413E"/>
    <w:rsid w:val="00074A14"/>
    <w:rsid w:val="0007519C"/>
    <w:rsid w:val="000771C9"/>
    <w:rsid w:val="00080A73"/>
    <w:rsid w:val="0008119F"/>
    <w:rsid w:val="00081DE3"/>
    <w:rsid w:val="000858BE"/>
    <w:rsid w:val="00086670"/>
    <w:rsid w:val="00086A00"/>
    <w:rsid w:val="00090323"/>
    <w:rsid w:val="000903AB"/>
    <w:rsid w:val="00091646"/>
    <w:rsid w:val="000957B3"/>
    <w:rsid w:val="00095B71"/>
    <w:rsid w:val="00096855"/>
    <w:rsid w:val="000969CB"/>
    <w:rsid w:val="00096CC2"/>
    <w:rsid w:val="000973FB"/>
    <w:rsid w:val="000A068D"/>
    <w:rsid w:val="000A29EB"/>
    <w:rsid w:val="000A407F"/>
    <w:rsid w:val="000A4467"/>
    <w:rsid w:val="000A5C1D"/>
    <w:rsid w:val="000A5F64"/>
    <w:rsid w:val="000A7B97"/>
    <w:rsid w:val="000B16F8"/>
    <w:rsid w:val="000B2189"/>
    <w:rsid w:val="000B567A"/>
    <w:rsid w:val="000B6954"/>
    <w:rsid w:val="000B6CAA"/>
    <w:rsid w:val="000C139F"/>
    <w:rsid w:val="000C3566"/>
    <w:rsid w:val="000C3B39"/>
    <w:rsid w:val="000C42DD"/>
    <w:rsid w:val="000C4A44"/>
    <w:rsid w:val="000C57D0"/>
    <w:rsid w:val="000D046A"/>
    <w:rsid w:val="000D159E"/>
    <w:rsid w:val="000D1A17"/>
    <w:rsid w:val="000D4D25"/>
    <w:rsid w:val="000D7D26"/>
    <w:rsid w:val="000E0438"/>
    <w:rsid w:val="000E4DAD"/>
    <w:rsid w:val="000E5F6B"/>
    <w:rsid w:val="000E7432"/>
    <w:rsid w:val="000E7E49"/>
    <w:rsid w:val="000F00E4"/>
    <w:rsid w:val="000F13F4"/>
    <w:rsid w:val="000F27A7"/>
    <w:rsid w:val="000F55BB"/>
    <w:rsid w:val="000F5720"/>
    <w:rsid w:val="000F7356"/>
    <w:rsid w:val="000F7FD3"/>
    <w:rsid w:val="00102D0F"/>
    <w:rsid w:val="0010427D"/>
    <w:rsid w:val="001055DA"/>
    <w:rsid w:val="00110A1B"/>
    <w:rsid w:val="00121AE2"/>
    <w:rsid w:val="00124299"/>
    <w:rsid w:val="001261C7"/>
    <w:rsid w:val="00126E5C"/>
    <w:rsid w:val="0013125A"/>
    <w:rsid w:val="001318E0"/>
    <w:rsid w:val="0013347B"/>
    <w:rsid w:val="00134EA9"/>
    <w:rsid w:val="00137A54"/>
    <w:rsid w:val="00137ED5"/>
    <w:rsid w:val="00140A25"/>
    <w:rsid w:val="00140A2F"/>
    <w:rsid w:val="00144098"/>
    <w:rsid w:val="001441DC"/>
    <w:rsid w:val="00145367"/>
    <w:rsid w:val="0014548C"/>
    <w:rsid w:val="001459EB"/>
    <w:rsid w:val="001536D0"/>
    <w:rsid w:val="00154312"/>
    <w:rsid w:val="00157433"/>
    <w:rsid w:val="00160413"/>
    <w:rsid w:val="001606AC"/>
    <w:rsid w:val="00162FC7"/>
    <w:rsid w:val="00164B20"/>
    <w:rsid w:val="001655B2"/>
    <w:rsid w:val="0016733A"/>
    <w:rsid w:val="001673DC"/>
    <w:rsid w:val="00173BAA"/>
    <w:rsid w:val="001757D3"/>
    <w:rsid w:val="001763B0"/>
    <w:rsid w:val="001763FC"/>
    <w:rsid w:val="001779D6"/>
    <w:rsid w:val="00181ECC"/>
    <w:rsid w:val="001821A1"/>
    <w:rsid w:val="00182832"/>
    <w:rsid w:val="00187C1C"/>
    <w:rsid w:val="00190A72"/>
    <w:rsid w:val="00193364"/>
    <w:rsid w:val="00193C76"/>
    <w:rsid w:val="00197E9D"/>
    <w:rsid w:val="001A296F"/>
    <w:rsid w:val="001A2AFB"/>
    <w:rsid w:val="001A3600"/>
    <w:rsid w:val="001A397F"/>
    <w:rsid w:val="001A410C"/>
    <w:rsid w:val="001B17E2"/>
    <w:rsid w:val="001B2633"/>
    <w:rsid w:val="001B4547"/>
    <w:rsid w:val="001B508D"/>
    <w:rsid w:val="001B5DAC"/>
    <w:rsid w:val="001C5235"/>
    <w:rsid w:val="001C5F44"/>
    <w:rsid w:val="001D0A60"/>
    <w:rsid w:val="001D17B2"/>
    <w:rsid w:val="001D5195"/>
    <w:rsid w:val="001D5ADC"/>
    <w:rsid w:val="001D65B8"/>
    <w:rsid w:val="001D6905"/>
    <w:rsid w:val="001D7AFC"/>
    <w:rsid w:val="001E272E"/>
    <w:rsid w:val="001E2DD2"/>
    <w:rsid w:val="001E3FF5"/>
    <w:rsid w:val="001E53A0"/>
    <w:rsid w:val="001E61BA"/>
    <w:rsid w:val="001E62A2"/>
    <w:rsid w:val="001E6933"/>
    <w:rsid w:val="001E6B6E"/>
    <w:rsid w:val="001F1323"/>
    <w:rsid w:val="001F3BCB"/>
    <w:rsid w:val="00200F18"/>
    <w:rsid w:val="00202DDD"/>
    <w:rsid w:val="00203743"/>
    <w:rsid w:val="00203E0A"/>
    <w:rsid w:val="0020475E"/>
    <w:rsid w:val="00206BEB"/>
    <w:rsid w:val="00210947"/>
    <w:rsid w:val="00215653"/>
    <w:rsid w:val="0022036E"/>
    <w:rsid w:val="0022130D"/>
    <w:rsid w:val="00223E82"/>
    <w:rsid w:val="00225341"/>
    <w:rsid w:val="00233B5E"/>
    <w:rsid w:val="0023438F"/>
    <w:rsid w:val="00236007"/>
    <w:rsid w:val="0024105B"/>
    <w:rsid w:val="0024488E"/>
    <w:rsid w:val="00247C11"/>
    <w:rsid w:val="00247D3D"/>
    <w:rsid w:val="0025039F"/>
    <w:rsid w:val="00250DD3"/>
    <w:rsid w:val="00256FDD"/>
    <w:rsid w:val="00262BF3"/>
    <w:rsid w:val="00263EAD"/>
    <w:rsid w:val="00270120"/>
    <w:rsid w:val="00270C72"/>
    <w:rsid w:val="002758CB"/>
    <w:rsid w:val="0028042E"/>
    <w:rsid w:val="0028088E"/>
    <w:rsid w:val="00280FA2"/>
    <w:rsid w:val="00281A88"/>
    <w:rsid w:val="00285C33"/>
    <w:rsid w:val="0028678E"/>
    <w:rsid w:val="0028789D"/>
    <w:rsid w:val="0029176A"/>
    <w:rsid w:val="00293858"/>
    <w:rsid w:val="0029394E"/>
    <w:rsid w:val="00294224"/>
    <w:rsid w:val="002A2174"/>
    <w:rsid w:val="002A3C73"/>
    <w:rsid w:val="002A4263"/>
    <w:rsid w:val="002A5BC2"/>
    <w:rsid w:val="002B1FB3"/>
    <w:rsid w:val="002B3E23"/>
    <w:rsid w:val="002B47AA"/>
    <w:rsid w:val="002B61B5"/>
    <w:rsid w:val="002B6DAE"/>
    <w:rsid w:val="002B6F15"/>
    <w:rsid w:val="002B72FA"/>
    <w:rsid w:val="002B7EE6"/>
    <w:rsid w:val="002C2F60"/>
    <w:rsid w:val="002C41C2"/>
    <w:rsid w:val="002C7782"/>
    <w:rsid w:val="002C784F"/>
    <w:rsid w:val="002D15C8"/>
    <w:rsid w:val="002D16E4"/>
    <w:rsid w:val="002D22B9"/>
    <w:rsid w:val="002D2B26"/>
    <w:rsid w:val="002D6813"/>
    <w:rsid w:val="002E3E75"/>
    <w:rsid w:val="002E5E28"/>
    <w:rsid w:val="002F09F5"/>
    <w:rsid w:val="002F292C"/>
    <w:rsid w:val="002F4A36"/>
    <w:rsid w:val="002F5FB0"/>
    <w:rsid w:val="002F70F8"/>
    <w:rsid w:val="002F7144"/>
    <w:rsid w:val="00300306"/>
    <w:rsid w:val="003028B4"/>
    <w:rsid w:val="00304455"/>
    <w:rsid w:val="00307471"/>
    <w:rsid w:val="00310E6E"/>
    <w:rsid w:val="00311508"/>
    <w:rsid w:val="00311D8A"/>
    <w:rsid w:val="0031282C"/>
    <w:rsid w:val="00313468"/>
    <w:rsid w:val="003166CD"/>
    <w:rsid w:val="00317C22"/>
    <w:rsid w:val="0032795B"/>
    <w:rsid w:val="003303AF"/>
    <w:rsid w:val="0033211A"/>
    <w:rsid w:val="00332B60"/>
    <w:rsid w:val="003351F0"/>
    <w:rsid w:val="003419E6"/>
    <w:rsid w:val="003425D6"/>
    <w:rsid w:val="003430DD"/>
    <w:rsid w:val="00344AAF"/>
    <w:rsid w:val="00347FB5"/>
    <w:rsid w:val="00352E0D"/>
    <w:rsid w:val="0035676A"/>
    <w:rsid w:val="00361037"/>
    <w:rsid w:val="00361883"/>
    <w:rsid w:val="00364196"/>
    <w:rsid w:val="0036419C"/>
    <w:rsid w:val="00372A1B"/>
    <w:rsid w:val="00375F6E"/>
    <w:rsid w:val="003775D2"/>
    <w:rsid w:val="00377B9F"/>
    <w:rsid w:val="00382167"/>
    <w:rsid w:val="003838EC"/>
    <w:rsid w:val="00387352"/>
    <w:rsid w:val="0039166F"/>
    <w:rsid w:val="00393058"/>
    <w:rsid w:val="00393AC5"/>
    <w:rsid w:val="00395CE1"/>
    <w:rsid w:val="003967C1"/>
    <w:rsid w:val="00396821"/>
    <w:rsid w:val="00397075"/>
    <w:rsid w:val="003A0B26"/>
    <w:rsid w:val="003A0E81"/>
    <w:rsid w:val="003A343D"/>
    <w:rsid w:val="003A4A93"/>
    <w:rsid w:val="003B1490"/>
    <w:rsid w:val="003B15C3"/>
    <w:rsid w:val="003B22D1"/>
    <w:rsid w:val="003B4834"/>
    <w:rsid w:val="003B5B47"/>
    <w:rsid w:val="003B68A7"/>
    <w:rsid w:val="003B775B"/>
    <w:rsid w:val="003C0C53"/>
    <w:rsid w:val="003C1551"/>
    <w:rsid w:val="003C2AE8"/>
    <w:rsid w:val="003C3825"/>
    <w:rsid w:val="003C5914"/>
    <w:rsid w:val="003C60E3"/>
    <w:rsid w:val="003C633D"/>
    <w:rsid w:val="003D081D"/>
    <w:rsid w:val="003D0F28"/>
    <w:rsid w:val="003D158A"/>
    <w:rsid w:val="003D5A3B"/>
    <w:rsid w:val="003D6E27"/>
    <w:rsid w:val="003D7FE1"/>
    <w:rsid w:val="003E2AE8"/>
    <w:rsid w:val="003E2E05"/>
    <w:rsid w:val="003E2FDF"/>
    <w:rsid w:val="003E43A7"/>
    <w:rsid w:val="003E5A7C"/>
    <w:rsid w:val="003F208F"/>
    <w:rsid w:val="003F27BF"/>
    <w:rsid w:val="003F2860"/>
    <w:rsid w:val="003F3483"/>
    <w:rsid w:val="003F36B5"/>
    <w:rsid w:val="003F6F77"/>
    <w:rsid w:val="003F711D"/>
    <w:rsid w:val="003F75A7"/>
    <w:rsid w:val="00400BED"/>
    <w:rsid w:val="004033E5"/>
    <w:rsid w:val="00405A47"/>
    <w:rsid w:val="0040622C"/>
    <w:rsid w:val="0040699D"/>
    <w:rsid w:val="00406FEE"/>
    <w:rsid w:val="00410C40"/>
    <w:rsid w:val="004117C8"/>
    <w:rsid w:val="004150CD"/>
    <w:rsid w:val="00416472"/>
    <w:rsid w:val="00425B8C"/>
    <w:rsid w:val="00425E7D"/>
    <w:rsid w:val="00426244"/>
    <w:rsid w:val="00427DC2"/>
    <w:rsid w:val="00431ADF"/>
    <w:rsid w:val="004324BD"/>
    <w:rsid w:val="00434625"/>
    <w:rsid w:val="004370D0"/>
    <w:rsid w:val="00437237"/>
    <w:rsid w:val="00441218"/>
    <w:rsid w:val="0044178B"/>
    <w:rsid w:val="004439FD"/>
    <w:rsid w:val="00445CA6"/>
    <w:rsid w:val="004464CC"/>
    <w:rsid w:val="00460232"/>
    <w:rsid w:val="004611B5"/>
    <w:rsid w:val="00462A0C"/>
    <w:rsid w:val="00466050"/>
    <w:rsid w:val="00466B57"/>
    <w:rsid w:val="00470E61"/>
    <w:rsid w:val="00471D7F"/>
    <w:rsid w:val="00476120"/>
    <w:rsid w:val="00480AB4"/>
    <w:rsid w:val="00480DC3"/>
    <w:rsid w:val="004816BC"/>
    <w:rsid w:val="004835AB"/>
    <w:rsid w:val="004850D5"/>
    <w:rsid w:val="00485FD9"/>
    <w:rsid w:val="00490B44"/>
    <w:rsid w:val="00493136"/>
    <w:rsid w:val="00496409"/>
    <w:rsid w:val="0049690F"/>
    <w:rsid w:val="004A255B"/>
    <w:rsid w:val="004A3196"/>
    <w:rsid w:val="004A3DB0"/>
    <w:rsid w:val="004A760F"/>
    <w:rsid w:val="004B1263"/>
    <w:rsid w:val="004B29BC"/>
    <w:rsid w:val="004B46E8"/>
    <w:rsid w:val="004C0704"/>
    <w:rsid w:val="004C59A6"/>
    <w:rsid w:val="004D17A6"/>
    <w:rsid w:val="004D1B8B"/>
    <w:rsid w:val="004D26F9"/>
    <w:rsid w:val="004D7B47"/>
    <w:rsid w:val="004E09B6"/>
    <w:rsid w:val="004E2497"/>
    <w:rsid w:val="004E2CCE"/>
    <w:rsid w:val="004E3AB1"/>
    <w:rsid w:val="004E422E"/>
    <w:rsid w:val="004F2321"/>
    <w:rsid w:val="004F38F8"/>
    <w:rsid w:val="004F5AB2"/>
    <w:rsid w:val="00500ACE"/>
    <w:rsid w:val="0050185A"/>
    <w:rsid w:val="00501955"/>
    <w:rsid w:val="00501E22"/>
    <w:rsid w:val="00503393"/>
    <w:rsid w:val="005043A4"/>
    <w:rsid w:val="00510802"/>
    <w:rsid w:val="005131CE"/>
    <w:rsid w:val="005134D5"/>
    <w:rsid w:val="00515451"/>
    <w:rsid w:val="005165EB"/>
    <w:rsid w:val="00523560"/>
    <w:rsid w:val="00525C65"/>
    <w:rsid w:val="0053140C"/>
    <w:rsid w:val="0053399C"/>
    <w:rsid w:val="00534D33"/>
    <w:rsid w:val="0053506B"/>
    <w:rsid w:val="005370EC"/>
    <w:rsid w:val="005379C8"/>
    <w:rsid w:val="005420BA"/>
    <w:rsid w:val="0054275A"/>
    <w:rsid w:val="00543222"/>
    <w:rsid w:val="00544450"/>
    <w:rsid w:val="005449B4"/>
    <w:rsid w:val="00547406"/>
    <w:rsid w:val="005532C7"/>
    <w:rsid w:val="0055381D"/>
    <w:rsid w:val="00554F62"/>
    <w:rsid w:val="0055654D"/>
    <w:rsid w:val="00560452"/>
    <w:rsid w:val="0056160F"/>
    <w:rsid w:val="00562F9C"/>
    <w:rsid w:val="00564957"/>
    <w:rsid w:val="00564C7D"/>
    <w:rsid w:val="00567ACE"/>
    <w:rsid w:val="00567AEC"/>
    <w:rsid w:val="00570728"/>
    <w:rsid w:val="00570A55"/>
    <w:rsid w:val="00570C98"/>
    <w:rsid w:val="00572781"/>
    <w:rsid w:val="0057502A"/>
    <w:rsid w:val="00576720"/>
    <w:rsid w:val="00581B0F"/>
    <w:rsid w:val="005830B0"/>
    <w:rsid w:val="0058312E"/>
    <w:rsid w:val="005842BD"/>
    <w:rsid w:val="005870D9"/>
    <w:rsid w:val="00590695"/>
    <w:rsid w:val="00591512"/>
    <w:rsid w:val="005925B8"/>
    <w:rsid w:val="00594033"/>
    <w:rsid w:val="00595CEE"/>
    <w:rsid w:val="00596075"/>
    <w:rsid w:val="005A44F5"/>
    <w:rsid w:val="005A5072"/>
    <w:rsid w:val="005A5523"/>
    <w:rsid w:val="005B3C35"/>
    <w:rsid w:val="005B498D"/>
    <w:rsid w:val="005B505D"/>
    <w:rsid w:val="005B5D38"/>
    <w:rsid w:val="005C0056"/>
    <w:rsid w:val="005C212A"/>
    <w:rsid w:val="005C46D1"/>
    <w:rsid w:val="005D31E4"/>
    <w:rsid w:val="005D41B7"/>
    <w:rsid w:val="005D5EFD"/>
    <w:rsid w:val="005E0A52"/>
    <w:rsid w:val="005E1257"/>
    <w:rsid w:val="005E2930"/>
    <w:rsid w:val="005E581F"/>
    <w:rsid w:val="005E5E26"/>
    <w:rsid w:val="005E63ED"/>
    <w:rsid w:val="005E7CA8"/>
    <w:rsid w:val="005F35F5"/>
    <w:rsid w:val="005F36E9"/>
    <w:rsid w:val="005F3FA8"/>
    <w:rsid w:val="005F6B8A"/>
    <w:rsid w:val="00600923"/>
    <w:rsid w:val="00603BE0"/>
    <w:rsid w:val="006042C4"/>
    <w:rsid w:val="00611562"/>
    <w:rsid w:val="00615CCA"/>
    <w:rsid w:val="006168BD"/>
    <w:rsid w:val="006202AE"/>
    <w:rsid w:val="006204B4"/>
    <w:rsid w:val="00621E8E"/>
    <w:rsid w:val="0062322C"/>
    <w:rsid w:val="00623F0F"/>
    <w:rsid w:val="00626122"/>
    <w:rsid w:val="006268F4"/>
    <w:rsid w:val="0063170E"/>
    <w:rsid w:val="00631A9A"/>
    <w:rsid w:val="00633835"/>
    <w:rsid w:val="0063481F"/>
    <w:rsid w:val="0064753E"/>
    <w:rsid w:val="006500C4"/>
    <w:rsid w:val="00651040"/>
    <w:rsid w:val="0065336E"/>
    <w:rsid w:val="006546E7"/>
    <w:rsid w:val="006578EC"/>
    <w:rsid w:val="00661B66"/>
    <w:rsid w:val="00662C3E"/>
    <w:rsid w:val="00663921"/>
    <w:rsid w:val="006663B1"/>
    <w:rsid w:val="00667DDB"/>
    <w:rsid w:val="00670330"/>
    <w:rsid w:val="00671B34"/>
    <w:rsid w:val="00673822"/>
    <w:rsid w:val="00673CD6"/>
    <w:rsid w:val="006776FE"/>
    <w:rsid w:val="0068034E"/>
    <w:rsid w:val="00682DC8"/>
    <w:rsid w:val="006830DB"/>
    <w:rsid w:val="00684B33"/>
    <w:rsid w:val="006859B7"/>
    <w:rsid w:val="00686D87"/>
    <w:rsid w:val="0068719D"/>
    <w:rsid w:val="00691181"/>
    <w:rsid w:val="00693321"/>
    <w:rsid w:val="00693542"/>
    <w:rsid w:val="00694AB3"/>
    <w:rsid w:val="00694EFF"/>
    <w:rsid w:val="0069693A"/>
    <w:rsid w:val="006A0EC7"/>
    <w:rsid w:val="006A1E01"/>
    <w:rsid w:val="006A3476"/>
    <w:rsid w:val="006A41DE"/>
    <w:rsid w:val="006A4593"/>
    <w:rsid w:val="006A47A2"/>
    <w:rsid w:val="006A7D49"/>
    <w:rsid w:val="006B1B1E"/>
    <w:rsid w:val="006B398B"/>
    <w:rsid w:val="006B3FC1"/>
    <w:rsid w:val="006B56B0"/>
    <w:rsid w:val="006C1AE3"/>
    <w:rsid w:val="006C2FB0"/>
    <w:rsid w:val="006C5721"/>
    <w:rsid w:val="006C62DA"/>
    <w:rsid w:val="006C6499"/>
    <w:rsid w:val="006C77A4"/>
    <w:rsid w:val="006D2512"/>
    <w:rsid w:val="006D3126"/>
    <w:rsid w:val="006D5990"/>
    <w:rsid w:val="006D5D4C"/>
    <w:rsid w:val="006D6E25"/>
    <w:rsid w:val="006D734B"/>
    <w:rsid w:val="006E02C4"/>
    <w:rsid w:val="006E1782"/>
    <w:rsid w:val="006E4A93"/>
    <w:rsid w:val="006E4EF9"/>
    <w:rsid w:val="006F1443"/>
    <w:rsid w:val="006F1A93"/>
    <w:rsid w:val="006F2BB7"/>
    <w:rsid w:val="006F334D"/>
    <w:rsid w:val="006F34C1"/>
    <w:rsid w:val="006F4151"/>
    <w:rsid w:val="006F4202"/>
    <w:rsid w:val="006F461C"/>
    <w:rsid w:val="006F4803"/>
    <w:rsid w:val="006F576F"/>
    <w:rsid w:val="006F5BEB"/>
    <w:rsid w:val="006F6D3E"/>
    <w:rsid w:val="00700C95"/>
    <w:rsid w:val="007039CE"/>
    <w:rsid w:val="00705B9D"/>
    <w:rsid w:val="0070689E"/>
    <w:rsid w:val="00707FAF"/>
    <w:rsid w:val="00711CE6"/>
    <w:rsid w:val="00711F67"/>
    <w:rsid w:val="007121D3"/>
    <w:rsid w:val="00712989"/>
    <w:rsid w:val="0071317C"/>
    <w:rsid w:val="00713B95"/>
    <w:rsid w:val="00716043"/>
    <w:rsid w:val="00716759"/>
    <w:rsid w:val="00716E4C"/>
    <w:rsid w:val="00721C98"/>
    <w:rsid w:val="00722371"/>
    <w:rsid w:val="0072447C"/>
    <w:rsid w:val="0072498D"/>
    <w:rsid w:val="0072570D"/>
    <w:rsid w:val="0072749E"/>
    <w:rsid w:val="00727D30"/>
    <w:rsid w:val="007314D8"/>
    <w:rsid w:val="00737314"/>
    <w:rsid w:val="00741433"/>
    <w:rsid w:val="007449DE"/>
    <w:rsid w:val="00746294"/>
    <w:rsid w:val="007464DB"/>
    <w:rsid w:val="00746651"/>
    <w:rsid w:val="0075480C"/>
    <w:rsid w:val="00756EE2"/>
    <w:rsid w:val="00760891"/>
    <w:rsid w:val="007638B2"/>
    <w:rsid w:val="00764192"/>
    <w:rsid w:val="007643C1"/>
    <w:rsid w:val="00771909"/>
    <w:rsid w:val="007720D8"/>
    <w:rsid w:val="0077274B"/>
    <w:rsid w:val="007728CC"/>
    <w:rsid w:val="00776354"/>
    <w:rsid w:val="00777C2F"/>
    <w:rsid w:val="00780B7F"/>
    <w:rsid w:val="00784855"/>
    <w:rsid w:val="0078542F"/>
    <w:rsid w:val="00786EA2"/>
    <w:rsid w:val="00787C46"/>
    <w:rsid w:val="00790043"/>
    <w:rsid w:val="00797BDC"/>
    <w:rsid w:val="007A0D67"/>
    <w:rsid w:val="007A32FD"/>
    <w:rsid w:val="007A4F50"/>
    <w:rsid w:val="007A54D3"/>
    <w:rsid w:val="007A5E4F"/>
    <w:rsid w:val="007B32F3"/>
    <w:rsid w:val="007B41B0"/>
    <w:rsid w:val="007B4FCC"/>
    <w:rsid w:val="007B50C9"/>
    <w:rsid w:val="007B65D0"/>
    <w:rsid w:val="007B6928"/>
    <w:rsid w:val="007B6D1D"/>
    <w:rsid w:val="007B7133"/>
    <w:rsid w:val="007C3960"/>
    <w:rsid w:val="007D1B10"/>
    <w:rsid w:val="007D2DE1"/>
    <w:rsid w:val="007D4E77"/>
    <w:rsid w:val="007D725C"/>
    <w:rsid w:val="007D7881"/>
    <w:rsid w:val="007E711B"/>
    <w:rsid w:val="007E716B"/>
    <w:rsid w:val="007F2E76"/>
    <w:rsid w:val="007F2F53"/>
    <w:rsid w:val="007F30E6"/>
    <w:rsid w:val="007F3733"/>
    <w:rsid w:val="007F3E85"/>
    <w:rsid w:val="007F3F5A"/>
    <w:rsid w:val="007F71FD"/>
    <w:rsid w:val="00800EA8"/>
    <w:rsid w:val="0080503E"/>
    <w:rsid w:val="00806DA4"/>
    <w:rsid w:val="00812C36"/>
    <w:rsid w:val="00813A2C"/>
    <w:rsid w:val="008153BB"/>
    <w:rsid w:val="00817C42"/>
    <w:rsid w:val="0082056D"/>
    <w:rsid w:val="00826C90"/>
    <w:rsid w:val="0083184C"/>
    <w:rsid w:val="008330FC"/>
    <w:rsid w:val="008337D5"/>
    <w:rsid w:val="00835C21"/>
    <w:rsid w:val="00836A37"/>
    <w:rsid w:val="00840241"/>
    <w:rsid w:val="008405A5"/>
    <w:rsid w:val="008416A6"/>
    <w:rsid w:val="00844711"/>
    <w:rsid w:val="00844751"/>
    <w:rsid w:val="008502C2"/>
    <w:rsid w:val="00850E79"/>
    <w:rsid w:val="0085157F"/>
    <w:rsid w:val="008546EC"/>
    <w:rsid w:val="00854974"/>
    <w:rsid w:val="008564DE"/>
    <w:rsid w:val="00860E2B"/>
    <w:rsid w:val="00861F1F"/>
    <w:rsid w:val="00862004"/>
    <w:rsid w:val="00863F99"/>
    <w:rsid w:val="00864429"/>
    <w:rsid w:val="00864A00"/>
    <w:rsid w:val="00864A44"/>
    <w:rsid w:val="0086615D"/>
    <w:rsid w:val="00866340"/>
    <w:rsid w:val="00866C5D"/>
    <w:rsid w:val="00871B7C"/>
    <w:rsid w:val="00873FD3"/>
    <w:rsid w:val="0087661E"/>
    <w:rsid w:val="00881898"/>
    <w:rsid w:val="0088487C"/>
    <w:rsid w:val="00885C87"/>
    <w:rsid w:val="00890F23"/>
    <w:rsid w:val="008931CF"/>
    <w:rsid w:val="00895BDF"/>
    <w:rsid w:val="0089646B"/>
    <w:rsid w:val="008A1C29"/>
    <w:rsid w:val="008A2103"/>
    <w:rsid w:val="008A296A"/>
    <w:rsid w:val="008A7B7D"/>
    <w:rsid w:val="008A7DED"/>
    <w:rsid w:val="008B14CF"/>
    <w:rsid w:val="008B2C36"/>
    <w:rsid w:val="008B343B"/>
    <w:rsid w:val="008B483B"/>
    <w:rsid w:val="008B56E3"/>
    <w:rsid w:val="008B589D"/>
    <w:rsid w:val="008B5C79"/>
    <w:rsid w:val="008B6741"/>
    <w:rsid w:val="008B76C9"/>
    <w:rsid w:val="008C0A08"/>
    <w:rsid w:val="008C2A4C"/>
    <w:rsid w:val="008C387D"/>
    <w:rsid w:val="008C3CD2"/>
    <w:rsid w:val="008C3F27"/>
    <w:rsid w:val="008C692E"/>
    <w:rsid w:val="008C7E2B"/>
    <w:rsid w:val="008D0387"/>
    <w:rsid w:val="008D1F2B"/>
    <w:rsid w:val="008D2251"/>
    <w:rsid w:val="008D3068"/>
    <w:rsid w:val="008D4610"/>
    <w:rsid w:val="008D7651"/>
    <w:rsid w:val="008D7692"/>
    <w:rsid w:val="008D7B2F"/>
    <w:rsid w:val="008E40B9"/>
    <w:rsid w:val="008E435A"/>
    <w:rsid w:val="008E6116"/>
    <w:rsid w:val="008E62C3"/>
    <w:rsid w:val="008E772B"/>
    <w:rsid w:val="008F0B91"/>
    <w:rsid w:val="00903ED6"/>
    <w:rsid w:val="00905BCC"/>
    <w:rsid w:val="00907532"/>
    <w:rsid w:val="009139F2"/>
    <w:rsid w:val="00914D8C"/>
    <w:rsid w:val="00914EEA"/>
    <w:rsid w:val="0091662B"/>
    <w:rsid w:val="009274F9"/>
    <w:rsid w:val="00927EE7"/>
    <w:rsid w:val="00930DB7"/>
    <w:rsid w:val="009330E5"/>
    <w:rsid w:val="009335FA"/>
    <w:rsid w:val="00935F0A"/>
    <w:rsid w:val="009363B9"/>
    <w:rsid w:val="00937534"/>
    <w:rsid w:val="00941504"/>
    <w:rsid w:val="009453D8"/>
    <w:rsid w:val="00945599"/>
    <w:rsid w:val="009515B0"/>
    <w:rsid w:val="00951B71"/>
    <w:rsid w:val="009531BC"/>
    <w:rsid w:val="0096271C"/>
    <w:rsid w:val="0096590B"/>
    <w:rsid w:val="009660A9"/>
    <w:rsid w:val="0096735A"/>
    <w:rsid w:val="009734FB"/>
    <w:rsid w:val="00975967"/>
    <w:rsid w:val="0098017D"/>
    <w:rsid w:val="00980727"/>
    <w:rsid w:val="0098115B"/>
    <w:rsid w:val="009816B7"/>
    <w:rsid w:val="00982850"/>
    <w:rsid w:val="00982E29"/>
    <w:rsid w:val="00986AAF"/>
    <w:rsid w:val="00990627"/>
    <w:rsid w:val="009917B8"/>
    <w:rsid w:val="00991B14"/>
    <w:rsid w:val="009925D7"/>
    <w:rsid w:val="00993049"/>
    <w:rsid w:val="00994CC0"/>
    <w:rsid w:val="00997661"/>
    <w:rsid w:val="009A1016"/>
    <w:rsid w:val="009A2872"/>
    <w:rsid w:val="009A405D"/>
    <w:rsid w:val="009A7187"/>
    <w:rsid w:val="009A78B3"/>
    <w:rsid w:val="009A7CFF"/>
    <w:rsid w:val="009B1B48"/>
    <w:rsid w:val="009B63F3"/>
    <w:rsid w:val="009B6F6F"/>
    <w:rsid w:val="009C0B59"/>
    <w:rsid w:val="009C1DED"/>
    <w:rsid w:val="009C3A0F"/>
    <w:rsid w:val="009C4F41"/>
    <w:rsid w:val="009C6F6B"/>
    <w:rsid w:val="009C7A0D"/>
    <w:rsid w:val="009D1D40"/>
    <w:rsid w:val="009D383C"/>
    <w:rsid w:val="009D5407"/>
    <w:rsid w:val="009D575E"/>
    <w:rsid w:val="009D66CB"/>
    <w:rsid w:val="009D72B5"/>
    <w:rsid w:val="009D72DB"/>
    <w:rsid w:val="009E33C4"/>
    <w:rsid w:val="009E49DA"/>
    <w:rsid w:val="009E5F2B"/>
    <w:rsid w:val="009E7854"/>
    <w:rsid w:val="009F177E"/>
    <w:rsid w:val="009F1D79"/>
    <w:rsid w:val="009F6AC0"/>
    <w:rsid w:val="009F7E90"/>
    <w:rsid w:val="00A04E5E"/>
    <w:rsid w:val="00A1081B"/>
    <w:rsid w:val="00A11E3F"/>
    <w:rsid w:val="00A12C85"/>
    <w:rsid w:val="00A13C99"/>
    <w:rsid w:val="00A145F4"/>
    <w:rsid w:val="00A16CF3"/>
    <w:rsid w:val="00A17B5A"/>
    <w:rsid w:val="00A2021C"/>
    <w:rsid w:val="00A2126C"/>
    <w:rsid w:val="00A24773"/>
    <w:rsid w:val="00A26B28"/>
    <w:rsid w:val="00A304CC"/>
    <w:rsid w:val="00A30759"/>
    <w:rsid w:val="00A32DCB"/>
    <w:rsid w:val="00A33B48"/>
    <w:rsid w:val="00A404B7"/>
    <w:rsid w:val="00A411AE"/>
    <w:rsid w:val="00A45EB8"/>
    <w:rsid w:val="00A50002"/>
    <w:rsid w:val="00A5293F"/>
    <w:rsid w:val="00A56E3B"/>
    <w:rsid w:val="00A57273"/>
    <w:rsid w:val="00A60D8A"/>
    <w:rsid w:val="00A6278E"/>
    <w:rsid w:val="00A63967"/>
    <w:rsid w:val="00A67F51"/>
    <w:rsid w:val="00A72A1F"/>
    <w:rsid w:val="00A72FFA"/>
    <w:rsid w:val="00A74699"/>
    <w:rsid w:val="00A751B7"/>
    <w:rsid w:val="00A761DC"/>
    <w:rsid w:val="00A770D1"/>
    <w:rsid w:val="00A8306F"/>
    <w:rsid w:val="00A844CF"/>
    <w:rsid w:val="00A84FE6"/>
    <w:rsid w:val="00A854D8"/>
    <w:rsid w:val="00A85818"/>
    <w:rsid w:val="00A87F14"/>
    <w:rsid w:val="00A90B92"/>
    <w:rsid w:val="00A90C44"/>
    <w:rsid w:val="00A914F3"/>
    <w:rsid w:val="00A91823"/>
    <w:rsid w:val="00A91BE6"/>
    <w:rsid w:val="00A93CD1"/>
    <w:rsid w:val="00AA1660"/>
    <w:rsid w:val="00AA4B9B"/>
    <w:rsid w:val="00AB0128"/>
    <w:rsid w:val="00AB0A72"/>
    <w:rsid w:val="00AB4534"/>
    <w:rsid w:val="00AB5A99"/>
    <w:rsid w:val="00AC1154"/>
    <w:rsid w:val="00AC1CC1"/>
    <w:rsid w:val="00AC2209"/>
    <w:rsid w:val="00AD0BC4"/>
    <w:rsid w:val="00AD2AF0"/>
    <w:rsid w:val="00AD2D43"/>
    <w:rsid w:val="00AD3845"/>
    <w:rsid w:val="00AD4CE3"/>
    <w:rsid w:val="00AD59D0"/>
    <w:rsid w:val="00AD5E57"/>
    <w:rsid w:val="00AD6A17"/>
    <w:rsid w:val="00AE3BBE"/>
    <w:rsid w:val="00AF0662"/>
    <w:rsid w:val="00AF30B1"/>
    <w:rsid w:val="00AF462C"/>
    <w:rsid w:val="00AF4A92"/>
    <w:rsid w:val="00AF5E40"/>
    <w:rsid w:val="00AF5FB1"/>
    <w:rsid w:val="00AF76B7"/>
    <w:rsid w:val="00AF7D69"/>
    <w:rsid w:val="00B02101"/>
    <w:rsid w:val="00B04108"/>
    <w:rsid w:val="00B04141"/>
    <w:rsid w:val="00B05903"/>
    <w:rsid w:val="00B06D70"/>
    <w:rsid w:val="00B06FAF"/>
    <w:rsid w:val="00B07D01"/>
    <w:rsid w:val="00B118E0"/>
    <w:rsid w:val="00B12E23"/>
    <w:rsid w:val="00B13F75"/>
    <w:rsid w:val="00B14B51"/>
    <w:rsid w:val="00B157CD"/>
    <w:rsid w:val="00B15E0F"/>
    <w:rsid w:val="00B17B37"/>
    <w:rsid w:val="00B20166"/>
    <w:rsid w:val="00B224DB"/>
    <w:rsid w:val="00B2284C"/>
    <w:rsid w:val="00B232D4"/>
    <w:rsid w:val="00B236F8"/>
    <w:rsid w:val="00B248CA"/>
    <w:rsid w:val="00B2536F"/>
    <w:rsid w:val="00B25EAA"/>
    <w:rsid w:val="00B30876"/>
    <w:rsid w:val="00B30BCE"/>
    <w:rsid w:val="00B3130D"/>
    <w:rsid w:val="00B32432"/>
    <w:rsid w:val="00B33856"/>
    <w:rsid w:val="00B344D1"/>
    <w:rsid w:val="00B350F0"/>
    <w:rsid w:val="00B3761D"/>
    <w:rsid w:val="00B41BF1"/>
    <w:rsid w:val="00B42ECF"/>
    <w:rsid w:val="00B44750"/>
    <w:rsid w:val="00B44900"/>
    <w:rsid w:val="00B4541C"/>
    <w:rsid w:val="00B460EB"/>
    <w:rsid w:val="00B464DF"/>
    <w:rsid w:val="00B502E6"/>
    <w:rsid w:val="00B5085B"/>
    <w:rsid w:val="00B55FD3"/>
    <w:rsid w:val="00B57E95"/>
    <w:rsid w:val="00B60154"/>
    <w:rsid w:val="00B61AF7"/>
    <w:rsid w:val="00B61F3B"/>
    <w:rsid w:val="00B64DB8"/>
    <w:rsid w:val="00B659A0"/>
    <w:rsid w:val="00B662F1"/>
    <w:rsid w:val="00B6654D"/>
    <w:rsid w:val="00B67339"/>
    <w:rsid w:val="00B71865"/>
    <w:rsid w:val="00B72782"/>
    <w:rsid w:val="00B73877"/>
    <w:rsid w:val="00B741CD"/>
    <w:rsid w:val="00B7447C"/>
    <w:rsid w:val="00B7509F"/>
    <w:rsid w:val="00B76574"/>
    <w:rsid w:val="00B830F8"/>
    <w:rsid w:val="00B84C15"/>
    <w:rsid w:val="00B87708"/>
    <w:rsid w:val="00B93D5F"/>
    <w:rsid w:val="00B94CDE"/>
    <w:rsid w:val="00B95192"/>
    <w:rsid w:val="00B95528"/>
    <w:rsid w:val="00BA297C"/>
    <w:rsid w:val="00BA6094"/>
    <w:rsid w:val="00BA64A2"/>
    <w:rsid w:val="00BB1DC1"/>
    <w:rsid w:val="00BB4019"/>
    <w:rsid w:val="00BC132A"/>
    <w:rsid w:val="00BC168E"/>
    <w:rsid w:val="00BC505C"/>
    <w:rsid w:val="00BC5E24"/>
    <w:rsid w:val="00BC764D"/>
    <w:rsid w:val="00BD16EA"/>
    <w:rsid w:val="00BD1D05"/>
    <w:rsid w:val="00BD3C50"/>
    <w:rsid w:val="00BD4E03"/>
    <w:rsid w:val="00BD7F9C"/>
    <w:rsid w:val="00BE093C"/>
    <w:rsid w:val="00BE12C7"/>
    <w:rsid w:val="00BE14E0"/>
    <w:rsid w:val="00BE3C57"/>
    <w:rsid w:val="00BE4984"/>
    <w:rsid w:val="00BE4EE0"/>
    <w:rsid w:val="00BE777E"/>
    <w:rsid w:val="00BF02D3"/>
    <w:rsid w:val="00BF0EBD"/>
    <w:rsid w:val="00BF151B"/>
    <w:rsid w:val="00BF1937"/>
    <w:rsid w:val="00BF426D"/>
    <w:rsid w:val="00BF4EC7"/>
    <w:rsid w:val="00BF50A9"/>
    <w:rsid w:val="00BF5CF6"/>
    <w:rsid w:val="00BF79C9"/>
    <w:rsid w:val="00C02FAB"/>
    <w:rsid w:val="00C0434C"/>
    <w:rsid w:val="00C04FBA"/>
    <w:rsid w:val="00C05C6E"/>
    <w:rsid w:val="00C10A59"/>
    <w:rsid w:val="00C11D79"/>
    <w:rsid w:val="00C126E1"/>
    <w:rsid w:val="00C13117"/>
    <w:rsid w:val="00C136E3"/>
    <w:rsid w:val="00C15531"/>
    <w:rsid w:val="00C17F88"/>
    <w:rsid w:val="00C2136E"/>
    <w:rsid w:val="00C21AE9"/>
    <w:rsid w:val="00C240B6"/>
    <w:rsid w:val="00C31756"/>
    <w:rsid w:val="00C31F7F"/>
    <w:rsid w:val="00C3279B"/>
    <w:rsid w:val="00C34061"/>
    <w:rsid w:val="00C367E2"/>
    <w:rsid w:val="00C36A3D"/>
    <w:rsid w:val="00C37E2F"/>
    <w:rsid w:val="00C42DBB"/>
    <w:rsid w:val="00C44420"/>
    <w:rsid w:val="00C4579F"/>
    <w:rsid w:val="00C52BA0"/>
    <w:rsid w:val="00C548A2"/>
    <w:rsid w:val="00C62095"/>
    <w:rsid w:val="00C624FF"/>
    <w:rsid w:val="00C644C6"/>
    <w:rsid w:val="00C6464F"/>
    <w:rsid w:val="00C66081"/>
    <w:rsid w:val="00C67377"/>
    <w:rsid w:val="00C6765C"/>
    <w:rsid w:val="00C676F1"/>
    <w:rsid w:val="00C73F59"/>
    <w:rsid w:val="00C74F29"/>
    <w:rsid w:val="00C757E0"/>
    <w:rsid w:val="00C75813"/>
    <w:rsid w:val="00C75C56"/>
    <w:rsid w:val="00C765DD"/>
    <w:rsid w:val="00C775DB"/>
    <w:rsid w:val="00C80BCF"/>
    <w:rsid w:val="00C81C7D"/>
    <w:rsid w:val="00C8722D"/>
    <w:rsid w:val="00C91918"/>
    <w:rsid w:val="00C92D73"/>
    <w:rsid w:val="00C9602D"/>
    <w:rsid w:val="00C9708E"/>
    <w:rsid w:val="00CA4A72"/>
    <w:rsid w:val="00CA65F9"/>
    <w:rsid w:val="00CA70A1"/>
    <w:rsid w:val="00CB1A96"/>
    <w:rsid w:val="00CB2BCD"/>
    <w:rsid w:val="00CB36D7"/>
    <w:rsid w:val="00CB3F5C"/>
    <w:rsid w:val="00CB57F7"/>
    <w:rsid w:val="00CB6749"/>
    <w:rsid w:val="00CC05D4"/>
    <w:rsid w:val="00CC1535"/>
    <w:rsid w:val="00CC179A"/>
    <w:rsid w:val="00CC46C4"/>
    <w:rsid w:val="00CC61C6"/>
    <w:rsid w:val="00CC6C0E"/>
    <w:rsid w:val="00CC7FBE"/>
    <w:rsid w:val="00CD1557"/>
    <w:rsid w:val="00CD2440"/>
    <w:rsid w:val="00CD2578"/>
    <w:rsid w:val="00CD352C"/>
    <w:rsid w:val="00CD7C57"/>
    <w:rsid w:val="00CE0B8E"/>
    <w:rsid w:val="00CE160D"/>
    <w:rsid w:val="00CE327F"/>
    <w:rsid w:val="00CE5649"/>
    <w:rsid w:val="00CF0DA5"/>
    <w:rsid w:val="00CF3A41"/>
    <w:rsid w:val="00D01070"/>
    <w:rsid w:val="00D018B4"/>
    <w:rsid w:val="00D02027"/>
    <w:rsid w:val="00D0479D"/>
    <w:rsid w:val="00D04E46"/>
    <w:rsid w:val="00D05684"/>
    <w:rsid w:val="00D059C8"/>
    <w:rsid w:val="00D10101"/>
    <w:rsid w:val="00D1142C"/>
    <w:rsid w:val="00D12397"/>
    <w:rsid w:val="00D14B9A"/>
    <w:rsid w:val="00D16B05"/>
    <w:rsid w:val="00D207EF"/>
    <w:rsid w:val="00D20BFD"/>
    <w:rsid w:val="00D21BD3"/>
    <w:rsid w:val="00D229A9"/>
    <w:rsid w:val="00D23CC0"/>
    <w:rsid w:val="00D2609D"/>
    <w:rsid w:val="00D261E7"/>
    <w:rsid w:val="00D26939"/>
    <w:rsid w:val="00D3123F"/>
    <w:rsid w:val="00D31A08"/>
    <w:rsid w:val="00D32336"/>
    <w:rsid w:val="00D3238E"/>
    <w:rsid w:val="00D328A3"/>
    <w:rsid w:val="00D34895"/>
    <w:rsid w:val="00D37A24"/>
    <w:rsid w:val="00D41A8A"/>
    <w:rsid w:val="00D4206D"/>
    <w:rsid w:val="00D42125"/>
    <w:rsid w:val="00D46022"/>
    <w:rsid w:val="00D47CCE"/>
    <w:rsid w:val="00D539F2"/>
    <w:rsid w:val="00D53A3C"/>
    <w:rsid w:val="00D55D57"/>
    <w:rsid w:val="00D568BA"/>
    <w:rsid w:val="00D57A95"/>
    <w:rsid w:val="00D62208"/>
    <w:rsid w:val="00D628D5"/>
    <w:rsid w:val="00D62E87"/>
    <w:rsid w:val="00D651F7"/>
    <w:rsid w:val="00D66DD7"/>
    <w:rsid w:val="00D677AE"/>
    <w:rsid w:val="00D713F6"/>
    <w:rsid w:val="00D729AB"/>
    <w:rsid w:val="00D73825"/>
    <w:rsid w:val="00D74371"/>
    <w:rsid w:val="00D77528"/>
    <w:rsid w:val="00D80890"/>
    <w:rsid w:val="00D824F1"/>
    <w:rsid w:val="00D82521"/>
    <w:rsid w:val="00D82D13"/>
    <w:rsid w:val="00D82ECE"/>
    <w:rsid w:val="00D83C3E"/>
    <w:rsid w:val="00D84173"/>
    <w:rsid w:val="00D85A3D"/>
    <w:rsid w:val="00D8647C"/>
    <w:rsid w:val="00D90239"/>
    <w:rsid w:val="00D918E1"/>
    <w:rsid w:val="00D920AD"/>
    <w:rsid w:val="00D94C3D"/>
    <w:rsid w:val="00D95F2B"/>
    <w:rsid w:val="00DA27F4"/>
    <w:rsid w:val="00DA2E3F"/>
    <w:rsid w:val="00DA3080"/>
    <w:rsid w:val="00DA395D"/>
    <w:rsid w:val="00DA516E"/>
    <w:rsid w:val="00DA521E"/>
    <w:rsid w:val="00DA7629"/>
    <w:rsid w:val="00DB1C54"/>
    <w:rsid w:val="00DB2B66"/>
    <w:rsid w:val="00DB30DF"/>
    <w:rsid w:val="00DB657D"/>
    <w:rsid w:val="00DC24F5"/>
    <w:rsid w:val="00DC3604"/>
    <w:rsid w:val="00DD2856"/>
    <w:rsid w:val="00DD449D"/>
    <w:rsid w:val="00DD5419"/>
    <w:rsid w:val="00DD69EE"/>
    <w:rsid w:val="00DE18E6"/>
    <w:rsid w:val="00DE4001"/>
    <w:rsid w:val="00DE5A88"/>
    <w:rsid w:val="00DE5E51"/>
    <w:rsid w:val="00DE64A1"/>
    <w:rsid w:val="00DF0EE9"/>
    <w:rsid w:val="00DF3A55"/>
    <w:rsid w:val="00DF4B86"/>
    <w:rsid w:val="00DF4FFC"/>
    <w:rsid w:val="00DF5D2F"/>
    <w:rsid w:val="00E014B2"/>
    <w:rsid w:val="00E01ADA"/>
    <w:rsid w:val="00E01BC8"/>
    <w:rsid w:val="00E02C4C"/>
    <w:rsid w:val="00E04246"/>
    <w:rsid w:val="00E0674D"/>
    <w:rsid w:val="00E067EB"/>
    <w:rsid w:val="00E07907"/>
    <w:rsid w:val="00E079D4"/>
    <w:rsid w:val="00E11336"/>
    <w:rsid w:val="00E12A8E"/>
    <w:rsid w:val="00E17E10"/>
    <w:rsid w:val="00E20D5F"/>
    <w:rsid w:val="00E224DE"/>
    <w:rsid w:val="00E2573D"/>
    <w:rsid w:val="00E25788"/>
    <w:rsid w:val="00E30881"/>
    <w:rsid w:val="00E31BC0"/>
    <w:rsid w:val="00E32CB6"/>
    <w:rsid w:val="00E33726"/>
    <w:rsid w:val="00E35736"/>
    <w:rsid w:val="00E35BB0"/>
    <w:rsid w:val="00E3693C"/>
    <w:rsid w:val="00E36B7F"/>
    <w:rsid w:val="00E36C96"/>
    <w:rsid w:val="00E407B5"/>
    <w:rsid w:val="00E40A4A"/>
    <w:rsid w:val="00E419A0"/>
    <w:rsid w:val="00E44522"/>
    <w:rsid w:val="00E46C45"/>
    <w:rsid w:val="00E513A2"/>
    <w:rsid w:val="00E532A9"/>
    <w:rsid w:val="00E53972"/>
    <w:rsid w:val="00E563F1"/>
    <w:rsid w:val="00E569AC"/>
    <w:rsid w:val="00E56CB9"/>
    <w:rsid w:val="00E60694"/>
    <w:rsid w:val="00E61E4F"/>
    <w:rsid w:val="00E63052"/>
    <w:rsid w:val="00E658F5"/>
    <w:rsid w:val="00E676E5"/>
    <w:rsid w:val="00E705BE"/>
    <w:rsid w:val="00E736E9"/>
    <w:rsid w:val="00E77771"/>
    <w:rsid w:val="00E81BCB"/>
    <w:rsid w:val="00E82286"/>
    <w:rsid w:val="00E82F19"/>
    <w:rsid w:val="00E83546"/>
    <w:rsid w:val="00E857B0"/>
    <w:rsid w:val="00E9045D"/>
    <w:rsid w:val="00E97A98"/>
    <w:rsid w:val="00EA2D25"/>
    <w:rsid w:val="00EA388F"/>
    <w:rsid w:val="00EA46B3"/>
    <w:rsid w:val="00EA65D7"/>
    <w:rsid w:val="00EB0470"/>
    <w:rsid w:val="00EB0EE9"/>
    <w:rsid w:val="00EB1B0E"/>
    <w:rsid w:val="00EB23CD"/>
    <w:rsid w:val="00EB263D"/>
    <w:rsid w:val="00EB2E2F"/>
    <w:rsid w:val="00EB315F"/>
    <w:rsid w:val="00EB4097"/>
    <w:rsid w:val="00EB7421"/>
    <w:rsid w:val="00EC0C5D"/>
    <w:rsid w:val="00EC2EC2"/>
    <w:rsid w:val="00EC2F14"/>
    <w:rsid w:val="00EC511D"/>
    <w:rsid w:val="00EC5B6F"/>
    <w:rsid w:val="00EC701B"/>
    <w:rsid w:val="00ED0545"/>
    <w:rsid w:val="00ED0857"/>
    <w:rsid w:val="00ED14F4"/>
    <w:rsid w:val="00ED39B6"/>
    <w:rsid w:val="00ED3F2C"/>
    <w:rsid w:val="00ED43C5"/>
    <w:rsid w:val="00ED69D4"/>
    <w:rsid w:val="00EE4160"/>
    <w:rsid w:val="00EE7EB6"/>
    <w:rsid w:val="00EF46D7"/>
    <w:rsid w:val="00EF6AB2"/>
    <w:rsid w:val="00F003A7"/>
    <w:rsid w:val="00F01A27"/>
    <w:rsid w:val="00F05CA5"/>
    <w:rsid w:val="00F07891"/>
    <w:rsid w:val="00F07AE6"/>
    <w:rsid w:val="00F106FA"/>
    <w:rsid w:val="00F12C65"/>
    <w:rsid w:val="00F13E44"/>
    <w:rsid w:val="00F163EB"/>
    <w:rsid w:val="00F16F47"/>
    <w:rsid w:val="00F1789E"/>
    <w:rsid w:val="00F213DA"/>
    <w:rsid w:val="00F252D0"/>
    <w:rsid w:val="00F26066"/>
    <w:rsid w:val="00F27488"/>
    <w:rsid w:val="00F274F7"/>
    <w:rsid w:val="00F312ED"/>
    <w:rsid w:val="00F331FF"/>
    <w:rsid w:val="00F34EAC"/>
    <w:rsid w:val="00F350BA"/>
    <w:rsid w:val="00F35BA9"/>
    <w:rsid w:val="00F37717"/>
    <w:rsid w:val="00F446F1"/>
    <w:rsid w:val="00F51E84"/>
    <w:rsid w:val="00F51EBA"/>
    <w:rsid w:val="00F53863"/>
    <w:rsid w:val="00F574B9"/>
    <w:rsid w:val="00F57C06"/>
    <w:rsid w:val="00F6697A"/>
    <w:rsid w:val="00F66BF1"/>
    <w:rsid w:val="00F74E70"/>
    <w:rsid w:val="00F7641E"/>
    <w:rsid w:val="00F76C9B"/>
    <w:rsid w:val="00F80CC1"/>
    <w:rsid w:val="00F819E7"/>
    <w:rsid w:val="00F83F23"/>
    <w:rsid w:val="00F85FD1"/>
    <w:rsid w:val="00F86EDF"/>
    <w:rsid w:val="00F87116"/>
    <w:rsid w:val="00F93AD8"/>
    <w:rsid w:val="00F959F2"/>
    <w:rsid w:val="00FA187E"/>
    <w:rsid w:val="00FA3DFE"/>
    <w:rsid w:val="00FA6ABC"/>
    <w:rsid w:val="00FA7488"/>
    <w:rsid w:val="00FA74FF"/>
    <w:rsid w:val="00FB01F8"/>
    <w:rsid w:val="00FB7087"/>
    <w:rsid w:val="00FB723F"/>
    <w:rsid w:val="00FB7672"/>
    <w:rsid w:val="00FC40F7"/>
    <w:rsid w:val="00FD0340"/>
    <w:rsid w:val="00FD1BE5"/>
    <w:rsid w:val="00FD412B"/>
    <w:rsid w:val="00FD4331"/>
    <w:rsid w:val="00FD538A"/>
    <w:rsid w:val="00FD6622"/>
    <w:rsid w:val="00FD691A"/>
    <w:rsid w:val="00FD6A02"/>
    <w:rsid w:val="00FE038C"/>
    <w:rsid w:val="00FE24A2"/>
    <w:rsid w:val="00FE2A1F"/>
    <w:rsid w:val="00FE4F20"/>
    <w:rsid w:val="00FE786B"/>
    <w:rsid w:val="00FE7942"/>
    <w:rsid w:val="00FF0170"/>
    <w:rsid w:val="00FF1769"/>
    <w:rsid w:val="00FF1F92"/>
    <w:rsid w:val="00FF2EC2"/>
    <w:rsid w:val="00FF34C6"/>
    <w:rsid w:val="00FF5BDF"/>
    <w:rsid w:val="00FF5D73"/>
    <w:rsid w:val="00FF66C2"/>
    <w:rsid w:val="00FF7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DDEDCE"/>
  <w15:docId w15:val="{4E789075-39C1-4DD4-862D-EB1899C0E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44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44F5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CC46C4"/>
  </w:style>
  <w:style w:type="paragraph" w:styleId="NormalWeb">
    <w:name w:val="Normal (Web)"/>
    <w:basedOn w:val="Normal"/>
    <w:uiPriority w:val="99"/>
    <w:semiHidden/>
    <w:unhideWhenUsed/>
    <w:rsid w:val="0071317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abzacixmlChar">
    <w:name w:val="abzaci_xml Char"/>
    <w:link w:val="abzacixml"/>
    <w:uiPriority w:val="99"/>
    <w:locked/>
    <w:rsid w:val="00D47CCE"/>
    <w:rPr>
      <w:rFonts w:ascii="Sylfaen" w:hAnsi="Sylfaen"/>
      <w:sz w:val="24"/>
      <w:szCs w:val="24"/>
      <w:lang w:val="x-none" w:eastAsia="x-none"/>
    </w:rPr>
  </w:style>
  <w:style w:type="paragraph" w:customStyle="1" w:styleId="abzacixml">
    <w:name w:val="abzaci_xml"/>
    <w:basedOn w:val="PlainText"/>
    <w:link w:val="abzacixmlChar"/>
    <w:autoRedefine/>
    <w:uiPriority w:val="99"/>
    <w:rsid w:val="00D47CCE"/>
    <w:pPr>
      <w:ind w:firstLine="630"/>
      <w:jc w:val="both"/>
    </w:pPr>
    <w:rPr>
      <w:rFonts w:ascii="Sylfaen" w:hAnsi="Sylfaen" w:cstheme="minorBidi"/>
      <w:sz w:val="24"/>
      <w:szCs w:val="24"/>
      <w:lang w:val="x-none" w:eastAsia="x-non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CCE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CCE"/>
    <w:rPr>
      <w:rFonts w:ascii="Consolas" w:hAnsi="Consolas" w:cs="Consolas"/>
      <w:sz w:val="21"/>
      <w:szCs w:val="21"/>
    </w:rPr>
  </w:style>
  <w:style w:type="table" w:styleId="TableGrid">
    <w:name w:val="Table Grid"/>
    <w:basedOn w:val="TableNormal"/>
    <w:uiPriority w:val="59"/>
    <w:rsid w:val="00E658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400BE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00BE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00BED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400B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0BED"/>
  </w:style>
  <w:style w:type="paragraph" w:styleId="Footer">
    <w:name w:val="footer"/>
    <w:basedOn w:val="Normal"/>
    <w:link w:val="FooterChar"/>
    <w:uiPriority w:val="99"/>
    <w:unhideWhenUsed/>
    <w:rsid w:val="00400B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0BED"/>
  </w:style>
  <w:style w:type="character" w:styleId="Hyperlink">
    <w:name w:val="Hyperlink"/>
    <w:basedOn w:val="DefaultParagraphFont"/>
    <w:uiPriority w:val="99"/>
    <w:unhideWhenUsed/>
    <w:rsid w:val="00B7509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CE564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202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2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2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2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2AE"/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rsid w:val="004150CD"/>
    <w:pPr>
      <w:tabs>
        <w:tab w:val="right" w:pos="9120"/>
      </w:tabs>
      <w:spacing w:after="240" w:line="360" w:lineRule="auto"/>
      <w:ind w:firstLine="480"/>
    </w:pPr>
    <w:rPr>
      <w:rFonts w:ascii="LitNusx" w:eastAsia="Times New Roman" w:hAnsi="LitNusx" w:cs="Times New Roman"/>
      <w:sz w:val="28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4150CD"/>
    <w:rPr>
      <w:rFonts w:ascii="LitNusx" w:eastAsia="Times New Roman" w:hAnsi="LitNusx" w:cs="Times New Roman"/>
      <w:sz w:val="28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8C3CD2"/>
    <w:rPr>
      <w:color w:val="800080"/>
      <w:u w:val="single"/>
    </w:rPr>
  </w:style>
  <w:style w:type="paragraph" w:customStyle="1" w:styleId="msonormal0">
    <w:name w:val="msonormal"/>
    <w:basedOn w:val="Normal"/>
    <w:rsid w:val="008C3C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nt5">
    <w:name w:val="font5"/>
    <w:basedOn w:val="Normal"/>
    <w:rsid w:val="008C3CD2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8"/>
      <w:szCs w:val="18"/>
    </w:rPr>
  </w:style>
  <w:style w:type="paragraph" w:customStyle="1" w:styleId="font6">
    <w:name w:val="font6"/>
    <w:basedOn w:val="Normal"/>
    <w:rsid w:val="008C3CD2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</w:rPr>
  </w:style>
  <w:style w:type="paragraph" w:customStyle="1" w:styleId="font7">
    <w:name w:val="font7"/>
    <w:basedOn w:val="Normal"/>
    <w:rsid w:val="008C3CD2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18"/>
      <w:szCs w:val="18"/>
    </w:rPr>
  </w:style>
  <w:style w:type="paragraph" w:customStyle="1" w:styleId="xl35633">
    <w:name w:val="xl35633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4">
    <w:name w:val="xl35634"/>
    <w:basedOn w:val="Normal"/>
    <w:rsid w:val="008C3CD2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5">
    <w:name w:val="xl35635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i/>
      <w:iCs/>
      <w:color w:val="C00000"/>
      <w:sz w:val="24"/>
      <w:szCs w:val="24"/>
    </w:rPr>
  </w:style>
  <w:style w:type="paragraph" w:customStyle="1" w:styleId="xl35636">
    <w:name w:val="xl35636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7">
    <w:name w:val="xl35637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8">
    <w:name w:val="xl35638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9">
    <w:name w:val="xl35639"/>
    <w:basedOn w:val="Normal"/>
    <w:rsid w:val="008C3CD2"/>
    <w:pPr>
      <w:pBdr>
        <w:top w:val="double" w:sz="6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</w:rPr>
  </w:style>
  <w:style w:type="paragraph" w:customStyle="1" w:styleId="xl35640">
    <w:name w:val="xl35640"/>
    <w:basedOn w:val="Normal"/>
    <w:rsid w:val="008C3CD2"/>
    <w:pPr>
      <w:pBdr>
        <w:top w:val="double" w:sz="6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color w:val="C00000"/>
      <w:sz w:val="16"/>
      <w:szCs w:val="16"/>
    </w:rPr>
  </w:style>
  <w:style w:type="paragraph" w:customStyle="1" w:styleId="xl35641">
    <w:name w:val="xl35641"/>
    <w:basedOn w:val="Normal"/>
    <w:rsid w:val="008C3CD2"/>
    <w:pPr>
      <w:pBdr>
        <w:top w:val="double" w:sz="6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color w:val="C00000"/>
      <w:sz w:val="16"/>
      <w:szCs w:val="16"/>
    </w:rPr>
  </w:style>
  <w:style w:type="paragraph" w:customStyle="1" w:styleId="xl35642">
    <w:name w:val="xl35642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643">
    <w:name w:val="xl35643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644">
    <w:name w:val="xl35644"/>
    <w:basedOn w:val="Normal"/>
    <w:rsid w:val="008C3CD2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645">
    <w:name w:val="xl35645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46">
    <w:name w:val="xl35646"/>
    <w:basedOn w:val="Normal"/>
    <w:rsid w:val="008C3CD2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47">
    <w:name w:val="xl35647"/>
    <w:basedOn w:val="Normal"/>
    <w:rsid w:val="008C3CD2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48">
    <w:name w:val="xl35648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49">
    <w:name w:val="xl35649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0">
    <w:name w:val="xl35650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1">
    <w:name w:val="xl35651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2">
    <w:name w:val="xl35652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3">
    <w:name w:val="xl35653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4">
    <w:name w:val="xl35654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5">
    <w:name w:val="xl35655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6">
    <w:name w:val="xl35656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7">
    <w:name w:val="xl35657"/>
    <w:basedOn w:val="Normal"/>
    <w:rsid w:val="008C3CD2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8">
    <w:name w:val="xl35658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9">
    <w:name w:val="xl35659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0">
    <w:name w:val="xl35660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1">
    <w:name w:val="xl35661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2">
    <w:name w:val="xl35662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3">
    <w:name w:val="xl35663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4">
    <w:name w:val="xl35664"/>
    <w:basedOn w:val="Normal"/>
    <w:rsid w:val="008C3CD2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665">
    <w:name w:val="xl35665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6">
    <w:name w:val="xl35666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7">
    <w:name w:val="xl35667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8">
    <w:name w:val="xl35668"/>
    <w:basedOn w:val="Normal"/>
    <w:rsid w:val="008C3CD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9">
    <w:name w:val="xl35669"/>
    <w:basedOn w:val="Normal"/>
    <w:rsid w:val="008C3CD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0">
    <w:name w:val="xl35670"/>
    <w:basedOn w:val="Normal"/>
    <w:rsid w:val="008C3CD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1">
    <w:name w:val="xl35671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2">
    <w:name w:val="xl35672"/>
    <w:basedOn w:val="Normal"/>
    <w:rsid w:val="008C3CD2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3">
    <w:name w:val="xl35673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4">
    <w:name w:val="xl35674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5">
    <w:name w:val="xl35675"/>
    <w:basedOn w:val="Normal"/>
    <w:rsid w:val="008C3CD2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4"/>
      <w:szCs w:val="14"/>
    </w:rPr>
  </w:style>
  <w:style w:type="paragraph" w:customStyle="1" w:styleId="xl35676">
    <w:name w:val="xl35676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7">
    <w:name w:val="xl35677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8">
    <w:name w:val="xl35678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679">
    <w:name w:val="xl35679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680">
    <w:name w:val="xl35680"/>
    <w:basedOn w:val="Normal"/>
    <w:rsid w:val="008C3CD2"/>
    <w:pPr>
      <w:pBdr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1">
    <w:name w:val="xl35681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2">
    <w:name w:val="xl35682"/>
    <w:basedOn w:val="Normal"/>
    <w:rsid w:val="008C3CD2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3">
    <w:name w:val="xl35683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4">
    <w:name w:val="xl35684"/>
    <w:basedOn w:val="Normal"/>
    <w:rsid w:val="008C3CD2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5">
    <w:name w:val="xl35685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6">
    <w:name w:val="xl35686"/>
    <w:basedOn w:val="Normal"/>
    <w:rsid w:val="008C3CD2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7">
    <w:name w:val="xl35687"/>
    <w:basedOn w:val="Normal"/>
    <w:rsid w:val="008C3CD2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8">
    <w:name w:val="xl35688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9">
    <w:name w:val="xl35689"/>
    <w:basedOn w:val="Normal"/>
    <w:rsid w:val="008C3CD2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90">
    <w:name w:val="xl35690"/>
    <w:basedOn w:val="Normal"/>
    <w:rsid w:val="008C3CD2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4"/>
      <w:szCs w:val="14"/>
    </w:rPr>
  </w:style>
  <w:style w:type="paragraph" w:customStyle="1" w:styleId="xl35691">
    <w:name w:val="xl35691"/>
    <w:basedOn w:val="Normal"/>
    <w:rsid w:val="008C3CD2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2">
    <w:name w:val="xl35692"/>
    <w:basedOn w:val="Normal"/>
    <w:rsid w:val="008C3CD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3">
    <w:name w:val="xl35693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4">
    <w:name w:val="xl35694"/>
    <w:basedOn w:val="Normal"/>
    <w:rsid w:val="008C3CD2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5">
    <w:name w:val="xl35695"/>
    <w:basedOn w:val="Normal"/>
    <w:rsid w:val="008C3CD2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6">
    <w:name w:val="xl35696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7">
    <w:name w:val="xl35697"/>
    <w:basedOn w:val="Normal"/>
    <w:rsid w:val="008C3CD2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698">
    <w:name w:val="xl35698"/>
    <w:basedOn w:val="Normal"/>
    <w:rsid w:val="008C3CD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9">
    <w:name w:val="xl35699"/>
    <w:basedOn w:val="Normal"/>
    <w:rsid w:val="008C3CD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00">
    <w:name w:val="xl35700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35701">
    <w:name w:val="xl35701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702">
    <w:name w:val="xl35702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35703">
    <w:name w:val="xl35703"/>
    <w:basedOn w:val="Normal"/>
    <w:rsid w:val="008C3CD2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4"/>
      <w:szCs w:val="14"/>
    </w:rPr>
  </w:style>
  <w:style w:type="paragraph" w:customStyle="1" w:styleId="xl35704">
    <w:name w:val="xl35704"/>
    <w:basedOn w:val="Normal"/>
    <w:rsid w:val="008C3CD2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4"/>
      <w:szCs w:val="14"/>
    </w:rPr>
  </w:style>
  <w:style w:type="paragraph" w:customStyle="1" w:styleId="xl35705">
    <w:name w:val="xl35705"/>
    <w:basedOn w:val="Normal"/>
    <w:rsid w:val="008C3CD2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4"/>
      <w:szCs w:val="14"/>
    </w:rPr>
  </w:style>
  <w:style w:type="paragraph" w:customStyle="1" w:styleId="xl35706">
    <w:name w:val="xl35706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35707">
    <w:name w:val="xl35707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08">
    <w:name w:val="xl35708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09">
    <w:name w:val="xl35709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0">
    <w:name w:val="xl35710"/>
    <w:basedOn w:val="Normal"/>
    <w:rsid w:val="008C3CD2"/>
    <w:pPr>
      <w:pBdr>
        <w:top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1">
    <w:name w:val="xl35711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2">
    <w:name w:val="xl35712"/>
    <w:basedOn w:val="Normal"/>
    <w:rsid w:val="008C3CD2"/>
    <w:pPr>
      <w:pBdr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3">
    <w:name w:val="xl35713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4">
    <w:name w:val="xl35714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5">
    <w:name w:val="xl35715"/>
    <w:basedOn w:val="Normal"/>
    <w:rsid w:val="008C3CD2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6">
    <w:name w:val="xl35716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7">
    <w:name w:val="xl35717"/>
    <w:basedOn w:val="Normal"/>
    <w:rsid w:val="008C3CD2"/>
    <w:pPr>
      <w:pBdr>
        <w:top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8">
    <w:name w:val="xl35718"/>
    <w:basedOn w:val="Normal"/>
    <w:rsid w:val="008C3CD2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9">
    <w:name w:val="xl35719"/>
    <w:basedOn w:val="Normal"/>
    <w:rsid w:val="008C3CD2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0">
    <w:name w:val="xl35720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1">
    <w:name w:val="xl35721"/>
    <w:basedOn w:val="Normal"/>
    <w:rsid w:val="008C3CD2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2">
    <w:name w:val="xl35722"/>
    <w:basedOn w:val="Normal"/>
    <w:rsid w:val="008C3CD2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3">
    <w:name w:val="xl35723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4">
    <w:name w:val="xl35724"/>
    <w:basedOn w:val="Normal"/>
    <w:rsid w:val="008C3CD2"/>
    <w:pPr>
      <w:pBdr>
        <w:top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5">
    <w:name w:val="xl35725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6">
    <w:name w:val="xl35726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7">
    <w:name w:val="xl35727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8">
    <w:name w:val="xl35728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9">
    <w:name w:val="xl35729"/>
    <w:basedOn w:val="Normal"/>
    <w:rsid w:val="008C3CD2"/>
    <w:pPr>
      <w:pBdr>
        <w:top w:val="double" w:sz="6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</w:rPr>
  </w:style>
  <w:style w:type="paragraph" w:customStyle="1" w:styleId="xl35730">
    <w:name w:val="xl35730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1">
    <w:name w:val="xl35731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xl35732">
    <w:name w:val="xl35732"/>
    <w:basedOn w:val="Normal"/>
    <w:rsid w:val="008C3CD2"/>
    <w:pPr>
      <w:pBdr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3">
    <w:name w:val="xl35733"/>
    <w:basedOn w:val="Normal"/>
    <w:rsid w:val="008C3CD2"/>
    <w:pPr>
      <w:pBdr>
        <w:top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4">
    <w:name w:val="xl35734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5">
    <w:name w:val="xl35735"/>
    <w:basedOn w:val="Normal"/>
    <w:rsid w:val="008C3CD2"/>
    <w:pPr>
      <w:pBdr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6">
    <w:name w:val="xl35736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7">
    <w:name w:val="xl35737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8">
    <w:name w:val="xl35738"/>
    <w:basedOn w:val="Normal"/>
    <w:rsid w:val="008C3CD2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9">
    <w:name w:val="xl35739"/>
    <w:basedOn w:val="Normal"/>
    <w:rsid w:val="008C3CD2"/>
    <w:pPr>
      <w:pBdr>
        <w:top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0">
    <w:name w:val="xl35740"/>
    <w:basedOn w:val="Normal"/>
    <w:rsid w:val="008C3CD2"/>
    <w:pPr>
      <w:pBdr>
        <w:top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1">
    <w:name w:val="xl35741"/>
    <w:basedOn w:val="Normal"/>
    <w:rsid w:val="008C3CD2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2">
    <w:name w:val="xl35742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3">
    <w:name w:val="xl35743"/>
    <w:basedOn w:val="Normal"/>
    <w:rsid w:val="008C3CD2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4">
    <w:name w:val="xl35744"/>
    <w:basedOn w:val="Normal"/>
    <w:rsid w:val="008C3CD2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5">
    <w:name w:val="xl35745"/>
    <w:basedOn w:val="Normal"/>
    <w:rsid w:val="008C3CD2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6">
    <w:name w:val="xl35746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7">
    <w:name w:val="xl35747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8">
    <w:name w:val="xl35748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9">
    <w:name w:val="xl35749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0">
    <w:name w:val="xl35750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1">
    <w:name w:val="xl35751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2">
    <w:name w:val="xl35752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3">
    <w:name w:val="xl35753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xl35754">
    <w:name w:val="xl35754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xl35755">
    <w:name w:val="xl35755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6">
    <w:name w:val="xl35756"/>
    <w:basedOn w:val="Normal"/>
    <w:rsid w:val="008C3CD2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7">
    <w:name w:val="xl35757"/>
    <w:basedOn w:val="Normal"/>
    <w:rsid w:val="008C3CD2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8">
    <w:name w:val="xl35758"/>
    <w:basedOn w:val="Normal"/>
    <w:rsid w:val="008C3CD2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xl35759">
    <w:name w:val="xl35759"/>
    <w:basedOn w:val="Normal"/>
    <w:rsid w:val="008C3CD2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xl35760">
    <w:name w:val="xl35760"/>
    <w:basedOn w:val="Normal"/>
    <w:rsid w:val="008C3CD2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61">
    <w:name w:val="xl35761"/>
    <w:basedOn w:val="Normal"/>
    <w:rsid w:val="008C3CD2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62">
    <w:name w:val="xl35762"/>
    <w:basedOn w:val="Normal"/>
    <w:rsid w:val="008C3CD2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3">
    <w:name w:val="xl35763"/>
    <w:basedOn w:val="Normal"/>
    <w:rsid w:val="008C3CD2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4">
    <w:name w:val="xl35764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5">
    <w:name w:val="xl35765"/>
    <w:basedOn w:val="Normal"/>
    <w:rsid w:val="008C3CD2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6">
    <w:name w:val="xl35766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7">
    <w:name w:val="xl35767"/>
    <w:basedOn w:val="Normal"/>
    <w:rsid w:val="008C3CD2"/>
    <w:pPr>
      <w:pBdr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8">
    <w:name w:val="xl35768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9">
    <w:name w:val="xl35769"/>
    <w:basedOn w:val="Normal"/>
    <w:rsid w:val="008C3CD2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70">
    <w:name w:val="xl35770"/>
    <w:basedOn w:val="Normal"/>
    <w:rsid w:val="008C3CD2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71">
    <w:name w:val="xl35771"/>
    <w:basedOn w:val="Normal"/>
    <w:rsid w:val="008C3CD2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72">
    <w:name w:val="xl35772"/>
    <w:basedOn w:val="Normal"/>
    <w:rsid w:val="008C3CD2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73">
    <w:name w:val="xl35773"/>
    <w:basedOn w:val="Normal"/>
    <w:rsid w:val="008C3CD2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74">
    <w:name w:val="xl35774"/>
    <w:basedOn w:val="Normal"/>
    <w:rsid w:val="008C3CD2"/>
    <w:pPr>
      <w:pBdr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2"/>
      <w:szCs w:val="12"/>
    </w:rPr>
  </w:style>
  <w:style w:type="paragraph" w:customStyle="1" w:styleId="xl35775">
    <w:name w:val="xl35775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76">
    <w:name w:val="xl35776"/>
    <w:basedOn w:val="Normal"/>
    <w:rsid w:val="008C3CD2"/>
    <w:pPr>
      <w:pBdr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77">
    <w:name w:val="xl35777"/>
    <w:basedOn w:val="Normal"/>
    <w:rsid w:val="008C3CD2"/>
    <w:pPr>
      <w:pBdr>
        <w:top w:val="double" w:sz="6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</w:rPr>
  </w:style>
  <w:style w:type="paragraph" w:customStyle="1" w:styleId="xl35778">
    <w:name w:val="xl35778"/>
    <w:basedOn w:val="Normal"/>
    <w:rsid w:val="008C3CD2"/>
    <w:pPr>
      <w:pBdr>
        <w:top w:val="double" w:sz="6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</w:rPr>
  </w:style>
  <w:style w:type="paragraph" w:customStyle="1" w:styleId="xl35779">
    <w:name w:val="xl35779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780">
    <w:name w:val="xl35780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781">
    <w:name w:val="xl35781"/>
    <w:basedOn w:val="Normal"/>
    <w:rsid w:val="008C3CD2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82">
    <w:name w:val="xl35782"/>
    <w:basedOn w:val="Normal"/>
    <w:rsid w:val="008C3CD2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3">
    <w:name w:val="xl35783"/>
    <w:basedOn w:val="Normal"/>
    <w:rsid w:val="008C3CD2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4">
    <w:name w:val="xl35784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5">
    <w:name w:val="xl35785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6">
    <w:name w:val="xl35786"/>
    <w:basedOn w:val="Normal"/>
    <w:rsid w:val="008C3CD2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7">
    <w:name w:val="xl35787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8">
    <w:name w:val="xl35788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9">
    <w:name w:val="xl35789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90">
    <w:name w:val="xl35790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35791">
    <w:name w:val="xl35791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35792">
    <w:name w:val="xl35792"/>
    <w:basedOn w:val="Normal"/>
    <w:rsid w:val="008C3CD2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35793">
    <w:name w:val="xl35793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94">
    <w:name w:val="xl35794"/>
    <w:basedOn w:val="Normal"/>
    <w:rsid w:val="008C3CD2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95">
    <w:name w:val="xl35795"/>
    <w:basedOn w:val="Normal"/>
    <w:rsid w:val="008C3CD2"/>
    <w:pPr>
      <w:pBdr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96">
    <w:name w:val="xl35796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E82286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82286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E82286"/>
    <w:rPr>
      <w:vertAlign w:val="superscript"/>
    </w:rPr>
  </w:style>
  <w:style w:type="paragraph" w:customStyle="1" w:styleId="xl35631">
    <w:name w:val="xl35631"/>
    <w:basedOn w:val="Normal"/>
    <w:rsid w:val="00C624FF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2">
    <w:name w:val="xl35632"/>
    <w:basedOn w:val="Normal"/>
    <w:rsid w:val="00C624FF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9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34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9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6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6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8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6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9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6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0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8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8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3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9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13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0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46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0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9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3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8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7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7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7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8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7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7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5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1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5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4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9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7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5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5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0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3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0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4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4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9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2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9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0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9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4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3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1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1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1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8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6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2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manana.kharchilava\Desktop\MAR\report\Average%20Weighted%20Interest%20Rate_2020%20MAR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D:\manana.kharchilava\D_Reports\2022\JUN-22\Average%20Weighted%20Interest%20Rate_2022%20JUN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manana.kharchilava\D_Reports\2022\JUN-22\Average%20Weighted%20Interest%20Rate_2022%20JUN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1.3289362469298831E-2"/>
          <c:y val="0.10064981982793048"/>
          <c:w val="0.98634422421335266"/>
          <c:h val="0.89875897588273168"/>
        </c:manualLayout>
      </c:layout>
      <c:ofPieChart>
        <c:ofPieType val="bar"/>
        <c:varyColors val="1"/>
        <c:ser>
          <c:idx val="0"/>
          <c:order val="0"/>
          <c:tx>
            <c:strRef>
              <c:f>'GVT მარტი'!$P$32</c:f>
              <c:strCache>
                <c:ptCount val="1"/>
                <c:pt idx="0">
                  <c:v> საშინაო </c:v>
                </c:pt>
              </c:strCache>
            </c:strRef>
          </c:tx>
          <c:spPr>
            <a:ln>
              <a:solidFill>
                <a:schemeClr val="bg1"/>
              </a:solidFill>
            </a:ln>
            <a:scene3d>
              <a:camera prst="orthographicFront"/>
              <a:lightRig rig="threePt" dir="t"/>
            </a:scene3d>
            <a:sp3d>
              <a:bevelT w="88900"/>
            </a:sp3d>
          </c:spPr>
          <c:dPt>
            <c:idx val="0"/>
            <c:bubble3D val="0"/>
            <c:explosion val="4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1-6C6F-44DC-B449-9671B51A1B2E}"/>
              </c:ext>
            </c:extLst>
          </c:dPt>
          <c:dPt>
            <c:idx val="1"/>
            <c:bubble3D val="0"/>
            <c:spPr>
              <a:solidFill>
                <a:srgbClr val="A5C6F7"/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3-6C6F-44DC-B449-9671B51A1B2E}"/>
              </c:ext>
            </c:extLst>
          </c:dPt>
          <c:dPt>
            <c:idx val="2"/>
            <c:bubble3D val="0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5-6C6F-44DC-B449-9671B51A1B2E}"/>
              </c:ext>
            </c:extLst>
          </c:dPt>
          <c:dPt>
            <c:idx val="3"/>
            <c:bubble3D val="0"/>
            <c:spPr>
              <a:solidFill>
                <a:schemeClr val="accent5">
                  <a:lumMod val="75000"/>
                </a:schemeClr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7-6C6F-44DC-B449-9671B51A1B2E}"/>
              </c:ext>
            </c:extLst>
          </c:dPt>
          <c:dPt>
            <c:idx val="4"/>
            <c:bubble3D val="0"/>
            <c:spPr>
              <a:solidFill>
                <a:schemeClr val="accent2"/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9-6C6F-44DC-B449-9671B51A1B2E}"/>
              </c:ext>
            </c:extLst>
          </c:dPt>
          <c:dPt>
            <c:idx val="5"/>
            <c:bubble3D val="0"/>
            <c:spPr>
              <a:solidFill>
                <a:schemeClr val="accent1">
                  <a:lumMod val="60000"/>
                  <a:lumOff val="40000"/>
                </a:schemeClr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B-6C6F-44DC-B449-9671B51A1B2E}"/>
              </c:ext>
            </c:extLst>
          </c:dPt>
          <c:dLbls>
            <c:dLbl>
              <c:idx val="0"/>
              <c:layout>
                <c:manualLayout>
                  <c:x val="0.11114534388923454"/>
                  <c:y val="5.1229518640267058E-3"/>
                </c:manualLayout>
              </c:layout>
              <c:tx>
                <c:rich>
                  <a:bodyPr/>
                  <a:lstStyle/>
                  <a:p>
                    <a:r>
                      <a:rPr lang="ka-GE" sz="900"/>
                      <a:t> საშინაო 
22%</a:t>
                    </a:r>
                    <a:endParaRPr lang="ka-GE"/>
                  </a:p>
                </c:rich>
              </c:tx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C6F-44DC-B449-9671B51A1B2E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 sz="800">
                        <a:solidFill>
                          <a:sysClr val="windowText" lastClr="000000"/>
                        </a:solidFill>
                        <a:latin typeface="Calibri" pitchFamily="34" charset="0"/>
                      </a:defRPr>
                    </a:pPr>
                    <a:r>
                      <a:rPr lang="ka-GE" sz="800">
                        <a:solidFill>
                          <a:sysClr val="windowText" lastClr="000000"/>
                        </a:solidFill>
                      </a:rPr>
                      <a:t>მ</a:t>
                    </a:r>
                    <a:r>
                      <a:rPr lang="ka-GE" sz="750">
                        <a:solidFill>
                          <a:sysClr val="windowText" lastClr="000000"/>
                        </a:solidFill>
                      </a:rPr>
                      <a:t>რავალმხრივი</a:t>
                    </a:r>
                    <a:r>
                      <a:rPr lang="ka-GE" sz="800">
                        <a:solidFill>
                          <a:sysClr val="windowText" lastClr="000000"/>
                        </a:solidFill>
                      </a:rPr>
                      <a:t>
57%</a:t>
                    </a:r>
                  </a:p>
                </c:rich>
              </c:tx>
              <c:spPr>
                <a:noFill/>
              </c:spPr>
              <c:dLblPos val="ctr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C6F-44DC-B449-9671B51A1B2E}"/>
                </c:ext>
              </c:extLst>
            </c:dLbl>
            <c:dLbl>
              <c:idx val="2"/>
              <c:layout>
                <c:manualLayout>
                  <c:x val="-0.13156142948071545"/>
                  <c:y val="-2.427209552173854E-3"/>
                </c:manualLayout>
              </c:layout>
              <c:tx>
                <c:rich>
                  <a:bodyPr/>
                  <a:lstStyle/>
                  <a:p>
                    <a:fld id="{A12E743F-15B9-46A9-B71D-F6AD22838EBC}" type="CATEGORYNAME">
                      <a:rPr lang="ka-GE"/>
                      <a:pPr/>
                      <a:t>[CATEGORY NAME]</a:t>
                    </a:fld>
                    <a:r>
                      <a:rPr lang="ka-GE" baseline="0"/>
                      <a:t>
16%</a:t>
                    </a:r>
                  </a:p>
                </c:rich>
              </c:tx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6C6F-44DC-B449-9671B51A1B2E}"/>
                </c:ext>
              </c:extLst>
            </c:dLbl>
            <c:dLbl>
              <c:idx val="3"/>
              <c:layout>
                <c:manualLayout>
                  <c:x val="-6.677208264498273E-2"/>
                  <c:y val="-6.3299470985817155E-3"/>
                </c:manualLayout>
              </c:layout>
              <c:tx>
                <c:rich>
                  <a:bodyPr/>
                  <a:lstStyle/>
                  <a:p>
                    <a:pPr>
                      <a:defRPr sz="800">
                        <a:solidFill>
                          <a:sysClr val="windowText" lastClr="000000"/>
                        </a:solidFill>
                        <a:latin typeface="Calibri" pitchFamily="34" charset="0"/>
                      </a:defRPr>
                    </a:pPr>
                    <a:fld id="{2487489D-5AE6-42DF-A20C-711714267CF7}" type="CATEGORYNAME">
                      <a:rPr lang="ka-GE" sz="800">
                        <a:solidFill>
                          <a:sysClr val="windowText" lastClr="000000"/>
                        </a:solidFill>
                      </a:rPr>
                      <a:pPr>
                        <a:defRPr sz="800">
                          <a:solidFill>
                            <a:sysClr val="windowText" lastClr="000000"/>
                          </a:solidFill>
                          <a:latin typeface="Calibri" pitchFamily="34" charset="0"/>
                        </a:defRPr>
                      </a:pPr>
                      <a:t>[CATEGORY NAME]</a:t>
                    </a:fld>
                    <a:r>
                      <a:rPr lang="ka-GE" sz="800">
                        <a:solidFill>
                          <a:sysClr val="windowText" lastClr="000000"/>
                        </a:solidFill>
                      </a:rPr>
                      <a:t> 5</a:t>
                    </a:r>
                    <a:r>
                      <a:rPr lang="ka-GE" sz="800" baseline="0">
                        <a:solidFill>
                          <a:sysClr val="windowText" lastClr="000000"/>
                        </a:solidFill>
                      </a:rPr>
                      <a:t>%</a:t>
                    </a:r>
                  </a:p>
                </c:rich>
              </c:tx>
              <c:spPr/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31415470809602342"/>
                      <c:h val="9.5900884758145663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6C6F-44DC-B449-9671B51A1B2E}"/>
                </c:ext>
              </c:extLst>
            </c:dLbl>
            <c:dLbl>
              <c:idx val="4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6C6F-44DC-B449-9671B51A1B2E}"/>
                </c:ext>
              </c:extLst>
            </c:dLbl>
            <c:dLbl>
              <c:idx val="5"/>
              <c:layout>
                <c:manualLayout>
                  <c:x val="-0.1925103163194519"/>
                  <c:y val="-4.9322073082833555E-3"/>
                </c:manualLayout>
              </c:layout>
              <c:tx>
                <c:rich>
                  <a:bodyPr/>
                  <a:lstStyle/>
                  <a:p>
                    <a:pPr>
                      <a:defRPr sz="900">
                        <a:solidFill>
                          <a:sysClr val="windowText" lastClr="000000"/>
                        </a:solidFill>
                        <a:latin typeface="Calibri" pitchFamily="34" charset="0"/>
                      </a:defRPr>
                    </a:pPr>
                    <a:r>
                      <a:rPr lang="ka-GE" sz="900" dirty="0">
                        <a:solidFill>
                          <a:sysClr val="windowText" lastClr="000000"/>
                        </a:solidFill>
                      </a:rPr>
                      <a:t>საგარეო
78%</a:t>
                    </a:r>
                  </a:p>
                </c:rich>
              </c:tx>
              <c:spPr/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5958234103570837"/>
                      <c:h val="0.28531951640759928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B-6C6F-44DC-B449-9671B51A1B2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800">
                    <a:solidFill>
                      <a:sysClr val="windowText" lastClr="000000"/>
                    </a:solidFill>
                    <a:latin typeface="Calibri" pitchFamily="34" charset="0"/>
                  </a:defRPr>
                </a:pPr>
                <a:endParaRPr lang="en-US"/>
              </a:p>
            </c:txPr>
            <c:dLblPos val="ctr"/>
            <c:showLegendKey val="0"/>
            <c:showVal val="0"/>
            <c:showCatName val="1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'GVT მარტი'!$P$32:$P$36</c:f>
              <c:strCache>
                <c:ptCount val="5"/>
                <c:pt idx="0">
                  <c:v> საშინაო </c:v>
                </c:pt>
                <c:pt idx="1">
                  <c:v>მრავალმხრივი</c:v>
                </c:pt>
                <c:pt idx="2">
                  <c:v>ორმხრივი</c:v>
                </c:pt>
                <c:pt idx="3">
                  <c:v>ევრობონდი</c:v>
                </c:pt>
                <c:pt idx="4">
                  <c:v>გარანტირებული</c:v>
                </c:pt>
              </c:strCache>
            </c:strRef>
          </c:cat>
          <c:val>
            <c:numRef>
              <c:f>'GVT მარტი'!$Q$32:$Q$36</c:f>
              <c:numCache>
                <c:formatCode>_(* #,##0_);_(* \(#,##0\);_(* "-"??_);_(@_)</c:formatCode>
                <c:ptCount val="5"/>
                <c:pt idx="0">
                  <c:v>4511786.9675800009</c:v>
                </c:pt>
                <c:pt idx="1">
                  <c:v>12779704.201760996</c:v>
                </c:pt>
                <c:pt idx="2">
                  <c:v>3448798.7942369478</c:v>
                </c:pt>
                <c:pt idx="3">
                  <c:v>1642250</c:v>
                </c:pt>
                <c:pt idx="4">
                  <c:v>5456.7829030000003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6C6F-44DC-B449-9671B51A1B2E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0"/>
        </c:dLbls>
        <c:gapWidth val="66"/>
        <c:splitType val="pos"/>
        <c:splitPos val="4"/>
        <c:secondPieSize val="99"/>
        <c:serLines/>
      </c:ofPieChart>
      <c:spPr>
        <a:noFill/>
        <a:ln w="25400">
          <a:noFill/>
        </a:ln>
      </c:spPr>
    </c:plotArea>
    <c:plotVisOnly val="1"/>
    <c:dispBlanksAs val="zero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40"/>
      <c:rotY val="200"/>
      <c:rAngAx val="0"/>
      <c:perspective val="4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9.6755189193831651E-2"/>
          <c:y val="0.19613946261151946"/>
          <c:w val="0.74543557432438601"/>
          <c:h val="0.76515390121689331"/>
        </c:manualLayout>
      </c:layout>
      <c:pie3DChart>
        <c:varyColors val="1"/>
        <c:ser>
          <c:idx val="0"/>
          <c:order val="0"/>
          <c:spPr>
            <a:ln>
              <a:solidFill>
                <a:schemeClr val="bg1"/>
              </a:solidFill>
            </a:ln>
          </c:spPr>
          <c:explosion val="10"/>
          <c:dPt>
            <c:idx val="0"/>
            <c:bubble3D val="0"/>
            <c:spPr>
              <a:solidFill>
                <a:schemeClr val="accent5"/>
              </a:solidFill>
              <a:ln>
                <a:solidFill>
                  <a:schemeClr val="bg1"/>
                </a:solidFill>
              </a:ln>
            </c:spPr>
            <c:extLst>
              <c:ext xmlns:c16="http://schemas.microsoft.com/office/drawing/2014/chart" uri="{C3380CC4-5D6E-409C-BE32-E72D297353CC}">
                <c16:uniqueId val="{00000001-7A9F-437E-A48B-E2E2CCE36FF4}"/>
              </c:ext>
            </c:extLst>
          </c:dPt>
          <c:dPt>
            <c:idx val="1"/>
            <c:bubble3D val="0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solidFill>
                  <a:schemeClr val="bg1"/>
                </a:solidFill>
              </a:ln>
            </c:spPr>
            <c:extLst>
              <c:ext xmlns:c16="http://schemas.microsoft.com/office/drawing/2014/chart" uri="{C3380CC4-5D6E-409C-BE32-E72D297353CC}">
                <c16:uniqueId val="{00000003-7A9F-437E-A48B-E2E2CCE36FF4}"/>
              </c:ext>
            </c:extLst>
          </c:dPt>
          <c:dPt>
            <c:idx val="2"/>
            <c:bubble3D val="0"/>
            <c:spPr>
              <a:solidFill>
                <a:schemeClr val="accent5">
                  <a:lumMod val="40000"/>
                  <a:lumOff val="60000"/>
                </a:schemeClr>
              </a:solidFill>
              <a:ln>
                <a:solidFill>
                  <a:schemeClr val="bg1"/>
                </a:solidFill>
              </a:ln>
            </c:spPr>
            <c:extLst>
              <c:ext xmlns:c16="http://schemas.microsoft.com/office/drawing/2014/chart" uri="{C3380CC4-5D6E-409C-BE32-E72D297353CC}">
                <c16:uniqueId val="{00000005-7A9F-437E-A48B-E2E2CCE36FF4}"/>
              </c:ext>
            </c:extLst>
          </c:dPt>
          <c:dLbls>
            <c:dLbl>
              <c:idx val="0"/>
              <c:layout>
                <c:manualLayout>
                  <c:x val="0.1446205798886418"/>
                  <c:y val="-0.15589363968084929"/>
                </c:manualLayout>
              </c:layout>
              <c:numFmt formatCode="0%" sourceLinked="0"/>
              <c:spPr/>
              <c:txPr>
                <a:bodyPr/>
                <a:lstStyle/>
                <a:p>
                  <a:pPr>
                    <a:defRPr sz="800">
                      <a:solidFill>
                        <a:sysClr val="windowText" lastClr="000000"/>
                      </a:solidFill>
                    </a:defRPr>
                  </a:pPr>
                  <a:endParaRPr lang="en-US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A9F-437E-A48B-E2E2CCE36FF4}"/>
                </c:ext>
              </c:extLst>
            </c:dLbl>
            <c:dLbl>
              <c:idx val="1"/>
              <c:layout>
                <c:manualLayout>
                  <c:x val="0.10819471423115504"/>
                  <c:y val="0.10440071931141641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A9F-437E-A48B-E2E2CCE36FF4}"/>
                </c:ext>
              </c:extLst>
            </c:dLbl>
            <c:dLbl>
              <c:idx val="2"/>
              <c:layout>
                <c:manualLayout>
                  <c:x val="-0.20512350089448381"/>
                  <c:y val="-5.923005744015922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A9F-437E-A48B-E2E2CCE36FF4}"/>
                </c:ext>
              </c:extLst>
            </c:dLbl>
            <c:dLbl>
              <c:idx val="3"/>
              <c:layout>
                <c:manualLayout>
                  <c:x val="-3.0885730836209851E-2"/>
                  <c:y val="-4.3558840859178318E-3"/>
                </c:manualLayout>
              </c:layout>
              <c:numFmt formatCode="0%" sourceLinked="0"/>
              <c:spPr/>
              <c:txPr>
                <a:bodyPr/>
                <a:lstStyle/>
                <a:p>
                  <a:pPr>
                    <a:defRPr sz="800">
                      <a:solidFill>
                        <a:sysClr val="windowText" lastClr="000000"/>
                      </a:solidFill>
                    </a:defRPr>
                  </a:pPr>
                  <a:endParaRPr lang="en-US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7A9F-437E-A48B-E2E2CCE36FF4}"/>
                </c:ext>
              </c:extLst>
            </c:dLbl>
            <c:numFmt formatCode="0%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>
                    <a:solidFill>
                      <a:sysClr val="windowText" lastClr="000000"/>
                    </a:solidFill>
                  </a:defRPr>
                </a:pPr>
                <a:endParaRPr lang="en-U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 </c:separator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'JUN-22 (GVT)'!$K$55:$K$58</c:f>
              <c:strCache>
                <c:ptCount val="4"/>
                <c:pt idx="0">
                  <c:v>SDR</c:v>
                </c:pt>
                <c:pt idx="1">
                  <c:v>USD</c:v>
                </c:pt>
                <c:pt idx="2">
                  <c:v>EUR</c:v>
                </c:pt>
                <c:pt idx="3">
                  <c:v>სხვა</c:v>
                </c:pt>
              </c:strCache>
            </c:strRef>
          </c:cat>
          <c:val>
            <c:numRef>
              <c:f>'JUN-22 (GVT)'!$M$55:$M$58</c:f>
              <c:numCache>
                <c:formatCode>0%</c:formatCode>
                <c:ptCount val="4"/>
                <c:pt idx="0">
                  <c:v>0.20090808366757379</c:v>
                </c:pt>
                <c:pt idx="1">
                  <c:v>0.25423062855946055</c:v>
                </c:pt>
                <c:pt idx="2">
                  <c:v>0.5225880227309796</c:v>
                </c:pt>
                <c:pt idx="3">
                  <c:v>2.2273265041986148E-2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7A9F-437E-A48B-E2E2CCE36FF4}"/>
            </c:ext>
          </c:extLst>
        </c:ser>
        <c:ser>
          <c:idx val="1"/>
          <c:order val="1"/>
          <c:explosion val="25"/>
          <c:cat>
            <c:strRef>
              <c:f>'JUN-22 (GVT)'!$K$55:$K$58</c:f>
              <c:strCache>
                <c:ptCount val="4"/>
                <c:pt idx="0">
                  <c:v>SDR</c:v>
                </c:pt>
                <c:pt idx="1">
                  <c:v>USD</c:v>
                </c:pt>
                <c:pt idx="2">
                  <c:v>EUR</c:v>
                </c:pt>
                <c:pt idx="3">
                  <c:v>სხვა</c:v>
                </c:pt>
              </c:strCache>
            </c:strRef>
          </c:cat>
          <c:val>
            <c:numRef>
              <c:f>'JUN-22 (GVT)'!$M$54:$M$58</c:f>
              <c:numCache>
                <c:formatCode>0%</c:formatCode>
                <c:ptCount val="5"/>
                <c:pt idx="1">
                  <c:v>0.20090808366757379</c:v>
                </c:pt>
                <c:pt idx="2">
                  <c:v>0.25423062855946055</c:v>
                </c:pt>
                <c:pt idx="3">
                  <c:v>0.5225880227309796</c:v>
                </c:pt>
                <c:pt idx="4">
                  <c:v>2.2273265041986148E-2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7A9F-437E-A48B-E2E2CCE36FF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</c:pie3DChart>
    </c:plotArea>
    <c:plotVisOnly val="1"/>
    <c:dispBlanksAs val="gap"/>
    <c:showDLblsOverMax val="0"/>
  </c:chart>
  <c:spPr>
    <a:ln>
      <a:noFill/>
    </a:ln>
  </c:spPr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title>
      <c:tx>
        <c:rich>
          <a:bodyPr/>
          <a:lstStyle/>
          <a:p>
            <a:pPr>
              <a:defRPr sz="900" b="0"/>
            </a:pPr>
            <a:r>
              <a:rPr lang="ka-GE" sz="900" b="0" i="0" u="none" strike="noStrike" baseline="0"/>
              <a:t>საპროცენტო განაკვეთის ტიპი</a:t>
            </a:r>
            <a:endParaRPr lang="en-US" sz="900" b="0"/>
          </a:p>
        </c:rich>
      </c:tx>
      <c:layout>
        <c:manualLayout>
          <c:xMode val="edge"/>
          <c:yMode val="edge"/>
          <c:x val="0.14259855748315703"/>
          <c:y val="0"/>
        </c:manualLayout>
      </c:layout>
      <c:overlay val="0"/>
    </c:title>
    <c:autoTitleDeleted val="0"/>
    <c:view3D>
      <c:rotX val="40"/>
      <c:rotY val="20"/>
      <c:rAngAx val="0"/>
      <c:perspective val="5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4.8137827358309005E-3"/>
          <c:y val="0.1831425573329275"/>
          <c:w val="0.99518621726416912"/>
          <c:h val="0.8168574426670725"/>
        </c:manualLayout>
      </c:layout>
      <c:pie3DChart>
        <c:varyColors val="1"/>
        <c:ser>
          <c:idx val="0"/>
          <c:order val="0"/>
          <c:spPr>
            <a:ln>
              <a:solidFill>
                <a:schemeClr val="bg1"/>
              </a:solidFill>
            </a:ln>
          </c:spPr>
          <c:explosion val="9"/>
          <c:dPt>
            <c:idx val="0"/>
            <c:bubble3D val="0"/>
            <c:spPr>
              <a:solidFill>
                <a:schemeClr val="accent5">
                  <a:lumMod val="40000"/>
                  <a:lumOff val="60000"/>
                </a:schemeClr>
              </a:solidFill>
              <a:ln>
                <a:solidFill>
                  <a:schemeClr val="bg1"/>
                </a:solidFill>
              </a:ln>
              <a:effectLst>
                <a:outerShdw blurRad="40000" dist="23000" dir="5400000" sx="1000" sy="1000" rotWithShape="0">
                  <a:schemeClr val="bg1">
                    <a:alpha val="35000"/>
                  </a:scheme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8759-4BDD-9C61-9F9A9AFFE59E}"/>
              </c:ext>
            </c:extLst>
          </c:dPt>
          <c:dPt>
            <c:idx val="1"/>
            <c:bubble3D val="0"/>
            <c:explosion val="0"/>
            <c:spPr>
              <a:solidFill>
                <a:schemeClr val="accent4"/>
              </a:solidFill>
              <a:ln>
                <a:solidFill>
                  <a:schemeClr val="bg1"/>
                </a:solidFill>
              </a:ln>
            </c:spPr>
            <c:extLst>
              <c:ext xmlns:c16="http://schemas.microsoft.com/office/drawing/2014/chart" uri="{C3380CC4-5D6E-409C-BE32-E72D297353CC}">
                <c16:uniqueId val="{00000003-8759-4BDD-9C61-9F9A9AFFE59E}"/>
              </c:ext>
            </c:extLst>
          </c:dPt>
          <c:dLbls>
            <c:dLbl>
              <c:idx val="0"/>
              <c:layout>
                <c:manualLayout>
                  <c:x val="-0.21724537779692557"/>
                  <c:y val="-0.13425076697559296"/>
                </c:manualLayout>
              </c:layout>
              <c:tx>
                <c:rich>
                  <a:bodyPr/>
                  <a:lstStyle/>
                  <a:p>
                    <a:fld id="{38A9DE4D-14D6-4041-8AC4-B3A9C5F1956F}" type="CATEGORYNAME">
                      <a:rPr lang="ka-GE" sz="600"/>
                      <a:pPr/>
                      <a:t>[CATEGORY NAME]</a:t>
                    </a:fld>
                    <a:r>
                      <a:rPr lang="ka-GE" baseline="0"/>
                      <a:t>
</a:t>
                    </a:r>
                    <a:fld id="{3D9BB977-024E-425F-9856-A55C8B02923C}" type="PERCENTAGE">
                      <a:rPr lang="ka-GE" baseline="0"/>
                      <a:pPr/>
                      <a:t>[PERCENTAGE]</a:t>
                    </a:fld>
                    <a:endParaRPr lang="ka-GE" baseline="0"/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8988772107646038"/>
                      <c:h val="0.3109507317480080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8759-4BDD-9C61-9F9A9AFFE59E}"/>
                </c:ext>
              </c:extLst>
            </c:dLbl>
            <c:dLbl>
              <c:idx val="1"/>
              <c:layout>
                <c:manualLayout>
                  <c:x val="0.14609942892761221"/>
                  <c:y val="0.12340296857602866"/>
                </c:manualLayout>
              </c:layout>
              <c:tx>
                <c:rich>
                  <a:bodyPr/>
                  <a:lstStyle/>
                  <a:p>
                    <a:fld id="{CB0C69B7-F8D5-4C04-86DF-0A5DAC4315AC}" type="CATEGORYNAME">
                      <a:rPr lang="ka-GE">
                        <a:solidFill>
                          <a:schemeClr val="bg2"/>
                        </a:solidFill>
                      </a:rPr>
                      <a:pPr/>
                      <a:t>[CATEGORY NAME]</a:t>
                    </a:fld>
                    <a:r>
                      <a:rPr lang="ka-GE" baseline="0"/>
                      <a:t>
</a:t>
                    </a:r>
                    <a:fld id="{2E7DCC38-DB6A-40AF-B735-9DB2A4325145}" type="PERCENTAGE">
                      <a:rPr lang="ka-GE" baseline="0">
                        <a:solidFill>
                          <a:schemeClr val="bg2"/>
                        </a:solidFill>
                      </a:rPr>
                      <a:pPr/>
                      <a:t>[PERCENTAGE]</a:t>
                    </a:fld>
                    <a:endParaRPr lang="ka-GE" baseline="0"/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45056781475048002"/>
                      <c:h val="0.29938712760370817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8759-4BDD-9C61-9F9A9AFFE59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700" b="0">
                    <a:solidFill>
                      <a:sysClr val="windowText" lastClr="000000"/>
                    </a:solidFill>
                  </a:defRPr>
                </a:pPr>
                <a:endParaRPr lang="en-US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'JUN-22 (GVT)'!$L$40:$L$41</c:f>
              <c:strCache>
                <c:ptCount val="2"/>
                <c:pt idx="0">
                  <c:v>ფიქსირებული</c:v>
                </c:pt>
                <c:pt idx="1">
                  <c:v>ცვლადი</c:v>
                </c:pt>
              </c:strCache>
            </c:strRef>
          </c:cat>
          <c:val>
            <c:numRef>
              <c:f>'JUN-22 (GVT)'!$M$40:$M$41</c:f>
              <c:numCache>
                <c:formatCode>_(* #,##0_);_(* \(#,##0\);_(* "-"??_);_(@_)</c:formatCode>
                <c:ptCount val="2"/>
                <c:pt idx="0">
                  <c:v>4031926.4208244383</c:v>
                </c:pt>
                <c:pt idx="1">
                  <c:v>3437366.5116590001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759-4BDD-9C61-9F9A9AFFE59E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</cdr:x>
      <cdr:y>0</cdr:y>
    </cdr:from>
    <cdr:to>
      <cdr:x>1</cdr:x>
      <cdr:y>0.22848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0" y="0"/>
          <a:ext cx="1830532" cy="39172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algn="ctr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ka-GE" sz="900" b="0">
              <a:effectLst/>
              <a:latin typeface="+mn-lt"/>
              <a:ea typeface="+mn-ea"/>
              <a:cs typeface="+mn-cs"/>
            </a:rPr>
            <a:t>სავალუტო   სტრუქტურა</a:t>
          </a:r>
          <a:endParaRPr lang="en-US" sz="900" b="0">
            <a:effectLst/>
          </a:endParaRPr>
        </a:p>
        <a:p xmlns:a="http://schemas.openxmlformats.org/drawingml/2006/main">
          <a:endParaRPr lang="en-US" sz="900" b="0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249CE8-3D59-4FD4-9A33-B2C198462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1803</Words>
  <Characters>10282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 Shanshiashvili</dc:creator>
  <cp:keywords/>
  <dc:description/>
  <cp:lastModifiedBy>Inga Gurgenidze</cp:lastModifiedBy>
  <cp:revision>6</cp:revision>
  <cp:lastPrinted>2022-07-29T09:04:00Z</cp:lastPrinted>
  <dcterms:created xsi:type="dcterms:W3CDTF">2022-07-23T12:14:00Z</dcterms:created>
  <dcterms:modified xsi:type="dcterms:W3CDTF">2022-07-29T09:04:00Z</dcterms:modified>
</cp:coreProperties>
</file>