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3FD0" w:rsidRPr="009733EA" w:rsidRDefault="00473FD0" w:rsidP="00473FD0">
      <w:pPr>
        <w:spacing w:after="0" w:line="240" w:lineRule="auto"/>
        <w:jc w:val="center"/>
        <w:rPr>
          <w:rFonts w:ascii="Sylfaen" w:hAnsi="Sylfaen"/>
          <w:color w:val="000000" w:themeColor="text1"/>
          <w:lang w:val="ka-GE"/>
        </w:rPr>
      </w:pPr>
    </w:p>
    <w:p w:rsidR="00473FD0" w:rsidRPr="009733EA" w:rsidRDefault="00473FD0" w:rsidP="00473FD0">
      <w:pPr>
        <w:jc w:val="right"/>
        <w:rPr>
          <w:rFonts w:ascii="Sylfaen" w:eastAsia="Times New Roman" w:hAnsi="Sylfaen" w:cs="Sylfaen"/>
          <w:b/>
          <w:bCs/>
          <w:i/>
          <w:u w:val="single"/>
          <w:lang w:val="ka-GE"/>
        </w:rPr>
      </w:pPr>
      <w:r w:rsidRPr="009733EA">
        <w:rPr>
          <w:rFonts w:ascii="Sylfaen" w:eastAsia="Times New Roman" w:hAnsi="Sylfaen" w:cs="Sylfaen"/>
          <w:b/>
          <w:bCs/>
          <w:i/>
          <w:u w:val="single"/>
          <w:lang w:val="ka-GE"/>
        </w:rPr>
        <w:t>პროექტი</w:t>
      </w:r>
    </w:p>
    <w:p w:rsidR="00473FD0" w:rsidRPr="009733EA" w:rsidRDefault="00473FD0" w:rsidP="00473FD0">
      <w:pPr>
        <w:jc w:val="center"/>
        <w:rPr>
          <w:rFonts w:ascii="Sylfaen" w:eastAsia="Times New Roman" w:hAnsi="Sylfaen" w:cs="Sylfaen"/>
          <w:b/>
          <w:bCs/>
          <w:i/>
          <w:lang w:val="ka-GE"/>
        </w:rPr>
      </w:pPr>
    </w:p>
    <w:p w:rsidR="00473FD0" w:rsidRPr="009733EA" w:rsidRDefault="00473FD0" w:rsidP="00473FD0">
      <w:pPr>
        <w:jc w:val="center"/>
        <w:rPr>
          <w:rFonts w:ascii="Sylfaen" w:eastAsia="Times New Roman" w:hAnsi="Sylfaen" w:cs="Sylfaen"/>
          <w:b/>
          <w:bCs/>
          <w:lang w:val="ka-GE"/>
        </w:rPr>
      </w:pPr>
      <w:r w:rsidRPr="009733EA">
        <w:rPr>
          <w:rFonts w:ascii="Sylfaen" w:eastAsia="Times New Roman" w:hAnsi="Sylfaen" w:cs="Sylfaen"/>
          <w:b/>
          <w:bCs/>
          <w:lang w:val="ka-GE"/>
        </w:rPr>
        <w:t>საქართველოს კანონი</w:t>
      </w:r>
    </w:p>
    <w:p w:rsidR="00473FD0" w:rsidRPr="009733EA" w:rsidRDefault="00473FD0" w:rsidP="00473FD0">
      <w:pPr>
        <w:jc w:val="center"/>
        <w:rPr>
          <w:rFonts w:ascii="Sylfaen" w:eastAsia="Times New Roman" w:hAnsi="Sylfaen" w:cs="Sylfaen"/>
          <w:b/>
          <w:bCs/>
          <w:lang w:val="ka-GE"/>
        </w:rPr>
      </w:pPr>
      <w:r w:rsidRPr="009733EA">
        <w:rPr>
          <w:rFonts w:ascii="Sylfaen" w:eastAsia="Times New Roman" w:hAnsi="Sylfaen" w:cs="Sylfaen"/>
          <w:b/>
          <w:bCs/>
          <w:lang w:val="ka-GE"/>
        </w:rPr>
        <w:t xml:space="preserve"> „წამლისა</w:t>
      </w:r>
      <w:r w:rsidRPr="009733EA">
        <w:rPr>
          <w:rFonts w:ascii="Sylfaen" w:eastAsia="Times New Roman" w:hAnsi="Sylfaen"/>
          <w:b/>
          <w:bCs/>
          <w:lang w:val="ka-GE"/>
        </w:rPr>
        <w:t xml:space="preserve"> </w:t>
      </w:r>
      <w:r w:rsidRPr="009733EA">
        <w:rPr>
          <w:rFonts w:ascii="Sylfaen" w:eastAsia="Times New Roman" w:hAnsi="Sylfaen" w:cs="Sylfaen"/>
          <w:b/>
          <w:bCs/>
          <w:lang w:val="ka-GE"/>
        </w:rPr>
        <w:t>და</w:t>
      </w:r>
      <w:r w:rsidRPr="009733EA">
        <w:rPr>
          <w:rFonts w:ascii="Sylfaen" w:eastAsia="Times New Roman" w:hAnsi="Sylfaen"/>
          <w:b/>
          <w:bCs/>
          <w:lang w:val="ka-GE"/>
        </w:rPr>
        <w:t xml:space="preserve"> </w:t>
      </w:r>
      <w:r w:rsidRPr="009733EA">
        <w:rPr>
          <w:rFonts w:ascii="Sylfaen" w:eastAsia="Times New Roman" w:hAnsi="Sylfaen" w:cs="Sylfaen"/>
          <w:b/>
          <w:bCs/>
          <w:lang w:val="ka-GE"/>
        </w:rPr>
        <w:t>ფარმაცევტული</w:t>
      </w:r>
      <w:r w:rsidRPr="009733EA">
        <w:rPr>
          <w:rFonts w:ascii="Sylfaen" w:eastAsia="Times New Roman" w:hAnsi="Sylfaen"/>
          <w:b/>
          <w:bCs/>
          <w:lang w:val="ka-GE"/>
        </w:rPr>
        <w:t xml:space="preserve"> </w:t>
      </w:r>
      <w:r w:rsidRPr="009733EA">
        <w:rPr>
          <w:rFonts w:ascii="Sylfaen" w:eastAsia="Times New Roman" w:hAnsi="Sylfaen" w:cs="Sylfaen"/>
          <w:b/>
          <w:bCs/>
          <w:lang w:val="ka-GE"/>
        </w:rPr>
        <w:t>საქმიანობის</w:t>
      </w:r>
      <w:r w:rsidRPr="009733EA">
        <w:rPr>
          <w:rFonts w:ascii="Sylfaen" w:eastAsia="Times New Roman" w:hAnsi="Sylfaen"/>
          <w:b/>
          <w:bCs/>
          <w:lang w:val="ka-GE"/>
        </w:rPr>
        <w:t xml:space="preserve"> </w:t>
      </w:r>
      <w:r w:rsidRPr="009733EA">
        <w:rPr>
          <w:rFonts w:ascii="Sylfaen" w:eastAsia="Times New Roman" w:hAnsi="Sylfaen" w:cs="Sylfaen"/>
          <w:b/>
          <w:bCs/>
          <w:lang w:val="ka-GE"/>
        </w:rPr>
        <w:t>შესახებ</w:t>
      </w:r>
      <w:r w:rsidRPr="009733EA">
        <w:rPr>
          <w:rFonts w:ascii="Sylfaen" w:eastAsia="Times New Roman" w:hAnsi="Sylfaen" w:cs="Times New Roman"/>
          <w:b/>
          <w:bCs/>
          <w:lang w:val="ka-GE"/>
        </w:rPr>
        <w:t>“</w:t>
      </w:r>
      <w:r w:rsidRPr="009733EA">
        <w:rPr>
          <w:rFonts w:ascii="Sylfaen" w:eastAsia="Times New Roman" w:hAnsi="Sylfaen"/>
          <w:b/>
          <w:bCs/>
          <w:lang w:val="ka-GE"/>
        </w:rPr>
        <w:t xml:space="preserve"> </w:t>
      </w:r>
      <w:r w:rsidRPr="009733EA">
        <w:rPr>
          <w:rFonts w:ascii="Sylfaen" w:eastAsia="Times New Roman" w:hAnsi="Sylfaen" w:cs="Sylfaen"/>
          <w:b/>
          <w:bCs/>
          <w:lang w:val="ka-GE"/>
        </w:rPr>
        <w:t>საქართველოს</w:t>
      </w:r>
      <w:r w:rsidRPr="009733EA">
        <w:rPr>
          <w:rFonts w:ascii="Sylfaen" w:eastAsia="Times New Roman" w:hAnsi="Sylfaen"/>
          <w:b/>
          <w:bCs/>
          <w:lang w:val="ka-GE"/>
        </w:rPr>
        <w:t xml:space="preserve"> </w:t>
      </w:r>
      <w:r w:rsidRPr="009733EA">
        <w:rPr>
          <w:rFonts w:ascii="Sylfaen" w:eastAsia="Times New Roman" w:hAnsi="Sylfaen" w:cs="Sylfaen"/>
          <w:b/>
          <w:bCs/>
          <w:lang w:val="ka-GE"/>
        </w:rPr>
        <w:t>კანონში</w:t>
      </w:r>
    </w:p>
    <w:p w:rsidR="00473FD0" w:rsidRDefault="00473FD0" w:rsidP="00473FD0">
      <w:pPr>
        <w:jc w:val="center"/>
        <w:rPr>
          <w:rFonts w:ascii="Sylfaen" w:eastAsia="Times New Roman" w:hAnsi="Sylfaen"/>
          <w:b/>
          <w:bCs/>
          <w:lang w:val="ka-GE"/>
        </w:rPr>
      </w:pPr>
      <w:r w:rsidRPr="009733EA">
        <w:rPr>
          <w:rFonts w:ascii="Sylfaen" w:eastAsia="Times New Roman" w:hAnsi="Sylfaen"/>
          <w:b/>
          <w:bCs/>
          <w:lang w:val="ka-GE"/>
        </w:rPr>
        <w:t xml:space="preserve"> </w:t>
      </w:r>
      <w:r w:rsidRPr="009733EA">
        <w:rPr>
          <w:rFonts w:ascii="Sylfaen" w:eastAsia="Times New Roman" w:hAnsi="Sylfaen" w:cs="Sylfaen"/>
          <w:b/>
          <w:bCs/>
          <w:lang w:val="ka-GE"/>
        </w:rPr>
        <w:t>ცვლილების</w:t>
      </w:r>
      <w:r w:rsidRPr="009733EA">
        <w:rPr>
          <w:rFonts w:ascii="Sylfaen" w:eastAsia="Times New Roman" w:hAnsi="Sylfaen"/>
          <w:b/>
          <w:bCs/>
          <w:lang w:val="ka-GE"/>
        </w:rPr>
        <w:t xml:space="preserve"> </w:t>
      </w:r>
      <w:r w:rsidRPr="009733EA">
        <w:rPr>
          <w:rFonts w:ascii="Sylfaen" w:eastAsia="Times New Roman" w:hAnsi="Sylfaen" w:cs="Sylfaen"/>
          <w:b/>
          <w:bCs/>
          <w:lang w:val="ka-GE"/>
        </w:rPr>
        <w:t>შეტანის</w:t>
      </w:r>
      <w:r w:rsidRPr="009733EA">
        <w:rPr>
          <w:rFonts w:ascii="Sylfaen" w:eastAsia="Times New Roman" w:hAnsi="Sylfaen"/>
          <w:b/>
          <w:bCs/>
          <w:lang w:val="ka-GE"/>
        </w:rPr>
        <w:t xml:space="preserve"> თაობაზე</w:t>
      </w:r>
    </w:p>
    <w:p w:rsidR="00473FD0" w:rsidRPr="009733EA" w:rsidRDefault="00473FD0" w:rsidP="00473FD0">
      <w:pPr>
        <w:jc w:val="center"/>
        <w:rPr>
          <w:rFonts w:ascii="Sylfaen" w:hAnsi="Sylfaen"/>
          <w:lang w:val="ka-GE"/>
        </w:rPr>
      </w:pPr>
    </w:p>
    <w:p w:rsidR="00473FD0" w:rsidRDefault="00473FD0" w:rsidP="00473FD0">
      <w:pPr>
        <w:ind w:firstLine="720"/>
        <w:jc w:val="both"/>
        <w:rPr>
          <w:rFonts w:ascii="Sylfaen" w:eastAsia="Times New Roman" w:hAnsi="Sylfaen" w:cs="Sylfaen"/>
          <w:lang w:val="ka-GE"/>
        </w:rPr>
      </w:pPr>
      <w:r w:rsidRPr="009733EA">
        <w:rPr>
          <w:rFonts w:ascii="Sylfaen" w:eastAsia="Times New Roman" w:hAnsi="Sylfaen"/>
          <w:b/>
          <w:lang w:val="ka-GE"/>
        </w:rPr>
        <w:t xml:space="preserve">მუხლი 1. </w:t>
      </w:r>
      <w:r w:rsidRPr="00D6274E">
        <w:rPr>
          <w:rFonts w:ascii="Sylfaen" w:eastAsia="Times New Roman" w:hAnsi="Sylfaen" w:cs="Sylfaen"/>
          <w:lang w:val="ka-GE"/>
        </w:rPr>
        <w:t>„წამლისა  და  ფარმაცევტული  საქმიანობის  შესახებ“ საქართველოს კანონში (პარლამენტის უწყებანი, №17-18, 9 მაისი, 1997, გვ. 8) შეტანილ იქნეს შემდეგი ცვლილება:</w:t>
      </w:r>
    </w:p>
    <w:p w:rsidR="00473FD0" w:rsidRPr="009733EA" w:rsidRDefault="00473FD0" w:rsidP="00473FD0">
      <w:pPr>
        <w:ind w:firstLine="720"/>
        <w:jc w:val="both"/>
        <w:rPr>
          <w:rFonts w:ascii="Sylfaen" w:eastAsia="Times New Roman" w:hAnsi="Sylfaen"/>
          <w:b/>
          <w:lang w:val="ka-GE"/>
        </w:rPr>
      </w:pPr>
    </w:p>
    <w:p w:rsidR="00473FD0" w:rsidRPr="009733EA" w:rsidRDefault="00473FD0" w:rsidP="00473FD0">
      <w:pPr>
        <w:pStyle w:val="ListParagraph"/>
        <w:numPr>
          <w:ilvl w:val="0"/>
          <w:numId w:val="1"/>
        </w:numPr>
        <w:ind w:left="993" w:hanging="284"/>
        <w:jc w:val="both"/>
        <w:rPr>
          <w:rFonts w:ascii="Sylfaen" w:eastAsia="Times New Roman" w:hAnsi="Sylfaen"/>
          <w:b/>
          <w:lang w:val="ka-GE"/>
        </w:rPr>
      </w:pPr>
      <w:r w:rsidRPr="009733EA">
        <w:rPr>
          <w:rFonts w:ascii="Sylfaen" w:eastAsia="Times New Roman" w:hAnsi="Sylfaen"/>
          <w:b/>
          <w:lang w:val="ka-GE"/>
        </w:rPr>
        <w:t>11</w:t>
      </w:r>
      <w:r w:rsidRPr="009733EA">
        <w:rPr>
          <w:rFonts w:ascii="Sylfaen" w:eastAsia="Times New Roman" w:hAnsi="Sylfaen"/>
          <w:b/>
          <w:vertAlign w:val="superscript"/>
          <w:lang w:val="ka-GE"/>
        </w:rPr>
        <w:t xml:space="preserve">7 </w:t>
      </w:r>
      <w:r w:rsidRPr="009733EA">
        <w:rPr>
          <w:rFonts w:ascii="Sylfaen" w:eastAsia="Times New Roman" w:hAnsi="Sylfaen"/>
          <w:b/>
          <w:lang w:val="ka-GE"/>
        </w:rPr>
        <w:t>მუხლის მე-5 პუნქტს დაემატოს შემდეგი შინაარსის ,,ვ</w:t>
      </w:r>
      <w:r w:rsidRPr="009733EA">
        <w:rPr>
          <w:rFonts w:ascii="Sylfaen" w:eastAsia="Times New Roman" w:hAnsi="Sylfaen"/>
          <w:b/>
          <w:vertAlign w:val="superscript"/>
          <w:lang w:val="ka-GE"/>
        </w:rPr>
        <w:t>1</w:t>
      </w:r>
      <w:r w:rsidRPr="009733EA">
        <w:rPr>
          <w:rFonts w:ascii="Sylfaen" w:eastAsia="Times New Roman" w:hAnsi="Sylfaen"/>
          <w:b/>
          <w:lang w:val="ka-GE"/>
        </w:rPr>
        <w:t>“ ქვეპუნქტი:</w:t>
      </w:r>
    </w:p>
    <w:p w:rsidR="00473FD0" w:rsidRPr="009733EA" w:rsidRDefault="00473FD0" w:rsidP="00473FD0">
      <w:pPr>
        <w:pStyle w:val="abzacixml"/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9733EA">
        <w:rPr>
          <w:rFonts w:ascii="Sylfaen" w:hAnsi="Sylfaen" w:cs="Sylfaen"/>
          <w:sz w:val="22"/>
          <w:szCs w:val="22"/>
          <w:lang w:val="ka-GE"/>
        </w:rPr>
        <w:t>,,ვ</w:t>
      </w:r>
      <w:r w:rsidRPr="009733EA">
        <w:rPr>
          <w:rFonts w:ascii="Sylfaen" w:hAnsi="Sylfaen" w:cs="Sylfaen"/>
          <w:sz w:val="22"/>
          <w:szCs w:val="22"/>
          <w:vertAlign w:val="superscript"/>
          <w:lang w:val="ka-GE"/>
        </w:rPr>
        <w:t>1</w:t>
      </w:r>
      <w:r w:rsidRPr="009733EA">
        <w:rPr>
          <w:rFonts w:ascii="Sylfaen" w:hAnsi="Sylfaen" w:cs="Sylfaen"/>
          <w:sz w:val="22"/>
          <w:szCs w:val="22"/>
          <w:lang w:val="ka-GE"/>
        </w:rPr>
        <w:t>) ფარმაცევტული პროდუქტის GMP-ის (კარგი საწარმოო პრაქტიკის) სტანდარტით წარმოების დამადასტურებელი დოკუმენტი;</w:t>
      </w:r>
      <w:r>
        <w:rPr>
          <w:rFonts w:ascii="Sylfaen" w:hAnsi="Sylfaen" w:cs="Sylfaen"/>
          <w:sz w:val="22"/>
          <w:szCs w:val="22"/>
          <w:lang w:val="ka-GE"/>
        </w:rPr>
        <w:t>‘‘.</w:t>
      </w:r>
    </w:p>
    <w:p w:rsidR="00473FD0" w:rsidRPr="009733EA" w:rsidRDefault="00473FD0" w:rsidP="00473FD0">
      <w:pPr>
        <w:pStyle w:val="abzacixml"/>
        <w:ind w:firstLine="720"/>
        <w:jc w:val="both"/>
        <w:rPr>
          <w:rFonts w:ascii="Sylfaen" w:hAnsi="Sylfaen" w:cs="Sylfaen"/>
          <w:b/>
          <w:sz w:val="22"/>
          <w:szCs w:val="22"/>
          <w:lang w:val="ka-GE"/>
        </w:rPr>
      </w:pPr>
      <w:r w:rsidRPr="009733EA">
        <w:rPr>
          <w:rFonts w:ascii="Sylfaen" w:hAnsi="Sylfaen"/>
          <w:b/>
          <w:sz w:val="22"/>
          <w:szCs w:val="22"/>
          <w:lang w:val="ka-GE"/>
        </w:rPr>
        <w:t>2. 11</w:t>
      </w:r>
      <w:r w:rsidRPr="009733EA">
        <w:rPr>
          <w:rFonts w:ascii="Sylfaen" w:hAnsi="Sylfaen"/>
          <w:b/>
          <w:sz w:val="22"/>
          <w:szCs w:val="22"/>
          <w:vertAlign w:val="superscript"/>
          <w:lang w:val="ka-GE"/>
        </w:rPr>
        <w:t>11</w:t>
      </w:r>
      <w:r w:rsidRPr="009733EA">
        <w:rPr>
          <w:rFonts w:ascii="Sylfaen" w:hAnsi="Sylfaen"/>
          <w:b/>
          <w:sz w:val="22"/>
          <w:szCs w:val="22"/>
          <w:lang w:val="ka-GE"/>
        </w:rPr>
        <w:t xml:space="preserve"> მუხლის მე-19 პუნქტს დაემატოს  შემდეგი შინაარსის ,,დ</w:t>
      </w:r>
      <w:r w:rsidRPr="009733EA">
        <w:rPr>
          <w:rFonts w:ascii="Sylfaen" w:hAnsi="Sylfaen"/>
          <w:b/>
          <w:sz w:val="22"/>
          <w:szCs w:val="22"/>
          <w:vertAlign w:val="superscript"/>
          <w:lang w:val="ka-GE"/>
        </w:rPr>
        <w:t>1</w:t>
      </w:r>
      <w:r w:rsidRPr="009733EA">
        <w:rPr>
          <w:rFonts w:ascii="Sylfaen" w:hAnsi="Sylfaen"/>
          <w:b/>
          <w:sz w:val="22"/>
          <w:szCs w:val="22"/>
          <w:lang w:val="ka-GE"/>
        </w:rPr>
        <w:t>“ ქვეპუნქტი:</w:t>
      </w:r>
    </w:p>
    <w:p w:rsidR="00473FD0" w:rsidRPr="009733EA" w:rsidRDefault="00473FD0" w:rsidP="00473FD0">
      <w:pPr>
        <w:pStyle w:val="abzacixml"/>
        <w:spacing w:before="0" w:beforeAutospacing="0" w:after="0" w:afterAutospacing="0"/>
        <w:ind w:firstLine="720"/>
        <w:jc w:val="both"/>
        <w:rPr>
          <w:rFonts w:ascii="Sylfaen" w:hAnsi="Sylfaen"/>
          <w:sz w:val="22"/>
          <w:szCs w:val="22"/>
          <w:lang w:val="ka-GE"/>
        </w:rPr>
      </w:pPr>
      <w:r w:rsidRPr="009733EA">
        <w:rPr>
          <w:rFonts w:ascii="Sylfaen" w:hAnsi="Sylfaen" w:cs="Sylfaen"/>
          <w:sz w:val="22"/>
          <w:szCs w:val="22"/>
          <w:lang w:val="ka-GE"/>
        </w:rPr>
        <w:t>,,დ</w:t>
      </w:r>
      <w:r w:rsidRPr="009733EA">
        <w:rPr>
          <w:rFonts w:ascii="Sylfaen" w:hAnsi="Sylfaen"/>
          <w:sz w:val="22"/>
          <w:szCs w:val="22"/>
          <w:vertAlign w:val="superscript"/>
          <w:lang w:val="ka-GE"/>
        </w:rPr>
        <w:t>1</w:t>
      </w:r>
      <w:r w:rsidRPr="009733EA">
        <w:rPr>
          <w:rFonts w:ascii="Sylfaen" w:hAnsi="Sylfaen"/>
          <w:sz w:val="22"/>
          <w:szCs w:val="22"/>
          <w:lang w:val="ka-GE"/>
        </w:rPr>
        <w:t xml:space="preserve">) </w:t>
      </w:r>
      <w:proofErr w:type="spellStart"/>
      <w:r w:rsidRPr="009733EA">
        <w:rPr>
          <w:rFonts w:ascii="Sylfaen" w:hAnsi="Sylfaen" w:cs="Sylfaen"/>
          <w:sz w:val="22"/>
          <w:szCs w:val="22"/>
        </w:rPr>
        <w:t>ფარმაცევტული</w:t>
      </w:r>
      <w:proofErr w:type="spellEnd"/>
      <w:r w:rsidRPr="009733EA">
        <w:rPr>
          <w:sz w:val="22"/>
          <w:szCs w:val="22"/>
        </w:rPr>
        <w:t xml:space="preserve"> </w:t>
      </w:r>
      <w:proofErr w:type="spellStart"/>
      <w:r w:rsidRPr="009733EA">
        <w:rPr>
          <w:rFonts w:ascii="Sylfaen" w:hAnsi="Sylfaen" w:cs="Sylfaen"/>
          <w:sz w:val="22"/>
          <w:szCs w:val="22"/>
        </w:rPr>
        <w:t>პროდუქტის</w:t>
      </w:r>
      <w:proofErr w:type="spellEnd"/>
      <w:r w:rsidRPr="009733EA">
        <w:rPr>
          <w:sz w:val="22"/>
          <w:szCs w:val="22"/>
        </w:rPr>
        <w:t xml:space="preserve"> GMP-</w:t>
      </w:r>
      <w:proofErr w:type="spellStart"/>
      <w:r w:rsidRPr="009733EA">
        <w:rPr>
          <w:rFonts w:ascii="Sylfaen" w:hAnsi="Sylfaen" w:cs="Sylfaen"/>
          <w:sz w:val="22"/>
          <w:szCs w:val="22"/>
        </w:rPr>
        <w:t>ის</w:t>
      </w:r>
      <w:proofErr w:type="spellEnd"/>
      <w:r w:rsidRPr="009733EA">
        <w:rPr>
          <w:sz w:val="22"/>
          <w:szCs w:val="22"/>
        </w:rPr>
        <w:t xml:space="preserve"> (</w:t>
      </w:r>
      <w:proofErr w:type="spellStart"/>
      <w:r w:rsidRPr="009733EA">
        <w:rPr>
          <w:rFonts w:ascii="Sylfaen" w:hAnsi="Sylfaen" w:cs="Sylfaen"/>
          <w:sz w:val="22"/>
          <w:szCs w:val="22"/>
        </w:rPr>
        <w:t>კარგი</w:t>
      </w:r>
      <w:proofErr w:type="spellEnd"/>
      <w:r w:rsidRPr="009733EA">
        <w:rPr>
          <w:sz w:val="22"/>
          <w:szCs w:val="22"/>
        </w:rPr>
        <w:t xml:space="preserve"> </w:t>
      </w:r>
      <w:proofErr w:type="spellStart"/>
      <w:r w:rsidRPr="009733EA">
        <w:rPr>
          <w:rFonts w:ascii="Sylfaen" w:hAnsi="Sylfaen" w:cs="Sylfaen"/>
          <w:sz w:val="22"/>
          <w:szCs w:val="22"/>
        </w:rPr>
        <w:t>საწარმოო</w:t>
      </w:r>
      <w:proofErr w:type="spellEnd"/>
      <w:r w:rsidRPr="009733EA">
        <w:rPr>
          <w:sz w:val="22"/>
          <w:szCs w:val="22"/>
        </w:rPr>
        <w:t xml:space="preserve"> </w:t>
      </w:r>
      <w:proofErr w:type="spellStart"/>
      <w:r w:rsidRPr="009733EA">
        <w:rPr>
          <w:rFonts w:ascii="Sylfaen" w:hAnsi="Sylfaen" w:cs="Sylfaen"/>
          <w:sz w:val="22"/>
          <w:szCs w:val="22"/>
        </w:rPr>
        <w:t>პრაქტიკის</w:t>
      </w:r>
      <w:proofErr w:type="spellEnd"/>
      <w:r w:rsidRPr="009733EA">
        <w:rPr>
          <w:sz w:val="22"/>
          <w:szCs w:val="22"/>
        </w:rPr>
        <w:t xml:space="preserve">) </w:t>
      </w:r>
      <w:proofErr w:type="spellStart"/>
      <w:r w:rsidRPr="009733EA">
        <w:rPr>
          <w:rFonts w:ascii="Sylfaen" w:hAnsi="Sylfaen" w:cs="Sylfaen"/>
          <w:sz w:val="22"/>
          <w:szCs w:val="22"/>
        </w:rPr>
        <w:t>სტანდარტით</w:t>
      </w:r>
      <w:proofErr w:type="spellEnd"/>
      <w:r w:rsidRPr="009733EA">
        <w:rPr>
          <w:sz w:val="22"/>
          <w:szCs w:val="22"/>
        </w:rPr>
        <w:t xml:space="preserve"> </w:t>
      </w:r>
      <w:proofErr w:type="spellStart"/>
      <w:r w:rsidRPr="00A457B1">
        <w:rPr>
          <w:rFonts w:ascii="Sylfaen" w:hAnsi="Sylfaen" w:cs="Sylfaen"/>
          <w:sz w:val="22"/>
          <w:szCs w:val="22"/>
        </w:rPr>
        <w:t>წარმოების</w:t>
      </w:r>
      <w:proofErr w:type="spellEnd"/>
      <w:r w:rsidRPr="00A457B1">
        <w:rPr>
          <w:sz w:val="22"/>
          <w:szCs w:val="22"/>
        </w:rPr>
        <w:t xml:space="preserve"> </w:t>
      </w:r>
      <w:proofErr w:type="spellStart"/>
      <w:r w:rsidRPr="00A457B1">
        <w:rPr>
          <w:rFonts w:ascii="Sylfaen" w:hAnsi="Sylfaen" w:cs="Sylfaen"/>
          <w:sz w:val="22"/>
          <w:szCs w:val="22"/>
        </w:rPr>
        <w:t>დამადასტურებელი</w:t>
      </w:r>
      <w:proofErr w:type="spellEnd"/>
      <w:r w:rsidRPr="00A457B1">
        <w:rPr>
          <w:sz w:val="22"/>
          <w:szCs w:val="22"/>
        </w:rPr>
        <w:t xml:space="preserve"> </w:t>
      </w:r>
      <w:r w:rsidRPr="00A457B1">
        <w:rPr>
          <w:rFonts w:ascii="Sylfaen" w:hAnsi="Sylfaen" w:cs="Sylfaen"/>
          <w:sz w:val="22"/>
          <w:szCs w:val="22"/>
          <w:lang w:val="ka-GE"/>
        </w:rPr>
        <w:t>დოკუმენტის წარმოდგენა სავალდებულოა,</w:t>
      </w:r>
      <w:r w:rsidRPr="00A457B1">
        <w:rPr>
          <w:sz w:val="22"/>
          <w:szCs w:val="22"/>
        </w:rPr>
        <w:t xml:space="preserve"> </w:t>
      </w:r>
      <w:r w:rsidRPr="00A457B1">
        <w:rPr>
          <w:rFonts w:ascii="Sylfaen" w:hAnsi="Sylfaen"/>
          <w:sz w:val="22"/>
          <w:szCs w:val="22"/>
          <w:lang w:val="ka-GE"/>
        </w:rPr>
        <w:t>საქართველოს მთავრობის მიერ</w:t>
      </w:r>
      <w:r>
        <w:rPr>
          <w:rFonts w:ascii="Sylfaen" w:hAnsi="Sylfaen"/>
          <w:sz w:val="22"/>
          <w:szCs w:val="22"/>
          <w:lang w:val="ka-GE"/>
        </w:rPr>
        <w:t xml:space="preserve"> განსაზღვრული </w:t>
      </w:r>
      <w:r w:rsidRPr="009733EA">
        <w:rPr>
          <w:rFonts w:ascii="Sylfaen" w:hAnsi="Sylfaen"/>
          <w:sz w:val="22"/>
          <w:szCs w:val="22"/>
          <w:lang w:val="ka-GE"/>
        </w:rPr>
        <w:t>ეტ</w:t>
      </w:r>
      <w:r>
        <w:rPr>
          <w:rFonts w:ascii="Sylfaen" w:hAnsi="Sylfaen"/>
          <w:sz w:val="22"/>
          <w:szCs w:val="22"/>
          <w:lang w:val="ka-GE"/>
        </w:rPr>
        <w:t>ა</w:t>
      </w:r>
      <w:r w:rsidRPr="009733EA">
        <w:rPr>
          <w:rFonts w:ascii="Sylfaen" w:hAnsi="Sylfaen"/>
          <w:sz w:val="22"/>
          <w:szCs w:val="22"/>
          <w:lang w:val="ka-GE"/>
        </w:rPr>
        <w:t>პები</w:t>
      </w:r>
      <w:r>
        <w:rPr>
          <w:rFonts w:ascii="Sylfaen" w:hAnsi="Sylfaen"/>
          <w:sz w:val="22"/>
          <w:szCs w:val="22"/>
          <w:lang w:val="ka-GE"/>
        </w:rPr>
        <w:t>სა და პირობების დადგენისთანავე;‘‘.</w:t>
      </w:r>
    </w:p>
    <w:p w:rsidR="00473FD0" w:rsidRPr="009733EA" w:rsidRDefault="00473FD0" w:rsidP="00473FD0">
      <w:pPr>
        <w:pStyle w:val="abzacixml"/>
        <w:ind w:firstLine="720"/>
        <w:jc w:val="both"/>
        <w:rPr>
          <w:rFonts w:ascii="Sylfaen" w:hAnsi="Sylfaen"/>
          <w:b/>
          <w:sz w:val="22"/>
          <w:szCs w:val="22"/>
          <w:lang w:val="ka-GE"/>
        </w:rPr>
      </w:pPr>
      <w:r>
        <w:rPr>
          <w:rFonts w:ascii="Sylfaen" w:hAnsi="Sylfaen"/>
          <w:b/>
          <w:sz w:val="22"/>
          <w:szCs w:val="22"/>
          <w:lang w:val="ka-GE"/>
        </w:rPr>
        <w:t>3</w:t>
      </w:r>
      <w:r w:rsidRPr="009733EA">
        <w:rPr>
          <w:rFonts w:ascii="Sylfaen" w:hAnsi="Sylfaen"/>
          <w:b/>
          <w:sz w:val="22"/>
          <w:szCs w:val="22"/>
          <w:lang w:val="ka-GE"/>
        </w:rPr>
        <w:t>. 38</w:t>
      </w:r>
      <w:r>
        <w:rPr>
          <w:rFonts w:ascii="Sylfaen" w:hAnsi="Sylfaen"/>
          <w:b/>
          <w:sz w:val="22"/>
          <w:szCs w:val="22"/>
          <w:lang w:val="ka-GE"/>
        </w:rPr>
        <w:t>-ე</w:t>
      </w:r>
      <w:r w:rsidRPr="009733EA">
        <w:rPr>
          <w:rFonts w:ascii="Sylfaen" w:hAnsi="Sylfaen"/>
          <w:b/>
          <w:sz w:val="22"/>
          <w:szCs w:val="22"/>
          <w:lang w:val="ka-GE"/>
        </w:rPr>
        <w:t xml:space="preserve"> მუხლს დაემატოს 2</w:t>
      </w:r>
      <w:r w:rsidRPr="009733EA">
        <w:rPr>
          <w:rFonts w:ascii="Sylfaen" w:hAnsi="Sylfaen"/>
          <w:b/>
          <w:sz w:val="22"/>
          <w:szCs w:val="22"/>
          <w:vertAlign w:val="superscript"/>
          <w:lang w:val="ka-GE"/>
        </w:rPr>
        <w:t xml:space="preserve">3 </w:t>
      </w:r>
      <w:r w:rsidRPr="009733EA">
        <w:rPr>
          <w:rFonts w:ascii="Sylfaen" w:hAnsi="Sylfaen"/>
          <w:b/>
          <w:sz w:val="22"/>
          <w:szCs w:val="22"/>
          <w:lang w:val="ka-GE"/>
        </w:rPr>
        <w:t>პუნქტი შემდეგი რედაქციით:</w:t>
      </w:r>
    </w:p>
    <w:p w:rsidR="00473FD0" w:rsidRPr="009733EA" w:rsidRDefault="00473FD0" w:rsidP="00473FD0">
      <w:pPr>
        <w:pStyle w:val="abzacixml"/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9733EA">
        <w:rPr>
          <w:rFonts w:ascii="Sylfaen" w:hAnsi="Sylfaen"/>
          <w:sz w:val="22"/>
          <w:szCs w:val="22"/>
          <w:lang w:val="ka-GE"/>
        </w:rPr>
        <w:t>,,2</w:t>
      </w:r>
      <w:r w:rsidRPr="009733EA">
        <w:rPr>
          <w:rFonts w:ascii="Sylfaen" w:hAnsi="Sylfaen"/>
          <w:sz w:val="22"/>
          <w:szCs w:val="22"/>
          <w:vertAlign w:val="superscript"/>
          <w:lang w:val="ka-GE"/>
        </w:rPr>
        <w:t>3</w:t>
      </w:r>
      <w:r w:rsidRPr="009733EA">
        <w:rPr>
          <w:rFonts w:ascii="Sylfaen" w:hAnsi="Sylfaen"/>
          <w:sz w:val="22"/>
          <w:szCs w:val="22"/>
          <w:lang w:val="ka-GE"/>
        </w:rPr>
        <w:t>. საქართველოს მთავრობა, 2022 წლის 1 მარტამდე, დადგენილებით, განსაზღვრავს შესაბამის ფარმაცევტულ პროდუქტზე, საქართველოს ბაზარზე ეროვნული ან აღიარებული რეჟიმით დაშვებული ან დაშვების მიზნით GMP-</w:t>
      </w:r>
      <w:r w:rsidRPr="009733EA">
        <w:rPr>
          <w:rFonts w:ascii="Sylfaen" w:hAnsi="Sylfaen" w:cs="Sylfaen"/>
          <w:sz w:val="22"/>
          <w:szCs w:val="22"/>
          <w:lang w:val="ka-GE"/>
        </w:rPr>
        <w:t>ის</w:t>
      </w:r>
      <w:r w:rsidRPr="009733EA">
        <w:rPr>
          <w:rFonts w:ascii="Sylfaen" w:hAnsi="Sylfaen"/>
          <w:sz w:val="22"/>
          <w:szCs w:val="22"/>
          <w:lang w:val="ka-GE"/>
        </w:rPr>
        <w:t xml:space="preserve"> (</w:t>
      </w:r>
      <w:r w:rsidRPr="009733EA">
        <w:rPr>
          <w:rFonts w:ascii="Sylfaen" w:hAnsi="Sylfaen" w:cs="Sylfaen"/>
          <w:sz w:val="22"/>
          <w:szCs w:val="22"/>
          <w:lang w:val="ka-GE"/>
        </w:rPr>
        <w:t>კარგი</w:t>
      </w:r>
      <w:r w:rsidRPr="009733EA">
        <w:rPr>
          <w:rFonts w:ascii="Sylfaen" w:hAnsi="Sylfaen"/>
          <w:sz w:val="22"/>
          <w:szCs w:val="22"/>
          <w:lang w:val="ka-GE"/>
        </w:rPr>
        <w:t xml:space="preserve"> </w:t>
      </w:r>
      <w:r w:rsidRPr="009733EA">
        <w:rPr>
          <w:rFonts w:ascii="Sylfaen" w:hAnsi="Sylfaen" w:cs="Sylfaen"/>
          <w:sz w:val="22"/>
          <w:szCs w:val="22"/>
          <w:lang w:val="ka-GE"/>
        </w:rPr>
        <w:t>საწარმოო</w:t>
      </w:r>
      <w:r w:rsidRPr="009733EA">
        <w:rPr>
          <w:rFonts w:ascii="Sylfaen" w:hAnsi="Sylfaen"/>
          <w:sz w:val="22"/>
          <w:szCs w:val="22"/>
          <w:lang w:val="ka-GE"/>
        </w:rPr>
        <w:t xml:space="preserve"> </w:t>
      </w:r>
      <w:r w:rsidRPr="009733EA">
        <w:rPr>
          <w:rFonts w:ascii="Sylfaen" w:hAnsi="Sylfaen" w:cs="Sylfaen"/>
          <w:sz w:val="22"/>
          <w:szCs w:val="22"/>
          <w:lang w:val="ka-GE"/>
        </w:rPr>
        <w:t>პრაქტიკის</w:t>
      </w:r>
      <w:r w:rsidRPr="009733EA">
        <w:rPr>
          <w:rFonts w:ascii="Sylfaen" w:hAnsi="Sylfaen"/>
          <w:sz w:val="22"/>
          <w:szCs w:val="22"/>
          <w:lang w:val="ka-GE"/>
        </w:rPr>
        <w:t xml:space="preserve">) </w:t>
      </w:r>
      <w:r w:rsidRPr="009733EA">
        <w:rPr>
          <w:rFonts w:ascii="Sylfaen" w:hAnsi="Sylfaen" w:cs="Sylfaen"/>
          <w:sz w:val="22"/>
          <w:szCs w:val="22"/>
          <w:lang w:val="ka-GE"/>
        </w:rPr>
        <w:t>სტანდარტით</w:t>
      </w:r>
      <w:r w:rsidRPr="009733EA">
        <w:rPr>
          <w:rFonts w:ascii="Sylfaen" w:hAnsi="Sylfaen"/>
          <w:sz w:val="22"/>
          <w:szCs w:val="22"/>
          <w:lang w:val="ka-GE"/>
        </w:rPr>
        <w:t xml:space="preserve"> </w:t>
      </w:r>
      <w:r w:rsidRPr="009733EA">
        <w:rPr>
          <w:rFonts w:ascii="Sylfaen" w:hAnsi="Sylfaen" w:cs="Sylfaen"/>
          <w:sz w:val="22"/>
          <w:szCs w:val="22"/>
          <w:lang w:val="ka-GE"/>
        </w:rPr>
        <w:t>წარმოების</w:t>
      </w:r>
      <w:r w:rsidRPr="009733EA">
        <w:rPr>
          <w:rFonts w:ascii="Sylfaen" w:hAnsi="Sylfaen"/>
          <w:sz w:val="22"/>
          <w:szCs w:val="22"/>
          <w:lang w:val="ka-GE"/>
        </w:rPr>
        <w:t xml:space="preserve"> </w:t>
      </w:r>
      <w:r w:rsidRPr="009733EA">
        <w:rPr>
          <w:rFonts w:ascii="Sylfaen" w:hAnsi="Sylfaen" w:cs="Sylfaen"/>
          <w:sz w:val="22"/>
          <w:szCs w:val="22"/>
          <w:lang w:val="ka-GE"/>
        </w:rPr>
        <w:t>დამადასტურებელი</w:t>
      </w:r>
      <w:r w:rsidRPr="009733EA">
        <w:rPr>
          <w:rFonts w:ascii="Sylfaen" w:hAnsi="Sylfaen"/>
          <w:sz w:val="22"/>
          <w:szCs w:val="22"/>
          <w:lang w:val="ka-GE"/>
        </w:rPr>
        <w:t xml:space="preserve"> </w:t>
      </w:r>
      <w:r w:rsidRPr="00A457B1">
        <w:rPr>
          <w:rFonts w:ascii="Sylfaen" w:hAnsi="Sylfaen" w:cs="Sylfaen"/>
          <w:sz w:val="22"/>
          <w:szCs w:val="22"/>
          <w:lang w:val="ka-GE"/>
        </w:rPr>
        <w:t>დოკუმენტის</w:t>
      </w:r>
      <w:r w:rsidRPr="00A457B1">
        <w:rPr>
          <w:rFonts w:ascii="Sylfaen" w:hAnsi="Sylfaen"/>
          <w:sz w:val="22"/>
          <w:szCs w:val="22"/>
          <w:lang w:val="ka-GE"/>
        </w:rPr>
        <w:t xml:space="preserve"> </w:t>
      </w:r>
      <w:r w:rsidRPr="009733EA">
        <w:rPr>
          <w:rFonts w:ascii="Sylfaen" w:hAnsi="Sylfaen" w:cs="Sylfaen"/>
          <w:sz w:val="22"/>
          <w:szCs w:val="22"/>
          <w:lang w:val="ka-GE"/>
        </w:rPr>
        <w:t>წარმოდგენის ეტაპობრიობას და სხვა პირობებს.</w:t>
      </w:r>
      <w:r>
        <w:rPr>
          <w:rFonts w:ascii="Sylfaen" w:hAnsi="Sylfaen" w:cs="Sylfaen"/>
          <w:sz w:val="22"/>
          <w:szCs w:val="22"/>
          <w:lang w:val="ka-GE"/>
        </w:rPr>
        <w:t>‘‘.</w:t>
      </w:r>
    </w:p>
    <w:p w:rsidR="00473FD0" w:rsidRDefault="00473FD0" w:rsidP="00473FD0">
      <w:pPr>
        <w:pStyle w:val="ListParagraph"/>
        <w:jc w:val="both"/>
        <w:rPr>
          <w:rFonts w:ascii="Sylfaen" w:hAnsi="Sylfaen"/>
          <w:b/>
          <w:color w:val="000000" w:themeColor="text1"/>
          <w:lang w:val="ka-GE"/>
        </w:rPr>
      </w:pPr>
    </w:p>
    <w:p w:rsidR="00473FD0" w:rsidRPr="009733EA" w:rsidRDefault="00473FD0" w:rsidP="00473FD0">
      <w:pPr>
        <w:pStyle w:val="ListParagraph"/>
        <w:jc w:val="both"/>
        <w:rPr>
          <w:rFonts w:ascii="Sylfaen" w:hAnsi="Sylfaen"/>
          <w:b/>
          <w:color w:val="000000" w:themeColor="text1"/>
          <w:lang w:val="ka-GE"/>
        </w:rPr>
      </w:pPr>
      <w:r w:rsidRPr="009733EA">
        <w:rPr>
          <w:rFonts w:ascii="Sylfaen" w:hAnsi="Sylfaen"/>
          <w:b/>
          <w:color w:val="000000" w:themeColor="text1"/>
          <w:lang w:val="ka-GE"/>
        </w:rPr>
        <w:t>მუხლი 2.</w:t>
      </w:r>
      <w:r w:rsidRPr="009733EA" w:rsidDel="00C34F0A">
        <w:rPr>
          <w:rFonts w:ascii="Sylfaen" w:hAnsi="Sylfaen"/>
          <w:b/>
          <w:color w:val="000000" w:themeColor="text1"/>
          <w:lang w:val="ka-GE"/>
        </w:rPr>
        <w:t xml:space="preserve"> </w:t>
      </w:r>
      <w:r w:rsidRPr="00D6274E">
        <w:rPr>
          <w:rFonts w:ascii="Sylfaen" w:hAnsi="Sylfaen"/>
          <w:color w:val="000000" w:themeColor="text1"/>
          <w:lang w:val="ka-GE"/>
        </w:rPr>
        <w:t>ეს</w:t>
      </w:r>
      <w:r>
        <w:rPr>
          <w:rFonts w:ascii="Sylfaen" w:hAnsi="Sylfaen"/>
          <w:b/>
          <w:color w:val="000000" w:themeColor="text1"/>
          <w:lang w:val="ka-GE"/>
        </w:rPr>
        <w:t xml:space="preserve"> </w:t>
      </w:r>
      <w:r w:rsidRPr="00D67593">
        <w:rPr>
          <w:rFonts w:ascii="Sylfaen" w:hAnsi="Sylfaen"/>
          <w:color w:val="000000" w:themeColor="text1"/>
          <w:lang w:val="ka-GE"/>
        </w:rPr>
        <w:t>კანონი ამოქმედდეს გამოქვეყნებისთანავე.</w:t>
      </w:r>
    </w:p>
    <w:p w:rsidR="00473FD0" w:rsidRPr="009733EA" w:rsidRDefault="00473FD0" w:rsidP="00473FD0">
      <w:pPr>
        <w:pStyle w:val="ListParagraph"/>
        <w:ind w:left="0"/>
        <w:jc w:val="both"/>
        <w:rPr>
          <w:rFonts w:ascii="Sylfaen" w:hAnsi="Sylfaen"/>
          <w:color w:val="000000" w:themeColor="text1"/>
          <w:lang w:val="ka-GE"/>
        </w:rPr>
      </w:pPr>
    </w:p>
    <w:p w:rsidR="00473FD0" w:rsidRPr="009733EA" w:rsidRDefault="00473FD0" w:rsidP="00473FD0">
      <w:pPr>
        <w:pStyle w:val="ListParagraph"/>
        <w:ind w:left="0"/>
        <w:jc w:val="both"/>
        <w:rPr>
          <w:rFonts w:ascii="Sylfaen" w:hAnsi="Sylfaen"/>
          <w:color w:val="000000" w:themeColor="text1"/>
          <w:lang w:val="ka-GE"/>
        </w:rPr>
      </w:pPr>
    </w:p>
    <w:p w:rsidR="00473FD0" w:rsidRDefault="00473FD0" w:rsidP="00473FD0">
      <w:pPr>
        <w:pStyle w:val="ListParagraph"/>
        <w:ind w:left="0" w:firstLine="720"/>
        <w:rPr>
          <w:rFonts w:ascii="Sylfaen" w:hAnsi="Sylfaen"/>
          <w:b/>
          <w:color w:val="000000" w:themeColor="text1"/>
          <w:lang w:val="ka-GE"/>
        </w:rPr>
      </w:pPr>
    </w:p>
    <w:p w:rsidR="00473FD0" w:rsidRPr="00D67593" w:rsidRDefault="00473FD0" w:rsidP="00473FD0">
      <w:pPr>
        <w:pStyle w:val="ListParagraph"/>
        <w:ind w:left="0" w:firstLine="720"/>
        <w:rPr>
          <w:rFonts w:ascii="Sylfaen" w:hAnsi="Sylfaen"/>
          <w:b/>
          <w:color w:val="000000" w:themeColor="text1"/>
          <w:lang w:val="ka-GE"/>
        </w:rPr>
      </w:pPr>
      <w:r w:rsidRPr="00D67593">
        <w:rPr>
          <w:rFonts w:ascii="Sylfaen" w:hAnsi="Sylfaen"/>
          <w:b/>
          <w:color w:val="000000" w:themeColor="text1"/>
          <w:lang w:val="ka-GE"/>
        </w:rPr>
        <w:t>საქართველოს პრეზიდენტი</w:t>
      </w:r>
      <w:r w:rsidRPr="00D67593">
        <w:rPr>
          <w:rFonts w:ascii="Sylfaen" w:hAnsi="Sylfaen"/>
          <w:color w:val="000000" w:themeColor="text1"/>
          <w:lang w:val="ka-GE"/>
        </w:rPr>
        <w:t xml:space="preserve">                               </w:t>
      </w:r>
      <w:r>
        <w:rPr>
          <w:rFonts w:ascii="Sylfaen" w:hAnsi="Sylfaen"/>
          <w:color w:val="000000" w:themeColor="text1"/>
          <w:lang w:val="ka-GE"/>
        </w:rPr>
        <w:t xml:space="preserve">                       </w:t>
      </w:r>
      <w:r w:rsidRPr="00D67593">
        <w:rPr>
          <w:rFonts w:ascii="Sylfaen" w:hAnsi="Sylfaen"/>
          <w:color w:val="000000" w:themeColor="text1"/>
          <w:lang w:val="ka-GE"/>
        </w:rPr>
        <w:t xml:space="preserve">     </w:t>
      </w:r>
      <w:r w:rsidRPr="00D67593">
        <w:rPr>
          <w:rFonts w:ascii="Sylfaen" w:hAnsi="Sylfaen"/>
          <w:b/>
          <w:color w:val="000000" w:themeColor="text1"/>
          <w:lang w:val="ka-GE"/>
        </w:rPr>
        <w:t>სალომე ზურაბიშვილი</w:t>
      </w:r>
    </w:p>
    <w:p w:rsidR="000B6431" w:rsidRDefault="000B6431">
      <w:bookmarkStart w:id="0" w:name="_GoBack"/>
      <w:bookmarkEnd w:id="0"/>
    </w:p>
    <w:sectPr w:rsidR="000B643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622C19"/>
    <w:multiLevelType w:val="hybridMultilevel"/>
    <w:tmpl w:val="A7342518"/>
    <w:lvl w:ilvl="0" w:tplc="B3FE91D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3FD0"/>
    <w:rsid w:val="000B6431"/>
    <w:rsid w:val="00473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DBDEC06-4AF5-4A86-B003-180C1FAB24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73F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73FD0"/>
    <w:pPr>
      <w:ind w:left="720"/>
      <w:contextualSpacing/>
    </w:pPr>
  </w:style>
  <w:style w:type="paragraph" w:customStyle="1" w:styleId="abzacixml">
    <w:name w:val="abzacixml"/>
    <w:basedOn w:val="Normal"/>
    <w:rsid w:val="00473F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1095</Characters>
  <Application>Microsoft Office Word</Application>
  <DocSecurity>0</DocSecurity>
  <Lines>9</Lines>
  <Paragraphs>2</Paragraphs>
  <ScaleCrop>false</ScaleCrop>
  <Company/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kosmo</dc:creator>
  <cp:keywords/>
  <dc:description/>
  <cp:lastModifiedBy>kosmo</cp:lastModifiedBy>
  <cp:revision>1</cp:revision>
  <dcterms:created xsi:type="dcterms:W3CDTF">2022-02-02T13:29:00Z</dcterms:created>
  <dcterms:modified xsi:type="dcterms:W3CDTF">2022-02-02T13:30:00Z</dcterms:modified>
</cp:coreProperties>
</file>