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D6A8AD" w14:textId="77777777" w:rsidR="00DA0232" w:rsidRPr="00953757" w:rsidRDefault="00DA0232" w:rsidP="00DA0232">
      <w:pPr>
        <w:jc w:val="right"/>
        <w:rPr>
          <w:rFonts w:ascii="Sylfaen" w:hAnsi="Sylfaen"/>
          <w:i/>
          <w:u w:val="single"/>
          <w:lang w:val="ka-GE"/>
        </w:rPr>
      </w:pPr>
      <w:r w:rsidRPr="00953757">
        <w:rPr>
          <w:rFonts w:ascii="Sylfaen" w:hAnsi="Sylfaen"/>
          <w:i/>
          <w:u w:val="single"/>
          <w:lang w:val="ka-GE"/>
        </w:rPr>
        <w:t>პროექტი</w:t>
      </w:r>
    </w:p>
    <w:p w14:paraId="1E11C074" w14:textId="77777777" w:rsidR="00DA0232" w:rsidRPr="00953757" w:rsidRDefault="00DA0232" w:rsidP="009F4E3F">
      <w:pPr>
        <w:ind w:right="720"/>
        <w:jc w:val="right"/>
        <w:rPr>
          <w:rFonts w:ascii="Sylfaen" w:hAnsi="Sylfaen"/>
          <w:i/>
          <w:u w:val="single"/>
          <w:lang w:val="ka-GE"/>
        </w:rPr>
      </w:pPr>
    </w:p>
    <w:p w14:paraId="040DBC11" w14:textId="77777777" w:rsidR="00E723BB" w:rsidRPr="00953757" w:rsidRDefault="00E723BB" w:rsidP="00776D57">
      <w:pPr>
        <w:spacing w:line="276" w:lineRule="auto"/>
        <w:jc w:val="center"/>
        <w:rPr>
          <w:rFonts w:ascii="Sylfaen" w:hAnsi="Sylfaen"/>
          <w:b/>
          <w:lang w:val="ka-GE"/>
        </w:rPr>
      </w:pPr>
      <w:r w:rsidRPr="00953757">
        <w:rPr>
          <w:rFonts w:ascii="Sylfaen" w:hAnsi="Sylfaen"/>
          <w:b/>
          <w:lang w:val="ka-GE"/>
        </w:rPr>
        <w:t>საქართველოს კანონი</w:t>
      </w:r>
    </w:p>
    <w:p w14:paraId="1DF47E18" w14:textId="77777777" w:rsidR="00E723BB" w:rsidRPr="00953757" w:rsidRDefault="00E723BB" w:rsidP="00776D57">
      <w:pPr>
        <w:spacing w:line="276" w:lineRule="auto"/>
        <w:jc w:val="center"/>
        <w:rPr>
          <w:rFonts w:ascii="Sylfaen" w:hAnsi="Sylfaen"/>
          <w:b/>
          <w:lang w:val="ka-GE"/>
        </w:rPr>
      </w:pPr>
      <w:r w:rsidRPr="00953757">
        <w:rPr>
          <w:rFonts w:ascii="Sylfaen" w:hAnsi="Sylfaen"/>
          <w:b/>
          <w:lang w:val="ka-GE"/>
        </w:rPr>
        <w:t>„ლატარიების, აზარტული და მომგებიანი თამაშობების მოწყობის</w:t>
      </w:r>
    </w:p>
    <w:p w14:paraId="47960EBF" w14:textId="5184948B" w:rsidR="00E723BB" w:rsidRPr="00953757" w:rsidRDefault="00E723BB" w:rsidP="00776D57">
      <w:pPr>
        <w:spacing w:line="276" w:lineRule="auto"/>
        <w:jc w:val="center"/>
        <w:rPr>
          <w:rFonts w:ascii="Sylfaen" w:hAnsi="Sylfaen"/>
          <w:b/>
          <w:lang w:val="ka-GE"/>
        </w:rPr>
      </w:pPr>
      <w:r w:rsidRPr="00953757">
        <w:rPr>
          <w:rFonts w:ascii="Sylfaen" w:hAnsi="Sylfaen"/>
          <w:b/>
          <w:lang w:val="ka-GE"/>
        </w:rPr>
        <w:t>შესახებ“ საქართველოს კანონში ცვლილების შეტანის თაობაზე</w:t>
      </w:r>
    </w:p>
    <w:p w14:paraId="66437F98" w14:textId="77777777" w:rsidR="00E723BB" w:rsidRPr="00953757" w:rsidRDefault="00E723BB" w:rsidP="00776D57">
      <w:pPr>
        <w:spacing w:line="276" w:lineRule="auto"/>
        <w:jc w:val="center"/>
        <w:rPr>
          <w:rFonts w:ascii="Sylfaen" w:hAnsi="Sylfaen"/>
          <w:b/>
          <w:lang w:val="ka-GE"/>
        </w:rPr>
      </w:pPr>
    </w:p>
    <w:p w14:paraId="19A70447" w14:textId="290F1ECD" w:rsidR="00DA0232" w:rsidRPr="00953757" w:rsidRDefault="00E723BB" w:rsidP="00776D57">
      <w:pPr>
        <w:spacing w:after="240" w:line="276" w:lineRule="auto"/>
        <w:jc w:val="both"/>
        <w:rPr>
          <w:rFonts w:ascii="Sylfaen" w:hAnsi="Sylfaen"/>
          <w:b/>
          <w:lang w:val="ka-GE"/>
        </w:rPr>
      </w:pPr>
      <w:r w:rsidRPr="00953757">
        <w:rPr>
          <w:rFonts w:ascii="Sylfaen" w:hAnsi="Sylfaen"/>
          <w:b/>
          <w:lang w:val="ka-GE"/>
        </w:rPr>
        <w:t xml:space="preserve">მუხლი 1. </w:t>
      </w:r>
      <w:r w:rsidRPr="00953757">
        <w:rPr>
          <w:rFonts w:ascii="Sylfaen" w:hAnsi="Sylfaen"/>
          <w:bCs/>
          <w:lang w:val="ka-GE"/>
        </w:rPr>
        <w:t>„ლატარიების, აზარტული და მომგებიანი თამაშობების</w:t>
      </w:r>
      <w:r w:rsidRPr="00953757">
        <w:rPr>
          <w:rFonts w:ascii="Sylfaen" w:hAnsi="Sylfaen"/>
          <w:bCs/>
        </w:rPr>
        <w:t xml:space="preserve"> </w:t>
      </w:r>
      <w:r w:rsidRPr="00953757">
        <w:rPr>
          <w:rFonts w:ascii="Sylfaen" w:hAnsi="Sylfaen"/>
          <w:bCs/>
          <w:lang w:val="ka-GE"/>
        </w:rPr>
        <w:t>მოწყობის შესახებ“ საქართველოს კანონში (საქართველოს საკანონმდებლო</w:t>
      </w:r>
      <w:r w:rsidRPr="00953757">
        <w:rPr>
          <w:rFonts w:ascii="Sylfaen" w:hAnsi="Sylfaen"/>
          <w:bCs/>
        </w:rPr>
        <w:t xml:space="preserve"> </w:t>
      </w:r>
      <w:r w:rsidRPr="00953757">
        <w:rPr>
          <w:rFonts w:ascii="Sylfaen" w:hAnsi="Sylfaen"/>
          <w:bCs/>
          <w:lang w:val="ka-GE"/>
        </w:rPr>
        <w:t>მაცნე, №15, 19.04.2005, მუხ. 96) შეტანილ იქნეს შემდეგი ცვლილება:</w:t>
      </w:r>
    </w:p>
    <w:p w14:paraId="5B8B79F5" w14:textId="3B823EAA" w:rsidR="0077668C" w:rsidRPr="00953757" w:rsidRDefault="0077668C" w:rsidP="00776D57">
      <w:pPr>
        <w:pStyle w:val="ListParagraph"/>
        <w:numPr>
          <w:ilvl w:val="0"/>
          <w:numId w:val="2"/>
        </w:numPr>
        <w:spacing w:line="276" w:lineRule="auto"/>
        <w:ind w:left="360"/>
        <w:jc w:val="both"/>
        <w:rPr>
          <w:rFonts w:ascii="Sylfaen" w:hAnsi="Sylfaen"/>
          <w:lang w:val="ka-GE"/>
        </w:rPr>
      </w:pPr>
      <w:r w:rsidRPr="00953757">
        <w:rPr>
          <w:rFonts w:ascii="Sylfaen" w:hAnsi="Sylfaen"/>
          <w:b/>
          <w:bCs/>
          <w:lang w:val="ka-GE"/>
        </w:rPr>
        <w:t>მე-3 მუხლ</w:t>
      </w:r>
      <w:r w:rsidR="00E723BB" w:rsidRPr="00953757">
        <w:rPr>
          <w:rFonts w:ascii="Sylfaen" w:hAnsi="Sylfaen"/>
          <w:b/>
          <w:bCs/>
          <w:lang w:val="ka-GE"/>
        </w:rPr>
        <w:t>ს</w:t>
      </w:r>
      <w:r w:rsidRPr="00953757">
        <w:rPr>
          <w:rFonts w:ascii="Sylfaen" w:hAnsi="Sylfaen"/>
          <w:b/>
          <w:bCs/>
          <w:lang w:val="ka-GE"/>
        </w:rPr>
        <w:t xml:space="preserve"> დაემატოს შემდეგი</w:t>
      </w:r>
      <w:r w:rsidR="00E723BB" w:rsidRPr="00953757">
        <w:rPr>
          <w:rFonts w:ascii="Sylfaen" w:hAnsi="Sylfaen"/>
          <w:b/>
          <w:bCs/>
        </w:rPr>
        <w:t xml:space="preserve"> </w:t>
      </w:r>
      <w:r w:rsidR="00E723BB" w:rsidRPr="00953757">
        <w:rPr>
          <w:rFonts w:ascii="Sylfaen" w:hAnsi="Sylfaen"/>
          <w:b/>
          <w:bCs/>
          <w:lang w:val="ka-GE"/>
        </w:rPr>
        <w:t>შინაარსის</w:t>
      </w:r>
      <w:r w:rsidRPr="00953757">
        <w:rPr>
          <w:rFonts w:ascii="Sylfaen" w:hAnsi="Sylfaen"/>
          <w:b/>
          <w:bCs/>
          <w:lang w:val="ka-GE"/>
        </w:rPr>
        <w:t xml:space="preserve"> </w:t>
      </w:r>
      <w:r w:rsidR="00E723BB" w:rsidRPr="00953757">
        <w:rPr>
          <w:rFonts w:ascii="Sylfaen" w:hAnsi="Sylfaen"/>
          <w:b/>
          <w:bCs/>
          <w:lang w:val="ka-GE"/>
        </w:rPr>
        <w:t>„</w:t>
      </w:r>
      <w:r w:rsidRPr="00953757">
        <w:rPr>
          <w:rFonts w:ascii="Sylfaen" w:hAnsi="Sylfaen"/>
          <w:b/>
          <w:bCs/>
          <w:lang w:val="ka-GE"/>
        </w:rPr>
        <w:t>ნ</w:t>
      </w:r>
      <w:r w:rsidRPr="00953757">
        <w:rPr>
          <w:rFonts w:ascii="Sylfaen" w:hAnsi="Sylfaen"/>
          <w:b/>
          <w:bCs/>
          <w:vertAlign w:val="superscript"/>
          <w:lang w:val="ka-GE"/>
        </w:rPr>
        <w:t>1</w:t>
      </w:r>
      <w:r w:rsidR="00E723BB" w:rsidRPr="00953757">
        <w:rPr>
          <w:rFonts w:ascii="Sylfaen" w:hAnsi="Sylfaen"/>
          <w:b/>
          <w:bCs/>
          <w:lang w:val="ka-GE"/>
        </w:rPr>
        <w:t>“</w:t>
      </w:r>
      <w:r w:rsidRPr="00953757">
        <w:rPr>
          <w:rFonts w:ascii="Sylfaen" w:hAnsi="Sylfaen"/>
          <w:b/>
          <w:bCs/>
          <w:lang w:val="ka-GE"/>
        </w:rPr>
        <w:t xml:space="preserve"> </w:t>
      </w:r>
      <w:r w:rsidR="00E723BB" w:rsidRPr="00953757">
        <w:rPr>
          <w:rFonts w:ascii="Sylfaen" w:hAnsi="Sylfaen"/>
          <w:b/>
          <w:bCs/>
          <w:lang w:val="ka-GE"/>
        </w:rPr>
        <w:t>ქვე</w:t>
      </w:r>
      <w:r w:rsidRPr="00953757">
        <w:rPr>
          <w:rFonts w:ascii="Sylfaen" w:hAnsi="Sylfaen"/>
          <w:b/>
          <w:bCs/>
          <w:lang w:val="ka-GE"/>
        </w:rPr>
        <w:t>პუნქტი:</w:t>
      </w:r>
    </w:p>
    <w:p w14:paraId="18BD17EA" w14:textId="7F4C5704" w:rsidR="00E723BB" w:rsidRPr="00953757" w:rsidRDefault="00E723BB" w:rsidP="00776D57">
      <w:pPr>
        <w:spacing w:after="240" w:line="276" w:lineRule="auto"/>
        <w:jc w:val="both"/>
        <w:rPr>
          <w:rFonts w:ascii="Sylfaen" w:hAnsi="Sylfaen"/>
          <w:lang w:val="ka-GE"/>
        </w:rPr>
      </w:pPr>
      <w:r w:rsidRPr="00953757">
        <w:rPr>
          <w:rFonts w:ascii="Sylfaen" w:hAnsi="Sylfaen"/>
          <w:lang w:val="ka-GE"/>
        </w:rPr>
        <w:t>„</w:t>
      </w:r>
      <w:r w:rsidR="009D4B10" w:rsidRPr="00953757">
        <w:rPr>
          <w:rFonts w:ascii="Sylfaen" w:hAnsi="Sylfaen"/>
          <w:lang w:val="ka-GE"/>
        </w:rPr>
        <w:t>ნ</w:t>
      </w:r>
      <w:r w:rsidR="009D4B10" w:rsidRPr="00953757">
        <w:rPr>
          <w:rFonts w:ascii="Sylfaen" w:hAnsi="Sylfaen"/>
          <w:vertAlign w:val="superscript"/>
          <w:lang w:val="ka-GE"/>
        </w:rPr>
        <w:t>1</w:t>
      </w:r>
      <w:r w:rsidR="009D4B10" w:rsidRPr="00953757">
        <w:rPr>
          <w:rFonts w:ascii="Sylfaen" w:hAnsi="Sylfaen"/>
          <w:lang w:val="ka-GE"/>
        </w:rPr>
        <w:t xml:space="preserve">) </w:t>
      </w:r>
      <w:r w:rsidR="00B56616" w:rsidRPr="00953757">
        <w:rPr>
          <w:rFonts w:ascii="Sylfaen" w:hAnsi="Sylfaen"/>
          <w:lang w:val="ka-GE"/>
        </w:rPr>
        <w:t>ლატარიი</w:t>
      </w:r>
      <w:r w:rsidR="006130AE" w:rsidRPr="00953757">
        <w:rPr>
          <w:rFonts w:ascii="Sylfaen" w:hAnsi="Sylfaen"/>
          <w:lang w:val="ka-GE"/>
        </w:rPr>
        <w:t xml:space="preserve">ს </w:t>
      </w:r>
      <w:r w:rsidR="00D54581" w:rsidRPr="00953757">
        <w:rPr>
          <w:rFonts w:ascii="Sylfaen" w:hAnsi="Sylfaen"/>
          <w:lang w:val="ka-GE"/>
        </w:rPr>
        <w:t>ერთობლივი</w:t>
      </w:r>
      <w:r w:rsidR="009D4B10" w:rsidRPr="00953757">
        <w:rPr>
          <w:rFonts w:ascii="Sylfaen" w:hAnsi="Sylfaen"/>
          <w:lang w:val="ka-GE"/>
        </w:rPr>
        <w:t xml:space="preserve"> შემოსავალი</w:t>
      </w:r>
      <w:r w:rsidR="008060D9" w:rsidRPr="00953757">
        <w:rPr>
          <w:rFonts w:ascii="Sylfaen" w:hAnsi="Sylfaen"/>
          <w:lang w:val="ka-GE"/>
        </w:rPr>
        <w:t xml:space="preserve"> </w:t>
      </w:r>
      <w:r w:rsidR="009D4B10" w:rsidRPr="00953757">
        <w:rPr>
          <w:rFonts w:ascii="Sylfaen" w:hAnsi="Sylfaen"/>
          <w:lang w:val="ka-GE"/>
        </w:rPr>
        <w:t xml:space="preserve">- </w:t>
      </w:r>
      <w:r w:rsidR="001165D8" w:rsidRPr="00953757">
        <w:rPr>
          <w:rFonts w:ascii="Sylfaen" w:hAnsi="Sylfaen"/>
          <w:lang w:val="ka-GE"/>
        </w:rPr>
        <w:t xml:space="preserve">სხვაობა </w:t>
      </w:r>
      <w:r w:rsidR="008131FA" w:rsidRPr="00953757">
        <w:rPr>
          <w:rFonts w:ascii="Sylfaen" w:hAnsi="Sylfaen"/>
          <w:lang w:val="ka-GE"/>
        </w:rPr>
        <w:t xml:space="preserve">ლატარიის </w:t>
      </w:r>
      <w:r w:rsidR="009D4B10" w:rsidRPr="00953757">
        <w:rPr>
          <w:rFonts w:ascii="Sylfaen" w:hAnsi="Sylfaen"/>
          <w:lang w:val="ka-GE"/>
        </w:rPr>
        <w:t>რეალიზებულ</w:t>
      </w:r>
      <w:r w:rsidR="002D4626" w:rsidRPr="00953757">
        <w:rPr>
          <w:rFonts w:ascii="Sylfaen" w:hAnsi="Sylfaen"/>
          <w:lang w:val="ka-GE"/>
        </w:rPr>
        <w:t>ი</w:t>
      </w:r>
      <w:r w:rsidR="009D4B10" w:rsidRPr="00953757">
        <w:rPr>
          <w:rFonts w:ascii="Sylfaen" w:hAnsi="Sylfaen"/>
          <w:lang w:val="ka-GE"/>
        </w:rPr>
        <w:t xml:space="preserve"> ბილეთებ</w:t>
      </w:r>
      <w:r w:rsidR="002D4626" w:rsidRPr="00953757">
        <w:rPr>
          <w:rFonts w:ascii="Sylfaen" w:hAnsi="Sylfaen"/>
          <w:lang w:val="ka-GE"/>
        </w:rPr>
        <w:t>ის ჯამურ ღირებულებასა</w:t>
      </w:r>
      <w:r w:rsidR="009D4B10" w:rsidRPr="00953757">
        <w:rPr>
          <w:rFonts w:ascii="Sylfaen" w:hAnsi="Sylfaen"/>
          <w:lang w:val="ka-GE"/>
        </w:rPr>
        <w:t xml:space="preserve"> და საპრიზო ფონდს შორის</w:t>
      </w:r>
      <w:r w:rsidR="001165D8" w:rsidRPr="00953757">
        <w:rPr>
          <w:rFonts w:ascii="Sylfaen" w:hAnsi="Sylfaen"/>
          <w:lang w:val="ka-GE"/>
        </w:rPr>
        <w:t>.</w:t>
      </w:r>
      <w:r w:rsidRPr="00953757">
        <w:rPr>
          <w:rFonts w:ascii="Sylfaen" w:hAnsi="Sylfaen"/>
          <w:lang w:val="ka-GE"/>
        </w:rPr>
        <w:t>“.</w:t>
      </w:r>
    </w:p>
    <w:p w14:paraId="6E97D5A7" w14:textId="3BEDBAAF" w:rsidR="00B23E0B" w:rsidRPr="00953757" w:rsidRDefault="00B23E0B" w:rsidP="00776D57">
      <w:pPr>
        <w:pStyle w:val="ListParagraph"/>
        <w:numPr>
          <w:ilvl w:val="0"/>
          <w:numId w:val="2"/>
        </w:numPr>
        <w:spacing w:line="276" w:lineRule="auto"/>
        <w:ind w:left="360"/>
        <w:jc w:val="both"/>
        <w:rPr>
          <w:rFonts w:ascii="Sylfaen" w:hAnsi="Sylfaen"/>
          <w:b/>
          <w:bCs/>
          <w:lang w:val="ka-GE"/>
        </w:rPr>
      </w:pPr>
      <w:r w:rsidRPr="00953757">
        <w:rPr>
          <w:rFonts w:ascii="Sylfaen" w:hAnsi="Sylfaen"/>
          <w:b/>
          <w:bCs/>
          <w:lang w:val="ka-GE"/>
        </w:rPr>
        <w:t>მე-</w:t>
      </w:r>
      <w:r w:rsidR="001E524B" w:rsidRPr="00953757">
        <w:rPr>
          <w:rFonts w:ascii="Sylfaen" w:hAnsi="Sylfaen"/>
          <w:b/>
          <w:bCs/>
          <w:lang w:val="ka-GE"/>
        </w:rPr>
        <w:t xml:space="preserve">6 მუხლის მე-4 პუნქტი ჩამოყალიბდეს </w:t>
      </w:r>
      <w:r w:rsidR="00CE0933" w:rsidRPr="00953757">
        <w:rPr>
          <w:rFonts w:ascii="Sylfaen" w:hAnsi="Sylfaen"/>
          <w:b/>
          <w:bCs/>
          <w:lang w:val="ka-GE"/>
        </w:rPr>
        <w:t>შემდეგი რედაქციით:</w:t>
      </w:r>
    </w:p>
    <w:p w14:paraId="727F889B" w14:textId="4FF799CC" w:rsidR="001E524B" w:rsidRPr="00953757" w:rsidRDefault="00776D57" w:rsidP="00776D57">
      <w:pPr>
        <w:spacing w:after="240" w:line="276" w:lineRule="auto"/>
        <w:jc w:val="both"/>
        <w:rPr>
          <w:rFonts w:ascii="Sylfaen" w:hAnsi="Sylfaen"/>
          <w:lang w:val="ka-GE"/>
        </w:rPr>
      </w:pPr>
      <w:r w:rsidRPr="00953757">
        <w:rPr>
          <w:rFonts w:ascii="Sylfaen" w:hAnsi="Sylfaen"/>
          <w:lang w:val="ka-GE"/>
        </w:rPr>
        <w:t>„</w:t>
      </w:r>
      <w:r w:rsidR="001E524B" w:rsidRPr="00953757">
        <w:rPr>
          <w:rFonts w:ascii="Sylfaen" w:hAnsi="Sylfaen"/>
          <w:lang w:val="ka-GE"/>
        </w:rPr>
        <w:t xml:space="preserve">4. ლატარიის ორგანიზატორი სახელმწიფო ბიუჯეტში ყოველკვარტალურად იხდის </w:t>
      </w:r>
      <w:r w:rsidR="007D66BA" w:rsidRPr="00953757">
        <w:rPr>
          <w:rFonts w:ascii="Sylfaen" w:hAnsi="Sylfaen"/>
          <w:lang w:val="ka-GE"/>
        </w:rPr>
        <w:t>ლატარიი</w:t>
      </w:r>
      <w:r w:rsidR="00CC74D9" w:rsidRPr="00953757">
        <w:rPr>
          <w:rFonts w:ascii="Sylfaen" w:hAnsi="Sylfaen"/>
          <w:lang w:val="ka-GE"/>
        </w:rPr>
        <w:t>ს</w:t>
      </w:r>
      <w:r w:rsidR="007D66BA" w:rsidRPr="00953757">
        <w:rPr>
          <w:rFonts w:ascii="Sylfaen" w:hAnsi="Sylfaen"/>
          <w:lang w:val="ka-GE"/>
        </w:rPr>
        <w:t xml:space="preserve"> </w:t>
      </w:r>
      <w:r w:rsidR="00B56616" w:rsidRPr="00953757">
        <w:rPr>
          <w:rFonts w:ascii="Sylfaen" w:hAnsi="Sylfaen"/>
          <w:lang w:val="ka-GE"/>
        </w:rPr>
        <w:t>ერთობლივი</w:t>
      </w:r>
      <w:r w:rsidR="001E524B" w:rsidRPr="00953757">
        <w:rPr>
          <w:rFonts w:ascii="Sylfaen" w:hAnsi="Sylfaen"/>
          <w:lang w:val="ka-GE"/>
        </w:rPr>
        <w:t xml:space="preserve"> შემოსავლის პროცენტს, რომლის ოდენობა და გადახდის წესი განისაზღვრება საქართველოს მთავრობის </w:t>
      </w:r>
      <w:r w:rsidR="00115BBC" w:rsidRPr="00953757">
        <w:rPr>
          <w:rFonts w:ascii="Sylfaen" w:hAnsi="Sylfaen"/>
          <w:lang w:val="ka-GE"/>
        </w:rPr>
        <w:t xml:space="preserve"> </w:t>
      </w:r>
      <w:r w:rsidR="001E524B" w:rsidRPr="00953757">
        <w:rPr>
          <w:rFonts w:ascii="Sylfaen" w:hAnsi="Sylfaen"/>
          <w:lang w:val="ka-GE"/>
        </w:rPr>
        <w:t>დადგენილებით.</w:t>
      </w:r>
      <w:r w:rsidRPr="00953757">
        <w:rPr>
          <w:rFonts w:ascii="Sylfaen" w:hAnsi="Sylfaen"/>
          <w:lang w:val="ka-GE"/>
        </w:rPr>
        <w:t xml:space="preserve"> ამ პუნქტით გათვალისწინებული ლატარიის ერთობლივი შემოსავლის პროცენტი განისაზღვრება მესამე პირის მიერ ჩატარებული კვლევის გათვალისწინებით.“.</w:t>
      </w:r>
      <w:r w:rsidR="001E524B" w:rsidRPr="00953757">
        <w:rPr>
          <w:rFonts w:ascii="Sylfaen" w:hAnsi="Sylfaen"/>
          <w:lang w:val="ka-GE"/>
        </w:rPr>
        <w:t xml:space="preserve"> </w:t>
      </w:r>
    </w:p>
    <w:p w14:paraId="5A4D5158" w14:textId="60693915" w:rsidR="00DA0232" w:rsidRPr="00953757" w:rsidRDefault="00741E45" w:rsidP="00776D57">
      <w:pPr>
        <w:spacing w:line="276" w:lineRule="auto"/>
        <w:rPr>
          <w:rFonts w:ascii="Sylfaen" w:hAnsi="Sylfaen"/>
          <w:lang w:val="ka-GE"/>
        </w:rPr>
      </w:pPr>
      <w:r w:rsidRPr="00953757">
        <w:rPr>
          <w:rFonts w:ascii="Sylfaen" w:hAnsi="Sylfaen"/>
          <w:b/>
          <w:lang w:val="ka-GE"/>
        </w:rPr>
        <w:t xml:space="preserve">მუხლი </w:t>
      </w:r>
      <w:r w:rsidR="00CF70AD" w:rsidRPr="00953757">
        <w:rPr>
          <w:rFonts w:ascii="Sylfaen" w:hAnsi="Sylfaen"/>
          <w:b/>
          <w:lang w:val="ka-GE"/>
        </w:rPr>
        <w:t>2</w:t>
      </w:r>
      <w:r w:rsidRPr="00953757">
        <w:rPr>
          <w:rFonts w:ascii="Sylfaen" w:hAnsi="Sylfaen"/>
          <w:b/>
          <w:lang w:val="ka-GE"/>
        </w:rPr>
        <w:t xml:space="preserve">. </w:t>
      </w:r>
      <w:r w:rsidRPr="00953757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14:paraId="6336753C" w14:textId="77777777" w:rsidR="00741E45" w:rsidRPr="00953757" w:rsidRDefault="00741E45" w:rsidP="00776D57">
      <w:pPr>
        <w:spacing w:line="276" w:lineRule="auto"/>
        <w:rPr>
          <w:rFonts w:ascii="Sylfaen" w:hAnsi="Sylfaen"/>
          <w:lang w:val="ka-GE"/>
        </w:rPr>
      </w:pPr>
    </w:p>
    <w:p w14:paraId="3B3C5796" w14:textId="77777777" w:rsidR="00741E45" w:rsidRPr="00953757" w:rsidRDefault="00741E45" w:rsidP="00776D57">
      <w:pPr>
        <w:spacing w:line="276" w:lineRule="auto"/>
        <w:rPr>
          <w:rFonts w:ascii="Sylfaen" w:hAnsi="Sylfaen"/>
          <w:lang w:val="ka-GE"/>
        </w:rPr>
      </w:pPr>
    </w:p>
    <w:p w14:paraId="14F8F8B3" w14:textId="77777777" w:rsidR="00741E45" w:rsidRPr="00953757" w:rsidRDefault="00741E45" w:rsidP="00776D57">
      <w:pPr>
        <w:spacing w:line="276" w:lineRule="auto"/>
        <w:rPr>
          <w:rFonts w:ascii="Sylfaen" w:hAnsi="Sylfaen"/>
          <w:lang w:val="ka-GE"/>
        </w:rPr>
      </w:pPr>
    </w:p>
    <w:p w14:paraId="2E69B163" w14:textId="41819A63" w:rsidR="00741E45" w:rsidRPr="00953757" w:rsidRDefault="00741E45" w:rsidP="00776D57">
      <w:pPr>
        <w:spacing w:line="276" w:lineRule="auto"/>
        <w:jc w:val="center"/>
        <w:rPr>
          <w:rFonts w:ascii="Sylfaen" w:hAnsi="Sylfaen"/>
          <w:b/>
          <w:i/>
          <w:lang w:val="ka-GE"/>
        </w:rPr>
      </w:pPr>
      <w:r w:rsidRPr="00953757">
        <w:rPr>
          <w:rFonts w:ascii="Sylfaen" w:hAnsi="Sylfaen"/>
          <w:b/>
          <w:lang w:val="ka-GE"/>
        </w:rPr>
        <w:t>საქართველოს პრეზიდენტი</w:t>
      </w:r>
      <w:r w:rsidRPr="00953757">
        <w:rPr>
          <w:rFonts w:ascii="Sylfaen" w:hAnsi="Sylfaen"/>
          <w:lang w:val="ka-GE"/>
        </w:rPr>
        <w:tab/>
      </w:r>
      <w:r w:rsidRPr="00953757">
        <w:rPr>
          <w:rFonts w:ascii="Sylfaen" w:hAnsi="Sylfaen"/>
          <w:lang w:val="ka-GE"/>
        </w:rPr>
        <w:tab/>
      </w:r>
      <w:r w:rsidRPr="00953757">
        <w:rPr>
          <w:rFonts w:ascii="Sylfaen" w:hAnsi="Sylfaen"/>
          <w:lang w:val="ka-GE"/>
        </w:rPr>
        <w:tab/>
      </w:r>
      <w:r w:rsidRPr="00953757">
        <w:rPr>
          <w:rFonts w:ascii="Sylfaen" w:hAnsi="Sylfaen"/>
          <w:lang w:val="ka-GE"/>
        </w:rPr>
        <w:tab/>
      </w:r>
      <w:r w:rsidRPr="00953757">
        <w:rPr>
          <w:rFonts w:ascii="Sylfaen" w:hAnsi="Sylfaen"/>
          <w:lang w:val="ka-GE"/>
        </w:rPr>
        <w:tab/>
      </w:r>
      <w:r w:rsidRPr="00953757">
        <w:rPr>
          <w:rFonts w:ascii="Sylfaen" w:hAnsi="Sylfaen"/>
          <w:b/>
          <w:i/>
          <w:lang w:val="ka-GE"/>
        </w:rPr>
        <w:t>სალომე ზურაბიშვილი</w:t>
      </w:r>
    </w:p>
    <w:p w14:paraId="7F6F5C23" w14:textId="6E2EA72B" w:rsidR="00C133C0" w:rsidRPr="00953757" w:rsidRDefault="00C133C0" w:rsidP="00741E45">
      <w:pPr>
        <w:rPr>
          <w:rFonts w:ascii="Sylfaen" w:hAnsi="Sylfaen"/>
          <w:b/>
          <w:i/>
          <w:lang w:val="ka-GE"/>
        </w:rPr>
      </w:pPr>
    </w:p>
    <w:p w14:paraId="0ED01196" w14:textId="5F3F6FCC" w:rsidR="00C133C0" w:rsidRPr="00953757" w:rsidRDefault="00C133C0" w:rsidP="00741E45">
      <w:pPr>
        <w:rPr>
          <w:rFonts w:ascii="Sylfaen" w:hAnsi="Sylfaen"/>
          <w:b/>
          <w:i/>
          <w:lang w:val="ka-GE"/>
        </w:rPr>
      </w:pPr>
    </w:p>
    <w:p w14:paraId="1FB0C9D1" w14:textId="5C3B0F32" w:rsidR="00C133C0" w:rsidRPr="00953757" w:rsidRDefault="00C133C0" w:rsidP="00741E45">
      <w:pPr>
        <w:rPr>
          <w:rFonts w:ascii="Sylfaen" w:hAnsi="Sylfaen"/>
          <w:b/>
          <w:i/>
          <w:lang w:val="ka-GE"/>
        </w:rPr>
      </w:pPr>
    </w:p>
    <w:p w14:paraId="60C2DAD0" w14:textId="2E513BC0" w:rsidR="00C133C0" w:rsidRPr="00953757" w:rsidRDefault="00C133C0" w:rsidP="00741E45">
      <w:pPr>
        <w:rPr>
          <w:rFonts w:ascii="Sylfaen" w:hAnsi="Sylfaen"/>
          <w:b/>
          <w:i/>
          <w:lang w:val="ka-GE"/>
        </w:rPr>
      </w:pPr>
    </w:p>
    <w:p w14:paraId="7D6DF496" w14:textId="7E4D1566" w:rsidR="00C133C0" w:rsidRPr="00953757" w:rsidRDefault="00C133C0" w:rsidP="00741E45">
      <w:pPr>
        <w:rPr>
          <w:rFonts w:ascii="Sylfaen" w:hAnsi="Sylfaen"/>
          <w:b/>
          <w:i/>
          <w:lang w:val="ka-GE"/>
        </w:rPr>
      </w:pPr>
    </w:p>
    <w:p w14:paraId="6E3AF472" w14:textId="66C0A622" w:rsidR="00C133C0" w:rsidRPr="00953757" w:rsidRDefault="00C133C0" w:rsidP="00741E45">
      <w:pPr>
        <w:rPr>
          <w:rFonts w:ascii="Sylfaen" w:hAnsi="Sylfaen"/>
          <w:b/>
          <w:i/>
          <w:lang w:val="ka-GE"/>
        </w:rPr>
      </w:pPr>
    </w:p>
    <w:p w14:paraId="07B255C6" w14:textId="5F91443A" w:rsidR="00C133C0" w:rsidRPr="00953757" w:rsidRDefault="00C133C0" w:rsidP="00741E45">
      <w:pPr>
        <w:rPr>
          <w:rFonts w:ascii="Sylfaen" w:hAnsi="Sylfaen"/>
          <w:b/>
          <w:i/>
          <w:lang w:val="ka-GE"/>
        </w:rPr>
      </w:pPr>
    </w:p>
    <w:p w14:paraId="62F340DB" w14:textId="2EB33CE6" w:rsidR="00C133C0" w:rsidRPr="00953757" w:rsidRDefault="00C133C0" w:rsidP="00741E45">
      <w:pPr>
        <w:rPr>
          <w:rFonts w:ascii="Sylfaen" w:hAnsi="Sylfaen"/>
          <w:b/>
          <w:i/>
          <w:lang w:val="ka-GE"/>
        </w:rPr>
      </w:pPr>
    </w:p>
    <w:p w14:paraId="2D34148E" w14:textId="42054CA0" w:rsidR="008060D9" w:rsidRPr="00953757" w:rsidRDefault="008060D9" w:rsidP="00741E45">
      <w:pPr>
        <w:rPr>
          <w:rFonts w:ascii="Sylfaen" w:hAnsi="Sylfaen"/>
          <w:b/>
          <w:i/>
          <w:lang w:val="ka-GE"/>
        </w:rPr>
      </w:pPr>
    </w:p>
    <w:p w14:paraId="60596313" w14:textId="603ABEA5" w:rsidR="008060D9" w:rsidRPr="00953757" w:rsidRDefault="008060D9" w:rsidP="00741E45">
      <w:pPr>
        <w:rPr>
          <w:rFonts w:ascii="Sylfaen" w:hAnsi="Sylfaen"/>
          <w:b/>
          <w:i/>
          <w:lang w:val="ka-GE"/>
        </w:rPr>
      </w:pPr>
    </w:p>
    <w:p w14:paraId="48B0AB9D" w14:textId="77777777" w:rsidR="008060D9" w:rsidRPr="00953757" w:rsidRDefault="008060D9" w:rsidP="00741E45">
      <w:pPr>
        <w:rPr>
          <w:rFonts w:ascii="Sylfaen" w:hAnsi="Sylfaen"/>
          <w:b/>
          <w:i/>
          <w:lang w:val="ka-GE"/>
        </w:rPr>
      </w:pPr>
    </w:p>
    <w:p w14:paraId="27C6EBF2" w14:textId="7257779E" w:rsidR="00DA0232" w:rsidRPr="00DA0232" w:rsidRDefault="00DA0232" w:rsidP="00D61EE2">
      <w:pPr>
        <w:rPr>
          <w:rFonts w:ascii="Sylfaen" w:hAnsi="Sylfaen"/>
          <w:b/>
          <w:lang w:val="ka-GE"/>
        </w:rPr>
      </w:pPr>
      <w:bookmarkStart w:id="0" w:name="_GoBack"/>
      <w:bookmarkEnd w:id="0"/>
    </w:p>
    <w:sectPr w:rsidR="00DA0232" w:rsidRPr="00DA0232" w:rsidSect="00DA0232">
      <w:pgSz w:w="12240" w:h="15840"/>
      <w:pgMar w:top="1440" w:right="1080" w:bottom="1440" w:left="1080" w:header="0" w:footer="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A51368" w14:textId="77777777" w:rsidR="00447EAA" w:rsidRDefault="00447EAA" w:rsidP="00872C10">
      <w:r>
        <w:separator/>
      </w:r>
    </w:p>
  </w:endnote>
  <w:endnote w:type="continuationSeparator" w:id="0">
    <w:p w14:paraId="54AF3FBD" w14:textId="77777777" w:rsidR="00447EAA" w:rsidRDefault="00447EAA" w:rsidP="00872C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3B6840" w14:textId="77777777" w:rsidR="00447EAA" w:rsidRDefault="00447EAA" w:rsidP="00872C10">
      <w:r>
        <w:separator/>
      </w:r>
    </w:p>
  </w:footnote>
  <w:footnote w:type="continuationSeparator" w:id="0">
    <w:p w14:paraId="51002057" w14:textId="77777777" w:rsidR="00447EAA" w:rsidRDefault="00447EAA" w:rsidP="00872C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509FB"/>
    <w:multiLevelType w:val="hybridMultilevel"/>
    <w:tmpl w:val="1B2AA452"/>
    <w:lvl w:ilvl="0" w:tplc="04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" w15:restartNumberingAfterBreak="0">
    <w:nsid w:val="77CC0DFD"/>
    <w:multiLevelType w:val="hybridMultilevel"/>
    <w:tmpl w:val="CFC8C99C"/>
    <w:lvl w:ilvl="0" w:tplc="8ABCE7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30"/>
  <w:displayBackgroundShape/>
  <w:defaultTabStop w:val="720"/>
  <w:hyphenationZone w:val="141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232"/>
    <w:rsid w:val="00006CAD"/>
    <w:rsid w:val="0009597C"/>
    <w:rsid w:val="00115BBC"/>
    <w:rsid w:val="001165D8"/>
    <w:rsid w:val="00180CCE"/>
    <w:rsid w:val="00182B3A"/>
    <w:rsid w:val="001E524B"/>
    <w:rsid w:val="00277547"/>
    <w:rsid w:val="002A79B6"/>
    <w:rsid w:val="002D4626"/>
    <w:rsid w:val="003C41A4"/>
    <w:rsid w:val="00447EAA"/>
    <w:rsid w:val="00470194"/>
    <w:rsid w:val="004C7638"/>
    <w:rsid w:val="005F4B1E"/>
    <w:rsid w:val="006130AE"/>
    <w:rsid w:val="006D01BB"/>
    <w:rsid w:val="006F799D"/>
    <w:rsid w:val="00712CF4"/>
    <w:rsid w:val="00741E45"/>
    <w:rsid w:val="0077668C"/>
    <w:rsid w:val="00776D57"/>
    <w:rsid w:val="00785BDC"/>
    <w:rsid w:val="007C049D"/>
    <w:rsid w:val="007D66BA"/>
    <w:rsid w:val="008060D9"/>
    <w:rsid w:val="008131FA"/>
    <w:rsid w:val="0081704B"/>
    <w:rsid w:val="00837F69"/>
    <w:rsid w:val="00872C10"/>
    <w:rsid w:val="00921265"/>
    <w:rsid w:val="00953757"/>
    <w:rsid w:val="009D39AF"/>
    <w:rsid w:val="009D4B10"/>
    <w:rsid w:val="009F026F"/>
    <w:rsid w:val="009F4E3F"/>
    <w:rsid w:val="00A51DF0"/>
    <w:rsid w:val="00A7410C"/>
    <w:rsid w:val="00B23E0B"/>
    <w:rsid w:val="00B477C1"/>
    <w:rsid w:val="00B56616"/>
    <w:rsid w:val="00BC314D"/>
    <w:rsid w:val="00BD3D90"/>
    <w:rsid w:val="00C133C0"/>
    <w:rsid w:val="00CC2687"/>
    <w:rsid w:val="00CC74D9"/>
    <w:rsid w:val="00CD4D4E"/>
    <w:rsid w:val="00CE0933"/>
    <w:rsid w:val="00CF70AD"/>
    <w:rsid w:val="00D35C42"/>
    <w:rsid w:val="00D54581"/>
    <w:rsid w:val="00D61EE2"/>
    <w:rsid w:val="00DA0232"/>
    <w:rsid w:val="00DB5AC9"/>
    <w:rsid w:val="00DF3F20"/>
    <w:rsid w:val="00E723BB"/>
    <w:rsid w:val="00EF2382"/>
    <w:rsid w:val="00F25299"/>
    <w:rsid w:val="00F6577A"/>
    <w:rsid w:val="00FA5DDC"/>
    <w:rsid w:val="00FB02CD"/>
    <w:rsid w:val="00FE6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840F38"/>
  <w15:chartTrackingRefBased/>
  <w15:docId w15:val="{E582BCC9-EC84-E14A-904F-F4F3B3166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872C10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72C1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72C10"/>
    <w:rPr>
      <w:vertAlign w:val="superscript"/>
    </w:rPr>
  </w:style>
  <w:style w:type="paragraph" w:styleId="ListParagraph">
    <w:name w:val="List Paragraph"/>
    <w:basedOn w:val="Normal"/>
    <w:uiPriority w:val="34"/>
    <w:qFormat/>
    <w:rsid w:val="00C133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579A04A-7AEF-42CE-920E-423B2BCC2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</Pages>
  <Words>149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LPA LLC, law firm</Company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Keti Benashvili</dc:creator>
  <cp:keywords/>
  <dc:description/>
  <cp:lastModifiedBy>kosmo</cp:lastModifiedBy>
  <cp:revision>30</cp:revision>
  <dcterms:created xsi:type="dcterms:W3CDTF">2021-05-19T09:56:00Z</dcterms:created>
  <dcterms:modified xsi:type="dcterms:W3CDTF">2021-11-26T17:47:00Z</dcterms:modified>
</cp:coreProperties>
</file>