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311D" w:rsidRPr="006D6351" w:rsidRDefault="00EC311D" w:rsidP="001E798D">
      <w:pPr>
        <w:spacing w:after="0" w:line="240" w:lineRule="auto"/>
        <w:jc w:val="right"/>
        <w:rPr>
          <w:rFonts w:ascii="Sylfaen" w:hAnsi="Sylfaen"/>
          <w:i/>
          <w:noProof/>
          <w:sz w:val="24"/>
          <w:szCs w:val="24"/>
          <w:u w:val="single"/>
          <w:lang w:val="ka-GE"/>
        </w:rPr>
      </w:pPr>
      <w:r w:rsidRPr="006D6351">
        <w:rPr>
          <w:rFonts w:ascii="Sylfaen" w:hAnsi="Sylfaen"/>
          <w:i/>
          <w:noProof/>
          <w:sz w:val="24"/>
          <w:szCs w:val="24"/>
          <w:u w:val="single"/>
          <w:lang w:val="ka-GE"/>
        </w:rPr>
        <w:t>პროექტი</w:t>
      </w:r>
    </w:p>
    <w:p w:rsidR="00EC311D" w:rsidRPr="00675CBC" w:rsidRDefault="00EC311D" w:rsidP="001E798D">
      <w:pPr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EC311D" w:rsidRPr="00675CBC" w:rsidRDefault="00EC311D" w:rsidP="001E798D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საქართველოს კანონი</w:t>
      </w:r>
    </w:p>
    <w:p w:rsidR="00EC311D" w:rsidRPr="00675CBC" w:rsidRDefault="00EC311D" w:rsidP="001E798D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</w:p>
    <w:p w:rsidR="00D51620" w:rsidRDefault="00EC311D" w:rsidP="001E798D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„მაუწყებლობის შესახებ“ საქართველოს კანონში</w:t>
      </w:r>
    </w:p>
    <w:p w:rsidR="00EC311D" w:rsidRPr="00675CBC" w:rsidRDefault="00EC311D" w:rsidP="001E798D">
      <w:pPr>
        <w:spacing w:after="0" w:line="240" w:lineRule="auto"/>
        <w:jc w:val="center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ცვლილების შეტანის თაობაზე</w:t>
      </w:r>
    </w:p>
    <w:p w:rsidR="00EC311D" w:rsidRPr="00675CBC" w:rsidRDefault="00EC311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EC311D" w:rsidRPr="00675CBC" w:rsidRDefault="00EC311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მუხლი 1.</w:t>
      </w:r>
      <w:r w:rsidRPr="00675CBC">
        <w:rPr>
          <w:rFonts w:ascii="Sylfaen" w:hAnsi="Sylfaen"/>
          <w:noProof/>
          <w:sz w:val="24"/>
          <w:szCs w:val="24"/>
          <w:lang w:val="ka-GE"/>
        </w:rPr>
        <w:t xml:space="preserve"> „მაუწყებლობის შესახებ“ საქართველოს კანონში (საქართველოს საკანონმდებლო მაცნე, №5, 18.01.2005, მუხ. 19) შეტანილ იქნეს შემდეგი ცვლილება:</w:t>
      </w:r>
    </w:p>
    <w:p w:rsidR="00EC311D" w:rsidRPr="00675CBC" w:rsidRDefault="00EC311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EC311D" w:rsidRPr="00675CBC" w:rsidRDefault="00DA5883" w:rsidP="001E798D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1</w:t>
      </w:r>
      <w:r w:rsidR="00EC311D" w:rsidRPr="00675CBC">
        <w:rPr>
          <w:rFonts w:ascii="Sylfaen" w:hAnsi="Sylfaen"/>
          <w:b/>
          <w:noProof/>
          <w:sz w:val="24"/>
          <w:szCs w:val="24"/>
          <w:lang w:val="ka-GE"/>
        </w:rPr>
        <w:t>. 63-ე მუხლის მე-3 პუნქტი ჩამოყალიბდეს შემდეგი რედაქციით:</w:t>
      </w:r>
    </w:p>
    <w:p w:rsidR="00EC311D" w:rsidRPr="00675CBC" w:rsidRDefault="00EC311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noProof/>
          <w:sz w:val="24"/>
          <w:szCs w:val="24"/>
          <w:lang w:val="ka-GE"/>
        </w:rPr>
        <w:t>„3. მაუწყებელი პასუხს არ აგებს წინასაარჩევნო და სოციალური რეკლამების შინაარსზე. წინასაარჩევნო და სოციალური რეკლამების შინაარსზე პასუხისმგებლობა საქართველოს კანონმდებლობით დადგენილი წესით ეკისრება შესაბამისი რეკლამის დამკვეთს. მაუწყებელი</w:t>
      </w:r>
      <w:r w:rsidR="00B10736" w:rsidRPr="00675CBC">
        <w:rPr>
          <w:rFonts w:ascii="Sylfaen" w:hAnsi="Sylfaen"/>
          <w:noProof/>
          <w:sz w:val="24"/>
          <w:szCs w:val="24"/>
          <w:lang w:val="ka-GE"/>
        </w:rPr>
        <w:t>,</w:t>
      </w:r>
      <w:r w:rsidRPr="00675CBC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B10736" w:rsidRPr="00675CBC">
        <w:rPr>
          <w:rFonts w:ascii="Sylfaen" w:hAnsi="Sylfaen"/>
          <w:noProof/>
          <w:sz w:val="24"/>
          <w:szCs w:val="24"/>
          <w:lang w:val="ka-GE"/>
        </w:rPr>
        <w:t>წინასა</w:t>
      </w:r>
      <w:r w:rsidR="00792922" w:rsidRPr="00675CBC">
        <w:rPr>
          <w:rFonts w:ascii="Sylfaen" w:hAnsi="Sylfaen"/>
          <w:noProof/>
          <w:sz w:val="24"/>
          <w:szCs w:val="24"/>
        </w:rPr>
        <w:t>ა</w:t>
      </w:r>
      <w:r w:rsidR="00B10736" w:rsidRPr="00675CBC">
        <w:rPr>
          <w:rFonts w:ascii="Sylfaen" w:hAnsi="Sylfaen"/>
          <w:noProof/>
          <w:sz w:val="24"/>
          <w:szCs w:val="24"/>
          <w:lang w:val="ka-GE"/>
        </w:rPr>
        <w:t xml:space="preserve">რჩევნო რეკლამის დამკვეთთან ერთად, </w:t>
      </w:r>
      <w:r w:rsidRPr="00675CBC">
        <w:rPr>
          <w:rFonts w:ascii="Sylfaen" w:hAnsi="Sylfaen"/>
          <w:noProof/>
          <w:sz w:val="24"/>
          <w:szCs w:val="24"/>
          <w:lang w:val="ka-GE"/>
        </w:rPr>
        <w:t>წინასაარჩევნო რეკლამის შ</w:t>
      </w:r>
      <w:r w:rsidR="009371B1" w:rsidRPr="00675CBC">
        <w:rPr>
          <w:rFonts w:ascii="Sylfaen" w:hAnsi="Sylfaen"/>
          <w:noProof/>
          <w:sz w:val="24"/>
          <w:szCs w:val="24"/>
          <w:lang w:val="ka-GE"/>
        </w:rPr>
        <w:t>ინაარსზ</w:t>
      </w:r>
      <w:r w:rsidRPr="00675CBC">
        <w:rPr>
          <w:rFonts w:ascii="Sylfaen" w:hAnsi="Sylfaen"/>
          <w:noProof/>
          <w:sz w:val="24"/>
          <w:szCs w:val="24"/>
          <w:lang w:val="ka-GE"/>
        </w:rPr>
        <w:t xml:space="preserve">ე პასუხს აგებს მხოლოდ იმ შემთხვევაში, თუ დარღვეულია ამ კანონის </w:t>
      </w:r>
      <w:r w:rsidR="0038135D" w:rsidRPr="00675CBC">
        <w:rPr>
          <w:rFonts w:ascii="Sylfaen" w:hAnsi="Sylfaen"/>
          <w:noProof/>
          <w:sz w:val="24"/>
          <w:szCs w:val="24"/>
          <w:lang w:val="ka-GE"/>
        </w:rPr>
        <w:t>66-ე მუხლის 6</w:t>
      </w:r>
      <w:r w:rsidR="0038135D" w:rsidRPr="00675CBC">
        <w:rPr>
          <w:rFonts w:ascii="Sylfaen" w:hAnsi="Sylfaen"/>
          <w:noProof/>
          <w:sz w:val="24"/>
          <w:szCs w:val="24"/>
          <w:vertAlign w:val="superscript"/>
          <w:lang w:val="ka-GE"/>
        </w:rPr>
        <w:t>1</w:t>
      </w:r>
      <w:r w:rsidR="0038135D" w:rsidRPr="00675CBC">
        <w:rPr>
          <w:rFonts w:ascii="Sylfaen" w:hAnsi="Sylfaen"/>
          <w:noProof/>
          <w:sz w:val="24"/>
          <w:szCs w:val="24"/>
          <w:lang w:val="ka-GE"/>
        </w:rPr>
        <w:t xml:space="preserve"> ან 6</w:t>
      </w:r>
      <w:r w:rsidR="0038135D" w:rsidRPr="00675CBC">
        <w:rPr>
          <w:rFonts w:ascii="Sylfaen" w:hAnsi="Sylfaen"/>
          <w:noProof/>
          <w:sz w:val="24"/>
          <w:szCs w:val="24"/>
          <w:vertAlign w:val="superscript"/>
          <w:lang w:val="ka-GE"/>
        </w:rPr>
        <w:t>2</w:t>
      </w:r>
      <w:r w:rsidR="0038135D" w:rsidRPr="00675CBC">
        <w:rPr>
          <w:rFonts w:ascii="Sylfaen" w:hAnsi="Sylfaen"/>
          <w:noProof/>
          <w:sz w:val="24"/>
          <w:szCs w:val="24"/>
          <w:lang w:val="ka-GE"/>
        </w:rPr>
        <w:t xml:space="preserve"> პუნქტის </w:t>
      </w:r>
      <w:r w:rsidRPr="00675CBC">
        <w:rPr>
          <w:rFonts w:ascii="Sylfaen" w:hAnsi="Sylfaen"/>
          <w:noProof/>
          <w:sz w:val="24"/>
          <w:szCs w:val="24"/>
          <w:lang w:val="ka-GE"/>
        </w:rPr>
        <w:t>მოთხოვნა.“</w:t>
      </w:r>
      <w:r w:rsidR="00675CBC">
        <w:rPr>
          <w:rFonts w:ascii="Sylfaen" w:hAnsi="Sylfaen"/>
          <w:noProof/>
          <w:sz w:val="24"/>
          <w:szCs w:val="24"/>
          <w:lang w:val="ka-GE"/>
        </w:rPr>
        <w:t>.</w:t>
      </w:r>
    </w:p>
    <w:p w:rsidR="0038135D" w:rsidRPr="00675CBC" w:rsidRDefault="0038135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38135D" w:rsidRPr="00675CBC" w:rsidRDefault="00DA5883" w:rsidP="001E798D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2</w:t>
      </w:r>
      <w:r w:rsidR="0038135D" w:rsidRPr="00675CBC">
        <w:rPr>
          <w:rFonts w:ascii="Sylfaen" w:hAnsi="Sylfaen"/>
          <w:b/>
          <w:noProof/>
          <w:sz w:val="24"/>
          <w:szCs w:val="24"/>
          <w:lang w:val="ka-GE"/>
        </w:rPr>
        <w:t>. 66-ე მუხლს დაემატოს შემდეგი შინაარსის 6</w:t>
      </w:r>
      <w:r w:rsidR="0038135D" w:rsidRPr="00675CBC">
        <w:rPr>
          <w:rFonts w:ascii="Sylfaen" w:hAnsi="Sylfaen"/>
          <w:b/>
          <w:noProof/>
          <w:sz w:val="24"/>
          <w:szCs w:val="24"/>
          <w:vertAlign w:val="superscript"/>
          <w:lang w:val="ka-GE"/>
        </w:rPr>
        <w:t>1</w:t>
      </w:r>
      <w:r w:rsidR="0038135D" w:rsidRPr="00675CBC">
        <w:rPr>
          <w:rFonts w:ascii="Sylfaen" w:hAnsi="Sylfaen"/>
          <w:b/>
          <w:noProof/>
          <w:sz w:val="24"/>
          <w:szCs w:val="24"/>
          <w:lang w:val="ka-GE"/>
        </w:rPr>
        <w:t xml:space="preserve"> და 6</w:t>
      </w:r>
      <w:r w:rsidR="0038135D" w:rsidRPr="00675CBC">
        <w:rPr>
          <w:rFonts w:ascii="Sylfaen" w:hAnsi="Sylfaen"/>
          <w:b/>
          <w:noProof/>
          <w:sz w:val="24"/>
          <w:szCs w:val="24"/>
          <w:vertAlign w:val="superscript"/>
          <w:lang w:val="ka-GE"/>
        </w:rPr>
        <w:t>2</w:t>
      </w:r>
      <w:r w:rsidR="0038135D" w:rsidRPr="00675CBC">
        <w:rPr>
          <w:rFonts w:ascii="Sylfaen" w:hAnsi="Sylfaen"/>
          <w:b/>
          <w:noProof/>
          <w:sz w:val="24"/>
          <w:szCs w:val="24"/>
          <w:lang w:val="ka-GE"/>
        </w:rPr>
        <w:t xml:space="preserve"> პუნქტები:</w:t>
      </w:r>
    </w:p>
    <w:p w:rsidR="0038135D" w:rsidRPr="00675CBC" w:rsidRDefault="0038135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sz w:val="24"/>
          <w:szCs w:val="24"/>
          <w:lang w:val="ka-GE"/>
        </w:rPr>
        <w:t>„6</w:t>
      </w:r>
      <w:r w:rsidRPr="00675CBC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675CBC">
        <w:rPr>
          <w:rFonts w:ascii="Sylfaen" w:hAnsi="Sylfaen"/>
          <w:sz w:val="24"/>
          <w:szCs w:val="24"/>
          <w:lang w:val="ka-GE"/>
        </w:rPr>
        <w:t xml:space="preserve">. დაუშვებელია ისეთი წინასაარჩევნო რეკლამის გავრცელება, </w:t>
      </w:r>
      <w:r w:rsidR="00D34D52" w:rsidRPr="00675CBC">
        <w:rPr>
          <w:rFonts w:ascii="Sylfaen" w:hAnsi="Sylfaen"/>
          <w:sz w:val="24"/>
          <w:szCs w:val="24"/>
          <w:lang w:val="ka-GE"/>
        </w:rPr>
        <w:t>რომელიც</w:t>
      </w:r>
      <w:r w:rsidR="00D34D52" w:rsidRPr="00675CBC">
        <w:rPr>
          <w:rFonts w:ascii="Sylfaen" w:hAnsi="Sylfaen"/>
          <w:noProof/>
          <w:sz w:val="24"/>
          <w:szCs w:val="24"/>
          <w:lang w:val="ka-GE"/>
        </w:rPr>
        <w:t xml:space="preserve"> გამიზნულია საარჩევნო სუბიექტის/საარჩევნო სუბიექტობის კანდიდატის მიმართ უარყოფითი დამოკიდებულების შესაქმნელად.</w:t>
      </w:r>
      <w:bookmarkStart w:id="0" w:name="_GoBack"/>
      <w:bookmarkEnd w:id="0"/>
    </w:p>
    <w:p w:rsidR="0038135D" w:rsidRPr="00675CBC" w:rsidRDefault="0038135D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noProof/>
          <w:sz w:val="24"/>
          <w:szCs w:val="24"/>
          <w:lang w:val="ka-GE"/>
        </w:rPr>
        <w:t>6</w:t>
      </w:r>
      <w:r w:rsidRPr="00675CBC">
        <w:rPr>
          <w:rFonts w:ascii="Sylfaen" w:hAnsi="Sylfaen"/>
          <w:noProof/>
          <w:sz w:val="24"/>
          <w:szCs w:val="24"/>
          <w:vertAlign w:val="superscript"/>
          <w:lang w:val="ka-GE"/>
        </w:rPr>
        <w:t>2</w:t>
      </w:r>
      <w:r w:rsidRPr="00675CBC">
        <w:rPr>
          <w:rFonts w:ascii="Sylfaen" w:hAnsi="Sylfaen"/>
          <w:noProof/>
          <w:sz w:val="24"/>
          <w:szCs w:val="24"/>
          <w:lang w:val="ka-GE"/>
        </w:rPr>
        <w:t>.</w:t>
      </w:r>
      <w:r w:rsidRPr="00675CBC">
        <w:rPr>
          <w:rFonts w:ascii="Sylfaen" w:hAnsi="Sylfaen"/>
          <w:noProof/>
          <w:sz w:val="24"/>
          <w:szCs w:val="24"/>
        </w:rPr>
        <w:t xml:space="preserve"> </w:t>
      </w:r>
      <w:r w:rsidRPr="00675CBC">
        <w:rPr>
          <w:rFonts w:ascii="Sylfaen" w:hAnsi="Sylfaen"/>
          <w:sz w:val="24"/>
          <w:szCs w:val="24"/>
          <w:lang w:val="ka-GE"/>
        </w:rPr>
        <w:t>წინასაარჩევნო რეკლამის გავრცელება</w:t>
      </w:r>
      <w:r w:rsidRPr="00675CBC">
        <w:rPr>
          <w:rFonts w:ascii="Sylfaen" w:hAnsi="Sylfaen"/>
          <w:noProof/>
          <w:sz w:val="24"/>
          <w:szCs w:val="24"/>
          <w:lang w:val="ka-GE"/>
        </w:rPr>
        <w:t xml:space="preserve"> დასაშვებია მხოლოდ პოლიტიკური პარტიის ან საარჩევნო სუბიექტის მიერ ან პოლიტიკური პარტიის ან საარჩევნო სუბიექტის დაკვეთით.</w:t>
      </w:r>
      <w:r w:rsidR="00814021" w:rsidRPr="00675CBC">
        <w:rPr>
          <w:rFonts w:ascii="Sylfaen" w:hAnsi="Sylfaen"/>
          <w:noProof/>
          <w:sz w:val="24"/>
          <w:szCs w:val="24"/>
          <w:lang w:val="ka-GE"/>
        </w:rPr>
        <w:t xml:space="preserve"> ამასთანავე, პოლიტიკური პარტიის/საარჩევნო სუბიექტის მიერ ან პოლიტიკური პარტიის/საარჩევნო სუბიექტის დაკვეთით გავრცელებული აღნიშნული წინასაარჩევნო რეკლამა არ უნდა შეიცავდეს სხვა პოლიტიკური პარტიის/საარჩევნო სუბიექტის გამოსახულებას, სახელწოდებას, რიგით ნომერსა და სიმბოლიკას.</w:t>
      </w:r>
      <w:r w:rsidRPr="00675CBC">
        <w:rPr>
          <w:rFonts w:ascii="Sylfaen" w:hAnsi="Sylfaen"/>
          <w:noProof/>
          <w:sz w:val="24"/>
          <w:szCs w:val="24"/>
          <w:lang w:val="ka-GE"/>
        </w:rPr>
        <w:t>“.</w:t>
      </w:r>
    </w:p>
    <w:p w:rsidR="00DC037B" w:rsidRPr="00675CBC" w:rsidRDefault="00DC037B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DC037B" w:rsidRPr="00675CBC" w:rsidRDefault="00DC037B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b/>
          <w:noProof/>
          <w:sz w:val="24"/>
          <w:szCs w:val="24"/>
          <w:lang w:val="ka-GE"/>
        </w:rPr>
        <w:t>მუხლი 2.</w:t>
      </w:r>
      <w:r w:rsidRPr="00675CBC">
        <w:rPr>
          <w:rFonts w:ascii="Sylfaen" w:hAnsi="Sylfaen"/>
          <w:noProof/>
          <w:sz w:val="24"/>
          <w:szCs w:val="24"/>
          <w:lang w:val="ka-GE"/>
        </w:rPr>
        <w:t xml:space="preserve"> ეს კანონი ამოქმედდეს გამოქვეყნებისთანავე.</w:t>
      </w:r>
    </w:p>
    <w:p w:rsidR="00DC037B" w:rsidRPr="00675CBC" w:rsidRDefault="00DC037B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DC037B" w:rsidRPr="00675CBC" w:rsidRDefault="00DC037B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EC311D" w:rsidRPr="00675CBC" w:rsidRDefault="00DC037B" w:rsidP="001E798D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675CBC">
        <w:rPr>
          <w:rFonts w:ascii="Sylfaen" w:hAnsi="Sylfaen"/>
          <w:noProof/>
          <w:sz w:val="24"/>
          <w:szCs w:val="24"/>
          <w:lang w:val="ka-GE"/>
        </w:rPr>
        <w:t>საქართველოს პრეზიდენტი</w:t>
      </w:r>
      <w:r w:rsidRPr="00675CBC">
        <w:rPr>
          <w:rFonts w:ascii="Sylfaen" w:hAnsi="Sylfaen"/>
          <w:noProof/>
          <w:sz w:val="24"/>
          <w:szCs w:val="24"/>
          <w:lang w:val="ka-GE"/>
        </w:rPr>
        <w:tab/>
      </w:r>
      <w:r w:rsidRPr="00675CBC">
        <w:rPr>
          <w:rFonts w:ascii="Sylfaen" w:hAnsi="Sylfaen"/>
          <w:noProof/>
          <w:sz w:val="24"/>
          <w:szCs w:val="24"/>
          <w:lang w:val="ka-GE"/>
        </w:rPr>
        <w:tab/>
      </w:r>
      <w:r w:rsidRPr="00675CBC">
        <w:rPr>
          <w:rFonts w:ascii="Sylfaen" w:hAnsi="Sylfaen"/>
          <w:noProof/>
          <w:sz w:val="24"/>
          <w:szCs w:val="24"/>
          <w:lang w:val="ka-GE"/>
        </w:rPr>
        <w:tab/>
        <w:t>სალომე ზურაბიშვილი</w:t>
      </w:r>
    </w:p>
    <w:sectPr w:rsidR="00EC311D" w:rsidRPr="00675CBC" w:rsidSect="00FC02D5">
      <w:footerReference w:type="default" r:id="rId6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7D27" w:rsidRDefault="009A7D27" w:rsidP="00F931AB">
      <w:pPr>
        <w:spacing w:after="0" w:line="240" w:lineRule="auto"/>
      </w:pPr>
      <w:r>
        <w:separator/>
      </w:r>
    </w:p>
  </w:endnote>
  <w:endnote w:type="continuationSeparator" w:id="0">
    <w:p w:rsidR="009A7D27" w:rsidRDefault="009A7D27" w:rsidP="00F931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31AB" w:rsidRDefault="00F931AB">
    <w:pPr>
      <w:pStyle w:val="Footer"/>
      <w:jc w:val="right"/>
    </w:pPr>
  </w:p>
  <w:p w:rsidR="00F931AB" w:rsidRDefault="00F931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7D27" w:rsidRDefault="009A7D27" w:rsidP="00F931AB">
      <w:pPr>
        <w:spacing w:after="0" w:line="240" w:lineRule="auto"/>
      </w:pPr>
      <w:r>
        <w:separator/>
      </w:r>
    </w:p>
  </w:footnote>
  <w:footnote w:type="continuationSeparator" w:id="0">
    <w:p w:rsidR="009A7D27" w:rsidRDefault="009A7D27" w:rsidP="00F931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6F5B"/>
    <w:rsid w:val="00002B85"/>
    <w:rsid w:val="00016688"/>
    <w:rsid w:val="00045FA0"/>
    <w:rsid w:val="0005591D"/>
    <w:rsid w:val="00065973"/>
    <w:rsid w:val="000C7203"/>
    <w:rsid w:val="000D78D9"/>
    <w:rsid w:val="000E03A6"/>
    <w:rsid w:val="000E3653"/>
    <w:rsid w:val="0012287E"/>
    <w:rsid w:val="001565AE"/>
    <w:rsid w:val="0017642A"/>
    <w:rsid w:val="001A2593"/>
    <w:rsid w:val="001E798D"/>
    <w:rsid w:val="00216E1A"/>
    <w:rsid w:val="00220D3B"/>
    <w:rsid w:val="002A24F6"/>
    <w:rsid w:val="002B6901"/>
    <w:rsid w:val="002E7623"/>
    <w:rsid w:val="002F5C26"/>
    <w:rsid w:val="0031190F"/>
    <w:rsid w:val="00313A7A"/>
    <w:rsid w:val="00320C87"/>
    <w:rsid w:val="00376ECE"/>
    <w:rsid w:val="0038135D"/>
    <w:rsid w:val="003B63A9"/>
    <w:rsid w:val="003C1591"/>
    <w:rsid w:val="003D543D"/>
    <w:rsid w:val="00417496"/>
    <w:rsid w:val="00427621"/>
    <w:rsid w:val="00466FB3"/>
    <w:rsid w:val="00492088"/>
    <w:rsid w:val="004954D6"/>
    <w:rsid w:val="004C12E5"/>
    <w:rsid w:val="004D3611"/>
    <w:rsid w:val="004D5435"/>
    <w:rsid w:val="00572BDA"/>
    <w:rsid w:val="005C4928"/>
    <w:rsid w:val="005D02CF"/>
    <w:rsid w:val="00603684"/>
    <w:rsid w:val="00637875"/>
    <w:rsid w:val="00644937"/>
    <w:rsid w:val="00675CBC"/>
    <w:rsid w:val="006D6351"/>
    <w:rsid w:val="006E391B"/>
    <w:rsid w:val="00715597"/>
    <w:rsid w:val="00725D61"/>
    <w:rsid w:val="00726AAD"/>
    <w:rsid w:val="0073173D"/>
    <w:rsid w:val="00732CFE"/>
    <w:rsid w:val="00763088"/>
    <w:rsid w:val="00765D49"/>
    <w:rsid w:val="0076718D"/>
    <w:rsid w:val="00792922"/>
    <w:rsid w:val="007C450D"/>
    <w:rsid w:val="007F7859"/>
    <w:rsid w:val="0080086F"/>
    <w:rsid w:val="00814021"/>
    <w:rsid w:val="008259E2"/>
    <w:rsid w:val="00852DE8"/>
    <w:rsid w:val="00856B84"/>
    <w:rsid w:val="00874EBC"/>
    <w:rsid w:val="008F0EFA"/>
    <w:rsid w:val="008F7C26"/>
    <w:rsid w:val="00923A56"/>
    <w:rsid w:val="00932FA2"/>
    <w:rsid w:val="009371B1"/>
    <w:rsid w:val="009526D1"/>
    <w:rsid w:val="00954D49"/>
    <w:rsid w:val="009A4D63"/>
    <w:rsid w:val="009A7D27"/>
    <w:rsid w:val="009D06E3"/>
    <w:rsid w:val="00A229E2"/>
    <w:rsid w:val="00A2465F"/>
    <w:rsid w:val="00A41953"/>
    <w:rsid w:val="00A756A5"/>
    <w:rsid w:val="00AF1372"/>
    <w:rsid w:val="00B10736"/>
    <w:rsid w:val="00B201A7"/>
    <w:rsid w:val="00B50097"/>
    <w:rsid w:val="00B509D6"/>
    <w:rsid w:val="00B76144"/>
    <w:rsid w:val="00B85C46"/>
    <w:rsid w:val="00BA17A5"/>
    <w:rsid w:val="00C1728B"/>
    <w:rsid w:val="00C17A1E"/>
    <w:rsid w:val="00C24896"/>
    <w:rsid w:val="00C32166"/>
    <w:rsid w:val="00C878D4"/>
    <w:rsid w:val="00C96274"/>
    <w:rsid w:val="00CA5257"/>
    <w:rsid w:val="00CC4035"/>
    <w:rsid w:val="00CE2A4D"/>
    <w:rsid w:val="00D06F5B"/>
    <w:rsid w:val="00D11EB6"/>
    <w:rsid w:val="00D34D52"/>
    <w:rsid w:val="00D51620"/>
    <w:rsid w:val="00D521A5"/>
    <w:rsid w:val="00D73F3E"/>
    <w:rsid w:val="00DA0D95"/>
    <w:rsid w:val="00DA228C"/>
    <w:rsid w:val="00DA5883"/>
    <w:rsid w:val="00DC037B"/>
    <w:rsid w:val="00DC388D"/>
    <w:rsid w:val="00DE46E3"/>
    <w:rsid w:val="00DE4C0A"/>
    <w:rsid w:val="00E70813"/>
    <w:rsid w:val="00E94D53"/>
    <w:rsid w:val="00EC311D"/>
    <w:rsid w:val="00EE2B2E"/>
    <w:rsid w:val="00EE41A7"/>
    <w:rsid w:val="00F342F6"/>
    <w:rsid w:val="00F42E65"/>
    <w:rsid w:val="00F4585A"/>
    <w:rsid w:val="00F47833"/>
    <w:rsid w:val="00F54B6F"/>
    <w:rsid w:val="00F9125C"/>
    <w:rsid w:val="00F92F03"/>
    <w:rsid w:val="00F931AB"/>
    <w:rsid w:val="00FC02D5"/>
    <w:rsid w:val="00FD440B"/>
    <w:rsid w:val="00FE013F"/>
    <w:rsid w:val="00FE2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98C5D2B-3354-4E7B-B221-A1CC96E2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585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931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31AB"/>
  </w:style>
  <w:style w:type="paragraph" w:styleId="Footer">
    <w:name w:val="footer"/>
    <w:basedOn w:val="Normal"/>
    <w:link w:val="FooterChar"/>
    <w:uiPriority w:val="99"/>
    <w:unhideWhenUsed/>
    <w:rsid w:val="00F931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31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0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1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8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9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2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66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72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52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94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94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95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81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34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28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35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61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9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09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0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38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6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74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58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90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0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1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37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Windows User</cp:lastModifiedBy>
  <cp:revision>92</cp:revision>
  <dcterms:created xsi:type="dcterms:W3CDTF">2021-10-06T12:21:00Z</dcterms:created>
  <dcterms:modified xsi:type="dcterms:W3CDTF">2021-10-15T00:44:00Z</dcterms:modified>
</cp:coreProperties>
</file>