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B9F" w:rsidRPr="00943C4F" w:rsidRDefault="00943C4F" w:rsidP="00943C4F">
      <w:pPr>
        <w:jc w:val="right"/>
        <w:rPr>
          <w:b/>
          <w:i/>
          <w:sz w:val="24"/>
          <w:szCs w:val="24"/>
          <w:u w:val="single"/>
          <w:lang w:val="ka-GE"/>
        </w:rPr>
      </w:pPr>
      <w:r w:rsidRPr="00943C4F">
        <w:rPr>
          <w:b/>
          <w:i/>
          <w:sz w:val="24"/>
          <w:szCs w:val="24"/>
          <w:u w:val="single"/>
          <w:lang w:val="ka-GE"/>
        </w:rPr>
        <w:t>პროექტი</w:t>
      </w:r>
    </w:p>
    <w:p w:rsidR="005D6B9F" w:rsidRDefault="005D6B9F">
      <w:pPr>
        <w:rPr>
          <w:lang w:val="ka-GE"/>
        </w:rPr>
      </w:pPr>
    </w:p>
    <w:p w:rsidR="001C5EFB" w:rsidRPr="00E62D02" w:rsidRDefault="001C5EFB" w:rsidP="001C5EFB">
      <w:pPr>
        <w:keepNext/>
        <w:spacing w:before="240" w:after="0" w:line="276" w:lineRule="auto"/>
        <w:ind w:firstLine="630"/>
        <w:jc w:val="center"/>
        <w:rPr>
          <w:rFonts w:ascii="Times New Roman" w:eastAsiaTheme="minorEastAsia" w:hAnsi="Times New Roman" w:cs="Times New Roman"/>
          <w:b/>
          <w:bCs/>
          <w:sz w:val="28"/>
          <w:szCs w:val="28"/>
        </w:rPr>
      </w:pPr>
      <w:r w:rsidRPr="00E62D02">
        <w:rPr>
          <w:rFonts w:ascii="Sylfaen" w:eastAsiaTheme="minorEastAsia" w:hAnsi="Sylfaen" w:cs="Times New Roman"/>
          <w:b/>
          <w:bCs/>
          <w:sz w:val="28"/>
          <w:szCs w:val="28"/>
          <w:lang w:val="ka-GE"/>
        </w:rPr>
        <w:t>საქართველოს კანონი</w:t>
      </w:r>
    </w:p>
    <w:p w:rsidR="001C5EFB" w:rsidRPr="00E62D02" w:rsidRDefault="001C5EFB" w:rsidP="001C5EFB">
      <w:pPr>
        <w:keepNext/>
        <w:spacing w:before="240" w:after="0" w:line="276" w:lineRule="auto"/>
        <w:ind w:firstLine="630"/>
        <w:jc w:val="center"/>
        <w:rPr>
          <w:rFonts w:ascii="Sylfaen" w:eastAsiaTheme="minorEastAsia" w:hAnsi="Sylfaen" w:cs="Times New Roman"/>
          <w:b/>
          <w:bCs/>
          <w:sz w:val="28"/>
          <w:szCs w:val="28"/>
          <w:lang w:val="ka-GE"/>
        </w:rPr>
      </w:pPr>
      <w:r w:rsidRPr="00E62D02">
        <w:rPr>
          <w:rFonts w:ascii="Times New Roman" w:eastAsiaTheme="minorEastAsia" w:hAnsi="Times New Roman" w:cs="Times New Roman"/>
          <w:b/>
          <w:bCs/>
          <w:sz w:val="28"/>
          <w:szCs w:val="28"/>
          <w:lang w:val="ka-GE"/>
        </w:rPr>
        <w:t>„</w:t>
      </w:r>
      <w:r w:rsidRPr="00E62D02">
        <w:rPr>
          <w:rFonts w:ascii="Sylfaen" w:eastAsiaTheme="minorEastAsia" w:hAnsi="Sylfaen" w:cs="Sylfaen"/>
          <w:b/>
          <w:bCs/>
          <w:sz w:val="28"/>
          <w:szCs w:val="28"/>
          <w:lang w:val="ka-GE"/>
        </w:rPr>
        <w:t>სახელმწიფო</w:t>
      </w:r>
      <w:r w:rsidRPr="00E62D02">
        <w:rPr>
          <w:rFonts w:ascii="Times New Roman" w:eastAsiaTheme="minorEastAsia" w:hAnsi="Times New Roman" w:cs="Times New Roman"/>
          <w:b/>
          <w:bCs/>
          <w:sz w:val="28"/>
          <w:szCs w:val="28"/>
          <w:lang w:val="ka-GE"/>
        </w:rPr>
        <w:t xml:space="preserve"> </w:t>
      </w:r>
      <w:r w:rsidRPr="00E62D02">
        <w:rPr>
          <w:rFonts w:ascii="Sylfaen" w:eastAsiaTheme="minorEastAsia" w:hAnsi="Sylfaen" w:cs="Sylfaen"/>
          <w:b/>
          <w:bCs/>
          <w:sz w:val="28"/>
          <w:szCs w:val="28"/>
          <w:lang w:val="ka-GE"/>
        </w:rPr>
        <w:t>პენსიის</w:t>
      </w:r>
      <w:r w:rsidRPr="00E62D02">
        <w:rPr>
          <w:rFonts w:ascii="Times New Roman" w:eastAsiaTheme="minorEastAsia" w:hAnsi="Times New Roman" w:cs="Times New Roman"/>
          <w:b/>
          <w:bCs/>
          <w:sz w:val="28"/>
          <w:szCs w:val="28"/>
          <w:lang w:val="ka-GE"/>
        </w:rPr>
        <w:t xml:space="preserve"> </w:t>
      </w:r>
      <w:r w:rsidRPr="00E62D02">
        <w:rPr>
          <w:rFonts w:ascii="Sylfaen" w:eastAsiaTheme="minorEastAsia" w:hAnsi="Sylfaen" w:cs="Sylfaen"/>
          <w:b/>
          <w:bCs/>
          <w:sz w:val="28"/>
          <w:szCs w:val="28"/>
          <w:lang w:val="ka-GE"/>
        </w:rPr>
        <w:t>შესახებ</w:t>
      </w:r>
      <w:r w:rsidRPr="00E62D02">
        <w:rPr>
          <w:rFonts w:ascii="Times New Roman" w:eastAsiaTheme="minorEastAsia" w:hAnsi="Times New Roman" w:cs="Times New Roman"/>
          <w:b/>
          <w:bCs/>
          <w:sz w:val="28"/>
          <w:szCs w:val="28"/>
          <w:lang w:val="ka-GE"/>
        </w:rPr>
        <w:t xml:space="preserve">“ </w:t>
      </w:r>
      <w:r w:rsidRPr="00E62D02">
        <w:rPr>
          <w:rFonts w:ascii="Sylfaen" w:eastAsiaTheme="minorEastAsia" w:hAnsi="Sylfaen" w:cs="Sylfaen"/>
          <w:b/>
          <w:bCs/>
          <w:sz w:val="28"/>
          <w:szCs w:val="28"/>
          <w:lang w:val="ka-GE"/>
        </w:rPr>
        <w:t>საქართველოს</w:t>
      </w:r>
      <w:r w:rsidRPr="00E62D02">
        <w:rPr>
          <w:rFonts w:ascii="Times New Roman" w:eastAsiaTheme="minorEastAsia" w:hAnsi="Times New Roman" w:cs="Times New Roman"/>
          <w:b/>
          <w:bCs/>
          <w:sz w:val="28"/>
          <w:szCs w:val="28"/>
          <w:lang w:val="ka-GE"/>
        </w:rPr>
        <w:t xml:space="preserve"> </w:t>
      </w:r>
      <w:r w:rsidRPr="00E62D02">
        <w:rPr>
          <w:rFonts w:ascii="Sylfaen" w:eastAsiaTheme="minorEastAsia" w:hAnsi="Sylfaen" w:cs="Sylfaen"/>
          <w:b/>
          <w:bCs/>
          <w:sz w:val="28"/>
          <w:szCs w:val="28"/>
          <w:lang w:val="ka-GE"/>
        </w:rPr>
        <w:t>კანონში</w:t>
      </w:r>
      <w:r w:rsidRPr="00E62D02">
        <w:rPr>
          <w:rFonts w:ascii="Times New Roman" w:eastAsiaTheme="minorEastAsia" w:hAnsi="Times New Roman" w:cs="Times New Roman"/>
          <w:b/>
          <w:bCs/>
          <w:sz w:val="28"/>
          <w:szCs w:val="28"/>
          <w:lang w:val="ka-GE"/>
        </w:rPr>
        <w:t xml:space="preserve"> </w:t>
      </w:r>
      <w:r w:rsidRPr="00E62D02">
        <w:rPr>
          <w:rFonts w:ascii="Sylfaen" w:eastAsiaTheme="minorEastAsia" w:hAnsi="Sylfaen" w:cs="Sylfaen"/>
          <w:b/>
          <w:bCs/>
          <w:sz w:val="28"/>
          <w:szCs w:val="28"/>
          <w:lang w:val="ka-GE"/>
        </w:rPr>
        <w:t>ცვლილების</w:t>
      </w:r>
      <w:r w:rsidRPr="00E62D02">
        <w:rPr>
          <w:rFonts w:ascii="Times New Roman" w:eastAsiaTheme="minorEastAsia" w:hAnsi="Times New Roman" w:cs="Times New Roman"/>
          <w:b/>
          <w:bCs/>
          <w:sz w:val="28"/>
          <w:szCs w:val="28"/>
          <w:lang w:val="ka-GE"/>
        </w:rPr>
        <w:t xml:space="preserve"> </w:t>
      </w:r>
      <w:r w:rsidRPr="00E62D02">
        <w:rPr>
          <w:rFonts w:ascii="Sylfaen" w:eastAsiaTheme="minorEastAsia" w:hAnsi="Sylfaen" w:cs="Sylfaen"/>
          <w:b/>
          <w:bCs/>
          <w:sz w:val="28"/>
          <w:szCs w:val="28"/>
          <w:lang w:val="ka-GE"/>
        </w:rPr>
        <w:t>შეტანის</w:t>
      </w:r>
      <w:r w:rsidRPr="00E62D02">
        <w:rPr>
          <w:rFonts w:ascii="Times New Roman" w:eastAsiaTheme="minorEastAsia" w:hAnsi="Times New Roman" w:cs="Times New Roman"/>
          <w:b/>
          <w:bCs/>
          <w:sz w:val="28"/>
          <w:szCs w:val="28"/>
          <w:lang w:val="ka-GE"/>
        </w:rPr>
        <w:t xml:space="preserve"> </w:t>
      </w:r>
      <w:r w:rsidRPr="00E62D02">
        <w:rPr>
          <w:rFonts w:ascii="Sylfaen" w:eastAsiaTheme="minorEastAsia" w:hAnsi="Sylfaen" w:cs="Sylfaen"/>
          <w:b/>
          <w:bCs/>
          <w:sz w:val="28"/>
          <w:szCs w:val="28"/>
          <w:lang w:val="ka-GE"/>
        </w:rPr>
        <w:t>თაობაზე</w:t>
      </w:r>
    </w:p>
    <w:p w:rsidR="001C5EFB" w:rsidRPr="001C5EFB" w:rsidRDefault="001C5EFB" w:rsidP="001C5EFB">
      <w:pPr>
        <w:keepNext/>
        <w:spacing w:before="240" w:after="0" w:line="276" w:lineRule="auto"/>
        <w:ind w:firstLine="630"/>
        <w:jc w:val="both"/>
        <w:rPr>
          <w:rFonts w:eastAsiaTheme="minorEastAsia" w:cs="Times New Roman"/>
          <w:b/>
          <w:bCs/>
          <w:lang w:val="ka-GE"/>
        </w:rPr>
      </w:pPr>
    </w:p>
    <w:p w:rsidR="00DA4E03" w:rsidRDefault="00DA4E03" w:rsidP="002D3F09">
      <w:pPr>
        <w:pStyle w:val="muxlixml"/>
        <w:spacing w:line="276" w:lineRule="auto"/>
        <w:ind w:left="0" w:firstLine="0"/>
        <w:jc w:val="both"/>
        <w:rPr>
          <w:rFonts w:ascii="Sylfaen" w:hAnsi="Sylfaen"/>
          <w:b w:val="0"/>
          <w:lang w:val="ka-GE"/>
        </w:rPr>
      </w:pPr>
      <w:r>
        <w:rPr>
          <w:rFonts w:ascii="Sylfaen" w:hAnsi="Sylfaen"/>
          <w:lang w:val="ka-GE"/>
        </w:rPr>
        <w:t xml:space="preserve">მუხლი 1. </w:t>
      </w:r>
      <w:r>
        <w:rPr>
          <w:rFonts w:ascii="Sylfaen" w:hAnsi="Sylfaen"/>
          <w:b w:val="0"/>
          <w:lang w:val="ka-GE"/>
        </w:rPr>
        <w:t>„სახელმწიფო პენსიის შესახებ“ საქართველოს კანონის (საქართველოს საკანონმდებლო მაცნე, №56, 28.12.2005, მუხ. 390) მე-</w:t>
      </w:r>
      <w:r>
        <w:rPr>
          <w:rFonts w:ascii="Sylfaen" w:hAnsi="Sylfaen"/>
          <w:b w:val="0"/>
        </w:rPr>
        <w:t>15</w:t>
      </w:r>
      <w:r>
        <w:rPr>
          <w:rFonts w:ascii="Sylfaen" w:hAnsi="Sylfaen"/>
          <w:b w:val="0"/>
          <w:lang w:val="ka-GE"/>
        </w:rPr>
        <w:t xml:space="preserve"> მუხლი ჩამოყალიბდეს შემდეგი რედაქციით:</w:t>
      </w:r>
    </w:p>
    <w:p w:rsidR="00DA4E03" w:rsidRPr="00DA4E03" w:rsidRDefault="00DA4E03" w:rsidP="00DA4E03">
      <w:pPr>
        <w:pStyle w:val="muxlixml"/>
        <w:spacing w:line="276" w:lineRule="auto"/>
        <w:jc w:val="both"/>
        <w:rPr>
          <w:rFonts w:ascii="Sylfaen" w:hAnsi="Sylfaen"/>
          <w:lang w:val="ka-GE"/>
        </w:rPr>
      </w:pPr>
      <w:r w:rsidRPr="00DA4E03">
        <w:rPr>
          <w:rFonts w:ascii="Sylfaen" w:hAnsi="Sylfaen"/>
          <w:lang w:val="ka-GE"/>
        </w:rPr>
        <w:t>მუხლი 15. პენსიის გაცემის წესი</w:t>
      </w:r>
    </w:p>
    <w:p w:rsidR="00DA4E03" w:rsidRPr="00DA4E03" w:rsidRDefault="00DA4E03" w:rsidP="00DA4E03">
      <w:pPr>
        <w:pStyle w:val="muxlixml"/>
        <w:spacing w:line="276" w:lineRule="auto"/>
        <w:jc w:val="both"/>
        <w:rPr>
          <w:rFonts w:ascii="Sylfaen" w:hAnsi="Sylfaen"/>
          <w:b w:val="0"/>
          <w:lang w:val="ka-GE"/>
        </w:rPr>
      </w:pPr>
      <w:r w:rsidRPr="00DA4E03">
        <w:rPr>
          <w:rFonts w:ascii="Sylfaen" w:hAnsi="Sylfaen"/>
          <w:b w:val="0"/>
          <w:lang w:val="ka-GE"/>
        </w:rPr>
        <w:t>1. პენსია გაიცემა საქართველოს ტერიტორიაზე.</w:t>
      </w:r>
    </w:p>
    <w:p w:rsidR="00DA4E03" w:rsidRPr="00DA4E03" w:rsidRDefault="00DA4E03" w:rsidP="00DA4E03">
      <w:pPr>
        <w:pStyle w:val="muxlixml"/>
        <w:spacing w:line="276" w:lineRule="auto"/>
        <w:ind w:left="0" w:firstLine="0"/>
        <w:jc w:val="both"/>
        <w:rPr>
          <w:rFonts w:ascii="Sylfaen" w:hAnsi="Sylfaen"/>
          <w:b w:val="0"/>
          <w:lang w:val="ka-GE"/>
        </w:rPr>
      </w:pPr>
      <w:r w:rsidRPr="00DA4E03">
        <w:rPr>
          <w:rFonts w:ascii="Sylfaen" w:hAnsi="Sylfaen"/>
          <w:b w:val="0"/>
          <w:lang w:val="ka-GE"/>
        </w:rPr>
        <w:t>2. პენსია გაიცემა ნებისმიერ ადგილას, პენსიონერის სურვილის მიხედვით.</w:t>
      </w:r>
    </w:p>
    <w:p w:rsidR="00DA4E03" w:rsidRPr="00DA4E03" w:rsidRDefault="00DA4E03" w:rsidP="00DA4E03">
      <w:pPr>
        <w:pStyle w:val="muxlixml"/>
        <w:spacing w:line="276" w:lineRule="auto"/>
        <w:ind w:left="0" w:firstLine="0"/>
        <w:jc w:val="both"/>
        <w:rPr>
          <w:rFonts w:ascii="Sylfaen" w:hAnsi="Sylfaen"/>
          <w:b w:val="0"/>
          <w:lang w:val="ka-GE"/>
        </w:rPr>
      </w:pPr>
      <w:r w:rsidRPr="00DA4E03">
        <w:rPr>
          <w:rFonts w:ascii="Sylfaen" w:hAnsi="Sylfaen"/>
          <w:b w:val="0"/>
          <w:lang w:val="ka-GE"/>
        </w:rPr>
        <w:t>3. მიმდინარე თვის პენსიის გაცემა, მისი ადგილზე მიტანის ჩათვლით, წარმოებს არა</w:t>
      </w:r>
      <w:r>
        <w:rPr>
          <w:rFonts w:ascii="Sylfaen" w:hAnsi="Sylfaen"/>
          <w:b w:val="0"/>
        </w:rPr>
        <w:t xml:space="preserve"> </w:t>
      </w:r>
      <w:r w:rsidRPr="00DA4E03">
        <w:rPr>
          <w:rFonts w:ascii="Sylfaen" w:hAnsi="Sylfaen"/>
          <w:b w:val="0"/>
          <w:lang w:val="ka-GE"/>
        </w:rPr>
        <w:t>უგვიანეს მომდევნო თვის დასრულებისა.</w:t>
      </w:r>
    </w:p>
    <w:p w:rsidR="00DA4E03" w:rsidRDefault="00DA4E03" w:rsidP="00DA4E03">
      <w:pPr>
        <w:pStyle w:val="muxlixml"/>
        <w:spacing w:line="276" w:lineRule="auto"/>
        <w:ind w:left="0" w:firstLine="0"/>
        <w:jc w:val="both"/>
        <w:rPr>
          <w:rFonts w:ascii="Sylfaen" w:hAnsi="Sylfaen"/>
          <w:b w:val="0"/>
          <w:lang w:val="ka-GE"/>
        </w:rPr>
      </w:pPr>
      <w:r w:rsidRPr="00DA4E03">
        <w:rPr>
          <w:rFonts w:ascii="Sylfaen" w:hAnsi="Sylfaen"/>
          <w:b w:val="0"/>
          <w:lang w:val="ka-GE"/>
        </w:rPr>
        <w:t>4. პენსიის გაცემის ორგანიზება ხდება მინისტრის ნორმატიული აქტით დადგენილი წესითა და პირობებით.</w:t>
      </w:r>
    </w:p>
    <w:p w:rsidR="00AE151D" w:rsidRDefault="00D301BC" w:rsidP="00DA4E03">
      <w:pPr>
        <w:pStyle w:val="muxlixml"/>
        <w:spacing w:line="276" w:lineRule="auto"/>
        <w:ind w:left="0" w:firstLine="0"/>
        <w:jc w:val="both"/>
        <w:rPr>
          <w:rFonts w:ascii="Sylfaen" w:hAnsi="Sylfaen"/>
          <w:b w:val="0"/>
          <w:lang w:val="ka-GE"/>
        </w:rPr>
      </w:pPr>
      <w:r>
        <w:rPr>
          <w:rFonts w:ascii="Sylfaen" w:hAnsi="Sylfaen"/>
          <w:b w:val="0"/>
          <w:lang w:val="ka-GE"/>
        </w:rPr>
        <w:t>5</w:t>
      </w:r>
      <w:r w:rsidR="00AE151D">
        <w:rPr>
          <w:rFonts w:ascii="Sylfaen" w:hAnsi="Sylfaen"/>
          <w:b w:val="0"/>
          <w:lang w:val="ka-GE"/>
        </w:rPr>
        <w:t>. პენსიონერს უფლება აქვს თავად აირჩიოს პენსიის გამცემი საბანკო დაწესებულება.</w:t>
      </w:r>
    </w:p>
    <w:p w:rsidR="00AE151D" w:rsidRPr="00AE151D" w:rsidRDefault="00D301BC" w:rsidP="00DA4E03">
      <w:pPr>
        <w:pStyle w:val="muxlixml"/>
        <w:spacing w:line="276" w:lineRule="auto"/>
        <w:ind w:left="0" w:firstLine="0"/>
        <w:jc w:val="both"/>
        <w:rPr>
          <w:rFonts w:ascii="Sylfaen" w:hAnsi="Sylfaen"/>
          <w:b w:val="0"/>
          <w:lang w:val="ka-GE"/>
        </w:rPr>
      </w:pPr>
      <w:r>
        <w:rPr>
          <w:rFonts w:ascii="Sylfaen" w:hAnsi="Sylfaen"/>
          <w:b w:val="0"/>
          <w:lang w:val="ka-GE"/>
        </w:rPr>
        <w:t>6</w:t>
      </w:r>
      <w:bookmarkStart w:id="0" w:name="_GoBack"/>
      <w:bookmarkEnd w:id="0"/>
      <w:r w:rsidR="00AE151D">
        <w:rPr>
          <w:rFonts w:ascii="Sylfaen" w:hAnsi="Sylfaen"/>
          <w:b w:val="0"/>
          <w:lang w:val="ka-GE"/>
        </w:rPr>
        <w:t xml:space="preserve">. პენსიონერს უფლება აქვს ნებისმიერ დროს შეცვალოს პენსიის გამცემი საბანკო დაწესებულება. </w:t>
      </w:r>
    </w:p>
    <w:p w:rsidR="005D6B9F" w:rsidRDefault="005D6B9F" w:rsidP="001C5EFB"/>
    <w:p w:rsidR="002D3F09" w:rsidRPr="002D3F09" w:rsidRDefault="002D3F09" w:rsidP="001C5EFB">
      <w:pPr>
        <w:rPr>
          <w:lang w:val="ka-GE"/>
        </w:rPr>
      </w:pPr>
      <w:r w:rsidRPr="002D3F09">
        <w:rPr>
          <w:b/>
          <w:lang w:val="ka-GE"/>
        </w:rPr>
        <w:t>მუხლი 2.</w:t>
      </w:r>
      <w:r>
        <w:rPr>
          <w:b/>
          <w:lang w:val="ka-GE"/>
        </w:rPr>
        <w:t xml:space="preserve">  </w:t>
      </w:r>
      <w:r>
        <w:rPr>
          <w:lang w:val="ka-GE"/>
        </w:rPr>
        <w:t>ეს კანონი ამოქმედდეს</w:t>
      </w:r>
      <w:r w:rsidR="00681E95">
        <w:rPr>
          <w:lang w:val="ka-GE"/>
        </w:rPr>
        <w:t xml:space="preserve"> 2021</w:t>
      </w:r>
      <w:r w:rsidRPr="002D3F09">
        <w:rPr>
          <w:lang w:val="ka-GE"/>
        </w:rPr>
        <w:t xml:space="preserve"> წლის</w:t>
      </w:r>
      <w:r w:rsidR="00681E95">
        <w:rPr>
          <w:lang w:val="ka-GE"/>
        </w:rPr>
        <w:t xml:space="preserve"> 1 სექტემბრ</w:t>
      </w:r>
      <w:r w:rsidRPr="002D3F09">
        <w:rPr>
          <w:lang w:val="ka-GE"/>
        </w:rPr>
        <w:t>იდან.</w:t>
      </w:r>
    </w:p>
    <w:p w:rsidR="00681D96" w:rsidRDefault="00681D96" w:rsidP="001C5EFB"/>
    <w:p w:rsidR="00681D96" w:rsidRPr="00681D96" w:rsidRDefault="00681D96" w:rsidP="001C5EFB">
      <w:pPr>
        <w:rPr>
          <w:b/>
          <w:lang w:val="ka-GE"/>
        </w:rPr>
      </w:pPr>
      <w:r w:rsidRPr="00681D96">
        <w:rPr>
          <w:b/>
          <w:lang w:val="ka-GE"/>
        </w:rPr>
        <w:t xml:space="preserve">საქართველოს პრეზიდენტი                                              </w:t>
      </w:r>
      <w:r>
        <w:rPr>
          <w:b/>
          <w:lang w:val="ka-GE"/>
        </w:rPr>
        <w:t xml:space="preserve">                              </w:t>
      </w:r>
      <w:r w:rsidRPr="00681D96">
        <w:rPr>
          <w:b/>
          <w:lang w:val="ka-GE"/>
        </w:rPr>
        <w:t xml:space="preserve"> სალომე ზურაბიშვილი</w:t>
      </w:r>
    </w:p>
    <w:sectPr w:rsidR="00681D96" w:rsidRPr="00681D96" w:rsidSect="0086474E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DF1"/>
    <w:rsid w:val="001C5EFB"/>
    <w:rsid w:val="002D3F09"/>
    <w:rsid w:val="004A2DF1"/>
    <w:rsid w:val="005D6B9F"/>
    <w:rsid w:val="00681D96"/>
    <w:rsid w:val="00681E95"/>
    <w:rsid w:val="0086474E"/>
    <w:rsid w:val="00943C4F"/>
    <w:rsid w:val="00AE151D"/>
    <w:rsid w:val="00BB42CB"/>
    <w:rsid w:val="00C9106F"/>
    <w:rsid w:val="00D301BC"/>
    <w:rsid w:val="00DA4E03"/>
    <w:rsid w:val="00E6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0C008A"/>
  <w15:chartTrackingRefBased/>
  <w15:docId w15:val="{6C2D14A5-7289-4198-88D7-467038D44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uxlixml">
    <w:name w:val="muxlixml"/>
    <w:basedOn w:val="Normal"/>
    <w:rsid w:val="00DA4E03"/>
    <w:pPr>
      <w:keepNext/>
      <w:spacing w:before="240" w:after="0" w:line="240" w:lineRule="atLeast"/>
      <w:ind w:left="850" w:hanging="850"/>
    </w:pPr>
    <w:rPr>
      <w:rFonts w:ascii="Times New Roman" w:eastAsiaTheme="minorEastAsia" w:hAnsi="Times New Roman"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2D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2D0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Lasha Diarovi</dc:creator>
  <cp:keywords/>
  <dc:description/>
  <cp:lastModifiedBy>Lasha Diarovi</cp:lastModifiedBy>
  <cp:revision>15</cp:revision>
  <cp:lastPrinted>2021-05-25T09:07:00Z</cp:lastPrinted>
  <dcterms:created xsi:type="dcterms:W3CDTF">2021-05-21T10:41:00Z</dcterms:created>
  <dcterms:modified xsi:type="dcterms:W3CDTF">2021-05-25T10:42:00Z</dcterms:modified>
</cp:coreProperties>
</file>