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4BD0" w:rsidRPr="00C95FD8" w:rsidRDefault="00BB4BD0" w:rsidP="0051011C">
      <w:pPr>
        <w:spacing w:after="0"/>
        <w:rPr>
          <w:rFonts w:ascii="Sylfaen" w:hAnsi="Sylfaen"/>
          <w:b/>
          <w:i/>
          <w:u w:val="single"/>
          <w:lang w:val="ka-GE"/>
        </w:rPr>
      </w:pPr>
    </w:p>
    <w:p w:rsidR="00E55361" w:rsidRPr="00C95FD8" w:rsidRDefault="00E55361" w:rsidP="0051011C">
      <w:pPr>
        <w:spacing w:after="0"/>
        <w:jc w:val="right"/>
        <w:rPr>
          <w:rFonts w:ascii="Sylfaen" w:hAnsi="Sylfaen"/>
          <w:b/>
          <w:i/>
          <w:u w:val="single"/>
          <w:lang w:val="ka-GE"/>
        </w:rPr>
      </w:pPr>
      <w:r w:rsidRPr="00C95FD8">
        <w:rPr>
          <w:rFonts w:ascii="Sylfaen" w:hAnsi="Sylfaen"/>
          <w:b/>
          <w:i/>
          <w:u w:val="single"/>
          <w:lang w:val="ka-GE"/>
        </w:rPr>
        <w:t>პროექტი</w:t>
      </w:r>
    </w:p>
    <w:p w:rsidR="00E55361" w:rsidRPr="00C95FD8" w:rsidRDefault="00E55361" w:rsidP="00786792">
      <w:pPr>
        <w:spacing w:after="0"/>
        <w:jc w:val="center"/>
        <w:rPr>
          <w:rFonts w:ascii="Sylfaen" w:hAnsi="Sylfaen"/>
          <w:b/>
          <w:lang w:val="ka-GE"/>
        </w:rPr>
      </w:pPr>
    </w:p>
    <w:p w:rsidR="00E55361" w:rsidRPr="00C95FD8" w:rsidRDefault="00E55361" w:rsidP="00786792">
      <w:pPr>
        <w:spacing w:after="0"/>
        <w:jc w:val="center"/>
        <w:rPr>
          <w:rFonts w:ascii="Sylfaen" w:hAnsi="Sylfaen"/>
          <w:b/>
          <w:lang w:val="ka-GE"/>
        </w:rPr>
      </w:pPr>
      <w:r w:rsidRPr="00C95FD8">
        <w:rPr>
          <w:rFonts w:ascii="Sylfaen" w:hAnsi="Sylfaen"/>
          <w:b/>
          <w:lang w:val="ka-GE"/>
        </w:rPr>
        <w:t>საქართველოს კანონი</w:t>
      </w:r>
    </w:p>
    <w:p w:rsidR="00C227C1" w:rsidRPr="00C95FD8" w:rsidRDefault="00C227C1" w:rsidP="00786792">
      <w:pPr>
        <w:spacing w:after="0"/>
        <w:jc w:val="center"/>
        <w:rPr>
          <w:rFonts w:ascii="Sylfaen" w:hAnsi="Sylfaen"/>
          <w:b/>
          <w:lang w:val="ka-GE"/>
        </w:rPr>
      </w:pPr>
    </w:p>
    <w:p w:rsidR="00E55361" w:rsidRPr="00C95FD8" w:rsidRDefault="00E55361" w:rsidP="00786792">
      <w:pPr>
        <w:spacing w:after="0"/>
        <w:jc w:val="center"/>
        <w:rPr>
          <w:rFonts w:ascii="Sylfaen" w:hAnsi="Sylfaen"/>
          <w:b/>
          <w:lang w:val="ka-GE"/>
        </w:rPr>
      </w:pPr>
      <w:r w:rsidRPr="00C95FD8">
        <w:rPr>
          <w:rFonts w:ascii="Sylfaen" w:hAnsi="Sylfaen"/>
          <w:b/>
          <w:lang w:val="ka-GE"/>
        </w:rPr>
        <w:t xml:space="preserve">საქართველოს სისხლის სამართლის საპროცესო კოდექსში </w:t>
      </w:r>
    </w:p>
    <w:p w:rsidR="00E55361" w:rsidRPr="00C95FD8" w:rsidRDefault="00E55361" w:rsidP="00786792">
      <w:pPr>
        <w:spacing w:after="0"/>
        <w:jc w:val="center"/>
        <w:rPr>
          <w:rFonts w:ascii="Sylfaen" w:hAnsi="Sylfaen"/>
          <w:b/>
          <w:lang w:val="ka-GE"/>
        </w:rPr>
      </w:pPr>
      <w:r w:rsidRPr="00C95FD8">
        <w:rPr>
          <w:rFonts w:ascii="Sylfaen" w:hAnsi="Sylfaen"/>
          <w:b/>
          <w:lang w:val="ka-GE"/>
        </w:rPr>
        <w:t>ცვლილების შეტანის შესახებ</w:t>
      </w:r>
    </w:p>
    <w:p w:rsidR="00786792" w:rsidRPr="00C95FD8" w:rsidRDefault="00786792" w:rsidP="00786792">
      <w:pPr>
        <w:spacing w:after="0"/>
        <w:jc w:val="center"/>
        <w:rPr>
          <w:rFonts w:ascii="Sylfaen" w:hAnsi="Sylfaen"/>
          <w:b/>
          <w:lang w:val="ka-GE"/>
        </w:rPr>
      </w:pPr>
    </w:p>
    <w:p w:rsidR="00786792" w:rsidRPr="00C95FD8" w:rsidRDefault="00786792" w:rsidP="00786792">
      <w:pPr>
        <w:spacing w:after="0"/>
        <w:jc w:val="center"/>
        <w:rPr>
          <w:rFonts w:ascii="Sylfaen" w:hAnsi="Sylfaen"/>
          <w:b/>
          <w:lang w:val="ka-GE"/>
        </w:rPr>
      </w:pPr>
    </w:p>
    <w:p w:rsidR="00786792" w:rsidRPr="00C95FD8" w:rsidRDefault="00786792" w:rsidP="00786792">
      <w:pPr>
        <w:spacing w:after="0"/>
        <w:jc w:val="both"/>
        <w:rPr>
          <w:rFonts w:ascii="Sylfaen" w:hAnsi="Sylfaen"/>
          <w:lang w:val="ka-GE"/>
        </w:rPr>
      </w:pPr>
      <w:r w:rsidRPr="00C95FD8">
        <w:rPr>
          <w:rFonts w:ascii="Sylfaen" w:hAnsi="Sylfaen"/>
          <w:b/>
          <w:lang w:val="ka-GE"/>
        </w:rPr>
        <w:t xml:space="preserve">მუხლი 1. </w:t>
      </w:r>
      <w:r w:rsidRPr="00C95FD8">
        <w:rPr>
          <w:rFonts w:ascii="Sylfaen" w:hAnsi="Sylfaen"/>
          <w:lang w:val="ka-GE"/>
        </w:rPr>
        <w:t>საქართველოს სისხლის სამართლის საპროცესო კოდექსში (საქართველოს საკანონმდებლო მაცნე, №31, 03.11.2009, მუხ. 190) შეტანილ იქნეს შემდეგი ცვლილება:</w:t>
      </w:r>
    </w:p>
    <w:p w:rsidR="00E55361" w:rsidRPr="00C95FD8" w:rsidRDefault="00E55361" w:rsidP="00786792">
      <w:pPr>
        <w:spacing w:after="0"/>
        <w:jc w:val="center"/>
        <w:rPr>
          <w:rFonts w:ascii="Sylfaen" w:hAnsi="Sylfaen"/>
          <w:lang w:val="ka-GE"/>
        </w:rPr>
      </w:pPr>
    </w:p>
    <w:p w:rsidR="00786792" w:rsidRPr="00C95FD8" w:rsidRDefault="00786792" w:rsidP="00786792">
      <w:pPr>
        <w:spacing w:after="0" w:line="256" w:lineRule="auto"/>
        <w:jc w:val="both"/>
        <w:rPr>
          <w:rFonts w:ascii="Sylfaen" w:eastAsia="Calibri" w:hAnsi="Sylfaen" w:cs="Times New Roman"/>
          <w:b/>
          <w:lang w:val="ka-GE"/>
        </w:rPr>
      </w:pPr>
      <w:r w:rsidRPr="00C95FD8">
        <w:rPr>
          <w:rFonts w:ascii="Sylfaen" w:eastAsia="Calibri" w:hAnsi="Sylfaen" w:cs="Times New Roman"/>
          <w:b/>
          <w:lang w:val="ka-GE"/>
        </w:rPr>
        <w:t>1. 31-ე მუხლის</w:t>
      </w:r>
      <w:r w:rsidR="00894C78" w:rsidRPr="00C95FD8">
        <w:rPr>
          <w:rFonts w:ascii="Sylfaen" w:eastAsia="Calibri" w:hAnsi="Sylfaen" w:cs="Times New Roman"/>
          <w:b/>
          <w:lang w:val="ka-GE"/>
        </w:rPr>
        <w:t xml:space="preserve"> </w:t>
      </w:r>
      <w:r w:rsidRPr="00C95FD8">
        <w:rPr>
          <w:rFonts w:ascii="Sylfaen" w:eastAsia="Calibri" w:hAnsi="Sylfaen" w:cs="Times New Roman"/>
          <w:b/>
          <w:lang w:val="ka-GE"/>
        </w:rPr>
        <w:t>„ბ“ ქვეპუნქტი ჩამოყალიბდეს შემდეგი რედაქციით:</w:t>
      </w:r>
    </w:p>
    <w:p w:rsidR="00786792" w:rsidRPr="00C95FD8" w:rsidRDefault="005F20FD" w:rsidP="00786792">
      <w:pPr>
        <w:spacing w:after="0" w:line="256" w:lineRule="auto"/>
        <w:jc w:val="both"/>
        <w:rPr>
          <w:rFonts w:ascii="Sylfaen" w:eastAsia="Calibri" w:hAnsi="Sylfaen" w:cs="Times New Roman"/>
          <w:lang w:val="ka-GE"/>
        </w:rPr>
      </w:pPr>
      <w:r>
        <w:rPr>
          <w:rFonts w:ascii="Sylfaen" w:eastAsia="Calibri" w:hAnsi="Sylfaen" w:cs="Times New Roman"/>
          <w:lang w:val="ka-GE"/>
        </w:rPr>
        <w:t xml:space="preserve"> </w:t>
      </w:r>
    </w:p>
    <w:p w:rsidR="000F35C2" w:rsidRPr="00C95FD8" w:rsidRDefault="00786792" w:rsidP="00786792">
      <w:pPr>
        <w:spacing w:after="0" w:line="256" w:lineRule="auto"/>
        <w:jc w:val="both"/>
        <w:rPr>
          <w:rFonts w:ascii="Sylfaen" w:eastAsia="Calibri" w:hAnsi="Sylfaen" w:cs="Times New Roman"/>
          <w:lang w:val="ka-GE"/>
        </w:rPr>
      </w:pPr>
      <w:r w:rsidRPr="00C95FD8">
        <w:rPr>
          <w:rFonts w:ascii="Sylfaen" w:eastAsia="Calibri" w:hAnsi="Sylfaen" w:cs="Times New Roman"/>
          <w:lang w:val="ka-GE"/>
        </w:rPr>
        <w:t xml:space="preserve">„ბ) </w:t>
      </w:r>
      <w:r w:rsidR="000F35C2" w:rsidRPr="00C95FD8">
        <w:rPr>
          <w:rFonts w:ascii="Sylfaen" w:eastAsia="Calibri" w:hAnsi="Sylfaen" w:cs="Times New Roman"/>
          <w:lang w:val="ka-GE"/>
        </w:rPr>
        <w:t xml:space="preserve">განსაკუთრებულ შემთხვევაში, </w:t>
      </w:r>
      <w:r w:rsidRPr="00C95FD8">
        <w:rPr>
          <w:rFonts w:ascii="Sylfaen" w:eastAsia="Calibri" w:hAnsi="Sylfaen" w:cs="Times New Roman"/>
          <w:lang w:val="ka-GE"/>
        </w:rPr>
        <w:t xml:space="preserve">თუ </w:t>
      </w:r>
      <w:r w:rsidR="000F35C2" w:rsidRPr="00C95FD8">
        <w:rPr>
          <w:rFonts w:ascii="Sylfaen" w:eastAsia="Calibri" w:hAnsi="Sylfaen" w:cs="Times New Roman"/>
          <w:lang w:val="ka-GE"/>
        </w:rPr>
        <w:t>სასამართლოს წარუდ</w:t>
      </w:r>
      <w:r w:rsidR="00432ADB" w:rsidRPr="00C95FD8">
        <w:rPr>
          <w:rFonts w:ascii="Sylfaen" w:eastAsia="Calibri" w:hAnsi="Sylfaen" w:cs="Times New Roman"/>
          <w:lang w:val="ka-GE"/>
        </w:rPr>
        <w:t>გ</w:t>
      </w:r>
      <w:r w:rsidR="000F35C2" w:rsidRPr="00C95FD8">
        <w:rPr>
          <w:rFonts w:ascii="Sylfaen" w:eastAsia="Calibri" w:hAnsi="Sylfaen" w:cs="Times New Roman"/>
          <w:lang w:val="ka-GE"/>
        </w:rPr>
        <w:t>ენს ურთიერ</w:t>
      </w:r>
      <w:r w:rsidR="00AC5DA6" w:rsidRPr="00C95FD8">
        <w:rPr>
          <w:rFonts w:ascii="Sylfaen" w:eastAsia="Calibri" w:hAnsi="Sylfaen" w:cs="Times New Roman"/>
          <w:lang w:val="ka-GE"/>
        </w:rPr>
        <w:t>თ</w:t>
      </w:r>
      <w:r w:rsidR="000F35C2" w:rsidRPr="00C95FD8">
        <w:rPr>
          <w:rFonts w:ascii="Sylfaen" w:eastAsia="Calibri" w:hAnsi="Sylfaen" w:cs="Times New Roman"/>
          <w:lang w:val="ka-GE"/>
        </w:rPr>
        <w:t xml:space="preserve">შეთავსებად და </w:t>
      </w:r>
      <w:r w:rsidR="00432ADB" w:rsidRPr="00C95FD8">
        <w:rPr>
          <w:rFonts w:ascii="Sylfaen" w:eastAsia="Calibri" w:hAnsi="Sylfaen" w:cs="Times New Roman"/>
          <w:lang w:val="ka-GE"/>
        </w:rPr>
        <w:t>დამაჯე</w:t>
      </w:r>
      <w:r w:rsidR="000F35C2" w:rsidRPr="00C95FD8">
        <w:rPr>
          <w:rFonts w:ascii="Sylfaen" w:eastAsia="Calibri" w:hAnsi="Sylfaen" w:cs="Times New Roman"/>
          <w:lang w:val="ka-GE"/>
        </w:rPr>
        <w:t>რებელ ინფორმაციათა ერთობლიობას, რომლითაც დასტურდება, რომ ასრულებს ისეთ სამუშაოს, რომელშიც მისი კონკრეტულ პერიოდში და ვითარებაში შეცვლა შეუძლებელია ან გამოიწვევს გამოუსწორებელ ზიანს;</w:t>
      </w:r>
      <w:r w:rsidR="00E345A2" w:rsidRPr="00C95FD8">
        <w:rPr>
          <w:rFonts w:ascii="Sylfaen" w:eastAsia="Calibri" w:hAnsi="Sylfaen" w:cs="Times New Roman"/>
          <w:lang w:val="ka-GE"/>
        </w:rPr>
        <w:t>“.</w:t>
      </w:r>
      <w:r w:rsidR="005F20FD">
        <w:rPr>
          <w:rFonts w:ascii="Sylfaen" w:eastAsia="Calibri" w:hAnsi="Sylfaen" w:cs="Times New Roman"/>
          <w:lang w:val="ka-GE"/>
        </w:rPr>
        <w:t xml:space="preserve"> </w:t>
      </w:r>
    </w:p>
    <w:p w:rsidR="00786792" w:rsidRPr="00C95FD8" w:rsidRDefault="00786792" w:rsidP="00786792">
      <w:pPr>
        <w:spacing w:after="0" w:line="256" w:lineRule="auto"/>
        <w:jc w:val="both"/>
        <w:rPr>
          <w:rFonts w:ascii="Sylfaen" w:eastAsia="Calibri" w:hAnsi="Sylfaen" w:cs="Times New Roman"/>
          <w:lang w:val="ka-GE"/>
        </w:rPr>
      </w:pPr>
    </w:p>
    <w:p w:rsidR="00786792" w:rsidRPr="00C95FD8" w:rsidRDefault="00786792" w:rsidP="00786792">
      <w:pPr>
        <w:spacing w:after="0" w:line="256" w:lineRule="auto"/>
        <w:jc w:val="both"/>
        <w:rPr>
          <w:rFonts w:ascii="Sylfaen" w:eastAsia="Calibri" w:hAnsi="Sylfaen" w:cs="Times New Roman"/>
          <w:b/>
          <w:lang w:val="ka-GE"/>
        </w:rPr>
      </w:pPr>
      <w:r w:rsidRPr="00C95FD8">
        <w:rPr>
          <w:rFonts w:ascii="Sylfaen" w:eastAsia="Calibri" w:hAnsi="Sylfaen" w:cs="Times New Roman"/>
          <w:b/>
          <w:lang w:val="ka-GE"/>
        </w:rPr>
        <w:t xml:space="preserve">2. 184-ე მუხლი ჩამოყალიბდეს შემდეგი რედაქციით: </w:t>
      </w:r>
    </w:p>
    <w:p w:rsidR="00786792" w:rsidRPr="00C95FD8" w:rsidRDefault="00786792" w:rsidP="00786792">
      <w:pPr>
        <w:spacing w:after="0" w:line="256" w:lineRule="auto"/>
        <w:jc w:val="both"/>
        <w:rPr>
          <w:rFonts w:ascii="Sylfaen" w:eastAsia="Calibri" w:hAnsi="Sylfaen" w:cs="Times New Roman"/>
          <w:b/>
          <w:lang w:val="ka-GE"/>
        </w:rPr>
      </w:pPr>
    </w:p>
    <w:p w:rsidR="00786792" w:rsidRPr="00C95FD8" w:rsidRDefault="00786792" w:rsidP="00786792">
      <w:pPr>
        <w:spacing w:after="0" w:line="256" w:lineRule="auto"/>
        <w:jc w:val="both"/>
        <w:rPr>
          <w:rFonts w:ascii="Sylfaen" w:eastAsia="Calibri" w:hAnsi="Sylfaen" w:cs="Times New Roman"/>
          <w:b/>
          <w:lang w:val="ka-GE"/>
        </w:rPr>
      </w:pPr>
      <w:r w:rsidRPr="00C95FD8">
        <w:rPr>
          <w:rFonts w:ascii="Sylfaen" w:eastAsia="Calibri" w:hAnsi="Sylfaen" w:cs="Times New Roman"/>
          <w:b/>
          <w:lang w:val="ka-GE"/>
        </w:rPr>
        <w:t>„მუხლი 184. სათადარიგო მოსამართლე</w:t>
      </w:r>
    </w:p>
    <w:p w:rsidR="00786792" w:rsidRPr="00C95FD8" w:rsidRDefault="00786792" w:rsidP="00786792">
      <w:pPr>
        <w:spacing w:after="0" w:line="256" w:lineRule="auto"/>
        <w:jc w:val="both"/>
        <w:rPr>
          <w:rFonts w:ascii="Sylfaen" w:eastAsia="Calibri" w:hAnsi="Sylfaen" w:cs="Times New Roman"/>
          <w:lang w:val="ka-GE"/>
        </w:rPr>
      </w:pPr>
      <w:r w:rsidRPr="00C95FD8">
        <w:rPr>
          <w:rFonts w:ascii="Sylfaen" w:eastAsia="Calibri" w:hAnsi="Sylfaen" w:cs="Times New Roman"/>
          <w:lang w:val="ka-GE"/>
        </w:rPr>
        <w:t>1. სასამართლოს თავმჯდომარის გადაწყვეტილებით, საქმეზე შეიძლება დაინიშნოს სათადარიგო მოსამართლე, რომელიც ცვლის სასამართლო შემადგენლობიდან გასულ მოსამართლეს და საქმის განხილვა გრძელდება.</w:t>
      </w:r>
    </w:p>
    <w:p w:rsidR="00786792" w:rsidRPr="00C95FD8" w:rsidRDefault="00786792" w:rsidP="00786792">
      <w:pPr>
        <w:spacing w:after="0" w:line="256" w:lineRule="auto"/>
        <w:jc w:val="both"/>
        <w:rPr>
          <w:rFonts w:ascii="Sylfaen" w:eastAsia="Calibri" w:hAnsi="Sylfaen" w:cs="Times New Roman"/>
        </w:rPr>
      </w:pPr>
      <w:r w:rsidRPr="00C95FD8">
        <w:rPr>
          <w:rFonts w:ascii="Sylfaen" w:eastAsia="Calibri" w:hAnsi="Sylfaen" w:cs="Times New Roman"/>
          <w:lang w:val="ka-GE"/>
        </w:rPr>
        <w:t xml:space="preserve">2. იმ შემთხვევაში თუ საქმეს იხილავს ნაფიც მსაჯულთა სასამართლო, </w:t>
      </w:r>
      <w:r w:rsidR="00073C9F" w:rsidRPr="00C95FD8">
        <w:rPr>
          <w:rFonts w:ascii="Sylfaen" w:eastAsia="Calibri" w:hAnsi="Sylfaen" w:cs="Times New Roman"/>
          <w:lang w:val="ka-GE"/>
        </w:rPr>
        <w:t xml:space="preserve">სასამართლოს თავმჯდომარის გადაწყვეტილებით, </w:t>
      </w:r>
      <w:r w:rsidRPr="00C95FD8">
        <w:rPr>
          <w:rFonts w:ascii="Sylfaen" w:eastAsia="Calibri" w:hAnsi="Sylfaen" w:cs="Times New Roman"/>
          <w:lang w:val="ka-GE"/>
        </w:rPr>
        <w:t xml:space="preserve">საქმეზე სავალდებულო წესით ინიშნება სათადარიგო </w:t>
      </w:r>
      <w:r w:rsidR="00432ADB" w:rsidRPr="00C95FD8">
        <w:rPr>
          <w:rFonts w:ascii="Sylfaen" w:eastAsia="Calibri" w:hAnsi="Sylfaen" w:cs="Times New Roman"/>
          <w:lang w:val="ka-GE"/>
        </w:rPr>
        <w:t>მო</w:t>
      </w:r>
      <w:r w:rsidRPr="00C95FD8">
        <w:rPr>
          <w:rFonts w:ascii="Sylfaen" w:eastAsia="Calibri" w:hAnsi="Sylfaen" w:cs="Times New Roman"/>
          <w:lang w:val="ka-GE"/>
        </w:rPr>
        <w:t xml:space="preserve">სამართლე, რომელიც ნაფიც მსაჯულთა </w:t>
      </w:r>
      <w:r w:rsidR="00073C9F" w:rsidRPr="00C95FD8">
        <w:rPr>
          <w:rFonts w:ascii="Sylfaen" w:eastAsia="Calibri" w:hAnsi="Sylfaen" w:cs="Times New Roman"/>
          <w:lang w:val="ka-GE"/>
        </w:rPr>
        <w:t xml:space="preserve">შერჩევის </w:t>
      </w:r>
      <w:r w:rsidRPr="00C95FD8">
        <w:rPr>
          <w:rFonts w:ascii="Sylfaen" w:eastAsia="Calibri" w:hAnsi="Sylfaen" w:cs="Times New Roman"/>
          <w:lang w:val="ka-GE"/>
        </w:rPr>
        <w:t xml:space="preserve">სხდომის თავმჯდომარის არ ყოფნის შემთხვევაში მას ჩაანაცვლებს და </w:t>
      </w:r>
      <w:r w:rsidR="00073C9F" w:rsidRPr="00C95FD8">
        <w:rPr>
          <w:rFonts w:ascii="Sylfaen" w:eastAsia="Calibri" w:hAnsi="Sylfaen" w:cs="Times New Roman"/>
          <w:lang w:val="ka-GE"/>
        </w:rPr>
        <w:t xml:space="preserve">შერჩევის </w:t>
      </w:r>
      <w:r w:rsidRPr="00C95FD8">
        <w:rPr>
          <w:rFonts w:ascii="Sylfaen" w:eastAsia="Calibri" w:hAnsi="Sylfaen" w:cs="Times New Roman"/>
          <w:lang w:val="ka-GE"/>
        </w:rPr>
        <w:t>პროცესი გაგრძელდება</w:t>
      </w:r>
      <w:r w:rsidRPr="00C95FD8">
        <w:rPr>
          <w:rFonts w:ascii="Sylfaen" w:eastAsia="Calibri" w:hAnsi="Sylfaen" w:cs="Times New Roman"/>
        </w:rPr>
        <w:t xml:space="preserve">.”. </w:t>
      </w:r>
    </w:p>
    <w:p w:rsidR="00706F77" w:rsidRPr="00C95FD8" w:rsidRDefault="00706F77" w:rsidP="00786792">
      <w:pPr>
        <w:spacing w:after="0"/>
        <w:jc w:val="both"/>
        <w:rPr>
          <w:rFonts w:ascii="Sylfaen" w:hAnsi="Sylfaen"/>
          <w:b/>
          <w:lang w:val="ka-GE"/>
        </w:rPr>
      </w:pPr>
    </w:p>
    <w:p w:rsidR="00291953" w:rsidRPr="00C95FD8" w:rsidRDefault="00554C3A" w:rsidP="00786792">
      <w:pPr>
        <w:spacing w:after="0"/>
        <w:jc w:val="both"/>
        <w:rPr>
          <w:rFonts w:ascii="Sylfaen" w:hAnsi="Sylfaen"/>
          <w:b/>
          <w:lang w:val="ka-GE"/>
        </w:rPr>
      </w:pPr>
      <w:r w:rsidRPr="00C95FD8">
        <w:rPr>
          <w:rFonts w:ascii="Sylfaen" w:hAnsi="Sylfaen"/>
          <w:b/>
        </w:rPr>
        <w:t>3</w:t>
      </w:r>
      <w:r w:rsidR="00467AF3" w:rsidRPr="00C95FD8">
        <w:rPr>
          <w:rFonts w:ascii="Sylfaen" w:hAnsi="Sylfaen"/>
          <w:b/>
          <w:lang w:val="ka-GE"/>
        </w:rPr>
        <w:t>.</w:t>
      </w:r>
      <w:r w:rsidR="005F20FD">
        <w:rPr>
          <w:rFonts w:ascii="Sylfaen" w:hAnsi="Sylfaen"/>
          <w:b/>
          <w:lang w:val="ka-GE"/>
        </w:rPr>
        <w:t xml:space="preserve"> </w:t>
      </w:r>
      <w:r w:rsidR="00467AF3" w:rsidRPr="00C95FD8">
        <w:rPr>
          <w:rFonts w:ascii="Sylfaen" w:hAnsi="Sylfaen"/>
          <w:b/>
          <w:lang w:val="ka-GE"/>
        </w:rPr>
        <w:t xml:space="preserve">221-ე </w:t>
      </w:r>
      <w:r w:rsidR="00786792" w:rsidRPr="00C95FD8">
        <w:rPr>
          <w:rFonts w:ascii="Sylfaen" w:hAnsi="Sylfaen"/>
          <w:b/>
          <w:lang w:val="ka-GE"/>
        </w:rPr>
        <w:t>მუხლის:</w:t>
      </w:r>
      <w:r w:rsidR="005F20FD">
        <w:rPr>
          <w:rFonts w:ascii="Sylfaen" w:hAnsi="Sylfaen"/>
          <w:b/>
          <w:lang w:val="ka-GE"/>
        </w:rPr>
        <w:t xml:space="preserve"> </w:t>
      </w:r>
    </w:p>
    <w:p w:rsidR="0089173F" w:rsidRPr="00C95FD8" w:rsidRDefault="00291953" w:rsidP="00786792">
      <w:pPr>
        <w:spacing w:after="0"/>
        <w:jc w:val="both"/>
        <w:rPr>
          <w:rFonts w:ascii="Sylfaen" w:hAnsi="Sylfaen"/>
          <w:lang w:val="ka-GE"/>
        </w:rPr>
      </w:pPr>
      <w:r w:rsidRPr="00C95FD8">
        <w:rPr>
          <w:rFonts w:ascii="Sylfaen" w:hAnsi="Sylfaen"/>
          <w:b/>
          <w:lang w:val="ka-GE"/>
        </w:rPr>
        <w:t xml:space="preserve">ა) </w:t>
      </w:r>
      <w:r w:rsidR="00467AF3" w:rsidRPr="00C95FD8">
        <w:rPr>
          <w:rFonts w:ascii="Sylfaen" w:hAnsi="Sylfaen"/>
          <w:b/>
          <w:lang w:val="ka-GE"/>
        </w:rPr>
        <w:t>პირველი ნაწილი ჩამოყალიბდეს შემდეგი რედაქციით:</w:t>
      </w:r>
    </w:p>
    <w:p w:rsidR="00630496" w:rsidRPr="00C95FD8" w:rsidRDefault="00786792" w:rsidP="00786792">
      <w:pPr>
        <w:spacing w:after="0"/>
        <w:jc w:val="both"/>
        <w:rPr>
          <w:rFonts w:ascii="Sylfaen" w:hAnsi="Sylfaen"/>
        </w:rPr>
      </w:pPr>
      <w:r w:rsidRPr="00C95FD8">
        <w:rPr>
          <w:rFonts w:ascii="Sylfaen" w:hAnsi="Sylfaen"/>
          <w:lang w:val="ka-GE"/>
        </w:rPr>
        <w:t>„</w:t>
      </w:r>
      <w:r w:rsidR="00467AF3" w:rsidRPr="00C95FD8">
        <w:rPr>
          <w:rFonts w:ascii="Sylfaen" w:hAnsi="Sylfaen"/>
          <w:lang w:val="ka-GE"/>
        </w:rPr>
        <w:t xml:space="preserve">1. </w:t>
      </w:r>
      <w:proofErr w:type="spellStart"/>
      <w:r w:rsidR="00467AF3" w:rsidRPr="00C95FD8">
        <w:rPr>
          <w:rFonts w:ascii="Sylfaen" w:hAnsi="Sylfaen"/>
        </w:rPr>
        <w:t>ნაფიც</w:t>
      </w:r>
      <w:proofErr w:type="spellEnd"/>
      <w:r w:rsidR="00467AF3" w:rsidRPr="00C95FD8">
        <w:rPr>
          <w:rFonts w:ascii="Sylfaen" w:hAnsi="Sylfaen"/>
        </w:rPr>
        <w:t xml:space="preserve"> </w:t>
      </w:r>
      <w:proofErr w:type="spellStart"/>
      <w:r w:rsidR="00467AF3" w:rsidRPr="00C95FD8">
        <w:rPr>
          <w:rFonts w:ascii="Sylfaen" w:hAnsi="Sylfaen"/>
        </w:rPr>
        <w:t>მსაჯულთა</w:t>
      </w:r>
      <w:proofErr w:type="spellEnd"/>
      <w:r w:rsidR="00467AF3" w:rsidRPr="00C95FD8">
        <w:rPr>
          <w:rFonts w:ascii="Sylfaen" w:hAnsi="Sylfaen"/>
        </w:rPr>
        <w:t xml:space="preserve"> </w:t>
      </w:r>
      <w:proofErr w:type="spellStart"/>
      <w:r w:rsidR="00467AF3" w:rsidRPr="00C95FD8">
        <w:rPr>
          <w:rFonts w:ascii="Sylfaen" w:hAnsi="Sylfaen"/>
        </w:rPr>
        <w:t>შერჩევის</w:t>
      </w:r>
      <w:proofErr w:type="spellEnd"/>
      <w:r w:rsidR="00467AF3" w:rsidRPr="00C95FD8">
        <w:rPr>
          <w:rFonts w:ascii="Sylfaen" w:hAnsi="Sylfaen"/>
        </w:rPr>
        <w:t xml:space="preserve"> </w:t>
      </w:r>
      <w:proofErr w:type="spellStart"/>
      <w:r w:rsidR="00467AF3" w:rsidRPr="00C95FD8">
        <w:rPr>
          <w:rFonts w:ascii="Sylfaen" w:hAnsi="Sylfaen"/>
        </w:rPr>
        <w:t>სხდომამდე</w:t>
      </w:r>
      <w:proofErr w:type="spellEnd"/>
      <w:r w:rsidR="00467AF3" w:rsidRPr="00C95FD8">
        <w:rPr>
          <w:rFonts w:ascii="Sylfaen" w:hAnsi="Sylfaen"/>
        </w:rPr>
        <w:t xml:space="preserve"> </w:t>
      </w:r>
      <w:proofErr w:type="spellStart"/>
      <w:r w:rsidR="00467AF3" w:rsidRPr="00C95FD8">
        <w:rPr>
          <w:rFonts w:ascii="Sylfaen" w:hAnsi="Sylfaen"/>
        </w:rPr>
        <w:t>მოსამართლე</w:t>
      </w:r>
      <w:proofErr w:type="spellEnd"/>
      <w:r w:rsidR="00467AF3" w:rsidRPr="00C95FD8">
        <w:rPr>
          <w:rFonts w:ascii="Sylfaen" w:hAnsi="Sylfaen"/>
        </w:rPr>
        <w:t xml:space="preserve"> 18 </w:t>
      </w:r>
      <w:proofErr w:type="spellStart"/>
      <w:r w:rsidR="00467AF3" w:rsidRPr="00C95FD8">
        <w:rPr>
          <w:rFonts w:ascii="Sylfaen" w:hAnsi="Sylfaen"/>
        </w:rPr>
        <w:t>წელს</w:t>
      </w:r>
      <w:proofErr w:type="spellEnd"/>
      <w:r w:rsidR="00467AF3" w:rsidRPr="00C95FD8">
        <w:rPr>
          <w:rFonts w:ascii="Sylfaen" w:hAnsi="Sylfaen"/>
        </w:rPr>
        <w:t xml:space="preserve"> </w:t>
      </w:r>
      <w:proofErr w:type="spellStart"/>
      <w:r w:rsidR="00467AF3" w:rsidRPr="00C95FD8">
        <w:rPr>
          <w:rFonts w:ascii="Sylfaen" w:hAnsi="Sylfaen"/>
        </w:rPr>
        <w:t>მიღწეულ</w:t>
      </w:r>
      <w:proofErr w:type="spellEnd"/>
      <w:r w:rsidR="00467AF3" w:rsidRPr="00C95FD8">
        <w:rPr>
          <w:rFonts w:ascii="Sylfaen" w:hAnsi="Sylfaen"/>
        </w:rPr>
        <w:t xml:space="preserve"> </w:t>
      </w:r>
      <w:proofErr w:type="spellStart"/>
      <w:r w:rsidR="00467AF3" w:rsidRPr="00C95FD8">
        <w:rPr>
          <w:rFonts w:ascii="Sylfaen" w:hAnsi="Sylfaen"/>
        </w:rPr>
        <w:t>მოქალაქეთა</w:t>
      </w:r>
      <w:proofErr w:type="spellEnd"/>
      <w:r w:rsidR="00467AF3" w:rsidRPr="00C95FD8">
        <w:rPr>
          <w:rFonts w:ascii="Sylfaen" w:hAnsi="Sylfaen"/>
        </w:rPr>
        <w:t xml:space="preserve"> </w:t>
      </w:r>
      <w:proofErr w:type="spellStart"/>
      <w:r w:rsidR="00467AF3" w:rsidRPr="00C95FD8">
        <w:rPr>
          <w:rFonts w:ascii="Sylfaen" w:hAnsi="Sylfaen"/>
        </w:rPr>
        <w:t>ერთიანი</w:t>
      </w:r>
      <w:proofErr w:type="spellEnd"/>
      <w:r w:rsidR="00467AF3" w:rsidRPr="00C95FD8">
        <w:rPr>
          <w:rFonts w:ascii="Sylfaen" w:hAnsi="Sylfaen"/>
        </w:rPr>
        <w:t xml:space="preserve"> </w:t>
      </w:r>
      <w:proofErr w:type="spellStart"/>
      <w:r w:rsidR="00467AF3" w:rsidRPr="00C95FD8">
        <w:rPr>
          <w:rFonts w:ascii="Sylfaen" w:hAnsi="Sylfaen"/>
        </w:rPr>
        <w:t>სიიდან</w:t>
      </w:r>
      <w:proofErr w:type="spellEnd"/>
      <w:r w:rsidR="00467AF3" w:rsidRPr="00C95FD8">
        <w:rPr>
          <w:rFonts w:ascii="Sylfaen" w:hAnsi="Sylfaen"/>
        </w:rPr>
        <w:t xml:space="preserve">, </w:t>
      </w:r>
      <w:proofErr w:type="spellStart"/>
      <w:r w:rsidR="00467AF3" w:rsidRPr="00C95FD8">
        <w:rPr>
          <w:rFonts w:ascii="Sylfaen" w:hAnsi="Sylfaen"/>
        </w:rPr>
        <w:t>მხარეთა</w:t>
      </w:r>
      <w:proofErr w:type="spellEnd"/>
      <w:r w:rsidR="00467AF3" w:rsidRPr="00C95FD8">
        <w:rPr>
          <w:rFonts w:ascii="Sylfaen" w:hAnsi="Sylfaen"/>
        </w:rPr>
        <w:t xml:space="preserve"> </w:t>
      </w:r>
      <w:proofErr w:type="spellStart"/>
      <w:r w:rsidR="00467AF3" w:rsidRPr="00C95FD8">
        <w:rPr>
          <w:rFonts w:ascii="Sylfaen" w:hAnsi="Sylfaen"/>
        </w:rPr>
        <w:t>მოსაზრებების</w:t>
      </w:r>
      <w:proofErr w:type="spellEnd"/>
      <w:r w:rsidR="00467AF3" w:rsidRPr="00C95FD8">
        <w:rPr>
          <w:rFonts w:ascii="Sylfaen" w:hAnsi="Sylfaen"/>
        </w:rPr>
        <w:t xml:space="preserve"> </w:t>
      </w:r>
      <w:proofErr w:type="spellStart"/>
      <w:r w:rsidR="00467AF3" w:rsidRPr="00C95FD8">
        <w:rPr>
          <w:rFonts w:ascii="Sylfaen" w:hAnsi="Sylfaen"/>
        </w:rPr>
        <w:t>მოსმენის</w:t>
      </w:r>
      <w:proofErr w:type="spellEnd"/>
      <w:r w:rsidR="00467AF3" w:rsidRPr="00C95FD8">
        <w:rPr>
          <w:rFonts w:ascii="Sylfaen" w:hAnsi="Sylfaen"/>
        </w:rPr>
        <w:t xml:space="preserve"> </w:t>
      </w:r>
      <w:proofErr w:type="spellStart"/>
      <w:r w:rsidR="00467AF3" w:rsidRPr="00C95FD8">
        <w:rPr>
          <w:rFonts w:ascii="Sylfaen" w:hAnsi="Sylfaen"/>
        </w:rPr>
        <w:t>შემდეგ</w:t>
      </w:r>
      <w:proofErr w:type="spellEnd"/>
      <w:r w:rsidR="00467AF3" w:rsidRPr="00C95FD8">
        <w:rPr>
          <w:rFonts w:ascii="Sylfaen" w:hAnsi="Sylfaen"/>
        </w:rPr>
        <w:t xml:space="preserve">, </w:t>
      </w:r>
      <w:proofErr w:type="spellStart"/>
      <w:r w:rsidR="00467AF3" w:rsidRPr="00C95FD8">
        <w:rPr>
          <w:rFonts w:ascii="Sylfaen" w:hAnsi="Sylfaen"/>
        </w:rPr>
        <w:t>შემთხვევითი</w:t>
      </w:r>
      <w:proofErr w:type="spellEnd"/>
      <w:r w:rsidR="00467AF3" w:rsidRPr="00C95FD8">
        <w:rPr>
          <w:rFonts w:ascii="Sylfaen" w:hAnsi="Sylfaen"/>
        </w:rPr>
        <w:t xml:space="preserve"> </w:t>
      </w:r>
      <w:proofErr w:type="spellStart"/>
      <w:r w:rsidR="00467AF3" w:rsidRPr="00C95FD8">
        <w:rPr>
          <w:rFonts w:ascii="Sylfaen" w:hAnsi="Sylfaen"/>
        </w:rPr>
        <w:t>შერჩევის</w:t>
      </w:r>
      <w:proofErr w:type="spellEnd"/>
      <w:r w:rsidR="00467AF3" w:rsidRPr="00C95FD8">
        <w:rPr>
          <w:rFonts w:ascii="Sylfaen" w:hAnsi="Sylfaen"/>
        </w:rPr>
        <w:t xml:space="preserve"> </w:t>
      </w:r>
      <w:proofErr w:type="spellStart"/>
      <w:r w:rsidR="00467AF3" w:rsidRPr="00C95FD8">
        <w:rPr>
          <w:rFonts w:ascii="Sylfaen" w:hAnsi="Sylfaen"/>
        </w:rPr>
        <w:t>პრინციპით</w:t>
      </w:r>
      <w:proofErr w:type="spellEnd"/>
      <w:r w:rsidR="00467AF3" w:rsidRPr="00C95FD8">
        <w:rPr>
          <w:rFonts w:ascii="Sylfaen" w:hAnsi="Sylfaen"/>
        </w:rPr>
        <w:t xml:space="preserve"> </w:t>
      </w:r>
      <w:proofErr w:type="spellStart"/>
      <w:r w:rsidR="00467AF3" w:rsidRPr="00C95FD8">
        <w:rPr>
          <w:rFonts w:ascii="Sylfaen" w:hAnsi="Sylfaen"/>
        </w:rPr>
        <w:t>ადგენს</w:t>
      </w:r>
      <w:proofErr w:type="spellEnd"/>
      <w:r w:rsidR="00467AF3" w:rsidRPr="00C95FD8">
        <w:rPr>
          <w:rFonts w:ascii="Sylfaen" w:hAnsi="Sylfaen"/>
        </w:rPr>
        <w:t xml:space="preserve"> </w:t>
      </w:r>
      <w:proofErr w:type="spellStart"/>
      <w:r w:rsidR="00467AF3" w:rsidRPr="00C95FD8">
        <w:rPr>
          <w:rFonts w:ascii="Sylfaen" w:hAnsi="Sylfaen"/>
        </w:rPr>
        <w:t>ნაფიცი</w:t>
      </w:r>
      <w:proofErr w:type="spellEnd"/>
      <w:r w:rsidR="00467AF3" w:rsidRPr="00C95FD8">
        <w:rPr>
          <w:rFonts w:ascii="Sylfaen" w:hAnsi="Sylfaen"/>
        </w:rPr>
        <w:t xml:space="preserve"> </w:t>
      </w:r>
      <w:proofErr w:type="spellStart"/>
      <w:r w:rsidR="00467AF3" w:rsidRPr="00C95FD8">
        <w:rPr>
          <w:rFonts w:ascii="Sylfaen" w:hAnsi="Sylfaen"/>
        </w:rPr>
        <w:t>მსაჯულობის</w:t>
      </w:r>
      <w:proofErr w:type="spellEnd"/>
      <w:r w:rsidR="00467AF3" w:rsidRPr="00C95FD8">
        <w:rPr>
          <w:rFonts w:ascii="Sylfaen" w:hAnsi="Sylfaen"/>
        </w:rPr>
        <w:t xml:space="preserve"> </w:t>
      </w:r>
      <w:proofErr w:type="spellStart"/>
      <w:r w:rsidR="00467AF3" w:rsidRPr="00C95FD8">
        <w:rPr>
          <w:rFonts w:ascii="Sylfaen" w:hAnsi="Sylfaen"/>
        </w:rPr>
        <w:t>კანდიდატთა</w:t>
      </w:r>
      <w:proofErr w:type="spellEnd"/>
      <w:r w:rsidR="00467AF3" w:rsidRPr="00C95FD8">
        <w:rPr>
          <w:rFonts w:ascii="Sylfaen" w:hAnsi="Sylfaen"/>
        </w:rPr>
        <w:t xml:space="preserve"> </w:t>
      </w:r>
      <w:proofErr w:type="spellStart"/>
      <w:r w:rsidR="00467AF3" w:rsidRPr="00C95FD8">
        <w:rPr>
          <w:rFonts w:ascii="Sylfaen" w:hAnsi="Sylfaen"/>
        </w:rPr>
        <w:t>სიას</w:t>
      </w:r>
      <w:proofErr w:type="spellEnd"/>
      <w:r w:rsidR="00467AF3" w:rsidRPr="00C95FD8">
        <w:rPr>
          <w:rFonts w:ascii="Sylfaen" w:hAnsi="Sylfaen"/>
        </w:rPr>
        <w:t xml:space="preserve"> </w:t>
      </w:r>
      <w:proofErr w:type="spellStart"/>
      <w:r w:rsidR="00467AF3" w:rsidRPr="00C95FD8">
        <w:rPr>
          <w:rFonts w:ascii="Sylfaen" w:hAnsi="Sylfaen"/>
        </w:rPr>
        <w:t>არაუმეტეს</w:t>
      </w:r>
      <w:proofErr w:type="spellEnd"/>
      <w:r w:rsidR="00467AF3" w:rsidRPr="00C95FD8">
        <w:rPr>
          <w:rFonts w:ascii="Sylfaen" w:hAnsi="Sylfaen"/>
        </w:rPr>
        <w:t xml:space="preserve"> 300 </w:t>
      </w:r>
      <w:proofErr w:type="spellStart"/>
      <w:r w:rsidR="00467AF3" w:rsidRPr="00C95FD8">
        <w:rPr>
          <w:rFonts w:ascii="Sylfaen" w:hAnsi="Sylfaen"/>
        </w:rPr>
        <w:t>პირის</w:t>
      </w:r>
      <w:proofErr w:type="spellEnd"/>
      <w:r w:rsidR="00467AF3" w:rsidRPr="00C95FD8">
        <w:rPr>
          <w:rFonts w:ascii="Sylfaen" w:hAnsi="Sylfaen"/>
        </w:rPr>
        <w:t xml:space="preserve"> </w:t>
      </w:r>
      <w:proofErr w:type="spellStart"/>
      <w:r w:rsidR="00467AF3" w:rsidRPr="00C95FD8">
        <w:rPr>
          <w:rFonts w:ascii="Sylfaen" w:hAnsi="Sylfaen"/>
        </w:rPr>
        <w:t>შემადგენლობით</w:t>
      </w:r>
      <w:proofErr w:type="spellEnd"/>
      <w:r w:rsidR="00467AF3" w:rsidRPr="00C95FD8">
        <w:rPr>
          <w:rFonts w:ascii="Sylfaen" w:hAnsi="Sylfaen"/>
        </w:rPr>
        <w:t xml:space="preserve">. </w:t>
      </w:r>
      <w:proofErr w:type="spellStart"/>
      <w:r w:rsidR="00467AF3" w:rsidRPr="00C95FD8">
        <w:rPr>
          <w:rFonts w:ascii="Sylfaen" w:hAnsi="Sylfaen"/>
        </w:rPr>
        <w:t>თითოეულ</w:t>
      </w:r>
      <w:proofErr w:type="spellEnd"/>
      <w:r w:rsidR="00467AF3" w:rsidRPr="00C95FD8">
        <w:rPr>
          <w:rFonts w:ascii="Sylfaen" w:hAnsi="Sylfaen"/>
        </w:rPr>
        <w:t xml:space="preserve"> </w:t>
      </w:r>
      <w:proofErr w:type="spellStart"/>
      <w:r w:rsidR="00467AF3" w:rsidRPr="00C95FD8">
        <w:rPr>
          <w:rFonts w:ascii="Sylfaen" w:hAnsi="Sylfaen"/>
        </w:rPr>
        <w:t>ნაფიცი</w:t>
      </w:r>
      <w:proofErr w:type="spellEnd"/>
      <w:r w:rsidR="00467AF3" w:rsidRPr="00C95FD8">
        <w:rPr>
          <w:rFonts w:ascii="Sylfaen" w:hAnsi="Sylfaen"/>
        </w:rPr>
        <w:t xml:space="preserve"> </w:t>
      </w:r>
      <w:proofErr w:type="spellStart"/>
      <w:r w:rsidR="00467AF3" w:rsidRPr="00C95FD8">
        <w:rPr>
          <w:rFonts w:ascii="Sylfaen" w:hAnsi="Sylfaen"/>
        </w:rPr>
        <w:t>მსაჯულობის</w:t>
      </w:r>
      <w:proofErr w:type="spellEnd"/>
      <w:r w:rsidR="00467AF3" w:rsidRPr="00C95FD8">
        <w:rPr>
          <w:rFonts w:ascii="Sylfaen" w:hAnsi="Sylfaen"/>
        </w:rPr>
        <w:t xml:space="preserve"> </w:t>
      </w:r>
      <w:proofErr w:type="spellStart"/>
      <w:r w:rsidR="00467AF3" w:rsidRPr="00C95FD8">
        <w:rPr>
          <w:rFonts w:ascii="Sylfaen" w:hAnsi="Sylfaen"/>
        </w:rPr>
        <w:t>კანდიდატს</w:t>
      </w:r>
      <w:proofErr w:type="spellEnd"/>
      <w:r w:rsidR="00467AF3" w:rsidRPr="00C95FD8">
        <w:rPr>
          <w:rFonts w:ascii="Sylfaen" w:hAnsi="Sylfaen"/>
        </w:rPr>
        <w:t xml:space="preserve"> </w:t>
      </w:r>
      <w:proofErr w:type="spellStart"/>
      <w:r w:rsidR="00467AF3" w:rsidRPr="00C95FD8">
        <w:rPr>
          <w:rFonts w:ascii="Sylfaen" w:hAnsi="Sylfaen"/>
        </w:rPr>
        <w:t>შემთხვევითი</w:t>
      </w:r>
      <w:proofErr w:type="spellEnd"/>
      <w:r w:rsidR="00467AF3" w:rsidRPr="00C95FD8">
        <w:rPr>
          <w:rFonts w:ascii="Sylfaen" w:hAnsi="Sylfaen"/>
        </w:rPr>
        <w:t xml:space="preserve"> </w:t>
      </w:r>
      <w:proofErr w:type="spellStart"/>
      <w:r w:rsidR="00467AF3" w:rsidRPr="00C95FD8">
        <w:rPr>
          <w:rFonts w:ascii="Sylfaen" w:hAnsi="Sylfaen"/>
        </w:rPr>
        <w:t>შერჩევის</w:t>
      </w:r>
      <w:proofErr w:type="spellEnd"/>
      <w:r w:rsidR="00467AF3" w:rsidRPr="00C95FD8">
        <w:rPr>
          <w:rFonts w:ascii="Sylfaen" w:hAnsi="Sylfaen"/>
        </w:rPr>
        <w:t xml:space="preserve"> </w:t>
      </w:r>
      <w:proofErr w:type="spellStart"/>
      <w:r w:rsidR="00467AF3" w:rsidRPr="00C95FD8">
        <w:rPr>
          <w:rFonts w:ascii="Sylfaen" w:hAnsi="Sylfaen"/>
        </w:rPr>
        <w:t>პრინციპით</w:t>
      </w:r>
      <w:proofErr w:type="spellEnd"/>
      <w:r w:rsidR="00467AF3" w:rsidRPr="00C95FD8">
        <w:rPr>
          <w:rFonts w:ascii="Sylfaen" w:hAnsi="Sylfaen"/>
        </w:rPr>
        <w:t xml:space="preserve"> </w:t>
      </w:r>
      <w:proofErr w:type="spellStart"/>
      <w:r w:rsidR="00467AF3" w:rsidRPr="00C95FD8">
        <w:rPr>
          <w:rFonts w:ascii="Sylfaen" w:hAnsi="Sylfaen"/>
        </w:rPr>
        <w:t>მიენიჭება</w:t>
      </w:r>
      <w:proofErr w:type="spellEnd"/>
      <w:r w:rsidR="00467AF3" w:rsidRPr="00C95FD8">
        <w:rPr>
          <w:rFonts w:ascii="Sylfaen" w:hAnsi="Sylfaen"/>
        </w:rPr>
        <w:t xml:space="preserve"> </w:t>
      </w:r>
      <w:proofErr w:type="spellStart"/>
      <w:r w:rsidR="00467AF3" w:rsidRPr="00C95FD8">
        <w:rPr>
          <w:rFonts w:ascii="Sylfaen" w:hAnsi="Sylfaen"/>
        </w:rPr>
        <w:t>რიგითი</w:t>
      </w:r>
      <w:proofErr w:type="spellEnd"/>
      <w:r w:rsidR="00467AF3" w:rsidRPr="00C95FD8">
        <w:rPr>
          <w:rFonts w:ascii="Sylfaen" w:hAnsi="Sylfaen"/>
        </w:rPr>
        <w:t xml:space="preserve"> </w:t>
      </w:r>
      <w:proofErr w:type="spellStart"/>
      <w:r w:rsidR="00467AF3" w:rsidRPr="00C95FD8">
        <w:rPr>
          <w:rFonts w:ascii="Sylfaen" w:hAnsi="Sylfaen"/>
        </w:rPr>
        <w:t>ნომერი</w:t>
      </w:r>
      <w:proofErr w:type="spellEnd"/>
      <w:r w:rsidR="00467AF3" w:rsidRPr="00C95FD8">
        <w:rPr>
          <w:rFonts w:ascii="Sylfaen" w:hAnsi="Sylfaen"/>
        </w:rPr>
        <w:t xml:space="preserve">. </w:t>
      </w:r>
      <w:proofErr w:type="spellStart"/>
      <w:r w:rsidR="00467AF3" w:rsidRPr="00C95FD8">
        <w:rPr>
          <w:rFonts w:ascii="Sylfaen" w:hAnsi="Sylfaen"/>
        </w:rPr>
        <w:t>ნაფიც</w:t>
      </w:r>
      <w:proofErr w:type="spellEnd"/>
      <w:r w:rsidR="00467AF3" w:rsidRPr="00C95FD8">
        <w:rPr>
          <w:rFonts w:ascii="Sylfaen" w:hAnsi="Sylfaen"/>
        </w:rPr>
        <w:t xml:space="preserve"> </w:t>
      </w:r>
      <w:proofErr w:type="spellStart"/>
      <w:r w:rsidR="00467AF3" w:rsidRPr="00C95FD8">
        <w:rPr>
          <w:rFonts w:ascii="Sylfaen" w:hAnsi="Sylfaen"/>
        </w:rPr>
        <w:t>მსაჯულთა</w:t>
      </w:r>
      <w:proofErr w:type="spellEnd"/>
      <w:r w:rsidR="00467AF3" w:rsidRPr="00C95FD8">
        <w:rPr>
          <w:rFonts w:ascii="Sylfaen" w:hAnsi="Sylfaen"/>
        </w:rPr>
        <w:t xml:space="preserve"> </w:t>
      </w:r>
      <w:proofErr w:type="spellStart"/>
      <w:r w:rsidR="00467AF3" w:rsidRPr="00C95FD8">
        <w:rPr>
          <w:rFonts w:ascii="Sylfaen" w:hAnsi="Sylfaen"/>
        </w:rPr>
        <w:t>შერჩევის</w:t>
      </w:r>
      <w:proofErr w:type="spellEnd"/>
      <w:r w:rsidR="00467AF3" w:rsidRPr="00C95FD8">
        <w:rPr>
          <w:rFonts w:ascii="Sylfaen" w:hAnsi="Sylfaen"/>
        </w:rPr>
        <w:t xml:space="preserve"> </w:t>
      </w:r>
      <w:proofErr w:type="spellStart"/>
      <w:r w:rsidR="00467AF3" w:rsidRPr="00C95FD8">
        <w:rPr>
          <w:rFonts w:ascii="Sylfaen" w:hAnsi="Sylfaen"/>
        </w:rPr>
        <w:t>სხდომამდე</w:t>
      </w:r>
      <w:proofErr w:type="spellEnd"/>
      <w:r w:rsidR="00467AF3" w:rsidRPr="00C95FD8">
        <w:rPr>
          <w:rFonts w:ascii="Sylfaen" w:hAnsi="Sylfaen"/>
        </w:rPr>
        <w:t xml:space="preserve"> </w:t>
      </w:r>
      <w:proofErr w:type="spellStart"/>
      <w:r w:rsidR="00467AF3" w:rsidRPr="00C95FD8">
        <w:rPr>
          <w:rFonts w:ascii="Sylfaen" w:hAnsi="Sylfaen"/>
        </w:rPr>
        <w:t>არანაკლებ</w:t>
      </w:r>
      <w:proofErr w:type="spellEnd"/>
      <w:r w:rsidR="00467AF3" w:rsidRPr="00C95FD8">
        <w:rPr>
          <w:rFonts w:ascii="Sylfaen" w:hAnsi="Sylfaen"/>
        </w:rPr>
        <w:t xml:space="preserve"> </w:t>
      </w:r>
      <w:r w:rsidR="003501FF" w:rsidRPr="00C95FD8">
        <w:rPr>
          <w:rFonts w:ascii="Sylfaen" w:hAnsi="Sylfaen"/>
          <w:lang w:val="ka-GE"/>
        </w:rPr>
        <w:t xml:space="preserve">15 </w:t>
      </w:r>
      <w:proofErr w:type="spellStart"/>
      <w:r w:rsidR="00467AF3" w:rsidRPr="00C95FD8">
        <w:rPr>
          <w:rFonts w:ascii="Sylfaen" w:hAnsi="Sylfaen"/>
        </w:rPr>
        <w:t>დღით</w:t>
      </w:r>
      <w:proofErr w:type="spellEnd"/>
      <w:r w:rsidR="00467AF3" w:rsidRPr="00C95FD8">
        <w:rPr>
          <w:rFonts w:ascii="Sylfaen" w:hAnsi="Sylfaen"/>
        </w:rPr>
        <w:t xml:space="preserve"> </w:t>
      </w:r>
      <w:proofErr w:type="spellStart"/>
      <w:r w:rsidR="00467AF3" w:rsidRPr="00C95FD8">
        <w:rPr>
          <w:rFonts w:ascii="Sylfaen" w:hAnsi="Sylfaen"/>
        </w:rPr>
        <w:t>ადრე</w:t>
      </w:r>
      <w:proofErr w:type="spellEnd"/>
      <w:r w:rsidR="00467AF3" w:rsidRPr="00C95FD8">
        <w:rPr>
          <w:rFonts w:ascii="Sylfaen" w:hAnsi="Sylfaen"/>
        </w:rPr>
        <w:t xml:space="preserve"> </w:t>
      </w:r>
      <w:proofErr w:type="spellStart"/>
      <w:r w:rsidR="00467AF3" w:rsidRPr="00C95FD8">
        <w:rPr>
          <w:rFonts w:ascii="Sylfaen" w:hAnsi="Sylfaen"/>
        </w:rPr>
        <w:t>ნაფიცი</w:t>
      </w:r>
      <w:proofErr w:type="spellEnd"/>
      <w:r w:rsidR="00467AF3" w:rsidRPr="00C95FD8">
        <w:rPr>
          <w:rFonts w:ascii="Sylfaen" w:hAnsi="Sylfaen"/>
        </w:rPr>
        <w:t xml:space="preserve"> </w:t>
      </w:r>
      <w:proofErr w:type="spellStart"/>
      <w:r w:rsidR="00467AF3" w:rsidRPr="00C95FD8">
        <w:rPr>
          <w:rFonts w:ascii="Sylfaen" w:hAnsi="Sylfaen"/>
        </w:rPr>
        <w:t>მსაჯულობის</w:t>
      </w:r>
      <w:proofErr w:type="spellEnd"/>
      <w:r w:rsidR="00467AF3" w:rsidRPr="00C95FD8">
        <w:rPr>
          <w:rFonts w:ascii="Sylfaen" w:hAnsi="Sylfaen"/>
        </w:rPr>
        <w:t xml:space="preserve"> </w:t>
      </w:r>
      <w:proofErr w:type="spellStart"/>
      <w:r w:rsidR="00467AF3" w:rsidRPr="00C95FD8">
        <w:rPr>
          <w:rFonts w:ascii="Sylfaen" w:hAnsi="Sylfaen"/>
        </w:rPr>
        <w:t>კანდიდატებს</w:t>
      </w:r>
      <w:proofErr w:type="spellEnd"/>
      <w:r w:rsidR="00467AF3" w:rsidRPr="00C95FD8">
        <w:rPr>
          <w:rFonts w:ascii="Sylfaen" w:hAnsi="Sylfaen"/>
        </w:rPr>
        <w:t xml:space="preserve"> </w:t>
      </w:r>
      <w:proofErr w:type="spellStart"/>
      <w:r w:rsidR="00467AF3" w:rsidRPr="00C95FD8">
        <w:rPr>
          <w:rFonts w:ascii="Sylfaen" w:hAnsi="Sylfaen"/>
        </w:rPr>
        <w:t>საცხოვრებელი</w:t>
      </w:r>
      <w:proofErr w:type="spellEnd"/>
      <w:r w:rsidR="00467AF3" w:rsidRPr="00C95FD8">
        <w:rPr>
          <w:rFonts w:ascii="Sylfaen" w:hAnsi="Sylfaen"/>
        </w:rPr>
        <w:t xml:space="preserve"> </w:t>
      </w:r>
      <w:proofErr w:type="spellStart"/>
      <w:r w:rsidR="00467AF3" w:rsidRPr="00C95FD8">
        <w:rPr>
          <w:rFonts w:ascii="Sylfaen" w:hAnsi="Sylfaen"/>
        </w:rPr>
        <w:t>ადგილის</w:t>
      </w:r>
      <w:proofErr w:type="spellEnd"/>
      <w:r w:rsidR="00467AF3" w:rsidRPr="00C95FD8">
        <w:rPr>
          <w:rFonts w:ascii="Sylfaen" w:hAnsi="Sylfaen"/>
        </w:rPr>
        <w:t xml:space="preserve"> </w:t>
      </w:r>
      <w:proofErr w:type="spellStart"/>
      <w:r w:rsidR="00467AF3" w:rsidRPr="00C95FD8">
        <w:rPr>
          <w:rFonts w:ascii="Sylfaen" w:hAnsi="Sylfaen"/>
        </w:rPr>
        <w:t>მისამართზე</w:t>
      </w:r>
      <w:proofErr w:type="spellEnd"/>
      <w:r w:rsidR="00467AF3" w:rsidRPr="00C95FD8">
        <w:rPr>
          <w:rFonts w:ascii="Sylfaen" w:hAnsi="Sylfaen"/>
        </w:rPr>
        <w:t xml:space="preserve"> </w:t>
      </w:r>
      <w:proofErr w:type="spellStart"/>
      <w:r w:rsidR="00467AF3" w:rsidRPr="00C95FD8">
        <w:rPr>
          <w:rFonts w:ascii="Sylfaen" w:hAnsi="Sylfaen"/>
        </w:rPr>
        <w:t>ეგზავნებათ</w:t>
      </w:r>
      <w:proofErr w:type="spellEnd"/>
      <w:r w:rsidR="00467AF3" w:rsidRPr="00C95FD8">
        <w:rPr>
          <w:rFonts w:ascii="Sylfaen" w:hAnsi="Sylfaen"/>
        </w:rPr>
        <w:t xml:space="preserve"> </w:t>
      </w:r>
      <w:proofErr w:type="spellStart"/>
      <w:r w:rsidR="00467AF3" w:rsidRPr="00C95FD8">
        <w:rPr>
          <w:rFonts w:ascii="Sylfaen" w:hAnsi="Sylfaen"/>
        </w:rPr>
        <w:t>მოსამართლის</w:t>
      </w:r>
      <w:proofErr w:type="spellEnd"/>
      <w:r w:rsidR="00467AF3" w:rsidRPr="00C95FD8">
        <w:rPr>
          <w:rFonts w:ascii="Sylfaen" w:hAnsi="Sylfaen"/>
        </w:rPr>
        <w:t xml:space="preserve"> </w:t>
      </w:r>
      <w:proofErr w:type="spellStart"/>
      <w:r w:rsidR="00467AF3" w:rsidRPr="00C95FD8">
        <w:rPr>
          <w:rFonts w:ascii="Sylfaen" w:hAnsi="Sylfaen"/>
        </w:rPr>
        <w:t>მიერ</w:t>
      </w:r>
      <w:proofErr w:type="spellEnd"/>
      <w:r w:rsidR="00467AF3" w:rsidRPr="00C95FD8">
        <w:rPr>
          <w:rFonts w:ascii="Sylfaen" w:hAnsi="Sylfaen"/>
        </w:rPr>
        <w:t xml:space="preserve"> </w:t>
      </w:r>
      <w:proofErr w:type="spellStart"/>
      <w:r w:rsidR="00467AF3" w:rsidRPr="00C95FD8">
        <w:rPr>
          <w:rFonts w:ascii="Sylfaen" w:hAnsi="Sylfaen"/>
        </w:rPr>
        <w:t>დამტკიცებული</w:t>
      </w:r>
      <w:proofErr w:type="spellEnd"/>
      <w:r w:rsidR="00467AF3" w:rsidRPr="00C95FD8">
        <w:rPr>
          <w:rFonts w:ascii="Sylfaen" w:hAnsi="Sylfaen"/>
        </w:rPr>
        <w:t xml:space="preserve"> </w:t>
      </w:r>
      <w:proofErr w:type="spellStart"/>
      <w:r w:rsidR="00467AF3" w:rsidRPr="00C95FD8">
        <w:rPr>
          <w:rFonts w:ascii="Sylfaen" w:hAnsi="Sylfaen"/>
        </w:rPr>
        <w:t>კითხვარი</w:t>
      </w:r>
      <w:proofErr w:type="spellEnd"/>
      <w:r w:rsidR="00467AF3" w:rsidRPr="00C95FD8">
        <w:rPr>
          <w:rFonts w:ascii="Sylfaen" w:hAnsi="Sylfaen"/>
        </w:rPr>
        <w:t xml:space="preserve">. </w:t>
      </w:r>
      <w:proofErr w:type="spellStart"/>
      <w:r w:rsidR="00467AF3" w:rsidRPr="00C95FD8">
        <w:rPr>
          <w:rFonts w:ascii="Sylfaen" w:hAnsi="Sylfaen"/>
        </w:rPr>
        <w:t>კითხვარს</w:t>
      </w:r>
      <w:proofErr w:type="spellEnd"/>
      <w:r w:rsidR="00467AF3" w:rsidRPr="00C95FD8">
        <w:rPr>
          <w:rFonts w:ascii="Sylfaen" w:hAnsi="Sylfaen"/>
        </w:rPr>
        <w:t xml:space="preserve"> </w:t>
      </w:r>
      <w:proofErr w:type="spellStart"/>
      <w:r w:rsidR="00467AF3" w:rsidRPr="00C95FD8">
        <w:rPr>
          <w:rFonts w:ascii="Sylfaen" w:hAnsi="Sylfaen"/>
        </w:rPr>
        <w:t>მოსამართლე</w:t>
      </w:r>
      <w:proofErr w:type="spellEnd"/>
      <w:r w:rsidR="00467AF3" w:rsidRPr="00C95FD8">
        <w:rPr>
          <w:rFonts w:ascii="Sylfaen" w:hAnsi="Sylfaen"/>
        </w:rPr>
        <w:t xml:space="preserve"> </w:t>
      </w:r>
      <w:proofErr w:type="spellStart"/>
      <w:r w:rsidR="00467AF3" w:rsidRPr="00C95FD8">
        <w:rPr>
          <w:rFonts w:ascii="Sylfaen" w:hAnsi="Sylfaen"/>
        </w:rPr>
        <w:t>ამტკიცებს</w:t>
      </w:r>
      <w:proofErr w:type="spellEnd"/>
      <w:r w:rsidR="00467AF3" w:rsidRPr="00C95FD8">
        <w:rPr>
          <w:rFonts w:ascii="Sylfaen" w:hAnsi="Sylfaen"/>
        </w:rPr>
        <w:t xml:space="preserve"> </w:t>
      </w:r>
      <w:proofErr w:type="spellStart"/>
      <w:r w:rsidR="00467AF3" w:rsidRPr="00C95FD8">
        <w:rPr>
          <w:rFonts w:ascii="Sylfaen" w:hAnsi="Sylfaen"/>
        </w:rPr>
        <w:t>მხარეებთან</w:t>
      </w:r>
      <w:proofErr w:type="spellEnd"/>
      <w:r w:rsidR="00467AF3" w:rsidRPr="00C95FD8">
        <w:rPr>
          <w:rFonts w:ascii="Sylfaen" w:hAnsi="Sylfaen"/>
        </w:rPr>
        <w:t xml:space="preserve"> </w:t>
      </w:r>
      <w:proofErr w:type="spellStart"/>
      <w:r w:rsidR="00467AF3" w:rsidRPr="00C95FD8">
        <w:rPr>
          <w:rFonts w:ascii="Sylfaen" w:hAnsi="Sylfaen"/>
        </w:rPr>
        <w:t>მოთათბირების</w:t>
      </w:r>
      <w:proofErr w:type="spellEnd"/>
      <w:r w:rsidR="00467AF3" w:rsidRPr="00C95FD8">
        <w:rPr>
          <w:rFonts w:ascii="Sylfaen" w:hAnsi="Sylfaen"/>
        </w:rPr>
        <w:t xml:space="preserve"> </w:t>
      </w:r>
      <w:proofErr w:type="spellStart"/>
      <w:r w:rsidR="00467AF3" w:rsidRPr="00C95FD8">
        <w:rPr>
          <w:rFonts w:ascii="Sylfaen" w:hAnsi="Sylfaen"/>
        </w:rPr>
        <w:t>საფუძველზე</w:t>
      </w:r>
      <w:proofErr w:type="spellEnd"/>
      <w:r w:rsidR="00467AF3" w:rsidRPr="00C95FD8">
        <w:rPr>
          <w:rFonts w:ascii="Sylfaen" w:hAnsi="Sylfaen"/>
        </w:rPr>
        <w:t xml:space="preserve">. </w:t>
      </w:r>
      <w:proofErr w:type="spellStart"/>
      <w:r w:rsidR="00467AF3" w:rsidRPr="00C95FD8">
        <w:rPr>
          <w:rFonts w:ascii="Sylfaen" w:hAnsi="Sylfaen"/>
        </w:rPr>
        <w:t>ნაფიცი</w:t>
      </w:r>
      <w:proofErr w:type="spellEnd"/>
      <w:r w:rsidR="00467AF3" w:rsidRPr="00C95FD8">
        <w:rPr>
          <w:rFonts w:ascii="Sylfaen" w:hAnsi="Sylfaen"/>
        </w:rPr>
        <w:t xml:space="preserve"> </w:t>
      </w:r>
      <w:proofErr w:type="spellStart"/>
      <w:r w:rsidR="00467AF3" w:rsidRPr="00C95FD8">
        <w:rPr>
          <w:rFonts w:ascii="Sylfaen" w:hAnsi="Sylfaen"/>
        </w:rPr>
        <w:t>მსაჯულობის</w:t>
      </w:r>
      <w:proofErr w:type="spellEnd"/>
      <w:r w:rsidR="00467AF3" w:rsidRPr="00C95FD8">
        <w:rPr>
          <w:rFonts w:ascii="Sylfaen" w:hAnsi="Sylfaen"/>
        </w:rPr>
        <w:t xml:space="preserve"> </w:t>
      </w:r>
      <w:proofErr w:type="spellStart"/>
      <w:r w:rsidR="00467AF3" w:rsidRPr="00C95FD8">
        <w:rPr>
          <w:rFonts w:ascii="Sylfaen" w:hAnsi="Sylfaen"/>
        </w:rPr>
        <w:t>კანდიდატი</w:t>
      </w:r>
      <w:proofErr w:type="spellEnd"/>
      <w:r w:rsidR="00467AF3" w:rsidRPr="00C95FD8">
        <w:rPr>
          <w:rFonts w:ascii="Sylfaen" w:hAnsi="Sylfaen"/>
        </w:rPr>
        <w:t xml:space="preserve"> </w:t>
      </w:r>
      <w:proofErr w:type="spellStart"/>
      <w:r w:rsidR="00467AF3" w:rsidRPr="00C95FD8">
        <w:rPr>
          <w:rFonts w:ascii="Sylfaen" w:hAnsi="Sylfaen"/>
        </w:rPr>
        <w:t>ვალდებულია</w:t>
      </w:r>
      <w:proofErr w:type="spellEnd"/>
      <w:r w:rsidR="00467AF3" w:rsidRPr="00C95FD8">
        <w:rPr>
          <w:rFonts w:ascii="Sylfaen" w:hAnsi="Sylfaen"/>
        </w:rPr>
        <w:t xml:space="preserve"> </w:t>
      </w:r>
      <w:proofErr w:type="spellStart"/>
      <w:r w:rsidR="00467AF3" w:rsidRPr="00C95FD8">
        <w:rPr>
          <w:rFonts w:ascii="Sylfaen" w:hAnsi="Sylfaen"/>
        </w:rPr>
        <w:t>უპასუხოს</w:t>
      </w:r>
      <w:proofErr w:type="spellEnd"/>
      <w:r w:rsidR="00467AF3" w:rsidRPr="00C95FD8">
        <w:rPr>
          <w:rFonts w:ascii="Sylfaen" w:hAnsi="Sylfaen"/>
        </w:rPr>
        <w:t xml:space="preserve"> </w:t>
      </w:r>
      <w:proofErr w:type="spellStart"/>
      <w:r w:rsidR="00467AF3" w:rsidRPr="00C95FD8">
        <w:rPr>
          <w:rFonts w:ascii="Sylfaen" w:hAnsi="Sylfaen"/>
        </w:rPr>
        <w:t>კითხვებს</w:t>
      </w:r>
      <w:proofErr w:type="spellEnd"/>
      <w:r w:rsidR="00467AF3" w:rsidRPr="00C95FD8">
        <w:rPr>
          <w:rFonts w:ascii="Sylfaen" w:hAnsi="Sylfaen"/>
        </w:rPr>
        <w:t xml:space="preserve"> </w:t>
      </w:r>
      <w:proofErr w:type="spellStart"/>
      <w:r w:rsidR="00467AF3" w:rsidRPr="00C95FD8">
        <w:rPr>
          <w:rFonts w:ascii="Sylfaen" w:hAnsi="Sylfaen"/>
        </w:rPr>
        <w:t>და</w:t>
      </w:r>
      <w:proofErr w:type="spellEnd"/>
      <w:r w:rsidR="00467AF3" w:rsidRPr="00C95FD8">
        <w:rPr>
          <w:rFonts w:ascii="Sylfaen" w:hAnsi="Sylfaen"/>
        </w:rPr>
        <w:t xml:space="preserve"> 5 </w:t>
      </w:r>
      <w:proofErr w:type="spellStart"/>
      <w:r w:rsidR="00467AF3" w:rsidRPr="00C95FD8">
        <w:rPr>
          <w:rFonts w:ascii="Sylfaen" w:hAnsi="Sylfaen"/>
        </w:rPr>
        <w:t>დღის</w:t>
      </w:r>
      <w:proofErr w:type="spellEnd"/>
      <w:r w:rsidR="00467AF3" w:rsidRPr="00C95FD8">
        <w:rPr>
          <w:rFonts w:ascii="Sylfaen" w:hAnsi="Sylfaen"/>
        </w:rPr>
        <w:t xml:space="preserve"> </w:t>
      </w:r>
      <w:proofErr w:type="spellStart"/>
      <w:r w:rsidR="00467AF3" w:rsidRPr="00C95FD8">
        <w:rPr>
          <w:rFonts w:ascii="Sylfaen" w:hAnsi="Sylfaen"/>
        </w:rPr>
        <w:t>ვადაში</w:t>
      </w:r>
      <w:proofErr w:type="spellEnd"/>
      <w:r w:rsidR="00467AF3" w:rsidRPr="00C95FD8">
        <w:rPr>
          <w:rFonts w:ascii="Sylfaen" w:hAnsi="Sylfaen"/>
        </w:rPr>
        <w:t xml:space="preserve"> </w:t>
      </w:r>
      <w:proofErr w:type="spellStart"/>
      <w:r w:rsidR="00467AF3" w:rsidRPr="00C95FD8">
        <w:rPr>
          <w:rFonts w:ascii="Sylfaen" w:hAnsi="Sylfaen"/>
        </w:rPr>
        <w:t>დაუბრუნოს</w:t>
      </w:r>
      <w:proofErr w:type="spellEnd"/>
      <w:r w:rsidR="00467AF3" w:rsidRPr="00C95FD8">
        <w:rPr>
          <w:rFonts w:ascii="Sylfaen" w:hAnsi="Sylfaen"/>
        </w:rPr>
        <w:t xml:space="preserve"> </w:t>
      </w:r>
      <w:proofErr w:type="spellStart"/>
      <w:r w:rsidR="00467AF3" w:rsidRPr="00C95FD8">
        <w:rPr>
          <w:rFonts w:ascii="Sylfaen" w:hAnsi="Sylfaen"/>
        </w:rPr>
        <w:t>მოსამართლეს</w:t>
      </w:r>
      <w:proofErr w:type="spellEnd"/>
      <w:r w:rsidR="00467AF3" w:rsidRPr="00C95FD8">
        <w:rPr>
          <w:rFonts w:ascii="Sylfaen" w:hAnsi="Sylfaen"/>
        </w:rPr>
        <w:t xml:space="preserve"> </w:t>
      </w:r>
      <w:proofErr w:type="spellStart"/>
      <w:r w:rsidR="00467AF3" w:rsidRPr="00C95FD8">
        <w:rPr>
          <w:rFonts w:ascii="Sylfaen" w:hAnsi="Sylfaen"/>
        </w:rPr>
        <w:t>შევსებული</w:t>
      </w:r>
      <w:proofErr w:type="spellEnd"/>
      <w:r w:rsidR="00467AF3" w:rsidRPr="00C95FD8">
        <w:rPr>
          <w:rFonts w:ascii="Sylfaen" w:hAnsi="Sylfaen"/>
        </w:rPr>
        <w:t xml:space="preserve"> </w:t>
      </w:r>
      <w:proofErr w:type="spellStart"/>
      <w:r w:rsidR="00467AF3" w:rsidRPr="00C95FD8">
        <w:rPr>
          <w:rFonts w:ascii="Sylfaen" w:hAnsi="Sylfaen"/>
        </w:rPr>
        <w:t>კითხვარი</w:t>
      </w:r>
      <w:proofErr w:type="spellEnd"/>
      <w:r w:rsidR="00467AF3" w:rsidRPr="00C95FD8">
        <w:rPr>
          <w:rFonts w:ascii="Sylfaen" w:hAnsi="Sylfaen"/>
        </w:rPr>
        <w:t xml:space="preserve">. </w:t>
      </w:r>
      <w:proofErr w:type="spellStart"/>
      <w:r w:rsidR="00467AF3" w:rsidRPr="00C95FD8">
        <w:rPr>
          <w:rFonts w:ascii="Sylfaen" w:hAnsi="Sylfaen"/>
        </w:rPr>
        <w:t>მოსამართლე</w:t>
      </w:r>
      <w:proofErr w:type="spellEnd"/>
      <w:r w:rsidR="00467AF3" w:rsidRPr="00C95FD8">
        <w:rPr>
          <w:rFonts w:ascii="Sylfaen" w:hAnsi="Sylfaen"/>
        </w:rPr>
        <w:t xml:space="preserve"> </w:t>
      </w:r>
      <w:proofErr w:type="spellStart"/>
      <w:r w:rsidR="00467AF3" w:rsidRPr="00C95FD8">
        <w:rPr>
          <w:rFonts w:ascii="Sylfaen" w:hAnsi="Sylfaen"/>
        </w:rPr>
        <w:t>ვალდებულია</w:t>
      </w:r>
      <w:proofErr w:type="spellEnd"/>
      <w:r w:rsidR="00467AF3" w:rsidRPr="00C95FD8">
        <w:rPr>
          <w:rFonts w:ascii="Sylfaen" w:hAnsi="Sylfaen"/>
        </w:rPr>
        <w:t xml:space="preserve"> </w:t>
      </w:r>
      <w:proofErr w:type="spellStart"/>
      <w:r w:rsidR="00467AF3" w:rsidRPr="00C95FD8">
        <w:rPr>
          <w:rFonts w:ascii="Sylfaen" w:hAnsi="Sylfaen"/>
        </w:rPr>
        <w:t>შევსებული</w:t>
      </w:r>
      <w:proofErr w:type="spellEnd"/>
      <w:r w:rsidR="00467AF3" w:rsidRPr="00C95FD8">
        <w:rPr>
          <w:rFonts w:ascii="Sylfaen" w:hAnsi="Sylfaen"/>
        </w:rPr>
        <w:t xml:space="preserve"> </w:t>
      </w:r>
      <w:proofErr w:type="spellStart"/>
      <w:r w:rsidR="00467AF3" w:rsidRPr="00C95FD8">
        <w:rPr>
          <w:rFonts w:ascii="Sylfaen" w:hAnsi="Sylfaen"/>
        </w:rPr>
        <w:t>კითხვარები</w:t>
      </w:r>
      <w:proofErr w:type="spellEnd"/>
      <w:r w:rsidR="00467AF3" w:rsidRPr="00C95FD8">
        <w:rPr>
          <w:rFonts w:ascii="Sylfaen" w:hAnsi="Sylfaen"/>
        </w:rPr>
        <w:t xml:space="preserve"> </w:t>
      </w:r>
      <w:proofErr w:type="spellStart"/>
      <w:r w:rsidR="00467AF3" w:rsidRPr="00C95FD8">
        <w:rPr>
          <w:rFonts w:ascii="Sylfaen" w:hAnsi="Sylfaen"/>
        </w:rPr>
        <w:t>მიღებიდან</w:t>
      </w:r>
      <w:proofErr w:type="spellEnd"/>
      <w:r w:rsidR="00467AF3" w:rsidRPr="00C95FD8">
        <w:rPr>
          <w:rFonts w:ascii="Sylfaen" w:hAnsi="Sylfaen"/>
        </w:rPr>
        <w:t xml:space="preserve"> 5 </w:t>
      </w:r>
      <w:proofErr w:type="spellStart"/>
      <w:r w:rsidR="00467AF3" w:rsidRPr="00C95FD8">
        <w:rPr>
          <w:rFonts w:ascii="Sylfaen" w:hAnsi="Sylfaen"/>
        </w:rPr>
        <w:t>დღის</w:t>
      </w:r>
      <w:proofErr w:type="spellEnd"/>
      <w:r w:rsidR="00467AF3" w:rsidRPr="00C95FD8">
        <w:rPr>
          <w:rFonts w:ascii="Sylfaen" w:hAnsi="Sylfaen"/>
        </w:rPr>
        <w:t xml:space="preserve"> </w:t>
      </w:r>
      <w:proofErr w:type="spellStart"/>
      <w:r w:rsidR="00467AF3" w:rsidRPr="00C95FD8">
        <w:rPr>
          <w:rFonts w:ascii="Sylfaen" w:hAnsi="Sylfaen"/>
        </w:rPr>
        <w:t>ვადაში</w:t>
      </w:r>
      <w:proofErr w:type="spellEnd"/>
      <w:r w:rsidR="00467AF3" w:rsidRPr="00C95FD8">
        <w:rPr>
          <w:rFonts w:ascii="Sylfaen" w:hAnsi="Sylfaen"/>
        </w:rPr>
        <w:t xml:space="preserve"> </w:t>
      </w:r>
      <w:proofErr w:type="spellStart"/>
      <w:r w:rsidR="00467AF3" w:rsidRPr="00C95FD8">
        <w:rPr>
          <w:rFonts w:ascii="Sylfaen" w:hAnsi="Sylfaen"/>
        </w:rPr>
        <w:t>მხარეებს</w:t>
      </w:r>
      <w:proofErr w:type="spellEnd"/>
      <w:r w:rsidR="00467AF3" w:rsidRPr="00C95FD8">
        <w:rPr>
          <w:rFonts w:ascii="Sylfaen" w:hAnsi="Sylfaen"/>
        </w:rPr>
        <w:t xml:space="preserve"> </w:t>
      </w:r>
      <w:proofErr w:type="spellStart"/>
      <w:r w:rsidR="00467AF3" w:rsidRPr="00C95FD8">
        <w:rPr>
          <w:rFonts w:ascii="Sylfaen" w:hAnsi="Sylfaen"/>
        </w:rPr>
        <w:t>გადასცეს</w:t>
      </w:r>
      <w:proofErr w:type="spellEnd"/>
      <w:r w:rsidR="00467AF3" w:rsidRPr="00C95FD8">
        <w:rPr>
          <w:rFonts w:ascii="Sylfaen" w:hAnsi="Sylfaen"/>
        </w:rPr>
        <w:t xml:space="preserve">. </w:t>
      </w:r>
      <w:r w:rsidR="00630496" w:rsidRPr="00C95FD8">
        <w:rPr>
          <w:rFonts w:ascii="Sylfaen" w:hAnsi="Sylfaen"/>
          <w:lang w:val="ka-GE"/>
        </w:rPr>
        <w:t xml:space="preserve">ნაფიც მსაჯულთა შერჩევის სხდომამდე ნაფიცი მსაჯულობის </w:t>
      </w:r>
      <w:r w:rsidR="00630496" w:rsidRPr="00C95FD8">
        <w:rPr>
          <w:rFonts w:ascii="Sylfaen" w:hAnsi="Sylfaen"/>
          <w:lang w:val="ka-GE"/>
        </w:rPr>
        <w:lastRenderedPageBreak/>
        <w:t>კანდიდატებს კითხვართან ერთად ეგზავნებათ უწყება, რომელშიც მითითებულია სხდომის დაწყების დრო, სხდომის ადგილი და გამოცხადების სავალდებულოობა.</w:t>
      </w:r>
      <w:r w:rsidR="00E345A2" w:rsidRPr="00C95FD8">
        <w:rPr>
          <w:rFonts w:ascii="Sylfaen" w:hAnsi="Sylfaen"/>
          <w:lang w:val="ka-GE"/>
        </w:rPr>
        <w:t xml:space="preserve">“. </w:t>
      </w:r>
    </w:p>
    <w:p w:rsidR="007C2871" w:rsidRPr="00C95FD8" w:rsidRDefault="007C2871" w:rsidP="00786792">
      <w:pPr>
        <w:spacing w:after="0"/>
        <w:jc w:val="both"/>
        <w:rPr>
          <w:rFonts w:ascii="Sylfaen" w:hAnsi="Sylfaen"/>
          <w:lang w:val="ka-GE"/>
        </w:rPr>
      </w:pPr>
    </w:p>
    <w:p w:rsidR="00291953" w:rsidRPr="00C95FD8" w:rsidRDefault="00630496" w:rsidP="00786792">
      <w:pPr>
        <w:spacing w:after="0"/>
        <w:jc w:val="both"/>
        <w:rPr>
          <w:rFonts w:ascii="Sylfaen" w:hAnsi="Sylfaen"/>
          <w:b/>
          <w:lang w:val="ka-GE"/>
        </w:rPr>
      </w:pPr>
      <w:r w:rsidRPr="00C95FD8">
        <w:rPr>
          <w:rFonts w:ascii="Sylfaen" w:hAnsi="Sylfaen"/>
          <w:b/>
          <w:lang w:val="ka-GE"/>
        </w:rPr>
        <w:t>ბ</w:t>
      </w:r>
      <w:r w:rsidR="00F450E6" w:rsidRPr="00C95FD8">
        <w:rPr>
          <w:rFonts w:ascii="Sylfaen" w:hAnsi="Sylfaen"/>
          <w:b/>
          <w:lang w:val="ka-GE"/>
        </w:rPr>
        <w:t>) მე-5 ნაწილი</w:t>
      </w:r>
      <w:r w:rsidR="00786792" w:rsidRPr="00C95FD8">
        <w:rPr>
          <w:rFonts w:ascii="Sylfaen" w:hAnsi="Sylfaen"/>
          <w:b/>
          <w:lang w:val="ka-GE"/>
        </w:rPr>
        <w:t xml:space="preserve"> ამოღებული იქნეს.</w:t>
      </w:r>
      <w:r w:rsidR="005F20FD">
        <w:rPr>
          <w:rFonts w:ascii="Sylfaen" w:hAnsi="Sylfaen"/>
          <w:b/>
          <w:lang w:val="ka-GE"/>
        </w:rPr>
        <w:t xml:space="preserve"> </w:t>
      </w:r>
    </w:p>
    <w:p w:rsidR="00543D79" w:rsidRPr="00C95FD8" w:rsidRDefault="00543D79" w:rsidP="00786792">
      <w:pPr>
        <w:spacing w:after="0"/>
        <w:jc w:val="both"/>
        <w:rPr>
          <w:rFonts w:ascii="Sylfaen" w:hAnsi="Sylfaen"/>
          <w:b/>
          <w:lang w:val="ka-GE"/>
        </w:rPr>
      </w:pPr>
    </w:p>
    <w:p w:rsidR="00C75A86" w:rsidRPr="00C95FD8" w:rsidRDefault="00630496" w:rsidP="00786792">
      <w:pPr>
        <w:spacing w:after="0"/>
        <w:jc w:val="both"/>
        <w:rPr>
          <w:rFonts w:ascii="Sylfaen" w:hAnsi="Sylfaen"/>
          <w:b/>
          <w:lang w:val="ka-GE"/>
        </w:rPr>
      </w:pPr>
      <w:r w:rsidRPr="00C95FD8">
        <w:rPr>
          <w:rFonts w:ascii="Sylfaen" w:hAnsi="Sylfaen"/>
          <w:b/>
          <w:lang w:val="ka-GE"/>
        </w:rPr>
        <w:t>გ</w:t>
      </w:r>
      <w:r w:rsidR="00C75A86" w:rsidRPr="00C95FD8">
        <w:rPr>
          <w:rFonts w:ascii="Sylfaen" w:hAnsi="Sylfaen"/>
          <w:b/>
          <w:lang w:val="ka-GE"/>
        </w:rPr>
        <w:t>) 5</w:t>
      </w:r>
      <w:r w:rsidR="00C75A86" w:rsidRPr="00C95FD8">
        <w:rPr>
          <w:rFonts w:ascii="Sylfaen" w:hAnsi="Sylfaen"/>
          <w:b/>
          <w:vertAlign w:val="superscript"/>
          <w:lang w:val="ka-GE"/>
        </w:rPr>
        <w:t>1</w:t>
      </w:r>
      <w:r w:rsidR="00C75A86" w:rsidRPr="00C95FD8">
        <w:rPr>
          <w:rFonts w:ascii="Sylfaen" w:hAnsi="Sylfaen"/>
          <w:b/>
          <w:lang w:val="ka-GE"/>
        </w:rPr>
        <w:t xml:space="preserve"> ნაწილის ,,ბ“</w:t>
      </w:r>
      <w:r w:rsidR="005F20FD">
        <w:rPr>
          <w:rFonts w:ascii="Sylfaen" w:hAnsi="Sylfaen"/>
          <w:b/>
          <w:lang w:val="ka-GE"/>
        </w:rPr>
        <w:t xml:space="preserve"> </w:t>
      </w:r>
      <w:r w:rsidR="00C75A86" w:rsidRPr="00C95FD8">
        <w:rPr>
          <w:rFonts w:ascii="Sylfaen" w:hAnsi="Sylfaen"/>
          <w:b/>
          <w:lang w:val="ka-GE"/>
        </w:rPr>
        <w:t xml:space="preserve">ქვეპუნქტი ჩამოყალიბდეს შემდეგი რედაქციით: </w:t>
      </w:r>
    </w:p>
    <w:p w:rsidR="00786792" w:rsidRPr="00C95FD8" w:rsidRDefault="00786792" w:rsidP="00786792">
      <w:pPr>
        <w:spacing w:after="0"/>
        <w:jc w:val="both"/>
        <w:rPr>
          <w:rFonts w:ascii="Sylfaen" w:hAnsi="Sylfaen"/>
          <w:lang w:val="ka-GE"/>
        </w:rPr>
      </w:pPr>
      <w:r w:rsidRPr="00C95FD8">
        <w:rPr>
          <w:rFonts w:ascii="Sylfaen" w:hAnsi="Sylfaen"/>
          <w:lang w:val="ka-GE"/>
        </w:rPr>
        <w:t xml:space="preserve">„ბ) </w:t>
      </w:r>
      <w:r w:rsidR="00C75A86" w:rsidRPr="00C95FD8">
        <w:rPr>
          <w:rFonts w:ascii="Sylfaen" w:hAnsi="Sylfaen"/>
          <w:lang w:val="ka-GE"/>
        </w:rPr>
        <w:t>საჯარო სამართლის იურიდიული პირის − სახელმწიფო სერვისების განვითარების სააგენტოს კუთვნილი ელექტრონული ბაზებიდან წერილობით გამოითხოვოს ამ მუხლის პირველ ნაწილში მითითებული ნაფიცი მსაჯულობის კანდიდატთა მობილური ტელეფონების ნომრები.</w:t>
      </w:r>
      <w:r w:rsidRPr="00C95FD8">
        <w:rPr>
          <w:rFonts w:ascii="Sylfaen" w:hAnsi="Sylfaen"/>
          <w:lang w:val="ka-GE"/>
        </w:rPr>
        <w:t xml:space="preserve">“. </w:t>
      </w:r>
    </w:p>
    <w:p w:rsidR="00C75A86" w:rsidRPr="00C95FD8" w:rsidRDefault="00C75A86" w:rsidP="00786792">
      <w:pPr>
        <w:spacing w:after="0"/>
        <w:jc w:val="both"/>
        <w:rPr>
          <w:rFonts w:ascii="Sylfaen" w:hAnsi="Sylfaen"/>
          <w:lang w:val="ka-GE"/>
        </w:rPr>
      </w:pPr>
      <w:r w:rsidRPr="00C95FD8">
        <w:rPr>
          <w:rFonts w:ascii="Sylfaen" w:hAnsi="Sylfaen"/>
          <w:lang w:val="ka-GE"/>
        </w:rPr>
        <w:t xml:space="preserve"> </w:t>
      </w:r>
    </w:p>
    <w:p w:rsidR="00646750" w:rsidRPr="00C95FD8" w:rsidRDefault="00630496" w:rsidP="00786792">
      <w:pPr>
        <w:spacing w:after="0"/>
        <w:jc w:val="both"/>
        <w:rPr>
          <w:rFonts w:ascii="Sylfaen" w:hAnsi="Sylfaen"/>
          <w:lang w:val="ka-GE"/>
        </w:rPr>
      </w:pPr>
      <w:r w:rsidRPr="00C95FD8">
        <w:rPr>
          <w:rFonts w:ascii="Sylfaen" w:hAnsi="Sylfaen"/>
          <w:b/>
          <w:lang w:val="ka-GE"/>
        </w:rPr>
        <w:t>დ</w:t>
      </w:r>
      <w:r w:rsidR="00646750" w:rsidRPr="00C95FD8">
        <w:rPr>
          <w:rFonts w:ascii="Sylfaen" w:hAnsi="Sylfaen"/>
          <w:b/>
          <w:lang w:val="ka-GE"/>
        </w:rPr>
        <w:t>) 5</w:t>
      </w:r>
      <w:r w:rsidR="00646750" w:rsidRPr="00C95FD8">
        <w:rPr>
          <w:rFonts w:ascii="Sylfaen" w:hAnsi="Sylfaen"/>
          <w:b/>
          <w:vertAlign w:val="superscript"/>
          <w:lang w:val="ka-GE"/>
        </w:rPr>
        <w:t>1</w:t>
      </w:r>
      <w:r w:rsidR="00646750" w:rsidRPr="00C95FD8">
        <w:rPr>
          <w:rFonts w:ascii="Sylfaen" w:hAnsi="Sylfaen"/>
          <w:b/>
          <w:lang w:val="ka-GE"/>
        </w:rPr>
        <w:t xml:space="preserve"> ნაწილის ,,გ“</w:t>
      </w:r>
      <w:r w:rsidR="005F20FD">
        <w:rPr>
          <w:rFonts w:ascii="Sylfaen" w:hAnsi="Sylfaen"/>
          <w:b/>
          <w:lang w:val="ka-GE"/>
        </w:rPr>
        <w:t xml:space="preserve"> </w:t>
      </w:r>
      <w:r w:rsidR="00646750" w:rsidRPr="00C95FD8">
        <w:rPr>
          <w:rFonts w:ascii="Sylfaen" w:hAnsi="Sylfaen"/>
          <w:b/>
          <w:lang w:val="ka-GE"/>
        </w:rPr>
        <w:t>ქვეპუნქტი ჩამოყალიბდეს შემდეგი რედაქციით:</w:t>
      </w:r>
    </w:p>
    <w:p w:rsidR="00630496" w:rsidRPr="00C95FD8" w:rsidRDefault="00786792" w:rsidP="00847D63">
      <w:pPr>
        <w:spacing w:after="0"/>
        <w:jc w:val="both"/>
        <w:rPr>
          <w:rFonts w:ascii="Sylfaen" w:hAnsi="Sylfaen"/>
          <w:lang w:val="ka-GE"/>
        </w:rPr>
      </w:pPr>
      <w:r w:rsidRPr="00C95FD8">
        <w:rPr>
          <w:rFonts w:ascii="Sylfaen" w:hAnsi="Sylfaen"/>
          <w:lang w:val="ka-GE"/>
        </w:rPr>
        <w:t xml:space="preserve">„გ) </w:t>
      </w:r>
      <w:r w:rsidR="00FB6A19" w:rsidRPr="00C95FD8">
        <w:rPr>
          <w:rFonts w:ascii="Sylfaen" w:hAnsi="Sylfaen"/>
          <w:lang w:val="ka-GE"/>
        </w:rPr>
        <w:t>თუ ამ პუნქტის „ბ“ ქვეპუნქტით გათვალისწინებული პროცედურების ამოწურვის შემდეგ კვლავ ვერ შეირჩა ყველა ნაფიცი მსაჯული, სახელმწიფო სერვისების განვითარების სააგენტოს კუთვნილი ელექტრონული ბაზებიდან წერილობით გამოითხოვოს ამ კოდექსის 223-ე მუხლის მე-9 ნაწილში მითითებული არაუმეტეს 300 ნაფიცი მსაჯულობის კანდიდატის მობილური ტელეფონების ნომრები.</w:t>
      </w:r>
      <w:r w:rsidR="00E345A2" w:rsidRPr="00C95FD8">
        <w:rPr>
          <w:rFonts w:ascii="Sylfaen" w:hAnsi="Sylfaen"/>
          <w:lang w:val="ka-GE"/>
        </w:rPr>
        <w:t>“.</w:t>
      </w:r>
      <w:r w:rsidR="005F20FD">
        <w:rPr>
          <w:rFonts w:ascii="Sylfaen" w:hAnsi="Sylfaen"/>
          <w:lang w:val="ka-GE"/>
        </w:rPr>
        <w:t xml:space="preserve"> </w:t>
      </w:r>
    </w:p>
    <w:p w:rsidR="00630496" w:rsidRPr="00C95FD8" w:rsidRDefault="00630496" w:rsidP="00786792">
      <w:pPr>
        <w:spacing w:after="0"/>
        <w:jc w:val="both"/>
        <w:rPr>
          <w:rFonts w:ascii="Sylfaen" w:hAnsi="Sylfaen"/>
          <w:lang w:val="ka-GE"/>
        </w:rPr>
      </w:pPr>
    </w:p>
    <w:p w:rsidR="008047A3" w:rsidRPr="00C95FD8" w:rsidRDefault="00786792" w:rsidP="00786792">
      <w:pPr>
        <w:spacing w:after="0"/>
        <w:jc w:val="both"/>
        <w:rPr>
          <w:rFonts w:ascii="Sylfaen" w:hAnsi="Sylfaen"/>
          <w:b/>
          <w:lang w:val="ka-GE"/>
        </w:rPr>
      </w:pPr>
      <w:r w:rsidRPr="00C95FD8">
        <w:rPr>
          <w:rFonts w:ascii="Sylfaen" w:hAnsi="Sylfaen"/>
          <w:b/>
          <w:lang w:val="ka-GE"/>
        </w:rPr>
        <w:t>4. 223-ე მუხლის:</w:t>
      </w:r>
    </w:p>
    <w:p w:rsidR="005B02CB" w:rsidRPr="00C95FD8" w:rsidRDefault="005B02CB" w:rsidP="00786792">
      <w:pPr>
        <w:spacing w:after="0"/>
        <w:jc w:val="both"/>
        <w:rPr>
          <w:rFonts w:ascii="Sylfaen" w:hAnsi="Sylfaen"/>
          <w:b/>
          <w:lang w:val="ka-GE"/>
        </w:rPr>
      </w:pPr>
      <w:r w:rsidRPr="00C95FD8">
        <w:rPr>
          <w:rFonts w:ascii="Sylfaen" w:hAnsi="Sylfaen"/>
          <w:b/>
          <w:lang w:val="ka-GE"/>
        </w:rPr>
        <w:t xml:space="preserve">ა) მე-9 ნაწილი ჩამოყალიბდეს შემდეგი რედაქციით: </w:t>
      </w:r>
    </w:p>
    <w:p w:rsidR="00646750" w:rsidRPr="00C95FD8" w:rsidRDefault="00786792" w:rsidP="00786792">
      <w:pPr>
        <w:spacing w:after="0"/>
        <w:jc w:val="both"/>
        <w:rPr>
          <w:rFonts w:ascii="Sylfaen" w:hAnsi="Sylfaen"/>
          <w:lang w:val="ka-GE"/>
        </w:rPr>
      </w:pPr>
      <w:r w:rsidRPr="00C95FD8">
        <w:rPr>
          <w:rFonts w:ascii="Sylfaen" w:hAnsi="Sylfaen"/>
          <w:lang w:val="ka-GE"/>
        </w:rPr>
        <w:t xml:space="preserve">„9. </w:t>
      </w:r>
      <w:r w:rsidR="00646750" w:rsidRPr="00C95FD8">
        <w:rPr>
          <w:rFonts w:ascii="Sylfaen" w:hAnsi="Sylfaen"/>
          <w:lang w:val="ka-GE"/>
        </w:rPr>
        <w:t>თუ ნაფიც მსაჯულთა შერჩევის პირველ სხდომაზე ვერ შეირჩა ყველა ნაფიცი მსაჯული, მოსამართლე გადადებს სხდომას არაუმეტეს</w:t>
      </w:r>
      <w:r w:rsidR="00861619" w:rsidRPr="00C95FD8">
        <w:rPr>
          <w:rFonts w:ascii="Sylfaen" w:hAnsi="Sylfaen"/>
          <w:lang w:val="ka-GE"/>
        </w:rPr>
        <w:t xml:space="preserve"> </w:t>
      </w:r>
      <w:r w:rsidR="00280A50" w:rsidRPr="00C95FD8">
        <w:rPr>
          <w:rFonts w:ascii="Sylfaen" w:hAnsi="Sylfaen"/>
        </w:rPr>
        <w:t xml:space="preserve">10 </w:t>
      </w:r>
      <w:r w:rsidR="00646750" w:rsidRPr="00C95FD8">
        <w:rPr>
          <w:rFonts w:ascii="Sylfaen" w:hAnsi="Sylfaen"/>
          <w:lang w:val="ka-GE"/>
        </w:rPr>
        <w:t xml:space="preserve">დღით და ამ თავით დადგენილი წესით მოიწვევს დამატებით არაუმეტეს </w:t>
      </w:r>
      <w:r w:rsidR="00FA0513" w:rsidRPr="00C95FD8">
        <w:rPr>
          <w:rFonts w:ascii="Sylfaen" w:hAnsi="Sylfaen"/>
          <w:lang w:val="ka-GE"/>
        </w:rPr>
        <w:t xml:space="preserve">300 </w:t>
      </w:r>
      <w:r w:rsidR="00646750" w:rsidRPr="00C95FD8">
        <w:rPr>
          <w:rFonts w:ascii="Sylfaen" w:hAnsi="Sylfaen"/>
          <w:lang w:val="ka-GE"/>
        </w:rPr>
        <w:t>კანდიდატს ნაფიც მსაჯულთა სასამართლოს შემადგენლობის ამ კოდექსით დადგენილ რაოდენობამდე შესავსებად.</w:t>
      </w:r>
      <w:r w:rsidR="00E345A2" w:rsidRPr="00C95FD8">
        <w:rPr>
          <w:rFonts w:ascii="Sylfaen" w:hAnsi="Sylfaen"/>
          <w:lang w:val="ka-GE"/>
        </w:rPr>
        <w:t>“.</w:t>
      </w:r>
      <w:r w:rsidR="005F20FD">
        <w:rPr>
          <w:rFonts w:ascii="Sylfaen" w:hAnsi="Sylfaen"/>
          <w:lang w:val="ka-GE"/>
        </w:rPr>
        <w:t xml:space="preserve"> </w:t>
      </w:r>
    </w:p>
    <w:p w:rsidR="00786792" w:rsidRPr="00C95FD8" w:rsidRDefault="005F20FD" w:rsidP="00786792">
      <w:pPr>
        <w:spacing w:after="0"/>
        <w:jc w:val="both"/>
        <w:rPr>
          <w:rFonts w:ascii="Sylfaen" w:hAnsi="Sylfaen"/>
          <w:b/>
          <w:lang w:val="ka-GE"/>
        </w:rPr>
      </w:pPr>
      <w:r>
        <w:rPr>
          <w:rFonts w:ascii="Sylfaen" w:hAnsi="Sylfaen"/>
          <w:b/>
          <w:lang w:val="ka-GE"/>
        </w:rPr>
        <w:t xml:space="preserve"> </w:t>
      </w:r>
    </w:p>
    <w:p w:rsidR="00646750" w:rsidRPr="00C95FD8" w:rsidRDefault="00193108" w:rsidP="00786792">
      <w:pPr>
        <w:spacing w:after="0"/>
        <w:jc w:val="both"/>
        <w:rPr>
          <w:rFonts w:ascii="Sylfaen" w:hAnsi="Sylfaen"/>
          <w:b/>
          <w:lang w:val="ka-GE"/>
        </w:rPr>
      </w:pPr>
      <w:r w:rsidRPr="00C95FD8">
        <w:rPr>
          <w:rFonts w:ascii="Sylfaen" w:hAnsi="Sylfaen"/>
          <w:b/>
          <w:lang w:val="ka-GE"/>
        </w:rPr>
        <w:t>ბ) მე-11 ნაწილი</w:t>
      </w:r>
      <w:r w:rsidR="00786792" w:rsidRPr="00C95FD8">
        <w:rPr>
          <w:rFonts w:ascii="Sylfaen" w:hAnsi="Sylfaen"/>
          <w:b/>
          <w:lang w:val="ka-GE"/>
        </w:rPr>
        <w:t xml:space="preserve"> ამოღებული იქნას</w:t>
      </w:r>
      <w:r w:rsidRPr="00C95FD8">
        <w:rPr>
          <w:rFonts w:ascii="Sylfaen" w:hAnsi="Sylfaen"/>
          <w:b/>
          <w:lang w:val="ka-GE"/>
        </w:rPr>
        <w:t xml:space="preserve">. </w:t>
      </w:r>
    </w:p>
    <w:p w:rsidR="00847D63" w:rsidRPr="00C95FD8" w:rsidRDefault="00847D63" w:rsidP="00786792">
      <w:pPr>
        <w:spacing w:after="0"/>
        <w:jc w:val="both"/>
        <w:rPr>
          <w:rFonts w:ascii="Sylfaen" w:hAnsi="Sylfaen"/>
          <w:b/>
          <w:lang w:val="ka-GE"/>
        </w:rPr>
      </w:pPr>
    </w:p>
    <w:p w:rsidR="00847D63" w:rsidRPr="00C95FD8" w:rsidRDefault="00847D63" w:rsidP="00847D63">
      <w:pPr>
        <w:spacing w:after="0"/>
        <w:jc w:val="both"/>
        <w:rPr>
          <w:rFonts w:ascii="Sylfaen" w:hAnsi="Sylfaen"/>
          <w:b/>
          <w:lang w:val="ka-GE"/>
        </w:rPr>
      </w:pPr>
      <w:r w:rsidRPr="00C95FD8">
        <w:rPr>
          <w:rFonts w:ascii="Sylfaen" w:hAnsi="Sylfaen"/>
          <w:b/>
          <w:lang w:val="ka-GE"/>
        </w:rPr>
        <w:t xml:space="preserve">5. 236-ე მუხლის მე-4 ნაწილის შემდეგ დამატებული იქნეს შემდეგი შინაარსის მე-5 ნაწილი: </w:t>
      </w:r>
    </w:p>
    <w:p w:rsidR="00847D63" w:rsidRPr="00C95FD8" w:rsidRDefault="00847D63" w:rsidP="00847D63">
      <w:pPr>
        <w:spacing w:after="0"/>
        <w:jc w:val="both"/>
        <w:rPr>
          <w:rFonts w:ascii="Sylfaen" w:hAnsi="Sylfaen"/>
          <w:lang w:val="ka-GE"/>
        </w:rPr>
      </w:pPr>
      <w:r w:rsidRPr="00C95FD8">
        <w:rPr>
          <w:rFonts w:ascii="Sylfaen" w:hAnsi="Sylfaen"/>
          <w:lang w:val="ka-GE"/>
        </w:rPr>
        <w:t>„5. ნაფიცი მსაჯულობის კანდიდატის ან ნაფიცი მსაჯულის საპატიო მიზეზის გარეშე, განსაზღვრულ დროს სასამართლოში გამოუცხადებლობისას, აგრეთვე, მისთვის დაკისრებულ მოვალეობათა შეუსრულებლობისას ან არაჯეროვნად შესრულებისას</w:t>
      </w:r>
      <w:r w:rsidR="005F20FD">
        <w:rPr>
          <w:rFonts w:ascii="Sylfaen" w:hAnsi="Sylfaen"/>
          <w:lang w:val="ka-GE"/>
        </w:rPr>
        <w:t xml:space="preserve"> </w:t>
      </w:r>
      <w:r w:rsidRPr="00C95FD8">
        <w:rPr>
          <w:rFonts w:ascii="Sylfaen" w:hAnsi="Sylfaen"/>
          <w:lang w:val="ka-GE"/>
        </w:rPr>
        <w:t>სხდომის თავმჯდომარე სავალდებულო წესით განიხილავს და აღნიშნული გარემოების/გარემოებების დადგენის შემთხვევაში ნაფიცი მსაჯულობის კანდიდატს ან ნაფიც მსაჯულს განკარგულებით დააკისრებს ჯარიმას 1000 ლარიდან 1500 ლარამდე ოდენობით. ჯარიმის ოდენობა უნდა იყოს შემაკავებელი ხასიათის, მიყენებული ზიანის პროპორციული და უნდა შეესაბამებოდეს პირის ფინანსურ მდგომარეობას. სასამართლოს მიერ მიღებული განკარგულება შეიძლება ერთჯერადად გაასაჩივროს პირმა, რომლის მიმართაც გამოყენებულია ჯარიმა, სათანადო წესით მისთვის განკარგულების ასლის ჩაბარებიდან 48 საათის ვადაში. საჩივარი შეიტანება საქმის განმხილველი სასამართლოს თავმჯდომარესთან, რომელიც</w:t>
      </w:r>
      <w:r w:rsidR="00580FED" w:rsidRPr="00C95FD8">
        <w:rPr>
          <w:rFonts w:ascii="Sylfaen" w:hAnsi="Sylfaen"/>
          <w:lang w:val="ka-GE"/>
        </w:rPr>
        <w:t xml:space="preserve"> </w:t>
      </w:r>
      <w:r w:rsidR="00D6189B" w:rsidRPr="00C95FD8">
        <w:rPr>
          <w:rFonts w:ascii="Sylfaen" w:hAnsi="Sylfaen"/>
          <w:lang w:val="ka-GE"/>
        </w:rPr>
        <w:t>ზეპირი მოსმენის</w:t>
      </w:r>
      <w:r w:rsidRPr="00C95FD8">
        <w:rPr>
          <w:rFonts w:ascii="Sylfaen" w:hAnsi="Sylfaen"/>
          <w:lang w:val="ka-GE"/>
        </w:rPr>
        <w:t xml:space="preserve"> გარეშე განჩინებით წყვეტს მას საჩივრის შეტანიდან 24 საათის განმავლობაში.“.</w:t>
      </w:r>
      <w:r w:rsidR="005F20FD">
        <w:rPr>
          <w:rFonts w:ascii="Sylfaen" w:hAnsi="Sylfaen"/>
          <w:lang w:val="ka-GE"/>
        </w:rPr>
        <w:t xml:space="preserve"> </w:t>
      </w:r>
    </w:p>
    <w:p w:rsidR="001869F9" w:rsidRPr="00C95FD8" w:rsidRDefault="001869F9" w:rsidP="00786792">
      <w:pPr>
        <w:spacing w:after="0"/>
        <w:jc w:val="both"/>
        <w:rPr>
          <w:rFonts w:ascii="Sylfaen" w:hAnsi="Sylfaen"/>
          <w:lang w:val="ka-GE"/>
        </w:rPr>
      </w:pPr>
    </w:p>
    <w:p w:rsidR="00D36267" w:rsidRPr="00C95FD8" w:rsidRDefault="003752AF" w:rsidP="00786792">
      <w:pPr>
        <w:spacing w:after="0"/>
        <w:jc w:val="both"/>
        <w:rPr>
          <w:rFonts w:ascii="Sylfaen" w:hAnsi="Sylfaen"/>
          <w:b/>
          <w:lang w:val="ka-GE"/>
        </w:rPr>
      </w:pPr>
      <w:r w:rsidRPr="00C95FD8">
        <w:rPr>
          <w:rFonts w:ascii="Sylfaen" w:hAnsi="Sylfaen"/>
          <w:b/>
          <w:lang w:val="ka-GE"/>
        </w:rPr>
        <w:t>მუხლი</w:t>
      </w:r>
      <w:r w:rsidR="005F20FD">
        <w:rPr>
          <w:rFonts w:ascii="Sylfaen" w:hAnsi="Sylfaen"/>
          <w:b/>
          <w:lang w:val="ka-GE"/>
        </w:rPr>
        <w:t xml:space="preserve"> 2</w:t>
      </w:r>
    </w:p>
    <w:p w:rsidR="003752AF" w:rsidRPr="00C95FD8" w:rsidRDefault="003752AF" w:rsidP="00786792">
      <w:pPr>
        <w:spacing w:after="0"/>
        <w:jc w:val="both"/>
        <w:rPr>
          <w:rFonts w:ascii="Sylfaen" w:hAnsi="Sylfaen"/>
          <w:lang w:val="ka-GE"/>
        </w:rPr>
      </w:pPr>
      <w:r w:rsidRPr="00C95FD8">
        <w:rPr>
          <w:rFonts w:ascii="Sylfaen" w:hAnsi="Sylfaen"/>
          <w:lang w:val="ka-GE"/>
        </w:rPr>
        <w:t xml:space="preserve">ეს კანონი ამოქმედდეს </w:t>
      </w:r>
      <w:r w:rsidR="00432ADB" w:rsidRPr="00C95FD8">
        <w:rPr>
          <w:rFonts w:ascii="Sylfaen" w:hAnsi="Sylfaen"/>
          <w:lang w:val="ka-GE"/>
        </w:rPr>
        <w:t>გამ</w:t>
      </w:r>
      <w:r w:rsidRPr="00C95FD8">
        <w:rPr>
          <w:rFonts w:ascii="Sylfaen" w:hAnsi="Sylfaen"/>
          <w:lang w:val="ka-GE"/>
        </w:rPr>
        <w:t>ოქვეყნებისთ</w:t>
      </w:r>
      <w:r w:rsidR="00C21F5A" w:rsidRPr="00C95FD8">
        <w:rPr>
          <w:rFonts w:ascii="Sylfaen" w:hAnsi="Sylfaen"/>
          <w:lang w:val="ka-GE"/>
        </w:rPr>
        <w:t>ა</w:t>
      </w:r>
      <w:r w:rsidRPr="00C95FD8">
        <w:rPr>
          <w:rFonts w:ascii="Sylfaen" w:hAnsi="Sylfaen"/>
          <w:lang w:val="ka-GE"/>
        </w:rPr>
        <w:t>ნავე.</w:t>
      </w:r>
    </w:p>
    <w:p w:rsidR="003752AF" w:rsidRPr="00C95FD8" w:rsidRDefault="003752AF" w:rsidP="00786792">
      <w:pPr>
        <w:spacing w:after="0"/>
        <w:jc w:val="both"/>
        <w:rPr>
          <w:rFonts w:ascii="Sylfaen" w:hAnsi="Sylfaen"/>
          <w:lang w:val="ka-GE"/>
        </w:rPr>
      </w:pPr>
    </w:p>
    <w:p w:rsidR="003752AF" w:rsidRPr="00C95FD8" w:rsidRDefault="003752AF" w:rsidP="00786792">
      <w:pPr>
        <w:spacing w:after="0"/>
        <w:jc w:val="both"/>
        <w:rPr>
          <w:rFonts w:ascii="Sylfaen" w:hAnsi="Sylfaen"/>
          <w:b/>
          <w:lang w:val="ka-GE"/>
        </w:rPr>
      </w:pPr>
    </w:p>
    <w:p w:rsidR="003752AF" w:rsidRPr="00C95FD8" w:rsidRDefault="003752AF" w:rsidP="00786792">
      <w:pPr>
        <w:spacing w:after="0"/>
        <w:jc w:val="both"/>
        <w:rPr>
          <w:rFonts w:ascii="Sylfaen" w:hAnsi="Sylfaen"/>
          <w:b/>
          <w:lang w:val="ka-GE"/>
        </w:rPr>
      </w:pPr>
      <w:r w:rsidRPr="00C95FD8">
        <w:rPr>
          <w:rFonts w:ascii="Sylfaen" w:hAnsi="Sylfaen"/>
          <w:b/>
          <w:lang w:val="ka-GE"/>
        </w:rPr>
        <w:t>საქართველოს პრეზიდენტი</w:t>
      </w:r>
      <w:r w:rsidR="005F20FD">
        <w:rPr>
          <w:rFonts w:ascii="Sylfaen" w:hAnsi="Sylfaen"/>
          <w:b/>
          <w:lang w:val="ka-GE"/>
        </w:rPr>
        <w:tab/>
      </w:r>
      <w:r w:rsidR="005F20FD">
        <w:rPr>
          <w:rFonts w:ascii="Sylfaen" w:hAnsi="Sylfaen"/>
          <w:b/>
          <w:lang w:val="ka-GE"/>
        </w:rPr>
        <w:tab/>
      </w:r>
      <w:r w:rsidR="005F20FD">
        <w:rPr>
          <w:rFonts w:ascii="Sylfaen" w:hAnsi="Sylfaen"/>
          <w:b/>
          <w:lang w:val="ka-GE"/>
        </w:rPr>
        <w:tab/>
      </w:r>
      <w:r w:rsidR="005F20FD">
        <w:rPr>
          <w:rFonts w:ascii="Sylfaen" w:hAnsi="Sylfaen"/>
          <w:b/>
          <w:lang w:val="ka-GE"/>
        </w:rPr>
        <w:tab/>
      </w:r>
      <w:r w:rsidR="005F20FD">
        <w:rPr>
          <w:rFonts w:ascii="Sylfaen" w:hAnsi="Sylfaen"/>
          <w:b/>
          <w:lang w:val="ka-GE"/>
        </w:rPr>
        <w:tab/>
      </w:r>
      <w:r w:rsidRPr="00C95FD8">
        <w:rPr>
          <w:rFonts w:ascii="Sylfaen" w:hAnsi="Sylfaen"/>
          <w:b/>
          <w:lang w:val="ka-GE"/>
        </w:rPr>
        <w:t>სალომე ზურაბიშვილი</w:t>
      </w:r>
    </w:p>
    <w:p w:rsidR="0069524A" w:rsidRPr="00C95FD8" w:rsidRDefault="0069524A" w:rsidP="00786792">
      <w:pPr>
        <w:spacing w:after="0"/>
        <w:jc w:val="both"/>
        <w:rPr>
          <w:rFonts w:ascii="Sylfaen" w:hAnsi="Sylfaen"/>
          <w:b/>
          <w:lang w:val="ka-GE"/>
        </w:rPr>
      </w:pPr>
    </w:p>
    <w:p w:rsidR="0069524A" w:rsidRPr="00C95FD8" w:rsidRDefault="0069524A" w:rsidP="00786792">
      <w:pPr>
        <w:spacing w:after="0"/>
        <w:jc w:val="both"/>
        <w:rPr>
          <w:rFonts w:ascii="Sylfaen" w:hAnsi="Sylfaen"/>
          <w:b/>
          <w:lang w:val="ka-GE"/>
        </w:rPr>
      </w:pPr>
    </w:p>
    <w:p w:rsidR="0069524A" w:rsidRPr="00C95FD8" w:rsidRDefault="0069524A" w:rsidP="00786792">
      <w:pPr>
        <w:spacing w:after="0"/>
        <w:jc w:val="both"/>
        <w:rPr>
          <w:rFonts w:ascii="Sylfaen" w:hAnsi="Sylfaen"/>
          <w:b/>
          <w:lang w:val="ka-GE"/>
        </w:rPr>
      </w:pPr>
      <w:bookmarkStart w:id="0" w:name="_GoBack"/>
      <w:bookmarkEnd w:id="0"/>
    </w:p>
    <w:sectPr w:rsidR="0069524A" w:rsidRPr="00C95FD8" w:rsidSect="00161F71">
      <w:footerReference w:type="default" r:id="rId8"/>
      <w:pgSz w:w="12240" w:h="15840"/>
      <w:pgMar w:top="90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2728" w:rsidRDefault="002F2728" w:rsidP="008904F1">
      <w:pPr>
        <w:spacing w:after="0" w:line="240" w:lineRule="auto"/>
      </w:pPr>
      <w:r>
        <w:separator/>
      </w:r>
    </w:p>
  </w:endnote>
  <w:endnote w:type="continuationSeparator" w:id="0">
    <w:p w:rsidR="002F2728" w:rsidRDefault="002F2728" w:rsidP="008904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4587141"/>
      <w:docPartObj>
        <w:docPartGallery w:val="Page Numbers (Bottom of Page)"/>
        <w:docPartUnique/>
      </w:docPartObj>
    </w:sdtPr>
    <w:sdtEndPr>
      <w:rPr>
        <w:noProof/>
      </w:rPr>
    </w:sdtEndPr>
    <w:sdtContent>
      <w:p w:rsidR="008904F1" w:rsidRDefault="008904F1">
        <w:pPr>
          <w:pStyle w:val="Footer"/>
          <w:jc w:val="center"/>
        </w:pPr>
        <w:r>
          <w:fldChar w:fldCharType="begin"/>
        </w:r>
        <w:r>
          <w:instrText xml:space="preserve"> PAGE   \* MERGEFORMAT </w:instrText>
        </w:r>
        <w:r>
          <w:fldChar w:fldCharType="separate"/>
        </w:r>
        <w:r w:rsidR="00EF2F6A">
          <w:rPr>
            <w:noProof/>
          </w:rPr>
          <w:t>3</w:t>
        </w:r>
        <w:r>
          <w:rPr>
            <w:noProof/>
          </w:rPr>
          <w:fldChar w:fldCharType="end"/>
        </w:r>
      </w:p>
    </w:sdtContent>
  </w:sdt>
  <w:p w:rsidR="008904F1" w:rsidRDefault="008904F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2728" w:rsidRDefault="002F2728" w:rsidP="008904F1">
      <w:pPr>
        <w:spacing w:after="0" w:line="240" w:lineRule="auto"/>
      </w:pPr>
      <w:r>
        <w:separator/>
      </w:r>
    </w:p>
  </w:footnote>
  <w:footnote w:type="continuationSeparator" w:id="0">
    <w:p w:rsidR="002F2728" w:rsidRDefault="002F2728" w:rsidP="008904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B45A1"/>
    <w:multiLevelType w:val="hybridMultilevel"/>
    <w:tmpl w:val="9BF21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61079E"/>
    <w:multiLevelType w:val="hybridMultilevel"/>
    <w:tmpl w:val="CFDE3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2906D7"/>
    <w:multiLevelType w:val="hybridMultilevel"/>
    <w:tmpl w:val="7DC6B1B0"/>
    <w:lvl w:ilvl="0" w:tplc="4AFE8890">
      <w:start w:val="1"/>
      <w:numFmt w:val="decimal"/>
      <w:lvlText w:val="%1."/>
      <w:lvlJc w:val="left"/>
      <w:pPr>
        <w:ind w:left="780" w:hanging="360"/>
      </w:pPr>
      <w:rPr>
        <w:rFonts w:hint="default"/>
        <w:b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D58"/>
    <w:rsid w:val="00014911"/>
    <w:rsid w:val="00016A9D"/>
    <w:rsid w:val="000174B4"/>
    <w:rsid w:val="000627D4"/>
    <w:rsid w:val="00072BCA"/>
    <w:rsid w:val="00073C9F"/>
    <w:rsid w:val="00090B7B"/>
    <w:rsid w:val="000A2FD3"/>
    <w:rsid w:val="000A38AE"/>
    <w:rsid w:val="000E1699"/>
    <w:rsid w:val="000E2BB3"/>
    <w:rsid w:val="000F35C2"/>
    <w:rsid w:val="0010632A"/>
    <w:rsid w:val="00110E22"/>
    <w:rsid w:val="00111FE6"/>
    <w:rsid w:val="0014278A"/>
    <w:rsid w:val="001559BE"/>
    <w:rsid w:val="00161F71"/>
    <w:rsid w:val="00163C0A"/>
    <w:rsid w:val="001869F9"/>
    <w:rsid w:val="00193108"/>
    <w:rsid w:val="001B41A3"/>
    <w:rsid w:val="001D3C9B"/>
    <w:rsid w:val="001E1659"/>
    <w:rsid w:val="001E2976"/>
    <w:rsid w:val="001E4937"/>
    <w:rsid w:val="001F057F"/>
    <w:rsid w:val="001F3D24"/>
    <w:rsid w:val="0020346B"/>
    <w:rsid w:val="0020617C"/>
    <w:rsid w:val="00207D47"/>
    <w:rsid w:val="00217D2C"/>
    <w:rsid w:val="0024532D"/>
    <w:rsid w:val="00251860"/>
    <w:rsid w:val="002615A3"/>
    <w:rsid w:val="00280A50"/>
    <w:rsid w:val="00281234"/>
    <w:rsid w:val="00281B07"/>
    <w:rsid w:val="00291953"/>
    <w:rsid w:val="002A0A8E"/>
    <w:rsid w:val="002A645C"/>
    <w:rsid w:val="002B7CB7"/>
    <w:rsid w:val="002C5281"/>
    <w:rsid w:val="002C693E"/>
    <w:rsid w:val="002D4D3A"/>
    <w:rsid w:val="002E5BA0"/>
    <w:rsid w:val="002F2728"/>
    <w:rsid w:val="002F65E5"/>
    <w:rsid w:val="00314196"/>
    <w:rsid w:val="0033034A"/>
    <w:rsid w:val="003501FF"/>
    <w:rsid w:val="003752AF"/>
    <w:rsid w:val="003B3B35"/>
    <w:rsid w:val="003D3CB6"/>
    <w:rsid w:val="003D700F"/>
    <w:rsid w:val="003E788A"/>
    <w:rsid w:val="003F2532"/>
    <w:rsid w:val="00401A43"/>
    <w:rsid w:val="00411AE8"/>
    <w:rsid w:val="00427979"/>
    <w:rsid w:val="00427C92"/>
    <w:rsid w:val="00432ADB"/>
    <w:rsid w:val="00445986"/>
    <w:rsid w:val="00446888"/>
    <w:rsid w:val="00467AF3"/>
    <w:rsid w:val="004A6538"/>
    <w:rsid w:val="004C47D6"/>
    <w:rsid w:val="0051011C"/>
    <w:rsid w:val="00535BA8"/>
    <w:rsid w:val="00536242"/>
    <w:rsid w:val="00543D79"/>
    <w:rsid w:val="00546E42"/>
    <w:rsid w:val="00554C3A"/>
    <w:rsid w:val="005669D8"/>
    <w:rsid w:val="00580FED"/>
    <w:rsid w:val="005827C9"/>
    <w:rsid w:val="0059297D"/>
    <w:rsid w:val="005B02CB"/>
    <w:rsid w:val="005B0C66"/>
    <w:rsid w:val="005B5ACC"/>
    <w:rsid w:val="005C22B3"/>
    <w:rsid w:val="005F20FD"/>
    <w:rsid w:val="005F3340"/>
    <w:rsid w:val="005F378A"/>
    <w:rsid w:val="00616924"/>
    <w:rsid w:val="00630496"/>
    <w:rsid w:val="00646750"/>
    <w:rsid w:val="00666918"/>
    <w:rsid w:val="00672981"/>
    <w:rsid w:val="00681BF9"/>
    <w:rsid w:val="00692F09"/>
    <w:rsid w:val="0069524A"/>
    <w:rsid w:val="006B37EB"/>
    <w:rsid w:val="006C5E92"/>
    <w:rsid w:val="006D56F5"/>
    <w:rsid w:val="006E1D6C"/>
    <w:rsid w:val="006E494F"/>
    <w:rsid w:val="006E693F"/>
    <w:rsid w:val="007019C7"/>
    <w:rsid w:val="00706F77"/>
    <w:rsid w:val="00735966"/>
    <w:rsid w:val="00740F07"/>
    <w:rsid w:val="00742FCD"/>
    <w:rsid w:val="00754B05"/>
    <w:rsid w:val="007573BE"/>
    <w:rsid w:val="00764DDE"/>
    <w:rsid w:val="00777D58"/>
    <w:rsid w:val="00786792"/>
    <w:rsid w:val="007A4916"/>
    <w:rsid w:val="007C0DCF"/>
    <w:rsid w:val="007C14A9"/>
    <w:rsid w:val="007C165F"/>
    <w:rsid w:val="007C2871"/>
    <w:rsid w:val="007D67F2"/>
    <w:rsid w:val="007F1196"/>
    <w:rsid w:val="00802E94"/>
    <w:rsid w:val="008047A3"/>
    <w:rsid w:val="0081735B"/>
    <w:rsid w:val="00824BE8"/>
    <w:rsid w:val="00847D63"/>
    <w:rsid w:val="008571D2"/>
    <w:rsid w:val="00861619"/>
    <w:rsid w:val="0089036F"/>
    <w:rsid w:val="008904F1"/>
    <w:rsid w:val="0089173F"/>
    <w:rsid w:val="00894C78"/>
    <w:rsid w:val="008B1E76"/>
    <w:rsid w:val="008D794E"/>
    <w:rsid w:val="008F1341"/>
    <w:rsid w:val="008F3191"/>
    <w:rsid w:val="008F47BF"/>
    <w:rsid w:val="00956311"/>
    <w:rsid w:val="00967566"/>
    <w:rsid w:val="0098168C"/>
    <w:rsid w:val="0098333E"/>
    <w:rsid w:val="00995C40"/>
    <w:rsid w:val="009B53D7"/>
    <w:rsid w:val="009F0B79"/>
    <w:rsid w:val="009F42D8"/>
    <w:rsid w:val="009F4909"/>
    <w:rsid w:val="00A34193"/>
    <w:rsid w:val="00A55D28"/>
    <w:rsid w:val="00A633F0"/>
    <w:rsid w:val="00A64CBA"/>
    <w:rsid w:val="00AA1703"/>
    <w:rsid w:val="00AC5DA6"/>
    <w:rsid w:val="00AF51EB"/>
    <w:rsid w:val="00AF7B78"/>
    <w:rsid w:val="00B0690F"/>
    <w:rsid w:val="00B123C6"/>
    <w:rsid w:val="00B124A7"/>
    <w:rsid w:val="00B37ADC"/>
    <w:rsid w:val="00B54AFF"/>
    <w:rsid w:val="00B85DC6"/>
    <w:rsid w:val="00B93865"/>
    <w:rsid w:val="00BA6AA7"/>
    <w:rsid w:val="00BB1812"/>
    <w:rsid w:val="00BB4BD0"/>
    <w:rsid w:val="00BD4003"/>
    <w:rsid w:val="00BE1D1A"/>
    <w:rsid w:val="00C015A2"/>
    <w:rsid w:val="00C113A0"/>
    <w:rsid w:val="00C1450E"/>
    <w:rsid w:val="00C21F5A"/>
    <w:rsid w:val="00C227C1"/>
    <w:rsid w:val="00C37C02"/>
    <w:rsid w:val="00C410EC"/>
    <w:rsid w:val="00C47A21"/>
    <w:rsid w:val="00C66FD9"/>
    <w:rsid w:val="00C71649"/>
    <w:rsid w:val="00C75A86"/>
    <w:rsid w:val="00C819CF"/>
    <w:rsid w:val="00C822F1"/>
    <w:rsid w:val="00C91986"/>
    <w:rsid w:val="00C95FD8"/>
    <w:rsid w:val="00CA1FF6"/>
    <w:rsid w:val="00CA294D"/>
    <w:rsid w:val="00CB0598"/>
    <w:rsid w:val="00CD36C7"/>
    <w:rsid w:val="00CE0FFC"/>
    <w:rsid w:val="00D05BEA"/>
    <w:rsid w:val="00D22991"/>
    <w:rsid w:val="00D23912"/>
    <w:rsid w:val="00D36267"/>
    <w:rsid w:val="00D5670C"/>
    <w:rsid w:val="00D6189B"/>
    <w:rsid w:val="00D62C62"/>
    <w:rsid w:val="00DA080C"/>
    <w:rsid w:val="00DA6FC5"/>
    <w:rsid w:val="00DC354D"/>
    <w:rsid w:val="00DE5F17"/>
    <w:rsid w:val="00DE627F"/>
    <w:rsid w:val="00E345A2"/>
    <w:rsid w:val="00E35239"/>
    <w:rsid w:val="00E37034"/>
    <w:rsid w:val="00E444B5"/>
    <w:rsid w:val="00E55361"/>
    <w:rsid w:val="00E66333"/>
    <w:rsid w:val="00EA4013"/>
    <w:rsid w:val="00EC15F3"/>
    <w:rsid w:val="00EC7894"/>
    <w:rsid w:val="00EF2F6A"/>
    <w:rsid w:val="00EF3D90"/>
    <w:rsid w:val="00F25679"/>
    <w:rsid w:val="00F43038"/>
    <w:rsid w:val="00F450E6"/>
    <w:rsid w:val="00FA0513"/>
    <w:rsid w:val="00FB6A19"/>
    <w:rsid w:val="00FB7AD4"/>
    <w:rsid w:val="00FE061D"/>
    <w:rsid w:val="00FF31B4"/>
    <w:rsid w:val="00FF44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55CB8"/>
  <w15:docId w15:val="{BEED562E-D41F-459C-A19C-345AB4624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34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67AF3"/>
    <w:rPr>
      <w:sz w:val="16"/>
      <w:szCs w:val="16"/>
    </w:rPr>
  </w:style>
  <w:style w:type="paragraph" w:styleId="CommentText">
    <w:name w:val="annotation text"/>
    <w:basedOn w:val="Normal"/>
    <w:link w:val="CommentTextChar"/>
    <w:uiPriority w:val="99"/>
    <w:semiHidden/>
    <w:unhideWhenUsed/>
    <w:rsid w:val="00467AF3"/>
    <w:pPr>
      <w:spacing w:after="200" w:line="240" w:lineRule="auto"/>
    </w:pPr>
    <w:rPr>
      <w:sz w:val="20"/>
      <w:szCs w:val="20"/>
      <w:lang w:val="ka-GE"/>
    </w:rPr>
  </w:style>
  <w:style w:type="character" w:customStyle="1" w:styleId="CommentTextChar">
    <w:name w:val="Comment Text Char"/>
    <w:basedOn w:val="DefaultParagraphFont"/>
    <w:link w:val="CommentText"/>
    <w:uiPriority w:val="99"/>
    <w:semiHidden/>
    <w:rsid w:val="00467AF3"/>
    <w:rPr>
      <w:sz w:val="20"/>
      <w:szCs w:val="20"/>
      <w:lang w:val="ka-GE"/>
    </w:rPr>
  </w:style>
  <w:style w:type="paragraph" w:styleId="BalloonText">
    <w:name w:val="Balloon Text"/>
    <w:basedOn w:val="Normal"/>
    <w:link w:val="BalloonTextChar"/>
    <w:uiPriority w:val="99"/>
    <w:semiHidden/>
    <w:unhideWhenUsed/>
    <w:rsid w:val="00467A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7AF3"/>
    <w:rPr>
      <w:rFonts w:ascii="Segoe UI" w:hAnsi="Segoe UI" w:cs="Segoe UI"/>
      <w:sz w:val="18"/>
      <w:szCs w:val="18"/>
    </w:rPr>
  </w:style>
  <w:style w:type="character" w:styleId="Hyperlink">
    <w:name w:val="Hyperlink"/>
    <w:basedOn w:val="DefaultParagraphFont"/>
    <w:uiPriority w:val="99"/>
    <w:semiHidden/>
    <w:unhideWhenUsed/>
    <w:rsid w:val="0033034A"/>
    <w:rPr>
      <w:color w:val="0000FF"/>
      <w:u w:val="single"/>
    </w:rPr>
  </w:style>
  <w:style w:type="paragraph" w:customStyle="1" w:styleId="muxlixml">
    <w:name w:val="muxlixml"/>
    <w:basedOn w:val="Normal"/>
    <w:rsid w:val="00706F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rsid w:val="00706F77"/>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1869F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B4BD0"/>
    <w:pPr>
      <w:ind w:left="720"/>
      <w:contextualSpacing/>
    </w:pPr>
  </w:style>
  <w:style w:type="paragraph" w:styleId="Header">
    <w:name w:val="header"/>
    <w:basedOn w:val="Normal"/>
    <w:link w:val="HeaderChar"/>
    <w:uiPriority w:val="99"/>
    <w:unhideWhenUsed/>
    <w:rsid w:val="008904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04F1"/>
  </w:style>
  <w:style w:type="paragraph" w:styleId="Footer">
    <w:name w:val="footer"/>
    <w:basedOn w:val="Normal"/>
    <w:link w:val="FooterChar"/>
    <w:uiPriority w:val="99"/>
    <w:unhideWhenUsed/>
    <w:rsid w:val="008904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04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21078">
      <w:bodyDiv w:val="1"/>
      <w:marLeft w:val="0"/>
      <w:marRight w:val="0"/>
      <w:marTop w:val="0"/>
      <w:marBottom w:val="0"/>
      <w:divBdr>
        <w:top w:val="none" w:sz="0" w:space="0" w:color="auto"/>
        <w:left w:val="none" w:sz="0" w:space="0" w:color="auto"/>
        <w:bottom w:val="none" w:sz="0" w:space="0" w:color="auto"/>
        <w:right w:val="none" w:sz="0" w:space="0" w:color="auto"/>
      </w:divBdr>
    </w:div>
    <w:div w:id="199973607">
      <w:bodyDiv w:val="1"/>
      <w:marLeft w:val="0"/>
      <w:marRight w:val="0"/>
      <w:marTop w:val="0"/>
      <w:marBottom w:val="0"/>
      <w:divBdr>
        <w:top w:val="none" w:sz="0" w:space="0" w:color="auto"/>
        <w:left w:val="none" w:sz="0" w:space="0" w:color="auto"/>
        <w:bottom w:val="none" w:sz="0" w:space="0" w:color="auto"/>
        <w:right w:val="none" w:sz="0" w:space="0" w:color="auto"/>
      </w:divBdr>
      <w:divsChild>
        <w:div w:id="1460296083">
          <w:marLeft w:val="0"/>
          <w:marRight w:val="0"/>
          <w:marTop w:val="0"/>
          <w:marBottom w:val="0"/>
          <w:divBdr>
            <w:top w:val="none" w:sz="0" w:space="0" w:color="auto"/>
            <w:left w:val="none" w:sz="0" w:space="0" w:color="auto"/>
            <w:bottom w:val="none" w:sz="0" w:space="0" w:color="auto"/>
            <w:right w:val="none" w:sz="0" w:space="0" w:color="auto"/>
          </w:divBdr>
        </w:div>
      </w:divsChild>
    </w:div>
    <w:div w:id="288439361">
      <w:bodyDiv w:val="1"/>
      <w:marLeft w:val="0"/>
      <w:marRight w:val="0"/>
      <w:marTop w:val="0"/>
      <w:marBottom w:val="0"/>
      <w:divBdr>
        <w:top w:val="none" w:sz="0" w:space="0" w:color="auto"/>
        <w:left w:val="none" w:sz="0" w:space="0" w:color="auto"/>
        <w:bottom w:val="none" w:sz="0" w:space="0" w:color="auto"/>
        <w:right w:val="none" w:sz="0" w:space="0" w:color="auto"/>
      </w:divBdr>
    </w:div>
    <w:div w:id="317805159">
      <w:bodyDiv w:val="1"/>
      <w:marLeft w:val="0"/>
      <w:marRight w:val="0"/>
      <w:marTop w:val="0"/>
      <w:marBottom w:val="0"/>
      <w:divBdr>
        <w:top w:val="none" w:sz="0" w:space="0" w:color="auto"/>
        <w:left w:val="none" w:sz="0" w:space="0" w:color="auto"/>
        <w:bottom w:val="none" w:sz="0" w:space="0" w:color="auto"/>
        <w:right w:val="none" w:sz="0" w:space="0" w:color="auto"/>
      </w:divBdr>
    </w:div>
    <w:div w:id="609747084">
      <w:bodyDiv w:val="1"/>
      <w:marLeft w:val="0"/>
      <w:marRight w:val="0"/>
      <w:marTop w:val="0"/>
      <w:marBottom w:val="0"/>
      <w:divBdr>
        <w:top w:val="none" w:sz="0" w:space="0" w:color="auto"/>
        <w:left w:val="none" w:sz="0" w:space="0" w:color="auto"/>
        <w:bottom w:val="none" w:sz="0" w:space="0" w:color="auto"/>
        <w:right w:val="none" w:sz="0" w:space="0" w:color="auto"/>
      </w:divBdr>
      <w:divsChild>
        <w:div w:id="1863205340">
          <w:marLeft w:val="0"/>
          <w:marRight w:val="0"/>
          <w:marTop w:val="0"/>
          <w:marBottom w:val="0"/>
          <w:divBdr>
            <w:top w:val="none" w:sz="0" w:space="0" w:color="auto"/>
            <w:left w:val="none" w:sz="0" w:space="0" w:color="auto"/>
            <w:bottom w:val="none" w:sz="0" w:space="0" w:color="auto"/>
            <w:right w:val="none" w:sz="0" w:space="0" w:color="auto"/>
          </w:divBdr>
        </w:div>
      </w:divsChild>
    </w:div>
    <w:div w:id="874347319">
      <w:bodyDiv w:val="1"/>
      <w:marLeft w:val="0"/>
      <w:marRight w:val="0"/>
      <w:marTop w:val="0"/>
      <w:marBottom w:val="0"/>
      <w:divBdr>
        <w:top w:val="none" w:sz="0" w:space="0" w:color="auto"/>
        <w:left w:val="none" w:sz="0" w:space="0" w:color="auto"/>
        <w:bottom w:val="none" w:sz="0" w:space="0" w:color="auto"/>
        <w:right w:val="none" w:sz="0" w:space="0" w:color="auto"/>
      </w:divBdr>
    </w:div>
    <w:div w:id="880019924">
      <w:bodyDiv w:val="1"/>
      <w:marLeft w:val="0"/>
      <w:marRight w:val="0"/>
      <w:marTop w:val="0"/>
      <w:marBottom w:val="0"/>
      <w:divBdr>
        <w:top w:val="none" w:sz="0" w:space="0" w:color="auto"/>
        <w:left w:val="none" w:sz="0" w:space="0" w:color="auto"/>
        <w:bottom w:val="none" w:sz="0" w:space="0" w:color="auto"/>
        <w:right w:val="none" w:sz="0" w:space="0" w:color="auto"/>
      </w:divBdr>
      <w:divsChild>
        <w:div w:id="709452004">
          <w:marLeft w:val="0"/>
          <w:marRight w:val="0"/>
          <w:marTop w:val="0"/>
          <w:marBottom w:val="0"/>
          <w:divBdr>
            <w:top w:val="none" w:sz="0" w:space="0" w:color="auto"/>
            <w:left w:val="none" w:sz="0" w:space="0" w:color="auto"/>
            <w:bottom w:val="none" w:sz="0" w:space="0" w:color="auto"/>
            <w:right w:val="none" w:sz="0" w:space="0" w:color="auto"/>
          </w:divBdr>
        </w:div>
      </w:divsChild>
    </w:div>
    <w:div w:id="1523014212">
      <w:bodyDiv w:val="1"/>
      <w:marLeft w:val="0"/>
      <w:marRight w:val="0"/>
      <w:marTop w:val="0"/>
      <w:marBottom w:val="0"/>
      <w:divBdr>
        <w:top w:val="none" w:sz="0" w:space="0" w:color="auto"/>
        <w:left w:val="none" w:sz="0" w:space="0" w:color="auto"/>
        <w:bottom w:val="none" w:sz="0" w:space="0" w:color="auto"/>
        <w:right w:val="none" w:sz="0" w:space="0" w:color="auto"/>
      </w:divBdr>
      <w:divsChild>
        <w:div w:id="570849454">
          <w:marLeft w:val="0"/>
          <w:marRight w:val="0"/>
          <w:marTop w:val="0"/>
          <w:marBottom w:val="0"/>
          <w:divBdr>
            <w:top w:val="none" w:sz="0" w:space="0" w:color="auto"/>
            <w:left w:val="none" w:sz="0" w:space="0" w:color="auto"/>
            <w:bottom w:val="none" w:sz="0" w:space="0" w:color="auto"/>
            <w:right w:val="none" w:sz="0" w:space="0" w:color="auto"/>
          </w:divBdr>
        </w:div>
      </w:divsChild>
    </w:div>
    <w:div w:id="1617714791">
      <w:bodyDiv w:val="1"/>
      <w:marLeft w:val="0"/>
      <w:marRight w:val="0"/>
      <w:marTop w:val="0"/>
      <w:marBottom w:val="0"/>
      <w:divBdr>
        <w:top w:val="none" w:sz="0" w:space="0" w:color="auto"/>
        <w:left w:val="none" w:sz="0" w:space="0" w:color="auto"/>
        <w:bottom w:val="none" w:sz="0" w:space="0" w:color="auto"/>
        <w:right w:val="none" w:sz="0" w:space="0" w:color="auto"/>
      </w:divBdr>
      <w:divsChild>
        <w:div w:id="648826638">
          <w:marLeft w:val="0"/>
          <w:marRight w:val="0"/>
          <w:marTop w:val="0"/>
          <w:marBottom w:val="0"/>
          <w:divBdr>
            <w:top w:val="none" w:sz="0" w:space="0" w:color="auto"/>
            <w:left w:val="none" w:sz="0" w:space="0" w:color="auto"/>
            <w:bottom w:val="none" w:sz="0" w:space="0" w:color="auto"/>
            <w:right w:val="none" w:sz="0" w:space="0" w:color="auto"/>
          </w:divBdr>
        </w:div>
      </w:divsChild>
    </w:div>
    <w:div w:id="1704600171">
      <w:bodyDiv w:val="1"/>
      <w:marLeft w:val="0"/>
      <w:marRight w:val="0"/>
      <w:marTop w:val="0"/>
      <w:marBottom w:val="0"/>
      <w:divBdr>
        <w:top w:val="none" w:sz="0" w:space="0" w:color="auto"/>
        <w:left w:val="none" w:sz="0" w:space="0" w:color="auto"/>
        <w:bottom w:val="none" w:sz="0" w:space="0" w:color="auto"/>
        <w:right w:val="none" w:sz="0" w:space="0" w:color="auto"/>
      </w:divBdr>
      <w:divsChild>
        <w:div w:id="1886142081">
          <w:marLeft w:val="0"/>
          <w:marRight w:val="0"/>
          <w:marTop w:val="0"/>
          <w:marBottom w:val="0"/>
          <w:divBdr>
            <w:top w:val="none" w:sz="0" w:space="0" w:color="auto"/>
            <w:left w:val="none" w:sz="0" w:space="0" w:color="auto"/>
            <w:bottom w:val="none" w:sz="0" w:space="0" w:color="auto"/>
            <w:right w:val="none" w:sz="0" w:space="0" w:color="auto"/>
          </w:divBdr>
        </w:div>
        <w:div w:id="16739535">
          <w:marLeft w:val="0"/>
          <w:marRight w:val="0"/>
          <w:marTop w:val="0"/>
          <w:marBottom w:val="0"/>
          <w:divBdr>
            <w:top w:val="none" w:sz="0" w:space="0" w:color="auto"/>
            <w:left w:val="none" w:sz="0" w:space="0" w:color="auto"/>
            <w:bottom w:val="none" w:sz="0" w:space="0" w:color="auto"/>
            <w:right w:val="none" w:sz="0" w:space="0" w:color="auto"/>
          </w:divBdr>
        </w:div>
      </w:divsChild>
    </w:div>
    <w:div w:id="1966809345">
      <w:bodyDiv w:val="1"/>
      <w:marLeft w:val="0"/>
      <w:marRight w:val="0"/>
      <w:marTop w:val="0"/>
      <w:marBottom w:val="0"/>
      <w:divBdr>
        <w:top w:val="none" w:sz="0" w:space="0" w:color="auto"/>
        <w:left w:val="none" w:sz="0" w:space="0" w:color="auto"/>
        <w:bottom w:val="none" w:sz="0" w:space="0" w:color="auto"/>
        <w:right w:val="none" w:sz="0" w:space="0" w:color="auto"/>
      </w:divBdr>
      <w:divsChild>
        <w:div w:id="1194074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5B157E-570A-4BE2-AAE2-DDC6A6072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1</Pages>
  <Words>658</Words>
  <Characters>3752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Mamuka Ivaniashvili</dc:creator>
  <cp:keywords/>
  <dc:description/>
  <cp:lastModifiedBy>kosmo</cp:lastModifiedBy>
  <cp:revision>66</cp:revision>
  <cp:lastPrinted>2021-05-20T10:31:00Z</cp:lastPrinted>
  <dcterms:created xsi:type="dcterms:W3CDTF">2021-05-19T17:50:00Z</dcterms:created>
  <dcterms:modified xsi:type="dcterms:W3CDTF">2021-05-22T21:06:00Z</dcterms:modified>
</cp:coreProperties>
</file>