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80C" w:rsidRPr="00672AAE" w:rsidRDefault="002B580C" w:rsidP="002B580C">
      <w:pPr>
        <w:jc w:val="right"/>
        <w:rPr>
          <w:rFonts w:ascii="Sylfaen" w:hAnsi="Sylfaen"/>
          <w:b/>
          <w:i/>
          <w:szCs w:val="22"/>
          <w:u w:val="single"/>
          <w:lang w:val="ka-GE"/>
        </w:rPr>
      </w:pPr>
      <w:bookmarkStart w:id="0" w:name="_GoBack"/>
      <w:bookmarkEnd w:id="0"/>
      <w:r w:rsidRPr="00672AAE">
        <w:rPr>
          <w:rFonts w:ascii="Sylfaen" w:hAnsi="Sylfaen"/>
          <w:b/>
          <w:i/>
          <w:szCs w:val="22"/>
          <w:u w:val="single"/>
          <w:lang w:val="ka-GE"/>
        </w:rPr>
        <w:t>პროექტი</w:t>
      </w:r>
    </w:p>
    <w:p w:rsidR="002B580C" w:rsidRDefault="002B580C" w:rsidP="002B580C">
      <w:pPr>
        <w:jc w:val="center"/>
        <w:rPr>
          <w:rFonts w:ascii="Sylfaen" w:hAnsi="Sylfaen"/>
          <w:b/>
          <w:szCs w:val="22"/>
          <w:lang w:val="ka-GE"/>
        </w:rPr>
      </w:pPr>
      <w:r w:rsidRPr="00672AAE">
        <w:rPr>
          <w:rFonts w:ascii="Sylfaen" w:hAnsi="Sylfaen"/>
          <w:b/>
          <w:szCs w:val="22"/>
          <w:lang w:val="ka-GE"/>
        </w:rPr>
        <w:t>საქართველოს კანონი</w:t>
      </w:r>
    </w:p>
    <w:p w:rsidR="002B580C" w:rsidRDefault="002B580C" w:rsidP="002B580C">
      <w:pPr>
        <w:jc w:val="center"/>
        <w:rPr>
          <w:rFonts w:ascii="Sylfaen" w:hAnsi="Sylfaen"/>
          <w:b/>
          <w:szCs w:val="22"/>
          <w:lang w:val="ka-GE"/>
        </w:rPr>
      </w:pPr>
      <w:r w:rsidRPr="00465C51">
        <w:rPr>
          <w:b/>
          <w:lang w:val="ka-GE"/>
        </w:rPr>
        <w:t>„</w:t>
      </w:r>
      <w:r w:rsidRPr="00465C51">
        <w:rPr>
          <w:rFonts w:ascii="Sylfaen" w:hAnsi="Sylfaen" w:cs="Sylfaen"/>
          <w:b/>
          <w:lang w:val="ka-GE"/>
        </w:rPr>
        <w:t>საქართველოს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სივრცის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დაგეგმარების</w:t>
      </w:r>
      <w:r w:rsidRPr="00465C51">
        <w:rPr>
          <w:b/>
          <w:lang w:val="ka-GE"/>
        </w:rPr>
        <w:t xml:space="preserve">, </w:t>
      </w:r>
      <w:r w:rsidRPr="00465C51">
        <w:rPr>
          <w:rFonts w:ascii="Sylfaen" w:hAnsi="Sylfaen" w:cs="Sylfaen"/>
          <w:b/>
          <w:lang w:val="ka-GE"/>
        </w:rPr>
        <w:t>არქიტექტურული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და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სამშენებლო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საქმიანობის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კოდექსში</w:t>
      </w:r>
      <w:r w:rsidRPr="0034227A">
        <w:rPr>
          <w:rFonts w:ascii="Sylfaen" w:hAnsi="Sylfaen" w:cs="Sylfaen"/>
          <w:b/>
          <w:lang w:val="ka-GE"/>
        </w:rPr>
        <w:t xml:space="preserve">“ </w:t>
      </w:r>
      <w:r w:rsidRPr="00465C51">
        <w:rPr>
          <w:rFonts w:ascii="Sylfaen" w:hAnsi="Sylfaen" w:cs="Sylfaen"/>
          <w:b/>
          <w:lang w:val="ka-GE"/>
        </w:rPr>
        <w:t>ცვლილების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შეტანის</w:t>
      </w:r>
      <w:r w:rsidRPr="00465C51">
        <w:rPr>
          <w:b/>
          <w:lang w:val="ka-GE"/>
        </w:rPr>
        <w:t xml:space="preserve"> </w:t>
      </w:r>
      <w:r w:rsidRPr="00465C51">
        <w:rPr>
          <w:rFonts w:ascii="Sylfaen" w:hAnsi="Sylfaen" w:cs="Sylfaen"/>
          <w:b/>
          <w:lang w:val="ka-GE"/>
        </w:rPr>
        <w:t>შესახებ</w:t>
      </w:r>
    </w:p>
    <w:p w:rsidR="002B580C" w:rsidRDefault="002B580C" w:rsidP="002B580C">
      <w:pPr>
        <w:rPr>
          <w:rFonts w:ascii="Sylfaen" w:hAnsi="Sylfaen"/>
          <w:b/>
          <w:szCs w:val="22"/>
          <w:lang w:val="ka-GE"/>
        </w:rPr>
      </w:pP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lang w:val="ka-GE"/>
        </w:rPr>
      </w:pPr>
      <w:r w:rsidRPr="0034227A">
        <w:rPr>
          <w:rFonts w:ascii="Sylfaen" w:hAnsi="Sylfaen" w:cs="Sylfaen"/>
          <w:b/>
          <w:lang w:val="ka-GE"/>
        </w:rPr>
        <w:t>მუხლი</w:t>
      </w:r>
      <w:r w:rsidRPr="0034227A">
        <w:rPr>
          <w:rFonts w:ascii="Sylfaen" w:hAnsi="Sylfaen"/>
          <w:b/>
          <w:lang w:val="ka-GE"/>
        </w:rPr>
        <w:t xml:space="preserve"> 1.</w:t>
      </w:r>
      <w:r w:rsidRPr="0034227A">
        <w:rPr>
          <w:rFonts w:ascii="Sylfaen" w:hAnsi="Sylfaen"/>
          <w:lang w:val="ka-GE"/>
        </w:rPr>
        <w:t xml:space="preserve"> „საქართველოს კანონში „საქართველოს სივრცის დაგეგმარების, არქიტექტურული და სამშენებლო საქმიანობის კოდექსში</w:t>
      </w:r>
      <w:r>
        <w:rPr>
          <w:rFonts w:ascii="Sylfaen" w:hAnsi="Sylfaen"/>
          <w:lang w:val="ka-GE"/>
        </w:rPr>
        <w:t>“</w:t>
      </w:r>
      <w:r w:rsidRPr="0034227A">
        <w:rPr>
          <w:rFonts w:ascii="Sylfaen" w:hAnsi="Sylfaen"/>
          <w:lang w:val="ka-GE"/>
        </w:rPr>
        <w:t xml:space="preserve"> (საქართველოს საკანონმდებლო მაცნე (www.matsne.gov.ge), 13.08.2018,  სარეგისტრაციო კოდი: 330090000.05.001.019104)  შეტანილ იქნეს შემდეგი ცვლილება: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b/>
          <w:szCs w:val="22"/>
          <w:lang w:val="ka-GE"/>
        </w:rPr>
      </w:pPr>
    </w:p>
    <w:p w:rsidR="002B580C" w:rsidRPr="00A10781" w:rsidRDefault="002B580C" w:rsidP="002B580C">
      <w:pPr>
        <w:spacing w:after="0"/>
        <w:ind w:firstLine="360"/>
        <w:jc w:val="both"/>
        <w:rPr>
          <w:rFonts w:ascii="Sylfaen" w:hAnsi="Sylfaen"/>
          <w:b/>
          <w:szCs w:val="22"/>
          <w:lang w:val="ka-GE"/>
        </w:rPr>
      </w:pPr>
      <w:r>
        <w:rPr>
          <w:rFonts w:ascii="Sylfaen" w:hAnsi="Sylfaen"/>
          <w:b/>
          <w:szCs w:val="22"/>
          <w:lang w:val="ka-GE"/>
        </w:rPr>
        <w:t xml:space="preserve">1. </w:t>
      </w:r>
      <w:r w:rsidRPr="00A10781">
        <w:rPr>
          <w:rFonts w:ascii="Sylfaen" w:hAnsi="Sylfaen"/>
          <w:b/>
          <w:szCs w:val="22"/>
          <w:lang w:val="ka-GE"/>
        </w:rPr>
        <w:t xml:space="preserve">დაემატოს შემდეგი შინაარსის </w:t>
      </w:r>
      <w:r>
        <w:rPr>
          <w:rFonts w:ascii="Sylfaen" w:hAnsi="Sylfaen"/>
          <w:b/>
          <w:szCs w:val="22"/>
          <w:lang w:val="ka-GE"/>
        </w:rPr>
        <w:t>139</w:t>
      </w:r>
      <w:r>
        <w:rPr>
          <w:rFonts w:ascii="Sylfaen" w:hAnsi="Sylfaen"/>
          <w:b/>
          <w:szCs w:val="22"/>
          <w:vertAlign w:val="superscript"/>
          <w:lang w:val="ka-GE"/>
        </w:rPr>
        <w:t>1</w:t>
      </w:r>
      <w:r w:rsidRPr="00A10781">
        <w:rPr>
          <w:rFonts w:ascii="Sylfaen" w:hAnsi="Sylfaen"/>
          <w:b/>
          <w:szCs w:val="22"/>
          <w:lang w:val="ka-GE"/>
        </w:rPr>
        <w:t xml:space="preserve"> მუხლი: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b/>
          <w:szCs w:val="22"/>
          <w:lang w:val="ka-GE"/>
        </w:rPr>
      </w:pPr>
      <w:r w:rsidRPr="00672AAE">
        <w:rPr>
          <w:rFonts w:ascii="Sylfaen" w:hAnsi="Sylfaen"/>
          <w:b/>
          <w:szCs w:val="22"/>
          <w:lang w:val="ka-GE"/>
        </w:rPr>
        <w:t xml:space="preserve">„მუხლი </w:t>
      </w:r>
      <w:r>
        <w:rPr>
          <w:rFonts w:ascii="Sylfaen" w:hAnsi="Sylfaen"/>
          <w:b/>
          <w:szCs w:val="22"/>
          <w:lang w:val="ka-GE"/>
        </w:rPr>
        <w:t>139</w:t>
      </w:r>
      <w:r>
        <w:rPr>
          <w:rFonts w:ascii="Sylfaen" w:hAnsi="Sylfaen"/>
          <w:b/>
          <w:szCs w:val="22"/>
          <w:vertAlign w:val="superscript"/>
          <w:lang w:val="ka-GE"/>
        </w:rPr>
        <w:t>1</w:t>
      </w:r>
      <w:r w:rsidRPr="00672AAE">
        <w:rPr>
          <w:rFonts w:ascii="Sylfaen" w:hAnsi="Sylfaen"/>
          <w:b/>
          <w:szCs w:val="22"/>
          <w:lang w:val="ka-GE"/>
        </w:rPr>
        <w:t xml:space="preserve">. </w:t>
      </w:r>
      <w:r w:rsidRPr="00465C51">
        <w:rPr>
          <w:rFonts w:ascii="Sylfaen" w:hAnsi="Sylfaen"/>
          <w:b/>
          <w:szCs w:val="22"/>
          <w:lang w:val="ka-GE"/>
        </w:rPr>
        <w:t xml:space="preserve"> </w:t>
      </w:r>
      <w:r>
        <w:rPr>
          <w:rFonts w:ascii="Sylfaen" w:hAnsi="Sylfaen"/>
          <w:b/>
          <w:szCs w:val="22"/>
          <w:lang w:val="ka-GE"/>
        </w:rPr>
        <w:t>შენობა-ნაგებობის</w:t>
      </w:r>
      <w:r w:rsidRPr="00672AAE">
        <w:rPr>
          <w:rFonts w:ascii="Sylfaen" w:hAnsi="Sylfaen"/>
          <w:b/>
          <w:szCs w:val="22"/>
          <w:lang w:val="ka-GE"/>
        </w:rPr>
        <w:t xml:space="preserve"> ფუნქციონირება ექსპლუატაციაში მიღების გარეშე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1. დაუშვებელია </w:t>
      </w:r>
      <w:r>
        <w:rPr>
          <w:rFonts w:ascii="Sylfaen" w:hAnsi="Sylfaen"/>
          <w:szCs w:val="22"/>
          <w:lang w:val="ka-GE"/>
        </w:rPr>
        <w:t>შენობა-ნაგებობის</w:t>
      </w:r>
      <w:r w:rsidRPr="00672AAE">
        <w:rPr>
          <w:rFonts w:ascii="Sylfaen" w:hAnsi="Sylfaen"/>
          <w:szCs w:val="22"/>
          <w:lang w:val="ka-GE"/>
        </w:rPr>
        <w:t xml:space="preserve"> ფუნქციონირება, ამ </w:t>
      </w:r>
      <w:r>
        <w:rPr>
          <w:rFonts w:ascii="Sylfaen" w:hAnsi="Sylfaen"/>
          <w:szCs w:val="22"/>
          <w:lang w:val="ka-GE"/>
        </w:rPr>
        <w:t>შენობა-ნაგებობის</w:t>
      </w:r>
      <w:r w:rsidRPr="00672AAE">
        <w:rPr>
          <w:rFonts w:ascii="Sylfaen" w:hAnsi="Sylfaen"/>
          <w:szCs w:val="22"/>
          <w:lang w:val="ka-GE"/>
        </w:rPr>
        <w:t xml:space="preserve"> ექსპლუატაციაში მიღების შესახებ შესაბამისი აქტის კანონმდებლობით დადგენილი წესით</w:t>
      </w:r>
      <w:r>
        <w:rPr>
          <w:rFonts w:ascii="Sylfaen" w:hAnsi="Sylfaen"/>
          <w:szCs w:val="22"/>
          <w:lang w:val="ka-GE"/>
        </w:rPr>
        <w:t xml:space="preserve"> გამოცემამდე</w:t>
      </w:r>
      <w:r w:rsidRPr="00672AAE">
        <w:rPr>
          <w:rFonts w:ascii="Sylfaen" w:hAnsi="Sylfaen"/>
          <w:szCs w:val="22"/>
          <w:lang w:val="ka-GE"/>
        </w:rPr>
        <w:t>.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2</w:t>
      </w:r>
      <w:r w:rsidRPr="00465C51">
        <w:rPr>
          <w:rFonts w:ascii="Sylfaen" w:hAnsi="Sylfaen"/>
          <w:szCs w:val="22"/>
          <w:lang w:val="ka-GE"/>
        </w:rPr>
        <w:t xml:space="preserve">. </w:t>
      </w:r>
      <w:r w:rsidRPr="00672AAE">
        <w:rPr>
          <w:rFonts w:ascii="Sylfaen" w:hAnsi="Sylfaen"/>
          <w:szCs w:val="22"/>
          <w:lang w:val="ka-GE"/>
        </w:rPr>
        <w:t>დაუშვებელია ელექტროენერგიით</w:t>
      </w:r>
      <w:r>
        <w:rPr>
          <w:rFonts w:ascii="Sylfaen" w:hAnsi="Sylfaen"/>
          <w:szCs w:val="22"/>
          <w:lang w:val="ka-GE"/>
        </w:rPr>
        <w:t xml:space="preserve"> და </w:t>
      </w:r>
      <w:r w:rsidRPr="00672AAE">
        <w:rPr>
          <w:rFonts w:ascii="Sylfaen" w:hAnsi="Sylfaen"/>
          <w:szCs w:val="22"/>
          <w:lang w:val="ka-GE"/>
        </w:rPr>
        <w:t xml:space="preserve">ბუნებრივი </w:t>
      </w:r>
      <w:r>
        <w:rPr>
          <w:rFonts w:ascii="Sylfaen" w:hAnsi="Sylfaen"/>
          <w:szCs w:val="22"/>
          <w:lang w:val="ka-GE"/>
        </w:rPr>
        <w:t xml:space="preserve">გაზით </w:t>
      </w:r>
      <w:r w:rsidRPr="00672AAE">
        <w:rPr>
          <w:rFonts w:ascii="Sylfaen" w:hAnsi="Sylfaen"/>
          <w:szCs w:val="22"/>
          <w:lang w:val="ka-GE"/>
        </w:rPr>
        <w:t xml:space="preserve">ექსპლუატაციაში მიუღებელი </w:t>
      </w:r>
      <w:r>
        <w:rPr>
          <w:rFonts w:ascii="Sylfaen" w:hAnsi="Sylfaen"/>
          <w:szCs w:val="22"/>
          <w:lang w:val="ka-GE"/>
        </w:rPr>
        <w:t>შენობა-ნაგებობის</w:t>
      </w:r>
      <w:r w:rsidRPr="00672AAE">
        <w:rPr>
          <w:rFonts w:ascii="Sylfaen" w:hAnsi="Sylfaen"/>
          <w:szCs w:val="22"/>
          <w:lang w:val="ka-GE"/>
        </w:rPr>
        <w:t xml:space="preserve"> მომარაგება.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3. ამ მუხლის მე-2 პუნქტით გათვალისწინებული შეზღუდვა არ ვრცელდება ელექტროენერგიით</w:t>
      </w:r>
      <w:r>
        <w:rPr>
          <w:rFonts w:ascii="Sylfaen" w:hAnsi="Sylfaen"/>
          <w:szCs w:val="22"/>
          <w:lang w:val="ka-GE"/>
        </w:rPr>
        <w:t xml:space="preserve"> და</w:t>
      </w:r>
      <w:r w:rsidRPr="00672AAE">
        <w:rPr>
          <w:rFonts w:ascii="Sylfaen" w:hAnsi="Sylfaen"/>
          <w:szCs w:val="22"/>
          <w:lang w:val="ka-GE"/>
        </w:rPr>
        <w:t xml:space="preserve"> ბუნებრივი </w:t>
      </w:r>
      <w:r>
        <w:rPr>
          <w:rFonts w:ascii="Sylfaen" w:hAnsi="Sylfaen"/>
          <w:szCs w:val="22"/>
          <w:lang w:val="ka-GE"/>
        </w:rPr>
        <w:t>გაზით</w:t>
      </w:r>
      <w:r w:rsidRPr="00672AAE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>შენობა-ნაგებობის</w:t>
      </w:r>
      <w:r w:rsidRPr="00672AAE">
        <w:rPr>
          <w:rFonts w:ascii="Sylfaen" w:hAnsi="Sylfaen"/>
          <w:szCs w:val="22"/>
          <w:lang w:val="ka-GE"/>
        </w:rPr>
        <w:t xml:space="preserve"> მომარაგებაზე სამშენებლო საქმიანობისათვის.</w:t>
      </w:r>
      <w:r>
        <w:rPr>
          <w:rFonts w:ascii="Sylfaen" w:hAnsi="Sylfaen"/>
          <w:szCs w:val="22"/>
          <w:lang w:val="ka-GE"/>
        </w:rPr>
        <w:t>“.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b/>
          <w:szCs w:val="22"/>
          <w:lang w:val="ka-GE"/>
        </w:rPr>
      </w:pP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b/>
          <w:szCs w:val="22"/>
          <w:lang w:val="ka-GE"/>
        </w:rPr>
      </w:pPr>
      <w:r w:rsidRPr="00465C51">
        <w:rPr>
          <w:rFonts w:ascii="Sylfaen" w:hAnsi="Sylfaen"/>
          <w:b/>
          <w:szCs w:val="22"/>
          <w:lang w:val="ka-GE"/>
        </w:rPr>
        <w:t>2</w:t>
      </w:r>
      <w:r w:rsidRPr="00672AAE">
        <w:rPr>
          <w:rFonts w:ascii="Sylfaen" w:hAnsi="Sylfaen"/>
          <w:b/>
          <w:szCs w:val="22"/>
          <w:lang w:val="ka-GE"/>
        </w:rPr>
        <w:t xml:space="preserve">. დაემატოს შემდეგი შინაარსის </w:t>
      </w:r>
      <w:r>
        <w:rPr>
          <w:rFonts w:ascii="Sylfaen" w:hAnsi="Sylfaen"/>
          <w:b/>
          <w:szCs w:val="22"/>
          <w:lang w:val="ka-GE"/>
        </w:rPr>
        <w:t>141</w:t>
      </w:r>
      <w:r>
        <w:rPr>
          <w:rFonts w:ascii="Sylfaen" w:hAnsi="Sylfaen"/>
          <w:b/>
          <w:szCs w:val="22"/>
          <w:vertAlign w:val="superscript"/>
          <w:lang w:val="ka-GE"/>
        </w:rPr>
        <w:t>3</w:t>
      </w:r>
      <w:r w:rsidRPr="00672AAE">
        <w:rPr>
          <w:rFonts w:ascii="Sylfaen" w:hAnsi="Sylfaen"/>
          <w:b/>
          <w:szCs w:val="22"/>
          <w:lang w:val="ka-GE"/>
        </w:rPr>
        <w:t>მუხლი: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b/>
          <w:szCs w:val="22"/>
          <w:lang w:val="ka-GE"/>
        </w:rPr>
        <w:t xml:space="preserve">„მუხლი </w:t>
      </w:r>
      <w:r>
        <w:rPr>
          <w:rFonts w:ascii="Sylfaen" w:hAnsi="Sylfaen"/>
          <w:b/>
          <w:szCs w:val="22"/>
          <w:lang w:val="ka-GE"/>
        </w:rPr>
        <w:t>141</w:t>
      </w:r>
      <w:r w:rsidRPr="00B11B19">
        <w:rPr>
          <w:rFonts w:ascii="Sylfaen" w:hAnsi="Sylfaen"/>
          <w:b/>
          <w:szCs w:val="22"/>
          <w:vertAlign w:val="superscript"/>
          <w:lang w:val="ka-GE"/>
        </w:rPr>
        <w:t>3</w:t>
      </w:r>
      <w:r w:rsidRPr="00672AAE">
        <w:rPr>
          <w:rFonts w:ascii="Sylfaen" w:hAnsi="Sylfaen"/>
          <w:b/>
          <w:szCs w:val="22"/>
          <w:lang w:val="ka-GE"/>
        </w:rPr>
        <w:t xml:space="preserve">. </w:t>
      </w:r>
      <w:r w:rsidRPr="00E63827">
        <w:rPr>
          <w:rFonts w:ascii="Sylfaen" w:hAnsi="Sylfaen"/>
          <w:b/>
          <w:szCs w:val="22"/>
          <w:lang w:val="ka-GE"/>
        </w:rPr>
        <w:t>ქალაქ თბილისის მუნიციპალიტეტის ადმინისტრაციულ საზღვრებში</w:t>
      </w:r>
      <w:r>
        <w:rPr>
          <w:rFonts w:ascii="Sylfaen" w:hAnsi="Sylfaen"/>
          <w:b/>
          <w:szCs w:val="22"/>
          <w:lang w:val="ka-GE"/>
        </w:rPr>
        <w:t xml:space="preserve"> </w:t>
      </w:r>
      <w:r w:rsidRPr="00672AAE">
        <w:rPr>
          <w:rFonts w:ascii="Sylfaen" w:hAnsi="Sylfaen"/>
          <w:b/>
          <w:szCs w:val="22"/>
          <w:lang w:val="ka-GE"/>
        </w:rPr>
        <w:t xml:space="preserve">სანებართვო პირობების დარღვევით ნაწარმოები მშენებლობის ექსპლუატაციაში მიღების დროებითი წესი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1.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 უფლებამოსილია მიიღოს ექსპლუატაციაში </w:t>
      </w:r>
      <w:r>
        <w:rPr>
          <w:rFonts w:ascii="Sylfaen" w:hAnsi="Sylfaen"/>
          <w:szCs w:val="22"/>
          <w:lang w:val="ka-GE"/>
        </w:rPr>
        <w:t xml:space="preserve">ქალაქ თბილისის მუნიციპალიტეტის ადმინისტრაციულ საზღვრებში </w:t>
      </w:r>
      <w:r w:rsidRPr="00672AAE">
        <w:rPr>
          <w:rFonts w:ascii="Sylfaen" w:hAnsi="Sylfaen"/>
          <w:szCs w:val="22"/>
          <w:lang w:val="ka-GE"/>
        </w:rPr>
        <w:t>მშენებლობადამთავრებული</w:t>
      </w:r>
      <w:r>
        <w:rPr>
          <w:rFonts w:ascii="Sylfaen" w:hAnsi="Sylfaen"/>
          <w:szCs w:val="22"/>
          <w:lang w:val="ka-GE"/>
        </w:rPr>
        <w:t xml:space="preserve"> </w:t>
      </w:r>
      <w:r w:rsidRPr="00672AAE">
        <w:rPr>
          <w:rFonts w:ascii="Sylfaen" w:hAnsi="Sylfaen"/>
          <w:szCs w:val="22"/>
          <w:lang w:val="ka-GE"/>
        </w:rPr>
        <w:t>შენობა-ნაგებობა, მათ შორის, შენობა-ნაგებობების კომპლექსის დამოუკიდებლად ფუნქციონირებადი მშენებლობადამთავრებული ობიექტი</w:t>
      </w:r>
      <w:r>
        <w:rPr>
          <w:rFonts w:ascii="Sylfaen" w:hAnsi="Sylfaen"/>
          <w:szCs w:val="22"/>
          <w:lang w:val="ka-GE"/>
        </w:rPr>
        <w:t xml:space="preserve"> </w:t>
      </w:r>
      <w:r w:rsidRPr="00672AAE">
        <w:rPr>
          <w:rFonts w:ascii="Sylfaen" w:hAnsi="Sylfaen"/>
          <w:szCs w:val="22"/>
          <w:lang w:val="ka-GE"/>
        </w:rPr>
        <w:t xml:space="preserve">(შემდგომში - ობიექტი), თუ მშენებლობა ნაწარმოებია შეთანხმებული არქიტექტურული პროექტის (რომელზეც გაცემული იყო მშენებლობის ნებართვა) დარღვევით, </w:t>
      </w:r>
      <w:r>
        <w:rPr>
          <w:rFonts w:ascii="Sylfaen" w:hAnsi="Sylfaen"/>
          <w:szCs w:val="22"/>
          <w:lang w:val="ka-GE"/>
        </w:rPr>
        <w:t xml:space="preserve">მათ შორის, </w:t>
      </w:r>
      <w:r w:rsidRPr="00672AAE">
        <w:rPr>
          <w:rFonts w:ascii="Sylfaen" w:hAnsi="Sylfaen"/>
          <w:szCs w:val="22"/>
          <w:lang w:val="ka-GE"/>
        </w:rPr>
        <w:t>განაშენიანების რეგულირების პარამეტრების ცვლილებით, ფუნქციური ზონირების დარღვევით, ასევე თუ მშენებლობა ნაწარმოებია - შეუსაბამო მიწის ნაკვეთზე.</w:t>
      </w:r>
      <w:r>
        <w:rPr>
          <w:rFonts w:ascii="Sylfaen" w:hAnsi="Sylfaen"/>
          <w:szCs w:val="22"/>
          <w:lang w:val="ka-GE"/>
        </w:rPr>
        <w:t xml:space="preserve"> ეს პუნქტი ვრცელდება ასევე ობიექტებზე, რომლებზეც არ არის გაცემული მშენებლობის ნებართვა, თუმცა მშენებლობა ნაწარმოებია დამტკიცებული განაშენიანების რეგულირების გეგმის/განაშენიანების დეტალური გეგმის არეალში.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2. ექსპლუატაციაში მიღება ეხება იმ ობიექტებს, რომლებზეც </w:t>
      </w:r>
      <w:r>
        <w:rPr>
          <w:rFonts w:ascii="Sylfaen" w:hAnsi="Sylfaen"/>
          <w:szCs w:val="22"/>
          <w:lang w:val="ka-GE"/>
        </w:rPr>
        <w:t xml:space="preserve">ქალაქ თბილისის მუნიციპალიტეტის ადმინისტრაციულ საზღვრებში </w:t>
      </w:r>
      <w:r w:rsidRPr="00672AAE">
        <w:rPr>
          <w:rFonts w:ascii="Sylfaen" w:hAnsi="Sylfaen"/>
          <w:szCs w:val="22"/>
          <w:lang w:val="ka-GE"/>
        </w:rPr>
        <w:t xml:space="preserve">გაცემულია მშენებლობის ნებართვა  </w:t>
      </w:r>
      <w:r w:rsidRPr="0073299F">
        <w:rPr>
          <w:rFonts w:ascii="Sylfaen" w:hAnsi="Sylfaen"/>
          <w:szCs w:val="22"/>
          <w:lang w:val="ka-GE"/>
        </w:rPr>
        <w:t xml:space="preserve">და </w:t>
      </w:r>
      <w:r w:rsidRPr="00B11B19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>2020 წლის 18 აგვისტოს</w:t>
      </w:r>
      <w:r w:rsidRPr="0073299F">
        <w:rPr>
          <w:rFonts w:ascii="Sylfaen" w:hAnsi="Sylfaen"/>
          <w:szCs w:val="22"/>
          <w:lang w:val="ka-GE"/>
        </w:rPr>
        <w:t xml:space="preserve"> მდ</w:t>
      </w:r>
      <w:r>
        <w:rPr>
          <w:rFonts w:ascii="Sylfaen" w:hAnsi="Sylfaen"/>
          <w:szCs w:val="22"/>
          <w:lang w:val="ka-GE"/>
        </w:rPr>
        <w:t>გ</w:t>
      </w:r>
      <w:r w:rsidRPr="0073299F">
        <w:rPr>
          <w:rFonts w:ascii="Sylfaen" w:hAnsi="Sylfaen"/>
          <w:szCs w:val="22"/>
          <w:lang w:val="ka-GE"/>
        </w:rPr>
        <w:t>ომარეობით მშენებლობა</w:t>
      </w:r>
      <w:r>
        <w:rPr>
          <w:rFonts w:ascii="Sylfaen" w:hAnsi="Sylfaen"/>
          <w:szCs w:val="22"/>
          <w:lang w:val="ka-GE"/>
        </w:rPr>
        <w:t xml:space="preserve"> არის </w:t>
      </w:r>
      <w:r w:rsidRPr="0073299F">
        <w:rPr>
          <w:rFonts w:ascii="Sylfaen" w:hAnsi="Sylfaen"/>
          <w:szCs w:val="22"/>
          <w:lang w:val="ka-GE"/>
        </w:rPr>
        <w:t>დამთავრებული</w:t>
      </w:r>
      <w:r>
        <w:rPr>
          <w:rFonts w:ascii="Sylfaen" w:hAnsi="Sylfaen"/>
          <w:szCs w:val="22"/>
          <w:lang w:val="ka-GE"/>
        </w:rPr>
        <w:t xml:space="preserve">, ექსპლუატაციაში მიღება ეხება ასევე იმ ობიექტებს, რომლებზეც არ არის გაცემული მშენებლობის ნებართვა, თუმცა განთავსებულია დამტკიცებული განაშენიანების რეგულირების გეგმის/განაშენიანების დეტალური გეგმის არეალში </w:t>
      </w:r>
      <w:r w:rsidRPr="0073299F">
        <w:rPr>
          <w:rFonts w:ascii="Sylfaen" w:hAnsi="Sylfaen"/>
          <w:szCs w:val="22"/>
          <w:lang w:val="ka-GE"/>
        </w:rPr>
        <w:t xml:space="preserve">და </w:t>
      </w:r>
      <w:r w:rsidRPr="00B11B19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>2020 წლის 18 აგვისტოს</w:t>
      </w:r>
      <w:r w:rsidRPr="0073299F">
        <w:rPr>
          <w:rFonts w:ascii="Sylfaen" w:hAnsi="Sylfaen"/>
          <w:szCs w:val="22"/>
          <w:lang w:val="ka-GE"/>
        </w:rPr>
        <w:t xml:space="preserve"> მდ</w:t>
      </w:r>
      <w:r>
        <w:rPr>
          <w:rFonts w:ascii="Sylfaen" w:hAnsi="Sylfaen"/>
          <w:szCs w:val="22"/>
          <w:lang w:val="ka-GE"/>
        </w:rPr>
        <w:t>გ</w:t>
      </w:r>
      <w:r w:rsidRPr="0073299F">
        <w:rPr>
          <w:rFonts w:ascii="Sylfaen" w:hAnsi="Sylfaen"/>
          <w:szCs w:val="22"/>
          <w:lang w:val="ka-GE"/>
        </w:rPr>
        <w:t>ომარეობით მშენებლობა</w:t>
      </w:r>
      <w:r>
        <w:rPr>
          <w:rFonts w:ascii="Sylfaen" w:hAnsi="Sylfaen"/>
          <w:szCs w:val="22"/>
          <w:lang w:val="ka-GE"/>
        </w:rPr>
        <w:t xml:space="preserve"> არის </w:t>
      </w:r>
      <w:r w:rsidRPr="0073299F">
        <w:rPr>
          <w:rFonts w:ascii="Sylfaen" w:hAnsi="Sylfaen"/>
          <w:szCs w:val="22"/>
          <w:lang w:val="ka-GE"/>
        </w:rPr>
        <w:t>დამთავრებული.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3. ამ მუხლის მიზნებისათვის, მშენებლობადამთავრებულად მიიჩნევა ობიექტი, რომლის ძირითადი კონსტრუქციული სისტემისა და ექსტერიერის სამშენებლო სამუშაოები დასრულებულია, გარდა მოსაპირკეთებელი და კეთილმოწყობის სამუშაოებისა.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lastRenderedPageBreak/>
        <w:t xml:space="preserve">4.  დაინტერესებულმა პირმა, ობიექტის ექსპლუატაციაში მიღების მიზნით,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ორგანოს უნდა მიმართოს ამ მუხლის ამოქმედებიდან </w:t>
      </w:r>
      <w:r>
        <w:rPr>
          <w:rFonts w:ascii="Sylfaen" w:hAnsi="Sylfaen"/>
          <w:szCs w:val="22"/>
          <w:lang w:val="ka-GE"/>
        </w:rPr>
        <w:t>2</w:t>
      </w:r>
      <w:r w:rsidRPr="00672AAE">
        <w:rPr>
          <w:rFonts w:ascii="Sylfaen" w:hAnsi="Sylfaen"/>
          <w:szCs w:val="22"/>
          <w:lang w:val="ka-GE"/>
        </w:rPr>
        <w:t xml:space="preserve"> წლის ვადაში.</w:t>
      </w:r>
    </w:p>
    <w:p w:rsidR="002B580C" w:rsidRPr="00DF4EFB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5. დაინტერესებული პირი, ობიექტის ექსპლუატაციაში მიღების მიზნით,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DF4EFB">
        <w:rPr>
          <w:rFonts w:ascii="Sylfaen" w:hAnsi="Sylfaen"/>
          <w:szCs w:val="22"/>
          <w:lang w:val="ka-GE"/>
        </w:rPr>
        <w:t xml:space="preserve"> ზედამხედველობის ორგანოს  წარუდგენს განცხადებას, რომელსაც უნდა დაერთოს:</w:t>
      </w:r>
    </w:p>
    <w:p w:rsidR="002B580C" w:rsidRPr="00992137" w:rsidRDefault="002B580C" w:rsidP="002B580C">
      <w:pPr>
        <w:spacing w:after="0"/>
        <w:ind w:firstLine="360"/>
        <w:jc w:val="both"/>
        <w:rPr>
          <w:szCs w:val="22"/>
          <w:lang w:val="ka-GE"/>
        </w:rPr>
      </w:pPr>
      <w:r w:rsidRPr="00992137">
        <w:rPr>
          <w:rFonts w:ascii="Sylfaen" w:hAnsi="Sylfaen" w:cs="Sylfaen"/>
          <w:szCs w:val="22"/>
          <w:lang w:val="ka-GE"/>
        </w:rPr>
        <w:t>ა</w:t>
      </w:r>
      <w:r w:rsidRPr="00992137">
        <w:rPr>
          <w:szCs w:val="22"/>
          <w:lang w:val="ka-GE"/>
        </w:rPr>
        <w:t xml:space="preserve">) </w:t>
      </w:r>
      <w:r w:rsidRPr="00DF4EFB">
        <w:rPr>
          <w:rFonts w:ascii="Sylfaen" w:hAnsi="Sylfaen"/>
          <w:szCs w:val="22"/>
          <w:lang w:val="ka-GE"/>
        </w:rPr>
        <w:t>არსებული მდგომარეობის ამსახველი ტოპოგრაფიული გეგმა</w:t>
      </w:r>
      <w:r w:rsidRPr="00992137">
        <w:rPr>
          <w:szCs w:val="22"/>
          <w:lang w:val="ka-GE"/>
        </w:rPr>
        <w:t>;</w:t>
      </w:r>
    </w:p>
    <w:p w:rsidR="002B580C" w:rsidRPr="00DF4EFB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992137">
        <w:rPr>
          <w:rFonts w:ascii="Sylfaen" w:hAnsi="Sylfaen" w:cs="Sylfaen"/>
          <w:szCs w:val="22"/>
          <w:lang w:val="ka-GE"/>
        </w:rPr>
        <w:t>ბ</w:t>
      </w:r>
      <w:r w:rsidRPr="00992137">
        <w:rPr>
          <w:szCs w:val="22"/>
          <w:lang w:val="ka-GE"/>
        </w:rPr>
        <w:t xml:space="preserve">) </w:t>
      </w:r>
      <w:r w:rsidRPr="00992137">
        <w:rPr>
          <w:rFonts w:ascii="Sylfaen" w:hAnsi="Sylfaen" w:cs="Sylfaen"/>
          <w:szCs w:val="22"/>
          <w:lang w:val="ka-GE"/>
        </w:rPr>
        <w:t>ამონაწ</w:t>
      </w:r>
      <w:r w:rsidRPr="00DF4EFB">
        <w:rPr>
          <w:rFonts w:ascii="Sylfaen" w:hAnsi="Sylfaen" w:cs="Sylfaen"/>
          <w:szCs w:val="22"/>
          <w:lang w:val="ka-GE"/>
        </w:rPr>
        <w:t>ერი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საჯარო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რეესტრიდან</w:t>
      </w:r>
      <w:r>
        <w:rPr>
          <w:szCs w:val="22"/>
          <w:lang w:val="ka-GE"/>
        </w:rPr>
        <w:t xml:space="preserve"> </w:t>
      </w:r>
      <w:r w:rsidRPr="00DF4EFB">
        <w:rPr>
          <w:rFonts w:ascii="Sylfaen" w:hAnsi="Sylfaen"/>
          <w:szCs w:val="22"/>
          <w:lang w:val="ka-GE"/>
        </w:rPr>
        <w:t>და მიწის ნაკვეთის აზომვითი ნახაზი საექსპლუატაციო ობიექტის ჩვენებით</w:t>
      </w:r>
      <w:r>
        <w:rPr>
          <w:rFonts w:ascii="Sylfaen" w:hAnsi="Sylfaen"/>
          <w:szCs w:val="22"/>
          <w:lang w:val="ka-GE"/>
        </w:rPr>
        <w:t xml:space="preserve">; </w:t>
      </w:r>
    </w:p>
    <w:p w:rsidR="002B580C" w:rsidRPr="0009125A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DF4EFB">
        <w:rPr>
          <w:rFonts w:ascii="Sylfaen" w:hAnsi="Sylfaen" w:cs="Sylfaen"/>
          <w:szCs w:val="22"/>
          <w:lang w:val="ka-GE"/>
        </w:rPr>
        <w:t>გ</w:t>
      </w:r>
      <w:r w:rsidRPr="00992137">
        <w:rPr>
          <w:szCs w:val="22"/>
          <w:lang w:val="ka-GE"/>
        </w:rPr>
        <w:t xml:space="preserve">) </w:t>
      </w:r>
      <w:r w:rsidRPr="00DF4EFB">
        <w:rPr>
          <w:rFonts w:ascii="Sylfaen" w:hAnsi="Sylfaen" w:cs="Sylfaen"/>
          <w:szCs w:val="22"/>
          <w:lang w:val="ka-GE"/>
        </w:rPr>
        <w:t>ობიექტის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არქიტექტურული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პროექტი</w:t>
      </w:r>
      <w:r w:rsidRPr="00992137">
        <w:rPr>
          <w:szCs w:val="22"/>
          <w:lang w:val="ka-GE"/>
        </w:rPr>
        <w:t xml:space="preserve"> </w:t>
      </w:r>
      <w:r w:rsidRPr="00DF4EFB">
        <w:rPr>
          <w:rFonts w:ascii="Sylfaen" w:hAnsi="Sylfaen" w:cs="Sylfaen"/>
          <w:szCs w:val="22"/>
          <w:lang w:val="ka-GE"/>
        </w:rPr>
        <w:t>და</w:t>
      </w:r>
      <w:r w:rsidRPr="00DF4EFB">
        <w:rPr>
          <w:szCs w:val="22"/>
          <w:lang w:val="ka-GE"/>
        </w:rPr>
        <w:t xml:space="preserve"> </w:t>
      </w:r>
      <w:r w:rsidRPr="00DF4EFB">
        <w:rPr>
          <w:rFonts w:ascii="Sylfaen" w:hAnsi="Sylfaen" w:cs="Sylfaen"/>
          <w:szCs w:val="22"/>
          <w:lang w:val="ka-GE"/>
        </w:rPr>
        <w:t>არსებული</w:t>
      </w:r>
      <w:r w:rsidRPr="00DF4EFB">
        <w:rPr>
          <w:szCs w:val="22"/>
          <w:lang w:val="ka-GE"/>
        </w:rPr>
        <w:t xml:space="preserve"> </w:t>
      </w:r>
      <w:r w:rsidRPr="00DF4EFB">
        <w:rPr>
          <w:rFonts w:ascii="Sylfaen" w:hAnsi="Sylfaen" w:cs="Sylfaen"/>
          <w:szCs w:val="22"/>
          <w:lang w:val="ka-GE"/>
        </w:rPr>
        <w:t>სიტუაციის</w:t>
      </w:r>
      <w:r w:rsidRPr="00DF4EFB">
        <w:rPr>
          <w:szCs w:val="22"/>
          <w:lang w:val="ka-GE"/>
        </w:rPr>
        <w:t xml:space="preserve"> </w:t>
      </w:r>
      <w:r w:rsidRPr="00DF4EFB">
        <w:rPr>
          <w:rFonts w:ascii="Sylfaen" w:hAnsi="Sylfaen" w:cs="Sylfaen"/>
          <w:szCs w:val="22"/>
          <w:lang w:val="ka-GE"/>
        </w:rPr>
        <w:t>ამსახველი</w:t>
      </w:r>
      <w:r w:rsidRPr="00DF4EFB">
        <w:rPr>
          <w:szCs w:val="22"/>
          <w:lang w:val="ka-GE"/>
        </w:rPr>
        <w:t xml:space="preserve"> </w:t>
      </w:r>
      <w:r w:rsidRPr="00992137">
        <w:rPr>
          <w:szCs w:val="22"/>
          <w:lang w:val="ka-GE"/>
        </w:rPr>
        <w:t xml:space="preserve">– </w:t>
      </w:r>
      <w:r w:rsidRPr="00DF4EFB">
        <w:rPr>
          <w:rFonts w:ascii="Sylfaen" w:hAnsi="Sylfaen" w:cs="Sylfaen"/>
          <w:szCs w:val="22"/>
          <w:lang w:val="ka-GE"/>
        </w:rPr>
        <w:t>ობიექტის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აზომვითი</w:t>
      </w:r>
      <w:r w:rsidRPr="00992137">
        <w:rPr>
          <w:szCs w:val="22"/>
          <w:lang w:val="ka-GE"/>
        </w:rPr>
        <w:t xml:space="preserve"> </w:t>
      </w:r>
      <w:r w:rsidRPr="00992137">
        <w:rPr>
          <w:rFonts w:ascii="Sylfaen" w:hAnsi="Sylfaen" w:cs="Sylfaen"/>
          <w:szCs w:val="22"/>
          <w:lang w:val="ka-GE"/>
        </w:rPr>
        <w:t>ნახაზი</w:t>
      </w:r>
      <w:r w:rsidRPr="00992137">
        <w:rPr>
          <w:szCs w:val="22"/>
          <w:lang w:val="ka-GE"/>
        </w:rPr>
        <w:t>;</w:t>
      </w:r>
      <w:r>
        <w:rPr>
          <w:rFonts w:ascii="Sylfaen" w:hAnsi="Sylfaen"/>
          <w:szCs w:val="22"/>
          <w:lang w:val="ka-GE"/>
        </w:rPr>
        <w:t xml:space="preserve"> </w:t>
      </w:r>
    </w:p>
    <w:p w:rsidR="002B580C" w:rsidRPr="00992137" w:rsidRDefault="002B580C" w:rsidP="002B580C">
      <w:pPr>
        <w:spacing w:after="0"/>
        <w:ind w:firstLine="360"/>
        <w:jc w:val="both"/>
        <w:rPr>
          <w:szCs w:val="22"/>
          <w:lang w:val="ka-GE"/>
        </w:rPr>
      </w:pPr>
      <w:r w:rsidRPr="00DF4EFB">
        <w:rPr>
          <w:rFonts w:ascii="Sylfaen" w:hAnsi="Sylfaen" w:cs="Sylfaen"/>
          <w:szCs w:val="22"/>
          <w:lang w:val="ka-GE"/>
        </w:rPr>
        <w:t>დ</w:t>
      </w:r>
      <w:r w:rsidRPr="00992137">
        <w:rPr>
          <w:szCs w:val="22"/>
          <w:lang w:val="ka-GE"/>
        </w:rPr>
        <w:t xml:space="preserve">) </w:t>
      </w:r>
      <w:r>
        <w:rPr>
          <w:rFonts w:ascii="Sylfaen" w:hAnsi="Sylfaen"/>
          <w:szCs w:val="22"/>
          <w:lang w:val="ka-GE"/>
        </w:rPr>
        <w:t xml:space="preserve">ობიექტის </w:t>
      </w:r>
      <w:r w:rsidRPr="00992137">
        <w:rPr>
          <w:rFonts w:ascii="Sylfaen" w:hAnsi="Sylfaen" w:cs="Sylfaen"/>
          <w:szCs w:val="22"/>
          <w:lang w:val="ka-GE"/>
        </w:rPr>
        <w:t>ფოტოსურათები</w:t>
      </w:r>
      <w:r w:rsidRPr="00992137">
        <w:rPr>
          <w:szCs w:val="22"/>
          <w:lang w:val="ka-GE"/>
        </w:rPr>
        <w:t xml:space="preserve">; </w:t>
      </w:r>
    </w:p>
    <w:p w:rsidR="002B580C" w:rsidRPr="0009125A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 w:rsidRPr="00DF4EFB">
        <w:rPr>
          <w:rFonts w:ascii="Sylfaen" w:hAnsi="Sylfaen" w:cs="Sylfaen"/>
          <w:szCs w:val="22"/>
          <w:lang w:val="ka-GE"/>
        </w:rPr>
        <w:t>ე</w:t>
      </w:r>
      <w:r w:rsidRPr="00992137">
        <w:rPr>
          <w:szCs w:val="22"/>
          <w:lang w:val="ka-GE"/>
        </w:rPr>
        <w:t xml:space="preserve">) </w:t>
      </w:r>
      <w:r>
        <w:rPr>
          <w:rFonts w:ascii="Sylfaen" w:eastAsiaTheme="minorEastAsia" w:hAnsi="Sylfaen"/>
          <w:szCs w:val="22"/>
          <w:lang w:val="ka-GE"/>
        </w:rPr>
        <w:t xml:space="preserve">აკრედიტირებული ინსპექტირების ორგანოს მიერ გაცემული </w:t>
      </w:r>
      <w:r w:rsidRPr="00DF4EFB">
        <w:rPr>
          <w:rFonts w:ascii="Sylfaen" w:hAnsi="Sylfaen"/>
          <w:szCs w:val="22"/>
          <w:lang w:val="ka-GE"/>
        </w:rPr>
        <w:t xml:space="preserve">მზიდი კონსტრუქციების მდგრადობის </w:t>
      </w:r>
      <w:r>
        <w:rPr>
          <w:rFonts w:ascii="Sylfaen" w:hAnsi="Sylfaen"/>
          <w:szCs w:val="22"/>
          <w:lang w:val="ka-GE"/>
        </w:rPr>
        <w:t xml:space="preserve">და </w:t>
      </w:r>
      <w:r>
        <w:rPr>
          <w:rFonts w:ascii="Sylfaen" w:hAnsi="Sylfaen"/>
          <w:lang w:val="ka-GE"/>
        </w:rPr>
        <w:t xml:space="preserve">სეისმომედეგობის </w:t>
      </w:r>
      <w:r w:rsidRPr="00DF4EFB">
        <w:rPr>
          <w:rFonts w:ascii="Sylfaen" w:hAnsi="Sylfaen"/>
          <w:szCs w:val="22"/>
          <w:lang w:val="ka-GE"/>
        </w:rPr>
        <w:t xml:space="preserve">დამადასტურებელი საექსპერტო </w:t>
      </w:r>
      <w:r w:rsidRPr="00DF4EFB">
        <w:rPr>
          <w:rFonts w:ascii="Sylfaen" w:eastAsiaTheme="minorEastAsia" w:hAnsi="Sylfaen" w:cs="Sylfaen"/>
          <w:szCs w:val="22"/>
          <w:lang w:val="ka-GE"/>
        </w:rPr>
        <w:t>დასკვნა</w:t>
      </w:r>
      <w:r w:rsidRPr="00DF4EFB">
        <w:rPr>
          <w:rFonts w:eastAsiaTheme="minorEastAsia"/>
          <w:szCs w:val="22"/>
          <w:lang w:val="ka-GE"/>
        </w:rPr>
        <w:t>;</w:t>
      </w:r>
      <w:r>
        <w:rPr>
          <w:rFonts w:ascii="Sylfaen" w:eastAsiaTheme="minorEastAsia" w:hAnsi="Sylfaen"/>
          <w:szCs w:val="22"/>
          <w:lang w:val="ka-GE"/>
        </w:rPr>
        <w:t xml:space="preserve"> </w:t>
      </w:r>
    </w:p>
    <w:p w:rsidR="002B580C" w:rsidRPr="0009125A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 w:rsidRPr="00DF4EFB">
        <w:rPr>
          <w:rFonts w:ascii="Sylfaen" w:eastAsiaTheme="minorEastAsia" w:hAnsi="Sylfaen" w:cs="Sylfaen"/>
          <w:szCs w:val="22"/>
          <w:lang w:val="ka-GE"/>
        </w:rPr>
        <w:t>ვ</w:t>
      </w:r>
      <w:r w:rsidRPr="00DF4EFB">
        <w:rPr>
          <w:rFonts w:eastAsiaTheme="minorEastAsia"/>
          <w:szCs w:val="22"/>
          <w:lang w:val="ka-GE"/>
        </w:rPr>
        <w:t xml:space="preserve">) </w:t>
      </w:r>
      <w:r>
        <w:rPr>
          <w:rFonts w:ascii="Sylfaen" w:eastAsiaTheme="minorEastAsia" w:hAnsi="Sylfaen"/>
          <w:szCs w:val="22"/>
          <w:lang w:val="ka-GE"/>
        </w:rPr>
        <w:t xml:space="preserve">საჭიროების შემთხვევაში, აკრედიტირებული ინსპექტირების ორგანოს მიერ გაცემული დასკვნა </w:t>
      </w:r>
      <w:r w:rsidRPr="00DF4EFB">
        <w:rPr>
          <w:rFonts w:ascii="Sylfaen" w:hAnsi="Sylfaen"/>
          <w:szCs w:val="22"/>
          <w:lang w:val="ka-GE"/>
        </w:rPr>
        <w:t>განხორციელებული სამშენებლო სამუშაოების უსაფრთხოების შესახებ</w:t>
      </w:r>
      <w:r w:rsidRPr="00DF4EFB">
        <w:rPr>
          <w:rFonts w:eastAsiaTheme="minorEastAsia"/>
          <w:szCs w:val="22"/>
          <w:lang w:val="ka-GE"/>
        </w:rPr>
        <w:t>;</w:t>
      </w:r>
      <w:r>
        <w:rPr>
          <w:rFonts w:ascii="Sylfaen" w:eastAsiaTheme="minorEastAsia" w:hAnsi="Sylfaen"/>
          <w:szCs w:val="22"/>
          <w:lang w:val="ka-GE"/>
        </w:rPr>
        <w:t xml:space="preserve">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 w:rsidRPr="00DF4EFB">
        <w:rPr>
          <w:rFonts w:ascii="Sylfaen" w:eastAsiaTheme="minorEastAsia" w:hAnsi="Sylfaen"/>
          <w:szCs w:val="22"/>
          <w:lang w:val="ka-GE"/>
        </w:rPr>
        <w:t>ზ) ობიექტის შიდა გეგმარების</w:t>
      </w:r>
      <w:r w:rsidRPr="00672AAE">
        <w:rPr>
          <w:rFonts w:ascii="Sylfaen" w:eastAsiaTheme="minorEastAsia" w:hAnsi="Sylfaen"/>
          <w:szCs w:val="22"/>
          <w:lang w:val="ka-GE"/>
        </w:rPr>
        <w:t xml:space="preserve"> ან მოსაპირკეთებელი და კეთილმოწყობის სამუშაოების დარღვევის შემთხვევაში, შესაბამის პირთა თანხმობა;</w:t>
      </w:r>
      <w:r>
        <w:rPr>
          <w:rFonts w:ascii="Sylfaen" w:eastAsiaTheme="minorEastAsia" w:hAnsi="Sylfaen"/>
          <w:szCs w:val="22"/>
          <w:lang w:val="ka-GE"/>
        </w:rPr>
        <w:t xml:space="preserve"> </w:t>
      </w:r>
    </w:p>
    <w:p w:rsidR="002B580C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 w:rsidRPr="00672AAE">
        <w:rPr>
          <w:rFonts w:ascii="Sylfaen" w:eastAsiaTheme="minorEastAsia" w:hAnsi="Sylfaen"/>
          <w:szCs w:val="22"/>
          <w:lang w:val="ka-GE"/>
        </w:rPr>
        <w:t>თ) ავტოსადგომების სავალდებულო რაოდენობის (შეთანხმებული არქიტექტურული პროექტით, ასეთი ვალდებულების არსებობის შემთხვევაში</w:t>
      </w:r>
      <w:r>
        <w:rPr>
          <w:rFonts w:ascii="Sylfaen" w:eastAsiaTheme="minorEastAsia" w:hAnsi="Sylfaen"/>
          <w:szCs w:val="22"/>
          <w:lang w:val="ka-GE"/>
        </w:rPr>
        <w:t>, ხოლო პროექტის არარსებობისას, ამ ობიექტისათვის კანონმდებლობით გათვალისწინებული რაოდენობის არ არსებობის შემთხვევაში</w:t>
      </w:r>
      <w:r w:rsidRPr="00672AAE">
        <w:rPr>
          <w:rFonts w:ascii="Sylfaen" w:eastAsiaTheme="minorEastAsia" w:hAnsi="Sylfaen"/>
          <w:szCs w:val="22"/>
          <w:lang w:val="ka-GE"/>
        </w:rPr>
        <w:t>) არარსებობის შემთხვევაში, შესაბამის პირთა თანხმობა.</w:t>
      </w:r>
      <w:r>
        <w:rPr>
          <w:rFonts w:ascii="Sylfaen" w:eastAsiaTheme="minorEastAsia" w:hAnsi="Sylfaen"/>
          <w:szCs w:val="22"/>
          <w:lang w:val="ka-GE"/>
        </w:rPr>
        <w:t xml:space="preserve"> </w:t>
      </w:r>
    </w:p>
    <w:p w:rsidR="002B580C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>
        <w:rPr>
          <w:rFonts w:ascii="Sylfaen" w:eastAsiaTheme="minorEastAsia" w:hAnsi="Sylfaen"/>
          <w:szCs w:val="22"/>
          <w:lang w:val="ka-GE"/>
        </w:rPr>
        <w:t xml:space="preserve">ი) </w:t>
      </w:r>
      <w:r>
        <w:rPr>
          <w:rFonts w:ascii="Sylfaen" w:hAnsi="Sylfaen"/>
          <w:lang w:val="ka-GE"/>
        </w:rPr>
        <w:t xml:space="preserve">ობიექტში მოწყობილი ტექნოლოგიური მოწყობილობების (ლიფტების, ესკალატორების და სხვა) გამოცდის აქტები. </w:t>
      </w:r>
    </w:p>
    <w:p w:rsidR="002B580C" w:rsidRPr="00622AF9" w:rsidRDefault="002B580C" w:rsidP="002B580C">
      <w:pPr>
        <w:spacing w:after="0"/>
        <w:ind w:firstLine="360"/>
        <w:jc w:val="both"/>
        <w:rPr>
          <w:rFonts w:ascii="Sylfaen" w:eastAsiaTheme="minorEastAsia" w:hAnsi="Sylfaen"/>
          <w:szCs w:val="22"/>
          <w:lang w:val="ka-GE"/>
        </w:rPr>
      </w:pPr>
      <w:r w:rsidRPr="00672AAE">
        <w:rPr>
          <w:rFonts w:ascii="Sylfaen" w:eastAsiaTheme="minorEastAsia" w:hAnsi="Sylfaen"/>
          <w:szCs w:val="22"/>
          <w:lang w:val="ka-GE"/>
        </w:rPr>
        <w:t xml:space="preserve">6. </w:t>
      </w:r>
      <w:r w:rsidRPr="00672AAE">
        <w:rPr>
          <w:rFonts w:ascii="Sylfaen" w:hAnsi="Sylfaen"/>
          <w:szCs w:val="22"/>
          <w:lang w:val="ka-GE"/>
        </w:rPr>
        <w:t xml:space="preserve">ამ მუხლის მე-5 პუნქტის „ზ“ და „თ“ ქვეპუნქტების მიზნებისათვის, შესაბამის პირთა თანხმობის საჭიროებას და ამ პირთა წრეს განსაზღვრავს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ორგანო. </w:t>
      </w:r>
      <w:r>
        <w:rPr>
          <w:rFonts w:ascii="Sylfaen" w:hAnsi="Sylfaen"/>
          <w:szCs w:val="22"/>
          <w:lang w:val="ka-GE"/>
        </w:rPr>
        <w:t xml:space="preserve">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7. დაინტ</w:t>
      </w:r>
      <w:r>
        <w:rPr>
          <w:rFonts w:ascii="Sylfaen" w:hAnsi="Sylfaen"/>
          <w:szCs w:val="22"/>
          <w:lang w:val="ka-GE"/>
        </w:rPr>
        <w:t>ე</w:t>
      </w:r>
      <w:r w:rsidRPr="00672AAE">
        <w:rPr>
          <w:rFonts w:ascii="Sylfaen" w:hAnsi="Sylfaen"/>
          <w:szCs w:val="22"/>
          <w:lang w:val="ka-GE"/>
        </w:rPr>
        <w:t xml:space="preserve">რესებულ პირს უფლება აქვს ამ მუხლის მე-5 პუნქტის „ზ“ ქვეპუნქტით გათვალისწინებული </w:t>
      </w:r>
      <w:r w:rsidRPr="00672AAE">
        <w:rPr>
          <w:rFonts w:ascii="Sylfaen" w:eastAsiaTheme="minorEastAsia" w:hAnsi="Sylfaen"/>
          <w:szCs w:val="22"/>
          <w:lang w:val="ka-GE"/>
        </w:rPr>
        <w:t>მოსაპირკეთებელი და კეთილმოწყობის</w:t>
      </w:r>
      <w:r>
        <w:rPr>
          <w:rFonts w:ascii="Sylfaen" w:eastAsiaTheme="minorEastAsia" w:hAnsi="Sylfaen"/>
          <w:szCs w:val="22"/>
          <w:lang w:val="ka-GE"/>
        </w:rPr>
        <w:t xml:space="preserve"> </w:t>
      </w:r>
      <w:r w:rsidRPr="00672AAE">
        <w:rPr>
          <w:rFonts w:ascii="Sylfaen" w:hAnsi="Sylfaen"/>
          <w:szCs w:val="22"/>
          <w:lang w:val="ka-GE"/>
        </w:rPr>
        <w:t xml:space="preserve">სამუშაოები განახორციელოს ამ მუხლის ამოქმედებიდან </w:t>
      </w:r>
      <w:r>
        <w:rPr>
          <w:rFonts w:ascii="Sylfaen" w:hAnsi="Sylfaen"/>
          <w:szCs w:val="22"/>
          <w:lang w:val="ka-GE"/>
        </w:rPr>
        <w:t>2</w:t>
      </w:r>
      <w:r w:rsidRPr="00672AAE">
        <w:rPr>
          <w:rFonts w:ascii="Sylfaen" w:hAnsi="Sylfaen"/>
          <w:szCs w:val="22"/>
          <w:lang w:val="ka-GE"/>
        </w:rPr>
        <w:t xml:space="preserve"> წლის ვადაში, რაც არ საჭიროებს დამატებით მშენებლობის ნებართვ</w:t>
      </w:r>
      <w:r>
        <w:rPr>
          <w:rFonts w:ascii="Sylfaen" w:hAnsi="Sylfaen"/>
          <w:szCs w:val="22"/>
          <w:lang w:val="ka-GE"/>
        </w:rPr>
        <w:t>ა</w:t>
      </w:r>
      <w:r w:rsidRPr="00672AAE">
        <w:rPr>
          <w:rFonts w:ascii="Sylfaen" w:hAnsi="Sylfaen"/>
          <w:szCs w:val="22"/>
          <w:lang w:val="ka-GE"/>
        </w:rPr>
        <w:t>ს</w:t>
      </w:r>
      <w:r>
        <w:rPr>
          <w:rFonts w:ascii="Sylfaen" w:hAnsi="Sylfaen"/>
          <w:szCs w:val="22"/>
          <w:lang w:val="ka-GE"/>
        </w:rPr>
        <w:t>.</w:t>
      </w:r>
      <w:r w:rsidRPr="00672AAE">
        <w:rPr>
          <w:rFonts w:ascii="Sylfaen" w:hAnsi="Sylfaen"/>
          <w:szCs w:val="22"/>
          <w:lang w:val="ka-GE"/>
        </w:rPr>
        <w:t xml:space="preserve"> ამ პუნქტით განსახორციელებელი სამუშაოები უნდა შეესაბამებოდეს შეთანხმებული არქიტექტურული პროექტის პრინციპებს.</w:t>
      </w:r>
      <w:r>
        <w:rPr>
          <w:rFonts w:ascii="Sylfaen" w:hAnsi="Sylfaen"/>
          <w:szCs w:val="22"/>
          <w:lang w:val="ka-GE"/>
        </w:rPr>
        <w:t xml:space="preserve"> </w:t>
      </w:r>
    </w:p>
    <w:p w:rsidR="002B580C" w:rsidRPr="0009125A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8. ამ მუხლის მე-5 </w:t>
      </w:r>
      <w:r>
        <w:rPr>
          <w:rFonts w:ascii="Sylfaen" w:hAnsi="Sylfaen"/>
          <w:szCs w:val="22"/>
          <w:lang w:val="ka-GE"/>
        </w:rPr>
        <w:t>ნაწილით</w:t>
      </w:r>
      <w:r w:rsidRPr="00672AAE">
        <w:rPr>
          <w:rFonts w:ascii="Sylfaen" w:hAnsi="Sylfaen"/>
          <w:szCs w:val="22"/>
          <w:lang w:val="ka-GE"/>
        </w:rPr>
        <w:t xml:space="preserve"> გათვალისწინებული დოკუმენტაციის წარდგენის შემდეგ,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 ადასტურებს დარღვევით განხორციელებულ მშენებლობას უკვე განხორციელებული სამშენებლო სამუშაოების  გათვალისწინებით</w:t>
      </w:r>
      <w:r>
        <w:rPr>
          <w:rFonts w:ascii="Sylfaen" w:hAnsi="Sylfaen"/>
          <w:szCs w:val="22"/>
        </w:rPr>
        <w:t xml:space="preserve"> </w:t>
      </w:r>
      <w:r>
        <w:rPr>
          <w:rFonts w:ascii="Sylfaen" w:hAnsi="Sylfaen"/>
          <w:szCs w:val="22"/>
          <w:lang w:val="ka-GE"/>
        </w:rPr>
        <w:t>და ამ მუხლის მოთხოვნების შესაბამისად იღებს გადაწყვეტილებას ობიექტის ექსპლუატაციაში მიღების თაობაზე. 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</w:t>
      </w:r>
      <w:r>
        <w:rPr>
          <w:rFonts w:ascii="Sylfaen" w:hAnsi="Sylfaen"/>
          <w:szCs w:val="22"/>
          <w:lang w:val="ka-GE"/>
        </w:rPr>
        <w:t xml:space="preserve"> ამ პუნქტით გათვალისწინებულ</w:t>
      </w:r>
      <w:r w:rsidRPr="003C4D9F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>გადაწყვეტილება</w:t>
      </w:r>
      <w:r w:rsidRPr="003C4D9F">
        <w:rPr>
          <w:rFonts w:ascii="Sylfaen" w:hAnsi="Sylfaen"/>
          <w:szCs w:val="22"/>
          <w:lang w:val="ka-GE"/>
        </w:rPr>
        <w:t xml:space="preserve">ს </w:t>
      </w:r>
      <w:r>
        <w:rPr>
          <w:rFonts w:ascii="Sylfaen" w:hAnsi="Sylfaen"/>
          <w:szCs w:val="22"/>
          <w:lang w:val="ka-GE"/>
        </w:rPr>
        <w:t xml:space="preserve">იღებს განცხადების წარდგენიდან </w:t>
      </w:r>
      <w:r>
        <w:rPr>
          <w:rFonts w:ascii="Sylfaen" w:hAnsi="Sylfaen"/>
          <w:szCs w:val="22"/>
        </w:rPr>
        <w:t>6</w:t>
      </w:r>
      <w:r>
        <w:rPr>
          <w:rFonts w:ascii="Sylfaen" w:hAnsi="Sylfaen"/>
          <w:szCs w:val="22"/>
          <w:lang w:val="ka-GE"/>
        </w:rPr>
        <w:t xml:space="preserve"> თვის ვადაში. 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</w:t>
      </w:r>
      <w:r>
        <w:rPr>
          <w:rFonts w:ascii="Sylfaen" w:hAnsi="Sylfaen"/>
          <w:szCs w:val="22"/>
          <w:lang w:val="ka-GE"/>
        </w:rPr>
        <w:t>ს მიერ გადაწყვეტილების მიღებისათვის დადგენილი ვადის დარღვევა ჩაითვლება ობიექტის ექსპლუატაციაში მიღებაზე უარის თქმად.</w:t>
      </w:r>
      <w:r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აღნიშნულ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ვადაში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გადაწყვეტილების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მიუღებლობა</w:t>
      </w:r>
      <w:proofErr w:type="spellEnd"/>
      <w:r w:rsidRPr="00304148">
        <w:rPr>
          <w:rFonts w:ascii="Sylfaen" w:hAnsi="Sylfaen"/>
          <w:szCs w:val="22"/>
        </w:rPr>
        <w:t xml:space="preserve">, </w:t>
      </w:r>
      <w:proofErr w:type="spellStart"/>
      <w:r w:rsidRPr="00304148">
        <w:rPr>
          <w:rFonts w:ascii="Sylfaen" w:hAnsi="Sylfaen"/>
          <w:szCs w:val="22"/>
        </w:rPr>
        <w:t>არ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უზღუდავს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პირს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უფლებას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განმეორებით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წარადგინოს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განაცხადი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ობიექტის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ექსპლუატაციაში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მიღების</w:t>
      </w:r>
      <w:proofErr w:type="spellEnd"/>
      <w:r w:rsidRPr="00304148">
        <w:rPr>
          <w:rFonts w:ascii="Sylfaen" w:hAnsi="Sylfaen"/>
          <w:szCs w:val="22"/>
        </w:rPr>
        <w:t xml:space="preserve"> </w:t>
      </w:r>
      <w:proofErr w:type="spellStart"/>
      <w:r w:rsidRPr="00304148">
        <w:rPr>
          <w:rFonts w:ascii="Sylfaen" w:hAnsi="Sylfaen"/>
          <w:szCs w:val="22"/>
        </w:rPr>
        <w:t>მიზნით</w:t>
      </w:r>
      <w:proofErr w:type="spellEnd"/>
      <w:r w:rsidRPr="00304148">
        <w:rPr>
          <w:rFonts w:ascii="Sylfaen" w:hAnsi="Sylfaen"/>
          <w:szCs w:val="22"/>
        </w:rPr>
        <w:t>.</w:t>
      </w:r>
      <w:r>
        <w:rPr>
          <w:rFonts w:ascii="Sylfaen" w:hAnsi="Sylfaen"/>
          <w:szCs w:val="22"/>
          <w:lang w:val="ka-GE"/>
        </w:rPr>
        <w:t xml:space="preserve">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9. ამ მუხლის შესაბამისად ობიექტის ექსპლუატაციაში მიღება არ ნიშნავს მიჯნის ზონის დარღვევით განხორციელებული სამუშაოების</w:t>
      </w:r>
      <w:r>
        <w:rPr>
          <w:rFonts w:ascii="Sylfaen" w:hAnsi="Sylfaen"/>
          <w:szCs w:val="22"/>
          <w:lang w:val="ka-GE"/>
        </w:rPr>
        <w:t xml:space="preserve"> კანონიერებას</w:t>
      </w:r>
      <w:r w:rsidRPr="00672AAE">
        <w:rPr>
          <w:rFonts w:ascii="Sylfaen" w:hAnsi="Sylfaen"/>
          <w:szCs w:val="22"/>
          <w:lang w:val="ka-GE"/>
        </w:rPr>
        <w:t xml:space="preserve">. 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lastRenderedPageBreak/>
        <w:t xml:space="preserve">10. ობიექტის ექსპლუატაციაში მიღებამდე, ობიექტის უსაფრთხოების მიზნით ან კერძო და საჯარო ინტერესებიდან გამომდინარე, </w:t>
      </w:r>
      <w:r>
        <w:rPr>
          <w:rFonts w:ascii="Sylfaen" w:hAnsi="Sylfaen"/>
          <w:szCs w:val="22"/>
          <w:lang w:val="ka-GE"/>
        </w:rPr>
        <w:t>მშენებლობის საჯარო</w:t>
      </w:r>
      <w:r w:rsidRPr="00672AAE">
        <w:rPr>
          <w:rFonts w:ascii="Sylfaen" w:hAnsi="Sylfaen"/>
          <w:szCs w:val="22"/>
          <w:lang w:val="ka-GE"/>
        </w:rPr>
        <w:t xml:space="preserve"> ზედამხედველობის ორგანო უფლებამოსილია დაინტერესებული პირისაგან მოითხოვოს დამატებითი დოკუმენტაციის წარმოდგენა ან გარკვეული პირობების შესრულება. ამ პუნქტის შესაბამისად მოთხოვნილი დოკუმენტაციის წარმოუდგენლობა ან შესაბამისი პირობების შეუსრულებლობა, შეიძლება გახდეს ექსპლუატაციაში მიღებაზე უარის თქმის საფუძველი.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 xml:space="preserve">11. </w:t>
      </w:r>
      <w:r w:rsidRPr="005314FB">
        <w:rPr>
          <w:rFonts w:ascii="Sylfaen" w:hAnsi="Sylfaen"/>
          <w:szCs w:val="22"/>
          <w:lang w:val="ka-GE"/>
        </w:rPr>
        <w:t>ის სამართალდამრღვევი სუბიექტი, რომელსაც ამ მუხლის ამოქმედებამდე</w:t>
      </w:r>
      <w:r>
        <w:rPr>
          <w:rFonts w:ascii="Sylfaen" w:hAnsi="Sylfaen"/>
          <w:szCs w:val="22"/>
          <w:lang w:val="ka-GE"/>
        </w:rPr>
        <w:t xml:space="preserve"> ქალაქ თბილისის მუნიციპალიტეტის ადმინისტრაციულ საზღვრებში</w:t>
      </w:r>
      <w:r w:rsidRPr="005314FB">
        <w:rPr>
          <w:rFonts w:ascii="Sylfaen" w:hAnsi="Sylfaen"/>
          <w:szCs w:val="22"/>
          <w:lang w:val="ka-GE"/>
        </w:rPr>
        <w:t xml:space="preserve"> დაეკისრა პასუხისმგებლობა </w:t>
      </w:r>
      <w:r>
        <w:rPr>
          <w:rFonts w:ascii="Sylfaen" w:hAnsi="Sylfaen"/>
          <w:szCs w:val="22"/>
          <w:lang w:val="ka-GE"/>
        </w:rPr>
        <w:t xml:space="preserve">„საქართველოს სივრცის დაგეგმარების, არქიტექტურული და სამშენებლო საქმიანობის კოდექსის“ 131-ე და132-ე მუხლებისა და </w:t>
      </w:r>
      <w:r w:rsidRPr="005314FB">
        <w:rPr>
          <w:rFonts w:ascii="Sylfaen" w:hAnsi="Sylfaen"/>
          <w:szCs w:val="22"/>
          <w:lang w:val="ka-GE"/>
        </w:rPr>
        <w:t>„პროდუქტის უსაფრთხოებისა და თავისუფალი მიმოქცევის კოდექსის</w:t>
      </w:r>
      <w:r>
        <w:rPr>
          <w:rFonts w:ascii="Sylfaen" w:hAnsi="Sylfaen"/>
          <w:szCs w:val="22"/>
          <w:lang w:val="ka-GE"/>
        </w:rPr>
        <w:t>“ 44-ე და</w:t>
      </w:r>
      <w:r>
        <w:rPr>
          <w:rFonts w:ascii="Sylfaen" w:hAnsi="Sylfaen"/>
          <w:szCs w:val="22"/>
        </w:rPr>
        <w:t xml:space="preserve"> </w:t>
      </w:r>
      <w:r w:rsidRPr="005314FB">
        <w:rPr>
          <w:rFonts w:ascii="Sylfaen" w:hAnsi="Sylfaen"/>
          <w:szCs w:val="22"/>
          <w:lang w:val="ka-GE"/>
        </w:rPr>
        <w:t xml:space="preserve">45-ე მუხლებით გათვალისწინებული სამშენებლო სამართალდარღვევისათვის (გარდა მიწის ნაკვეთის განაშენიანების ინტენსივობის კოეფიციენტის (კ-2) მომატებისათვის დაწესებული თანხის გადაუხდელობისა) და ამ მუხლის ამოქმედების მომენტისათვის ჯარიმის/საურავის თანხა არა აქვს გადახდილი ან გადახდილი აქვს ნაწილობრივ, თავისუფლდება ჯარიმის/საურავის თანხის ან/და მისი გადაუხდელი ნაწილის გადახდის ვალდებულებისაგან, ხოლო ის სამართალდამრღვევი სუბიექტი, რომლის მიერ ამ მუხლის ამოქმედების მომენტისათვის ჩადენილია </w:t>
      </w:r>
      <w:r>
        <w:rPr>
          <w:rFonts w:ascii="Sylfaen" w:hAnsi="Sylfaen"/>
          <w:szCs w:val="22"/>
          <w:lang w:val="ka-GE"/>
        </w:rPr>
        <w:t xml:space="preserve">„საქართველოს სივრცის დაგეგმარების, არქიტექტურული და სამშენებლო საქმიანობის კოდექსის“ 131-ე და 132-ე მუხლებითა და </w:t>
      </w:r>
      <w:r w:rsidRPr="005314FB">
        <w:rPr>
          <w:rFonts w:ascii="Sylfaen" w:hAnsi="Sylfaen"/>
          <w:szCs w:val="22"/>
          <w:lang w:val="ka-GE"/>
        </w:rPr>
        <w:t>„პროდუქტის უსაფრთხოებისა და თავისუფალი მიმოქცევის კოდექსის“</w:t>
      </w:r>
      <w:r>
        <w:rPr>
          <w:rFonts w:ascii="Sylfaen" w:hAnsi="Sylfaen"/>
          <w:szCs w:val="22"/>
          <w:lang w:val="ka-GE"/>
        </w:rPr>
        <w:t xml:space="preserve"> </w:t>
      </w:r>
      <w:r w:rsidRPr="005314FB">
        <w:rPr>
          <w:rFonts w:ascii="Sylfaen" w:hAnsi="Sylfaen"/>
          <w:szCs w:val="22"/>
          <w:lang w:val="ka-GE"/>
        </w:rPr>
        <w:t>4</w:t>
      </w:r>
      <w:r>
        <w:rPr>
          <w:rFonts w:ascii="Sylfaen" w:hAnsi="Sylfaen"/>
          <w:szCs w:val="22"/>
          <w:lang w:val="ka-GE"/>
        </w:rPr>
        <w:t xml:space="preserve">4-ე და </w:t>
      </w:r>
      <w:r w:rsidRPr="005314FB">
        <w:rPr>
          <w:rFonts w:ascii="Sylfaen" w:hAnsi="Sylfaen"/>
          <w:szCs w:val="22"/>
          <w:lang w:val="ka-GE"/>
        </w:rPr>
        <w:t>45-ე მუხლებით გათვალისწინებული სამშენებლო სამართალდარღვევა (გარდა მიწის ნაკვეთის განაშენიანების ინტენსივობის კოეფიციენტის (კ-2) მომატებისათვის დაწესებული თანხის გადაუხდელობისა), თუმცა მის მიმართ არ არის დაწყებული სამშენებლო სამართალდარღვევის საქმის წარმოება ან სამშენებლო სამართალდარღვევის საქმის წარმოება დაწყებულია, მაგრამ არ არის გამოტანილი დადგენილება, თავისუფლდება ამ კოდექსით დადგენილი პასუხისმგებლობისაგან.</w:t>
      </w:r>
    </w:p>
    <w:p w:rsidR="002B580C" w:rsidRPr="00781645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96755">
        <w:rPr>
          <w:rFonts w:ascii="Sylfaen" w:hAnsi="Sylfaen"/>
          <w:szCs w:val="22"/>
          <w:lang w:val="ka-GE"/>
        </w:rPr>
        <w:t xml:space="preserve">12. ის სამართალდამრღვევი სუბიექტი, რომელსაც ამ მუხლის ამოქმედებამდე </w:t>
      </w:r>
      <w:r>
        <w:rPr>
          <w:rFonts w:ascii="Sylfaen" w:hAnsi="Sylfaen"/>
          <w:szCs w:val="22"/>
          <w:lang w:val="ka-GE"/>
        </w:rPr>
        <w:t>„საქართველოს სივრცის დაგეგმარების, არქიტექტურული და სამშენებლო საქმიანობის კოდექსის“</w:t>
      </w:r>
      <w:r w:rsidRPr="00696755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 xml:space="preserve">126-ე მუხლის მე-3 ნაწილის და </w:t>
      </w:r>
      <w:r w:rsidRPr="00696755">
        <w:rPr>
          <w:rFonts w:ascii="Sylfaen" w:hAnsi="Sylfaen"/>
          <w:szCs w:val="22"/>
          <w:lang w:val="ka-GE"/>
        </w:rPr>
        <w:t xml:space="preserve">„პროდუქტის უსაფრთხოებისა და თავისუფალი მიმოქცევის კოდექსის“  26-ე მუხლის მე-4 ნაწილის შესაბამისად </w:t>
      </w:r>
      <w:r>
        <w:rPr>
          <w:rFonts w:ascii="Sylfaen" w:hAnsi="Sylfaen"/>
          <w:szCs w:val="22"/>
          <w:lang w:val="ka-GE"/>
        </w:rPr>
        <w:t xml:space="preserve">ქალაქ თბილისის მუნიციპალიტეტის ადმინისტრაციულ საზღვრებში </w:t>
      </w:r>
      <w:r w:rsidRPr="00696755">
        <w:rPr>
          <w:rFonts w:ascii="Sylfaen" w:hAnsi="Sylfaen"/>
          <w:szCs w:val="22"/>
          <w:lang w:val="ka-GE"/>
        </w:rPr>
        <w:t>დაეკისრა სამმაგი ოდენობის ჯარიმა და იგი არა აქვს გადახდილი ან გადახდილი აქვს ნაწილობრივ, აგრეთვე ის სამართალდამრღვევი სუბიექტი, რომელიც ექვემდებარებოდა აღნიშნული მუხლ</w:t>
      </w:r>
      <w:r>
        <w:rPr>
          <w:rFonts w:ascii="Sylfaen" w:hAnsi="Sylfaen"/>
          <w:szCs w:val="22"/>
          <w:lang w:val="ka-GE"/>
        </w:rPr>
        <w:t>ებ</w:t>
      </w:r>
      <w:r w:rsidRPr="00696755">
        <w:rPr>
          <w:rFonts w:ascii="Sylfaen" w:hAnsi="Sylfaen"/>
          <w:szCs w:val="22"/>
          <w:lang w:val="ka-GE"/>
        </w:rPr>
        <w:t>ით განსაზღვრული სამმაგი ოდენობის ჯარიმის დაკისრებას და ამ მუხლის ამოქმედების მომენტისათვის არა აქვს იგი დაკისრებული, თავისუფლდებიან სამმაგი ოდენობის ჯარიმის ან მისი გადაუხდელი ნაწილის გადახდის ვალდებულებისაგან.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0E68B2">
        <w:rPr>
          <w:rFonts w:ascii="Sylfaen" w:hAnsi="Sylfaen"/>
          <w:szCs w:val="22"/>
          <w:lang w:val="ka-GE"/>
        </w:rPr>
        <w:t xml:space="preserve">13. </w:t>
      </w:r>
      <w:r w:rsidRPr="00DF4A19">
        <w:rPr>
          <w:rFonts w:ascii="Sylfaen" w:hAnsi="Sylfaen"/>
          <w:szCs w:val="22"/>
          <w:lang w:val="ka-GE"/>
        </w:rPr>
        <w:t xml:space="preserve">მშენებლობის </w:t>
      </w:r>
      <w:r w:rsidRPr="002666B5">
        <w:rPr>
          <w:rFonts w:ascii="Sylfaen" w:hAnsi="Sylfaen"/>
          <w:szCs w:val="22"/>
          <w:lang w:val="ka-GE"/>
        </w:rPr>
        <w:t xml:space="preserve">საჯარო </w:t>
      </w:r>
      <w:r w:rsidRPr="00DF4A19">
        <w:rPr>
          <w:rFonts w:ascii="Sylfaen" w:hAnsi="Sylfaen"/>
          <w:szCs w:val="22"/>
          <w:lang w:val="ka-GE"/>
        </w:rPr>
        <w:t>ზედამხედველობის ორგანო</w:t>
      </w:r>
      <w:r>
        <w:rPr>
          <w:rFonts w:ascii="Sylfaen" w:hAnsi="Sylfaen"/>
          <w:szCs w:val="22"/>
          <w:lang w:val="ka-GE"/>
        </w:rPr>
        <w:t>:</w:t>
      </w:r>
    </w:p>
    <w:p w:rsidR="002B580C" w:rsidRPr="00E82C59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 xml:space="preserve">ა) ქალაქ თბილისის მუნიციპალიტეტის ადმინისტრაციულ საზღვრებში </w:t>
      </w:r>
      <w:r w:rsidRPr="00211879">
        <w:rPr>
          <w:rFonts w:ascii="Sylfaen" w:hAnsi="Sylfaen"/>
          <w:szCs w:val="22"/>
          <w:lang w:val="ka-GE"/>
        </w:rPr>
        <w:t xml:space="preserve">იმ სამართალდამრღვევი სუბიექტის მიმართ, რომელსაც ამ მუხლის ამოქმედებამდე დაეკისრა პასუხისმგებლობა </w:t>
      </w:r>
      <w:r>
        <w:rPr>
          <w:rFonts w:ascii="Sylfaen" w:hAnsi="Sylfaen"/>
          <w:szCs w:val="22"/>
          <w:lang w:val="ka-GE"/>
        </w:rPr>
        <w:t xml:space="preserve">ამ მუხლის მე-11 და მე-12 ნაწილებით გათვალისწინებულ </w:t>
      </w:r>
      <w:r w:rsidRPr="00211879">
        <w:rPr>
          <w:rFonts w:ascii="Sylfaen" w:hAnsi="Sylfaen"/>
          <w:szCs w:val="22"/>
          <w:lang w:val="ka-GE"/>
        </w:rPr>
        <w:t>სამშენებლო საქმიანობის სფეროში ჩადენილი სამშენებლო სამართალდარღვევისათვის და ამ ნაწილის ამოქმედების მომენტისათვის ჯარიმის/საურავის თანხა არა აქვს გადახდილი ან გადახდილი აქვს ნაწილობრივ, ძალადაკარგულად აცხადებს დადგენილებას ჯარიმის ან/და საურავის დაკისრების შესახებ;</w:t>
      </w:r>
    </w:p>
    <w:p w:rsidR="002B580C" w:rsidRPr="00E82C59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211879">
        <w:rPr>
          <w:rFonts w:ascii="Sylfaen" w:hAnsi="Sylfaen"/>
          <w:szCs w:val="22"/>
          <w:lang w:val="ka-GE"/>
        </w:rPr>
        <w:t xml:space="preserve">ბ) იმ სამართალდამრღვევი სუბიექტის მიმართ, რომლის მიერ ამ მუხლის ამოქმედების მომენტისათვის ჩადენილია </w:t>
      </w:r>
      <w:r>
        <w:rPr>
          <w:rFonts w:ascii="Sylfaen" w:hAnsi="Sylfaen"/>
          <w:szCs w:val="22"/>
          <w:lang w:val="ka-GE"/>
        </w:rPr>
        <w:t xml:space="preserve">ამ მუხლის მე-11 და მე-12 ნაწილებით გათვალისწინებული </w:t>
      </w:r>
      <w:r w:rsidRPr="00211879">
        <w:rPr>
          <w:rFonts w:ascii="Sylfaen" w:hAnsi="Sylfaen"/>
          <w:szCs w:val="22"/>
          <w:lang w:val="ka-GE"/>
        </w:rPr>
        <w:t xml:space="preserve">სამშენებლო სამართალდარღვევა, თუმცა მის მიმართ არ არის დაწყებული სამშენებლო სამართალდარღვევის საქმის წარმოება ან სამშენებლო სამართალდარღვევის საქმის წარმოება დაწყებულია, მაგრამ არ არის </w:t>
      </w:r>
      <w:r w:rsidRPr="00211879">
        <w:rPr>
          <w:rFonts w:ascii="Sylfaen" w:hAnsi="Sylfaen"/>
          <w:szCs w:val="22"/>
          <w:lang w:val="ka-GE"/>
        </w:rPr>
        <w:lastRenderedPageBreak/>
        <w:t>გამოტანილი დადგენილება, იღებს დადგენილებას დაწყებული სამშენებლო სამართალდარღვევის საქმის წარმოების შეწყვეტის შესახებ.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 xml:space="preserve">14. </w:t>
      </w:r>
      <w:r w:rsidRPr="000E68B2">
        <w:rPr>
          <w:rFonts w:ascii="Sylfaen" w:hAnsi="Sylfaen"/>
          <w:szCs w:val="22"/>
          <w:lang w:val="ka-GE"/>
        </w:rPr>
        <w:t>ამ მუხლის მე-11</w:t>
      </w:r>
      <w:r>
        <w:rPr>
          <w:rFonts w:ascii="Sylfaen" w:hAnsi="Sylfaen"/>
          <w:szCs w:val="22"/>
          <w:lang w:val="ka-GE"/>
        </w:rPr>
        <w:t>-</w:t>
      </w:r>
      <w:r w:rsidRPr="000E68B2">
        <w:rPr>
          <w:rFonts w:ascii="Sylfaen" w:hAnsi="Sylfaen"/>
          <w:szCs w:val="22"/>
          <w:lang w:val="ka-GE"/>
        </w:rPr>
        <w:t>მე-1</w:t>
      </w:r>
      <w:r>
        <w:rPr>
          <w:rFonts w:ascii="Sylfaen" w:hAnsi="Sylfaen"/>
          <w:szCs w:val="22"/>
          <w:lang w:val="ka-GE"/>
        </w:rPr>
        <w:t>3</w:t>
      </w:r>
      <w:r w:rsidRPr="000E68B2">
        <w:rPr>
          <w:rFonts w:ascii="Sylfaen" w:hAnsi="Sylfaen"/>
          <w:szCs w:val="22"/>
          <w:lang w:val="ka-GE"/>
        </w:rPr>
        <w:t xml:space="preserve"> ნაწილები ვრცელდება </w:t>
      </w:r>
      <w:r>
        <w:rPr>
          <w:rFonts w:ascii="Sylfaen" w:hAnsi="Sylfaen"/>
          <w:szCs w:val="22"/>
          <w:lang w:val="ka-GE"/>
        </w:rPr>
        <w:t xml:space="preserve">მხოლოდ იმ პირებზე, რომლებმაც კანონის დარღვევით აწარმოეს სამშენებლო საქმიანობა </w:t>
      </w:r>
      <w:r w:rsidRPr="000E68B2">
        <w:rPr>
          <w:rFonts w:ascii="Sylfaen" w:hAnsi="Sylfaen"/>
          <w:szCs w:val="22"/>
          <w:lang w:val="ka-GE"/>
        </w:rPr>
        <w:t>იმ ობიექტებზე</w:t>
      </w:r>
      <w:r>
        <w:rPr>
          <w:rFonts w:ascii="Sylfaen" w:hAnsi="Sylfaen"/>
          <w:szCs w:val="22"/>
          <w:lang w:val="ka-GE"/>
        </w:rPr>
        <w:t xml:space="preserve">, </w:t>
      </w:r>
      <w:r w:rsidRPr="000E68B2">
        <w:rPr>
          <w:rFonts w:ascii="Sylfaen" w:hAnsi="Sylfaen"/>
          <w:szCs w:val="22"/>
          <w:lang w:val="ka-GE"/>
        </w:rPr>
        <w:t xml:space="preserve">რომლებიც </w:t>
      </w:r>
      <w:r>
        <w:rPr>
          <w:rFonts w:ascii="Sylfaen" w:hAnsi="Sylfaen"/>
          <w:szCs w:val="22"/>
          <w:lang w:val="ka-GE"/>
        </w:rPr>
        <w:t>ამ მუხლის შესაბამისად მიღებული იქნება ექსპლუატაციაში.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>15</w:t>
      </w:r>
      <w:r w:rsidRPr="00672AAE">
        <w:rPr>
          <w:rFonts w:ascii="Sylfaen" w:hAnsi="Sylfaen"/>
          <w:szCs w:val="22"/>
          <w:lang w:val="ka-GE"/>
        </w:rPr>
        <w:t>. ამ მუხლის მოქმედება არ ვრცელდება:</w:t>
      </w:r>
    </w:p>
    <w:p w:rsidR="002B580C" w:rsidRPr="00672AAE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ა) მეხუთე კლასის შენობა-ნაგებობაზე;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 w:rsidRPr="00672AAE">
        <w:rPr>
          <w:rFonts w:ascii="Sylfaen" w:hAnsi="Sylfaen"/>
          <w:szCs w:val="22"/>
          <w:lang w:val="ka-GE"/>
        </w:rPr>
        <w:t>ბ) „კულტურული მემკვიდრეობის შესახებ“ საქართველოს კანონით განსაზღვრულ უძრავ ძეგლზე</w:t>
      </w:r>
      <w:r>
        <w:rPr>
          <w:rFonts w:ascii="Sylfaen" w:hAnsi="Sylfaen"/>
          <w:szCs w:val="22"/>
          <w:lang w:val="ka-GE"/>
        </w:rPr>
        <w:t>;</w:t>
      </w:r>
    </w:p>
    <w:p w:rsidR="002B580C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>გ) სუბიექტზე, რომლის საქმიანობაც საქართველოს კანონის ,,გარემოსდაცვითი შეფასების კოდექსის” თანახმად, ექვემდებარება გარემოსდაცვითი ზეგავლენის შეფასების ჩატარებას.</w:t>
      </w:r>
    </w:p>
    <w:p w:rsidR="002B580C" w:rsidRPr="000E7824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 xml:space="preserve">დ) ,,გარემოსდაცვითი ტექნიკური რეგლამენტის დამტკიცების თაობაზე”  საქართველოს მთავრობის დადგენილებით გათვალისწინებული საქმიანობის განმახორციელებელ სუბიექტზე. </w:t>
      </w:r>
    </w:p>
    <w:p w:rsidR="002B580C" w:rsidRPr="00CF0867" w:rsidRDefault="002B580C" w:rsidP="002B580C">
      <w:pPr>
        <w:spacing w:after="0"/>
        <w:ind w:firstLine="36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>16</w:t>
      </w:r>
      <w:r w:rsidRPr="00CF0867">
        <w:rPr>
          <w:rFonts w:ascii="Sylfaen" w:hAnsi="Sylfaen"/>
          <w:szCs w:val="22"/>
          <w:lang w:val="ka-GE"/>
        </w:rPr>
        <w:t xml:space="preserve">. </w:t>
      </w:r>
      <w:r w:rsidRPr="00672AAE">
        <w:rPr>
          <w:rFonts w:ascii="Sylfaen" w:hAnsi="Sylfaen"/>
          <w:szCs w:val="22"/>
          <w:lang w:val="ka-GE"/>
        </w:rPr>
        <w:t>ამ მუხლის მიზნებისათვის დაინტერესებულ პირს შესაძლებელია წარმოადგენდეს პირვანდელი მესაკუთრე/დამკვეთი, ასევე სხვა ნებისმიერი დაინტერესებული პირი, რომლის კანონიერი ინტერესი დასტურდება როგორც ინდივიდუალურად, ასევე საერთო/თანაზიარი უფლების/ინტერესის სახით.</w:t>
      </w:r>
    </w:p>
    <w:p w:rsidR="002B580C" w:rsidRPr="00672AAE" w:rsidRDefault="002B580C" w:rsidP="002B580C">
      <w:pPr>
        <w:spacing w:after="0"/>
        <w:ind w:firstLine="720"/>
        <w:jc w:val="both"/>
        <w:rPr>
          <w:rFonts w:ascii="Sylfaen" w:hAnsi="Sylfaen"/>
          <w:szCs w:val="22"/>
          <w:lang w:val="ka-GE"/>
        </w:rPr>
      </w:pPr>
    </w:p>
    <w:p w:rsidR="002B580C" w:rsidRPr="00320B76" w:rsidRDefault="002B580C" w:rsidP="002B580C">
      <w:pPr>
        <w:spacing w:after="0"/>
        <w:ind w:firstLine="720"/>
        <w:jc w:val="both"/>
        <w:rPr>
          <w:szCs w:val="22"/>
          <w:lang w:val="ka-GE"/>
        </w:rPr>
      </w:pPr>
      <w:r w:rsidRPr="00320B76">
        <w:rPr>
          <w:rFonts w:ascii="Sylfaen" w:hAnsi="Sylfaen" w:cs="Sylfaen"/>
          <w:b/>
          <w:szCs w:val="22"/>
          <w:lang w:val="ka-GE"/>
        </w:rPr>
        <w:t>მუხლი</w:t>
      </w:r>
      <w:r w:rsidRPr="00320B76">
        <w:rPr>
          <w:b/>
          <w:szCs w:val="22"/>
          <w:lang w:val="ka-GE"/>
        </w:rPr>
        <w:t xml:space="preserve"> 2.</w:t>
      </w:r>
    </w:p>
    <w:p w:rsidR="002B580C" w:rsidRPr="00672AAE" w:rsidRDefault="002B580C" w:rsidP="002B580C">
      <w:pPr>
        <w:spacing w:after="0"/>
        <w:ind w:firstLine="720"/>
        <w:jc w:val="both"/>
        <w:rPr>
          <w:rFonts w:ascii="Sylfaen" w:hAnsi="Sylfaen" w:cs="Sylfaen"/>
          <w:szCs w:val="22"/>
          <w:lang w:val="ka-GE"/>
        </w:rPr>
      </w:pPr>
      <w:r w:rsidRPr="00672AAE">
        <w:rPr>
          <w:rFonts w:ascii="Sylfaen" w:hAnsi="Sylfaen" w:cs="Sylfaen"/>
          <w:szCs w:val="22"/>
          <w:lang w:val="ka-GE"/>
        </w:rPr>
        <w:t xml:space="preserve">ამ კანონის პირველი მუხლის </w:t>
      </w:r>
      <w:r>
        <w:rPr>
          <w:rFonts w:ascii="Sylfaen" w:hAnsi="Sylfaen" w:cs="Sylfaen"/>
          <w:szCs w:val="22"/>
          <w:lang w:val="ka-GE"/>
        </w:rPr>
        <w:t>პირველი</w:t>
      </w:r>
      <w:r w:rsidRPr="00CF0867">
        <w:rPr>
          <w:rFonts w:ascii="Sylfaen" w:hAnsi="Sylfaen" w:cs="Sylfaen"/>
          <w:szCs w:val="22"/>
          <w:lang w:val="ka-GE"/>
        </w:rPr>
        <w:t xml:space="preserve"> </w:t>
      </w:r>
      <w:r>
        <w:rPr>
          <w:rFonts w:ascii="Sylfaen" w:hAnsi="Sylfaen" w:cs="Sylfaen"/>
          <w:szCs w:val="22"/>
          <w:lang w:val="ka-GE"/>
        </w:rPr>
        <w:t>ნაწილის</w:t>
      </w:r>
      <w:r w:rsidRPr="00672AAE">
        <w:rPr>
          <w:rFonts w:ascii="Sylfaen" w:hAnsi="Sylfaen" w:cs="Sylfaen"/>
          <w:szCs w:val="22"/>
          <w:lang w:val="ka-GE"/>
        </w:rPr>
        <w:t xml:space="preserve"> მოქმედება </w:t>
      </w:r>
      <w:r>
        <w:rPr>
          <w:rFonts w:ascii="Sylfaen" w:hAnsi="Sylfaen" w:cs="Sylfaen"/>
          <w:szCs w:val="22"/>
          <w:lang w:val="ka-GE"/>
        </w:rPr>
        <w:t xml:space="preserve">არ </w:t>
      </w:r>
      <w:r w:rsidRPr="00672AAE">
        <w:rPr>
          <w:rFonts w:ascii="Sylfaen" w:hAnsi="Sylfaen" w:cs="Sylfaen"/>
          <w:szCs w:val="22"/>
          <w:lang w:val="ka-GE"/>
        </w:rPr>
        <w:t xml:space="preserve">ვრცელდება იმ ობიექტებზე, რომლებზეც მშენებლობის ნებართვა გაიცა ამ კანონის </w:t>
      </w:r>
      <w:r>
        <w:rPr>
          <w:rFonts w:ascii="Sylfaen" w:hAnsi="Sylfaen" w:cs="Sylfaen"/>
          <w:szCs w:val="22"/>
          <w:lang w:val="ka-GE"/>
        </w:rPr>
        <w:t xml:space="preserve">პირველი მუხლის პირველი ნაწილის </w:t>
      </w:r>
      <w:r w:rsidRPr="00672AAE">
        <w:rPr>
          <w:rFonts w:ascii="Sylfaen" w:hAnsi="Sylfaen" w:cs="Sylfaen"/>
          <w:szCs w:val="22"/>
          <w:lang w:val="ka-GE"/>
        </w:rPr>
        <w:t>ამოქმედებ</w:t>
      </w:r>
      <w:r>
        <w:rPr>
          <w:rFonts w:ascii="Sylfaen" w:hAnsi="Sylfaen" w:cs="Sylfaen"/>
          <w:szCs w:val="22"/>
          <w:lang w:val="ka-GE"/>
        </w:rPr>
        <w:t>ამდე.</w:t>
      </w:r>
      <w:r w:rsidRPr="00672AAE">
        <w:rPr>
          <w:rFonts w:ascii="Sylfaen" w:hAnsi="Sylfaen" w:cs="Sylfaen"/>
          <w:szCs w:val="22"/>
          <w:lang w:val="ka-GE"/>
        </w:rPr>
        <w:t xml:space="preserve"> </w:t>
      </w:r>
    </w:p>
    <w:p w:rsidR="002B580C" w:rsidRPr="00672AAE" w:rsidRDefault="002B580C" w:rsidP="002B580C">
      <w:pPr>
        <w:spacing w:after="0"/>
        <w:ind w:firstLine="720"/>
        <w:jc w:val="both"/>
        <w:rPr>
          <w:rFonts w:ascii="Sylfaen" w:hAnsi="Sylfaen" w:cs="Sylfaen"/>
          <w:szCs w:val="22"/>
          <w:lang w:val="ka-GE"/>
        </w:rPr>
      </w:pPr>
    </w:p>
    <w:p w:rsidR="002B580C" w:rsidRDefault="002B580C" w:rsidP="002B580C">
      <w:pPr>
        <w:spacing w:after="0"/>
        <w:ind w:firstLine="720"/>
        <w:jc w:val="both"/>
        <w:rPr>
          <w:rFonts w:ascii="Sylfaen" w:hAnsi="Sylfaen" w:cs="Sylfaen"/>
          <w:b/>
          <w:szCs w:val="22"/>
          <w:lang w:val="ka-GE"/>
        </w:rPr>
      </w:pPr>
      <w:r w:rsidRPr="00672AAE">
        <w:rPr>
          <w:rFonts w:ascii="Sylfaen" w:hAnsi="Sylfaen" w:cs="Sylfaen"/>
          <w:b/>
          <w:szCs w:val="22"/>
          <w:lang w:val="ka-GE"/>
        </w:rPr>
        <w:t>მუხლი</w:t>
      </w:r>
      <w:r>
        <w:rPr>
          <w:rFonts w:ascii="Sylfaen" w:hAnsi="Sylfaen" w:cs="Sylfaen"/>
          <w:b/>
          <w:szCs w:val="22"/>
          <w:lang w:val="ka-GE"/>
        </w:rPr>
        <w:t xml:space="preserve"> 3</w:t>
      </w:r>
      <w:r w:rsidRPr="00672AAE">
        <w:rPr>
          <w:rFonts w:ascii="Sylfaen" w:hAnsi="Sylfaen" w:cs="Sylfaen"/>
          <w:b/>
          <w:szCs w:val="22"/>
          <w:lang w:val="ka-GE"/>
        </w:rPr>
        <w:t xml:space="preserve">.  </w:t>
      </w:r>
    </w:p>
    <w:p w:rsidR="002B580C" w:rsidRPr="00672AAE" w:rsidRDefault="002B580C" w:rsidP="002B580C">
      <w:pPr>
        <w:spacing w:after="0"/>
        <w:ind w:firstLine="72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 w:cs="Sylfaen"/>
          <w:szCs w:val="22"/>
          <w:lang w:val="ka-GE"/>
        </w:rPr>
        <w:t>ეს კანონი ამოქმედდეს გამოქვეყნებისთანავე.</w:t>
      </w:r>
    </w:p>
    <w:p w:rsidR="002B580C" w:rsidRPr="00672AAE" w:rsidRDefault="002B580C" w:rsidP="002B580C">
      <w:pPr>
        <w:spacing w:after="0"/>
        <w:ind w:firstLine="720"/>
        <w:jc w:val="both"/>
        <w:rPr>
          <w:rFonts w:ascii="Sylfaen" w:hAnsi="Sylfaen"/>
          <w:szCs w:val="22"/>
          <w:lang w:val="ka-GE"/>
        </w:rPr>
      </w:pPr>
    </w:p>
    <w:p w:rsidR="002B580C" w:rsidRDefault="002B580C" w:rsidP="002B580C">
      <w:pPr>
        <w:spacing w:after="0"/>
        <w:jc w:val="both"/>
        <w:rPr>
          <w:rFonts w:ascii="Sylfaen" w:hAnsi="Sylfaen" w:cs="Sylfaen"/>
          <w:szCs w:val="22"/>
          <w:lang w:val="ka-GE"/>
        </w:rPr>
      </w:pPr>
    </w:p>
    <w:p w:rsidR="002B580C" w:rsidRPr="00672AAE" w:rsidRDefault="002B580C" w:rsidP="002B580C">
      <w:pPr>
        <w:spacing w:after="0"/>
        <w:jc w:val="both"/>
        <w:rPr>
          <w:rFonts w:ascii="Sylfaen" w:hAnsi="Sylfaen" w:cs="Sylfaen"/>
          <w:szCs w:val="22"/>
          <w:lang w:val="ka-GE"/>
        </w:rPr>
      </w:pPr>
    </w:p>
    <w:p w:rsidR="002B580C" w:rsidRPr="00672AAE" w:rsidRDefault="002B580C" w:rsidP="002B580C">
      <w:pPr>
        <w:spacing w:after="0"/>
        <w:jc w:val="both"/>
        <w:rPr>
          <w:rFonts w:ascii="Sylfaen" w:hAnsi="Sylfaen"/>
          <w:b/>
          <w:szCs w:val="22"/>
          <w:lang w:val="ka-GE"/>
        </w:rPr>
      </w:pPr>
      <w:r w:rsidRPr="00320B76">
        <w:rPr>
          <w:rFonts w:ascii="Sylfaen" w:hAnsi="Sylfaen" w:cs="Sylfaen"/>
          <w:szCs w:val="22"/>
          <w:lang w:val="ka-GE"/>
        </w:rPr>
        <w:t>საქართველოს</w:t>
      </w:r>
      <w:r w:rsidRPr="00320B76">
        <w:rPr>
          <w:szCs w:val="22"/>
          <w:lang w:val="ka-GE"/>
        </w:rPr>
        <w:t xml:space="preserve"> </w:t>
      </w:r>
      <w:r w:rsidRPr="00320B76">
        <w:rPr>
          <w:rFonts w:ascii="Sylfaen" w:hAnsi="Sylfaen" w:cs="Sylfaen"/>
          <w:szCs w:val="22"/>
          <w:lang w:val="ka-GE"/>
        </w:rPr>
        <w:t>პრეზიდენტი</w:t>
      </w:r>
      <w:r w:rsidRPr="00320B76">
        <w:rPr>
          <w:szCs w:val="22"/>
          <w:lang w:val="ka-GE"/>
        </w:rPr>
        <w:t xml:space="preserve">                           </w:t>
      </w:r>
      <w:r w:rsidRPr="00672AAE">
        <w:rPr>
          <w:rFonts w:ascii="Sylfaen" w:hAnsi="Sylfaen"/>
          <w:szCs w:val="22"/>
          <w:lang w:val="ka-GE"/>
        </w:rPr>
        <w:t xml:space="preserve">                  </w:t>
      </w:r>
      <w:r w:rsidRPr="00320B76">
        <w:rPr>
          <w:szCs w:val="22"/>
          <w:lang w:val="ka-GE"/>
        </w:rPr>
        <w:t xml:space="preserve">           </w:t>
      </w:r>
      <w:r w:rsidRPr="00672AAE">
        <w:rPr>
          <w:rFonts w:ascii="Sylfaen" w:hAnsi="Sylfaen"/>
          <w:szCs w:val="22"/>
          <w:lang w:val="ka-GE"/>
        </w:rPr>
        <w:t xml:space="preserve">       </w:t>
      </w:r>
      <w:r w:rsidRPr="00320B76">
        <w:rPr>
          <w:szCs w:val="22"/>
          <w:lang w:val="ka-GE"/>
        </w:rPr>
        <w:t xml:space="preserve">                  </w:t>
      </w:r>
      <w:r w:rsidRPr="00672AAE">
        <w:rPr>
          <w:rFonts w:ascii="Sylfaen" w:hAnsi="Sylfaen" w:cs="Sylfaen"/>
          <w:szCs w:val="22"/>
          <w:lang w:val="ka-GE"/>
        </w:rPr>
        <w:t>სალომე ზურაბიშვილი</w:t>
      </w:r>
    </w:p>
    <w:p w:rsidR="002B580C" w:rsidRDefault="002B580C" w:rsidP="00762BA2">
      <w:pPr>
        <w:spacing w:before="100" w:beforeAutospacing="1" w:after="100" w:afterAutospacing="1" w:line="240" w:lineRule="auto"/>
        <w:contextualSpacing/>
        <w:jc w:val="center"/>
        <w:rPr>
          <w:rFonts w:ascii="Sylfaen" w:eastAsia="Times New Roman" w:hAnsi="Sylfaen" w:cs="Sylfaen"/>
          <w:b/>
          <w:bCs/>
          <w:szCs w:val="22"/>
          <w:lang w:val="ka-GE" w:eastAsia="ru-RU"/>
        </w:rPr>
      </w:pPr>
    </w:p>
    <w:p w:rsidR="002B580C" w:rsidRDefault="002B580C" w:rsidP="00762BA2">
      <w:pPr>
        <w:spacing w:before="100" w:beforeAutospacing="1" w:after="100" w:afterAutospacing="1" w:line="240" w:lineRule="auto"/>
        <w:contextualSpacing/>
        <w:jc w:val="center"/>
        <w:rPr>
          <w:rFonts w:ascii="Sylfaen" w:eastAsia="Times New Roman" w:hAnsi="Sylfaen" w:cs="Sylfaen"/>
          <w:b/>
          <w:bCs/>
          <w:szCs w:val="22"/>
          <w:lang w:val="ka-GE" w:eastAsia="ru-RU"/>
        </w:rPr>
      </w:pPr>
    </w:p>
    <w:p w:rsidR="002B580C" w:rsidRDefault="002B580C" w:rsidP="00762BA2">
      <w:pPr>
        <w:spacing w:before="100" w:beforeAutospacing="1" w:after="100" w:afterAutospacing="1" w:line="240" w:lineRule="auto"/>
        <w:contextualSpacing/>
        <w:jc w:val="center"/>
        <w:rPr>
          <w:rFonts w:ascii="Sylfaen" w:eastAsia="Times New Roman" w:hAnsi="Sylfaen" w:cs="Sylfaen"/>
          <w:b/>
          <w:bCs/>
          <w:szCs w:val="22"/>
          <w:lang w:val="ka-GE" w:eastAsia="ru-RU"/>
        </w:rPr>
      </w:pPr>
    </w:p>
    <w:p w:rsidR="002B580C" w:rsidRDefault="002B580C" w:rsidP="00762BA2">
      <w:pPr>
        <w:spacing w:before="100" w:beforeAutospacing="1" w:after="100" w:afterAutospacing="1" w:line="240" w:lineRule="auto"/>
        <w:contextualSpacing/>
        <w:jc w:val="center"/>
        <w:rPr>
          <w:rFonts w:ascii="Sylfaen" w:eastAsia="Times New Roman" w:hAnsi="Sylfaen" w:cs="Sylfaen"/>
          <w:b/>
          <w:bCs/>
          <w:szCs w:val="22"/>
          <w:lang w:val="ka-GE" w:eastAsia="ru-RU"/>
        </w:rPr>
      </w:pPr>
    </w:p>
    <w:p w:rsidR="00762BA2" w:rsidRPr="007E3436" w:rsidRDefault="00762BA2" w:rsidP="00762BA2">
      <w:pPr>
        <w:spacing w:after="0" w:line="276" w:lineRule="auto"/>
        <w:ind w:firstLine="720"/>
        <w:contextualSpacing/>
        <w:jc w:val="both"/>
        <w:rPr>
          <w:rFonts w:ascii="Sylfaen" w:eastAsia="Sylfaen" w:hAnsi="Sylfaen"/>
          <w:b/>
          <w:szCs w:val="22"/>
          <w:lang w:val="ka-GE"/>
        </w:rPr>
      </w:pPr>
    </w:p>
    <w:p w:rsidR="00762BA2" w:rsidRPr="007E3436" w:rsidRDefault="00762BA2" w:rsidP="00762BA2">
      <w:pPr>
        <w:spacing w:after="0" w:line="240" w:lineRule="auto"/>
        <w:contextualSpacing/>
        <w:jc w:val="both"/>
        <w:rPr>
          <w:rFonts w:ascii="Sylfaen" w:eastAsia="Arial" w:hAnsi="Sylfaen" w:cs="Arial"/>
          <w:b/>
          <w:szCs w:val="22"/>
          <w:lang w:val="ka-GE" w:eastAsia="ka-GE"/>
        </w:rPr>
      </w:pPr>
    </w:p>
    <w:p w:rsidR="00762BA2" w:rsidRPr="00672AAE" w:rsidRDefault="00762BA2" w:rsidP="00762BA2">
      <w:pPr>
        <w:spacing w:after="0" w:line="240" w:lineRule="auto"/>
        <w:ind w:firstLine="720"/>
        <w:contextualSpacing/>
        <w:jc w:val="both"/>
        <w:rPr>
          <w:rFonts w:ascii="Sylfaen" w:eastAsia="Arial" w:hAnsi="Sylfaen" w:cs="Arial"/>
          <w:b/>
          <w:szCs w:val="22"/>
          <w:lang w:val="pt-BR" w:eastAsia="ka-GE"/>
        </w:rPr>
      </w:pPr>
    </w:p>
    <w:p w:rsidR="00C57250" w:rsidRDefault="00C57250"/>
    <w:sectPr w:rsidR="00C57250" w:rsidSect="00727F36">
      <w:footerReference w:type="default" r:id="rId7"/>
      <w:pgSz w:w="12240" w:h="15840"/>
      <w:pgMar w:top="1134" w:right="1080" w:bottom="81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8F5" w:rsidRDefault="008A28F5">
      <w:pPr>
        <w:spacing w:after="0" w:line="240" w:lineRule="auto"/>
      </w:pPr>
      <w:r>
        <w:separator/>
      </w:r>
    </w:p>
  </w:endnote>
  <w:endnote w:type="continuationSeparator" w:id="0">
    <w:p w:rsidR="008A28F5" w:rsidRDefault="008A2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436" w:rsidRDefault="008A28F5">
    <w:pPr>
      <w:pStyle w:val="Footer"/>
      <w:jc w:val="center"/>
    </w:pPr>
  </w:p>
  <w:p w:rsidR="007E3436" w:rsidRDefault="008A28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8F5" w:rsidRDefault="008A28F5">
      <w:pPr>
        <w:spacing w:after="0" w:line="240" w:lineRule="auto"/>
      </w:pPr>
      <w:r>
        <w:separator/>
      </w:r>
    </w:p>
  </w:footnote>
  <w:footnote w:type="continuationSeparator" w:id="0">
    <w:p w:rsidR="008A28F5" w:rsidRDefault="008A28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142ED8"/>
    <w:multiLevelType w:val="hybridMultilevel"/>
    <w:tmpl w:val="854E932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DEE"/>
    <w:rsid w:val="000C1A1D"/>
    <w:rsid w:val="002B580C"/>
    <w:rsid w:val="00463CDC"/>
    <w:rsid w:val="004F79C9"/>
    <w:rsid w:val="00762BA2"/>
    <w:rsid w:val="008A28F5"/>
    <w:rsid w:val="00A916AF"/>
    <w:rsid w:val="00AB2C88"/>
    <w:rsid w:val="00B35929"/>
    <w:rsid w:val="00C57250"/>
    <w:rsid w:val="00C75DEE"/>
    <w:rsid w:val="00F35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41565C-C6FB-414C-BAFC-51CA97377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BA2"/>
    <w:rPr>
      <w:rFonts w:ascii="Calibri" w:eastAsia="Calibri" w:hAnsi="Calibri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2BA2"/>
    <w:pPr>
      <w:ind w:left="720"/>
      <w:contextualSpacing/>
    </w:pPr>
  </w:style>
  <w:style w:type="paragraph" w:customStyle="1" w:styleId="Normal0">
    <w:name w:val="[Normal]"/>
    <w:rsid w:val="00762BA2"/>
    <w:pPr>
      <w:spacing w:after="0" w:line="240" w:lineRule="auto"/>
    </w:pPr>
    <w:rPr>
      <w:rFonts w:ascii="Arial" w:eastAsia="Arial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762B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2BA2"/>
    <w:rPr>
      <w:rFonts w:ascii="Calibri" w:eastAsia="Calibri" w:hAnsi="Calibri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F354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5431"/>
    <w:rPr>
      <w:rFonts w:ascii="Calibri" w:eastAsia="Calibri" w:hAnsi="Calibri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1533</Words>
  <Characters>8743</Characters>
  <Application>Microsoft Office Word</Application>
  <DocSecurity>0</DocSecurity>
  <Lines>72</Lines>
  <Paragraphs>20</Paragraphs>
  <ScaleCrop>false</ScaleCrop>
  <Company/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Ioseb Kuchava</dc:creator>
  <cp:keywords/>
  <dc:description/>
  <cp:lastModifiedBy>kosmo</cp:lastModifiedBy>
  <cp:revision>7</cp:revision>
  <dcterms:created xsi:type="dcterms:W3CDTF">2021-02-26T08:15:00Z</dcterms:created>
  <dcterms:modified xsi:type="dcterms:W3CDTF">2021-02-26T12:22:00Z</dcterms:modified>
</cp:coreProperties>
</file>