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528468" w14:textId="4DABE1F5" w:rsidR="00682B18" w:rsidRPr="00F64EDA" w:rsidRDefault="00EF40BD" w:rsidP="00361B9E">
      <w:pPr>
        <w:pStyle w:val="Title"/>
        <w:rPr>
          <w:noProof/>
          <w:sz w:val="22"/>
          <w:szCs w:val="22"/>
          <w:lang w:val="en-US"/>
        </w:rPr>
      </w:pPr>
      <w:r w:rsidRPr="00F64EDA">
        <w:rPr>
          <w:noProof/>
          <w:sz w:val="22"/>
          <w:szCs w:val="22"/>
          <w:lang w:val="en-US"/>
        </w:rPr>
        <w:t>პროექტი</w:t>
      </w:r>
    </w:p>
    <w:p w14:paraId="5CAE4C9E" w14:textId="77777777" w:rsidR="00682B18" w:rsidRPr="00F64EDA" w:rsidRDefault="00EF40BD" w:rsidP="00361B9E">
      <w:pPr>
        <w:pStyle w:val="BodyText"/>
        <w:spacing w:before="38"/>
        <w:ind w:left="314" w:right="314"/>
        <w:jc w:val="center"/>
        <w:rPr>
          <w:noProof/>
          <w:sz w:val="22"/>
          <w:szCs w:val="22"/>
          <w:lang w:val="en-US"/>
        </w:rPr>
      </w:pPr>
      <w:r w:rsidRPr="00F64EDA">
        <w:rPr>
          <w:noProof/>
          <w:sz w:val="22"/>
          <w:szCs w:val="22"/>
          <w:lang w:val="en-US"/>
        </w:rPr>
        <w:t>საქართველოს კანონი</w:t>
      </w:r>
    </w:p>
    <w:p w14:paraId="0A7D2B49" w14:textId="163AB92E" w:rsidR="00682B18" w:rsidRPr="00F64EDA" w:rsidRDefault="00EF40BD" w:rsidP="00361B9E">
      <w:pPr>
        <w:pStyle w:val="BodyText"/>
        <w:spacing w:before="187"/>
        <w:ind w:left="314" w:right="314"/>
        <w:jc w:val="center"/>
        <w:rPr>
          <w:noProof/>
          <w:sz w:val="22"/>
          <w:szCs w:val="22"/>
          <w:lang w:val="en-US"/>
        </w:rPr>
      </w:pPr>
      <w:r w:rsidRPr="00F64EDA">
        <w:rPr>
          <w:noProof/>
          <w:sz w:val="22"/>
          <w:szCs w:val="22"/>
          <w:lang w:val="en-US"/>
        </w:rPr>
        <w:t>„საქართველოს სივრცის დაგეგმარების, არქიტექტურული და სამშენებლო საქმიანობის კოდექ</w:t>
      </w:r>
      <w:r w:rsidR="00294540" w:rsidRPr="00F64EDA">
        <w:rPr>
          <w:noProof/>
          <w:sz w:val="22"/>
          <w:szCs w:val="22"/>
          <w:lang w:val="en-US"/>
        </w:rPr>
        <w:t>სში</w:t>
      </w:r>
      <w:r w:rsidRPr="00F64EDA">
        <w:rPr>
          <w:noProof/>
          <w:sz w:val="22"/>
          <w:szCs w:val="22"/>
          <w:lang w:val="en-US"/>
        </w:rPr>
        <w:t xml:space="preserve">’’ ცვლილების შეტანის </w:t>
      </w:r>
      <w:r w:rsidR="00294540" w:rsidRPr="00F64EDA">
        <w:rPr>
          <w:noProof/>
          <w:sz w:val="22"/>
          <w:szCs w:val="22"/>
          <w:lang w:val="en-US"/>
        </w:rPr>
        <w:t>შესახებ</w:t>
      </w:r>
    </w:p>
    <w:p w14:paraId="7EF23774" w14:textId="77777777" w:rsidR="00682B18" w:rsidRPr="00F64EDA" w:rsidRDefault="00682B18" w:rsidP="00361B9E">
      <w:pPr>
        <w:pStyle w:val="BodyText"/>
        <w:spacing w:before="7"/>
        <w:rPr>
          <w:noProof/>
          <w:sz w:val="22"/>
          <w:szCs w:val="22"/>
          <w:lang w:val="en-US"/>
        </w:rPr>
      </w:pPr>
    </w:p>
    <w:p w14:paraId="7E66B6EC" w14:textId="0D8748DD" w:rsidR="00682B18" w:rsidRPr="00F64EDA" w:rsidRDefault="00EF40BD" w:rsidP="00C5209A">
      <w:pPr>
        <w:ind w:left="119" w:right="116" w:firstLine="601"/>
        <w:jc w:val="both"/>
        <w:rPr>
          <w:noProof/>
          <w:lang w:val="en-US"/>
        </w:rPr>
      </w:pPr>
      <w:r w:rsidRPr="00F64EDA">
        <w:rPr>
          <w:b/>
          <w:bCs/>
          <w:noProof/>
          <w:lang w:val="en-US"/>
        </w:rPr>
        <w:t xml:space="preserve">მუხლი 1. </w:t>
      </w:r>
      <w:r w:rsidRPr="00F64EDA">
        <w:rPr>
          <w:noProof/>
          <w:lang w:val="en-US"/>
        </w:rPr>
        <w:t>„საქართველოს სივრცის დაგეგმარების, არქიტექტურული და სამშენებლო საქმიანობის კოდექს</w:t>
      </w:r>
      <w:r w:rsidR="00577FE2">
        <w:rPr>
          <w:noProof/>
          <w:lang w:val="ka-GE"/>
        </w:rPr>
        <w:t>ს</w:t>
      </w:r>
      <w:r w:rsidRPr="00F64EDA">
        <w:rPr>
          <w:noProof/>
          <w:lang w:val="en-US"/>
        </w:rPr>
        <w:t>’’ (საქართველოს საკანონმდებლო მაცნე (</w:t>
      </w:r>
      <w:r w:rsidRPr="00F64EDA">
        <w:rPr>
          <w:rStyle w:val="Hyperlink"/>
          <w:noProof/>
          <w:lang w:val="en-US"/>
        </w:rPr>
        <w:t>www.matsne.gov.ge</w:t>
      </w:r>
      <w:r w:rsidRPr="00F64EDA">
        <w:rPr>
          <w:noProof/>
          <w:lang w:val="en-US"/>
        </w:rPr>
        <w:t xml:space="preserve">), 13.08.2018,  სარეგისტრაციო კოდი: 330090000.05.001.019104)  </w:t>
      </w:r>
      <w:r w:rsidR="00577FE2">
        <w:rPr>
          <w:noProof/>
          <w:lang w:val="ka-GE"/>
        </w:rPr>
        <w:t>დაემატოს შემდეგი შინაარსის 141</w:t>
      </w:r>
      <w:r w:rsidR="00577FE2">
        <w:rPr>
          <w:noProof/>
          <w:vertAlign w:val="superscript"/>
          <w:lang w:val="ka-GE"/>
        </w:rPr>
        <w:t>2</w:t>
      </w:r>
      <w:r w:rsidR="00577FE2">
        <w:rPr>
          <w:noProof/>
          <w:lang w:val="ka-GE"/>
        </w:rPr>
        <w:t xml:space="preserve"> მუხლი</w:t>
      </w:r>
      <w:r w:rsidRPr="00F64EDA">
        <w:rPr>
          <w:noProof/>
          <w:lang w:val="en-US"/>
        </w:rPr>
        <w:t>:</w:t>
      </w:r>
    </w:p>
    <w:p w14:paraId="2B5023D2" w14:textId="77777777" w:rsidR="00F64EDA" w:rsidRPr="00F64EDA" w:rsidRDefault="00F64EDA" w:rsidP="00361B9E">
      <w:pPr>
        <w:ind w:left="119" w:right="116"/>
        <w:jc w:val="both"/>
        <w:rPr>
          <w:noProof/>
          <w:lang w:val="en-US"/>
        </w:rPr>
      </w:pPr>
    </w:p>
    <w:p w14:paraId="1FB0F1E7" w14:textId="02015107" w:rsidR="00361B9E" w:rsidRDefault="00577FE2" w:rsidP="00577FE2">
      <w:pPr>
        <w:pStyle w:val="BodyText"/>
        <w:tabs>
          <w:tab w:val="left" w:pos="839"/>
        </w:tabs>
        <w:ind w:left="120"/>
        <w:jc w:val="both"/>
        <w:rPr>
          <w:noProof/>
          <w:sz w:val="22"/>
          <w:szCs w:val="22"/>
          <w:lang w:val="ka-GE"/>
        </w:rPr>
      </w:pPr>
      <w:r>
        <w:rPr>
          <w:noProof/>
          <w:sz w:val="22"/>
          <w:szCs w:val="22"/>
          <w:lang w:val="ka-GE"/>
        </w:rPr>
        <w:tab/>
        <w:t>„14</w:t>
      </w:r>
      <w:r w:rsidR="00361B9E">
        <w:rPr>
          <w:noProof/>
          <w:sz w:val="22"/>
          <w:szCs w:val="22"/>
          <w:lang w:val="ka-GE"/>
        </w:rPr>
        <w:t>1</w:t>
      </w:r>
      <w:r>
        <w:rPr>
          <w:noProof/>
          <w:sz w:val="22"/>
          <w:szCs w:val="22"/>
          <w:vertAlign w:val="superscript"/>
          <w:lang w:val="ka-GE"/>
        </w:rPr>
        <w:t>2</w:t>
      </w:r>
      <w:r w:rsidR="00361B9E">
        <w:rPr>
          <w:noProof/>
          <w:sz w:val="22"/>
          <w:szCs w:val="22"/>
          <w:lang w:val="ka-GE"/>
        </w:rPr>
        <w:t xml:space="preserve">. </w:t>
      </w:r>
      <w:r w:rsidR="006077A6" w:rsidRPr="006077A6">
        <w:rPr>
          <w:noProof/>
          <w:sz w:val="22"/>
          <w:szCs w:val="22"/>
          <w:lang w:val="en-US"/>
        </w:rPr>
        <w:t xml:space="preserve">საზოგადოებრივ ან/და მის მომიჯნავე ტერიტორიაზე </w:t>
      </w:r>
      <w:r w:rsidR="00CA6F1F" w:rsidRPr="006077A6">
        <w:rPr>
          <w:noProof/>
          <w:sz w:val="22"/>
          <w:szCs w:val="22"/>
          <w:lang w:val="en-US"/>
        </w:rPr>
        <w:t>დროებითი შენობა-ნაგებობის − ჯიხურის</w:t>
      </w:r>
      <w:r w:rsidR="00CA6F1F">
        <w:rPr>
          <w:noProof/>
          <w:sz w:val="22"/>
          <w:szCs w:val="22"/>
          <w:lang w:val="ka-GE"/>
        </w:rPr>
        <w:t xml:space="preserve"> მშენებლობის შეტყობინების ან მშენებლობის ნებართვის გარეშე განთავსებისათვის სამართალდამრღვევი სუბიექტის პასუხისმგებლობისაგან გათავისუფლება</w:t>
      </w:r>
    </w:p>
    <w:p w14:paraId="30E8ADA5" w14:textId="56B56626" w:rsidR="007C7CF9" w:rsidRDefault="007C7CF9" w:rsidP="007C7CF9">
      <w:pPr>
        <w:pStyle w:val="BodyText"/>
        <w:tabs>
          <w:tab w:val="left" w:pos="839"/>
        </w:tabs>
        <w:ind w:left="120"/>
        <w:jc w:val="both"/>
        <w:rPr>
          <w:b w:val="0"/>
          <w:szCs w:val="22"/>
          <w:lang w:val="ka-GE"/>
        </w:rPr>
      </w:pPr>
      <w:r>
        <w:rPr>
          <w:noProof/>
          <w:sz w:val="22"/>
          <w:szCs w:val="22"/>
          <w:lang w:val="ka-GE"/>
        </w:rPr>
        <w:tab/>
      </w:r>
      <w:r w:rsidRPr="007C7CF9">
        <w:rPr>
          <w:b w:val="0"/>
          <w:noProof/>
          <w:sz w:val="22"/>
          <w:szCs w:val="22"/>
          <w:lang w:val="ka-GE"/>
        </w:rPr>
        <w:t xml:space="preserve">1. </w:t>
      </w:r>
      <w:r w:rsidRPr="007C7CF9">
        <w:rPr>
          <w:b w:val="0"/>
          <w:szCs w:val="22"/>
          <w:lang w:val="ka-GE"/>
        </w:rPr>
        <w:t>ის სამართალდამრღვევი სუბიექტი, რომელსაც ამ მუხლის ამოქმედებამდე</w:t>
      </w:r>
      <w:r w:rsidR="00584CF3">
        <w:rPr>
          <w:b w:val="0"/>
          <w:szCs w:val="22"/>
          <w:lang w:val="ka-GE"/>
        </w:rPr>
        <w:t xml:space="preserve"> </w:t>
      </w:r>
      <w:r w:rsidRPr="007C7CF9">
        <w:rPr>
          <w:b w:val="0"/>
          <w:szCs w:val="22"/>
          <w:lang w:val="ka-GE"/>
        </w:rPr>
        <w:t xml:space="preserve">დაეკისრა პასუხისმგებლობა „საქართველოს სივრცის დაგეგმარების, არქიტექტურული და სამშენებლო საქმიანობის კოდექსის“ 130-ე-132-ე </w:t>
      </w:r>
      <w:r>
        <w:rPr>
          <w:b w:val="0"/>
          <w:szCs w:val="22"/>
          <w:lang w:val="ka-GE"/>
        </w:rPr>
        <w:t>მუხლები</w:t>
      </w:r>
      <w:r w:rsidRPr="007C7CF9">
        <w:rPr>
          <w:b w:val="0"/>
          <w:szCs w:val="22"/>
          <w:lang w:val="ka-GE"/>
        </w:rPr>
        <w:t>თ გათვალისწინებული სამშენებლო სამართალდარღვევისათვის</w:t>
      </w:r>
      <w:r w:rsidR="00584CF3">
        <w:rPr>
          <w:b w:val="0"/>
          <w:szCs w:val="22"/>
          <w:lang w:val="ka-GE"/>
        </w:rPr>
        <w:t xml:space="preserve">, რაც გამოიხატა ამ სუბიექტის მიერ </w:t>
      </w:r>
      <w:r w:rsidR="00584CF3" w:rsidRPr="007C7CF9">
        <w:rPr>
          <w:b w:val="0"/>
          <w:szCs w:val="22"/>
          <w:lang w:val="ka-GE"/>
        </w:rPr>
        <w:t>საზოგადოებრივ ან/და მის მომიჯნავე ტერიტორიაზე დროებითი შენობა-ნაგებობის − ჯიხურის მშენებლობის შეტყობინების ან მშენებლობის ნებართვის გარეშე განთავსებ</w:t>
      </w:r>
      <w:r w:rsidR="00584CF3">
        <w:rPr>
          <w:b w:val="0"/>
          <w:szCs w:val="22"/>
          <w:lang w:val="ka-GE"/>
        </w:rPr>
        <w:t xml:space="preserve">აში </w:t>
      </w:r>
      <w:r w:rsidRPr="007C7CF9">
        <w:rPr>
          <w:b w:val="0"/>
          <w:szCs w:val="22"/>
          <w:lang w:val="ka-GE"/>
        </w:rPr>
        <w:t xml:space="preserve">და ამ მუხლის ამოქმედების მომენტისათვის ჯარიმის/საურავის თანხა არა აქვს გადახდილი ან გადახდილი აქვს ნაწილობრივ, თავისუფლდება ჯარიმის/საურავის თანხის ან/და მისი გადაუხდელი ნაწილის გადახდის ვალდებულებისაგან, ხოლო ის სამართალდამრღვევი სუბიექტი, რომლის მიერ ამ მუხლის ამოქმედების მომენტისათვის ჩადენილია </w:t>
      </w:r>
      <w:r>
        <w:rPr>
          <w:b w:val="0"/>
          <w:szCs w:val="22"/>
          <w:lang w:val="ka-GE"/>
        </w:rPr>
        <w:t>ზემოაღნიშნული</w:t>
      </w:r>
      <w:r w:rsidRPr="007C7CF9">
        <w:rPr>
          <w:b w:val="0"/>
          <w:szCs w:val="22"/>
          <w:lang w:val="ka-GE"/>
        </w:rPr>
        <w:t xml:space="preserve"> სამართალდარღვევა</w:t>
      </w:r>
      <w:r>
        <w:rPr>
          <w:b w:val="0"/>
          <w:szCs w:val="22"/>
          <w:lang w:val="ka-GE"/>
        </w:rPr>
        <w:t xml:space="preserve">, </w:t>
      </w:r>
      <w:r w:rsidRPr="007C7CF9">
        <w:rPr>
          <w:b w:val="0"/>
          <w:szCs w:val="22"/>
          <w:lang w:val="ka-GE"/>
        </w:rPr>
        <w:t>თუმცა მის მიმართ არ არის დაწყებული სამშენებლო სამართალდარღვევის საქმის წარმოება ან სამშენებლო სამართალდარღვევის საქმის წარმოება დაწყებულია, მაგრამ არ არის გამოტანილი დადგენილება, თავისუფლდება ამ კოდექსით დადგენილი პასუხისმგებლობისაგან.</w:t>
      </w:r>
    </w:p>
    <w:p w14:paraId="691B4337" w14:textId="76D71825" w:rsidR="007C7CF9" w:rsidRPr="007C7CF9" w:rsidRDefault="007C7CF9" w:rsidP="007C7CF9">
      <w:pPr>
        <w:pStyle w:val="BodyText"/>
        <w:tabs>
          <w:tab w:val="left" w:pos="839"/>
        </w:tabs>
        <w:ind w:left="120"/>
        <w:jc w:val="both"/>
        <w:rPr>
          <w:b w:val="0"/>
          <w:szCs w:val="22"/>
          <w:lang w:val="ka-GE"/>
        </w:rPr>
      </w:pPr>
      <w:r>
        <w:rPr>
          <w:b w:val="0"/>
          <w:szCs w:val="22"/>
          <w:lang w:val="ka-GE"/>
        </w:rPr>
        <w:tab/>
        <w:t xml:space="preserve">2. </w:t>
      </w:r>
      <w:r w:rsidRPr="007C7CF9">
        <w:rPr>
          <w:b w:val="0"/>
          <w:szCs w:val="22"/>
          <w:lang w:val="ka-GE"/>
        </w:rPr>
        <w:t>მშენებლობის საჯარო ზედამხედველობის ორგანო:</w:t>
      </w:r>
    </w:p>
    <w:p w14:paraId="704F8291" w14:textId="77777777" w:rsidR="00584CF3" w:rsidRDefault="00584CF3" w:rsidP="00584CF3">
      <w:pPr>
        <w:pStyle w:val="BodyText"/>
        <w:tabs>
          <w:tab w:val="left" w:pos="839"/>
        </w:tabs>
        <w:ind w:left="120"/>
        <w:jc w:val="both"/>
        <w:rPr>
          <w:b w:val="0"/>
          <w:szCs w:val="22"/>
          <w:lang w:val="ka-GE"/>
        </w:rPr>
      </w:pPr>
      <w:r>
        <w:rPr>
          <w:b w:val="0"/>
          <w:szCs w:val="22"/>
          <w:lang w:val="ka-GE"/>
        </w:rPr>
        <w:tab/>
      </w:r>
      <w:r w:rsidR="007C7CF9" w:rsidRPr="007C7CF9">
        <w:rPr>
          <w:b w:val="0"/>
          <w:szCs w:val="22"/>
          <w:lang w:val="ka-GE"/>
        </w:rPr>
        <w:t xml:space="preserve">ა) იმ სამართალდამრღვევი სუბიექტის მიმართ, რომელსაც ამ მუხლის ამოქმედებამდე დაეკისრა პასუხისმგებლობა ამ მუხლის </w:t>
      </w:r>
      <w:r>
        <w:rPr>
          <w:b w:val="0"/>
          <w:szCs w:val="22"/>
          <w:lang w:val="ka-GE"/>
        </w:rPr>
        <w:t xml:space="preserve">პირველი ნაწილით </w:t>
      </w:r>
      <w:r w:rsidR="007C7CF9" w:rsidRPr="007C7CF9">
        <w:rPr>
          <w:b w:val="0"/>
          <w:szCs w:val="22"/>
          <w:lang w:val="ka-GE"/>
        </w:rPr>
        <w:t xml:space="preserve">გათვალისწინებულ სამშენებლო საქმიანობის სფეროში ჩადენილი სამშენებლო სამართალდარღვევისათვის და ამ </w:t>
      </w:r>
      <w:r>
        <w:rPr>
          <w:b w:val="0"/>
          <w:szCs w:val="22"/>
          <w:lang w:val="ka-GE"/>
        </w:rPr>
        <w:t>მუხლის</w:t>
      </w:r>
      <w:r w:rsidR="007C7CF9" w:rsidRPr="007C7CF9">
        <w:rPr>
          <w:b w:val="0"/>
          <w:szCs w:val="22"/>
          <w:lang w:val="ka-GE"/>
        </w:rPr>
        <w:t xml:space="preserve"> ამოქმედების მომენტისათვის ჯარიმის/საურავის თანხა არა აქვს გადახდილი ან გადახდილი აქვს ნაწილობრივ, ძალადაკარგულად აცხადებს დადგენილებას ჯარიმის ან/და საურავის დაკისრების შესახებ;</w:t>
      </w:r>
    </w:p>
    <w:p w14:paraId="7A9F08CB" w14:textId="3093B0EB" w:rsidR="007C7CF9" w:rsidRPr="00584CF3" w:rsidRDefault="00584CF3" w:rsidP="00584CF3">
      <w:pPr>
        <w:pStyle w:val="BodyText"/>
        <w:tabs>
          <w:tab w:val="left" w:pos="839"/>
        </w:tabs>
        <w:ind w:left="120"/>
        <w:jc w:val="both"/>
        <w:rPr>
          <w:b w:val="0"/>
          <w:szCs w:val="22"/>
          <w:lang w:val="ka-GE"/>
        </w:rPr>
      </w:pPr>
      <w:r>
        <w:rPr>
          <w:b w:val="0"/>
          <w:szCs w:val="22"/>
          <w:lang w:val="ka-GE"/>
        </w:rPr>
        <w:tab/>
      </w:r>
      <w:r w:rsidR="007C7CF9" w:rsidRPr="007C7CF9">
        <w:rPr>
          <w:b w:val="0"/>
          <w:szCs w:val="22"/>
          <w:lang w:val="ka-GE"/>
        </w:rPr>
        <w:t xml:space="preserve">ბ) იმ სამართალდამრღვევი სუბიექტის მიმართ, რომლის მიერ ამ მუხლის ამოქმედების მომენტისათვის ჩადენილია ამ მუხლის </w:t>
      </w:r>
      <w:r>
        <w:rPr>
          <w:b w:val="0"/>
          <w:szCs w:val="22"/>
          <w:lang w:val="ka-GE"/>
        </w:rPr>
        <w:t xml:space="preserve">პირველი ნაწილით </w:t>
      </w:r>
      <w:r w:rsidR="007C7CF9" w:rsidRPr="007C7CF9">
        <w:rPr>
          <w:b w:val="0"/>
          <w:szCs w:val="22"/>
          <w:lang w:val="ka-GE"/>
        </w:rPr>
        <w:t>გათვალისწინებული სამშენებლო სამართალდარღვევა, თუმცა მის მიმართ არ არის დაწყებული სამშენებლო სამართალდარღვევის საქმის წარმოება ან სამშენებლო სამართალდარღვევის საქმის წარმოება დაწყებულია, მაგრამ არ არის გამოტანილი დადგენილება, იღებს დადგენილებას დაწყებული სამშენებლო სამართალდარღვევის საქმის წარმოების შეწყვეტის შესახებ.</w:t>
      </w:r>
    </w:p>
    <w:p w14:paraId="09343683" w14:textId="331BFCE2" w:rsidR="007C7CF9" w:rsidRDefault="007C7CF9" w:rsidP="00CA6F1F">
      <w:pPr>
        <w:pStyle w:val="BodyText"/>
        <w:tabs>
          <w:tab w:val="left" w:pos="839"/>
        </w:tabs>
        <w:ind w:left="120"/>
        <w:jc w:val="both"/>
        <w:rPr>
          <w:b w:val="0"/>
          <w:noProof/>
          <w:sz w:val="22"/>
          <w:szCs w:val="22"/>
          <w:lang w:val="ka-GE"/>
        </w:rPr>
      </w:pPr>
    </w:p>
    <w:p w14:paraId="4C3F71EA" w14:textId="77777777" w:rsidR="00361B9E" w:rsidRDefault="00361B9E" w:rsidP="00361B9E">
      <w:pPr>
        <w:pStyle w:val="BodyText"/>
        <w:tabs>
          <w:tab w:val="left" w:pos="839"/>
        </w:tabs>
        <w:ind w:left="120"/>
        <w:jc w:val="both"/>
        <w:rPr>
          <w:noProof/>
          <w:sz w:val="22"/>
          <w:szCs w:val="22"/>
          <w:lang w:val="en-US"/>
        </w:rPr>
      </w:pPr>
      <w:r>
        <w:rPr>
          <w:b w:val="0"/>
          <w:noProof/>
          <w:lang w:val="en-US"/>
        </w:rPr>
        <w:tab/>
      </w:r>
      <w:r w:rsidR="006E3F8B" w:rsidRPr="00F64EDA">
        <w:rPr>
          <w:noProof/>
          <w:sz w:val="22"/>
          <w:szCs w:val="22"/>
          <w:lang w:val="en-US"/>
        </w:rPr>
        <w:t>მუხლი 2.</w:t>
      </w:r>
    </w:p>
    <w:p w14:paraId="62B72C36" w14:textId="49D6D42C" w:rsidR="00361B9E" w:rsidRDefault="00361B9E" w:rsidP="00361B9E">
      <w:pPr>
        <w:pStyle w:val="BodyText"/>
        <w:tabs>
          <w:tab w:val="left" w:pos="839"/>
        </w:tabs>
        <w:ind w:left="120"/>
        <w:jc w:val="both"/>
        <w:rPr>
          <w:b w:val="0"/>
          <w:noProof/>
          <w:lang w:val="en-US"/>
        </w:rPr>
      </w:pPr>
      <w:r>
        <w:rPr>
          <w:noProof/>
          <w:sz w:val="22"/>
          <w:szCs w:val="22"/>
          <w:lang w:val="en-US"/>
        </w:rPr>
        <w:tab/>
      </w:r>
      <w:r w:rsidR="00EF40BD" w:rsidRPr="00361B9E">
        <w:rPr>
          <w:b w:val="0"/>
          <w:noProof/>
          <w:lang w:val="en-US"/>
        </w:rPr>
        <w:t>ეს კანონი ამოქმედდეს გამოქვეყნებისთანავე.</w:t>
      </w:r>
    </w:p>
    <w:p w14:paraId="2334407B" w14:textId="77777777" w:rsidR="00361B9E" w:rsidRDefault="00361B9E" w:rsidP="00361B9E">
      <w:pPr>
        <w:pStyle w:val="BodyText"/>
        <w:tabs>
          <w:tab w:val="left" w:pos="839"/>
        </w:tabs>
        <w:ind w:left="120"/>
        <w:jc w:val="both"/>
        <w:rPr>
          <w:b w:val="0"/>
          <w:noProof/>
          <w:lang w:val="en-US"/>
        </w:rPr>
      </w:pPr>
    </w:p>
    <w:p w14:paraId="10C2165F" w14:textId="77777777" w:rsidR="00361B9E" w:rsidRDefault="00361B9E" w:rsidP="00361B9E">
      <w:pPr>
        <w:pStyle w:val="BodyText"/>
        <w:tabs>
          <w:tab w:val="left" w:pos="839"/>
        </w:tabs>
        <w:ind w:left="120"/>
        <w:jc w:val="both"/>
        <w:rPr>
          <w:b w:val="0"/>
          <w:noProof/>
          <w:lang w:val="en-US"/>
        </w:rPr>
      </w:pPr>
    </w:p>
    <w:p w14:paraId="3A96767F" w14:textId="1B5715E6" w:rsidR="00682B18" w:rsidRPr="007D30B6" w:rsidRDefault="00361B9E" w:rsidP="000678A3">
      <w:pPr>
        <w:pStyle w:val="BodyText"/>
        <w:tabs>
          <w:tab w:val="left" w:pos="839"/>
        </w:tabs>
        <w:ind w:left="120"/>
        <w:jc w:val="both"/>
        <w:rPr>
          <w:noProof/>
          <w:sz w:val="22"/>
          <w:szCs w:val="22"/>
          <w:lang w:val="ka-GE"/>
        </w:rPr>
      </w:pPr>
      <w:r>
        <w:rPr>
          <w:b w:val="0"/>
          <w:bCs w:val="0"/>
          <w:noProof/>
          <w:lang w:val="ka-GE"/>
        </w:rPr>
        <w:t xml:space="preserve">         </w:t>
      </w:r>
      <w:r w:rsidR="00EF40BD" w:rsidRPr="00F64EDA">
        <w:rPr>
          <w:noProof/>
          <w:lang w:val="en-US"/>
        </w:rPr>
        <w:t>საქართველოს</w:t>
      </w:r>
      <w:r w:rsidR="00EF40BD" w:rsidRPr="00F64EDA">
        <w:rPr>
          <w:noProof/>
          <w:spacing w:val="13"/>
          <w:lang w:val="en-US"/>
        </w:rPr>
        <w:t xml:space="preserve"> </w:t>
      </w:r>
      <w:r w:rsidR="00EF40BD" w:rsidRPr="00F64EDA">
        <w:rPr>
          <w:noProof/>
          <w:lang w:val="en-US"/>
        </w:rPr>
        <w:t>პრეზიდენტი</w:t>
      </w:r>
      <w:r>
        <w:rPr>
          <w:b w:val="0"/>
          <w:bCs w:val="0"/>
          <w:noProof/>
          <w:lang w:val="ka-GE"/>
        </w:rPr>
        <w:t xml:space="preserve">                                       </w:t>
      </w:r>
      <w:r w:rsidR="00EF40BD" w:rsidRPr="00F64EDA">
        <w:rPr>
          <w:noProof/>
          <w:lang w:val="en-US"/>
        </w:rPr>
        <w:t>სალომე</w:t>
      </w:r>
      <w:r w:rsidR="00EF40BD" w:rsidRPr="00F64EDA">
        <w:rPr>
          <w:noProof/>
          <w:spacing w:val="-6"/>
          <w:lang w:val="en-US"/>
        </w:rPr>
        <w:t xml:space="preserve"> </w:t>
      </w:r>
      <w:r w:rsidR="00EF40BD" w:rsidRPr="00F64EDA">
        <w:rPr>
          <w:noProof/>
          <w:lang w:val="en-US"/>
        </w:rPr>
        <w:t>ზურაბიშვილი</w:t>
      </w:r>
      <w:bookmarkStart w:id="0" w:name="_GoBack"/>
      <w:bookmarkEnd w:id="0"/>
    </w:p>
    <w:sectPr w:rsidR="00682B18" w:rsidRPr="007D30B6" w:rsidSect="00D901FE">
      <w:pgSz w:w="12240" w:h="15840"/>
      <w:pgMar w:top="1420" w:right="1320" w:bottom="72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793B77"/>
    <w:multiLevelType w:val="hybridMultilevel"/>
    <w:tmpl w:val="C2E8E1F8"/>
    <w:lvl w:ilvl="0" w:tplc="05FA90B4">
      <w:start w:val="1"/>
      <w:numFmt w:val="decimal"/>
      <w:lvlText w:val="%1."/>
      <w:lvlJc w:val="left"/>
      <w:pPr>
        <w:ind w:left="840" w:hanging="720"/>
      </w:pPr>
      <w:rPr>
        <w:rFonts w:hint="default"/>
      </w:rPr>
    </w:lvl>
    <w:lvl w:ilvl="1" w:tplc="04190019">
      <w:start w:val="1"/>
      <w:numFmt w:val="lowerLetter"/>
      <w:lvlText w:val="%2."/>
      <w:lvlJc w:val="left"/>
      <w:pPr>
        <w:ind w:left="1200" w:hanging="360"/>
      </w:pPr>
    </w:lvl>
    <w:lvl w:ilvl="2" w:tplc="0419001B" w:tentative="1">
      <w:start w:val="1"/>
      <w:numFmt w:val="lowerRoman"/>
      <w:lvlText w:val="%3."/>
      <w:lvlJc w:val="right"/>
      <w:pPr>
        <w:ind w:left="1920" w:hanging="180"/>
      </w:pPr>
    </w:lvl>
    <w:lvl w:ilvl="3" w:tplc="0419000F" w:tentative="1">
      <w:start w:val="1"/>
      <w:numFmt w:val="decimal"/>
      <w:lvlText w:val="%4."/>
      <w:lvlJc w:val="left"/>
      <w:pPr>
        <w:ind w:left="2640" w:hanging="360"/>
      </w:pPr>
    </w:lvl>
    <w:lvl w:ilvl="4" w:tplc="04190019" w:tentative="1">
      <w:start w:val="1"/>
      <w:numFmt w:val="lowerLetter"/>
      <w:lvlText w:val="%5."/>
      <w:lvlJc w:val="left"/>
      <w:pPr>
        <w:ind w:left="3360" w:hanging="360"/>
      </w:pPr>
    </w:lvl>
    <w:lvl w:ilvl="5" w:tplc="0419001B" w:tentative="1">
      <w:start w:val="1"/>
      <w:numFmt w:val="lowerRoman"/>
      <w:lvlText w:val="%6."/>
      <w:lvlJc w:val="right"/>
      <w:pPr>
        <w:ind w:left="4080" w:hanging="180"/>
      </w:pPr>
    </w:lvl>
    <w:lvl w:ilvl="6" w:tplc="0419000F" w:tentative="1">
      <w:start w:val="1"/>
      <w:numFmt w:val="decimal"/>
      <w:lvlText w:val="%7."/>
      <w:lvlJc w:val="left"/>
      <w:pPr>
        <w:ind w:left="4800" w:hanging="360"/>
      </w:pPr>
    </w:lvl>
    <w:lvl w:ilvl="7" w:tplc="04190019" w:tentative="1">
      <w:start w:val="1"/>
      <w:numFmt w:val="lowerLetter"/>
      <w:lvlText w:val="%8."/>
      <w:lvlJc w:val="left"/>
      <w:pPr>
        <w:ind w:left="5520" w:hanging="360"/>
      </w:pPr>
    </w:lvl>
    <w:lvl w:ilvl="8" w:tplc="0419001B" w:tentative="1">
      <w:start w:val="1"/>
      <w:numFmt w:val="lowerRoman"/>
      <w:lvlText w:val="%9."/>
      <w:lvlJc w:val="right"/>
      <w:pPr>
        <w:ind w:left="6240" w:hanging="180"/>
      </w:pPr>
    </w:lvl>
  </w:abstractNum>
  <w:abstractNum w:abstractNumId="1" w15:restartNumberingAfterBreak="0">
    <w:nsid w:val="7E972B19"/>
    <w:multiLevelType w:val="hybridMultilevel"/>
    <w:tmpl w:val="2F1251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drawingGridHorizontalSpacing w:val="110"/>
  <w:displayHorizontalDrawingGridEvery w:val="2"/>
  <w:characterSpacingControl w:val="doNotCompress"/>
  <w:compat>
    <w:ulTrailSpace/>
    <w:shapeLayoutLikeWW8/>
    <w:compatSetting w:name="compatibilityMode" w:uri="http://schemas.microsoft.com/office/word" w:val="12"/>
  </w:compat>
  <w:rsids>
    <w:rsidRoot w:val="00682B18"/>
    <w:rsid w:val="00000864"/>
    <w:rsid w:val="000560A9"/>
    <w:rsid w:val="000678A3"/>
    <w:rsid w:val="00081C87"/>
    <w:rsid w:val="00091832"/>
    <w:rsid w:val="00157FE0"/>
    <w:rsid w:val="001755FC"/>
    <w:rsid w:val="001E678B"/>
    <w:rsid w:val="00294540"/>
    <w:rsid w:val="002B2C3D"/>
    <w:rsid w:val="002C1B9D"/>
    <w:rsid w:val="002F783B"/>
    <w:rsid w:val="003145E5"/>
    <w:rsid w:val="00361B9E"/>
    <w:rsid w:val="003B2A35"/>
    <w:rsid w:val="00446B1F"/>
    <w:rsid w:val="00472E8C"/>
    <w:rsid w:val="004856AB"/>
    <w:rsid w:val="00487E6B"/>
    <w:rsid w:val="004E5F38"/>
    <w:rsid w:val="0054242F"/>
    <w:rsid w:val="00542887"/>
    <w:rsid w:val="00577FE2"/>
    <w:rsid w:val="00584CF3"/>
    <w:rsid w:val="005A057D"/>
    <w:rsid w:val="005E20E3"/>
    <w:rsid w:val="005F5733"/>
    <w:rsid w:val="005F6F3F"/>
    <w:rsid w:val="0060495C"/>
    <w:rsid w:val="006077A6"/>
    <w:rsid w:val="00673A0A"/>
    <w:rsid w:val="00682B18"/>
    <w:rsid w:val="006D0339"/>
    <w:rsid w:val="006D038D"/>
    <w:rsid w:val="006E3F8B"/>
    <w:rsid w:val="006F296C"/>
    <w:rsid w:val="007475E9"/>
    <w:rsid w:val="007C7CF9"/>
    <w:rsid w:val="007D30B6"/>
    <w:rsid w:val="007D34A4"/>
    <w:rsid w:val="008344A6"/>
    <w:rsid w:val="008843AD"/>
    <w:rsid w:val="00893898"/>
    <w:rsid w:val="00905651"/>
    <w:rsid w:val="00944E4A"/>
    <w:rsid w:val="009740EC"/>
    <w:rsid w:val="009C58A6"/>
    <w:rsid w:val="009F3949"/>
    <w:rsid w:val="00A11048"/>
    <w:rsid w:val="00A15686"/>
    <w:rsid w:val="00A60717"/>
    <w:rsid w:val="00A6406F"/>
    <w:rsid w:val="00A82F6B"/>
    <w:rsid w:val="00AA1C3C"/>
    <w:rsid w:val="00AF10F3"/>
    <w:rsid w:val="00B65533"/>
    <w:rsid w:val="00B877BA"/>
    <w:rsid w:val="00BA3474"/>
    <w:rsid w:val="00BF5DAE"/>
    <w:rsid w:val="00C16148"/>
    <w:rsid w:val="00C16314"/>
    <w:rsid w:val="00C5209A"/>
    <w:rsid w:val="00CA6F1F"/>
    <w:rsid w:val="00D56CA6"/>
    <w:rsid w:val="00D901FE"/>
    <w:rsid w:val="00DB6F0A"/>
    <w:rsid w:val="00DB7CBD"/>
    <w:rsid w:val="00DC4ACD"/>
    <w:rsid w:val="00EE6EA3"/>
    <w:rsid w:val="00EF40BD"/>
    <w:rsid w:val="00F366AE"/>
    <w:rsid w:val="00F4520B"/>
    <w:rsid w:val="00F64EDA"/>
    <w:rsid w:val="00F7787D"/>
    <w:rsid w:val="00F86AD4"/>
    <w:rsid w:val="00FB3081"/>
    <w:rsid w:val="00FC4738"/>
    <w:rsid w:val="00FF70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11959"/>
  <w15:docId w15:val="{1D58810A-5786-4129-9C92-B3629B648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E3F8B"/>
    <w:rPr>
      <w:rFonts w:ascii="Sylfaen" w:eastAsia="Sylfaen" w:hAnsi="Sylfaen" w:cs="Sylfaen"/>
      <w:lang w:val="a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b/>
      <w:bCs/>
      <w:sz w:val="23"/>
      <w:szCs w:val="23"/>
    </w:rPr>
  </w:style>
  <w:style w:type="paragraph" w:styleId="Title">
    <w:name w:val="Title"/>
    <w:basedOn w:val="Normal"/>
    <w:uiPriority w:val="1"/>
    <w:qFormat/>
    <w:pPr>
      <w:spacing w:before="22"/>
      <w:ind w:right="116"/>
      <w:jc w:val="right"/>
    </w:pPr>
    <w:rPr>
      <w:i/>
      <w:sz w:val="24"/>
      <w:szCs w:val="24"/>
      <w:u w:val="single" w:color="000000"/>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line="262" w:lineRule="exact"/>
      <w:ind w:right="-15"/>
    </w:pPr>
  </w:style>
  <w:style w:type="character" w:styleId="Hyperlink">
    <w:name w:val="Hyperlink"/>
    <w:basedOn w:val="DefaultParagraphFont"/>
    <w:uiPriority w:val="99"/>
    <w:unhideWhenUsed/>
    <w:rsid w:val="00EF40BD"/>
    <w:rPr>
      <w:color w:val="0000FF" w:themeColor="hyperlink"/>
      <w:u w:val="single"/>
    </w:rPr>
  </w:style>
  <w:style w:type="paragraph" w:styleId="BalloonText">
    <w:name w:val="Balloon Text"/>
    <w:basedOn w:val="Normal"/>
    <w:link w:val="BalloonTextChar"/>
    <w:uiPriority w:val="99"/>
    <w:semiHidden/>
    <w:unhideWhenUsed/>
    <w:rsid w:val="00EF40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40BD"/>
    <w:rPr>
      <w:rFonts w:ascii="Segoe UI" w:eastAsia="Sylfaen" w:hAnsi="Segoe UI" w:cs="Segoe UI"/>
      <w:sz w:val="18"/>
      <w:szCs w:val="18"/>
      <w:lang w:val="az"/>
    </w:rPr>
  </w:style>
  <w:style w:type="character" w:styleId="CommentReference">
    <w:name w:val="annotation reference"/>
    <w:basedOn w:val="DefaultParagraphFont"/>
    <w:uiPriority w:val="99"/>
    <w:semiHidden/>
    <w:unhideWhenUsed/>
    <w:rsid w:val="006E3F8B"/>
    <w:rPr>
      <w:sz w:val="16"/>
      <w:szCs w:val="16"/>
    </w:rPr>
  </w:style>
  <w:style w:type="paragraph" w:styleId="CommentText">
    <w:name w:val="annotation text"/>
    <w:basedOn w:val="Normal"/>
    <w:link w:val="CommentTextChar"/>
    <w:uiPriority w:val="99"/>
    <w:semiHidden/>
    <w:unhideWhenUsed/>
    <w:rsid w:val="006E3F8B"/>
    <w:rPr>
      <w:sz w:val="20"/>
      <w:szCs w:val="20"/>
    </w:rPr>
  </w:style>
  <w:style w:type="character" w:customStyle="1" w:styleId="CommentTextChar">
    <w:name w:val="Comment Text Char"/>
    <w:basedOn w:val="DefaultParagraphFont"/>
    <w:link w:val="CommentText"/>
    <w:uiPriority w:val="99"/>
    <w:semiHidden/>
    <w:rsid w:val="006E3F8B"/>
    <w:rPr>
      <w:rFonts w:ascii="Sylfaen" w:eastAsia="Sylfaen" w:hAnsi="Sylfaen" w:cs="Sylfaen"/>
      <w:sz w:val="20"/>
      <w:szCs w:val="20"/>
      <w:lang w:val="az"/>
    </w:rPr>
  </w:style>
  <w:style w:type="paragraph" w:styleId="CommentSubject">
    <w:name w:val="annotation subject"/>
    <w:basedOn w:val="CommentText"/>
    <w:next w:val="CommentText"/>
    <w:link w:val="CommentSubjectChar"/>
    <w:uiPriority w:val="99"/>
    <w:semiHidden/>
    <w:unhideWhenUsed/>
    <w:rsid w:val="006E3F8B"/>
    <w:rPr>
      <w:b/>
      <w:bCs/>
    </w:rPr>
  </w:style>
  <w:style w:type="character" w:customStyle="1" w:styleId="CommentSubjectChar">
    <w:name w:val="Comment Subject Char"/>
    <w:basedOn w:val="CommentTextChar"/>
    <w:link w:val="CommentSubject"/>
    <w:uiPriority w:val="99"/>
    <w:semiHidden/>
    <w:rsid w:val="006E3F8B"/>
    <w:rPr>
      <w:rFonts w:ascii="Sylfaen" w:eastAsia="Sylfaen" w:hAnsi="Sylfaen" w:cs="Sylfaen"/>
      <w:b/>
      <w:bCs/>
      <w:sz w:val="20"/>
      <w:szCs w:val="20"/>
      <w:lang w:val="az"/>
    </w:rPr>
  </w:style>
  <w:style w:type="character" w:styleId="SubtleEmphasis">
    <w:name w:val="Subtle Emphasis"/>
    <w:basedOn w:val="DefaultParagraphFont"/>
    <w:uiPriority w:val="19"/>
    <w:qFormat/>
    <w:rsid w:val="00EE6EA3"/>
    <w:rPr>
      <w:i/>
      <w:iCs/>
      <w:color w:val="404040" w:themeColor="text1" w:themeTint="BF"/>
    </w:rPr>
  </w:style>
  <w:style w:type="character" w:customStyle="1" w:styleId="BodyTextChar">
    <w:name w:val="Body Text Char"/>
    <w:basedOn w:val="DefaultParagraphFont"/>
    <w:link w:val="BodyText"/>
    <w:uiPriority w:val="1"/>
    <w:rsid w:val="00446B1F"/>
    <w:rPr>
      <w:rFonts w:ascii="Sylfaen" w:eastAsia="Sylfaen" w:hAnsi="Sylfaen" w:cs="Sylfaen"/>
      <w:b/>
      <w:bCs/>
      <w:sz w:val="23"/>
      <w:szCs w:val="23"/>
      <w:lang w:val="a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5599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AE9207-17D0-4E19-8848-3E95D6A6C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1</Pages>
  <Words>397</Words>
  <Characters>2265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satatbiro2</dc:creator>
  <cp:lastModifiedBy>kosmo</cp:lastModifiedBy>
  <cp:revision>59</cp:revision>
  <cp:lastPrinted>2020-09-10T10:23:00Z</cp:lastPrinted>
  <dcterms:created xsi:type="dcterms:W3CDTF">2020-08-30T16:16:00Z</dcterms:created>
  <dcterms:modified xsi:type="dcterms:W3CDTF">2020-12-25T13:47:00Z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2020-08-26T00:00:00Z</vt:filetime>
  </property>
  <property fmtid="{D5CDD505-2E9C-101B-9397-08002B2CF9AE}" pid="3" name="Creator">
    <vt:lpwstr>Acrobat PDFMaker 10.1 for Word</vt:lpwstr>
  </property>
  <property fmtid="{D5CDD505-2E9C-101B-9397-08002B2CF9AE}" pid="4" name="LastSaved">
    <vt:filetime>2020-08-30T00:00:00Z</vt:filetime>
  </property>
</Properties>
</file>