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C15" w:rsidRPr="00913AC0" w:rsidRDefault="00AC375B">
      <w:pPr>
        <w:pStyle w:val="mimgebixml"/>
        <w:jc w:val="right"/>
        <w:rPr>
          <w:b w:val="0"/>
          <w:i/>
          <w:noProof/>
          <w:sz w:val="24"/>
          <w:szCs w:val="24"/>
          <w:u w:val="single"/>
          <w:lang w:val="ka-GE"/>
        </w:rPr>
      </w:pPr>
      <w:r w:rsidRPr="00913AC0">
        <w:rPr>
          <w:b w:val="0"/>
          <w:i/>
          <w:noProof/>
          <w:sz w:val="24"/>
          <w:szCs w:val="24"/>
          <w:u w:val="single"/>
          <w:lang w:val="ka-GE"/>
        </w:rPr>
        <w:t>პროექტი</w:t>
      </w:r>
    </w:p>
    <w:p w:rsidR="004D5C15" w:rsidRPr="00913AC0" w:rsidRDefault="004D5C15">
      <w:pPr>
        <w:pStyle w:val="mimgebixml"/>
        <w:jc w:val="right"/>
        <w:rPr>
          <w:i/>
          <w:noProof/>
          <w:sz w:val="24"/>
          <w:szCs w:val="24"/>
          <w:u w:val="single"/>
          <w:lang w:val="ka-GE"/>
        </w:rPr>
      </w:pPr>
    </w:p>
    <w:p w:rsidR="004D5C15" w:rsidRPr="00913AC0" w:rsidRDefault="00AC375B">
      <w:pPr>
        <w:pStyle w:val="NoSpacing"/>
        <w:jc w:val="center"/>
        <w:rPr>
          <w:rFonts w:ascii="Sylfaen" w:hAnsi="Sylfaen"/>
          <w:b/>
          <w:noProof/>
          <w:lang w:val="ka-GE"/>
        </w:rPr>
      </w:pPr>
      <w:r w:rsidRPr="00913AC0">
        <w:rPr>
          <w:rFonts w:ascii="Sylfaen" w:hAnsi="Sylfaen" w:cs="Sylfaen"/>
          <w:b/>
          <w:noProof/>
          <w:lang w:val="ka-GE"/>
        </w:rPr>
        <w:t>საქართველოს</w:t>
      </w:r>
      <w:r w:rsidRPr="00913AC0">
        <w:rPr>
          <w:rFonts w:ascii="Sylfaen" w:hAnsi="Sylfaen"/>
          <w:b/>
          <w:noProof/>
          <w:lang w:val="ka-GE"/>
        </w:rPr>
        <w:t xml:space="preserve"> ორგანული </w:t>
      </w:r>
      <w:r w:rsidRPr="00913AC0">
        <w:rPr>
          <w:rFonts w:ascii="Sylfaen" w:hAnsi="Sylfaen" w:cs="Sylfaen"/>
          <w:b/>
          <w:noProof/>
          <w:lang w:val="ka-GE"/>
        </w:rPr>
        <w:t>კანონი</w:t>
      </w:r>
    </w:p>
    <w:p w:rsidR="004D5C15" w:rsidRPr="00913AC0" w:rsidRDefault="00AC375B">
      <w:pPr>
        <w:spacing w:after="0" w:line="240" w:lineRule="auto"/>
        <w:ind w:firstLine="284"/>
        <w:jc w:val="center"/>
        <w:rPr>
          <w:rFonts w:ascii="Sylfaen" w:hAnsi="Sylfaen" w:cs="Sylfaen"/>
          <w:b/>
          <w:bCs/>
          <w:sz w:val="24"/>
          <w:szCs w:val="24"/>
        </w:rPr>
      </w:pPr>
      <w:r w:rsidRPr="00913AC0">
        <w:rPr>
          <w:rFonts w:ascii="Sylfaen" w:hAnsi="Sylfaen" w:cs="Sylfaen"/>
          <w:b/>
          <w:bCs/>
          <w:sz w:val="24"/>
          <w:szCs w:val="24"/>
        </w:rPr>
        <w:t>„</w:t>
      </w:r>
      <w:proofErr w:type="spellStart"/>
      <w:proofErr w:type="gramStart"/>
      <w:r w:rsidRPr="00913AC0">
        <w:rPr>
          <w:rFonts w:ascii="Sylfaen" w:hAnsi="Sylfaen" w:cs="Sylfaen"/>
          <w:b/>
          <w:bCs/>
          <w:sz w:val="24"/>
          <w:szCs w:val="24"/>
        </w:rPr>
        <w:t>საქართველოს</w:t>
      </w:r>
      <w:proofErr w:type="spellEnd"/>
      <w:proofErr w:type="gram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ორგანულ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კანონში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„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საქართველოს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საარჩევნო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კოდექსი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“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ცვლილების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შეტანის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შესახებ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“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საქართველოს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ორგანულ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კანონში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ცვლილების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შეტანის</w:t>
      </w:r>
      <w:proofErr w:type="spellEnd"/>
      <w:r w:rsidRPr="00913AC0">
        <w:rPr>
          <w:rFonts w:ascii="Sylfaen" w:hAnsi="Sylfaen" w:cs="Sylfaen"/>
          <w:b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 w:cs="Sylfaen"/>
          <w:b/>
          <w:bCs/>
          <w:sz w:val="24"/>
          <w:szCs w:val="24"/>
        </w:rPr>
        <w:t>თაობაზე</w:t>
      </w:r>
      <w:proofErr w:type="spellEnd"/>
    </w:p>
    <w:p w:rsidR="004D5C15" w:rsidRPr="00913AC0" w:rsidRDefault="004D5C15">
      <w:pPr>
        <w:spacing w:after="0" w:line="240" w:lineRule="auto"/>
        <w:ind w:firstLine="284"/>
        <w:jc w:val="center"/>
        <w:rPr>
          <w:rFonts w:ascii="Sylfaen" w:hAnsi="Sylfaen" w:cs="Sylfaen"/>
          <w:b/>
          <w:bCs/>
          <w:sz w:val="24"/>
          <w:szCs w:val="24"/>
          <w:lang w:val="ka-GE"/>
        </w:rPr>
      </w:pPr>
    </w:p>
    <w:p w:rsidR="004D5C15" w:rsidRPr="00913AC0" w:rsidRDefault="00AC375B">
      <w:pPr>
        <w:spacing w:after="0" w:line="240" w:lineRule="auto"/>
        <w:ind w:firstLine="450"/>
        <w:jc w:val="both"/>
        <w:rPr>
          <w:rFonts w:ascii="Sylfaen" w:hAnsi="Sylfaen"/>
          <w:sz w:val="24"/>
          <w:szCs w:val="24"/>
          <w:lang w:val="ka-GE"/>
        </w:rPr>
      </w:pPr>
      <w:r w:rsidRPr="00913AC0">
        <w:rPr>
          <w:rFonts w:ascii="Sylfaen" w:hAnsi="Sylfaen" w:cs="Sylfaen"/>
          <w:b/>
          <w:bCs/>
          <w:sz w:val="24"/>
          <w:szCs w:val="24"/>
          <w:lang w:val="ka-GE"/>
        </w:rPr>
        <w:t>მუხლი</w:t>
      </w:r>
      <w:r w:rsidRPr="00913AC0">
        <w:rPr>
          <w:rFonts w:ascii="Sylfaen" w:hAnsi="Sylfaen"/>
          <w:b/>
          <w:bCs/>
          <w:sz w:val="24"/>
          <w:szCs w:val="24"/>
          <w:lang w:val="ka-GE"/>
        </w:rPr>
        <w:t xml:space="preserve"> 1.</w:t>
      </w:r>
      <w:r w:rsidRPr="00913AC0">
        <w:rPr>
          <w:rFonts w:ascii="Sylfaen" w:hAnsi="Sylfaen"/>
          <w:bCs/>
          <w:sz w:val="24"/>
          <w:szCs w:val="24"/>
          <w:lang w:val="ka-GE"/>
        </w:rPr>
        <w:t xml:space="preserve"> </w:t>
      </w:r>
      <w:r w:rsidRPr="00913AC0">
        <w:rPr>
          <w:rFonts w:ascii="Sylfaen" w:hAnsi="Sylfaen"/>
          <w:bCs/>
          <w:sz w:val="24"/>
          <w:szCs w:val="24"/>
        </w:rPr>
        <w:t>„</w:t>
      </w:r>
      <w:proofErr w:type="spellStart"/>
      <w:proofErr w:type="gramStart"/>
      <w:r w:rsidRPr="00913AC0">
        <w:rPr>
          <w:rFonts w:ascii="Sylfaen" w:hAnsi="Sylfaen"/>
          <w:bCs/>
          <w:sz w:val="24"/>
          <w:szCs w:val="24"/>
        </w:rPr>
        <w:t>საქართველოს</w:t>
      </w:r>
      <w:proofErr w:type="spellEnd"/>
      <w:proofErr w:type="gram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ორგანულ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კანონში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„</w:t>
      </w:r>
      <w:proofErr w:type="spellStart"/>
      <w:r w:rsidRPr="00913AC0">
        <w:rPr>
          <w:rFonts w:ascii="Sylfaen" w:hAnsi="Sylfaen"/>
          <w:bCs/>
          <w:sz w:val="24"/>
          <w:szCs w:val="24"/>
        </w:rPr>
        <w:t>საქართველოს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საარჩევნო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კოდექსი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“ </w:t>
      </w:r>
      <w:proofErr w:type="spellStart"/>
      <w:r w:rsidRPr="00913AC0">
        <w:rPr>
          <w:rFonts w:ascii="Sylfaen" w:hAnsi="Sylfaen"/>
          <w:bCs/>
          <w:sz w:val="24"/>
          <w:szCs w:val="24"/>
        </w:rPr>
        <w:t>ცვლილების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შეტანის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შესახებ</w:t>
      </w:r>
      <w:proofErr w:type="spellEnd"/>
      <w:r w:rsidRPr="00913AC0">
        <w:rPr>
          <w:rFonts w:ascii="Sylfaen" w:hAnsi="Sylfaen"/>
          <w:bCs/>
          <w:sz w:val="24"/>
          <w:szCs w:val="24"/>
        </w:rPr>
        <w:t>“  </w:t>
      </w:r>
      <w:proofErr w:type="spellStart"/>
      <w:r w:rsidRPr="00913AC0">
        <w:rPr>
          <w:rFonts w:ascii="Sylfaen" w:hAnsi="Sylfaen"/>
          <w:bCs/>
          <w:sz w:val="24"/>
          <w:szCs w:val="24"/>
        </w:rPr>
        <w:t>საქართველოს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ორგანული</w:t>
      </w:r>
      <w:proofErr w:type="spellEnd"/>
      <w:r w:rsidRPr="00913AC0">
        <w:rPr>
          <w:rFonts w:ascii="Sylfaen" w:hAnsi="Sylfaen"/>
          <w:bCs/>
          <w:sz w:val="24"/>
          <w:szCs w:val="24"/>
        </w:rPr>
        <w:t xml:space="preserve"> </w:t>
      </w:r>
      <w:proofErr w:type="spellStart"/>
      <w:r w:rsidRPr="00913AC0">
        <w:rPr>
          <w:rFonts w:ascii="Sylfaen" w:hAnsi="Sylfaen"/>
          <w:bCs/>
          <w:sz w:val="24"/>
          <w:szCs w:val="24"/>
        </w:rPr>
        <w:t>კანონის</w:t>
      </w:r>
      <w:proofErr w:type="spellEnd"/>
      <w:r w:rsidRPr="00913AC0">
        <w:rPr>
          <w:rFonts w:ascii="Sylfaen" w:hAnsi="Sylfaen"/>
          <w:bCs/>
          <w:sz w:val="24"/>
          <w:szCs w:val="24"/>
          <w:lang w:val="ka-GE"/>
        </w:rPr>
        <w:t xml:space="preserve"> </w:t>
      </w:r>
      <w:r w:rsidRPr="00913AC0">
        <w:rPr>
          <w:rFonts w:ascii="Sylfaen" w:hAnsi="Sylfaen" w:cs="Segoe UI"/>
          <w:sz w:val="24"/>
          <w:szCs w:val="24"/>
          <w:lang w:val="ka-GE"/>
        </w:rPr>
        <w:t>(</w:t>
      </w:r>
      <w:r w:rsidRPr="00913AC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13AC0">
        <w:rPr>
          <w:rFonts w:ascii="Sylfaen" w:hAnsi="Sylfaen" w:cs="Segoe UI"/>
          <w:sz w:val="24"/>
          <w:szCs w:val="24"/>
          <w:lang w:val="ka-GE"/>
        </w:rPr>
        <w:t xml:space="preserve"> </w:t>
      </w:r>
      <w:r w:rsidRPr="00913AC0">
        <w:rPr>
          <w:rFonts w:ascii="Sylfaen" w:hAnsi="Sylfaen" w:cs="Sylfaen"/>
          <w:sz w:val="24"/>
          <w:szCs w:val="24"/>
          <w:lang w:val="ka-GE"/>
        </w:rPr>
        <w:t>საკანონმდებლო</w:t>
      </w:r>
      <w:r w:rsidRPr="00913AC0">
        <w:rPr>
          <w:rFonts w:ascii="Sylfaen" w:hAnsi="Sylfaen" w:cs="Segoe UI"/>
          <w:sz w:val="24"/>
          <w:szCs w:val="24"/>
          <w:lang w:val="ka-GE"/>
        </w:rPr>
        <w:t xml:space="preserve"> </w:t>
      </w:r>
      <w:r w:rsidRPr="00913AC0">
        <w:rPr>
          <w:rFonts w:ascii="Sylfaen" w:hAnsi="Sylfaen" w:cs="Sylfaen"/>
          <w:sz w:val="24"/>
          <w:szCs w:val="24"/>
          <w:lang w:val="ka-GE"/>
        </w:rPr>
        <w:t>მაცნე</w:t>
      </w:r>
      <w:r w:rsidRPr="00913AC0">
        <w:rPr>
          <w:rFonts w:ascii="Sylfaen" w:hAnsi="Sylfaen" w:cs="Segoe UI"/>
          <w:sz w:val="24"/>
          <w:szCs w:val="24"/>
          <w:lang w:val="ka-GE"/>
        </w:rPr>
        <w:t xml:space="preserve">, 03.07.2020, სარეგისტრაციო კოდი: </w:t>
      </w:r>
      <w:r w:rsidRPr="00913AC0">
        <w:rPr>
          <w:rFonts w:ascii="Sylfaen" w:hAnsi="Sylfaen" w:cs="Segoe UI"/>
          <w:sz w:val="24"/>
          <w:szCs w:val="24"/>
        </w:rPr>
        <w:t>010190020.04.001.017956</w:t>
      </w:r>
      <w:r w:rsidRPr="00913AC0">
        <w:rPr>
          <w:rFonts w:ascii="Sylfaen" w:hAnsi="Sylfaen" w:cs="Segoe UI"/>
          <w:sz w:val="24"/>
          <w:szCs w:val="24"/>
          <w:lang w:val="ka-GE"/>
        </w:rPr>
        <w:t>) </w:t>
      </w:r>
      <w:r w:rsidRPr="00913AC0">
        <w:rPr>
          <w:rFonts w:ascii="Sylfaen" w:hAnsi="Sylfaen"/>
          <w:sz w:val="24"/>
          <w:szCs w:val="24"/>
          <w:lang w:val="ka-GE"/>
        </w:rPr>
        <w:t>პირველი მუხლის 29-ე პუნქტით ჩამოყალიბებული 51-ე მუხლის მე-2 პუნქტი ჩამოყალიბდეს შემდეგი რედაქციით:</w:t>
      </w:r>
    </w:p>
    <w:p w:rsidR="004D5C15" w:rsidRPr="00913AC0" w:rsidRDefault="004D5C15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4D5C15" w:rsidRPr="00913AC0" w:rsidRDefault="00AC375B">
      <w:pPr>
        <w:tabs>
          <w:tab w:val="left" w:pos="450"/>
        </w:tabs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  <w:bookmarkStart w:id="0" w:name="part_4"/>
      <w:r w:rsidRPr="00913AC0">
        <w:rPr>
          <w:rFonts w:ascii="Sylfaen" w:hAnsi="Sylfaen"/>
          <w:sz w:val="24"/>
          <w:szCs w:val="24"/>
          <w:lang w:val="ka-GE"/>
        </w:rPr>
        <w:tab/>
      </w:r>
      <w:r w:rsidRPr="00913AC0">
        <w:rPr>
          <w:rFonts w:ascii="Sylfaen" w:hAnsi="Sylfaen"/>
          <w:sz w:val="24"/>
          <w:szCs w:val="24"/>
          <w:u w:val="single"/>
          <w:lang w:val="ka-GE"/>
        </w:rPr>
        <w:t>„</w:t>
      </w:r>
      <w:bookmarkEnd w:id="0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2</w:t>
      </w:r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 xml:space="preserve">. </w:t>
      </w:r>
      <w:proofErr w:type="spellStart"/>
      <w:proofErr w:type="gram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უფასო</w:t>
      </w:r>
      <w:proofErr w:type="spellEnd"/>
      <w:proofErr w:type="gram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საეთერო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დრო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ამ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კანონით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დადგენილი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წესების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შესაბამისად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თანაბრად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ეძლევათ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იმ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პოლიტიკურ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პარტიებს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,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რომლებმაც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ბოლო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საპარლამენტო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არჩევნებში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ხმების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3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პროცენტი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მაინც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 xml:space="preserve"> </w:t>
      </w:r>
      <w:proofErr w:type="spellStart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მიიღეს</w:t>
      </w:r>
      <w:proofErr w:type="spellEnd"/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</w:rPr>
        <w:t>.</w:t>
      </w:r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 xml:space="preserve"> უფასო საეთერო დრო არ ეძლევა პარტიას, რომელმაც </w:t>
      </w:r>
      <w:r w:rsidR="009A3F7A"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 xml:space="preserve">„მოქალაქეთა პოლიტიკური გაერთიანებების შესახებ“ საქართველოს ორგანული კანონის 30-ე მუხლის მე-5 პუნქტის შესაბამისად </w:t>
      </w:r>
      <w:r w:rsidRPr="00913AC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დაკარგა საბიუჯეტო დაფინანსება.</w:t>
      </w:r>
      <w:r w:rsidRPr="00913AC0">
        <w:rPr>
          <w:rFonts w:ascii="Sylfaen" w:hAnsi="Sylfaen"/>
          <w:sz w:val="24"/>
          <w:szCs w:val="24"/>
          <w:lang w:val="ka-GE"/>
        </w:rPr>
        <w:t>“.</w:t>
      </w:r>
    </w:p>
    <w:p w:rsidR="004D5C15" w:rsidRPr="00913AC0" w:rsidRDefault="004D5C15">
      <w:pPr>
        <w:spacing w:after="0" w:line="240" w:lineRule="auto"/>
        <w:ind w:firstLine="450"/>
        <w:jc w:val="both"/>
        <w:rPr>
          <w:rFonts w:ascii="Sylfaen" w:hAnsi="Sylfaen"/>
          <w:sz w:val="24"/>
          <w:szCs w:val="24"/>
          <w:lang w:val="ka-GE"/>
        </w:rPr>
      </w:pPr>
    </w:p>
    <w:p w:rsidR="004D5C15" w:rsidRPr="00913AC0" w:rsidRDefault="004D5C15">
      <w:pPr>
        <w:pStyle w:val="ListParagraph"/>
        <w:spacing w:after="0" w:line="240" w:lineRule="auto"/>
        <w:ind w:left="810"/>
        <w:jc w:val="both"/>
        <w:rPr>
          <w:rFonts w:ascii="Sylfaen" w:hAnsi="Sylfaen"/>
          <w:sz w:val="24"/>
          <w:szCs w:val="24"/>
          <w:lang w:val="ka-GE"/>
        </w:rPr>
      </w:pPr>
    </w:p>
    <w:p w:rsidR="004D5C15" w:rsidRPr="00913AC0" w:rsidRDefault="00AC375B" w:rsidP="006D3FB7">
      <w:pPr>
        <w:pStyle w:val="ListParagraph"/>
        <w:spacing w:after="0" w:line="240" w:lineRule="auto"/>
        <w:ind w:left="540"/>
        <w:jc w:val="both"/>
        <w:rPr>
          <w:rFonts w:ascii="Sylfaen" w:hAnsi="Sylfaen"/>
          <w:sz w:val="24"/>
          <w:szCs w:val="24"/>
          <w:lang w:val="ka-GE"/>
        </w:rPr>
      </w:pPr>
      <w:r w:rsidRPr="00913AC0">
        <w:rPr>
          <w:rFonts w:ascii="Sylfaen" w:hAnsi="Sylfaen"/>
          <w:b/>
          <w:sz w:val="24"/>
          <w:szCs w:val="24"/>
          <w:lang w:val="ka-GE"/>
        </w:rPr>
        <w:t>მუხლი 2.</w:t>
      </w:r>
      <w:r w:rsidR="006D3FB7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913AC0">
        <w:rPr>
          <w:rFonts w:ascii="Sylfaen" w:hAnsi="Sylfaen"/>
          <w:sz w:val="24"/>
          <w:szCs w:val="24"/>
          <w:lang w:val="ka-GE"/>
        </w:rPr>
        <w:t>ეს კანონი ამოქმედდეს</w:t>
      </w:r>
      <w:r w:rsidR="006D3FB7">
        <w:rPr>
          <w:rFonts w:ascii="Sylfaen" w:hAnsi="Sylfaen"/>
          <w:sz w:val="24"/>
          <w:szCs w:val="24"/>
          <w:lang w:val="ka-GE"/>
        </w:rPr>
        <w:t xml:space="preserve"> გამოქვეყნებისთანავე</w:t>
      </w:r>
      <w:bookmarkStart w:id="1" w:name="_GoBack"/>
      <w:bookmarkEnd w:id="1"/>
      <w:r w:rsidRPr="00913AC0">
        <w:rPr>
          <w:rFonts w:ascii="Sylfaen" w:hAnsi="Sylfaen"/>
          <w:sz w:val="24"/>
          <w:szCs w:val="24"/>
          <w:lang w:val="ka-GE"/>
        </w:rPr>
        <w:t>.</w:t>
      </w:r>
    </w:p>
    <w:p w:rsidR="004D5C15" w:rsidRPr="00913AC0" w:rsidRDefault="004D5C15">
      <w:pPr>
        <w:pStyle w:val="ListParagraph"/>
        <w:spacing w:after="0" w:line="240" w:lineRule="auto"/>
        <w:ind w:left="0" w:firstLine="540"/>
        <w:jc w:val="both"/>
        <w:rPr>
          <w:rFonts w:ascii="Sylfaen" w:hAnsi="Sylfaen"/>
          <w:sz w:val="24"/>
          <w:szCs w:val="24"/>
          <w:lang w:val="ka-GE"/>
        </w:rPr>
      </w:pPr>
    </w:p>
    <w:p w:rsidR="004D5C15" w:rsidRPr="00913AC0" w:rsidRDefault="004D5C15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4D5C15" w:rsidRPr="00913AC0" w:rsidRDefault="00913AC0" w:rsidP="00913AC0">
      <w:pPr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ab/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ab/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ab/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ab/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ab/>
      </w:r>
      <w:r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AC375B" w:rsidRPr="00913AC0">
        <w:rPr>
          <w:rFonts w:ascii="Sylfaen" w:hAnsi="Sylfaen"/>
          <w:b/>
          <w:sz w:val="24"/>
          <w:szCs w:val="24"/>
          <w:lang w:val="ka-GE"/>
        </w:rPr>
        <w:t>სალომე ზურაბიშვილი</w:t>
      </w:r>
    </w:p>
    <w:sectPr w:rsidR="004D5C15" w:rsidRPr="00913AC0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5666D70" w16cid:durableId="225A903B"/>
  <w16cid:commentId w16cid:paraId="37135AFB" w16cid:durableId="225A9040"/>
  <w16cid:commentId w16cid:paraId="038A04EA" w16cid:durableId="225A9050"/>
  <w16cid:commentId w16cid:paraId="0D274096" w16cid:durableId="225A9054"/>
  <w16cid:commentId w16cid:paraId="66AF9081" w16cid:durableId="225A906D"/>
  <w16cid:commentId w16cid:paraId="76BFADB4" w16cid:durableId="225A9083"/>
  <w16cid:commentId w16cid:paraId="03D7C499" w16cid:durableId="225A90FE"/>
  <w16cid:commentId w16cid:paraId="4249EDE9" w16cid:durableId="225A91A7"/>
  <w16cid:commentId w16cid:paraId="715E5FE5" w16cid:durableId="225A91C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B456E9"/>
    <w:multiLevelType w:val="hybridMultilevel"/>
    <w:tmpl w:val="612C36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955C0D"/>
    <w:multiLevelType w:val="hybridMultilevel"/>
    <w:tmpl w:val="99BEA938"/>
    <w:lvl w:ilvl="0" w:tplc="A44C9CEA">
      <w:start w:val="1"/>
      <w:numFmt w:val="decimal"/>
      <w:lvlText w:val="%1."/>
      <w:lvlJc w:val="left"/>
      <w:pPr>
        <w:ind w:left="810" w:hanging="360"/>
      </w:pPr>
      <w:rPr>
        <w:b/>
      </w:rPr>
    </w:lvl>
    <w:lvl w:ilvl="1" w:tplc="04370019" w:tentative="1">
      <w:start w:val="1"/>
      <w:numFmt w:val="lowerLetter"/>
      <w:lvlText w:val="%2."/>
      <w:lvlJc w:val="left"/>
      <w:pPr>
        <w:ind w:left="1530" w:hanging="360"/>
      </w:pPr>
    </w:lvl>
    <w:lvl w:ilvl="2" w:tplc="0437001B" w:tentative="1">
      <w:start w:val="1"/>
      <w:numFmt w:val="lowerRoman"/>
      <w:lvlText w:val="%3."/>
      <w:lvlJc w:val="right"/>
      <w:pPr>
        <w:ind w:left="2250" w:hanging="180"/>
      </w:pPr>
    </w:lvl>
    <w:lvl w:ilvl="3" w:tplc="0437000F" w:tentative="1">
      <w:start w:val="1"/>
      <w:numFmt w:val="decimal"/>
      <w:lvlText w:val="%4."/>
      <w:lvlJc w:val="left"/>
      <w:pPr>
        <w:ind w:left="2970" w:hanging="360"/>
      </w:pPr>
    </w:lvl>
    <w:lvl w:ilvl="4" w:tplc="04370019" w:tentative="1">
      <w:start w:val="1"/>
      <w:numFmt w:val="lowerLetter"/>
      <w:lvlText w:val="%5."/>
      <w:lvlJc w:val="left"/>
      <w:pPr>
        <w:ind w:left="3690" w:hanging="360"/>
      </w:pPr>
    </w:lvl>
    <w:lvl w:ilvl="5" w:tplc="0437001B" w:tentative="1">
      <w:start w:val="1"/>
      <w:numFmt w:val="lowerRoman"/>
      <w:lvlText w:val="%6."/>
      <w:lvlJc w:val="right"/>
      <w:pPr>
        <w:ind w:left="4410" w:hanging="180"/>
      </w:pPr>
    </w:lvl>
    <w:lvl w:ilvl="6" w:tplc="0437000F" w:tentative="1">
      <w:start w:val="1"/>
      <w:numFmt w:val="decimal"/>
      <w:lvlText w:val="%7."/>
      <w:lvlJc w:val="left"/>
      <w:pPr>
        <w:ind w:left="5130" w:hanging="360"/>
      </w:pPr>
    </w:lvl>
    <w:lvl w:ilvl="7" w:tplc="04370019" w:tentative="1">
      <w:start w:val="1"/>
      <w:numFmt w:val="lowerLetter"/>
      <w:lvlText w:val="%8."/>
      <w:lvlJc w:val="left"/>
      <w:pPr>
        <w:ind w:left="5850" w:hanging="360"/>
      </w:pPr>
    </w:lvl>
    <w:lvl w:ilvl="8" w:tplc="0437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57DD09AF"/>
    <w:multiLevelType w:val="hybridMultilevel"/>
    <w:tmpl w:val="A4F60B74"/>
    <w:lvl w:ilvl="0" w:tplc="D046AEDC">
      <w:start w:val="1"/>
      <w:numFmt w:val="decimal"/>
      <w:lvlText w:val="%1."/>
      <w:lvlJc w:val="left"/>
      <w:pPr>
        <w:ind w:left="720" w:hanging="360"/>
      </w:pPr>
      <w:rPr>
        <w:rFonts w:cs="Sylfae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B32B46"/>
    <w:multiLevelType w:val="hybridMultilevel"/>
    <w:tmpl w:val="E79830A0"/>
    <w:lvl w:ilvl="0" w:tplc="C2667A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9B4E2F"/>
    <w:multiLevelType w:val="hybridMultilevel"/>
    <w:tmpl w:val="0B60A34C"/>
    <w:lvl w:ilvl="0" w:tplc="0409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hideSpellingErrors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C15"/>
    <w:rsid w:val="004D5C15"/>
    <w:rsid w:val="006D3FB7"/>
    <w:rsid w:val="00913AC0"/>
    <w:rsid w:val="009A3F7A"/>
    <w:rsid w:val="00AC375B"/>
    <w:rsid w:val="00D06652"/>
    <w:rsid w:val="00DE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imgebixml">
    <w:name w:val="mimgebi_xml"/>
    <w:basedOn w:val="Normal"/>
    <w:uiPriority w:val="99"/>
    <w:pPr>
      <w:spacing w:after="0" w:line="240" w:lineRule="auto"/>
      <w:jc w:val="center"/>
      <w:outlineLvl w:val="0"/>
    </w:pPr>
    <w:rPr>
      <w:rFonts w:ascii="Sylfaen" w:eastAsia="Times New Roman" w:hAnsi="Sylfaen" w:cs="Courier New"/>
      <w:b/>
      <w:sz w:val="28"/>
      <w:szCs w:val="20"/>
      <w:lang w:eastAsia="ru-RU"/>
    </w:rPr>
  </w:style>
  <w:style w:type="paragraph" w:styleId="NoSpacing">
    <w:name w:val="No Spacing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000FF"/>
      <w:u w:val="single"/>
    </w:rPr>
  </w:style>
  <w:style w:type="paragraph" w:customStyle="1" w:styleId="abzacixml">
    <w:name w:val="abzacixml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0">
    <w:name w:val="abzaci_xml"/>
    <w:basedOn w:val="PlainText"/>
    <w:link w:val="abzacixmlChar"/>
    <w:autoRedefine/>
    <w:qFormat/>
    <w:pPr>
      <w:tabs>
        <w:tab w:val="left" w:pos="450"/>
        <w:tab w:val="left" w:pos="630"/>
        <w:tab w:val="left" w:pos="810"/>
        <w:tab w:val="left" w:pos="1080"/>
      </w:tabs>
      <w:jc w:val="center"/>
    </w:pPr>
    <w:rPr>
      <w:rFonts w:ascii="Sylfaen" w:eastAsia="Times New Roman" w:hAnsi="Sylfaen" w:cs="Sylfaen"/>
      <w:noProof/>
      <w:sz w:val="22"/>
      <w:szCs w:val="20"/>
      <w:lang w:val="ka-GE"/>
    </w:rPr>
  </w:style>
  <w:style w:type="character" w:customStyle="1" w:styleId="abzacixmlChar">
    <w:name w:val="abzaci_xml Char"/>
    <w:link w:val="abzacixml0"/>
    <w:rPr>
      <w:rFonts w:ascii="Sylfaen" w:eastAsia="Times New Roman" w:hAnsi="Sylfaen" w:cs="Sylfaen"/>
      <w:noProof/>
      <w:szCs w:val="20"/>
      <w:lang w:val="ka-GE"/>
    </w:rPr>
  </w:style>
  <w:style w:type="paragraph" w:styleId="PlainText">
    <w:name w:val="Plain Text"/>
    <w:basedOn w:val="Normal"/>
    <w:link w:val="PlainTextChar"/>
    <w:uiPriority w:val="99"/>
    <w:semiHidden/>
    <w:unhideWhenUsed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Pr>
      <w:rFonts w:ascii="Consolas" w:hAnsi="Consolas"/>
      <w:sz w:val="21"/>
      <w:szCs w:val="21"/>
    </w:rPr>
  </w:style>
  <w:style w:type="numbering" w:customStyle="1" w:styleId="NoList1">
    <w:name w:val="No List1"/>
    <w:next w:val="No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numbering" w:customStyle="1" w:styleId="NoList2">
    <w:name w:val="No List2"/>
    <w:next w:val="No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02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84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5DDF9B-3832-4879-A9C6-ECA35149A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2020-12-14T14:45:00Z</dcterms:created>
  <dcterms:modified xsi:type="dcterms:W3CDTF">2020-12-19T19:35:00Z</dcterms:modified>
</cp:coreProperties>
</file>