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E24FAF" w14:textId="77777777" w:rsidR="004C5A53" w:rsidRPr="00F1747A" w:rsidRDefault="004C5A53" w:rsidP="00BB5CB1">
      <w:pPr>
        <w:spacing w:after="120"/>
        <w:ind w:firstLine="567"/>
        <w:jc w:val="right"/>
        <w:rPr>
          <w:rFonts w:ascii="Sylfaen" w:hAnsi="Sylfaen"/>
          <w:i/>
          <w:noProof/>
          <w:u w:val="single"/>
          <w:lang w:val="ka-GE"/>
        </w:rPr>
      </w:pPr>
      <w:r w:rsidRPr="00F1747A">
        <w:rPr>
          <w:rFonts w:ascii="Sylfaen" w:hAnsi="Sylfaen"/>
          <w:i/>
          <w:noProof/>
          <w:u w:val="single"/>
          <w:lang w:val="ka-GE"/>
        </w:rPr>
        <w:t>პროექტი</w:t>
      </w:r>
    </w:p>
    <w:p w14:paraId="0817CD3C" w14:textId="77777777" w:rsidR="004C5A53" w:rsidRPr="00F1747A" w:rsidRDefault="004C5A53" w:rsidP="00BB5CB1">
      <w:pPr>
        <w:spacing w:after="120"/>
        <w:ind w:firstLine="567"/>
        <w:jc w:val="center"/>
        <w:rPr>
          <w:rFonts w:ascii="Sylfaen" w:hAnsi="Sylfaen"/>
          <w:b/>
          <w:noProof/>
          <w:lang w:val="ka-GE"/>
        </w:rPr>
      </w:pPr>
    </w:p>
    <w:p w14:paraId="1429366A" w14:textId="77777777" w:rsidR="004C5A53" w:rsidRPr="00F1747A" w:rsidRDefault="004C5A53" w:rsidP="00BB5CB1">
      <w:pPr>
        <w:spacing w:after="120"/>
        <w:ind w:firstLine="567"/>
        <w:jc w:val="center"/>
        <w:rPr>
          <w:rFonts w:ascii="Sylfaen" w:hAnsi="Sylfaen"/>
          <w:b/>
          <w:noProof/>
          <w:lang w:val="ka-GE"/>
        </w:rPr>
      </w:pPr>
      <w:r w:rsidRPr="00F1747A">
        <w:rPr>
          <w:rFonts w:ascii="Sylfaen" w:hAnsi="Sylfaen"/>
          <w:b/>
          <w:noProof/>
          <w:lang w:val="ka-GE"/>
        </w:rPr>
        <w:t>საქართველოს კანონი</w:t>
      </w:r>
    </w:p>
    <w:p w14:paraId="0C193C27" w14:textId="77777777" w:rsidR="004C5A53" w:rsidRPr="00F1747A" w:rsidRDefault="004C5A53" w:rsidP="00BB5CB1">
      <w:pPr>
        <w:spacing w:after="120"/>
        <w:ind w:firstLine="567"/>
        <w:jc w:val="center"/>
        <w:rPr>
          <w:rFonts w:ascii="Sylfaen" w:hAnsi="Sylfaen"/>
          <w:b/>
          <w:noProof/>
          <w:lang w:val="ka-GE"/>
        </w:rPr>
      </w:pPr>
    </w:p>
    <w:p w14:paraId="3F256E1F" w14:textId="3E18D54D" w:rsidR="004C5A53" w:rsidRPr="00F1747A" w:rsidRDefault="002B52AD" w:rsidP="00BB5CB1">
      <w:pPr>
        <w:spacing w:after="120"/>
        <w:jc w:val="center"/>
        <w:rPr>
          <w:rFonts w:ascii="Sylfaen" w:hAnsi="Sylfaen"/>
          <w:b/>
          <w:noProof/>
          <w:lang w:val="ka-GE"/>
        </w:rPr>
      </w:pPr>
      <w:r w:rsidRPr="00F1747A">
        <w:rPr>
          <w:rFonts w:ascii="Sylfaen" w:hAnsi="Sylfaen"/>
          <w:b/>
          <w:noProof/>
          <w:lang w:val="ka-GE"/>
        </w:rPr>
        <w:t xml:space="preserve">„საგადასახადო დავალიანებებისა და სახელმწიფო სესხების რესტრუქტურიზაციის შესახებ“ </w:t>
      </w:r>
      <w:r w:rsidR="004C5A53" w:rsidRPr="00F1747A">
        <w:rPr>
          <w:rFonts w:ascii="Sylfaen" w:hAnsi="Sylfaen"/>
          <w:b/>
          <w:noProof/>
          <w:lang w:val="ka-GE"/>
        </w:rPr>
        <w:t>საქართველოს კანონში ცვლილების შეტანის თაობაზე</w:t>
      </w:r>
    </w:p>
    <w:p w14:paraId="19FE7FD1" w14:textId="77777777" w:rsidR="004C5A53" w:rsidRPr="00F1747A" w:rsidRDefault="004C5A53" w:rsidP="00BB5CB1">
      <w:pPr>
        <w:spacing w:after="120"/>
        <w:jc w:val="both"/>
        <w:rPr>
          <w:rFonts w:ascii="Sylfaen" w:hAnsi="Sylfaen"/>
          <w:noProof/>
          <w:lang w:val="ka-GE"/>
        </w:rPr>
      </w:pPr>
    </w:p>
    <w:p w14:paraId="537A459F" w14:textId="1A54FBB4" w:rsidR="004C5A53" w:rsidRPr="00F1747A" w:rsidRDefault="004C5A53" w:rsidP="00BB5CB1">
      <w:pPr>
        <w:spacing w:after="120"/>
        <w:ind w:firstLine="720"/>
        <w:jc w:val="both"/>
        <w:rPr>
          <w:rFonts w:ascii="Sylfaen" w:hAnsi="Sylfaen"/>
          <w:noProof/>
          <w:lang w:val="ka-GE"/>
        </w:rPr>
      </w:pPr>
      <w:r w:rsidRPr="00F1747A">
        <w:rPr>
          <w:rFonts w:ascii="Sylfaen" w:hAnsi="Sylfaen"/>
          <w:b/>
          <w:noProof/>
          <w:lang w:val="ka-GE"/>
        </w:rPr>
        <w:t>მუხლი 1.</w:t>
      </w:r>
      <w:r w:rsidRPr="00F1747A">
        <w:rPr>
          <w:rFonts w:ascii="Sylfaen" w:hAnsi="Sylfaen"/>
          <w:noProof/>
          <w:lang w:val="ka-GE"/>
        </w:rPr>
        <w:t xml:space="preserve"> </w:t>
      </w:r>
      <w:r w:rsidR="002B52AD" w:rsidRPr="00F1747A">
        <w:rPr>
          <w:rFonts w:ascii="Sylfaen" w:hAnsi="Sylfaen"/>
          <w:noProof/>
          <w:lang w:val="ka-GE"/>
        </w:rPr>
        <w:t xml:space="preserve">„საგადასახადო დავალიანებებისა და სახელმწიფო სესხების რესტრუქტურიზაციის შესახებ“ </w:t>
      </w:r>
      <w:r w:rsidRPr="00F1747A">
        <w:rPr>
          <w:rFonts w:ascii="Sylfaen" w:hAnsi="Sylfaen" w:cs="Sylfaen"/>
          <w:noProof/>
          <w:lang w:val="ka-GE"/>
        </w:rPr>
        <w:t>საქართველოს</w:t>
      </w:r>
      <w:r w:rsidRPr="00F1747A">
        <w:rPr>
          <w:rFonts w:ascii="Sylfaen" w:hAnsi="Sylfaen"/>
          <w:noProof/>
          <w:lang w:val="ka-GE"/>
        </w:rPr>
        <w:t xml:space="preserve"> </w:t>
      </w:r>
      <w:r w:rsidR="00792839" w:rsidRPr="00F1747A">
        <w:rPr>
          <w:rFonts w:ascii="Sylfaen" w:hAnsi="Sylfaen" w:cs="Sylfaen"/>
          <w:noProof/>
          <w:lang w:val="ka-GE"/>
        </w:rPr>
        <w:t>კანონ</w:t>
      </w:r>
      <w:r w:rsidR="002B52AD" w:rsidRPr="00F1747A">
        <w:rPr>
          <w:rFonts w:ascii="Sylfaen" w:hAnsi="Sylfaen" w:cs="Sylfaen"/>
          <w:noProof/>
          <w:lang w:val="ka-GE"/>
        </w:rPr>
        <w:t>ი</w:t>
      </w:r>
      <w:r w:rsidR="00792839" w:rsidRPr="00F1747A">
        <w:rPr>
          <w:rFonts w:ascii="Sylfaen" w:hAnsi="Sylfaen" w:cs="Sylfaen"/>
          <w:noProof/>
          <w:lang w:val="ka-GE"/>
        </w:rPr>
        <w:t>ს</w:t>
      </w:r>
      <w:r w:rsidR="007C6266" w:rsidRPr="00F1747A">
        <w:rPr>
          <w:rFonts w:ascii="Sylfaen" w:hAnsi="Sylfaen"/>
          <w:noProof/>
          <w:lang w:val="ka-GE"/>
        </w:rPr>
        <w:t xml:space="preserve"> </w:t>
      </w:r>
      <w:r w:rsidR="002B52AD" w:rsidRPr="00F1747A">
        <w:rPr>
          <w:rFonts w:ascii="Sylfaen" w:hAnsi="Sylfaen"/>
          <w:noProof/>
          <w:lang w:val="ka-GE"/>
        </w:rPr>
        <w:t>(საქართველოს საკანონმდებლო მაცნე, №6, 09.03.2004, მუხ. 27)</w:t>
      </w:r>
      <w:r w:rsidR="00604EF6" w:rsidRPr="00F1747A">
        <w:rPr>
          <w:rFonts w:ascii="Sylfaen" w:hAnsi="Sylfaen"/>
          <w:noProof/>
          <w:lang w:val="ka-GE"/>
        </w:rPr>
        <w:t xml:space="preserve"> </w:t>
      </w:r>
      <w:r w:rsidR="00792839" w:rsidRPr="00F1747A">
        <w:rPr>
          <w:rFonts w:ascii="Sylfaen" w:hAnsi="Sylfaen" w:cs="Sylfaen"/>
          <w:noProof/>
          <w:lang w:val="ka-GE"/>
        </w:rPr>
        <w:t>პირველი მუხლის „კ“ ქვეპუნქტი ჩამოყალიბდეს შემდეგი რედაქციით:</w:t>
      </w:r>
    </w:p>
    <w:p w14:paraId="0FB1107D" w14:textId="77777777" w:rsidR="005D1F18" w:rsidRDefault="00792839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 w:cs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</w:p>
    <w:p w14:paraId="05BE1C8B" w14:textId="16D23B71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„კ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უიმედო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სესხი</w:t>
      </w:r>
      <w:r w:rsidRPr="00F1747A">
        <w:rPr>
          <w:noProof/>
          <w:sz w:val="22"/>
          <w:szCs w:val="22"/>
          <w:lang w:val="ka-GE"/>
        </w:rPr>
        <w:t xml:space="preserve"> –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სასესხო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დავალიანება</w:t>
      </w:r>
      <w:r w:rsidRPr="00F1747A">
        <w:rPr>
          <w:noProof/>
          <w:sz w:val="22"/>
          <w:szCs w:val="22"/>
          <w:lang w:val="ka-GE"/>
        </w:rPr>
        <w:t>:</w:t>
      </w:r>
    </w:p>
    <w:p w14:paraId="320C611D" w14:textId="6DEC0D86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კ</w:t>
      </w:r>
      <w:r w:rsidRPr="00F1747A">
        <w:rPr>
          <w:noProof/>
          <w:sz w:val="22"/>
          <w:szCs w:val="22"/>
          <w:lang w:val="ka-GE"/>
        </w:rPr>
        <w:t>.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რომელიც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ვერ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დაიფარება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მისი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ამოღების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უზრუნველსაყოფად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საქართველოს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კანონმდებლობით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გათვალისწინებული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იძულებითი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ღონისძიებების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განხორციელების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შედეგად</w:t>
      </w:r>
      <w:r w:rsidRPr="00F1747A">
        <w:rPr>
          <w:noProof/>
          <w:sz w:val="22"/>
          <w:szCs w:val="22"/>
          <w:lang w:val="ka-GE"/>
        </w:rPr>
        <w:t>;</w:t>
      </w:r>
    </w:p>
    <w:p w14:paraId="483EB409" w14:textId="26900379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კ</w:t>
      </w:r>
      <w:r w:rsidRPr="00F1747A">
        <w:rPr>
          <w:noProof/>
          <w:sz w:val="22"/>
          <w:szCs w:val="22"/>
          <w:lang w:val="ka-GE"/>
        </w:rPr>
        <w:t>.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ბ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რომელიც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იმ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საწარმოს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სასესხო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დავალიანება</w:t>
      </w:r>
      <w:r w:rsidRPr="00F1747A">
        <w:rPr>
          <w:noProof/>
          <w:sz w:val="22"/>
          <w:szCs w:val="22"/>
          <w:lang w:val="ka-GE"/>
        </w:rPr>
        <w:t xml:space="preserve">,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რომელიც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ამოღებულია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მეწარმეთა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არასამეწარმეო</w:t>
      </w:r>
      <w:r w:rsidRPr="00F1747A">
        <w:rPr>
          <w:noProof/>
          <w:sz w:val="22"/>
          <w:szCs w:val="22"/>
          <w:lang w:val="ka-GE"/>
        </w:rPr>
        <w:t xml:space="preserve"> (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არაკომერციული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იურიდიული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პირების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რეესტრიდან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ან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ლიკვიდირებულია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საქართველოს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კანონმდებლობით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დადგენილი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წესით</w:t>
      </w:r>
      <w:r w:rsidRPr="00F1747A">
        <w:rPr>
          <w:noProof/>
          <w:sz w:val="22"/>
          <w:szCs w:val="22"/>
          <w:lang w:val="ka-GE"/>
        </w:rPr>
        <w:t>;</w:t>
      </w:r>
    </w:p>
    <w:p w14:paraId="5A94A2B9" w14:textId="032847A1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 xml:space="preserve">კ.გ) რომელიც არის იმ საწარმოს სასესხო დავალიანება, რომლის ქონებაც, </w:t>
      </w:r>
      <w:r w:rsidRPr="00AF1017">
        <w:rPr>
          <w:rFonts w:ascii="Sylfaen" w:hAnsi="Sylfaen" w:cs="Sylfaen"/>
          <w:noProof/>
          <w:sz w:val="22"/>
          <w:szCs w:val="22"/>
          <w:lang w:val="ka-GE"/>
        </w:rPr>
        <w:t xml:space="preserve">„რეაბილიტაციისა და კრედიტორთა კოლექტიური დაკმაყოფილების შესახებ“ საქართველოს კანონის </w:t>
      </w:r>
      <w:r w:rsidR="00AF1017" w:rsidRPr="00AF1017">
        <w:rPr>
          <w:rFonts w:ascii="Sylfaen" w:hAnsi="Sylfaen" w:cs="Sylfaen"/>
          <w:noProof/>
          <w:sz w:val="22"/>
          <w:szCs w:val="22"/>
          <w:lang w:val="ka-GE"/>
        </w:rPr>
        <w:t>106-ე მუხლის მე-4</w:t>
      </w:r>
      <w:r w:rsidRPr="00AF1017">
        <w:rPr>
          <w:rFonts w:ascii="Sylfaen" w:hAnsi="Sylfaen" w:cs="Sylfaen"/>
          <w:noProof/>
          <w:sz w:val="22"/>
          <w:szCs w:val="22"/>
          <w:lang w:val="ka-GE"/>
        </w:rPr>
        <w:t xml:space="preserve"> პუნქტის შესაბამისად, ახალ შემძენზე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 xml:space="preserve"> დაუტვირთავი და ვალებისაგან თავისუფალი გადავიდა</w:t>
      </w:r>
      <w:r w:rsidRPr="00F1747A">
        <w:rPr>
          <w:noProof/>
          <w:sz w:val="22"/>
          <w:szCs w:val="22"/>
          <w:lang w:val="ka-GE"/>
        </w:rPr>
        <w:t>;</w:t>
      </w:r>
    </w:p>
    <w:p w14:paraId="3821A911" w14:textId="39EF1E44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კ</w:t>
      </w:r>
      <w:r w:rsidRPr="00F1747A">
        <w:rPr>
          <w:noProof/>
          <w:sz w:val="22"/>
          <w:szCs w:val="22"/>
          <w:lang w:val="ka-GE"/>
        </w:rPr>
        <w:t>.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რომელიც</w:t>
      </w:r>
      <w:r w:rsidRPr="00F1747A">
        <w:rPr>
          <w:noProof/>
          <w:sz w:val="22"/>
          <w:szCs w:val="22"/>
          <w:lang w:val="ka-GE"/>
        </w:rPr>
        <w:t xml:space="preserve">,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კომისიის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შეფასებით</w:t>
      </w:r>
      <w:r w:rsidRPr="00F1747A">
        <w:rPr>
          <w:noProof/>
          <w:sz w:val="22"/>
          <w:szCs w:val="22"/>
          <w:lang w:val="ka-GE"/>
        </w:rPr>
        <w:t xml:space="preserve">,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ვერ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დაიფარება</w:t>
      </w:r>
      <w:r w:rsidRPr="00F1747A">
        <w:rPr>
          <w:noProof/>
          <w:sz w:val="22"/>
          <w:szCs w:val="22"/>
          <w:lang w:val="ka-GE"/>
        </w:rPr>
        <w:t xml:space="preserve">,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საწარმოს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ფაქტობრივი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მდგომარეობიდან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გამომდინარე</w:t>
      </w:r>
      <w:r w:rsidRPr="00F1747A">
        <w:rPr>
          <w:noProof/>
          <w:sz w:val="22"/>
          <w:szCs w:val="22"/>
          <w:lang w:val="ka-GE"/>
        </w:rPr>
        <w:t>;</w:t>
      </w:r>
    </w:p>
    <w:p w14:paraId="387592BC" w14:textId="5C617CE2" w:rsidR="002B52AD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კ</w:t>
      </w:r>
      <w:r w:rsidRPr="00F1747A">
        <w:rPr>
          <w:noProof/>
          <w:sz w:val="22"/>
          <w:szCs w:val="22"/>
          <w:lang w:val="ka-GE"/>
        </w:rPr>
        <w:t>.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ე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რომელზედაც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არსებობს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სასამართლოს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კანონიერ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ძალაში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შესული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გადაწყეტილება</w:t>
      </w:r>
      <w:r w:rsidR="00792839" w:rsidRPr="00F1747A">
        <w:rPr>
          <w:noProof/>
          <w:sz w:val="22"/>
          <w:szCs w:val="22"/>
          <w:lang w:val="ka-GE"/>
        </w:rPr>
        <w:t>;</w:t>
      </w:r>
    </w:p>
    <w:p w14:paraId="71CEB6DD" w14:textId="3850369E" w:rsidR="007C6266" w:rsidRPr="00F1747A" w:rsidRDefault="002B52AD" w:rsidP="00BB5CB1">
      <w:pPr>
        <w:pStyle w:val="NormalWeb"/>
        <w:spacing w:before="0" w:beforeAutospacing="0" w:after="120" w:afterAutospacing="0" w:line="276" w:lineRule="auto"/>
        <w:ind w:firstLine="720"/>
        <w:jc w:val="both"/>
        <w:rPr>
          <w:rFonts w:ascii="Sylfaen" w:hAnsi="Sylfaen" w:cs="Sylfaen"/>
          <w:noProof/>
          <w:sz w:val="22"/>
          <w:szCs w:val="22"/>
          <w:lang w:val="ka-GE"/>
        </w:rPr>
      </w:pPr>
      <w:r w:rsidRPr="00F1747A">
        <w:rPr>
          <w:rFonts w:ascii="Sylfaen" w:hAnsi="Sylfaen" w:cs="Sylfaen"/>
          <w:noProof/>
          <w:sz w:val="22"/>
          <w:szCs w:val="22"/>
          <w:lang w:val="ka-GE"/>
        </w:rPr>
        <w:t>კ</w:t>
      </w:r>
      <w:r w:rsidRPr="00F1747A">
        <w:rPr>
          <w:noProof/>
          <w:sz w:val="22"/>
          <w:szCs w:val="22"/>
          <w:lang w:val="ka-GE"/>
        </w:rPr>
        <w:t>.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ვ</w:t>
      </w:r>
      <w:r w:rsidRPr="00F1747A">
        <w:rPr>
          <w:noProof/>
          <w:sz w:val="22"/>
          <w:szCs w:val="22"/>
          <w:lang w:val="ka-GE"/>
        </w:rPr>
        <w:t xml:space="preserve">)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რომელზედაც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არსებობს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სასამართლოს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კანონიერ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ძალაში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შესული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გადაწყვეტილება, რომლითაც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ამ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კრედიტორის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მოთხოვნა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/>
          <w:noProof/>
          <w:sz w:val="22"/>
          <w:szCs w:val="22"/>
          <w:lang w:val="ka-GE"/>
        </w:rPr>
        <w:t>შესაბამისი პირის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გაკოტრების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ან</w:t>
      </w:r>
      <w:r w:rsidRPr="00F1747A">
        <w:rPr>
          <w:noProof/>
          <w:sz w:val="22"/>
          <w:szCs w:val="22"/>
          <w:lang w:val="ka-GE"/>
        </w:rPr>
        <w:t>/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და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რეაბილიტაციის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/>
          <w:noProof/>
          <w:sz w:val="22"/>
          <w:szCs w:val="22"/>
          <w:lang w:val="ka-GE"/>
        </w:rPr>
        <w:t>რეჟიმის ფარგლებში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არ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იქნა</w:t>
      </w:r>
      <w:r w:rsidRPr="00F1747A">
        <w:rPr>
          <w:noProof/>
          <w:sz w:val="22"/>
          <w:szCs w:val="22"/>
          <w:lang w:val="ka-GE"/>
        </w:rPr>
        <w:t xml:space="preserve"> </w:t>
      </w:r>
      <w:r w:rsidRPr="00F1747A">
        <w:rPr>
          <w:rFonts w:ascii="Sylfaen" w:hAnsi="Sylfaen" w:cs="Sylfaen"/>
          <w:noProof/>
          <w:sz w:val="22"/>
          <w:szCs w:val="22"/>
          <w:lang w:val="ka-GE"/>
        </w:rPr>
        <w:t>აღიარებული</w:t>
      </w:r>
      <w:r w:rsidRPr="00F1747A">
        <w:rPr>
          <w:noProof/>
          <w:sz w:val="22"/>
          <w:szCs w:val="22"/>
          <w:lang w:val="ka-GE"/>
        </w:rPr>
        <w:t>;</w:t>
      </w:r>
      <w:r w:rsidR="00792839" w:rsidRPr="00F1747A">
        <w:rPr>
          <w:rFonts w:ascii="Sylfaen" w:hAnsi="Sylfaen"/>
          <w:noProof/>
          <w:sz w:val="22"/>
          <w:szCs w:val="22"/>
          <w:lang w:val="ka-GE"/>
        </w:rPr>
        <w:t>“.</w:t>
      </w:r>
    </w:p>
    <w:p w14:paraId="224A2A5B" w14:textId="77777777" w:rsidR="004C5A53" w:rsidRPr="00F1747A" w:rsidRDefault="004C5A53" w:rsidP="00BB5CB1">
      <w:pPr>
        <w:spacing w:after="120"/>
        <w:ind w:firstLine="720"/>
        <w:jc w:val="both"/>
        <w:rPr>
          <w:rFonts w:ascii="Sylfaen" w:hAnsi="Sylfaen"/>
          <w:noProof/>
          <w:lang w:val="ka-GE"/>
        </w:rPr>
      </w:pPr>
    </w:p>
    <w:p w14:paraId="2669BBC6" w14:textId="5CB81429" w:rsidR="00855C09" w:rsidRDefault="004C5A53" w:rsidP="00855C09">
      <w:pPr>
        <w:tabs>
          <w:tab w:val="left" w:pos="990"/>
        </w:tabs>
        <w:spacing w:after="120"/>
        <w:ind w:left="-142" w:right="-399" w:firstLine="568"/>
        <w:jc w:val="both"/>
        <w:rPr>
          <w:rFonts w:ascii="Sylfaen" w:hAnsi="Sylfaen"/>
          <w:lang w:val="ka-GE"/>
        </w:rPr>
      </w:pPr>
      <w:r w:rsidRPr="00F1747A">
        <w:rPr>
          <w:rFonts w:ascii="Sylfaen" w:hAnsi="Sylfaen"/>
          <w:b/>
          <w:noProof/>
          <w:lang w:val="ka-GE"/>
        </w:rPr>
        <w:t>მუხლი 2.</w:t>
      </w:r>
      <w:r w:rsidRPr="00F1747A">
        <w:rPr>
          <w:rFonts w:ascii="Sylfaen" w:hAnsi="Sylfaen"/>
          <w:noProof/>
          <w:lang w:val="ka-GE"/>
        </w:rPr>
        <w:t xml:space="preserve"> ეს კანონი ამოქმედდეს</w:t>
      </w:r>
      <w:r w:rsidR="00210410" w:rsidRPr="00F1747A">
        <w:rPr>
          <w:rFonts w:ascii="Sylfaen" w:hAnsi="Sylfaen"/>
          <w:noProof/>
          <w:lang w:val="ka-GE"/>
        </w:rPr>
        <w:t xml:space="preserve"> </w:t>
      </w:r>
      <w:bookmarkStart w:id="0" w:name="_GoBack"/>
      <w:bookmarkEnd w:id="0"/>
      <w:r w:rsidR="00855C09">
        <w:rPr>
          <w:rFonts w:ascii="Sylfaen" w:hAnsi="Sylfaen"/>
          <w:lang w:val="ka-GE"/>
        </w:rPr>
        <w:t xml:space="preserve"> 2021 წლის 1 აპრილიდან.</w:t>
      </w:r>
    </w:p>
    <w:p w14:paraId="5D6B166D" w14:textId="77777777" w:rsidR="000C1A98" w:rsidRPr="00F1747A" w:rsidRDefault="000C1A98" w:rsidP="00BB5CB1">
      <w:pPr>
        <w:spacing w:after="120"/>
        <w:ind w:firstLine="720"/>
        <w:jc w:val="both"/>
        <w:rPr>
          <w:rFonts w:ascii="Sylfaen" w:hAnsi="Sylfaen"/>
          <w:noProof/>
          <w:lang w:val="ka-GE"/>
        </w:rPr>
      </w:pPr>
    </w:p>
    <w:p w14:paraId="69EF77B7" w14:textId="1D5E58BE" w:rsidR="00DA6161" w:rsidRDefault="004C5A53" w:rsidP="00855C09">
      <w:pPr>
        <w:spacing w:after="120"/>
        <w:ind w:firstLine="720"/>
        <w:jc w:val="both"/>
        <w:rPr>
          <w:rFonts w:ascii="Sylfaen" w:hAnsi="Sylfaen"/>
          <w:noProof/>
          <w:lang w:val="ka-GE"/>
        </w:rPr>
      </w:pPr>
      <w:r w:rsidRPr="00F1747A">
        <w:rPr>
          <w:rFonts w:ascii="Sylfaen" w:hAnsi="Sylfaen"/>
          <w:b/>
          <w:noProof/>
          <w:lang w:val="ka-GE"/>
        </w:rPr>
        <w:t xml:space="preserve">საქართველოს პრეზიდენტი                                               </w:t>
      </w:r>
      <w:r w:rsidR="00F00A18">
        <w:rPr>
          <w:rFonts w:ascii="Sylfaen" w:hAnsi="Sylfaen"/>
          <w:b/>
          <w:i/>
          <w:noProof/>
          <w:lang w:val="ka-GE"/>
        </w:rPr>
        <w:t>სალომე ზურაბიშვილი</w:t>
      </w:r>
    </w:p>
    <w:sectPr w:rsidR="00DA6161" w:rsidSect="00D1049F">
      <w:pgSz w:w="12240" w:h="15840"/>
      <w:pgMar w:top="900" w:right="1440" w:bottom="709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161D61"/>
    <w:multiLevelType w:val="hybridMultilevel"/>
    <w:tmpl w:val="F75E7EC8"/>
    <w:lvl w:ilvl="0" w:tplc="FAB6E4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F9351F4"/>
    <w:multiLevelType w:val="hybridMultilevel"/>
    <w:tmpl w:val="A7A04A22"/>
    <w:lvl w:ilvl="0" w:tplc="A5427A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D51"/>
    <w:rsid w:val="00033432"/>
    <w:rsid w:val="00061CC3"/>
    <w:rsid w:val="000C1A98"/>
    <w:rsid w:val="00163CCD"/>
    <w:rsid w:val="00182F1A"/>
    <w:rsid w:val="00210410"/>
    <w:rsid w:val="002A3F73"/>
    <w:rsid w:val="002B0D2D"/>
    <w:rsid w:val="002B52AD"/>
    <w:rsid w:val="002D6FB7"/>
    <w:rsid w:val="00482045"/>
    <w:rsid w:val="004929F9"/>
    <w:rsid w:val="004C5A53"/>
    <w:rsid w:val="004F6B0F"/>
    <w:rsid w:val="005D1F18"/>
    <w:rsid w:val="00604EF6"/>
    <w:rsid w:val="00636C25"/>
    <w:rsid w:val="006A11EC"/>
    <w:rsid w:val="006A360C"/>
    <w:rsid w:val="006C2C4E"/>
    <w:rsid w:val="00723CCB"/>
    <w:rsid w:val="0074039C"/>
    <w:rsid w:val="00792839"/>
    <w:rsid w:val="007A0B0F"/>
    <w:rsid w:val="007C4C04"/>
    <w:rsid w:val="007C6266"/>
    <w:rsid w:val="007E239B"/>
    <w:rsid w:val="00835885"/>
    <w:rsid w:val="00836E9D"/>
    <w:rsid w:val="00855C09"/>
    <w:rsid w:val="008B45F5"/>
    <w:rsid w:val="008E4E19"/>
    <w:rsid w:val="008F655F"/>
    <w:rsid w:val="00902E0A"/>
    <w:rsid w:val="009100E5"/>
    <w:rsid w:val="009122D0"/>
    <w:rsid w:val="009343FB"/>
    <w:rsid w:val="00955E7C"/>
    <w:rsid w:val="00996FEB"/>
    <w:rsid w:val="009A37A1"/>
    <w:rsid w:val="009D4F47"/>
    <w:rsid w:val="009F40DD"/>
    <w:rsid w:val="00A31695"/>
    <w:rsid w:val="00AA61D3"/>
    <w:rsid w:val="00AE2AC3"/>
    <w:rsid w:val="00AF1017"/>
    <w:rsid w:val="00B25B45"/>
    <w:rsid w:val="00B37B70"/>
    <w:rsid w:val="00B84BCC"/>
    <w:rsid w:val="00BB5CB1"/>
    <w:rsid w:val="00BF0391"/>
    <w:rsid w:val="00C142DA"/>
    <w:rsid w:val="00C2595A"/>
    <w:rsid w:val="00C55B4D"/>
    <w:rsid w:val="00C77BA4"/>
    <w:rsid w:val="00CE46B2"/>
    <w:rsid w:val="00D1049F"/>
    <w:rsid w:val="00D33E78"/>
    <w:rsid w:val="00D91097"/>
    <w:rsid w:val="00DA6161"/>
    <w:rsid w:val="00E23A05"/>
    <w:rsid w:val="00E91228"/>
    <w:rsid w:val="00EB1612"/>
    <w:rsid w:val="00F00A18"/>
    <w:rsid w:val="00F1747A"/>
    <w:rsid w:val="00F24CB1"/>
    <w:rsid w:val="00F27D76"/>
    <w:rsid w:val="00FB34D0"/>
    <w:rsid w:val="00FB3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B5C30"/>
  <w15:chartTrackingRefBased/>
  <w15:docId w15:val="{99F7EFE0-CAC3-4C0D-A1C3-69D5340EA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5A5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zacixml">
    <w:name w:val="abzacixml"/>
    <w:basedOn w:val="Normal"/>
    <w:rsid w:val="004C5A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7C626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F40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F40DD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36E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6E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6E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6E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6E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6E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E9D"/>
    <w:rPr>
      <w:rFonts w:ascii="Segoe UI" w:hAnsi="Segoe UI" w:cs="Segoe UI"/>
      <w:sz w:val="18"/>
      <w:szCs w:val="18"/>
    </w:rPr>
  </w:style>
  <w:style w:type="paragraph" w:customStyle="1" w:styleId="abzacixml0">
    <w:name w:val="abzaci_xml"/>
    <w:basedOn w:val="PlainText"/>
    <w:link w:val="abzacixmlChar"/>
    <w:autoRedefine/>
    <w:qFormat/>
    <w:rsid w:val="00D33E78"/>
    <w:pPr>
      <w:spacing w:line="276" w:lineRule="auto"/>
      <w:ind w:firstLine="720"/>
      <w:jc w:val="both"/>
    </w:pPr>
    <w:rPr>
      <w:rFonts w:ascii="Sylfaen" w:eastAsia="Times New Roman" w:hAnsi="Sylfaen" w:cs="Times New Roman"/>
      <w:b/>
      <w:sz w:val="22"/>
      <w:szCs w:val="22"/>
    </w:rPr>
  </w:style>
  <w:style w:type="character" w:customStyle="1" w:styleId="abzacixmlChar">
    <w:name w:val="abzaci_xml Char"/>
    <w:link w:val="abzacixml0"/>
    <w:locked/>
    <w:rsid w:val="00D33E78"/>
    <w:rPr>
      <w:rFonts w:ascii="Sylfaen" w:eastAsia="Times New Roman" w:hAnsi="Sylfaen" w:cs="Times New Roman"/>
      <w:b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33E78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33E78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56887-CB4B-4857-B246-6D7AAD242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Maia Bregvadze</dc:creator>
  <cp:keywords/>
  <dc:description/>
  <cp:lastModifiedBy>Giorgi Giguashvili</cp:lastModifiedBy>
  <cp:revision>68</cp:revision>
  <cp:lastPrinted>2018-09-25T13:33:00Z</cp:lastPrinted>
  <dcterms:created xsi:type="dcterms:W3CDTF">2017-11-21T09:41:00Z</dcterms:created>
  <dcterms:modified xsi:type="dcterms:W3CDTF">2020-09-03T06:57:00Z</dcterms:modified>
</cp:coreProperties>
</file>