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52FFFD" w14:textId="77777777" w:rsidR="00BC1615" w:rsidRPr="00B60B38" w:rsidRDefault="00BC1615" w:rsidP="008644DA">
      <w:pPr>
        <w:spacing w:after="0" w:line="360" w:lineRule="auto"/>
        <w:jc w:val="right"/>
        <w:rPr>
          <w:rFonts w:ascii="Sylfaen" w:eastAsia="Calibri" w:hAnsi="Sylfaen" w:cs="Times New Roman"/>
          <w:i/>
          <w:sz w:val="24"/>
          <w:szCs w:val="24"/>
          <w:u w:val="single"/>
          <w:lang w:val="ka-GE"/>
        </w:rPr>
      </w:pPr>
      <w:r w:rsidRPr="00B60B38">
        <w:rPr>
          <w:rFonts w:ascii="Sylfaen" w:eastAsia="Calibri" w:hAnsi="Sylfaen" w:cs="Sylfaen"/>
          <w:i/>
          <w:sz w:val="24"/>
          <w:szCs w:val="24"/>
          <w:u w:val="single"/>
          <w:lang w:val="ka-GE"/>
        </w:rPr>
        <w:t>პროექტი</w:t>
      </w:r>
    </w:p>
    <w:p w14:paraId="53336B3E" w14:textId="77777777" w:rsidR="00BC1615" w:rsidRPr="00B60B38" w:rsidRDefault="00BC1615" w:rsidP="008644DA">
      <w:pPr>
        <w:spacing w:after="0" w:line="360" w:lineRule="auto"/>
        <w:jc w:val="right"/>
        <w:rPr>
          <w:rFonts w:ascii="Sylfaen" w:eastAsia="Calibri" w:hAnsi="Sylfaen" w:cs="Times New Roman"/>
          <w:i/>
          <w:sz w:val="24"/>
          <w:szCs w:val="24"/>
          <w:u w:val="single"/>
          <w:lang w:val="ka-GE"/>
        </w:rPr>
      </w:pPr>
    </w:p>
    <w:p w14:paraId="76A61DA9" w14:textId="77777777" w:rsidR="00BC1615" w:rsidRPr="00B60B38" w:rsidRDefault="00BC1615" w:rsidP="008644DA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autoSpaceDE w:val="0"/>
        <w:autoSpaceDN w:val="0"/>
        <w:adjustRightInd w:val="0"/>
        <w:spacing w:after="0" w:line="360" w:lineRule="auto"/>
        <w:jc w:val="center"/>
        <w:rPr>
          <w:rFonts w:ascii="Sylfaen" w:eastAsia="Calibri" w:hAnsi="Sylfaen" w:cs="Times New Roman"/>
          <w:b/>
          <w:bCs/>
          <w:sz w:val="24"/>
          <w:szCs w:val="24"/>
          <w:lang w:val="ka-GE"/>
        </w:rPr>
      </w:pPr>
      <w:r w:rsidRPr="00B60B38">
        <w:rPr>
          <w:rFonts w:ascii="Sylfaen" w:eastAsia="Calibri" w:hAnsi="Sylfaen" w:cs="Sylfaen"/>
          <w:b/>
          <w:bCs/>
          <w:sz w:val="24"/>
          <w:szCs w:val="24"/>
          <w:lang w:val="ka-GE"/>
        </w:rPr>
        <w:t>საქართველოს</w:t>
      </w:r>
      <w:r w:rsidRPr="00B60B38">
        <w:rPr>
          <w:rFonts w:ascii="Sylfaen" w:eastAsia="Calibri" w:hAnsi="Sylfaen" w:cs="Times New Roman"/>
          <w:b/>
          <w:bCs/>
          <w:sz w:val="24"/>
          <w:szCs w:val="24"/>
          <w:lang w:val="ka-GE"/>
        </w:rPr>
        <w:t xml:space="preserve"> </w:t>
      </w:r>
      <w:r w:rsidRPr="00B60B38">
        <w:rPr>
          <w:rFonts w:ascii="Sylfaen" w:eastAsia="Calibri" w:hAnsi="Sylfaen" w:cs="Sylfaen"/>
          <w:b/>
          <w:bCs/>
          <w:sz w:val="24"/>
          <w:szCs w:val="24"/>
          <w:lang w:val="ka-GE"/>
        </w:rPr>
        <w:t>კანონი</w:t>
      </w:r>
    </w:p>
    <w:p w14:paraId="5DCCCB10" w14:textId="77777777" w:rsidR="00BC1615" w:rsidRPr="00B60B38" w:rsidRDefault="00BC1615" w:rsidP="008644DA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autoSpaceDE w:val="0"/>
        <w:autoSpaceDN w:val="0"/>
        <w:adjustRightInd w:val="0"/>
        <w:spacing w:after="0" w:line="360" w:lineRule="auto"/>
        <w:jc w:val="center"/>
        <w:rPr>
          <w:rFonts w:ascii="Sylfaen" w:eastAsia="Calibri" w:hAnsi="Sylfaen" w:cs="Times New Roman"/>
          <w:b/>
          <w:bCs/>
          <w:sz w:val="24"/>
          <w:szCs w:val="24"/>
          <w:lang w:val="ka-GE"/>
        </w:rPr>
      </w:pPr>
    </w:p>
    <w:p w14:paraId="14970998" w14:textId="77777777" w:rsidR="00BC1615" w:rsidRPr="00B60B38" w:rsidRDefault="00BC1615" w:rsidP="008644DA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autoSpaceDE w:val="0"/>
        <w:autoSpaceDN w:val="0"/>
        <w:adjustRightInd w:val="0"/>
        <w:spacing w:after="0" w:line="360" w:lineRule="auto"/>
        <w:jc w:val="center"/>
        <w:rPr>
          <w:rFonts w:ascii="Sylfaen" w:eastAsia="Calibri" w:hAnsi="Sylfaen" w:cs="Times New Roman"/>
          <w:b/>
          <w:bCs/>
          <w:sz w:val="24"/>
          <w:szCs w:val="24"/>
          <w:lang w:val="ka-GE"/>
        </w:rPr>
      </w:pPr>
      <w:r w:rsidRPr="00B60B38">
        <w:rPr>
          <w:rFonts w:ascii="Sylfaen" w:eastAsia="Calibri" w:hAnsi="Sylfaen" w:cs="Sylfaen"/>
          <w:b/>
          <w:bCs/>
          <w:sz w:val="24"/>
          <w:szCs w:val="24"/>
          <w:lang w:val="ka-GE"/>
        </w:rPr>
        <w:t>საქართველოს</w:t>
      </w:r>
      <w:r w:rsidRPr="00B60B38">
        <w:rPr>
          <w:rFonts w:ascii="Sylfaen" w:eastAsia="Calibri" w:hAnsi="Sylfaen" w:cs="Times New Roman"/>
          <w:b/>
          <w:bCs/>
          <w:sz w:val="24"/>
          <w:szCs w:val="24"/>
          <w:lang w:val="ka-GE"/>
        </w:rPr>
        <w:t xml:space="preserve"> </w:t>
      </w:r>
      <w:r w:rsidRPr="00B60B38">
        <w:rPr>
          <w:rFonts w:ascii="Sylfaen" w:eastAsia="Calibri" w:hAnsi="Sylfaen" w:cs="Sylfaen"/>
          <w:b/>
          <w:bCs/>
          <w:sz w:val="24"/>
          <w:szCs w:val="24"/>
          <w:lang w:val="ka-GE"/>
        </w:rPr>
        <w:t>ადმინისტრაციულ</w:t>
      </w:r>
      <w:r w:rsidRPr="00B60B38">
        <w:rPr>
          <w:rFonts w:ascii="Sylfaen" w:eastAsia="Calibri" w:hAnsi="Sylfaen" w:cs="Times New Roman"/>
          <w:b/>
          <w:bCs/>
          <w:sz w:val="24"/>
          <w:szCs w:val="24"/>
          <w:lang w:val="ka-GE"/>
        </w:rPr>
        <w:t xml:space="preserve"> </w:t>
      </w:r>
      <w:r w:rsidRPr="00B60B38">
        <w:rPr>
          <w:rFonts w:ascii="Sylfaen" w:eastAsia="Calibri" w:hAnsi="Sylfaen" w:cs="Sylfaen"/>
          <w:b/>
          <w:bCs/>
          <w:sz w:val="24"/>
          <w:szCs w:val="24"/>
          <w:lang w:val="ka-GE"/>
        </w:rPr>
        <w:t>სამართალდარღვევათა</w:t>
      </w:r>
      <w:r w:rsidRPr="00B60B38">
        <w:rPr>
          <w:rFonts w:ascii="Sylfaen" w:eastAsia="Calibri" w:hAnsi="Sylfaen" w:cs="Times New Roman"/>
          <w:b/>
          <w:bCs/>
          <w:sz w:val="24"/>
          <w:szCs w:val="24"/>
          <w:lang w:val="ka-GE"/>
        </w:rPr>
        <w:t xml:space="preserve"> </w:t>
      </w:r>
      <w:r w:rsidRPr="00B60B38">
        <w:rPr>
          <w:rFonts w:ascii="Sylfaen" w:eastAsia="Calibri" w:hAnsi="Sylfaen" w:cs="Sylfaen"/>
          <w:b/>
          <w:bCs/>
          <w:sz w:val="24"/>
          <w:szCs w:val="24"/>
          <w:lang w:val="ka-GE"/>
        </w:rPr>
        <w:t>კოდექსში</w:t>
      </w:r>
      <w:r w:rsidRPr="00B60B38">
        <w:rPr>
          <w:rFonts w:ascii="Sylfaen" w:eastAsia="Calibri" w:hAnsi="Sylfaen" w:cs="Times New Roman"/>
          <w:b/>
          <w:bCs/>
          <w:sz w:val="24"/>
          <w:szCs w:val="24"/>
          <w:lang w:val="ka-GE"/>
        </w:rPr>
        <w:t xml:space="preserve"> </w:t>
      </w:r>
      <w:r w:rsidRPr="00B60B38">
        <w:rPr>
          <w:rFonts w:ascii="Sylfaen" w:eastAsia="Calibri" w:hAnsi="Sylfaen" w:cs="Sylfaen"/>
          <w:b/>
          <w:bCs/>
          <w:sz w:val="24"/>
          <w:szCs w:val="24"/>
          <w:lang w:val="ka-GE"/>
        </w:rPr>
        <w:t>ცვლილების</w:t>
      </w:r>
      <w:r w:rsidRPr="00B60B38">
        <w:rPr>
          <w:rFonts w:ascii="Sylfaen" w:eastAsia="Calibri" w:hAnsi="Sylfaen" w:cs="Times New Roman"/>
          <w:b/>
          <w:bCs/>
          <w:sz w:val="24"/>
          <w:szCs w:val="24"/>
          <w:lang w:val="ka-GE"/>
        </w:rPr>
        <w:t xml:space="preserve"> </w:t>
      </w:r>
      <w:r w:rsidRPr="00B60B38">
        <w:rPr>
          <w:rFonts w:ascii="Sylfaen" w:eastAsia="Calibri" w:hAnsi="Sylfaen" w:cs="Sylfaen"/>
          <w:b/>
          <w:bCs/>
          <w:sz w:val="24"/>
          <w:szCs w:val="24"/>
          <w:lang w:val="ka-GE"/>
        </w:rPr>
        <w:t>შეტანის</w:t>
      </w:r>
      <w:r w:rsidRPr="00B60B38">
        <w:rPr>
          <w:rFonts w:ascii="Sylfaen" w:eastAsia="Calibri" w:hAnsi="Sylfaen" w:cs="Times New Roman"/>
          <w:b/>
          <w:bCs/>
          <w:sz w:val="24"/>
          <w:szCs w:val="24"/>
          <w:lang w:val="ka-GE"/>
        </w:rPr>
        <w:t xml:space="preserve"> </w:t>
      </w:r>
      <w:r w:rsidRPr="00B60B38">
        <w:rPr>
          <w:rFonts w:ascii="Sylfaen" w:eastAsia="Calibri" w:hAnsi="Sylfaen" w:cs="Sylfaen"/>
          <w:b/>
          <w:bCs/>
          <w:sz w:val="24"/>
          <w:szCs w:val="24"/>
          <w:lang w:val="ka-GE"/>
        </w:rPr>
        <w:t>შესახებ</w:t>
      </w:r>
    </w:p>
    <w:p w14:paraId="0157CB76" w14:textId="77777777" w:rsidR="00BC1615" w:rsidRPr="00B60B38" w:rsidRDefault="00BC1615" w:rsidP="008644DA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autoSpaceDE w:val="0"/>
        <w:autoSpaceDN w:val="0"/>
        <w:adjustRightInd w:val="0"/>
        <w:spacing w:after="0" w:line="360" w:lineRule="auto"/>
        <w:jc w:val="center"/>
        <w:rPr>
          <w:rFonts w:ascii="Sylfaen" w:eastAsia="Calibri" w:hAnsi="Sylfaen" w:cs="Times New Roman"/>
          <w:b/>
          <w:bCs/>
          <w:sz w:val="24"/>
          <w:szCs w:val="24"/>
          <w:lang w:val="ka-GE"/>
        </w:rPr>
      </w:pPr>
    </w:p>
    <w:p w14:paraId="20252D09" w14:textId="77777777" w:rsidR="00A61BB2" w:rsidRPr="009A7EB0" w:rsidRDefault="00BC1615" w:rsidP="00A61BB2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autoSpaceDE w:val="0"/>
        <w:autoSpaceDN w:val="0"/>
        <w:adjustRightInd w:val="0"/>
        <w:spacing w:after="0" w:line="360" w:lineRule="auto"/>
        <w:jc w:val="both"/>
        <w:rPr>
          <w:rFonts w:ascii="Sylfaen" w:eastAsia="Calibri" w:hAnsi="Sylfaen" w:cs="Times New Roman"/>
          <w:bCs/>
          <w:sz w:val="24"/>
          <w:szCs w:val="24"/>
          <w:lang w:val="ka-GE"/>
        </w:rPr>
      </w:pPr>
      <w:r w:rsidRPr="00B60B38">
        <w:rPr>
          <w:rFonts w:ascii="Sylfaen" w:eastAsia="Calibri" w:hAnsi="Sylfaen" w:cs="Sylfaen"/>
          <w:b/>
          <w:bCs/>
          <w:sz w:val="24"/>
          <w:szCs w:val="24"/>
          <w:lang w:val="ka-GE"/>
        </w:rPr>
        <w:t>მუხლი</w:t>
      </w:r>
      <w:r w:rsidRPr="00B60B38">
        <w:rPr>
          <w:rFonts w:ascii="Sylfaen" w:eastAsia="Calibri" w:hAnsi="Sylfaen" w:cs="Times New Roman"/>
          <w:b/>
          <w:bCs/>
          <w:sz w:val="24"/>
          <w:szCs w:val="24"/>
          <w:lang w:val="ka-GE"/>
        </w:rPr>
        <w:t xml:space="preserve"> 1. </w:t>
      </w:r>
      <w:r w:rsidRPr="00B60B38">
        <w:rPr>
          <w:rFonts w:ascii="Sylfaen" w:eastAsia="Calibri" w:hAnsi="Sylfaen" w:cs="Sylfaen"/>
          <w:bCs/>
          <w:sz w:val="24"/>
          <w:szCs w:val="24"/>
          <w:lang w:val="ka-GE"/>
        </w:rPr>
        <w:t>საქართველოს</w:t>
      </w:r>
      <w:r w:rsidRPr="00B60B38">
        <w:rPr>
          <w:rFonts w:ascii="Sylfaen" w:eastAsia="Calibri" w:hAnsi="Sylfaen" w:cs="Times New Roman"/>
          <w:bCs/>
          <w:sz w:val="24"/>
          <w:szCs w:val="24"/>
          <w:lang w:val="ka-GE"/>
        </w:rPr>
        <w:t xml:space="preserve"> </w:t>
      </w:r>
      <w:r w:rsidRPr="00B60B38">
        <w:rPr>
          <w:rFonts w:ascii="Sylfaen" w:eastAsia="Calibri" w:hAnsi="Sylfaen" w:cs="Sylfaen"/>
          <w:bCs/>
          <w:sz w:val="24"/>
          <w:szCs w:val="24"/>
          <w:lang w:val="ka-GE"/>
        </w:rPr>
        <w:t>ადმინისტრაციულ</w:t>
      </w:r>
      <w:r w:rsidRPr="00B60B38">
        <w:rPr>
          <w:rFonts w:ascii="Sylfaen" w:eastAsia="Calibri" w:hAnsi="Sylfaen" w:cs="Times New Roman"/>
          <w:bCs/>
          <w:sz w:val="24"/>
          <w:szCs w:val="24"/>
          <w:lang w:val="ka-GE"/>
        </w:rPr>
        <w:t xml:space="preserve"> </w:t>
      </w:r>
      <w:r w:rsidRPr="00B60B38">
        <w:rPr>
          <w:rFonts w:ascii="Sylfaen" w:eastAsia="Calibri" w:hAnsi="Sylfaen" w:cs="Sylfaen"/>
          <w:bCs/>
          <w:sz w:val="24"/>
          <w:szCs w:val="24"/>
          <w:lang w:val="ka-GE"/>
        </w:rPr>
        <w:t>სამართალდარღვევათა</w:t>
      </w:r>
      <w:r w:rsidRPr="00B60B38">
        <w:rPr>
          <w:rFonts w:ascii="Sylfaen" w:eastAsia="Calibri" w:hAnsi="Sylfaen" w:cs="Times New Roman"/>
          <w:bCs/>
          <w:sz w:val="24"/>
          <w:szCs w:val="24"/>
          <w:lang w:val="ka-GE"/>
        </w:rPr>
        <w:t xml:space="preserve"> </w:t>
      </w:r>
      <w:r w:rsidRPr="00B60B38">
        <w:rPr>
          <w:rFonts w:ascii="Sylfaen" w:eastAsia="Calibri" w:hAnsi="Sylfaen" w:cs="Sylfaen"/>
          <w:bCs/>
          <w:sz w:val="24"/>
          <w:szCs w:val="24"/>
          <w:lang w:val="ka-GE"/>
        </w:rPr>
        <w:t>კოდექსი</w:t>
      </w:r>
      <w:r w:rsidR="00B27D83" w:rsidRPr="00B60B38">
        <w:rPr>
          <w:rFonts w:ascii="Sylfaen" w:eastAsia="Calibri" w:hAnsi="Sylfaen" w:cs="Sylfaen"/>
          <w:bCs/>
          <w:sz w:val="24"/>
          <w:szCs w:val="24"/>
          <w:lang w:val="ka-GE"/>
        </w:rPr>
        <w:t>ს</w:t>
      </w:r>
      <w:r w:rsidRPr="00B60B38">
        <w:rPr>
          <w:rFonts w:ascii="Sylfaen" w:eastAsia="Calibri" w:hAnsi="Sylfaen" w:cs="Times New Roman"/>
          <w:bCs/>
          <w:sz w:val="24"/>
          <w:szCs w:val="24"/>
          <w:lang w:val="ka-GE"/>
        </w:rPr>
        <w:t xml:space="preserve"> (</w:t>
      </w:r>
      <w:r w:rsidRPr="00B60B38">
        <w:rPr>
          <w:rFonts w:ascii="Sylfaen" w:eastAsia="Calibri" w:hAnsi="Sylfaen" w:cs="Sylfaen"/>
          <w:bCs/>
          <w:sz w:val="24"/>
          <w:szCs w:val="24"/>
          <w:lang w:val="ka-GE"/>
        </w:rPr>
        <w:t>საქართველოს</w:t>
      </w:r>
      <w:r w:rsidRPr="00B60B38">
        <w:rPr>
          <w:rFonts w:ascii="Sylfaen" w:eastAsia="Calibri" w:hAnsi="Sylfaen" w:cs="Times New Roman"/>
          <w:bCs/>
          <w:sz w:val="24"/>
          <w:szCs w:val="24"/>
          <w:lang w:val="ka-GE"/>
        </w:rPr>
        <w:t xml:space="preserve"> </w:t>
      </w:r>
      <w:r w:rsidRPr="00B60B38">
        <w:rPr>
          <w:rFonts w:ascii="Sylfaen" w:eastAsia="Calibri" w:hAnsi="Sylfaen" w:cs="Sylfaen"/>
          <w:bCs/>
          <w:sz w:val="24"/>
          <w:szCs w:val="24"/>
          <w:lang w:val="ka-GE"/>
        </w:rPr>
        <w:t>სსრ</w:t>
      </w:r>
      <w:r w:rsidRPr="00B60B38">
        <w:rPr>
          <w:rFonts w:ascii="Sylfaen" w:eastAsia="Calibri" w:hAnsi="Sylfaen" w:cs="Times New Roman"/>
          <w:bCs/>
          <w:sz w:val="24"/>
          <w:szCs w:val="24"/>
          <w:lang w:val="ka-GE"/>
        </w:rPr>
        <w:t xml:space="preserve"> </w:t>
      </w:r>
      <w:r w:rsidRPr="00B60B38">
        <w:rPr>
          <w:rFonts w:ascii="Sylfaen" w:eastAsia="Calibri" w:hAnsi="Sylfaen" w:cs="Sylfaen"/>
          <w:bCs/>
          <w:sz w:val="24"/>
          <w:szCs w:val="24"/>
          <w:lang w:val="ka-GE"/>
        </w:rPr>
        <w:t>უმაღლესი</w:t>
      </w:r>
      <w:r w:rsidRPr="00B60B38">
        <w:rPr>
          <w:rFonts w:ascii="Sylfaen" w:eastAsia="Calibri" w:hAnsi="Sylfaen" w:cs="Times New Roman"/>
          <w:bCs/>
          <w:sz w:val="24"/>
          <w:szCs w:val="24"/>
          <w:lang w:val="ka-GE"/>
        </w:rPr>
        <w:t xml:space="preserve"> </w:t>
      </w:r>
      <w:r w:rsidRPr="00B60B38">
        <w:rPr>
          <w:rFonts w:ascii="Sylfaen" w:eastAsia="Calibri" w:hAnsi="Sylfaen" w:cs="Sylfaen"/>
          <w:bCs/>
          <w:sz w:val="24"/>
          <w:szCs w:val="24"/>
          <w:lang w:val="ka-GE"/>
        </w:rPr>
        <w:t>საბჭოს</w:t>
      </w:r>
      <w:r w:rsidRPr="00B60B38">
        <w:rPr>
          <w:rFonts w:ascii="Sylfaen" w:eastAsia="Calibri" w:hAnsi="Sylfaen" w:cs="Times New Roman"/>
          <w:bCs/>
          <w:sz w:val="24"/>
          <w:szCs w:val="24"/>
          <w:lang w:val="ka-GE"/>
        </w:rPr>
        <w:t xml:space="preserve"> </w:t>
      </w:r>
      <w:r w:rsidRPr="00B60B38">
        <w:rPr>
          <w:rFonts w:ascii="Sylfaen" w:eastAsia="Calibri" w:hAnsi="Sylfaen" w:cs="Sylfaen"/>
          <w:bCs/>
          <w:sz w:val="24"/>
          <w:szCs w:val="24"/>
          <w:lang w:val="ka-GE"/>
        </w:rPr>
        <w:t>უწყებები</w:t>
      </w:r>
      <w:r w:rsidRPr="00B60B38">
        <w:rPr>
          <w:rFonts w:ascii="Sylfaen" w:eastAsia="Calibri" w:hAnsi="Sylfaen" w:cs="Times New Roman"/>
          <w:bCs/>
          <w:sz w:val="24"/>
          <w:szCs w:val="24"/>
          <w:lang w:val="ka-GE"/>
        </w:rPr>
        <w:t xml:space="preserve">, №12, 1984 </w:t>
      </w:r>
      <w:r w:rsidRPr="00B60B38">
        <w:rPr>
          <w:rFonts w:ascii="Sylfaen" w:eastAsia="Calibri" w:hAnsi="Sylfaen" w:cs="Sylfaen"/>
          <w:bCs/>
          <w:sz w:val="24"/>
          <w:szCs w:val="24"/>
          <w:lang w:val="ka-GE"/>
        </w:rPr>
        <w:t>წელი</w:t>
      </w:r>
      <w:r w:rsidRPr="00B60B38">
        <w:rPr>
          <w:rFonts w:ascii="Sylfaen" w:eastAsia="Calibri" w:hAnsi="Sylfaen" w:cs="Times New Roman"/>
          <w:bCs/>
          <w:sz w:val="24"/>
          <w:szCs w:val="24"/>
          <w:lang w:val="ka-GE"/>
        </w:rPr>
        <w:t xml:space="preserve">, </w:t>
      </w:r>
      <w:r w:rsidRPr="00B60B38">
        <w:rPr>
          <w:rFonts w:ascii="Sylfaen" w:eastAsia="Calibri" w:hAnsi="Sylfaen" w:cs="Sylfaen"/>
          <w:bCs/>
          <w:sz w:val="24"/>
          <w:szCs w:val="24"/>
          <w:lang w:val="ka-GE"/>
        </w:rPr>
        <w:t>მუხ</w:t>
      </w:r>
      <w:r w:rsidRPr="00B60B38">
        <w:rPr>
          <w:rFonts w:ascii="Sylfaen" w:eastAsia="Calibri" w:hAnsi="Sylfaen" w:cs="Times New Roman"/>
          <w:bCs/>
          <w:sz w:val="24"/>
          <w:szCs w:val="24"/>
          <w:lang w:val="ka-GE"/>
        </w:rPr>
        <w:t xml:space="preserve">. 421) </w:t>
      </w:r>
      <w:r w:rsidR="00A61BB2" w:rsidRPr="009A7EB0">
        <w:rPr>
          <w:rFonts w:ascii="Sylfaen" w:eastAsia="Calibri" w:hAnsi="Sylfaen" w:cs="Times New Roman"/>
          <w:bCs/>
          <w:sz w:val="24"/>
          <w:szCs w:val="24"/>
          <w:lang w:val="ka-GE"/>
        </w:rPr>
        <w:t>91</w:t>
      </w:r>
      <w:r w:rsidR="00A61BB2" w:rsidRPr="009A7EB0">
        <w:rPr>
          <w:rFonts w:ascii="Sylfaen" w:eastAsia="Calibri" w:hAnsi="Sylfaen" w:cs="Times New Roman"/>
          <w:bCs/>
          <w:sz w:val="24"/>
          <w:szCs w:val="24"/>
          <w:vertAlign w:val="superscript"/>
          <w:lang w:val="ka-GE"/>
        </w:rPr>
        <w:t>3</w:t>
      </w:r>
      <w:r w:rsidR="00A61BB2" w:rsidRPr="009A7EB0">
        <w:rPr>
          <w:rFonts w:ascii="Sylfaen" w:eastAsia="Calibri" w:hAnsi="Sylfaen" w:cs="Times New Roman"/>
          <w:bCs/>
          <w:sz w:val="24"/>
          <w:szCs w:val="24"/>
          <w:lang w:val="ka-GE"/>
        </w:rPr>
        <w:t xml:space="preserve"> </w:t>
      </w:r>
      <w:r w:rsidR="00A61BB2" w:rsidRPr="009A7EB0">
        <w:rPr>
          <w:rFonts w:ascii="Sylfaen" w:eastAsia="Calibri" w:hAnsi="Sylfaen" w:cs="Sylfaen"/>
          <w:bCs/>
          <w:sz w:val="24"/>
          <w:szCs w:val="24"/>
          <w:lang w:val="ka-GE"/>
        </w:rPr>
        <w:t>მუხლი</w:t>
      </w:r>
      <w:r w:rsidR="00A61BB2" w:rsidRPr="009A7EB0">
        <w:rPr>
          <w:rFonts w:ascii="Sylfaen" w:eastAsia="Calibri" w:hAnsi="Sylfaen" w:cs="Times New Roman"/>
          <w:bCs/>
          <w:sz w:val="24"/>
          <w:szCs w:val="24"/>
          <w:lang w:val="ka-GE"/>
        </w:rPr>
        <w:t xml:space="preserve"> </w:t>
      </w:r>
      <w:r w:rsidR="00A61BB2" w:rsidRPr="009A7EB0">
        <w:rPr>
          <w:rFonts w:ascii="Sylfaen" w:eastAsia="Calibri" w:hAnsi="Sylfaen" w:cs="Sylfaen"/>
          <w:bCs/>
          <w:sz w:val="24"/>
          <w:szCs w:val="24"/>
          <w:lang w:val="ka-GE"/>
        </w:rPr>
        <w:t>ჩამოყალიბდეს</w:t>
      </w:r>
      <w:r w:rsidR="00A61BB2" w:rsidRPr="009A7EB0">
        <w:rPr>
          <w:rFonts w:ascii="Sylfaen" w:eastAsia="Calibri" w:hAnsi="Sylfaen" w:cs="Times New Roman"/>
          <w:bCs/>
          <w:sz w:val="24"/>
          <w:szCs w:val="24"/>
          <w:lang w:val="ka-GE"/>
        </w:rPr>
        <w:t xml:space="preserve"> </w:t>
      </w:r>
      <w:r w:rsidR="00A61BB2" w:rsidRPr="009A7EB0">
        <w:rPr>
          <w:rFonts w:ascii="Sylfaen" w:eastAsia="Calibri" w:hAnsi="Sylfaen" w:cs="Sylfaen"/>
          <w:bCs/>
          <w:sz w:val="24"/>
          <w:szCs w:val="24"/>
          <w:lang w:val="ka-GE"/>
        </w:rPr>
        <w:t>შემდეგი</w:t>
      </w:r>
      <w:r w:rsidR="00A61BB2" w:rsidRPr="009A7EB0">
        <w:rPr>
          <w:rFonts w:ascii="Sylfaen" w:eastAsia="Calibri" w:hAnsi="Sylfaen" w:cs="Times New Roman"/>
          <w:bCs/>
          <w:sz w:val="24"/>
          <w:szCs w:val="24"/>
          <w:lang w:val="ka-GE"/>
        </w:rPr>
        <w:t xml:space="preserve"> </w:t>
      </w:r>
      <w:r w:rsidR="00A61BB2" w:rsidRPr="009A7EB0">
        <w:rPr>
          <w:rFonts w:ascii="Sylfaen" w:eastAsia="Calibri" w:hAnsi="Sylfaen" w:cs="Sylfaen"/>
          <w:bCs/>
          <w:sz w:val="24"/>
          <w:szCs w:val="24"/>
          <w:lang w:val="ka-GE"/>
        </w:rPr>
        <w:t>რედაქციით</w:t>
      </w:r>
      <w:r w:rsidR="00A61BB2" w:rsidRPr="009A7EB0">
        <w:rPr>
          <w:rFonts w:ascii="Sylfaen" w:eastAsia="Calibri" w:hAnsi="Sylfaen" w:cs="Times New Roman"/>
          <w:bCs/>
          <w:sz w:val="24"/>
          <w:szCs w:val="24"/>
          <w:lang w:val="ka-GE"/>
        </w:rPr>
        <w:t xml:space="preserve">: </w:t>
      </w:r>
    </w:p>
    <w:p w14:paraId="4D3D6A77" w14:textId="77777777" w:rsidR="00A61BB2" w:rsidRPr="009A7EB0" w:rsidRDefault="00A61BB2" w:rsidP="00A61BB2">
      <w:pPr>
        <w:jc w:val="both"/>
        <w:rPr>
          <w:rFonts w:ascii="Sylfaen" w:hAnsi="Sylfaen"/>
          <w:sz w:val="24"/>
          <w:szCs w:val="24"/>
          <w:lang w:val="ka-GE"/>
        </w:rPr>
      </w:pPr>
      <w:r w:rsidRPr="009A7EB0">
        <w:rPr>
          <w:rFonts w:ascii="Sylfaen" w:hAnsi="Sylfaen"/>
          <w:sz w:val="24"/>
          <w:szCs w:val="24"/>
          <w:lang w:val="ka-GE"/>
        </w:rPr>
        <w:t>„</w:t>
      </w:r>
      <w:bookmarkStart w:id="0" w:name="part_738"/>
      <w:r w:rsidRPr="009A7EB0">
        <w:rPr>
          <w:rFonts w:ascii="Sylfaen" w:hAnsi="Sylfaen"/>
          <w:sz w:val="24"/>
          <w:szCs w:val="24"/>
          <w:lang w:val="ka-GE"/>
        </w:rPr>
        <w:fldChar w:fldCharType="begin"/>
      </w:r>
      <w:r w:rsidRPr="009A7EB0">
        <w:rPr>
          <w:rFonts w:ascii="Sylfaen" w:hAnsi="Sylfaen"/>
          <w:sz w:val="24"/>
          <w:szCs w:val="24"/>
          <w:lang w:val="ka-GE"/>
        </w:rPr>
        <w:instrText xml:space="preserve"> HYPERLINK "https://matsne.gov.ge/ka/document/view/28216?publication=455" \l "!" </w:instrText>
      </w:r>
      <w:r w:rsidRPr="009A7EB0">
        <w:rPr>
          <w:rFonts w:ascii="Sylfaen" w:hAnsi="Sylfaen"/>
          <w:sz w:val="24"/>
          <w:szCs w:val="24"/>
          <w:lang w:val="ka-GE"/>
        </w:rPr>
        <w:fldChar w:fldCharType="separate"/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მუხლი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91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vertAlign w:val="superscript"/>
          <w:lang w:val="ka-GE"/>
        </w:rPr>
        <w:t>3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.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საქართველოს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ტერიტორიაზე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საავტომობილო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ბენზინის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ან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>/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და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დიზელის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საწვავის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იმპორტისას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,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წარმოებისას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ან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>/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და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მიწოდებისას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საქართველოს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მთავრობის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დადგენილებით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განსაზღვრული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საავტომობილო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ბენზინის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ხარისხობრივი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ნორმების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ან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>/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და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დიზელის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საწვავის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შემადგენლობის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ნორმების</w:t>
      </w:r>
      <w:r w:rsidRPr="009A7EB0">
        <w:rPr>
          <w:rStyle w:val="Hyperlink"/>
          <w:rFonts w:ascii="Sylfaen" w:hAnsi="Sylfaen"/>
          <w:color w:val="auto"/>
          <w:sz w:val="24"/>
          <w:szCs w:val="24"/>
          <w:u w:val="none"/>
          <w:lang w:val="ka-GE"/>
        </w:rPr>
        <w:t xml:space="preserve"> </w:t>
      </w:r>
      <w:r w:rsidRPr="009A7EB0">
        <w:rPr>
          <w:rStyle w:val="Hyperlink"/>
          <w:rFonts w:ascii="Sylfaen" w:hAnsi="Sylfaen" w:cs="Sylfaen"/>
          <w:color w:val="auto"/>
          <w:sz w:val="24"/>
          <w:szCs w:val="24"/>
          <w:u w:val="none"/>
          <w:lang w:val="ka-GE"/>
        </w:rPr>
        <w:t>დარღვევა</w:t>
      </w:r>
      <w:r w:rsidRPr="009A7EB0">
        <w:rPr>
          <w:rFonts w:ascii="Sylfaen" w:hAnsi="Sylfaen"/>
          <w:sz w:val="24"/>
          <w:szCs w:val="24"/>
          <w:lang w:val="ka-GE"/>
        </w:rPr>
        <w:fldChar w:fldCharType="end"/>
      </w:r>
      <w:bookmarkEnd w:id="0"/>
    </w:p>
    <w:p w14:paraId="482A456A" w14:textId="77777777" w:rsidR="00A61BB2" w:rsidRPr="009A7EB0" w:rsidRDefault="00A61BB2" w:rsidP="00A61BB2">
      <w:pPr>
        <w:jc w:val="both"/>
        <w:rPr>
          <w:rFonts w:ascii="Sylfaen" w:hAnsi="Sylfaen"/>
          <w:sz w:val="24"/>
          <w:szCs w:val="24"/>
          <w:lang w:val="ka-GE"/>
        </w:rPr>
      </w:pPr>
      <w:r w:rsidRPr="009A7EB0">
        <w:rPr>
          <w:rFonts w:ascii="Sylfaen" w:hAnsi="Sylfaen"/>
          <w:sz w:val="24"/>
          <w:szCs w:val="24"/>
          <w:lang w:val="ka-GE"/>
        </w:rPr>
        <w:t xml:space="preserve">1. </w:t>
      </w:r>
      <w:r w:rsidRPr="009A7EB0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ტერიტორიაზე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ისეთი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საავტომობილო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ბენზინის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ან</w:t>
      </w:r>
      <w:r w:rsidRPr="009A7EB0">
        <w:rPr>
          <w:rFonts w:ascii="Sylfaen" w:hAnsi="Sylfaen"/>
          <w:sz w:val="24"/>
          <w:szCs w:val="24"/>
          <w:lang w:val="ka-GE"/>
        </w:rPr>
        <w:t>/</w:t>
      </w:r>
      <w:r w:rsidRPr="009A7EB0">
        <w:rPr>
          <w:rFonts w:ascii="Sylfaen" w:hAnsi="Sylfaen" w:cs="Sylfaen"/>
          <w:sz w:val="24"/>
          <w:szCs w:val="24"/>
          <w:lang w:val="ka-GE"/>
        </w:rPr>
        <w:t>და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დიზელის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საწვავის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იმპორტი</w:t>
      </w:r>
      <w:r w:rsidRPr="009A7EB0">
        <w:rPr>
          <w:rFonts w:ascii="Sylfaen" w:hAnsi="Sylfaen"/>
          <w:sz w:val="24"/>
          <w:szCs w:val="24"/>
          <w:lang w:val="ka-GE"/>
        </w:rPr>
        <w:t xml:space="preserve">, </w:t>
      </w:r>
      <w:r w:rsidRPr="009A7EB0">
        <w:rPr>
          <w:rFonts w:ascii="Sylfaen" w:hAnsi="Sylfaen" w:cs="Sylfaen"/>
          <w:sz w:val="24"/>
          <w:szCs w:val="24"/>
          <w:lang w:val="ka-GE"/>
        </w:rPr>
        <w:t>რომლის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ხარისხიც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ვერ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აკმაყოფილებს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მთავრობის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დადგენილებით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განსაზღვრულ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საავტომობილო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ბენზინის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ხარისხობრივ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ნორმებს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ან</w:t>
      </w:r>
      <w:r w:rsidRPr="009A7EB0">
        <w:rPr>
          <w:rFonts w:ascii="Sylfaen" w:hAnsi="Sylfaen"/>
          <w:sz w:val="24"/>
          <w:szCs w:val="24"/>
          <w:lang w:val="ka-GE"/>
        </w:rPr>
        <w:t>/</w:t>
      </w:r>
      <w:r w:rsidRPr="009A7EB0">
        <w:rPr>
          <w:rFonts w:ascii="Sylfaen" w:hAnsi="Sylfaen" w:cs="Sylfaen"/>
          <w:sz w:val="24"/>
          <w:szCs w:val="24"/>
          <w:lang w:val="ka-GE"/>
        </w:rPr>
        <w:t>და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დიზელის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საწვავის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შემადგენლობის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ნორმებს</w:t>
      </w:r>
      <w:r w:rsidRPr="009A7EB0">
        <w:rPr>
          <w:rFonts w:ascii="Sylfaen" w:hAnsi="Sylfaen"/>
          <w:sz w:val="24"/>
          <w:szCs w:val="24"/>
          <w:lang w:val="ka-GE"/>
        </w:rPr>
        <w:t>, –</w:t>
      </w:r>
    </w:p>
    <w:p w14:paraId="18B5BE24" w14:textId="77777777" w:rsidR="00A61BB2" w:rsidRDefault="00A61BB2" w:rsidP="00A61BB2">
      <w:pPr>
        <w:spacing w:after="0" w:line="240" w:lineRule="auto"/>
        <w:jc w:val="both"/>
        <w:rPr>
          <w:rFonts w:ascii="Sylfaen" w:hAnsi="Sylfaen" w:cs="Times New Roman"/>
          <w:sz w:val="24"/>
          <w:szCs w:val="24"/>
          <w:lang w:val="ka-GE"/>
        </w:rPr>
      </w:pPr>
      <w:r w:rsidRPr="009A7EB0">
        <w:rPr>
          <w:rFonts w:ascii="Sylfaen" w:hAnsi="Sylfaen" w:cs="Sylfaen"/>
          <w:sz w:val="24"/>
          <w:szCs w:val="24"/>
          <w:lang w:val="ka-GE"/>
        </w:rPr>
        <w:t>გამოიწვევს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დაჯარიმებას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>
        <w:rPr>
          <w:rFonts w:ascii="Sylfaen" w:hAnsi="Sylfaen"/>
          <w:sz w:val="24"/>
          <w:szCs w:val="24"/>
          <w:lang w:val="ka-GE"/>
        </w:rPr>
        <w:t>30</w:t>
      </w:r>
      <w:r w:rsidRPr="009A7EB0">
        <w:rPr>
          <w:rFonts w:ascii="Sylfaen" w:hAnsi="Sylfaen"/>
          <w:sz w:val="24"/>
          <w:szCs w:val="24"/>
          <w:lang w:val="ka-GE"/>
        </w:rPr>
        <w:t xml:space="preserve"> 000 </w:t>
      </w:r>
      <w:r w:rsidRPr="009A7EB0">
        <w:rPr>
          <w:rFonts w:ascii="Sylfaen" w:hAnsi="Sylfaen" w:cs="Sylfaen"/>
          <w:sz w:val="24"/>
          <w:szCs w:val="24"/>
          <w:lang w:val="ka-GE"/>
        </w:rPr>
        <w:t>ლარის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ოდენობით</w:t>
      </w:r>
      <w:r w:rsidRPr="009A7EB0">
        <w:rPr>
          <w:rFonts w:ascii="Sylfaen" w:hAnsi="Sylfaen" w:cs="Sylfaen"/>
          <w:sz w:val="24"/>
          <w:szCs w:val="24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და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ამასთანავე </w:t>
      </w:r>
      <w:r w:rsidRPr="009A7EB0">
        <w:rPr>
          <w:rFonts w:ascii="Sylfaen" w:hAnsi="Sylfaen" w:cs="Sylfaen"/>
          <w:sz w:val="24"/>
          <w:szCs w:val="24"/>
        </w:rPr>
        <w:t>იმპორტირებული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შესაბამისი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საწვავის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ფაქტობრივი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რაოდენობის (ლიტრი)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და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ამავე საწვავის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>
        <w:rPr>
          <w:rFonts w:ascii="Sylfaen" w:hAnsi="Sylfaen" w:cs="Times New Roman"/>
          <w:sz w:val="24"/>
          <w:szCs w:val="24"/>
          <w:lang w:val="ka-GE"/>
        </w:rPr>
        <w:t xml:space="preserve">იმპორტის ფასის </w:t>
      </w:r>
      <w:r w:rsidRPr="009A7EB0">
        <w:rPr>
          <w:rFonts w:ascii="Sylfaen" w:hAnsi="Sylfaen" w:cs="Sylfaen"/>
          <w:sz w:val="24"/>
          <w:szCs w:val="24"/>
          <w:lang w:val="ka-GE"/>
        </w:rPr>
        <w:t>ნამრავლის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>
        <w:rPr>
          <w:rFonts w:ascii="Sylfaen" w:hAnsi="Sylfaen" w:cs="Times New Roman"/>
          <w:sz w:val="24"/>
          <w:szCs w:val="24"/>
          <w:lang w:val="ka-GE"/>
        </w:rPr>
        <w:t>15</w:t>
      </w:r>
      <w:r w:rsidRPr="009A7EB0">
        <w:rPr>
          <w:rFonts w:ascii="Sylfaen" w:hAnsi="Sylfaen" w:cs="Times New Roman"/>
          <w:sz w:val="24"/>
          <w:szCs w:val="24"/>
          <w:lang w:val="ka-GE"/>
        </w:rPr>
        <w:t>-</w:t>
      </w:r>
      <w:r w:rsidRPr="009A7EB0">
        <w:rPr>
          <w:rFonts w:ascii="Sylfaen" w:hAnsi="Sylfaen" w:cs="Sylfaen"/>
          <w:sz w:val="24"/>
          <w:szCs w:val="24"/>
          <w:lang w:val="ka-GE"/>
        </w:rPr>
        <w:t>მაგი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ოდენობით</w:t>
      </w:r>
      <w:r w:rsidRPr="009A7EB0">
        <w:rPr>
          <w:rFonts w:ascii="Sylfaen" w:hAnsi="Sylfaen" w:cs="Times New Roman"/>
          <w:sz w:val="24"/>
          <w:szCs w:val="24"/>
          <w:lang w:val="ka-GE"/>
        </w:rPr>
        <w:t>.</w:t>
      </w:r>
    </w:p>
    <w:p w14:paraId="0F4C1B43" w14:textId="77777777" w:rsidR="00A61BB2" w:rsidRPr="00C37301" w:rsidRDefault="00A61BB2" w:rsidP="00A61BB2">
      <w:pPr>
        <w:spacing w:after="0" w:line="240" w:lineRule="auto"/>
        <w:jc w:val="both"/>
        <w:rPr>
          <w:rFonts w:ascii="Sylfaen" w:hAnsi="Sylfaen" w:cs="Times New Roman"/>
          <w:sz w:val="24"/>
          <w:szCs w:val="24"/>
          <w:lang w:val="ka-GE"/>
        </w:rPr>
      </w:pPr>
    </w:p>
    <w:p w14:paraId="75BE84F2" w14:textId="77777777" w:rsidR="00A61BB2" w:rsidRPr="00C37301" w:rsidRDefault="00A61BB2" w:rsidP="00A61BB2">
      <w:pPr>
        <w:spacing w:after="0" w:line="240" w:lineRule="auto"/>
        <w:jc w:val="both"/>
        <w:rPr>
          <w:rFonts w:ascii="Sylfaen" w:hAnsi="Sylfaen" w:cs="Times New Roman"/>
          <w:sz w:val="24"/>
          <w:szCs w:val="24"/>
          <w:lang w:val="ka-GE"/>
        </w:rPr>
      </w:pPr>
      <w:r w:rsidRPr="00C37301">
        <w:rPr>
          <w:rFonts w:ascii="Sylfaen" w:hAnsi="Sylfaen" w:cs="Times New Roman"/>
          <w:sz w:val="24"/>
          <w:szCs w:val="24"/>
          <w:lang w:val="ka-GE"/>
        </w:rPr>
        <w:t>შენიშვნა:</w:t>
      </w:r>
    </w:p>
    <w:p w14:paraId="28FF2D2E" w14:textId="77777777" w:rsidR="00A61BB2" w:rsidRPr="00C37301" w:rsidRDefault="00A61BB2" w:rsidP="00A61BB2">
      <w:pPr>
        <w:spacing w:after="0" w:line="240" w:lineRule="auto"/>
        <w:jc w:val="both"/>
        <w:rPr>
          <w:rFonts w:ascii="Sylfaen" w:hAnsi="Sylfaen" w:cs="Times New Roman"/>
          <w:sz w:val="24"/>
          <w:szCs w:val="24"/>
          <w:lang w:val="ka-GE"/>
        </w:rPr>
      </w:pPr>
      <w:r w:rsidRPr="00C37301">
        <w:rPr>
          <w:rFonts w:ascii="Sylfaen" w:hAnsi="Sylfaen" w:cs="Times New Roman"/>
          <w:sz w:val="24"/>
          <w:szCs w:val="24"/>
          <w:lang w:val="ka-GE"/>
        </w:rPr>
        <w:t>საწვავის იმპორტის ფასი გულისხმობს შესაბამისი საწვავის იმპორტის ფასს, რომელიც დაფიქსირებულია საბაჟო დეკლარაციაში.</w:t>
      </w:r>
    </w:p>
    <w:p w14:paraId="6074FB86" w14:textId="77777777" w:rsidR="00A61BB2" w:rsidRPr="00CE4B68" w:rsidRDefault="00A61BB2" w:rsidP="00A61BB2">
      <w:pPr>
        <w:spacing w:after="0" w:line="240" w:lineRule="auto"/>
        <w:jc w:val="both"/>
        <w:rPr>
          <w:rFonts w:ascii="Sylfaen" w:hAnsi="Sylfaen" w:cs="Times New Roman"/>
          <w:color w:val="FF0000"/>
          <w:sz w:val="24"/>
          <w:szCs w:val="24"/>
          <w:lang w:val="ka-GE"/>
        </w:rPr>
      </w:pPr>
    </w:p>
    <w:p w14:paraId="02E23E44" w14:textId="77777777" w:rsidR="00A61BB2" w:rsidRPr="009A7EB0" w:rsidRDefault="00A61BB2" w:rsidP="00A61BB2">
      <w:pPr>
        <w:jc w:val="both"/>
        <w:rPr>
          <w:rFonts w:ascii="Sylfaen" w:hAnsi="Sylfaen"/>
          <w:sz w:val="24"/>
          <w:szCs w:val="24"/>
          <w:lang w:val="ka-GE"/>
        </w:rPr>
      </w:pPr>
      <w:r w:rsidRPr="009A7EB0">
        <w:rPr>
          <w:rFonts w:ascii="Sylfaen" w:hAnsi="Sylfaen"/>
          <w:sz w:val="24"/>
          <w:szCs w:val="24"/>
          <w:lang w:val="ka-GE"/>
        </w:rPr>
        <w:t xml:space="preserve">2. </w:t>
      </w:r>
      <w:r w:rsidRPr="009A7EB0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ტერიტორიაზე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ისეთი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საავტომობილო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ბენზინის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ან</w:t>
      </w:r>
      <w:r w:rsidRPr="009A7EB0">
        <w:rPr>
          <w:rFonts w:ascii="Sylfaen" w:hAnsi="Sylfaen"/>
          <w:sz w:val="24"/>
          <w:szCs w:val="24"/>
          <w:lang w:val="ka-GE"/>
        </w:rPr>
        <w:t>/</w:t>
      </w:r>
      <w:r w:rsidRPr="009A7EB0">
        <w:rPr>
          <w:rFonts w:ascii="Sylfaen" w:hAnsi="Sylfaen" w:cs="Sylfaen"/>
          <w:sz w:val="24"/>
          <w:szCs w:val="24"/>
          <w:lang w:val="ka-GE"/>
        </w:rPr>
        <w:t>და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დიზელის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საწვავის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წარმოება</w:t>
      </w:r>
      <w:r w:rsidRPr="009A7EB0">
        <w:rPr>
          <w:rFonts w:ascii="Sylfaen" w:hAnsi="Sylfaen"/>
          <w:sz w:val="24"/>
          <w:szCs w:val="24"/>
          <w:lang w:val="ka-GE"/>
        </w:rPr>
        <w:t xml:space="preserve">, </w:t>
      </w:r>
      <w:r w:rsidRPr="009A7EB0">
        <w:rPr>
          <w:rFonts w:ascii="Sylfaen" w:hAnsi="Sylfaen" w:cs="Sylfaen"/>
          <w:sz w:val="24"/>
          <w:szCs w:val="24"/>
          <w:lang w:val="ka-GE"/>
        </w:rPr>
        <w:t>რომლის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ხარისხიც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ვერ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აკმაყოფილებს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მთავრობის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დადგენილებით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განსაზღვრულ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საავტომობილო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ბენზინის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ხარისხობრივ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ნორმებს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ან</w:t>
      </w:r>
      <w:r w:rsidRPr="009A7EB0">
        <w:rPr>
          <w:rFonts w:ascii="Sylfaen" w:hAnsi="Sylfaen"/>
          <w:sz w:val="24"/>
          <w:szCs w:val="24"/>
          <w:lang w:val="ka-GE"/>
        </w:rPr>
        <w:t>/</w:t>
      </w:r>
      <w:r w:rsidRPr="009A7EB0">
        <w:rPr>
          <w:rFonts w:ascii="Sylfaen" w:hAnsi="Sylfaen" w:cs="Sylfaen"/>
          <w:sz w:val="24"/>
          <w:szCs w:val="24"/>
          <w:lang w:val="ka-GE"/>
        </w:rPr>
        <w:t>და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დიზელის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საწვავის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შემადგენლობის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ნორმებს</w:t>
      </w:r>
      <w:r w:rsidRPr="009A7EB0">
        <w:rPr>
          <w:rFonts w:ascii="Sylfaen" w:hAnsi="Sylfaen"/>
          <w:sz w:val="24"/>
          <w:szCs w:val="24"/>
          <w:lang w:val="ka-GE"/>
        </w:rPr>
        <w:t>, –</w:t>
      </w:r>
    </w:p>
    <w:p w14:paraId="3C7B7079" w14:textId="2D4A34CA" w:rsidR="00A61BB2" w:rsidRDefault="00A61BB2" w:rsidP="00A61BB2">
      <w:pPr>
        <w:spacing w:after="0" w:line="240" w:lineRule="auto"/>
        <w:jc w:val="both"/>
        <w:rPr>
          <w:rFonts w:ascii="Sylfaen" w:hAnsi="Sylfaen" w:cs="Times New Roman"/>
          <w:sz w:val="24"/>
          <w:szCs w:val="24"/>
          <w:lang w:val="ka-GE"/>
        </w:rPr>
      </w:pPr>
      <w:r w:rsidRPr="009A7EB0">
        <w:rPr>
          <w:rFonts w:ascii="Sylfaen" w:hAnsi="Sylfaen" w:cs="Sylfaen"/>
          <w:sz w:val="24"/>
          <w:szCs w:val="24"/>
          <w:lang w:val="ka-GE"/>
        </w:rPr>
        <w:t>გამოიწვევს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დაჯარიმებას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="004F6DC5">
        <w:rPr>
          <w:rFonts w:ascii="Sylfaen" w:hAnsi="Sylfaen"/>
          <w:sz w:val="24"/>
          <w:szCs w:val="24"/>
        </w:rPr>
        <w:t>30</w:t>
      </w:r>
      <w:r w:rsidRPr="009A7EB0">
        <w:rPr>
          <w:rFonts w:ascii="Sylfaen" w:hAnsi="Sylfaen"/>
          <w:sz w:val="24"/>
          <w:szCs w:val="24"/>
          <w:lang w:val="ka-GE"/>
        </w:rPr>
        <w:t xml:space="preserve"> 000 </w:t>
      </w:r>
      <w:r w:rsidRPr="009A7EB0">
        <w:rPr>
          <w:rFonts w:ascii="Sylfaen" w:hAnsi="Sylfaen" w:cs="Sylfaen"/>
          <w:sz w:val="24"/>
          <w:szCs w:val="24"/>
          <w:lang w:val="ka-GE"/>
        </w:rPr>
        <w:t>ლარის</w:t>
      </w:r>
      <w:r w:rsidRPr="009A7EB0">
        <w:rPr>
          <w:rFonts w:ascii="Sylfaen" w:hAnsi="Sylfae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ოდენობით</w:t>
      </w:r>
      <w:r>
        <w:rPr>
          <w:rFonts w:ascii="Sylfaen" w:hAnsi="Sylfaen"/>
          <w:sz w:val="24"/>
          <w:szCs w:val="24"/>
          <w:lang w:val="ka-GE"/>
        </w:rPr>
        <w:t xml:space="preserve"> და 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ამასთანავე </w:t>
      </w:r>
      <w:r>
        <w:rPr>
          <w:rFonts w:ascii="Sylfaen" w:hAnsi="Sylfaen" w:cs="Sylfaen"/>
          <w:sz w:val="24"/>
          <w:szCs w:val="24"/>
          <w:lang w:val="ka-GE"/>
        </w:rPr>
        <w:t>წარმოებული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შესაბამისი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საწვავის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ფაქტობრივი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რაოდენობის (ლიტრი)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და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ამავე საწვავის</w:t>
      </w:r>
      <w:r>
        <w:rPr>
          <w:rFonts w:ascii="Sylfaen" w:hAnsi="Sylfaen" w:cs="Sylfaen"/>
          <w:sz w:val="24"/>
          <w:szCs w:val="24"/>
          <w:lang w:val="ka-GE"/>
        </w:rPr>
        <w:t xml:space="preserve"> </w:t>
      </w:r>
      <w:r>
        <w:rPr>
          <w:rFonts w:ascii="Sylfaen" w:hAnsi="Sylfaen" w:cs="Times New Roman"/>
          <w:sz w:val="24"/>
          <w:szCs w:val="24"/>
          <w:lang w:val="ka-GE"/>
        </w:rPr>
        <w:t>თვითღირებულების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ნამრავლის</w:t>
      </w:r>
      <w:r>
        <w:rPr>
          <w:rFonts w:ascii="Sylfaen" w:hAnsi="Sylfaen" w:cs="Sylfaen"/>
          <w:sz w:val="24"/>
          <w:szCs w:val="24"/>
          <w:lang w:val="ka-GE"/>
        </w:rPr>
        <w:t xml:space="preserve"> 1</w:t>
      </w:r>
      <w:r w:rsidR="004F6DC5">
        <w:rPr>
          <w:rFonts w:ascii="Sylfaen" w:hAnsi="Sylfaen" w:cs="Sylfaen"/>
          <w:sz w:val="24"/>
          <w:szCs w:val="24"/>
        </w:rPr>
        <w:t>5</w:t>
      </w:r>
      <w:r>
        <w:rPr>
          <w:rFonts w:ascii="Sylfaen" w:hAnsi="Sylfaen" w:cs="Sylfaen"/>
          <w:sz w:val="24"/>
          <w:szCs w:val="24"/>
          <w:lang w:val="ka-GE"/>
        </w:rPr>
        <w:t>-მაგი ოდენობით</w:t>
      </w:r>
      <w:r w:rsidRPr="009A7EB0">
        <w:rPr>
          <w:rFonts w:ascii="Sylfaen" w:hAnsi="Sylfaen" w:cs="Times New Roman"/>
          <w:sz w:val="24"/>
          <w:szCs w:val="24"/>
          <w:lang w:val="ka-GE"/>
        </w:rPr>
        <w:t>.</w:t>
      </w:r>
    </w:p>
    <w:p w14:paraId="6696AD85" w14:textId="77777777" w:rsidR="00A61BB2" w:rsidRPr="00CE4B68" w:rsidRDefault="00A61BB2" w:rsidP="00A61BB2">
      <w:pPr>
        <w:spacing w:after="0" w:line="240" w:lineRule="auto"/>
        <w:jc w:val="both"/>
        <w:rPr>
          <w:rFonts w:ascii="Sylfaen" w:hAnsi="Sylfaen" w:cs="Times New Roman"/>
          <w:sz w:val="24"/>
          <w:szCs w:val="24"/>
          <w:lang w:val="ka-GE"/>
        </w:rPr>
      </w:pPr>
    </w:p>
    <w:p w14:paraId="3D8BB6CF" w14:textId="77777777" w:rsidR="00A61BB2" w:rsidRPr="00C37301" w:rsidRDefault="00A61BB2" w:rsidP="00A61BB2">
      <w:pPr>
        <w:spacing w:after="0" w:line="240" w:lineRule="auto"/>
        <w:jc w:val="both"/>
        <w:rPr>
          <w:rFonts w:ascii="Sylfaen" w:hAnsi="Sylfaen" w:cs="Times New Roman"/>
          <w:sz w:val="24"/>
          <w:szCs w:val="24"/>
          <w:lang w:val="ka-GE"/>
        </w:rPr>
      </w:pPr>
      <w:r w:rsidRPr="00C37301">
        <w:rPr>
          <w:rFonts w:ascii="Sylfaen" w:hAnsi="Sylfaen" w:cs="Times New Roman"/>
          <w:sz w:val="24"/>
          <w:szCs w:val="24"/>
          <w:lang w:val="ka-GE"/>
        </w:rPr>
        <w:t>შენიშვნა:</w:t>
      </w:r>
    </w:p>
    <w:p w14:paraId="33F107D4" w14:textId="77777777" w:rsidR="00A61BB2" w:rsidRPr="00C37301" w:rsidRDefault="00A61BB2" w:rsidP="00A61BB2">
      <w:pPr>
        <w:spacing w:after="0" w:line="240" w:lineRule="auto"/>
        <w:jc w:val="both"/>
        <w:rPr>
          <w:rFonts w:ascii="Sylfaen" w:hAnsi="Sylfaen" w:cs="Times New Roman"/>
          <w:sz w:val="24"/>
          <w:szCs w:val="24"/>
          <w:lang w:val="ka-GE"/>
        </w:rPr>
      </w:pPr>
      <w:r w:rsidRPr="00C37301">
        <w:rPr>
          <w:rFonts w:ascii="Sylfaen" w:hAnsi="Sylfaen" w:cs="Times New Roman"/>
          <w:sz w:val="24"/>
          <w:szCs w:val="24"/>
          <w:lang w:val="ka-GE"/>
        </w:rPr>
        <w:t>საწვავის თვითღირებულება გულისხმობს თანხას, რომელიც დაიხარჯა საწვავის წარმოებაზე.</w:t>
      </w:r>
    </w:p>
    <w:p w14:paraId="40C627AF" w14:textId="77777777" w:rsidR="00A61BB2" w:rsidRPr="002B0A98" w:rsidRDefault="00A61BB2" w:rsidP="00A61BB2">
      <w:pPr>
        <w:spacing w:after="0" w:line="240" w:lineRule="auto"/>
        <w:jc w:val="both"/>
        <w:rPr>
          <w:rFonts w:ascii="Sylfaen" w:hAnsi="Sylfaen" w:cs="Times New Roman"/>
          <w:color w:val="FF0000"/>
          <w:sz w:val="24"/>
          <w:szCs w:val="24"/>
          <w:lang w:val="ka-GE"/>
        </w:rPr>
      </w:pPr>
    </w:p>
    <w:p w14:paraId="0CED2BFC" w14:textId="77777777" w:rsidR="00A61BB2" w:rsidRPr="009A7EB0" w:rsidRDefault="00A61BB2" w:rsidP="00A61BB2">
      <w:pPr>
        <w:spacing w:after="0" w:line="240" w:lineRule="auto"/>
        <w:jc w:val="both"/>
        <w:rPr>
          <w:rFonts w:ascii="Sylfaen" w:hAnsi="Sylfaen" w:cs="Times New Roman"/>
          <w:sz w:val="24"/>
          <w:szCs w:val="24"/>
          <w:lang w:val="ka-GE"/>
        </w:rPr>
      </w:pPr>
      <w:r w:rsidRPr="009A7EB0">
        <w:rPr>
          <w:rFonts w:ascii="Sylfaen" w:hAnsi="Sylfaen" w:cs="Times New Roman"/>
          <w:sz w:val="24"/>
          <w:szCs w:val="24"/>
          <w:lang w:val="ka-GE"/>
        </w:rPr>
        <w:t xml:space="preserve">3. </w:t>
      </w:r>
      <w:r w:rsidRPr="009A7EB0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ტერიტორიაზე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ისეთი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საავტომობილო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ბენზინის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ან</w:t>
      </w:r>
      <w:r w:rsidRPr="009A7EB0">
        <w:rPr>
          <w:rFonts w:ascii="Sylfaen" w:hAnsi="Sylfaen" w:cs="Times New Roman"/>
          <w:sz w:val="24"/>
          <w:szCs w:val="24"/>
          <w:lang w:val="ka-GE"/>
        </w:rPr>
        <w:t>/</w:t>
      </w:r>
      <w:r w:rsidRPr="009A7EB0">
        <w:rPr>
          <w:rFonts w:ascii="Sylfaen" w:hAnsi="Sylfaen" w:cs="Sylfaen"/>
          <w:sz w:val="24"/>
          <w:szCs w:val="24"/>
          <w:lang w:val="ka-GE"/>
        </w:rPr>
        <w:t>და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დიზელის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საწვავის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მიწოდება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, </w:t>
      </w:r>
      <w:r w:rsidRPr="009A7EB0">
        <w:rPr>
          <w:rFonts w:ascii="Sylfaen" w:hAnsi="Sylfaen" w:cs="Sylfaen"/>
          <w:sz w:val="24"/>
          <w:szCs w:val="24"/>
          <w:lang w:val="ka-GE"/>
        </w:rPr>
        <w:t>რომლის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ხარისხიც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ვერ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აკმაყოფილებს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მთავრობის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დადგენილებით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განსაზღვრულ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საავტომობილო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ბენზინის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ხარისხობრივ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ნორმებს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ან</w:t>
      </w:r>
      <w:r w:rsidRPr="009A7EB0">
        <w:rPr>
          <w:rFonts w:ascii="Sylfaen" w:hAnsi="Sylfaen" w:cs="Times New Roman"/>
          <w:sz w:val="24"/>
          <w:szCs w:val="24"/>
          <w:lang w:val="ka-GE"/>
        </w:rPr>
        <w:t>/</w:t>
      </w:r>
      <w:r w:rsidRPr="009A7EB0">
        <w:rPr>
          <w:rFonts w:ascii="Sylfaen" w:hAnsi="Sylfaen" w:cs="Sylfaen"/>
          <w:sz w:val="24"/>
          <w:szCs w:val="24"/>
          <w:lang w:val="ka-GE"/>
        </w:rPr>
        <w:t>და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დიზელის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საწვავის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შემადგენლობის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ნორმებს</w:t>
      </w:r>
      <w:r w:rsidRPr="009A7EB0">
        <w:rPr>
          <w:rFonts w:ascii="Sylfaen" w:hAnsi="Sylfaen" w:cs="Times New Roman"/>
          <w:sz w:val="24"/>
          <w:szCs w:val="24"/>
          <w:lang w:val="ka-GE"/>
        </w:rPr>
        <w:t>, –</w:t>
      </w:r>
    </w:p>
    <w:p w14:paraId="01BD19FF" w14:textId="77777777" w:rsidR="00A61BB2" w:rsidRPr="009A7EB0" w:rsidRDefault="00A61BB2" w:rsidP="00A61BB2">
      <w:pPr>
        <w:spacing w:after="0" w:line="240" w:lineRule="auto"/>
        <w:jc w:val="both"/>
        <w:rPr>
          <w:rFonts w:ascii="Sylfaen" w:hAnsi="Sylfaen" w:cs="Times New Roman"/>
          <w:sz w:val="24"/>
          <w:szCs w:val="24"/>
          <w:lang w:val="ka-GE"/>
        </w:rPr>
      </w:pPr>
    </w:p>
    <w:p w14:paraId="4E9B0EFF" w14:textId="7048B40A" w:rsidR="00A61BB2" w:rsidRDefault="00A61BB2" w:rsidP="00A61BB2">
      <w:pPr>
        <w:spacing w:after="0" w:line="240" w:lineRule="auto"/>
        <w:jc w:val="both"/>
        <w:rPr>
          <w:rFonts w:ascii="Sylfaen" w:hAnsi="Sylfaen" w:cs="Times New Roman"/>
          <w:sz w:val="24"/>
          <w:szCs w:val="24"/>
          <w:lang w:val="ka-GE"/>
        </w:rPr>
      </w:pPr>
      <w:r w:rsidRPr="009A7EB0">
        <w:rPr>
          <w:rFonts w:ascii="Sylfaen" w:hAnsi="Sylfaen" w:cs="Sylfaen"/>
          <w:sz w:val="24"/>
          <w:szCs w:val="24"/>
          <w:lang w:val="ka-GE"/>
        </w:rPr>
        <w:t>გამოიწვევს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დაჯარიმებას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>
        <w:rPr>
          <w:rFonts w:ascii="Sylfaen" w:hAnsi="Sylfaen" w:cs="Times New Roman"/>
          <w:sz w:val="24"/>
          <w:szCs w:val="24"/>
          <w:lang w:val="ka-GE"/>
        </w:rPr>
        <w:t>20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000 </w:t>
      </w:r>
      <w:r w:rsidRPr="009A7EB0">
        <w:rPr>
          <w:rFonts w:ascii="Sylfaen" w:hAnsi="Sylfaen" w:cs="Sylfaen"/>
          <w:sz w:val="24"/>
          <w:szCs w:val="24"/>
          <w:lang w:val="ka-GE"/>
        </w:rPr>
        <w:t>ლარის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ოდენობით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და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ამასთანავე ავტოგასამართ სადგურზე</w:t>
      </w:r>
      <w:r w:rsidR="004C4AEA">
        <w:rPr>
          <w:rFonts w:ascii="Sylfaen" w:hAnsi="Sylfaen" w:cs="Times New Roman"/>
          <w:sz w:val="24"/>
          <w:szCs w:val="24"/>
          <w:lang w:val="ka-GE"/>
        </w:rPr>
        <w:t>/ნავთობროდუქტების საცავზე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მიწოდებისთვის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="005C23E9">
        <w:rPr>
          <w:rFonts w:ascii="Sylfaen" w:hAnsi="Sylfaen" w:cs="Times New Roman"/>
          <w:sz w:val="24"/>
          <w:szCs w:val="24"/>
          <w:lang w:val="ka-GE"/>
        </w:rPr>
        <w:t>განთავსებული/</w:t>
      </w:r>
      <w:r w:rsidRPr="009A7EB0">
        <w:rPr>
          <w:rFonts w:ascii="Sylfaen" w:hAnsi="Sylfaen" w:cs="Sylfaen"/>
          <w:sz w:val="24"/>
          <w:szCs w:val="24"/>
          <w:lang w:val="ka-GE"/>
        </w:rPr>
        <w:t>განკუთვნილი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შესაბამისი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საწვავის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ფაქტობრივი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რაოდენობის (ლიტრი)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და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ამავე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საწვავის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მიწოდების </w:t>
      </w:r>
      <w:r w:rsidRPr="009A7EB0">
        <w:rPr>
          <w:rFonts w:ascii="Sylfaen" w:hAnsi="Sylfaen" w:cs="Sylfaen"/>
          <w:sz w:val="24"/>
          <w:szCs w:val="24"/>
          <w:lang w:val="ka-GE"/>
        </w:rPr>
        <w:t>ადგილზე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არსებული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მიწოდების </w:t>
      </w:r>
      <w:r w:rsidRPr="009A7EB0">
        <w:rPr>
          <w:rFonts w:ascii="Sylfaen" w:hAnsi="Sylfaen" w:cs="Sylfaen"/>
          <w:sz w:val="24"/>
          <w:szCs w:val="24"/>
          <w:lang w:val="ka-GE"/>
        </w:rPr>
        <w:t>ფასის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ნამრავლის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="004F6DC5">
        <w:rPr>
          <w:rFonts w:ascii="Sylfaen" w:hAnsi="Sylfaen" w:cs="Times New Roman"/>
          <w:sz w:val="24"/>
          <w:szCs w:val="24"/>
        </w:rPr>
        <w:t>10</w:t>
      </w:r>
      <w:r w:rsidRPr="009A7EB0">
        <w:rPr>
          <w:rFonts w:ascii="Sylfaen" w:hAnsi="Sylfaen" w:cs="Times New Roman"/>
          <w:sz w:val="24"/>
          <w:szCs w:val="24"/>
          <w:lang w:val="ka-GE"/>
        </w:rPr>
        <w:t>-</w:t>
      </w:r>
      <w:r w:rsidRPr="009A7EB0">
        <w:rPr>
          <w:rFonts w:ascii="Sylfaen" w:hAnsi="Sylfaen" w:cs="Sylfaen"/>
          <w:sz w:val="24"/>
          <w:szCs w:val="24"/>
          <w:lang w:val="ka-GE"/>
        </w:rPr>
        <w:t>მაგი</w:t>
      </w:r>
      <w:r w:rsidRPr="009A7EB0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9A7EB0">
        <w:rPr>
          <w:rFonts w:ascii="Sylfaen" w:hAnsi="Sylfaen" w:cs="Sylfaen"/>
          <w:sz w:val="24"/>
          <w:szCs w:val="24"/>
          <w:lang w:val="ka-GE"/>
        </w:rPr>
        <w:t>ოდენობით</w:t>
      </w:r>
      <w:r w:rsidRPr="009A7EB0">
        <w:rPr>
          <w:rFonts w:ascii="Sylfaen" w:hAnsi="Sylfaen" w:cs="Times New Roman"/>
          <w:sz w:val="24"/>
          <w:szCs w:val="24"/>
          <w:lang w:val="ka-GE"/>
        </w:rPr>
        <w:t>.</w:t>
      </w:r>
    </w:p>
    <w:p w14:paraId="2D9B31CB" w14:textId="77777777" w:rsidR="00A61BB2" w:rsidRPr="00C37301" w:rsidRDefault="00A61BB2" w:rsidP="00A61BB2">
      <w:pPr>
        <w:spacing w:after="0" w:line="240" w:lineRule="auto"/>
        <w:jc w:val="both"/>
        <w:rPr>
          <w:rFonts w:ascii="Sylfaen" w:hAnsi="Sylfaen" w:cs="Times New Roman"/>
          <w:sz w:val="24"/>
          <w:szCs w:val="24"/>
          <w:lang w:val="ka-GE"/>
        </w:rPr>
      </w:pPr>
    </w:p>
    <w:p w14:paraId="35D20B78" w14:textId="77777777" w:rsidR="00A61BB2" w:rsidRPr="00C37301" w:rsidRDefault="00A61BB2" w:rsidP="00A61BB2">
      <w:pPr>
        <w:spacing w:after="0" w:line="240" w:lineRule="auto"/>
        <w:jc w:val="both"/>
        <w:rPr>
          <w:rFonts w:ascii="Sylfaen" w:hAnsi="Sylfaen" w:cs="Times New Roman"/>
          <w:sz w:val="24"/>
          <w:szCs w:val="24"/>
          <w:lang w:val="ka-GE"/>
        </w:rPr>
      </w:pPr>
      <w:r w:rsidRPr="00C37301">
        <w:rPr>
          <w:rFonts w:ascii="Sylfaen" w:hAnsi="Sylfaen" w:cs="Times New Roman"/>
          <w:sz w:val="24"/>
          <w:szCs w:val="24"/>
          <w:lang w:val="ka-GE"/>
        </w:rPr>
        <w:t>შენიშვნა:</w:t>
      </w:r>
    </w:p>
    <w:p w14:paraId="560EC273" w14:textId="77777777" w:rsidR="00A61BB2" w:rsidRPr="00C37301" w:rsidRDefault="00A61BB2" w:rsidP="00A61BB2">
      <w:pPr>
        <w:spacing w:after="0" w:line="240" w:lineRule="auto"/>
        <w:jc w:val="both"/>
        <w:rPr>
          <w:rFonts w:ascii="Sylfaen" w:hAnsi="Sylfaen" w:cs="Times New Roman"/>
          <w:sz w:val="24"/>
          <w:szCs w:val="24"/>
        </w:rPr>
      </w:pPr>
      <w:r w:rsidRPr="00C37301">
        <w:rPr>
          <w:rFonts w:ascii="Sylfaen" w:hAnsi="Sylfaen" w:cs="Times New Roman"/>
          <w:sz w:val="24"/>
          <w:szCs w:val="24"/>
          <w:lang w:val="ka-GE"/>
        </w:rPr>
        <w:t>საწვავის მიწოდების ადგილზე არსებული მიწოდების ფასი გულისხმობს ინსპექტირების პროცესში დაფიქსირებულ სარეალიზაციო ფასს.</w:t>
      </w:r>
      <w:r w:rsidRPr="00C37301">
        <w:rPr>
          <w:rFonts w:ascii="Sylfaen" w:hAnsi="Sylfaen" w:cs="Times New Roman"/>
          <w:sz w:val="24"/>
          <w:szCs w:val="24"/>
        </w:rPr>
        <w:t>”</w:t>
      </w:r>
    </w:p>
    <w:p w14:paraId="0E7344C8" w14:textId="77777777" w:rsidR="00A12C90" w:rsidRPr="00B60B38" w:rsidRDefault="00A12C90" w:rsidP="00A61BB2">
      <w:pPr>
        <w:tabs>
          <w:tab w:val="left" w:pos="283"/>
          <w:tab w:val="left" w:pos="566"/>
          <w:tab w:val="left" w:pos="849"/>
          <w:tab w:val="left" w:pos="1132"/>
          <w:tab w:val="left" w:pos="1415"/>
          <w:tab w:val="left" w:pos="1698"/>
          <w:tab w:val="left" w:pos="1981"/>
          <w:tab w:val="left" w:pos="2264"/>
          <w:tab w:val="left" w:pos="2547"/>
          <w:tab w:val="left" w:pos="2830"/>
          <w:tab w:val="left" w:pos="3113"/>
          <w:tab w:val="left" w:pos="3396"/>
          <w:tab w:val="left" w:pos="3679"/>
          <w:tab w:val="left" w:pos="3962"/>
        </w:tabs>
        <w:autoSpaceDE w:val="0"/>
        <w:autoSpaceDN w:val="0"/>
        <w:adjustRightInd w:val="0"/>
        <w:spacing w:after="0" w:line="360" w:lineRule="auto"/>
        <w:jc w:val="both"/>
        <w:rPr>
          <w:rFonts w:ascii="Sylfaen" w:hAnsi="Sylfaen" w:cs="Times New Roman"/>
          <w:b/>
          <w:color w:val="FF0000"/>
          <w:sz w:val="24"/>
          <w:szCs w:val="24"/>
          <w:lang w:val="ka-GE"/>
        </w:rPr>
      </w:pPr>
    </w:p>
    <w:p w14:paraId="772257E3" w14:textId="35E29B0D" w:rsidR="000B0C4F" w:rsidRPr="00B83933" w:rsidRDefault="000B0C4F" w:rsidP="008644DA">
      <w:pPr>
        <w:spacing w:after="0" w:line="360" w:lineRule="auto"/>
        <w:jc w:val="both"/>
        <w:rPr>
          <w:rFonts w:ascii="Sylfaen" w:hAnsi="Sylfaen" w:cs="Times New Roman"/>
          <w:b/>
          <w:sz w:val="24"/>
          <w:szCs w:val="24"/>
          <w:lang w:val="ka-GE"/>
        </w:rPr>
      </w:pPr>
      <w:r w:rsidRPr="00B60B38">
        <w:rPr>
          <w:rFonts w:ascii="Sylfaen" w:hAnsi="Sylfaen" w:cs="Sylfaen"/>
          <w:b/>
          <w:sz w:val="24"/>
          <w:szCs w:val="24"/>
          <w:lang w:val="ka-GE"/>
        </w:rPr>
        <w:t>მუხლი</w:t>
      </w:r>
      <w:r w:rsidRPr="00B60B38">
        <w:rPr>
          <w:rFonts w:ascii="Sylfaen" w:hAnsi="Sylfaen" w:cs="Times New Roman"/>
          <w:b/>
          <w:sz w:val="24"/>
          <w:szCs w:val="24"/>
          <w:lang w:val="ka-GE"/>
        </w:rPr>
        <w:t xml:space="preserve"> 2. </w:t>
      </w:r>
      <w:r w:rsidRPr="00B60B38">
        <w:rPr>
          <w:rFonts w:ascii="Sylfaen" w:hAnsi="Sylfaen" w:cs="Sylfaen"/>
          <w:sz w:val="24"/>
          <w:szCs w:val="24"/>
          <w:lang w:val="ka-GE"/>
        </w:rPr>
        <w:t>ეს</w:t>
      </w:r>
      <w:r w:rsidRPr="00B60B38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B60B38">
        <w:rPr>
          <w:rFonts w:ascii="Sylfaen" w:hAnsi="Sylfaen" w:cs="Sylfaen"/>
          <w:sz w:val="24"/>
          <w:szCs w:val="24"/>
          <w:lang w:val="ka-GE"/>
        </w:rPr>
        <w:t>კანონი</w:t>
      </w:r>
      <w:r w:rsidRPr="00B60B38">
        <w:rPr>
          <w:rFonts w:ascii="Sylfaen" w:hAnsi="Sylfaen" w:cs="Times New Roman"/>
          <w:sz w:val="24"/>
          <w:szCs w:val="24"/>
          <w:lang w:val="ka-GE"/>
        </w:rPr>
        <w:t xml:space="preserve"> </w:t>
      </w:r>
      <w:r w:rsidRPr="00B60B38">
        <w:rPr>
          <w:rFonts w:ascii="Sylfaen" w:hAnsi="Sylfaen" w:cs="Sylfaen"/>
          <w:sz w:val="24"/>
          <w:szCs w:val="24"/>
          <w:lang w:val="ka-GE"/>
        </w:rPr>
        <w:t>ამოქმედდეს</w:t>
      </w:r>
      <w:r w:rsidR="00B83933">
        <w:rPr>
          <w:rFonts w:ascii="Sylfaen" w:hAnsi="Sylfaen" w:cs="Sylfaen"/>
          <w:sz w:val="24"/>
          <w:szCs w:val="24"/>
        </w:rPr>
        <w:t xml:space="preserve"> </w:t>
      </w:r>
      <w:r w:rsidR="00B83933">
        <w:rPr>
          <w:rFonts w:ascii="Sylfaen" w:hAnsi="Sylfaen" w:cs="Sylfaen"/>
          <w:sz w:val="24"/>
          <w:szCs w:val="24"/>
          <w:lang w:val="ka-GE"/>
        </w:rPr>
        <w:t>გამოქვეყნებიდან მე-15 დღეს.</w:t>
      </w:r>
    </w:p>
    <w:p w14:paraId="7B92983F" w14:textId="77777777" w:rsidR="000B0C4F" w:rsidRPr="00B60B38" w:rsidRDefault="000B0C4F" w:rsidP="008644DA">
      <w:pPr>
        <w:spacing w:after="0" w:line="360" w:lineRule="auto"/>
        <w:rPr>
          <w:rFonts w:ascii="Sylfaen" w:hAnsi="Sylfaen" w:cs="Times New Roman"/>
          <w:sz w:val="24"/>
          <w:szCs w:val="24"/>
          <w:lang w:val="ka-GE"/>
        </w:rPr>
      </w:pPr>
    </w:p>
    <w:p w14:paraId="41E7A199" w14:textId="77777777" w:rsidR="00B23715" w:rsidRPr="00B60B38" w:rsidRDefault="00B23715" w:rsidP="008644DA">
      <w:pPr>
        <w:spacing w:after="0" w:line="360" w:lineRule="auto"/>
        <w:rPr>
          <w:rFonts w:ascii="Sylfaen" w:hAnsi="Sylfaen" w:cs="Times New Roman"/>
          <w:sz w:val="24"/>
          <w:szCs w:val="24"/>
          <w:lang w:val="ka-GE"/>
        </w:rPr>
      </w:pPr>
    </w:p>
    <w:p w14:paraId="6E2F3608" w14:textId="77777777" w:rsidR="005C3948" w:rsidRPr="00B60B38" w:rsidRDefault="005C3948" w:rsidP="00686064">
      <w:pPr>
        <w:jc w:val="both"/>
        <w:rPr>
          <w:rFonts w:ascii="Sylfaen" w:hAnsi="Sylfaen"/>
          <w:b/>
          <w:i/>
          <w:sz w:val="24"/>
          <w:szCs w:val="24"/>
          <w:lang w:val="ka-GE"/>
        </w:rPr>
      </w:pPr>
      <w:r w:rsidRPr="00B60B38">
        <w:rPr>
          <w:rFonts w:ascii="Sylfaen" w:hAnsi="Sylfaen"/>
          <w:b/>
          <w:i/>
          <w:sz w:val="24"/>
          <w:szCs w:val="24"/>
          <w:lang w:val="ka-GE"/>
        </w:rPr>
        <w:t>საქართველოს პრეზიდენტი</w:t>
      </w:r>
      <w:r w:rsidRPr="00B60B38">
        <w:rPr>
          <w:rFonts w:ascii="Sylfaen" w:hAnsi="Sylfaen"/>
          <w:b/>
          <w:i/>
          <w:sz w:val="24"/>
          <w:szCs w:val="24"/>
          <w:lang w:val="ka-GE"/>
        </w:rPr>
        <w:tab/>
      </w:r>
      <w:r w:rsidRPr="00B60B38">
        <w:rPr>
          <w:rFonts w:ascii="Sylfaen" w:hAnsi="Sylfaen"/>
          <w:b/>
          <w:i/>
          <w:sz w:val="24"/>
          <w:szCs w:val="24"/>
          <w:lang w:val="ka-GE"/>
        </w:rPr>
        <w:tab/>
      </w:r>
      <w:r w:rsidRPr="00B60B38">
        <w:rPr>
          <w:rFonts w:ascii="Sylfaen" w:hAnsi="Sylfaen"/>
          <w:b/>
          <w:i/>
          <w:sz w:val="24"/>
          <w:szCs w:val="24"/>
          <w:lang w:val="ka-GE"/>
        </w:rPr>
        <w:tab/>
      </w:r>
      <w:r w:rsidRPr="00B60B38">
        <w:rPr>
          <w:rFonts w:ascii="Sylfaen" w:hAnsi="Sylfaen"/>
          <w:b/>
          <w:i/>
          <w:sz w:val="24"/>
          <w:szCs w:val="24"/>
          <w:lang w:val="ka-GE"/>
        </w:rPr>
        <w:tab/>
      </w:r>
      <w:r w:rsidRPr="00B60B38">
        <w:rPr>
          <w:rFonts w:ascii="Sylfaen" w:hAnsi="Sylfaen"/>
          <w:b/>
          <w:i/>
          <w:sz w:val="24"/>
          <w:szCs w:val="24"/>
          <w:lang w:val="ka-GE"/>
        </w:rPr>
        <w:tab/>
        <w:t>სალომე ზურაბიშვილი</w:t>
      </w:r>
    </w:p>
    <w:p w14:paraId="2438CDBD" w14:textId="77777777" w:rsidR="00070390" w:rsidRDefault="00070390" w:rsidP="00686064">
      <w:pPr>
        <w:jc w:val="both"/>
        <w:rPr>
          <w:rFonts w:ascii="Sylfaen" w:hAnsi="Sylfaen"/>
          <w:b/>
          <w:i/>
          <w:sz w:val="24"/>
          <w:szCs w:val="24"/>
          <w:lang w:val="ka-GE"/>
        </w:rPr>
      </w:pPr>
    </w:p>
    <w:p w14:paraId="323996D0" w14:textId="77777777" w:rsidR="00A61BB2" w:rsidRDefault="00A61BB2" w:rsidP="00686064">
      <w:pPr>
        <w:jc w:val="both"/>
        <w:rPr>
          <w:rFonts w:ascii="Sylfaen" w:hAnsi="Sylfaen"/>
          <w:b/>
          <w:i/>
          <w:sz w:val="24"/>
          <w:szCs w:val="24"/>
          <w:lang w:val="ka-GE"/>
        </w:rPr>
      </w:pPr>
    </w:p>
    <w:p w14:paraId="665B8A85" w14:textId="77777777" w:rsidR="00A61BB2" w:rsidRDefault="00A61BB2" w:rsidP="00686064">
      <w:pPr>
        <w:jc w:val="both"/>
        <w:rPr>
          <w:rFonts w:ascii="Sylfaen" w:hAnsi="Sylfaen"/>
          <w:b/>
          <w:i/>
          <w:sz w:val="24"/>
          <w:szCs w:val="24"/>
          <w:lang w:val="ka-GE"/>
        </w:rPr>
      </w:pPr>
    </w:p>
    <w:p w14:paraId="60DDEBCD" w14:textId="77777777" w:rsidR="00A61BB2" w:rsidRDefault="00A61BB2" w:rsidP="00686064">
      <w:pPr>
        <w:jc w:val="both"/>
        <w:rPr>
          <w:rFonts w:ascii="Sylfaen" w:hAnsi="Sylfaen"/>
          <w:b/>
          <w:i/>
          <w:sz w:val="24"/>
          <w:szCs w:val="24"/>
          <w:lang w:val="ka-GE"/>
        </w:rPr>
      </w:pPr>
    </w:p>
    <w:p w14:paraId="3CAC0F5C" w14:textId="77777777" w:rsidR="00A61BB2" w:rsidRDefault="00A61BB2" w:rsidP="00686064">
      <w:pPr>
        <w:jc w:val="both"/>
        <w:rPr>
          <w:rFonts w:ascii="Sylfaen" w:hAnsi="Sylfaen"/>
          <w:b/>
          <w:i/>
          <w:sz w:val="24"/>
          <w:szCs w:val="24"/>
          <w:lang w:val="ka-GE"/>
        </w:rPr>
      </w:pPr>
    </w:p>
    <w:p w14:paraId="2FD607E0" w14:textId="77777777" w:rsidR="00A61BB2" w:rsidRDefault="00A61BB2" w:rsidP="00686064">
      <w:pPr>
        <w:jc w:val="both"/>
        <w:rPr>
          <w:rFonts w:ascii="Sylfaen" w:hAnsi="Sylfaen"/>
          <w:b/>
          <w:i/>
          <w:sz w:val="24"/>
          <w:szCs w:val="24"/>
          <w:lang w:val="ka-GE"/>
        </w:rPr>
      </w:pPr>
    </w:p>
    <w:p w14:paraId="40F8F2D8" w14:textId="77777777" w:rsidR="00A61BB2" w:rsidRDefault="00A61BB2" w:rsidP="00686064">
      <w:pPr>
        <w:jc w:val="both"/>
        <w:rPr>
          <w:rFonts w:ascii="Sylfaen" w:hAnsi="Sylfaen"/>
          <w:b/>
          <w:i/>
          <w:sz w:val="24"/>
          <w:szCs w:val="24"/>
          <w:lang w:val="ka-GE"/>
        </w:rPr>
      </w:pPr>
    </w:p>
    <w:p w14:paraId="29891379" w14:textId="77777777" w:rsidR="00A61BB2" w:rsidRDefault="00A61BB2" w:rsidP="00686064">
      <w:pPr>
        <w:jc w:val="both"/>
        <w:rPr>
          <w:rFonts w:ascii="Sylfaen" w:hAnsi="Sylfaen"/>
          <w:b/>
          <w:i/>
          <w:sz w:val="24"/>
          <w:szCs w:val="24"/>
          <w:lang w:val="ka-GE"/>
        </w:rPr>
      </w:pPr>
    </w:p>
    <w:p w14:paraId="6AEF17D3" w14:textId="77777777" w:rsidR="00070390" w:rsidRPr="00B60B38" w:rsidRDefault="00070390" w:rsidP="00686064">
      <w:pPr>
        <w:jc w:val="both"/>
        <w:rPr>
          <w:rFonts w:ascii="Sylfaen" w:hAnsi="Sylfaen" w:cs="Times New Roman"/>
          <w:sz w:val="24"/>
          <w:szCs w:val="24"/>
          <w:lang w:val="ka-GE"/>
        </w:rPr>
      </w:pPr>
      <w:bookmarkStart w:id="1" w:name="_GoBack"/>
      <w:bookmarkEnd w:id="1"/>
    </w:p>
    <w:sectPr w:rsidR="00070390" w:rsidRPr="00B60B38" w:rsidSect="00B23715">
      <w:pgSz w:w="12240" w:h="15840"/>
      <w:pgMar w:top="851" w:right="1350" w:bottom="709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13FCB8" w14:textId="77777777" w:rsidR="007B2988" w:rsidRDefault="007B2988" w:rsidP="007652F8">
      <w:pPr>
        <w:spacing w:after="0" w:line="240" w:lineRule="auto"/>
      </w:pPr>
      <w:r>
        <w:separator/>
      </w:r>
    </w:p>
  </w:endnote>
  <w:endnote w:type="continuationSeparator" w:id="0">
    <w:p w14:paraId="58E0CE2E" w14:textId="77777777" w:rsidR="007B2988" w:rsidRDefault="007B2988" w:rsidP="007652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Yu Mincho">
    <w:altName w:val="MS Mincho"/>
    <w:charset w:val="80"/>
    <w:family w:val="roman"/>
    <w:pitch w:val="variable"/>
    <w:sig w:usb0="00000000" w:usb1="2AC7FCFF" w:usb2="00000012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A0E2B0" w14:textId="77777777" w:rsidR="007B2988" w:rsidRDefault="007B2988" w:rsidP="007652F8">
      <w:pPr>
        <w:spacing w:after="0" w:line="240" w:lineRule="auto"/>
      </w:pPr>
      <w:r>
        <w:separator/>
      </w:r>
    </w:p>
  </w:footnote>
  <w:footnote w:type="continuationSeparator" w:id="0">
    <w:p w14:paraId="39322E58" w14:textId="77777777" w:rsidR="007B2988" w:rsidRDefault="007B2988" w:rsidP="007652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F962F86"/>
    <w:multiLevelType w:val="hybridMultilevel"/>
    <w:tmpl w:val="D884C7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E10928"/>
    <w:multiLevelType w:val="hybridMultilevel"/>
    <w:tmpl w:val="EC74B638"/>
    <w:lvl w:ilvl="0" w:tplc="A1F819A4">
      <w:start w:val="2019"/>
      <w:numFmt w:val="bullet"/>
      <w:lvlText w:val="-"/>
      <w:lvlJc w:val="left"/>
      <w:pPr>
        <w:ind w:left="720" w:hanging="360"/>
      </w:pPr>
      <w:rPr>
        <w:rFonts w:ascii="Sylfaen" w:eastAsiaTheme="minorEastAsia" w:hAnsi="Sylfaen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bordersDoNotSurroundHeader/>
  <w:bordersDoNotSurroundFooter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1423"/>
    <w:rsid w:val="00006798"/>
    <w:rsid w:val="00016F35"/>
    <w:rsid w:val="00040300"/>
    <w:rsid w:val="00044DDA"/>
    <w:rsid w:val="00070390"/>
    <w:rsid w:val="000901FB"/>
    <w:rsid w:val="000B0C4F"/>
    <w:rsid w:val="000D2A50"/>
    <w:rsid w:val="00111185"/>
    <w:rsid w:val="0012774F"/>
    <w:rsid w:val="00152351"/>
    <w:rsid w:val="00161C2E"/>
    <w:rsid w:val="00166E27"/>
    <w:rsid w:val="00207A29"/>
    <w:rsid w:val="00211708"/>
    <w:rsid w:val="0024642F"/>
    <w:rsid w:val="00271EE3"/>
    <w:rsid w:val="00286F29"/>
    <w:rsid w:val="002970EC"/>
    <w:rsid w:val="002B7AC6"/>
    <w:rsid w:val="002D6ECD"/>
    <w:rsid w:val="003128E7"/>
    <w:rsid w:val="003243B5"/>
    <w:rsid w:val="003270E3"/>
    <w:rsid w:val="00333DF0"/>
    <w:rsid w:val="00373CE8"/>
    <w:rsid w:val="003B2F7E"/>
    <w:rsid w:val="003F27FB"/>
    <w:rsid w:val="003F7383"/>
    <w:rsid w:val="00403223"/>
    <w:rsid w:val="00426D69"/>
    <w:rsid w:val="00436C86"/>
    <w:rsid w:val="004420DD"/>
    <w:rsid w:val="004C3422"/>
    <w:rsid w:val="004C3DC1"/>
    <w:rsid w:val="004C4AEA"/>
    <w:rsid w:val="004D1BA9"/>
    <w:rsid w:val="004E33BE"/>
    <w:rsid w:val="004F6DC5"/>
    <w:rsid w:val="00501BB6"/>
    <w:rsid w:val="00514D2B"/>
    <w:rsid w:val="00521E7D"/>
    <w:rsid w:val="00526F4D"/>
    <w:rsid w:val="005424C5"/>
    <w:rsid w:val="005A5E84"/>
    <w:rsid w:val="005C23E9"/>
    <w:rsid w:val="005C3948"/>
    <w:rsid w:val="00602069"/>
    <w:rsid w:val="00656235"/>
    <w:rsid w:val="00672B64"/>
    <w:rsid w:val="00675C29"/>
    <w:rsid w:val="00680832"/>
    <w:rsid w:val="00680B78"/>
    <w:rsid w:val="00686064"/>
    <w:rsid w:val="00690EB4"/>
    <w:rsid w:val="006C19A4"/>
    <w:rsid w:val="006C2F53"/>
    <w:rsid w:val="006D3D3E"/>
    <w:rsid w:val="006D6AFD"/>
    <w:rsid w:val="00702E2D"/>
    <w:rsid w:val="007048ED"/>
    <w:rsid w:val="00736A5C"/>
    <w:rsid w:val="007434B9"/>
    <w:rsid w:val="007652F8"/>
    <w:rsid w:val="007922F6"/>
    <w:rsid w:val="007932E6"/>
    <w:rsid w:val="007935F0"/>
    <w:rsid w:val="007A0E33"/>
    <w:rsid w:val="007A24FE"/>
    <w:rsid w:val="007B2988"/>
    <w:rsid w:val="007B5E71"/>
    <w:rsid w:val="007E23B4"/>
    <w:rsid w:val="007F2F8E"/>
    <w:rsid w:val="008644DA"/>
    <w:rsid w:val="00882823"/>
    <w:rsid w:val="00902009"/>
    <w:rsid w:val="009509D0"/>
    <w:rsid w:val="009C0024"/>
    <w:rsid w:val="009D0081"/>
    <w:rsid w:val="009E4E20"/>
    <w:rsid w:val="009E5799"/>
    <w:rsid w:val="00A12C90"/>
    <w:rsid w:val="00A22E00"/>
    <w:rsid w:val="00A53076"/>
    <w:rsid w:val="00A61BB2"/>
    <w:rsid w:val="00A84B37"/>
    <w:rsid w:val="00AA46CD"/>
    <w:rsid w:val="00AB7093"/>
    <w:rsid w:val="00B0361D"/>
    <w:rsid w:val="00B23715"/>
    <w:rsid w:val="00B27D83"/>
    <w:rsid w:val="00B56598"/>
    <w:rsid w:val="00B57787"/>
    <w:rsid w:val="00B60B38"/>
    <w:rsid w:val="00B83933"/>
    <w:rsid w:val="00B93652"/>
    <w:rsid w:val="00BC1615"/>
    <w:rsid w:val="00BF001C"/>
    <w:rsid w:val="00C36C11"/>
    <w:rsid w:val="00C37301"/>
    <w:rsid w:val="00CC0854"/>
    <w:rsid w:val="00CE56B1"/>
    <w:rsid w:val="00CF1423"/>
    <w:rsid w:val="00D02384"/>
    <w:rsid w:val="00D02444"/>
    <w:rsid w:val="00D1055C"/>
    <w:rsid w:val="00D14A7D"/>
    <w:rsid w:val="00D36F38"/>
    <w:rsid w:val="00D5364C"/>
    <w:rsid w:val="00D72EFB"/>
    <w:rsid w:val="00D820D4"/>
    <w:rsid w:val="00D83BD2"/>
    <w:rsid w:val="00DB3DF3"/>
    <w:rsid w:val="00DE603E"/>
    <w:rsid w:val="00E73AE0"/>
    <w:rsid w:val="00EB4FD3"/>
    <w:rsid w:val="00EC780D"/>
    <w:rsid w:val="00ED1647"/>
    <w:rsid w:val="00F13B74"/>
    <w:rsid w:val="00F337E7"/>
    <w:rsid w:val="00F4522F"/>
    <w:rsid w:val="00F512B6"/>
    <w:rsid w:val="00F547C3"/>
    <w:rsid w:val="00F659B2"/>
    <w:rsid w:val="00F80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1553F4C"/>
  <w15:chartTrackingRefBased/>
  <w15:docId w15:val="{67C14B0C-BA83-4F77-9601-505D4AA809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932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32E6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286F29"/>
    <w:pPr>
      <w:autoSpaceDE w:val="0"/>
      <w:autoSpaceDN w:val="0"/>
      <w:adjustRightInd w:val="0"/>
      <w:spacing w:after="0" w:line="240" w:lineRule="auto"/>
      <w:ind w:left="720"/>
    </w:pPr>
    <w:rPr>
      <w:rFonts w:ascii="Times New Roman" w:eastAsiaTheme="minorHAnsi" w:hAnsi="Times New Roman" w:cs="Times New Roman"/>
      <w:sz w:val="24"/>
      <w:szCs w:val="24"/>
      <w:lang w:val="ka-GE"/>
    </w:rPr>
  </w:style>
  <w:style w:type="character" w:styleId="Hyperlink">
    <w:name w:val="Hyperlink"/>
    <w:basedOn w:val="DefaultParagraphFont"/>
    <w:uiPriority w:val="99"/>
    <w:unhideWhenUsed/>
    <w:rsid w:val="00A61BB2"/>
    <w:rPr>
      <w:color w:val="0000FF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652F8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652F8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652F8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12774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2774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2774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2774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2774F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2774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391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377</Words>
  <Characters>2151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აკაკი ველთაური</dc:creator>
  <cp:keywords/>
  <dc:description/>
  <cp:lastModifiedBy>Khatuna Kapanadze</cp:lastModifiedBy>
  <cp:revision>4</cp:revision>
  <cp:lastPrinted>2020-07-01T16:42:00Z</cp:lastPrinted>
  <dcterms:created xsi:type="dcterms:W3CDTF">2020-07-01T16:43:00Z</dcterms:created>
  <dcterms:modified xsi:type="dcterms:W3CDTF">2020-07-06T06:54:00Z</dcterms:modified>
</cp:coreProperties>
</file>