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72C" w:rsidRPr="00F41B80" w:rsidRDefault="0096172C" w:rsidP="0096172C">
      <w:pPr>
        <w:spacing w:after="0" w:line="240" w:lineRule="auto"/>
        <w:jc w:val="right"/>
        <w:rPr>
          <w:rFonts w:ascii="Sylfaen" w:hAnsi="Sylfaen"/>
          <w:b/>
          <w:u w:val="single"/>
          <w:lang w:val="ka-GE"/>
        </w:rPr>
      </w:pPr>
      <w:r w:rsidRPr="00F41B80">
        <w:rPr>
          <w:rFonts w:ascii="Sylfaen" w:hAnsi="Sylfaen"/>
          <w:b/>
          <w:u w:val="single"/>
          <w:lang w:val="ka-GE"/>
        </w:rPr>
        <w:t>პროექტი</w:t>
      </w:r>
    </w:p>
    <w:p w:rsidR="0096172C" w:rsidRPr="00F41B80" w:rsidRDefault="0096172C" w:rsidP="0096172C">
      <w:pPr>
        <w:spacing w:after="0" w:line="240" w:lineRule="auto"/>
        <w:jc w:val="right"/>
        <w:rPr>
          <w:rFonts w:ascii="Sylfaen" w:hAnsi="Sylfaen"/>
          <w:b/>
          <w:u w:val="single"/>
          <w:lang w:val="ka-GE"/>
        </w:rPr>
      </w:pPr>
    </w:p>
    <w:p w:rsidR="0096172C" w:rsidRPr="00F41B80" w:rsidRDefault="0096172C" w:rsidP="0096172C">
      <w:pPr>
        <w:spacing w:after="0" w:line="240" w:lineRule="auto"/>
        <w:jc w:val="center"/>
        <w:rPr>
          <w:rFonts w:ascii="Sylfaen" w:hAnsi="Sylfaen"/>
          <w:b/>
        </w:rPr>
      </w:pPr>
      <w:r w:rsidRPr="00F41B80">
        <w:rPr>
          <w:rFonts w:ascii="Sylfaen" w:hAnsi="Sylfaen"/>
          <w:b/>
        </w:rPr>
        <w:t>საქართველოს კანონი</w:t>
      </w:r>
    </w:p>
    <w:p w:rsidR="0096172C" w:rsidRPr="00F41B80" w:rsidRDefault="0096172C" w:rsidP="0096172C">
      <w:pPr>
        <w:spacing w:after="0" w:line="240" w:lineRule="auto"/>
        <w:jc w:val="center"/>
        <w:rPr>
          <w:rFonts w:ascii="Sylfaen" w:hAnsi="Sylfaen"/>
          <w:b/>
        </w:rPr>
      </w:pPr>
    </w:p>
    <w:p w:rsidR="0096172C" w:rsidRPr="00F41B80" w:rsidRDefault="0096172C" w:rsidP="0096172C">
      <w:pPr>
        <w:spacing w:after="0" w:line="240" w:lineRule="auto"/>
        <w:jc w:val="center"/>
        <w:rPr>
          <w:rFonts w:ascii="Sylfaen" w:hAnsi="Sylfaen"/>
          <w:b/>
        </w:rPr>
      </w:pPr>
      <w:r w:rsidRPr="00F41B80">
        <w:rPr>
          <w:rFonts w:ascii="Sylfaen" w:hAnsi="Sylfaen"/>
          <w:b/>
        </w:rPr>
        <w:t xml:space="preserve">„უმაღლესი განათლების შესახებ“ საქართველოს კანონში </w:t>
      </w:r>
    </w:p>
    <w:p w:rsidR="0096172C" w:rsidRPr="00F41B80" w:rsidRDefault="0096172C" w:rsidP="0096172C">
      <w:pPr>
        <w:spacing w:after="0" w:line="240" w:lineRule="auto"/>
        <w:jc w:val="center"/>
        <w:rPr>
          <w:rFonts w:ascii="Sylfaen" w:hAnsi="Sylfaen"/>
          <w:b/>
        </w:rPr>
      </w:pPr>
      <w:r w:rsidRPr="00F41B80">
        <w:rPr>
          <w:rFonts w:ascii="Sylfaen" w:hAnsi="Sylfaen"/>
          <w:b/>
        </w:rPr>
        <w:t>ცვლილების შეტანის თაობაზე</w:t>
      </w:r>
    </w:p>
    <w:p w:rsidR="0096172C" w:rsidRPr="00F41B80" w:rsidRDefault="0096172C" w:rsidP="0096172C">
      <w:pPr>
        <w:spacing w:after="0" w:line="240" w:lineRule="auto"/>
        <w:rPr>
          <w:rFonts w:ascii="Sylfaen" w:hAnsi="Sylfaen"/>
        </w:rPr>
      </w:pPr>
    </w:p>
    <w:p w:rsidR="0096172C" w:rsidRPr="00F41B8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 w:rsidRPr="00F41B80">
        <w:rPr>
          <w:rFonts w:ascii="Sylfaen" w:hAnsi="Sylfaen"/>
          <w:b/>
        </w:rPr>
        <w:t>მუხლი 1.</w:t>
      </w:r>
      <w:r w:rsidRPr="00F41B80">
        <w:rPr>
          <w:rFonts w:ascii="Sylfaen" w:hAnsi="Sylfaen"/>
        </w:rPr>
        <w:t xml:space="preserve"> „უმაღლესი განათლების შესახებ“ საქართველოს კანონ</w:t>
      </w:r>
      <w:r>
        <w:rPr>
          <w:rFonts w:ascii="Sylfaen" w:hAnsi="Sylfaen"/>
          <w:lang w:val="ka-GE"/>
        </w:rPr>
        <w:t>ს</w:t>
      </w:r>
      <w:r w:rsidRPr="00F41B80">
        <w:rPr>
          <w:rFonts w:ascii="Sylfaen" w:hAnsi="Sylfaen"/>
        </w:rPr>
        <w:t xml:space="preserve"> (საქართველოს საკანონმდებლო მაცნე, №2, 10.01.2005, მუხ. 4) </w:t>
      </w:r>
      <w:r>
        <w:rPr>
          <w:rFonts w:ascii="Sylfaen" w:hAnsi="Sylfaen"/>
          <w:lang w:val="ka-GE"/>
        </w:rPr>
        <w:t>დაემატოს 89</w:t>
      </w:r>
      <w:r w:rsidRPr="00B2454D">
        <w:rPr>
          <w:rFonts w:ascii="Sylfaen" w:hAnsi="Sylfaen"/>
          <w:vertAlign w:val="superscript"/>
          <w:lang w:val="ka-GE"/>
        </w:rPr>
        <w:t>16</w:t>
      </w:r>
      <w:r>
        <w:rPr>
          <w:rFonts w:ascii="Sylfaen" w:hAnsi="Sylfaen"/>
          <w:lang w:val="ka-GE"/>
        </w:rPr>
        <w:t xml:space="preserve"> მუხლი შემდეგი რედაქციით:</w:t>
      </w: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950EDF">
        <w:rPr>
          <w:rFonts w:ascii="Sylfaen" w:hAnsi="Sylfaen"/>
          <w:lang w:val="ka-GE"/>
        </w:rPr>
        <w:t>„</w:t>
      </w:r>
      <w:r>
        <w:rPr>
          <w:rFonts w:ascii="Sylfaen" w:hAnsi="Sylfaen"/>
          <w:b/>
          <w:lang w:val="ka-GE"/>
        </w:rPr>
        <w:t>მუხლი 89</w:t>
      </w:r>
      <w:r w:rsidRPr="00B2454D">
        <w:rPr>
          <w:rFonts w:ascii="Sylfaen" w:hAnsi="Sylfaen"/>
          <w:b/>
          <w:vertAlign w:val="superscript"/>
          <w:lang w:val="ka-GE"/>
        </w:rPr>
        <w:t>16</w:t>
      </w:r>
      <w:r>
        <w:rPr>
          <w:rFonts w:ascii="Sylfaen" w:hAnsi="Sylfaen"/>
          <w:b/>
          <w:lang w:val="ka-GE"/>
        </w:rPr>
        <w:t xml:space="preserve">. 2020 წელს </w:t>
      </w:r>
      <w:r w:rsidRPr="008A3F28">
        <w:rPr>
          <w:rFonts w:ascii="Sylfaen" w:hAnsi="Sylfaen"/>
          <w:b/>
          <w:lang w:val="ka-GE"/>
        </w:rPr>
        <w:t>სახელოვნებო-</w:t>
      </w:r>
      <w:r>
        <w:rPr>
          <w:rFonts w:ascii="Sylfaen" w:hAnsi="Sylfaen"/>
          <w:b/>
          <w:lang w:val="ka-GE"/>
        </w:rPr>
        <w:t>შემოქმედებით</w:t>
      </w:r>
      <w:r w:rsidRPr="008A3F28">
        <w:rPr>
          <w:rFonts w:ascii="Sylfaen" w:hAnsi="Sylfaen"/>
          <w:b/>
          <w:lang w:val="ka-GE"/>
        </w:rPr>
        <w:t xml:space="preserve"> ან სასპორტო საგანმანათლებლო პროგრამის </w:t>
      </w:r>
      <w:r>
        <w:rPr>
          <w:rFonts w:ascii="Sylfaen" w:hAnsi="Sylfaen"/>
          <w:b/>
          <w:lang w:val="ka-GE"/>
        </w:rPr>
        <w:t>განმახორციელებელ</w:t>
      </w:r>
      <w:r w:rsidRPr="008A3F28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 xml:space="preserve">ან </w:t>
      </w:r>
      <w:r w:rsidRPr="008A3F28">
        <w:rPr>
          <w:rFonts w:ascii="Sylfaen" w:hAnsi="Sylfaen"/>
          <w:b/>
          <w:lang w:val="ka-GE"/>
        </w:rPr>
        <w:t xml:space="preserve">სამხედრო </w:t>
      </w:r>
      <w:r>
        <w:rPr>
          <w:rFonts w:ascii="Sylfaen" w:hAnsi="Sylfaen"/>
          <w:b/>
          <w:lang w:val="ka-GE"/>
        </w:rPr>
        <w:t>უმაღლეს</w:t>
      </w:r>
      <w:r w:rsidRPr="008A3F28">
        <w:rPr>
          <w:rFonts w:ascii="Sylfaen" w:hAnsi="Sylfaen"/>
          <w:b/>
          <w:lang w:val="ka-GE"/>
        </w:rPr>
        <w:t xml:space="preserve"> საგანმანათლებლო დაწესებულებ</w:t>
      </w:r>
      <w:r>
        <w:rPr>
          <w:rFonts w:ascii="Sylfaen" w:hAnsi="Sylfaen"/>
          <w:b/>
          <w:lang w:val="ka-GE"/>
        </w:rPr>
        <w:t>აში ჩარიცხვის საფუძველი</w:t>
      </w: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Pr="00D33BA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Pr="00D33BA0">
        <w:rPr>
          <w:rFonts w:ascii="Sylfaen" w:hAnsi="Sylfaen"/>
          <w:lang w:val="ka-GE"/>
        </w:rPr>
        <w:t>აბიტურიენტს, რომელსაც სურს 2020 წლის ეროვნული გამოცდების საფუძველზე ჩაირიცხოს სახელოვნებო-შემოქმედებით ან სასპორტო საგანმანათლებლო პროგრამის განმახორციელებელ ან სამხედრო უმაღლეს საგანმანათლებლო დაწესებულებაში გადის შესაბამის კონკურსს:</w:t>
      </w:r>
    </w:p>
    <w:p w:rsidR="0096172C" w:rsidRPr="00D33BA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 w:rsidRPr="00D33BA0">
        <w:rPr>
          <w:rFonts w:ascii="Sylfaen" w:hAnsi="Sylfaen"/>
          <w:lang w:val="ka-GE"/>
        </w:rPr>
        <w:t>ა) სახელოვნებო-შემოქმედებითი ან სასპორტო საგანმანათლებლო პროგრამის განმახორციელებელი უმაღლესი საგანმანათლებლო დაწესებულების მიერ დადგენილი წესით სახელოვნებო-შემოქმედებითი ან სასპორტო უმაღლესი განათლების მისაღებად;</w:t>
      </w: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 w:rsidRPr="00D33BA0">
        <w:rPr>
          <w:rFonts w:ascii="Sylfaen" w:hAnsi="Sylfaen"/>
          <w:lang w:val="ka-GE"/>
        </w:rPr>
        <w:t>ბ) სამხედრო უმაღლესი საგანმანათლებლო დაწესებულების მიერ დადგენილი წესით ამ დაწესებულებაში ჩარიცხვისათვის საქართველოს კანონმდებლობით დადგენილი პროცედურების გავლის უფლების მოსაპოვებლად</w:t>
      </w:r>
      <w:r>
        <w:rPr>
          <w:rFonts w:ascii="Sylfaen" w:hAnsi="Sylfaen"/>
          <w:lang w:val="ka-GE"/>
        </w:rPr>
        <w:t>.</w:t>
      </w: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2. ამ მუხლის პირველი პუნქტით გათვალისწინებულ აბიტურიენტზე არ ვრცელდება ,,უმაღლესი განათლების შესახებ“ საქართველოს კანონის 52-ე მუხლის მე-2 პუნქტი.</w:t>
      </w:r>
    </w:p>
    <w:p w:rsidR="0096172C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Pr="00F41B8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  <w:r w:rsidRPr="00F41B80">
        <w:rPr>
          <w:rFonts w:ascii="Sylfaen" w:hAnsi="Sylfaen"/>
          <w:b/>
          <w:lang w:val="ka-GE"/>
        </w:rPr>
        <w:t xml:space="preserve">მუხლი 2. </w:t>
      </w:r>
      <w:r w:rsidRPr="00F41B80">
        <w:rPr>
          <w:rFonts w:ascii="Sylfaen" w:hAnsi="Sylfaen"/>
          <w:lang w:val="ka-GE"/>
        </w:rPr>
        <w:t xml:space="preserve">საქართველოს განათლების, მეცნიერების, კულტურისა და სპორტის სამინისტრომ ამ კანონის ამოქმედებიდან არაუგვიანეს </w:t>
      </w:r>
      <w:r>
        <w:rPr>
          <w:rFonts w:ascii="Sylfaen" w:hAnsi="Sylfaen"/>
          <w:lang w:val="ka-GE"/>
        </w:rPr>
        <w:t>ერთი თვის ვადაში</w:t>
      </w:r>
      <w:r w:rsidRPr="00F41B80">
        <w:rPr>
          <w:rFonts w:ascii="Sylfaen" w:hAnsi="Sylfaen"/>
          <w:lang w:val="ka-GE"/>
        </w:rPr>
        <w:t xml:space="preserve"> უზრუნველყოს სათანადო კანონქვემდებარე ნორმატიული აქტების ამ კანონთან შესაბამისობაში მოყვანა.</w:t>
      </w:r>
    </w:p>
    <w:p w:rsidR="0096172C" w:rsidRPr="00F41B8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Pr="00F41B8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Pr="00F41B80" w:rsidRDefault="0096172C" w:rsidP="0096172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6172C" w:rsidRPr="00F41B80" w:rsidRDefault="0096172C" w:rsidP="0096172C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F41B80"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       სალომე ზურაბიშვილი</w:t>
      </w:r>
    </w:p>
    <w:p w:rsidR="006A7C7F" w:rsidRPr="0096172C" w:rsidRDefault="006A7C7F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6A7C7F" w:rsidRPr="009617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72C"/>
    <w:rsid w:val="006A7C7F"/>
    <w:rsid w:val="0096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189D88"/>
  <w15:chartTrackingRefBased/>
  <w15:docId w15:val="{C4860BE0-F3A1-4BCB-9BBC-5ED443623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17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2020-06-18T13:32:00Z</dcterms:created>
  <dcterms:modified xsi:type="dcterms:W3CDTF">2020-06-18T13:32:00Z</dcterms:modified>
</cp:coreProperties>
</file>