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E0A" w:rsidRPr="0023594D" w:rsidRDefault="00086E0A" w:rsidP="00086E0A">
      <w:pPr>
        <w:jc w:val="center"/>
        <w:rPr>
          <w:rFonts w:ascii="Sylfaen" w:hAnsi="Sylfaen"/>
          <w:lang w:val="ka-GE"/>
        </w:rPr>
      </w:pPr>
      <w:bookmarkStart w:id="0" w:name="_GoBack"/>
      <w:bookmarkEnd w:id="0"/>
      <w:proofErr w:type="gramStart"/>
      <w:r w:rsidRPr="0023594D">
        <w:rPr>
          <w:rFonts w:ascii="Sylfaen" w:hAnsi="Sylfaen"/>
          <w:b/>
        </w:rPr>
        <w:t>თავი</w:t>
      </w:r>
      <w:proofErr w:type="gramEnd"/>
      <w:r w:rsidRPr="0023594D">
        <w:rPr>
          <w:rFonts w:ascii="Sylfaen" w:hAnsi="Sylfaen"/>
          <w:b/>
        </w:rPr>
        <w:t xml:space="preserve"> VI</w:t>
      </w:r>
    </w:p>
    <w:p w:rsidR="00086E0A" w:rsidRPr="0023594D" w:rsidRDefault="00086E0A" w:rsidP="00086E0A">
      <w:pPr>
        <w:jc w:val="center"/>
        <w:rPr>
          <w:rFonts w:ascii="Sylfaen" w:hAnsi="Sylfaen"/>
          <w:b/>
          <w:lang w:val="ka-GE"/>
        </w:rPr>
      </w:pP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</w:t>
      </w:r>
    </w:p>
    <w:p w:rsidR="00086E0A" w:rsidRPr="0023594D" w:rsidRDefault="00086E0A" w:rsidP="00086E0A">
      <w:pPr>
        <w:tabs>
          <w:tab w:val="left" w:pos="0"/>
        </w:tabs>
        <w:spacing w:after="0"/>
        <w:jc w:val="both"/>
        <w:rPr>
          <w:rFonts w:ascii="Sylfaen" w:hAnsi="Sylfaen"/>
          <w:b/>
          <w:lang w:val="ka-GE"/>
        </w:rPr>
      </w:pPr>
      <w:r w:rsidRPr="0023594D">
        <w:rPr>
          <w:rFonts w:ascii="Sylfaen" w:hAnsi="Sylfaen"/>
          <w:b/>
          <w:lang w:val="ka-GE"/>
        </w:rPr>
        <w:tab/>
      </w:r>
      <w:proofErr w:type="gramStart"/>
      <w:r w:rsidRPr="0023594D">
        <w:rPr>
          <w:rFonts w:ascii="Sylfaen" w:hAnsi="Sylfaen"/>
          <w:b/>
        </w:rPr>
        <w:t>მუხლი</w:t>
      </w:r>
      <w:proofErr w:type="gramEnd"/>
      <w:r w:rsidRPr="0023594D">
        <w:rPr>
          <w:rFonts w:ascii="Sylfaen" w:hAnsi="Sylfaen"/>
          <w:b/>
        </w:rPr>
        <w:t xml:space="preserve"> 1</w:t>
      </w:r>
      <w:r w:rsidR="005467DF">
        <w:rPr>
          <w:rFonts w:ascii="Sylfaen" w:hAnsi="Sylfaen"/>
          <w:b/>
          <w:lang w:val="ka-GE"/>
        </w:rPr>
        <w:t>6</w:t>
      </w:r>
      <w:r w:rsidRPr="0023594D">
        <w:rPr>
          <w:rFonts w:ascii="Sylfaen" w:hAnsi="Sylfaen"/>
          <w:b/>
        </w:rPr>
        <w:t xml:space="preserve">. </w:t>
      </w: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 </w:t>
      </w:r>
    </w:p>
    <w:p w:rsidR="00086E0A" w:rsidRPr="0023594D" w:rsidRDefault="00086E0A" w:rsidP="00086E0A">
      <w:pPr>
        <w:spacing w:after="0"/>
        <w:jc w:val="both"/>
      </w:pPr>
      <w:r w:rsidRPr="0023594D">
        <w:rPr>
          <w:rFonts w:ascii="Sylfaen" w:hAnsi="Sylfaen"/>
          <w:lang w:val="ka-GE"/>
        </w:rPr>
        <w:tab/>
      </w:r>
      <w:proofErr w:type="gramStart"/>
      <w:r w:rsidRPr="0023594D">
        <w:rPr>
          <w:rFonts w:ascii="Sylfaen" w:hAnsi="Sylfaen"/>
        </w:rPr>
        <w:t>განისაზღვროს</w:t>
      </w:r>
      <w:proofErr w:type="gramEnd"/>
      <w:r w:rsidRPr="0023594D">
        <w:rPr>
          <w:rFonts w:ascii="Sylfaen" w:hAnsi="Sylfaen"/>
        </w:rPr>
        <w:t xml:space="preserve"> საქართველოს სახელმწიფო ბიუჯეტის ასიგნებები საბიუჯეტო კლასიფიკაციის მიხედვით თანდართული რედაქციით:</w:t>
      </w:r>
    </w:p>
    <w:p w:rsidR="00086E0A" w:rsidRDefault="00D832F9" w:rsidP="00D832F9">
      <w:pPr>
        <w:spacing w:after="0"/>
        <w:jc w:val="center"/>
        <w:rPr>
          <w:rFonts w:ascii="Sylfaen" w:hAnsi="Sylfaen"/>
          <w:b/>
          <w:i/>
          <w:sz w:val="16"/>
          <w:szCs w:val="16"/>
          <w:lang w:val="ka-GE"/>
        </w:rPr>
      </w:pPr>
      <w:r>
        <w:rPr>
          <w:rFonts w:ascii="Sylfaen" w:hAnsi="Sylfaen"/>
          <w:b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086E0A" w:rsidRPr="00616741">
        <w:rPr>
          <w:rFonts w:ascii="Sylfaen" w:hAnsi="Sylfaen"/>
          <w:b/>
          <w:i/>
          <w:sz w:val="16"/>
          <w:szCs w:val="16"/>
          <w:lang w:val="ka-GE"/>
        </w:rPr>
        <w:t xml:space="preserve">ათას </w:t>
      </w:r>
      <w:r w:rsidR="00086E0A">
        <w:rPr>
          <w:rFonts w:ascii="Sylfaen" w:hAnsi="Sylfaen"/>
          <w:b/>
          <w:i/>
          <w:sz w:val="16"/>
          <w:szCs w:val="16"/>
          <w:lang w:val="ka-GE"/>
        </w:rPr>
        <w:t>ლარებშ</w:t>
      </w:r>
      <w:r w:rsidR="00086E0A" w:rsidRPr="00616741">
        <w:rPr>
          <w:rFonts w:ascii="Sylfaen" w:hAnsi="Sylfaen"/>
          <w:b/>
          <w:i/>
          <w:sz w:val="16"/>
          <w:szCs w:val="16"/>
          <w:lang w:val="ka-GE"/>
        </w:rPr>
        <w:t>ი</w:t>
      </w:r>
    </w:p>
    <w:tbl>
      <w:tblPr>
        <w:tblW w:w="5002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3422"/>
        <w:gridCol w:w="1260"/>
        <w:gridCol w:w="1172"/>
        <w:gridCol w:w="1080"/>
        <w:gridCol w:w="1260"/>
        <w:gridCol w:w="1080"/>
        <w:gridCol w:w="7"/>
        <w:gridCol w:w="983"/>
      </w:tblGrid>
      <w:tr w:rsidR="006601B7" w:rsidRPr="006601B7" w:rsidTr="000A0E4E">
        <w:trPr>
          <w:trHeight w:val="422"/>
          <w:tblHeader/>
        </w:trPr>
        <w:tc>
          <w:tcPr>
            <w:tcW w:w="324" w:type="pct"/>
            <w:vMerge w:val="restart"/>
            <w:shd w:val="clear" w:color="auto" w:fill="auto"/>
            <w:textDirection w:val="btLr"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  <w:bookmarkStart w:id="1" w:name="RANGE!B4:AC9432"/>
            <w:r w:rsidRPr="006601B7">
              <w:rPr>
                <w:rFonts w:ascii="Sylfaen" w:eastAsia="Times New Roman" w:hAnsi="Sylfaen" w:cs="Sylfaen"/>
                <w:b/>
                <w:bCs/>
                <w:color w:val="000000"/>
                <w:sz w:val="16"/>
                <w:szCs w:val="16"/>
              </w:rPr>
              <w:t>პროგრამული</w:t>
            </w:r>
            <w:r w:rsidRPr="006601B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6601B7">
              <w:rPr>
                <w:rFonts w:ascii="Sylfaen" w:eastAsia="Times New Roman" w:hAnsi="Sylfaen" w:cs="Sylfaen"/>
                <w:b/>
                <w:bCs/>
                <w:color w:val="000000"/>
                <w:sz w:val="16"/>
                <w:szCs w:val="16"/>
              </w:rPr>
              <w:t>კოდი</w:t>
            </w:r>
            <w:bookmarkEnd w:id="1"/>
          </w:p>
        </w:tc>
        <w:tc>
          <w:tcPr>
            <w:tcW w:w="1559" w:type="pct"/>
            <w:vMerge w:val="restart"/>
            <w:shd w:val="clear" w:color="auto" w:fill="auto"/>
            <w:vAlign w:val="center"/>
            <w:hideMark/>
          </w:tcPr>
          <w:p w:rsidR="006601B7" w:rsidRPr="00051C20" w:rsidRDefault="006601B7" w:rsidP="006601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</w:rPr>
            </w:pPr>
            <w:r w:rsidRPr="00051C20">
              <w:rPr>
                <w:rFonts w:ascii="Sylfaen" w:eastAsia="Times New Roman" w:hAnsi="Sylfaen" w:cs="Sylfaen"/>
                <w:b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574" w:type="pct"/>
            <w:vMerge w:val="restart"/>
            <w:shd w:val="clear" w:color="auto" w:fill="auto"/>
            <w:vAlign w:val="center"/>
            <w:hideMark/>
          </w:tcPr>
          <w:p w:rsidR="006601B7" w:rsidRPr="006601B7" w:rsidRDefault="006601B7" w:rsidP="0046500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</w:t>
            </w:r>
            <w:r w:rsidR="0046500D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</w:t>
            </w: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 წლის ფაქტი</w:t>
            </w:r>
          </w:p>
        </w:tc>
        <w:tc>
          <w:tcPr>
            <w:tcW w:w="534" w:type="pct"/>
            <w:vMerge w:val="restart"/>
            <w:shd w:val="clear" w:color="auto" w:fill="auto"/>
            <w:vAlign w:val="center"/>
            <w:hideMark/>
          </w:tcPr>
          <w:p w:rsidR="006601B7" w:rsidRPr="006601B7" w:rsidRDefault="006601B7" w:rsidP="0046500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</w:t>
            </w:r>
            <w:r w:rsidR="0046500D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</w:t>
            </w: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 წლის ფაქტი</w:t>
            </w:r>
          </w:p>
        </w:tc>
        <w:tc>
          <w:tcPr>
            <w:tcW w:w="2008" w:type="pct"/>
            <w:gridSpan w:val="5"/>
            <w:shd w:val="clear" w:color="auto" w:fill="auto"/>
            <w:vAlign w:val="center"/>
            <w:hideMark/>
          </w:tcPr>
          <w:p w:rsidR="006601B7" w:rsidRPr="00380339" w:rsidRDefault="006601B7" w:rsidP="0046500D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  <w:lang w:val="ka-GE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</w:t>
            </w:r>
            <w:r w:rsidR="0046500D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</w:t>
            </w: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 წლის </w:t>
            </w:r>
            <w:r w:rsidR="00DB3FA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  <w:lang w:val="ka-GE"/>
              </w:rPr>
              <w:t>გეგმა</w:t>
            </w:r>
          </w:p>
        </w:tc>
      </w:tr>
      <w:tr w:rsidR="006601B7" w:rsidRPr="006601B7" w:rsidTr="000A0E4E">
        <w:trPr>
          <w:trHeight w:val="710"/>
          <w:tblHeader/>
        </w:trPr>
        <w:tc>
          <w:tcPr>
            <w:tcW w:w="324" w:type="pct"/>
            <w:vMerge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59" w:type="pct"/>
            <w:vMerge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4" w:type="pct"/>
            <w:vMerge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34" w:type="pct"/>
            <w:vMerge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საბიუჯეტო სახსრები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გრანტი</w:t>
            </w:r>
          </w:p>
        </w:tc>
        <w:tc>
          <w:tcPr>
            <w:tcW w:w="451" w:type="pct"/>
            <w:gridSpan w:val="2"/>
            <w:shd w:val="clear" w:color="auto" w:fill="auto"/>
            <w:vAlign w:val="center"/>
            <w:hideMark/>
          </w:tcPr>
          <w:p w:rsidR="006601B7" w:rsidRPr="006601B7" w:rsidRDefault="006601B7" w:rsidP="006601B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6601B7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კრედიტი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12,590,181.7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13,469,689.0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15,923,792.9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14,842,873.4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48,349.0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1,032,570.5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113,613.0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112,143.0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112,214.0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112,214.0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9,543,712.7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9,975,521.8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12,556,416.5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12,446,940.5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35,570.0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73,906.0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1,407,624.2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1,454,734.0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1,554,287.8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1,553,667.8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1,912,171.3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2,256,128.1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2,007,825.4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1,363,201.9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12,779.0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631,844.5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381,098.5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278,880.5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326,820.0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326,820.0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753,199.3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959,158.5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1,032,731.0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1,032,731.0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61,154.2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63,804.8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60,736.0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60,736.0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1,126.0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1,126.0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54,721.4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56,113.3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55,907.9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55,907.9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29,428.4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30,061.2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31,324.0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31,324.0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6,432.7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7,691.5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4,828.1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4,828.1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51,481.2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54,000.5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49,696.0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49,696.0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670.0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658.0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658.0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47,343.9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48,348.9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46,452.9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46,452.9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23,725.4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24,117.7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24,223.0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24,223.0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4,137.3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5,651.5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17,394.5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17,195.7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17,080.3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17,080.3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17,394.5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17,195.7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17,080.3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17,080.3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14,724.5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14,548.8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15,045.6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15,045.6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 და მაჟორიტარი პარლამენტის წევრების ბიუროების საქმიანობა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6,689.9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7,138.5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7,138.5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6,450.5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6,689.9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7,138.5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7,138.5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27,636.1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30,114.9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25,477.2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25,477.2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23,498.8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24,463.3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22,234.1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22,234.1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9,000.9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9,569.0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9,177.4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9,177.4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4,137.3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5,651.5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27,636.1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30,114.9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25,387.2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25,387.2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23,498.8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24,463.3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22,144.1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22,144.1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9,000.9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9,569.0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9,177.4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9,177.4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4,137.3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5,651.5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3,243.1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სასწავლო ცენტრი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საბიბლიოთეკო საქმიანობა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9,223.9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9,331.5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6,928.4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7,293.4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5,417.3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5,620.3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2,295.4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8,532.2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13,479.2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8,201.9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2,589.8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20,150.7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20,282.3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19,608.8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20,130.9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6,727.8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7,733.7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14,123.5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15,925.4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15,455.0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13,909.5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14,862.5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15,320.0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11,407.8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11,935.7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12,208.0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12,208.0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77,214.5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31,762.5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72,569.7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72,569.7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76,304.0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31,687.5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70,354.3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70,354.3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36,237.2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12,780.0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29,524.2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29,524.2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2,215.4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2,215.4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10,993.8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11,772.8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14,078.3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14,078.3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475.0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10,982.7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11,698.9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12,680.4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12,680.4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9,037.6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9,062.0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9,247.1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9,247.1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1,397.9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1,397.9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1,422.0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1,422.0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745.8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745.8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პარტიებისა და არასამთავრობო სექტორის დაფინანსება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14,324.1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14,225.8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14,308.7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14,308.7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14,324.1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14,225.8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14,308.7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14,308.7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50,816.0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4,672.5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42,760.7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42,760.7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49,926.9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4,671.5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41,953.2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41,953.2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26,544.6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3,062.1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19,531.3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19,531.3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807.5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807.5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3,849.5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3,866.3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2,658.9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2,754.0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2,762.0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2,762.0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9,428.8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8,019.6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8,463.0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5,096.0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6,010.7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66,845.7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72,617.6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1,658.0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1,739.0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58,474.6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65,390.5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68,585.0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68,585.0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42,791.8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48,039.2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50,501.0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50,501.0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8,371.1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7,227.1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65,375.9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70,927.5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74,510.0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74,510.0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1,620.0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1,701.0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1,827.0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1,827.0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57,261.6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63,845.6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66,805.0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66,805.0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42,174.5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47,434.5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7,081.9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1,469.7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1,690.1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3,456.5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4,277.8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3,325.2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4,244.1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2,530.7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778.3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423.6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605.3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400.6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128,891.5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135,919.9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116,497.7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122,593.3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125,586.0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125,586.0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77,971.3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82,577.9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13,326.6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111,660.0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114,971.1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118,300.0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118,300.0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3,452.0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3,452.0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3,452.0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3,452.0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100,166.2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105,524.2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109,456.0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109,456.0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70,602.7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74,878.5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11,493.8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9,446.9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8,844.0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8,844.0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20 02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17,231.5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20,948.8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16,331.5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17,069.1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7,368.6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7,699.3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3,879.8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 სსიპ - საპენსიო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3,792.9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3,368.4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1,935.4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2,191.1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2,171.4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768.3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1,075.2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76,380.4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86,059.0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5,070.0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67,536.2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72,336.0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64,375.0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64,375.0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49,358.8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47,522.1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45,990.0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45,990.0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8,844.3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13,723.0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16,625.0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16,625.0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21,170.5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21,624.8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17,773.2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18,399.1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8,369.8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3,225.7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26,772.6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33,845.4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3,900.0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3,893.0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23,312.7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25,310.0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21,799.9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17,459.9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3,459.9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8,535.4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18,787.1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20,935.1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710.0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18,787.1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20,935.1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15,948.2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17,649.4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7,581.6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7,486.0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5,669.4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5,549.6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2,616.8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2,909.1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1,912.2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23 05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1,168.0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226,442.5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260,409.4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822,425.0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738,425.0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136,326.9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225,268.1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759,065.0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733,365.0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19,200.0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13,231.2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14,350.5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14,625.0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14,625.0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87,642.5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32,167.4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14,248.6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20,906.3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14,077.7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20,786.8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5,311.1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5,763.3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1,558.3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აკრედიტაციის პროცესის მართვა და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45,552.5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50,645.8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44,334.4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49,881.5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1,539.7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60,842.1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28,714.0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91,105.0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91,105.0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9,241.8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28,714.0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91,105.0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91,105.0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51,600.2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39,229.1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42,434.2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477,010.0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477,010.0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39,168.9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42,368.2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476,990.0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476,990.0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3,172.1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3,322.1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3,256.1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1,609.5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36,057.0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39,112.1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36,024.3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39,112.1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კორონავირუსის გავრცელებიდან გამომდინარე ეკონომიკის ხელშეწყობის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მცირე, საშუალო და საოჯახო სასტუმრო ინდუსტრიის ხელშეწყობისათვის საჭირო ღონისძიებების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საკრედიტო-საგარანტიო სქემა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სამშენებლო სექტორის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მიკრო და მცირე მეწარმეობის ხელშეწყობა - მცირე გრანტები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3,841.9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4,068.7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3,887.5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6,482.4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7,363.3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8,156.8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7,363.3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8,156.8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ეროვნული ინოვაციების ეკოსისტემის პროექტი (IBRD)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9,723.5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2,580.8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19,200.0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2,588.3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17,301.5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17,301.5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34,269.6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21,046.7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34,269.6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14,866.0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ქსელის გაძლიერების 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16,787.7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10,454.2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16,787.7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5,573.4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220 კვ ხაზის "ახალციხე-ბათუმი" მშენებლობა (WB)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16,787.7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8,573.4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16,787.7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5,573.4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ელექტროენერგეტიკული სექტორის განვითარების შეფასება (WB)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17,481.9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10,084.9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17,481.9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8,784.9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12,405.5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9,341.6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12,405.5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8,041.6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ელექტროგადამცემი ხაზი "ჯვარი ხორგა" (EBRD, EU, 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5,076.3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5,076.3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5,116.1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44,677.8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5,116.1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44,677.8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ბაქო - თბილისი - ყარსის სარკინიგზო მაგისტრალის მშენებლობისათვის მარაბდა - ახალქალაქი - კარწახის მონაკვეთზე კერძო საკუთრებაში არსებული მიწების გამოსყიდვა-კომპენსაცია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 კორონავირუსთან დაკავშირებული კარანტინისა და სხვა ღონისძიებების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44,999.0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44,999.0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24 26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სათხილამურო ინფრასტრუქტურის განვითარება ზემო სვანეთში (Government of France)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1,272.7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1,668,777.2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2,121,193.2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1,820,287.5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1,104,710.0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9,649.0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705,928.5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177,463.5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301,530.8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292,675.0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3,335.0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8,989.0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9,366.9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1,302,619.6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1,618,395.4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1,420,292.5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821,710.0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6,314.0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592,268.5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188,694.1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201,267.1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6,458.0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8,650.6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6,434.7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8,494.6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6,956.0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6,956.0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4,114.6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1,204,329.6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1,395,841.2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1,197,800.0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717,120.0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475,680.0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151,681.7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118,431.5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113,750.0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5,236.3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5,252.3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1,052,647.9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1,277,409.7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1,080,800.0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603,370.0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472,480.0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7,382.2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8,185.4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7,266.8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7,483.6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5,236.3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5,252.3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468,916.1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651,581.1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518,650.0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52,850.0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121,392.7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100,588.3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347,523.4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550,992.8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470,800.0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418,750.0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52,050.0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728,031.4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736,074.7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619,150.0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191,320.0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422,830.0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23,022.2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10,359.6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705,009.2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725,715.2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609,900.0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184,520.0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420,430.0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246,977.6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253,899.4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217,843.5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94,066.0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2,035.0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121,742.5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17,444.1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29,580.9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2,940.0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228,875.7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224,296.1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207,188.5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87,736.0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118,802.5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195,229.0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294,169.7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206,414.0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100,214.0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105,800.0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85,113.7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100,114.0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100,114.0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14,787.8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9,136.1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180,292.6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199,920.0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9,861.0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21,099.3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1,520.0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19,774.7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7,743.7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70,321.3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70,307.8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ინფრასტრუქტურის მშენებლობა და რეაბილიტაცია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77,211.8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314.0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1,186.0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40,122.2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37,089.6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101,750.0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314.0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986.0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200,316.2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216,832.9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5,212.0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5,098.0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5,079.0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5,079.0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171,751.6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180,614.8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192,720.0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181,866.0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10,854.0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74,223.6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71,505.4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79,519.0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79,519.0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28,564.6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36,218.1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31,280.0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28,634.0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2,646.0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28,686.2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35,827.0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25,585.0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25,585.0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26,748.4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34,560.2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4,026.2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3,899.5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1,266.9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143,045.6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143,706.3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152,545.0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152,545.0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119,053.5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122,568.9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131,545.0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131,545.0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60,405.1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58,225.8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23,992.1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21,137.5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113,653.5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116,669.6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113,653.5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116,669.6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60,405.1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58,225.8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5,899.3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5,899.3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23,992.1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21,137.5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23,992.1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21,137.5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4,853.2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6,079.0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4,477.9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3,557.4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4,245.6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2,635.8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2,232.6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2,631.1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2,228.7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2,542.3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2,427.5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2,455.0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5,845.6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6,691.4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5,720.4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6,401.0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6,401.0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4,045.7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4,682.0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4,682.0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4,303.6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6,862.8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3,810.8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რეესტრის ეროვნული სააგენტოს მომსახურებათა განვითარება და ხელმისაწვდომობა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5,037.2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4,775.0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ბაზრის განვითარება (WB)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2,412.5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10,854.0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10,854.0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2,646.0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სახელმწიფო საინფორმაციო ტექნოლოგიების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3,646.9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7,296.9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2,665.4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2,371.2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4,925.7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3,688,462.4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4,055,432.2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5,515,000.0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5,485,000.0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2,439.0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2,439.0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3,573,553.2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4,001,402.0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5,361,120.0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5,361,120.0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35,469.2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34,277.4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34,174.0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34,174.0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114,909.1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54,030.2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153,880.0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123,880.0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65,314.7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63,943.7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58,388.0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58,388.0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2,439.0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2,439.0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62,310.7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62,296.1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35,307.8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34,092.5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34,174.0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34,174.0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1,647.6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15,794.6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12,277.5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00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15,627.6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12,177.2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7,263.9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4,555.8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3,515.6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3,870.3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3,515.6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3,777.3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2,383.3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17,803.8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19,126.4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16,257.8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6,860.6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 ჯანმრთელობის დაცვის პროგრამების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22,765.9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24,032.3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21,577.0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21,577.0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1,962.0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066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066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21,873.8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23,715.3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16,853.2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17,797.7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2,038.8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2,812.4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2,494.0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1,415.8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55166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</w:t>
            </w:r>
            <w:r w:rsidR="0055166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</w:t>
            </w: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2,439,064.9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2,770,422.0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3,911,800.0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3,911,800.0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2,438,983.2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2,770,309.4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3,911,710.0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3,911,710.0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1,716,759.8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1,938,211.5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1,716,759.8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1,938,211.5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643,349.4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741,286.1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643,349.4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741,286.1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26,500.8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31,792.6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26,500.8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31,792.6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46,391.2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52,794.6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46,391.2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52,794.6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6,063.8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6,337.2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5,982.1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კორონავირუსით გამოწვეული სოციალურ-ეკონომიკური მდგომარეობის გაუარესების გამო მოსახლეობის სოციალური დახმარება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ახალი კორონავირუსით გამოწვეული სოციალურ-ეკონომიკური მდგომარეობის გაუარესების გამო მოსახლეობის </w:t>
            </w: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სოციალური დახმარება (კომუნალური გადასახადების სუბსიდირება)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კორონავირუსით (SARS-COV-2) გამოწვეული ინფექციის (COVID-19) შედეგად მიყენებული ზიანის შემსუბუქება (მოწყვლადი ჯგუფებისათვის ფულადი დახმარება/კომპენსაცია)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კორონავირუსით (SARS-COV-2) გამოწვეული ინფექციის (COVID-19) შედეგად მიყენებული ზიანის შემსუბუქება (ფულადი დახმარება/კომპენსაცია დასაქმებულთა და თვითდასაქმებულთათვის)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1,031,573.0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1,136,849.5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1,366,277.0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1,366,277.0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1,029,223.5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1,132,126.0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1,361,292.0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1,361,292.0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2,349.6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4,723.5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760,375.1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828,674.4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802,136.0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802,136.0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760,375.1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828,674.4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802,136.0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802,136.0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91,676.0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109,783.4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90,387.0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90,387.0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89,961.8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105,186.4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90,287.0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90,287.0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1,714.2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1,864.7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1,864.7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21,802.8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22,555.9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21,128.2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22,501.3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1,671.4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1,671.4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1,970.2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1,469.5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1,970.2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20,370.0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29,432.8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16,867.0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16,867.0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19,406.8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26,661.6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16,867.0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16,867.0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2,771.2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27 03 02 07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21,504.5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24,749.0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21,462.1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22,995.5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5,885.1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7,274.8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5,885.1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7,274.8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8,456.0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10,842.2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8,456.0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10,842.2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1,995.5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1,977.8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C ჰეპატიტის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6,368.9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7,160.5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6,335.0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7,160.5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ინფექციური დაავადებების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179,351.0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197,776.7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470,604.0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470,604.0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178,715.7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197,650.1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465,719.0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465,719.0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20,550.2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23,842.1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20,550.2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23,842.1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11,290.4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13,865.0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11,290.4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13,865.0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ბავშვთა ონკოჰემატოლოგიური მომსახურება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33,811.4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39,322.0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38,640.0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38,640.0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33,811.4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39,322.0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38,640.0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38,640.0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2,851.7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3,783.0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2,851.7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3,783.0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8,534.2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9,531.8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8,534.2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9,531.8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65,123.4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70,579.5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113,964.0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113,964.0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64,488.1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70,476.6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113,879.0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113,879.0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26,874.3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26,999.7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26,874.3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26,999.7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ქრონიკული დაავადებების სამკურნალო მედიკამენტებით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7,616.9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7,204.3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7,616.9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7,180.7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COVID 19-ის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234,200.0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234,200.0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კლინიკების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დაწესებულებათა რეაბილიტაცია და აღჭურვა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23,300.9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6,247.6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9,016.4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14,284.5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5,534.0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3,287.1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3,023.0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3,228.2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125,921.7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74,946.4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87,535.0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87,535.0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30,791.2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32,949.3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95,130.5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41,997.0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4,063.1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4,107.0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4,063.1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განსახლების ადგილებში დევნილთა შენახვა და მათი საცხოვრებელი პირობების გაუმჯობესება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121,208.6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63,841.9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26,078.1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25,488.5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95,130.5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38,353.3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27 06 05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6,267.6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2,623.9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3,643.7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143,707.1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148,256.7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125,242.7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146,761.9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153,490.0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153,490.0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9,308.1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9,720.2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18,464.4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143,140.5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147,370.9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155,150.0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155,150.0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779.0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779.0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779.0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124,699.6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145,880.9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9,234.0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18,440.9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135,357.4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136,923.3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145,170.0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145,170.0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117,131.0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135,763.9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144,170.0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144,170.0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8,910.1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9,262.7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18,226.3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1,497.8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984.8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28 02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814,737.7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822,882.7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41,992.0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41,896.0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662,945.7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646,874.6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664,489.0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664,489.0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365,940.4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370,313.1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395,389.0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395,389.0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131,679.1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176,008.1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140,511.0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135,511.0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20,112.9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307,468.8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316,394.2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327,264.0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327,264.0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37,893.0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37,893.0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37,893.0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37,893.0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307,425.4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316,366.3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327,264.0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327,264.0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283,056.7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292,183.7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309,248.0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309,248.0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43,541.3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46,789.6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51,620.0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51,620.0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1,668.0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42,548.9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45,907.2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35,833.4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39,300.5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43,846.0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43,846.0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882.4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52,555.2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55,829.2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58,380.0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58,380.0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52,063.2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53,989.2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56,050.0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56,050.0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4,308.8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1,840.0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9,048.1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4,093.4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3,418.4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10,049.6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5,962.0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5,962.0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20,168.3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34,785.6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18,946.3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33,747.6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სამშვიდობო მისიები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38,207.3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43,567.4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38,207.3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41,746.9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41,850.0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41,850.0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1,820.5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50,353.3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37,698.9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1,856.0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1,856.0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27,556.5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30,260.2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27,644.0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27,644.0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16,614.7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5,845.6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7,438.7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20,112.9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შენარჩუნება/განვითარება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124,550.4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110,837.3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26,968.6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97,581.9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110,837.3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140,868.9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159,699.8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155,956.0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155,956.0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139,979.3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154,148.5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153,957.0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153,957.0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26,082.7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27,299.8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29,875.0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29,875.0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5,551.3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ძალების შესაძლებლობის გაძლიერება (SG)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22,881.1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8,232.6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22,881.1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8,232.6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690,530.2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774,400.3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29,871.0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29,418.0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30,418.0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30,418.0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601,683.2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665,591.5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699,100.0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699,100.0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416,982.7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471,502.2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88,847.0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108,808.7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491,129.0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551,143.7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574,834.0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574,834.0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19,855.0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19,854.0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20,854.0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20,854.0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443,809.2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486,001.3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519,292.6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519,292.6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309,284.9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347,109.8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367,445.0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367,445.0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47,319.8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65,142.3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55,541.4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55,541.4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92,342.5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102,650.3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76,435.5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90,695.6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52,381.4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63,935.3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66,050.0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66,050.0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15,907.1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11,954.7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დიპლომატიური წარმომადგენლობების, ეროვნული საგანძურის დაცვის და უსაფრთხოების დონის ამაღლება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9,614.5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9,487.4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9,572.4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7,983.1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7,996.7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სამართალდამცავი სტრუქტურებისათვის მაღალკვალიფიციური კადრების მომზადება, გადამზადება, საარქივო </w:t>
            </w: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6,429.5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7,030.8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5,485.7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6,573.4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2,497.5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2,590.3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4,827.8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4,230.2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4,379.1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4,226.5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4,120.4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4,120.4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2.6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2.6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86,186.9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99,857.9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72,609.0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72,609.0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5,022.0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62,001.3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68,667.0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69,603.0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69,603.0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44,250.6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49,202.6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52,209.0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52,209.0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24,185.6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31,190.9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263,009.2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358,044.8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476,860.0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441,260.0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3,568.0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3,539.0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3,539.0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213,553.7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334,220.6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439,710.0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408,505.0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5,035.0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42,580.8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42,673.1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42,383.0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41,763.0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16,589.5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23,824.2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32,755.0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3,565.0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32,865.9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15,305.7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13,330.7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11,159.0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11,159.0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14,938.4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13,310.2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9,429.0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9,345.9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6,966.1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9,343.5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9,497.9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9,056.2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9,477.4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5,644.4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5,695.9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გარემოზე ზემოქმედების შეფასების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1,448.9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ნარჩენებისა და ქიმიური ნივთიერებების მართვის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განვითარების პროგრამის მართვა და ადმინისტრირება რეგიონებში (საქართველოს გარემოს დაცვისა და სოფლის მეურნეობის სამინისტრო)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3,870.8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3,870.8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3,325.5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1,270.2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ცნობიერების ამაღლების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35,916.4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58,584.4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32,894.7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55,819.9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6,623.5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6,101.0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6,154.0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6,154.0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3,021.6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2,764.6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9,168.1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16,868.8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79,956.0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79,956.0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9,051.1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16,520.1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79,936.0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79,936.0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6,041.8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5,670.2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6,571.0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6,571.0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4,558.9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4,767.6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1,779.4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1,794.5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1,737.0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1,737.0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2,564.0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2,564.0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118,783.7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143,078.5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211,795.0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200,795.0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97,110.4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140,708.9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197,140.0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186,635.0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3,605.0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3,730.3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2,369.6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19,899.5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20,415.5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7,558.6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4,215.5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3,730.3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60,160.0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71,257.0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60,160.0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71,257.0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4,787.5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4,787.5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9,562.8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15,613.5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9,562.8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15,613.5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ჩაი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პროდუქციის გადამამუშავებელი საწარმოების თანადაფინანსება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5,967.6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9,976.2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5,967.6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9,976.2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მოსავლის ამღები ტექნიკის თანადაფინანსების 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6,676.9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6,676.9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მეფუტკრეობის სასოფლო-სამეურნეო კოოპერატივების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17,038.9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22,994.0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11,565.6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20,975.9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3,605.0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3,699.5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მოდერნიზაციის, ბაზარზე წვდომისა და მდგრადობის პროექტი (GEF, IFAD)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12,040.9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18,093.5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6,567.6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16,075.4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2,018.1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395.0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3,699.5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სოფლის მეურნეობის მოდერნიზაციის, ბაზარზე წვდომისა და მდგრადობის </w:t>
            </w: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პროექტის საგრანტო კომპონენტი (GEF, IFAD)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4,998.1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4,998.1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 (IFAD)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იმერეთის აგროზონა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კოოპერატივებში საერთაშორისო სტანდარტების დანერგვა და წარმოებული პროდუქციის პოპულარიზაცია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COVID-19 - დან გამომდინარე სოფლის მეურნეობის  მხარდაჭერის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28,923.8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60,571.8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16,133.4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59,022.9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74,970.0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19,270.0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12,436.4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13,887.9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7,571.8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1,633.4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6,022.9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19,970.0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19,270.0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11,900.5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ზემო სამგორის სარწყავი სისტემის რეაბილიტაცია (ORIO)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11,136.6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17,831.6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10,002.4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14,170.4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15,740.0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15,740.0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6,288.0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8,784.8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3,661.3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8,504.1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11,028.9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574.0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573.0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573.0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573.0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5,827.4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3,351.6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3,350.0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2,676.7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5,021.8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3,170.0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10,195.1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11,117.3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972.0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9,717.9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7,683.2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6,899.8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3,292.0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3,434.1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170.6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491.4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ინფორმაციაზე ხელმისაწვდომობის და განათლება მდგრადი განვითარებისთვის ხელშეწყობის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2,090.2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5,120.0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3,621.8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671.2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1,014.4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541.4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მონიტორინგი, პროგნოზირება და პრევენცია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2,939.0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კვების პროდუქტების, ცხოველთა და მცენარეთა დაავადებების დიაგნოსტიკა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3,847.8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7,907.1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3,719.3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7,882.1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2,053.9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128.6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31 16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ხელშეწყობის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11,055.4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1,836.6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6,322.6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1,285.3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4,732.8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მეცნიერების, კულტურისა და სპორტის სამინისტრო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1,506,703.5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1,644,676.6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1,538,839.7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1,524,297.7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12,642.0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8,424.0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8,215.0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8,369.0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8,369.0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1,340,848.5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1,472,330.7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1,430,136.3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1,418,794.3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11,342.0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78,718.0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78,445.6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84,758.8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84,758.8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149,379.9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170,378.4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104,746.4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101,546.4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16,475.2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1,967.6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მეცნიერების, კულტურისა და სპორტის სფეროში სახელმწიფო პოლიტიკის შემუშავება და პროგრამების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37,749.5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34,531.5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33,291.0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33,291.0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34,846.3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31,831.1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30,720.0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30,720.0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13,621.3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13,687.4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13,990.8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13,990.8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702,334.6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855,334.7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906,926.0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906,926.0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699,252.8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841,397.7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901,816.0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901,816.0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2,007.7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1,864.4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1,988.0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1,988.0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3,081.8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13,937.1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596,139.4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710,365.2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596,139.4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710,365.2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12,619.0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12,400.3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12,507.4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12,335.9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618.9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12,550.4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17,101.1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12,538.1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16,912.9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უზრუნველყოფის პროგრამის ადმინისტრირება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12,550.4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2,542.3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12,538.1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2,354.0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1,388.8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1,435.5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23,558.9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23,459.8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23,558.9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23,459.8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დავისვენოთ და ვისწავლოთ ერთად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1,318.2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1,465.8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4,188.5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211.7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211.7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 განვითარება და დანერგვის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22,343.8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27,613.0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22,343.8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27,613.0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24,361.9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32,133.2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31,350.0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31,350.0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24,361.9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32,133.2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31,350.0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31,350.0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1,797.2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1,797.2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რეფორმის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23,821.1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10,136.7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სწავლება (eLearning)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1,234.8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32,179.0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43,570.5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46,508.0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46,508.0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30,969.5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42,467.1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45,488.0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45,488.0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820.6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29,389.9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41,052.7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28,265.1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39,961.7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1,124.8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მსჯავრდებული პირებისათვის და ყოფილი პატიმრებისათვის პროფესიული განათლების მიღების ხელმისაწვდომობა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2,664.6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2,330.3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2,580.0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2,317.9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270.0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231.4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170,481.7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170,096.6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142,023.0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142,023.0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1,320.0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165,121.5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166,809.3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141,298.0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141,298.0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12,778.7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12,884.3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12,906.0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12,906.0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5,360.1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11,499.3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13,417.8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11,342.6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13,039.8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3,057.4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3,169.0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124,634.9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125,674.2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111,179.0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111,179.0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124,606.2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125,672.4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111,179.0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111,179.0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210.4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7,675.2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7,312.3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7,665.8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7,308.5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291.8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26,519.1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23,482.0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1,165.0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21,353.8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20,578.2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12,933.0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12,933.0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9,400.9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9,423.5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5,165.4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2,903.8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63,800.1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64,100.1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57,320.0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57,320.0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60,632.9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60,143.5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57,153.0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57,153.0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4,430.5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4,462.5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5,527.0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5,527.0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3,167.2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31,787.6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32,661.6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28,050.0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30,902.5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31,707.9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885.1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4,433.6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4,623.9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4,342.7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4,533.8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2,816.2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2,818.9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3,937.0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3,937.0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22,661.1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25,340.0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20,545.4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22,468.0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2,115.6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2,872.1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3,820.4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3,814.2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4,827.4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19,087.7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20,165.0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20,165.0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4,738.3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19,016.7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85,942.9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111,466.7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119,211.4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119,211.4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39,404.2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24,729.8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32,830.0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32,830.0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46,238.7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86,736.8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86,381.4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86,381.4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32 07 01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54,711.9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76,670.2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61,161.4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61,161.4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18,655.8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7,136.4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36,056.1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69,533.8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57,231.4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57,231.4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13,395.2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9,537.9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9,088.4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4,184.6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4,306.7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5,353.3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703.9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952.1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4,256.3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4,256.3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8,209.8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2,064.9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2,056.8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კულტურაში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6,246.6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10,138.8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6,246.6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10,059.7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სპორტში ინვესტიციებისა და ინფრასტრუქტურული პროექტების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4,564.2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4,642.0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18,600.0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3,316.2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6,267.2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6,368.2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6,780.0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802.0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802.0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802.0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6,261.9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4,397.5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4,414.1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79,257.7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74,508.6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70,899.0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70,899.0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3,368.0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3,372.0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3,372.0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3,372.0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70,536.7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64,415.7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66,359.0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66,359.0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31,657.9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31,681.2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34,939.0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34,939.0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8,125.4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1,967.6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3,957.0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27,347.7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26,430.6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22,481.0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22,481.0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1,371.0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1,371.0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1,401.0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1,401.0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16,899.8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16,387.0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17,620.0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17,620.0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8,850.5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8,982.6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10,576.0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10,576.0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10,447.9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10,043.7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4,861.0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4,861.0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151,877.2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126,809.7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84,273.3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84,273.3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151,876.0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126,809.7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84,273.3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84,273.3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158.7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მოღვაწეთა სოციალური დაცვისა და ხელშეწყობის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12,888.7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33,847.2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13,920.0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13,920.0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12,888.7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33,847.2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(IBRD)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გამოყენებითი კვლევების საგრანტო პროგრამა (IBRD)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6,342.0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6,342.0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6,342.0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სფეროში სახელმწიფო ხელშეწყობის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402.8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ათასწლეულის გამოწვევა საქართველოს - მეორე პროექტი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111,357.9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77,385.1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47,090.8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37,074.5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64,267.1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40,310.6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ტექნიკური უნივერსიტეტის სტრუქტურაში ჰიდროტექნიკური კვლევების ლაბორატორიის ჩამოყალიბების პროექტი (Unicredit Bank)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20,025.2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16,175.2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36,581.2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37,385.9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34,561.8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34,453.9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38,330.0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38,330.0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24,975.4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24,668.0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28,810.0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28,810.0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2,019.4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2,932.0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დაზვერვის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13,499.9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13,491.2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13,499.9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5,347.7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6,388.0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5,315.0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6,229.5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3,552.3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4,079.2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5,657.3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7,948.3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4,941.8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7,332.0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1,763.2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2,132.7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715.5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1,623.5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2,082.5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1,946.5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1,995.0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1,168.0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1,323.0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საქართველოს სოლიდარობის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254.1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179.9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176.6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59,773.5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63,887.4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3,634.0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52,072.3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55,247.5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37,659.2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39,697.3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40,885.0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40,885.0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7,701.2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8,639.9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48,956.7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49,943.6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44,527.1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46,952.6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36,499.6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38,500.0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2,991.0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10,705.6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13,935.1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8,294.9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1,197.4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3,181.6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სახელისუფლებო სპეციალური კავშირგაბმულობის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7,375.6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7,555.9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7,060.9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7,555.3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6,740.0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2,987.2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3,043.4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53,124.6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58,744.3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47,862.3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58,623.1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1,981.5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5,262.3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კონკურენციის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1,861.5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2,010.1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1,861.0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1,986.1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1,249.6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1,406.4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2,431.6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2,437.8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2,401.9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2,424.8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1,325.0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1,351.1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25,535.4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25,115.9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23,154.4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24,058.8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24,091.0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24,091.0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2,299.1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15,273.5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14,854.2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14,738.0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14,738.0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14,177.4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14,313.6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14,366.0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14,366.0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1,096.1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ა(ა)იპ – საქართველოს საპატრიარქოს ჯავახეთის ქ. ნინოწმინდის წმიდა ნინოს ობოლ, უპატრონო და </w:t>
            </w: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მზრუნველობამოკლებულ ბავშვთა პანსიონატი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959.0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1,944.9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1,954.0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349.0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ცენტრისთვის გადასაცემი გრანტი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4,199.7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8,695.0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5,496.7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1,499.7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3,198.3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9,328.7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10,213.7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9,263.0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10,134.3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3,816.4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4,374.3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4,836.0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5,720.6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5,570.0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5,570.0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4,797.6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5,670.7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3,816.4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4,374.3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4,290.0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4,290.0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4,492.7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4,493.1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4,465.4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4,463.6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3,796.4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3,886.9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3,796.4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1,577.1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1,740.0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1,740.0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1,356.8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1,159.1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1,334.6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1,149.4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769.5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773.5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5,180.1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5,246.0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5,330.0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5,330.0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5,165.7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5,241.2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5,320.0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5,320.0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426.3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541.0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ინსპექტორის სამსახური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4,667.0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125.0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2,830.5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1,899.7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1,836.4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481.3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413.0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407.8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407.8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264.9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ახალგაზრდობის სააგენტო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5,076.7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5,427.5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5,052.6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5,399.0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724.7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753.0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753.0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464.4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2,402.0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2,402.0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430.3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1,450.0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2,656,227.0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2,331,413.7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3,027,300.0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2,844,600.0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20,700.0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1,867,801.8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1,328,974.3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1,840,300.0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1,819,600.0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35,307.9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45,446.0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753,117.3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956,993.4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1,025,000.0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983,556.2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1,240,843.2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268,671.5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323,849.8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714,884.7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916,993.4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985,000.0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279,334.3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320,619.7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244,334.3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280,619.7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408,000.0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408,000.0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17,192.0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10,083.4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17,192.0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10,083.4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ადგილობრივი თვითმმართველი ერთეულებისათვის გადასაცემი ტრანსფერები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1,241,708.1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593,958.9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1,241,708.1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590,458.9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166,000.0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8,040.3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ადგილობრივი თვითმმართველი ერთეულებისათვის გადასაცემი ტრანსფერები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1,233,667.8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585,958.9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1,233,667.8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582,458.9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157,000.0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56 06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5,011.7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3,669.9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5,011.7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3,669.9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180.4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158.6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681.1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661.5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79,601.7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79,601.7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110,000.0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გადასახდელები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45,728.9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51,418.5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205,900.0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20,700.0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10,421.0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9,472.4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43,900.0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20,700.0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35,307.9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41,946.0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56 13 01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ბათუმში კომუნალური ინფრასტრუქტურის დაწესებულებათა რეაბილიტაცია - III ფაზა (EU, 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19,759.3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27,094.5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9,073.3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7,982.3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10,685.9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19,112.2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56 13 02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KfW - ბათუმში კომუნალური ინფრასტრუქტურის დაწესებულებათა რეაბილიტაცია - IV ფაზა (KfW)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16,854.3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17,639.2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1,347.6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1,490.2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16,300.0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15,506.7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16,149.0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56 13 03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3,997.8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3,997.8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ავტობუსების პროექტი (E5P, 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8,749.3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2,191.4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4,150.0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8,749.3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2,191.4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56 13 05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56 13 06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მართვის პროექტი (EBRD)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495.6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(E5P, 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366.0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56 13 08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პროექტი (EBRD)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56 13 09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56 14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ღონიძიებები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3,232.6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3,232.6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56 17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StopCoV ფონდი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133,500.0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133,500.0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ეროვნული უშიშროების საბჭოს აპარატი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1,847.1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1,847.1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1,315.7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597.1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517.7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F31F1A" w:rsidRPr="00F31F1A" w:rsidTr="000A0E4E">
        <w:trPr>
          <w:trHeight w:val="288"/>
        </w:trPr>
        <w:tc>
          <w:tcPr>
            <w:tcW w:w="32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559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385.3</w:t>
            </w:r>
          </w:p>
        </w:tc>
        <w:tc>
          <w:tcPr>
            <w:tcW w:w="53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339.5</w:t>
            </w:r>
          </w:p>
        </w:tc>
        <w:tc>
          <w:tcPr>
            <w:tcW w:w="492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74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95" w:type="pct"/>
            <w:gridSpan w:val="2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47" w:type="pct"/>
            <w:shd w:val="clear" w:color="auto" w:fill="auto"/>
            <w:vAlign w:val="center"/>
            <w:hideMark/>
          </w:tcPr>
          <w:p w:rsidR="00F31F1A" w:rsidRPr="00F31F1A" w:rsidRDefault="00F31F1A" w:rsidP="00F31F1A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F31F1A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</w:tbl>
    <w:p w:rsidR="00F31F1A" w:rsidRDefault="00F31F1A"/>
    <w:p w:rsidR="00086E0A" w:rsidRPr="00051C20" w:rsidRDefault="00086E0A" w:rsidP="00086E0A">
      <w:pPr>
        <w:jc w:val="right"/>
        <w:rPr>
          <w:rFonts w:ascii="Sylfaen" w:hAnsi="Sylfaen"/>
          <w:lang w:val="ka-GE"/>
        </w:rPr>
      </w:pPr>
      <w:r w:rsidRPr="00051C20">
        <w:rPr>
          <w:rFonts w:ascii="Sylfaen" w:hAnsi="Sylfaen"/>
          <w:lang w:val="ka-GE"/>
        </w:rPr>
        <w:t>“.</w:t>
      </w:r>
    </w:p>
    <w:p w:rsidR="00086E0A" w:rsidRDefault="00086E0A" w:rsidP="007773F9"/>
    <w:sectPr w:rsidR="00086E0A" w:rsidSect="00D360C4">
      <w:footerReference w:type="default" r:id="rId8"/>
      <w:pgSz w:w="12240" w:h="15840"/>
      <w:pgMar w:top="630" w:right="540" w:bottom="1440" w:left="720" w:header="720" w:footer="720" w:gutter="0"/>
      <w:pgNumType w:start="20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07E0" w:rsidRDefault="006207E0" w:rsidP="00086E0A">
      <w:pPr>
        <w:spacing w:after="0" w:line="240" w:lineRule="auto"/>
      </w:pPr>
      <w:r>
        <w:separator/>
      </w:r>
    </w:p>
  </w:endnote>
  <w:endnote w:type="continuationSeparator" w:id="0">
    <w:p w:rsidR="006207E0" w:rsidRDefault="006207E0" w:rsidP="00086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58749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E2143" w:rsidRDefault="004E214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60C4">
          <w:rPr>
            <w:noProof/>
          </w:rPr>
          <w:t>227</w:t>
        </w:r>
        <w:r>
          <w:rPr>
            <w:noProof/>
          </w:rPr>
          <w:fldChar w:fldCharType="end"/>
        </w:r>
      </w:p>
    </w:sdtContent>
  </w:sdt>
  <w:p w:rsidR="004E2143" w:rsidRDefault="004E21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07E0" w:rsidRDefault="006207E0" w:rsidP="00086E0A">
      <w:pPr>
        <w:spacing w:after="0" w:line="240" w:lineRule="auto"/>
      </w:pPr>
      <w:r>
        <w:separator/>
      </w:r>
    </w:p>
  </w:footnote>
  <w:footnote w:type="continuationSeparator" w:id="0">
    <w:p w:rsidR="006207E0" w:rsidRDefault="006207E0" w:rsidP="00086E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1E6EA5"/>
    <w:multiLevelType w:val="hybridMultilevel"/>
    <w:tmpl w:val="EC784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3F9"/>
    <w:rsid w:val="00000FED"/>
    <w:rsid w:val="00051C20"/>
    <w:rsid w:val="00086E0A"/>
    <w:rsid w:val="000A0E4E"/>
    <w:rsid w:val="000A4778"/>
    <w:rsid w:val="000C1E81"/>
    <w:rsid w:val="000C6084"/>
    <w:rsid w:val="00107413"/>
    <w:rsid w:val="00117C14"/>
    <w:rsid w:val="00154569"/>
    <w:rsid w:val="002365F1"/>
    <w:rsid w:val="002970C8"/>
    <w:rsid w:val="003066C2"/>
    <w:rsid w:val="003268C2"/>
    <w:rsid w:val="00376E52"/>
    <w:rsid w:val="00380339"/>
    <w:rsid w:val="003865BC"/>
    <w:rsid w:val="003F613E"/>
    <w:rsid w:val="0046500D"/>
    <w:rsid w:val="00475F95"/>
    <w:rsid w:val="004D3143"/>
    <w:rsid w:val="004E2143"/>
    <w:rsid w:val="00502B42"/>
    <w:rsid w:val="005223E3"/>
    <w:rsid w:val="005467DF"/>
    <w:rsid w:val="00551665"/>
    <w:rsid w:val="005B3055"/>
    <w:rsid w:val="005B5428"/>
    <w:rsid w:val="005B7D76"/>
    <w:rsid w:val="005E0E32"/>
    <w:rsid w:val="006207E0"/>
    <w:rsid w:val="006244B3"/>
    <w:rsid w:val="006601B7"/>
    <w:rsid w:val="00670B37"/>
    <w:rsid w:val="006928E9"/>
    <w:rsid w:val="006C7ED4"/>
    <w:rsid w:val="00705466"/>
    <w:rsid w:val="00727E82"/>
    <w:rsid w:val="00743019"/>
    <w:rsid w:val="00744EEE"/>
    <w:rsid w:val="00763DA2"/>
    <w:rsid w:val="007663CA"/>
    <w:rsid w:val="007773F9"/>
    <w:rsid w:val="007911C8"/>
    <w:rsid w:val="007C3840"/>
    <w:rsid w:val="007D2216"/>
    <w:rsid w:val="00833C47"/>
    <w:rsid w:val="00845CF5"/>
    <w:rsid w:val="0085494C"/>
    <w:rsid w:val="00947D11"/>
    <w:rsid w:val="00A57589"/>
    <w:rsid w:val="00AA52A9"/>
    <w:rsid w:val="00B20436"/>
    <w:rsid w:val="00B7305C"/>
    <w:rsid w:val="00C36A2A"/>
    <w:rsid w:val="00C96EE2"/>
    <w:rsid w:val="00CB2DA0"/>
    <w:rsid w:val="00CC2CEC"/>
    <w:rsid w:val="00D360C4"/>
    <w:rsid w:val="00D829FA"/>
    <w:rsid w:val="00D832F9"/>
    <w:rsid w:val="00DB3FA5"/>
    <w:rsid w:val="00DE77F3"/>
    <w:rsid w:val="00E94A4B"/>
    <w:rsid w:val="00EA3638"/>
    <w:rsid w:val="00EC11FC"/>
    <w:rsid w:val="00F265B1"/>
    <w:rsid w:val="00F31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99BA45-A22D-4194-976E-506584452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6E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6E0A"/>
  </w:style>
  <w:style w:type="paragraph" w:styleId="Footer">
    <w:name w:val="footer"/>
    <w:basedOn w:val="Normal"/>
    <w:link w:val="FooterChar"/>
    <w:uiPriority w:val="99"/>
    <w:unhideWhenUsed/>
    <w:rsid w:val="00086E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6E0A"/>
  </w:style>
  <w:style w:type="paragraph" w:styleId="ListParagraph">
    <w:name w:val="List Paragraph"/>
    <w:basedOn w:val="Normal"/>
    <w:uiPriority w:val="34"/>
    <w:qFormat/>
    <w:rsid w:val="00502B4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DE77F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E77F3"/>
    <w:rPr>
      <w:color w:val="800080"/>
      <w:u w:val="single"/>
    </w:rPr>
  </w:style>
  <w:style w:type="paragraph" w:customStyle="1" w:styleId="msonormal0">
    <w:name w:val="msonormal"/>
    <w:basedOn w:val="Normal"/>
    <w:rsid w:val="00DE77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DE77F3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4">
    <w:name w:val="xl64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6">
    <w:name w:val="xl66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8">
    <w:name w:val="xl68"/>
    <w:basedOn w:val="Normal"/>
    <w:rsid w:val="00DE77F3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69">
    <w:name w:val="xl69"/>
    <w:basedOn w:val="Normal"/>
    <w:rsid w:val="00DE77F3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0">
    <w:name w:val="xl70"/>
    <w:basedOn w:val="Normal"/>
    <w:rsid w:val="00DE77F3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1">
    <w:name w:val="xl71"/>
    <w:basedOn w:val="Normal"/>
    <w:rsid w:val="00DE77F3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2">
    <w:name w:val="xl72"/>
    <w:basedOn w:val="Normal"/>
    <w:rsid w:val="00DE77F3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3">
    <w:name w:val="xl73"/>
    <w:basedOn w:val="Normal"/>
    <w:rsid w:val="00DE77F3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4">
    <w:name w:val="xl74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5">
    <w:name w:val="xl75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6">
    <w:name w:val="xl76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7">
    <w:name w:val="xl77"/>
    <w:basedOn w:val="Normal"/>
    <w:rsid w:val="00DE77F3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78">
    <w:name w:val="xl78"/>
    <w:basedOn w:val="Normal"/>
    <w:rsid w:val="00DE77F3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DE77F3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80">
    <w:name w:val="xl80"/>
    <w:basedOn w:val="Normal"/>
    <w:rsid w:val="00DE77F3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1">
    <w:name w:val="xl81"/>
    <w:basedOn w:val="Normal"/>
    <w:rsid w:val="00DE77F3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2">
    <w:name w:val="xl82"/>
    <w:basedOn w:val="Normal"/>
    <w:rsid w:val="00DE77F3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83">
    <w:name w:val="xl83"/>
    <w:basedOn w:val="Normal"/>
    <w:rsid w:val="00DE77F3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4">
    <w:name w:val="xl84"/>
    <w:basedOn w:val="Normal"/>
    <w:rsid w:val="00DE77F3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5">
    <w:name w:val="xl85"/>
    <w:basedOn w:val="Normal"/>
    <w:rsid w:val="00DE77F3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6">
    <w:name w:val="xl86"/>
    <w:basedOn w:val="Normal"/>
    <w:rsid w:val="00DE77F3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7">
    <w:name w:val="xl87"/>
    <w:basedOn w:val="Normal"/>
    <w:rsid w:val="00DE77F3"/>
    <w:pPr>
      <w:pBdr>
        <w:top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8">
    <w:name w:val="xl88"/>
    <w:basedOn w:val="Normal"/>
    <w:rsid w:val="00DE77F3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9">
    <w:name w:val="xl89"/>
    <w:basedOn w:val="Normal"/>
    <w:rsid w:val="00DE77F3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0">
    <w:name w:val="xl90"/>
    <w:basedOn w:val="Normal"/>
    <w:rsid w:val="00DE77F3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1">
    <w:name w:val="xl91"/>
    <w:basedOn w:val="Normal"/>
    <w:rsid w:val="00DE77F3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2">
    <w:name w:val="xl92"/>
    <w:basedOn w:val="Normal"/>
    <w:rsid w:val="00DE77F3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3">
    <w:name w:val="xl93"/>
    <w:basedOn w:val="Normal"/>
    <w:rsid w:val="00DE77F3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4">
    <w:name w:val="xl94"/>
    <w:basedOn w:val="Normal"/>
    <w:rsid w:val="005B3055"/>
    <w:pPr>
      <w:pBdr>
        <w:top w:val="single" w:sz="4" w:space="0" w:color="D3D3D3"/>
        <w:lef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95">
    <w:name w:val="xl95"/>
    <w:basedOn w:val="Normal"/>
    <w:rsid w:val="005B3055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6"/>
      <w:szCs w:val="16"/>
    </w:rPr>
  </w:style>
  <w:style w:type="paragraph" w:customStyle="1" w:styleId="xl96">
    <w:name w:val="xl96"/>
    <w:basedOn w:val="Normal"/>
    <w:rsid w:val="005B3055"/>
    <w:pPr>
      <w:pBdr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top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97">
    <w:name w:val="xl97"/>
    <w:basedOn w:val="Normal"/>
    <w:rsid w:val="005B3055"/>
    <w:pPr>
      <w:pBdr>
        <w:left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98">
    <w:name w:val="xl98"/>
    <w:basedOn w:val="Normal"/>
    <w:rsid w:val="005B3055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6"/>
      <w:szCs w:val="16"/>
    </w:rPr>
  </w:style>
  <w:style w:type="paragraph" w:customStyle="1" w:styleId="xl99">
    <w:name w:val="xl99"/>
    <w:basedOn w:val="Normal"/>
    <w:rsid w:val="005B3055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100">
    <w:name w:val="xl100"/>
    <w:basedOn w:val="Normal"/>
    <w:rsid w:val="005B3055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101">
    <w:name w:val="xl101"/>
    <w:basedOn w:val="Normal"/>
    <w:rsid w:val="005B3055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16"/>
      <w:szCs w:val="16"/>
    </w:rPr>
  </w:style>
  <w:style w:type="paragraph" w:customStyle="1" w:styleId="xl102">
    <w:name w:val="xl102"/>
    <w:basedOn w:val="Normal"/>
    <w:rsid w:val="005B3055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16"/>
      <w:szCs w:val="16"/>
    </w:rPr>
  </w:style>
  <w:style w:type="paragraph" w:customStyle="1" w:styleId="xl103">
    <w:name w:val="xl103"/>
    <w:basedOn w:val="Normal"/>
    <w:rsid w:val="005B3055"/>
    <w:pPr>
      <w:pBdr>
        <w:top w:val="single" w:sz="4" w:space="0" w:color="D3D3D3"/>
        <w:left w:val="single" w:sz="4" w:space="14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000000"/>
      <w:sz w:val="16"/>
      <w:szCs w:val="16"/>
    </w:rPr>
  </w:style>
  <w:style w:type="paragraph" w:customStyle="1" w:styleId="xl104">
    <w:name w:val="xl104"/>
    <w:basedOn w:val="Normal"/>
    <w:rsid w:val="005B3055"/>
    <w:pPr>
      <w:pBdr>
        <w:top w:val="single" w:sz="4" w:space="0" w:color="D3D3D3"/>
        <w:left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105">
    <w:name w:val="xl105"/>
    <w:basedOn w:val="Normal"/>
    <w:rsid w:val="005B3055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106">
    <w:name w:val="xl106"/>
    <w:basedOn w:val="Normal"/>
    <w:rsid w:val="005B3055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16"/>
      <w:szCs w:val="16"/>
    </w:rPr>
  </w:style>
  <w:style w:type="paragraph" w:customStyle="1" w:styleId="xl107">
    <w:name w:val="xl107"/>
    <w:basedOn w:val="Normal"/>
    <w:rsid w:val="005B3055"/>
    <w:pPr>
      <w:pBdr>
        <w:top w:val="single" w:sz="4" w:space="0" w:color="D3D3D3"/>
        <w:left w:val="single" w:sz="4" w:space="2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300" w:firstLine="300"/>
      <w:textAlignment w:val="center"/>
    </w:pPr>
    <w:rPr>
      <w:rFonts w:ascii="Sylfaen" w:eastAsia="Times New Roman" w:hAnsi="Sylfaen" w:cs="Times New Roman"/>
      <w:color w:val="000000"/>
      <w:sz w:val="16"/>
      <w:szCs w:val="16"/>
    </w:rPr>
  </w:style>
  <w:style w:type="paragraph" w:customStyle="1" w:styleId="xl108">
    <w:name w:val="xl108"/>
    <w:basedOn w:val="Normal"/>
    <w:rsid w:val="005B3055"/>
    <w:pPr>
      <w:pBdr>
        <w:top w:val="single" w:sz="4" w:space="0" w:color="D3D3D3"/>
        <w:left w:val="single" w:sz="4" w:space="27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400" w:firstLine="400"/>
      <w:textAlignment w:val="center"/>
    </w:pPr>
    <w:rPr>
      <w:rFonts w:ascii="Sylfaen" w:eastAsia="Times New Roman" w:hAnsi="Sylfaen" w:cs="Times New Roman"/>
      <w:color w:val="000000"/>
      <w:sz w:val="16"/>
      <w:szCs w:val="16"/>
    </w:rPr>
  </w:style>
  <w:style w:type="paragraph" w:customStyle="1" w:styleId="xl109">
    <w:name w:val="xl109"/>
    <w:basedOn w:val="Normal"/>
    <w:rsid w:val="006601B7"/>
    <w:pPr>
      <w:pBdr>
        <w:top w:val="single" w:sz="4" w:space="0" w:color="D3D3D3"/>
        <w:left w:val="single" w:sz="4" w:space="7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6365C"/>
      <w:sz w:val="16"/>
      <w:szCs w:val="16"/>
    </w:rPr>
  </w:style>
  <w:style w:type="paragraph" w:customStyle="1" w:styleId="xl110">
    <w:name w:val="xl110"/>
    <w:basedOn w:val="Normal"/>
    <w:rsid w:val="006601B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6365C"/>
      <w:sz w:val="16"/>
      <w:szCs w:val="16"/>
    </w:rPr>
  </w:style>
  <w:style w:type="paragraph" w:customStyle="1" w:styleId="xl111">
    <w:name w:val="xl111"/>
    <w:basedOn w:val="Normal"/>
    <w:rsid w:val="006601B7"/>
    <w:pPr>
      <w:pBdr>
        <w:top w:val="single" w:sz="4" w:space="0" w:color="D3D3D3"/>
        <w:left w:val="single" w:sz="4" w:space="14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60497A"/>
      <w:sz w:val="16"/>
      <w:szCs w:val="16"/>
    </w:rPr>
  </w:style>
  <w:style w:type="paragraph" w:customStyle="1" w:styleId="xl112">
    <w:name w:val="xl112"/>
    <w:basedOn w:val="Normal"/>
    <w:rsid w:val="006601B7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60497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3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3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9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1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8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1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0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94A63-AF13-4992-8043-9BDFED009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39</Pages>
  <Words>14398</Words>
  <Characters>82075</Characters>
  <Application>Microsoft Office Word</Application>
  <DocSecurity>0</DocSecurity>
  <Lines>683</Lines>
  <Paragraphs>192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8</cp:revision>
  <cp:lastPrinted>2019-10-16T10:48:00Z</cp:lastPrinted>
  <dcterms:created xsi:type="dcterms:W3CDTF">2020-06-05T12:16:00Z</dcterms:created>
  <dcterms:modified xsi:type="dcterms:W3CDTF">2020-06-05T19:05:00Z</dcterms:modified>
</cp:coreProperties>
</file>