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0DDF4E" w14:textId="77777777" w:rsidR="00E673E9" w:rsidRPr="00D71866" w:rsidRDefault="00E673E9" w:rsidP="00E673E9">
      <w:pPr>
        <w:jc w:val="right"/>
        <w:rPr>
          <w:rFonts w:ascii="Sylfaen" w:hAnsi="Sylfaen" w:cs="Sylfaen"/>
          <w:sz w:val="24"/>
          <w:szCs w:val="24"/>
          <w:lang w:val="ka-GE"/>
        </w:rPr>
      </w:pPr>
      <w:r w:rsidRPr="00D71866">
        <w:rPr>
          <w:rFonts w:ascii="Sylfaen" w:hAnsi="Sylfaen" w:cs="Sylfaen"/>
          <w:sz w:val="24"/>
          <w:szCs w:val="24"/>
          <w:lang w:val="ka-GE"/>
        </w:rPr>
        <w:t>პროექტი</w:t>
      </w:r>
    </w:p>
    <w:p w14:paraId="383C714D" w14:textId="77777777" w:rsidR="00E673E9" w:rsidRPr="00E673E9" w:rsidRDefault="00E673E9" w:rsidP="00E673E9">
      <w:pPr>
        <w:jc w:val="center"/>
        <w:rPr>
          <w:b/>
        </w:rPr>
      </w:pPr>
      <w:r w:rsidRPr="00E673E9">
        <w:rPr>
          <w:rFonts w:ascii="Sylfaen" w:hAnsi="Sylfaen" w:cs="Sylfaen"/>
          <w:b/>
        </w:rPr>
        <w:t>საქართველოს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კანონი</w:t>
      </w:r>
    </w:p>
    <w:p w14:paraId="01D37922" w14:textId="40F41CAB" w:rsidR="00E673E9" w:rsidRPr="00E673E9" w:rsidRDefault="00E673E9" w:rsidP="00E673E9">
      <w:pPr>
        <w:jc w:val="center"/>
        <w:rPr>
          <w:b/>
        </w:rPr>
      </w:pPr>
      <w:r w:rsidRPr="00E673E9">
        <w:rPr>
          <w:b/>
        </w:rPr>
        <w:t>„</w:t>
      </w:r>
      <w:r w:rsidRPr="00E673E9">
        <w:rPr>
          <w:rFonts w:ascii="Sylfaen" w:hAnsi="Sylfaen" w:cs="Sylfaen"/>
          <w:b/>
        </w:rPr>
        <w:t>ბუნებრივი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რესურსებით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სარგებლობისათვის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მოსაკრებლების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შესახებ</w:t>
      </w:r>
      <w:r w:rsidR="005051CF">
        <w:rPr>
          <w:b/>
        </w:rPr>
        <w:t xml:space="preserve">“ </w:t>
      </w:r>
      <w:r w:rsidRPr="00E673E9">
        <w:rPr>
          <w:rFonts w:ascii="Sylfaen" w:hAnsi="Sylfaen" w:cs="Sylfaen"/>
          <w:b/>
        </w:rPr>
        <w:t>საქართველოს</w:t>
      </w:r>
      <w:r w:rsidRPr="00E673E9">
        <w:rPr>
          <w:b/>
        </w:rPr>
        <w:t xml:space="preserve"> </w:t>
      </w:r>
      <w:r w:rsidRPr="00E673E9">
        <w:rPr>
          <w:rFonts w:ascii="Sylfaen" w:hAnsi="Sylfaen" w:cs="Sylfaen"/>
          <w:b/>
        </w:rPr>
        <w:t>კანონში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ცვლილების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შეტანის</w:t>
      </w:r>
      <w:r w:rsidRPr="00E673E9">
        <w:rPr>
          <w:b/>
        </w:rPr>
        <w:t> </w:t>
      </w:r>
      <w:r w:rsidRPr="00E673E9">
        <w:rPr>
          <w:rFonts w:ascii="Sylfaen" w:hAnsi="Sylfaen" w:cs="Sylfaen"/>
          <w:b/>
        </w:rPr>
        <w:t>თაობაზე</w:t>
      </w:r>
    </w:p>
    <w:p w14:paraId="28DABEE2" w14:textId="77777777" w:rsidR="00E673E9" w:rsidRDefault="00E673E9" w:rsidP="00E673E9">
      <w:pPr>
        <w:jc w:val="both"/>
      </w:pPr>
    </w:p>
    <w:p w14:paraId="6AD99A0D" w14:textId="3B0FF070" w:rsidR="00E673E9" w:rsidRPr="00317DC4" w:rsidRDefault="00E673E9" w:rsidP="00317DC4">
      <w:pPr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E673E9">
        <w:rPr>
          <w:rFonts w:ascii="Sylfaen" w:hAnsi="Sylfaen"/>
          <w:b/>
          <w:sz w:val="24"/>
          <w:szCs w:val="24"/>
        </w:rPr>
        <w:t>მუხლი 1.</w:t>
      </w:r>
      <w:r w:rsidRPr="00E673E9">
        <w:rPr>
          <w:rFonts w:ascii="Sylfaen" w:hAnsi="Sylfaen"/>
          <w:sz w:val="24"/>
          <w:szCs w:val="24"/>
        </w:rPr>
        <w:t xml:space="preserve"> „ბუნებრივი რესურსებით სარგებლობისათვის მოსაკრებლების შესახებ“ საქართველოს კანონ</w:t>
      </w:r>
      <w:r w:rsidR="00317DC4">
        <w:rPr>
          <w:rFonts w:ascii="Sylfaen" w:hAnsi="Sylfaen"/>
          <w:sz w:val="24"/>
          <w:szCs w:val="24"/>
          <w:lang w:val="ka-GE"/>
        </w:rPr>
        <w:t>ის</w:t>
      </w:r>
      <w:r w:rsidRPr="00E673E9">
        <w:rPr>
          <w:rFonts w:ascii="Sylfaen" w:hAnsi="Sylfaen"/>
          <w:sz w:val="24"/>
          <w:szCs w:val="24"/>
        </w:rPr>
        <w:t xml:space="preserve"> (საქართველოს საკანონმდებლო მაცნე, №41, 30.12.2004, მუხ. 213) მე</w:t>
      </w:r>
      <w:r>
        <w:rPr>
          <w:rFonts w:ascii="Sylfaen" w:hAnsi="Sylfaen"/>
          <w:sz w:val="24"/>
          <w:szCs w:val="24"/>
        </w:rPr>
        <w:t>-</w:t>
      </w:r>
      <w:r w:rsidR="005D4F20">
        <w:rPr>
          <w:rFonts w:ascii="Sylfaen" w:hAnsi="Sylfaen"/>
          <w:sz w:val="24"/>
          <w:szCs w:val="24"/>
          <w:lang w:val="ka-GE"/>
        </w:rPr>
        <w:t>5</w:t>
      </w:r>
      <w:r w:rsidRPr="00E673E9">
        <w:rPr>
          <w:rFonts w:ascii="Sylfaen" w:hAnsi="Sylfaen"/>
          <w:sz w:val="24"/>
          <w:szCs w:val="24"/>
        </w:rPr>
        <w:t xml:space="preserve"> მუხლ</w:t>
      </w:r>
      <w:r w:rsidR="005D4F20">
        <w:rPr>
          <w:rFonts w:ascii="Sylfaen" w:hAnsi="Sylfaen"/>
          <w:sz w:val="24"/>
          <w:szCs w:val="24"/>
          <w:lang w:val="ka-GE"/>
        </w:rPr>
        <w:t>ი</w:t>
      </w:r>
      <w:r w:rsidRPr="00E673E9">
        <w:rPr>
          <w:rFonts w:ascii="Sylfaen" w:hAnsi="Sylfaen"/>
          <w:sz w:val="24"/>
          <w:szCs w:val="24"/>
        </w:rPr>
        <w:t xml:space="preserve">ს </w:t>
      </w:r>
      <w:r w:rsidR="005D4F20">
        <w:rPr>
          <w:rFonts w:ascii="Sylfaen" w:hAnsi="Sylfaen"/>
          <w:sz w:val="24"/>
          <w:szCs w:val="24"/>
          <w:lang w:val="ka-GE"/>
        </w:rPr>
        <w:t>მე-</w:t>
      </w:r>
      <w:r w:rsidR="006701AC">
        <w:rPr>
          <w:rFonts w:ascii="Sylfaen" w:hAnsi="Sylfaen"/>
          <w:sz w:val="24"/>
          <w:szCs w:val="24"/>
          <w:lang w:val="ka-GE"/>
        </w:rPr>
        <w:t>2</w:t>
      </w:r>
      <w:r w:rsidR="006701AC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5D4F20">
        <w:rPr>
          <w:rFonts w:ascii="Sylfaen" w:hAnsi="Sylfaen"/>
          <w:sz w:val="24"/>
          <w:szCs w:val="24"/>
          <w:lang w:val="ka-GE"/>
        </w:rPr>
        <w:t xml:space="preserve"> პუნქტ</w:t>
      </w:r>
      <w:r w:rsidR="006701AC">
        <w:rPr>
          <w:rFonts w:ascii="Sylfaen" w:hAnsi="Sylfaen"/>
          <w:sz w:val="24"/>
          <w:szCs w:val="24"/>
          <w:lang w:val="ka-GE"/>
        </w:rPr>
        <w:t>ი ჩამოყალიბდეს შემდეგი რედაქციით:</w:t>
      </w:r>
    </w:p>
    <w:p w14:paraId="0FA6E73E" w14:textId="45CAB690" w:rsidR="000046AA" w:rsidRPr="006701AC" w:rsidRDefault="006701AC" w:rsidP="00A51E9D">
      <w:pPr>
        <w:ind w:firstLine="720"/>
        <w:jc w:val="both"/>
        <w:rPr>
          <w:rFonts w:ascii="Sylfaen" w:hAnsi="Sylfaen"/>
          <w:sz w:val="24"/>
          <w:szCs w:val="24"/>
        </w:rPr>
      </w:pPr>
      <w:r w:rsidRPr="006701AC">
        <w:rPr>
          <w:rFonts w:ascii="Sylfaen" w:hAnsi="Sylfaen"/>
          <w:sz w:val="24"/>
          <w:szCs w:val="24"/>
        </w:rPr>
        <w:t>„2</w:t>
      </w:r>
      <w:r w:rsidRPr="006701AC">
        <w:rPr>
          <w:rFonts w:ascii="Times New Roman" w:hAnsi="Times New Roman" w:cs="Times New Roman"/>
          <w:sz w:val="24"/>
          <w:szCs w:val="24"/>
        </w:rPr>
        <w:t>​</w:t>
      </w:r>
      <w:r w:rsidRPr="006701AC">
        <w:rPr>
          <w:rFonts w:ascii="Sylfaen" w:hAnsi="Sylfaen"/>
          <w:sz w:val="24"/>
          <w:szCs w:val="24"/>
          <w:vertAlign w:val="superscript"/>
        </w:rPr>
        <w:t>1</w:t>
      </w:r>
      <w:r w:rsidRPr="006701AC">
        <w:rPr>
          <w:rFonts w:ascii="Sylfaen" w:hAnsi="Sylfaen"/>
          <w:sz w:val="24"/>
          <w:szCs w:val="24"/>
        </w:rPr>
        <w:t>. ამ მუხლის მე-2 პუნქტით გათვალისწინებული სახელმწიფო ტყის ფონდის მერქნული რესურსებით სარგებლობისათვის მოსაკრებელი ასევე გადაიხდევინება საქართველოს მთავრობის განკარგულებით განსაზღვრულ ტერიტორიაზე შესაბამისი საქმიანობის განხორციელების შემთხვევაში.“</w:t>
      </w:r>
    </w:p>
    <w:p w14:paraId="50726496" w14:textId="77777777" w:rsidR="00D97F95" w:rsidRDefault="00D97F95" w:rsidP="00E673E9">
      <w:pPr>
        <w:ind w:firstLine="720"/>
        <w:jc w:val="both"/>
        <w:rPr>
          <w:rFonts w:ascii="Sylfaen" w:hAnsi="Sylfaen"/>
          <w:b/>
          <w:sz w:val="24"/>
          <w:szCs w:val="24"/>
        </w:rPr>
      </w:pPr>
    </w:p>
    <w:p w14:paraId="7521E45B" w14:textId="3CA35CA5" w:rsidR="00E673E9" w:rsidRDefault="00E673E9" w:rsidP="00E673E9">
      <w:pPr>
        <w:ind w:firstLine="720"/>
        <w:jc w:val="both"/>
        <w:rPr>
          <w:rFonts w:ascii="Sylfaen" w:hAnsi="Sylfaen"/>
          <w:sz w:val="24"/>
          <w:szCs w:val="24"/>
        </w:rPr>
      </w:pPr>
      <w:r w:rsidRPr="00E673E9">
        <w:rPr>
          <w:rFonts w:ascii="Sylfaen" w:hAnsi="Sylfaen"/>
          <w:b/>
          <w:sz w:val="24"/>
          <w:szCs w:val="24"/>
        </w:rPr>
        <w:t>მუხლი 2.</w:t>
      </w:r>
      <w:r w:rsidRPr="00E673E9">
        <w:rPr>
          <w:rFonts w:ascii="Sylfaen" w:hAnsi="Sylfaen"/>
          <w:sz w:val="24"/>
          <w:szCs w:val="24"/>
        </w:rPr>
        <w:t xml:space="preserve"> ეს კანონი ამოქმედდეს </w:t>
      </w:r>
      <w:r w:rsidR="006701AC">
        <w:rPr>
          <w:rFonts w:ascii="Sylfaen" w:hAnsi="Sylfaen"/>
          <w:sz w:val="24"/>
          <w:szCs w:val="24"/>
          <w:lang w:val="ka-GE"/>
        </w:rPr>
        <w:t>გამოქვეყნებისთანავე.</w:t>
      </w:r>
    </w:p>
    <w:p w14:paraId="30425FBC" w14:textId="77777777" w:rsidR="00E673E9" w:rsidRDefault="00E673E9" w:rsidP="00E673E9">
      <w:pPr>
        <w:jc w:val="both"/>
        <w:rPr>
          <w:rFonts w:ascii="Sylfaen" w:hAnsi="Sylfaen"/>
          <w:sz w:val="24"/>
          <w:szCs w:val="24"/>
        </w:rPr>
      </w:pPr>
    </w:p>
    <w:p w14:paraId="4F89A02A" w14:textId="77777777" w:rsidR="00D97F95" w:rsidRPr="00F332E3" w:rsidRDefault="00D97F95" w:rsidP="00E673E9">
      <w:pPr>
        <w:jc w:val="both"/>
        <w:rPr>
          <w:rFonts w:ascii="Sylfaen" w:hAnsi="Sylfaen"/>
          <w:sz w:val="24"/>
          <w:szCs w:val="24"/>
        </w:rPr>
      </w:pPr>
    </w:p>
    <w:p w14:paraId="7D5F7FB1" w14:textId="15D2611F" w:rsidR="00A646F2" w:rsidRDefault="00E673E9" w:rsidP="00E673E9">
      <w:pPr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          </w:t>
      </w:r>
      <w:r w:rsidRPr="006015DA">
        <w:rPr>
          <w:rFonts w:ascii="Sylfaen" w:hAnsi="Sylfaen" w:cs="Sylfaen"/>
          <w:sz w:val="24"/>
          <w:szCs w:val="24"/>
        </w:rPr>
        <w:t>საქართველოს</w:t>
      </w:r>
      <w:r w:rsidRPr="006015DA">
        <w:rPr>
          <w:rFonts w:ascii="Sylfaen" w:hAnsi="Sylfaen"/>
          <w:sz w:val="24"/>
          <w:szCs w:val="24"/>
        </w:rPr>
        <w:t xml:space="preserve"> </w:t>
      </w:r>
      <w:r w:rsidRPr="006015DA">
        <w:rPr>
          <w:rFonts w:ascii="Sylfaen" w:hAnsi="Sylfaen" w:cs="Sylfaen"/>
          <w:sz w:val="24"/>
          <w:szCs w:val="24"/>
        </w:rPr>
        <w:t>პრეზიდენტი</w:t>
      </w:r>
      <w:r w:rsidRPr="006015DA">
        <w:rPr>
          <w:rFonts w:ascii="Sylfaen" w:hAnsi="Sylfaen"/>
          <w:sz w:val="24"/>
          <w:szCs w:val="24"/>
        </w:rPr>
        <w:tab/>
      </w:r>
      <w:r w:rsidRPr="006015DA">
        <w:rPr>
          <w:rFonts w:ascii="Sylfaen" w:hAnsi="Sylfaen"/>
          <w:sz w:val="24"/>
          <w:szCs w:val="24"/>
        </w:rPr>
        <w:tab/>
      </w:r>
      <w:r>
        <w:rPr>
          <w:rFonts w:ascii="Sylfaen" w:hAnsi="Sylfaen"/>
          <w:sz w:val="24"/>
          <w:szCs w:val="24"/>
          <w:lang w:val="ka-GE"/>
        </w:rPr>
        <w:t xml:space="preserve">          </w:t>
      </w:r>
      <w:r>
        <w:rPr>
          <w:rFonts w:ascii="Sylfaen" w:hAnsi="Sylfaen" w:cs="Sylfaen"/>
          <w:sz w:val="24"/>
          <w:szCs w:val="24"/>
          <w:lang w:val="ka-GE"/>
        </w:rPr>
        <w:t>სალომე ზურაბიშვილი</w:t>
      </w:r>
    </w:p>
    <w:p w14:paraId="42E48CAC" w14:textId="54F574FB" w:rsidR="00B30475" w:rsidRDefault="00B30475" w:rsidP="00E673E9">
      <w:pPr>
        <w:jc w:val="both"/>
        <w:rPr>
          <w:rFonts w:ascii="Sylfaen" w:hAnsi="Sylfaen" w:cs="Sylfaen"/>
          <w:sz w:val="24"/>
          <w:szCs w:val="24"/>
          <w:lang w:val="ka-GE"/>
        </w:rPr>
      </w:pPr>
    </w:p>
    <w:p w14:paraId="0DF8B046" w14:textId="77777777" w:rsidR="00A646F2" w:rsidRDefault="00A646F2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1BBD18D0" w14:textId="77777777" w:rsidR="005051CF" w:rsidRDefault="005051CF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406DADF7" w14:textId="77777777" w:rsidR="005051CF" w:rsidRDefault="005051CF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4AB7C4BB" w14:textId="77777777" w:rsidR="005051CF" w:rsidRDefault="005051CF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07031846" w14:textId="77777777" w:rsidR="005051CF" w:rsidRDefault="005051CF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1CC6DCD8" w14:textId="77777777" w:rsidR="005051CF" w:rsidRDefault="005051CF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141312C7" w14:textId="77777777" w:rsidR="005051CF" w:rsidRDefault="005051CF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0CCA7BBF" w14:textId="77777777" w:rsidR="00D97F95" w:rsidRDefault="00D97F95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4EFA0229" w14:textId="77777777" w:rsidR="00D97F95" w:rsidRDefault="00D97F95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6831CC70" w14:textId="77777777" w:rsidR="00D97F95" w:rsidRDefault="00D97F95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597CD3F4" w14:textId="77777777" w:rsidR="00D97F95" w:rsidRDefault="00D97F95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7138FCD5" w14:textId="77777777" w:rsidR="005051CF" w:rsidRDefault="005051CF" w:rsidP="0074324B">
      <w:pPr>
        <w:jc w:val="both"/>
        <w:rPr>
          <w:rFonts w:ascii="Sylfaen" w:hAnsi="Sylfaen"/>
          <w:lang w:val="ka-GE"/>
        </w:rPr>
      </w:pPr>
      <w:bookmarkStart w:id="0" w:name="_GoBack"/>
      <w:bookmarkEnd w:id="0"/>
    </w:p>
    <w:p w14:paraId="20443591" w14:textId="77777777" w:rsidR="005051CF" w:rsidRPr="00DD4436" w:rsidRDefault="005051CF" w:rsidP="00A646F2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sectPr w:rsidR="005051CF" w:rsidRPr="00DD44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358CD9" w14:textId="77777777" w:rsidR="000B7760" w:rsidRDefault="000B7760" w:rsidP="00D7097A">
      <w:pPr>
        <w:spacing w:after="0" w:line="240" w:lineRule="auto"/>
      </w:pPr>
      <w:r>
        <w:separator/>
      </w:r>
    </w:p>
  </w:endnote>
  <w:endnote w:type="continuationSeparator" w:id="0">
    <w:p w14:paraId="54510B77" w14:textId="77777777" w:rsidR="000B7760" w:rsidRDefault="000B7760" w:rsidP="00D709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2D1F66" w14:textId="77777777" w:rsidR="000B7760" w:rsidRDefault="000B7760" w:rsidP="00D7097A">
      <w:pPr>
        <w:spacing w:after="0" w:line="240" w:lineRule="auto"/>
      </w:pPr>
      <w:r>
        <w:separator/>
      </w:r>
    </w:p>
  </w:footnote>
  <w:footnote w:type="continuationSeparator" w:id="0">
    <w:p w14:paraId="6FC63147" w14:textId="77777777" w:rsidR="000B7760" w:rsidRDefault="000B7760" w:rsidP="00D7097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8FB"/>
    <w:rsid w:val="000046AA"/>
    <w:rsid w:val="00036A59"/>
    <w:rsid w:val="00067084"/>
    <w:rsid w:val="000B7760"/>
    <w:rsid w:val="001034A0"/>
    <w:rsid w:val="00107A3C"/>
    <w:rsid w:val="00121423"/>
    <w:rsid w:val="00141ED4"/>
    <w:rsid w:val="001513C2"/>
    <w:rsid w:val="001678C6"/>
    <w:rsid w:val="001A2528"/>
    <w:rsid w:val="001A7F54"/>
    <w:rsid w:val="001F0F21"/>
    <w:rsid w:val="001F49FA"/>
    <w:rsid w:val="0021537F"/>
    <w:rsid w:val="0026450B"/>
    <w:rsid w:val="002666EB"/>
    <w:rsid w:val="00281C00"/>
    <w:rsid w:val="00281D54"/>
    <w:rsid w:val="002A0560"/>
    <w:rsid w:val="002B7731"/>
    <w:rsid w:val="002C6B87"/>
    <w:rsid w:val="002D171F"/>
    <w:rsid w:val="002D302F"/>
    <w:rsid w:val="002E6373"/>
    <w:rsid w:val="002F77EB"/>
    <w:rsid w:val="00305EE8"/>
    <w:rsid w:val="00317DC4"/>
    <w:rsid w:val="003A42D9"/>
    <w:rsid w:val="003B71F1"/>
    <w:rsid w:val="003D20CD"/>
    <w:rsid w:val="003F58FB"/>
    <w:rsid w:val="0047143C"/>
    <w:rsid w:val="004D34FF"/>
    <w:rsid w:val="004F6C07"/>
    <w:rsid w:val="005051CF"/>
    <w:rsid w:val="005616CD"/>
    <w:rsid w:val="005C70B1"/>
    <w:rsid w:val="005D4F20"/>
    <w:rsid w:val="005F0338"/>
    <w:rsid w:val="00624C8E"/>
    <w:rsid w:val="006701AC"/>
    <w:rsid w:val="006A18A1"/>
    <w:rsid w:val="006C13B1"/>
    <w:rsid w:val="00705A0E"/>
    <w:rsid w:val="0074324B"/>
    <w:rsid w:val="00761CF8"/>
    <w:rsid w:val="00765F02"/>
    <w:rsid w:val="007B4969"/>
    <w:rsid w:val="007C294F"/>
    <w:rsid w:val="007E7BFA"/>
    <w:rsid w:val="00815A7D"/>
    <w:rsid w:val="00825DEB"/>
    <w:rsid w:val="00830C12"/>
    <w:rsid w:val="00834F3E"/>
    <w:rsid w:val="00837FB9"/>
    <w:rsid w:val="008424C8"/>
    <w:rsid w:val="00876D94"/>
    <w:rsid w:val="008F4194"/>
    <w:rsid w:val="009330BD"/>
    <w:rsid w:val="00964A44"/>
    <w:rsid w:val="00966B74"/>
    <w:rsid w:val="009D4F23"/>
    <w:rsid w:val="009F297D"/>
    <w:rsid w:val="00A51E9D"/>
    <w:rsid w:val="00A646F2"/>
    <w:rsid w:val="00A7337C"/>
    <w:rsid w:val="00AC47D7"/>
    <w:rsid w:val="00AC6B88"/>
    <w:rsid w:val="00AE1F99"/>
    <w:rsid w:val="00B30475"/>
    <w:rsid w:val="00B41228"/>
    <w:rsid w:val="00B5426E"/>
    <w:rsid w:val="00B748A1"/>
    <w:rsid w:val="00BE2834"/>
    <w:rsid w:val="00C038C7"/>
    <w:rsid w:val="00C07B99"/>
    <w:rsid w:val="00C2181F"/>
    <w:rsid w:val="00C23C44"/>
    <w:rsid w:val="00C844E1"/>
    <w:rsid w:val="00CB445E"/>
    <w:rsid w:val="00CF7F8C"/>
    <w:rsid w:val="00D044BD"/>
    <w:rsid w:val="00D11168"/>
    <w:rsid w:val="00D236FA"/>
    <w:rsid w:val="00D46A21"/>
    <w:rsid w:val="00D7097A"/>
    <w:rsid w:val="00D71866"/>
    <w:rsid w:val="00D75A1D"/>
    <w:rsid w:val="00D97F95"/>
    <w:rsid w:val="00DC624E"/>
    <w:rsid w:val="00DE5BDA"/>
    <w:rsid w:val="00DF7252"/>
    <w:rsid w:val="00E16147"/>
    <w:rsid w:val="00E24997"/>
    <w:rsid w:val="00E430E5"/>
    <w:rsid w:val="00E673E9"/>
    <w:rsid w:val="00E75394"/>
    <w:rsid w:val="00E8602F"/>
    <w:rsid w:val="00EB37FD"/>
    <w:rsid w:val="00ED241F"/>
    <w:rsid w:val="00ED2456"/>
    <w:rsid w:val="00F320BA"/>
    <w:rsid w:val="00F32E1B"/>
    <w:rsid w:val="00F55453"/>
    <w:rsid w:val="00FC5A1B"/>
    <w:rsid w:val="00FD6F22"/>
    <w:rsid w:val="00FE53A4"/>
    <w:rsid w:val="00FF0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62B955"/>
  <w15:chartTrackingRefBased/>
  <w15:docId w15:val="{9D04EAC4-A023-4ABB-9E67-DBD9139E8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zacixml">
    <w:name w:val="abzacixml"/>
    <w:basedOn w:val="Normal"/>
    <w:rsid w:val="00624C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624C8E"/>
    <w:pPr>
      <w:widowControl w:val="0"/>
      <w:spacing w:after="0" w:line="240" w:lineRule="auto"/>
      <w:ind w:left="119"/>
    </w:pPr>
    <w:rPr>
      <w:rFonts w:ascii="Sylfaen" w:eastAsia="Sylfaen" w:hAnsi="Sylfaen"/>
    </w:rPr>
  </w:style>
  <w:style w:type="character" w:customStyle="1" w:styleId="BodyTextChar">
    <w:name w:val="Body Text Char"/>
    <w:basedOn w:val="DefaultParagraphFont"/>
    <w:link w:val="BodyText"/>
    <w:uiPriority w:val="1"/>
    <w:rsid w:val="00624C8E"/>
    <w:rPr>
      <w:rFonts w:ascii="Sylfaen" w:eastAsia="Sylfaen" w:hAnsi="Sylfaen"/>
    </w:rPr>
  </w:style>
  <w:style w:type="table" w:styleId="TableGrid">
    <w:name w:val="Table Grid"/>
    <w:basedOn w:val="TableNormal"/>
    <w:uiPriority w:val="39"/>
    <w:rsid w:val="00624C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D7097A"/>
    <w:pPr>
      <w:spacing w:after="0" w:line="240" w:lineRule="auto"/>
    </w:pPr>
    <w:rPr>
      <w:rFonts w:eastAsiaTheme="minorEastAsia"/>
      <w:sz w:val="20"/>
      <w:szCs w:val="20"/>
      <w:lang w:val="ru-RU"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7097A"/>
    <w:rPr>
      <w:rFonts w:eastAsiaTheme="minorEastAsia"/>
      <w:sz w:val="20"/>
      <w:szCs w:val="20"/>
      <w:lang w:val="ru-RU" w:eastAsia="ru-RU"/>
    </w:rPr>
  </w:style>
  <w:style w:type="character" w:styleId="FootnoteReference">
    <w:name w:val="footnote reference"/>
    <w:basedOn w:val="DefaultParagraphFont"/>
    <w:uiPriority w:val="99"/>
    <w:semiHidden/>
    <w:unhideWhenUsed/>
    <w:rsid w:val="00D7097A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47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47D7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F32E1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32E1B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D302F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30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302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682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0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Zurab</dc:creator>
  <cp:keywords/>
  <dc:description/>
  <cp:lastModifiedBy>Khatuna Kapanadze</cp:lastModifiedBy>
  <cp:revision>58</cp:revision>
  <cp:lastPrinted>2019-12-04T13:56:00Z</cp:lastPrinted>
  <dcterms:created xsi:type="dcterms:W3CDTF">2019-10-30T09:46:00Z</dcterms:created>
  <dcterms:modified xsi:type="dcterms:W3CDTF">2020-02-28T09:02:00Z</dcterms:modified>
</cp:coreProperties>
</file>