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14E0A1" w14:textId="77777777" w:rsidR="0004763D" w:rsidRPr="00796DF9" w:rsidRDefault="0004763D"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right"/>
        <w:rPr>
          <w:rFonts w:ascii="Sylfaen" w:hAnsi="Sylfaen" w:cs="Sylfaen"/>
          <w:b/>
          <w:bCs/>
          <w:noProof/>
          <w:u w:val="single"/>
          <w:lang w:val="ka-GE"/>
        </w:rPr>
      </w:pPr>
      <w:r w:rsidRPr="00796DF9">
        <w:rPr>
          <w:rFonts w:ascii="Sylfaen" w:hAnsi="Sylfaen" w:cs="Sylfaen"/>
          <w:b/>
          <w:bCs/>
          <w:noProof/>
          <w:u w:val="single"/>
          <w:lang w:val="ka-GE"/>
        </w:rPr>
        <w:t>პროექტი</w:t>
      </w:r>
    </w:p>
    <w:p w14:paraId="74FA41D3" w14:textId="77777777" w:rsidR="0004763D" w:rsidRPr="00796DF9" w:rsidRDefault="0004763D"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center"/>
        <w:rPr>
          <w:rFonts w:ascii="Sylfaen" w:hAnsi="Sylfaen" w:cs="Sylfaen"/>
          <w:b/>
          <w:bCs/>
          <w:noProof/>
          <w:lang w:val="ka-GE"/>
        </w:rPr>
      </w:pPr>
    </w:p>
    <w:p w14:paraId="3FBC247A" w14:textId="77777777" w:rsidR="00144528" w:rsidRPr="00796DF9" w:rsidRDefault="0004763D" w:rsidP="00F87F99">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center"/>
        <w:rPr>
          <w:rFonts w:ascii="Sylfaen" w:hAnsi="Sylfaen" w:cs="Sylfaen"/>
          <w:b/>
          <w:bCs/>
          <w:noProof/>
          <w:lang w:val="ka-GE"/>
        </w:rPr>
      </w:pPr>
      <w:r w:rsidRPr="00796DF9">
        <w:rPr>
          <w:rFonts w:ascii="Sylfaen" w:hAnsi="Sylfaen" w:cs="Sylfaen"/>
          <w:b/>
          <w:bCs/>
          <w:noProof/>
          <w:lang w:val="ka-GE"/>
        </w:rPr>
        <w:t>საქართველოს ორგანული კანონი</w:t>
      </w:r>
    </w:p>
    <w:p w14:paraId="2FD03AA8" w14:textId="1B41EE82" w:rsidR="0004763D" w:rsidRPr="00796DF9" w:rsidRDefault="0004763D" w:rsidP="00F87F99">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center"/>
        <w:rPr>
          <w:rFonts w:ascii="Sylfaen" w:hAnsi="Sylfaen" w:cs="Sylfaen"/>
          <w:b/>
          <w:bCs/>
          <w:noProof/>
          <w:lang w:val="ka-GE"/>
        </w:rPr>
      </w:pPr>
      <w:r w:rsidRPr="00796DF9">
        <w:rPr>
          <w:rFonts w:ascii="Sylfaen" w:hAnsi="Sylfaen" w:cs="Sylfaen"/>
          <w:b/>
          <w:bCs/>
          <w:noProof/>
          <w:lang w:val="ka-GE"/>
        </w:rPr>
        <w:t>საქართველოს ორგანულ კანონში</w:t>
      </w:r>
      <w:r w:rsidR="0079480C">
        <w:rPr>
          <w:rFonts w:ascii="Sylfaen" w:hAnsi="Sylfaen" w:cs="Sylfaen"/>
          <w:b/>
          <w:bCs/>
          <w:noProof/>
          <w:lang w:val="ka-GE"/>
        </w:rPr>
        <w:t xml:space="preserve"> </w:t>
      </w:r>
      <w:r w:rsidRPr="00796DF9">
        <w:rPr>
          <w:rFonts w:ascii="Sylfaen" w:hAnsi="Sylfaen" w:cs="Sylfaen"/>
          <w:b/>
          <w:bCs/>
          <w:noProof/>
          <w:lang w:val="ka-GE"/>
        </w:rPr>
        <w:t>„ადგილობრივი თვითმმართველობის</w:t>
      </w:r>
      <w:r w:rsidR="0079480C">
        <w:rPr>
          <w:rFonts w:ascii="Sylfaen" w:hAnsi="Sylfaen" w:cs="Sylfaen"/>
          <w:b/>
          <w:bCs/>
          <w:noProof/>
          <w:lang w:val="ka-GE"/>
        </w:rPr>
        <w:t xml:space="preserve"> </w:t>
      </w:r>
      <w:r w:rsidRPr="00796DF9">
        <w:rPr>
          <w:rFonts w:ascii="Sylfaen" w:hAnsi="Sylfaen" w:cs="Sylfaen"/>
          <w:b/>
          <w:bCs/>
          <w:noProof/>
          <w:lang w:val="ka-GE"/>
        </w:rPr>
        <w:t>კოდექსი“ ცვლილების შეტანის შესახებ</w:t>
      </w:r>
    </w:p>
    <w:p w14:paraId="62670CCE" w14:textId="77777777" w:rsidR="00090501" w:rsidRPr="00796DF9" w:rsidRDefault="00090501"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center"/>
        <w:rPr>
          <w:rFonts w:ascii="Sylfaen" w:hAnsi="Sylfaen" w:cs="Sylfaen"/>
          <w:b/>
          <w:bCs/>
          <w:noProof/>
          <w:lang w:val="ka-GE"/>
        </w:rPr>
      </w:pPr>
    </w:p>
    <w:p w14:paraId="26632982" w14:textId="77777777" w:rsidR="0053490C" w:rsidRPr="00796DF9" w:rsidRDefault="0004763D"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rPr>
      </w:pPr>
      <w:r w:rsidRPr="00796DF9">
        <w:rPr>
          <w:rFonts w:ascii="Sylfaen" w:hAnsi="Sylfaen" w:cs="Sylfaen"/>
          <w:b/>
          <w:bCs/>
          <w:noProof/>
          <w:lang w:val="ka-GE"/>
        </w:rPr>
        <w:t>მუხლი 1.</w:t>
      </w:r>
      <w:r w:rsidRPr="00796DF9">
        <w:rPr>
          <w:rFonts w:ascii="Sylfaen" w:hAnsi="Sylfaen" w:cs="Sylfaen"/>
          <w:noProof/>
          <w:lang w:val="ka-GE"/>
        </w:rPr>
        <w:t xml:space="preserve"> საქართველოს ორგანულ კანონში „ადგილობრივი თვითმმართველობის კოდექსი“ (საქართველოს საკანონმდებლო მაცნე (www.matsne.gov.ge), 19.02.2014, სარეგისტრაციო კოდი: 010250000.04.001.016100) შეტანილ იქნეს შემდეგი ცვლილება:</w:t>
      </w:r>
    </w:p>
    <w:p w14:paraId="453C1E91" w14:textId="77777777" w:rsidR="00053C18" w:rsidRPr="00796DF9" w:rsidRDefault="00053C18" w:rsidP="00C64DE5">
      <w:pPr>
        <w:pStyle w:val="ListParagraph"/>
        <w:numPr>
          <w:ilvl w:val="0"/>
          <w:numId w:val="38"/>
        </w:num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cs="Sylfaen"/>
          <w:b/>
          <w:noProof/>
          <w:lang w:val="ka-GE"/>
        </w:rPr>
      </w:pPr>
      <w:r w:rsidRPr="00796DF9">
        <w:rPr>
          <w:rFonts w:ascii="Sylfaen" w:hAnsi="Sylfaen" w:cs="Sylfaen"/>
          <w:b/>
          <w:noProof/>
          <w:lang w:val="ka-GE"/>
        </w:rPr>
        <w:t>მე-4 მუხლისპირველი პუნქტის „ბ“ და „გ“ ქვეპუნქტების ჩამოყალიბდეს შემდეგი რედაქციით:</w:t>
      </w:r>
    </w:p>
    <w:p w14:paraId="2E6D7F50" w14:textId="4F2EED69" w:rsidR="00053C18" w:rsidRPr="00796DF9" w:rsidRDefault="00053C18" w:rsidP="001151B8">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noProof/>
        </w:rPr>
      </w:pPr>
      <w:r w:rsidRPr="00796DF9">
        <w:rPr>
          <w:rFonts w:ascii="Sylfaen" w:hAnsi="Sylfaen" w:cs="Sylfaen"/>
          <w:noProof/>
          <w:lang w:val="ka-GE"/>
        </w:rPr>
        <w:t>„ბ</w:t>
      </w:r>
      <w:r w:rsidRPr="00796DF9">
        <w:rPr>
          <w:rFonts w:ascii="Sylfaen" w:hAnsi="Sylfaen"/>
          <w:noProof/>
          <w:lang w:val="ka-GE"/>
        </w:rPr>
        <w:t xml:space="preserve">) </w:t>
      </w:r>
      <w:r w:rsidRPr="00796DF9">
        <w:rPr>
          <w:rFonts w:ascii="Sylfaen" w:hAnsi="Sylfaen" w:cs="Sylfaen"/>
          <w:noProof/>
          <w:lang w:val="ka-GE"/>
        </w:rPr>
        <w:t>დაბა</w:t>
      </w:r>
      <w:r w:rsidRPr="00796DF9">
        <w:rPr>
          <w:rFonts w:ascii="Sylfaen" w:hAnsi="Sylfaen"/>
          <w:noProof/>
          <w:lang w:val="ka-GE"/>
        </w:rPr>
        <w:t xml:space="preserve"> – </w:t>
      </w:r>
      <w:r w:rsidRPr="00796DF9">
        <w:rPr>
          <w:rFonts w:ascii="Sylfaen" w:hAnsi="Sylfaen" w:cs="Sylfaen"/>
          <w:noProof/>
          <w:lang w:val="ka-GE"/>
        </w:rPr>
        <w:t>დასახლება</w:t>
      </w:r>
      <w:r w:rsidRPr="00796DF9">
        <w:rPr>
          <w:rFonts w:ascii="Sylfaen" w:hAnsi="Sylfaen"/>
          <w:noProof/>
          <w:lang w:val="ka-GE"/>
        </w:rPr>
        <w:t xml:space="preserve">, </w:t>
      </w:r>
      <w:r w:rsidRPr="00796DF9">
        <w:rPr>
          <w:rFonts w:ascii="Sylfaen" w:hAnsi="Sylfaen" w:cs="Sylfaen"/>
          <w:noProof/>
          <w:lang w:val="ka-GE"/>
        </w:rPr>
        <w:t>რომლის</w:t>
      </w:r>
      <w:r w:rsidR="00903031" w:rsidRPr="00796DF9">
        <w:rPr>
          <w:rFonts w:ascii="Sylfaen" w:hAnsi="Sylfaen" w:cs="Sylfaen"/>
          <w:noProof/>
          <w:lang w:val="ka-GE"/>
        </w:rPr>
        <w:t xml:space="preserve"> </w:t>
      </w:r>
      <w:r w:rsidRPr="00796DF9">
        <w:rPr>
          <w:rFonts w:ascii="Sylfaen" w:hAnsi="Sylfaen" w:cs="Sylfaen"/>
          <w:noProof/>
          <w:lang w:val="ka-GE"/>
        </w:rPr>
        <w:t>ტერიტორიაზე</w:t>
      </w:r>
      <w:r w:rsidR="00903031" w:rsidRPr="00796DF9">
        <w:rPr>
          <w:rFonts w:ascii="Sylfaen" w:hAnsi="Sylfaen" w:cs="Sylfaen"/>
          <w:noProof/>
          <w:lang w:val="ka-GE"/>
        </w:rPr>
        <w:t xml:space="preserve"> </w:t>
      </w:r>
      <w:r w:rsidRPr="00796DF9">
        <w:rPr>
          <w:rFonts w:ascii="Sylfaen" w:hAnsi="Sylfaen" w:cs="Sylfaen"/>
          <w:noProof/>
          <w:lang w:val="ka-GE"/>
        </w:rPr>
        <w:t>განლაგებულია</w:t>
      </w:r>
      <w:r w:rsidR="00903031" w:rsidRPr="00796DF9">
        <w:rPr>
          <w:rFonts w:ascii="Sylfaen" w:hAnsi="Sylfaen" w:cs="Sylfaen"/>
          <w:noProof/>
          <w:lang w:val="ka-GE"/>
        </w:rPr>
        <w:t xml:space="preserve"> </w:t>
      </w:r>
      <w:r w:rsidRPr="00796DF9">
        <w:rPr>
          <w:rFonts w:ascii="Sylfaen" w:hAnsi="Sylfaen" w:cs="Sylfaen"/>
          <w:noProof/>
          <w:lang w:val="ka-GE"/>
        </w:rPr>
        <w:t>სამრეწველო</w:t>
      </w:r>
      <w:r w:rsidR="00903031" w:rsidRPr="00796DF9">
        <w:rPr>
          <w:rFonts w:ascii="Sylfaen" w:hAnsi="Sylfaen" w:cs="Sylfaen"/>
          <w:noProof/>
          <w:lang w:val="ka-GE"/>
        </w:rPr>
        <w:t xml:space="preserve"> </w:t>
      </w:r>
      <w:r w:rsidRPr="00796DF9">
        <w:rPr>
          <w:rFonts w:ascii="Sylfaen" w:hAnsi="Sylfaen" w:cs="Sylfaen"/>
          <w:noProof/>
          <w:lang w:val="ka-GE"/>
        </w:rPr>
        <w:t>საწარმოებიან</w:t>
      </w:r>
      <w:r w:rsidRPr="00796DF9">
        <w:rPr>
          <w:rFonts w:ascii="Sylfaen" w:hAnsi="Sylfaen"/>
          <w:noProof/>
          <w:lang w:val="ka-GE"/>
        </w:rPr>
        <w:t>/</w:t>
      </w:r>
      <w:r w:rsidRPr="00796DF9">
        <w:rPr>
          <w:rFonts w:ascii="Sylfaen" w:hAnsi="Sylfaen" w:cs="Sylfaen"/>
          <w:noProof/>
          <w:lang w:val="ka-GE"/>
        </w:rPr>
        <w:t>დატურისტული</w:t>
      </w:r>
      <w:r w:rsidR="00903031" w:rsidRPr="00796DF9">
        <w:rPr>
          <w:rFonts w:ascii="Sylfaen" w:hAnsi="Sylfaen" w:cs="Sylfaen"/>
          <w:noProof/>
          <w:lang w:val="ka-GE"/>
        </w:rPr>
        <w:t xml:space="preserve"> </w:t>
      </w:r>
      <w:r w:rsidRPr="00796DF9">
        <w:rPr>
          <w:rFonts w:ascii="Sylfaen" w:hAnsi="Sylfaen" w:cs="Sylfaen"/>
          <w:noProof/>
          <w:lang w:val="ka-GE"/>
        </w:rPr>
        <w:t>და</w:t>
      </w:r>
      <w:r w:rsidR="00903031" w:rsidRPr="00796DF9">
        <w:rPr>
          <w:rFonts w:ascii="Sylfaen" w:hAnsi="Sylfaen" w:cs="Sylfaen"/>
          <w:noProof/>
          <w:lang w:val="ka-GE"/>
        </w:rPr>
        <w:t xml:space="preserve"> </w:t>
      </w:r>
      <w:r w:rsidRPr="00796DF9">
        <w:rPr>
          <w:rFonts w:ascii="Sylfaen" w:hAnsi="Sylfaen" w:cs="Sylfaen"/>
          <w:noProof/>
          <w:lang w:val="ka-GE"/>
        </w:rPr>
        <w:t>საკურორტო</w:t>
      </w:r>
      <w:r w:rsidR="00903031" w:rsidRPr="00796DF9">
        <w:rPr>
          <w:rFonts w:ascii="Sylfaen" w:hAnsi="Sylfaen" w:cs="Sylfaen"/>
          <w:noProof/>
          <w:lang w:val="ka-GE"/>
        </w:rPr>
        <w:t xml:space="preserve"> </w:t>
      </w:r>
      <w:r w:rsidRPr="00796DF9">
        <w:rPr>
          <w:rFonts w:ascii="Sylfaen" w:hAnsi="Sylfaen" w:cs="Sylfaen"/>
          <w:noProof/>
          <w:lang w:val="ka-GE"/>
        </w:rPr>
        <w:t>დაწესებულებებიან</w:t>
      </w:r>
      <w:r w:rsidRPr="00796DF9">
        <w:rPr>
          <w:rFonts w:ascii="Sylfaen" w:hAnsi="Sylfaen"/>
          <w:noProof/>
          <w:lang w:val="ka-GE"/>
        </w:rPr>
        <w:t>/</w:t>
      </w:r>
      <w:r w:rsidRPr="00796DF9">
        <w:rPr>
          <w:rFonts w:ascii="Sylfaen" w:hAnsi="Sylfaen" w:cs="Sylfaen"/>
          <w:noProof/>
          <w:lang w:val="ka-GE"/>
        </w:rPr>
        <w:t>დასამკურნალო</w:t>
      </w:r>
      <w:r w:rsidR="00903031" w:rsidRPr="00796DF9">
        <w:rPr>
          <w:rFonts w:ascii="Sylfaen" w:hAnsi="Sylfaen" w:cs="Sylfaen"/>
          <w:noProof/>
          <w:lang w:val="ka-GE"/>
        </w:rPr>
        <w:t xml:space="preserve"> </w:t>
      </w:r>
      <w:r w:rsidRPr="00796DF9">
        <w:rPr>
          <w:rFonts w:ascii="Sylfaen" w:hAnsi="Sylfaen" w:cs="Sylfaen"/>
          <w:noProof/>
          <w:lang w:val="ka-GE"/>
        </w:rPr>
        <w:t>და</w:t>
      </w:r>
      <w:r w:rsidR="00903031" w:rsidRPr="00796DF9">
        <w:rPr>
          <w:rFonts w:ascii="Sylfaen" w:hAnsi="Sylfaen" w:cs="Sylfaen"/>
          <w:noProof/>
          <w:lang w:val="ka-GE"/>
        </w:rPr>
        <w:t xml:space="preserve"> </w:t>
      </w:r>
      <w:r w:rsidRPr="00796DF9">
        <w:rPr>
          <w:rFonts w:ascii="Sylfaen" w:hAnsi="Sylfaen" w:cs="Sylfaen"/>
          <w:noProof/>
          <w:lang w:val="ka-GE"/>
        </w:rPr>
        <w:t>სოციალურ</w:t>
      </w:r>
      <w:r w:rsidRPr="00796DF9">
        <w:rPr>
          <w:rFonts w:ascii="Sylfaen" w:hAnsi="Sylfaen"/>
          <w:noProof/>
          <w:lang w:val="ka-GE"/>
        </w:rPr>
        <w:t>-</w:t>
      </w:r>
      <w:r w:rsidRPr="00796DF9">
        <w:rPr>
          <w:rFonts w:ascii="Sylfaen" w:hAnsi="Sylfaen" w:cs="Sylfaen"/>
          <w:noProof/>
          <w:lang w:val="ka-GE"/>
        </w:rPr>
        <w:t>კულტურული</w:t>
      </w:r>
      <w:r w:rsidR="00903031" w:rsidRPr="00796DF9">
        <w:rPr>
          <w:rFonts w:ascii="Sylfaen" w:hAnsi="Sylfaen" w:cs="Sylfaen"/>
          <w:noProof/>
          <w:lang w:val="ka-GE"/>
        </w:rPr>
        <w:t xml:space="preserve"> </w:t>
      </w:r>
      <w:r w:rsidRPr="00796DF9">
        <w:rPr>
          <w:rFonts w:ascii="Sylfaen" w:hAnsi="Sylfaen" w:cs="Sylfaen"/>
          <w:noProof/>
          <w:lang w:val="ka-GE"/>
        </w:rPr>
        <w:t>დაწესებულებები</w:t>
      </w:r>
      <w:r w:rsidR="00903031" w:rsidRPr="00796DF9">
        <w:rPr>
          <w:rFonts w:ascii="Sylfaen" w:hAnsi="Sylfaen" w:cs="Sylfaen"/>
          <w:noProof/>
          <w:lang w:val="ka-GE"/>
        </w:rPr>
        <w:t xml:space="preserve"> </w:t>
      </w:r>
      <w:r w:rsidRPr="00796DF9">
        <w:rPr>
          <w:rFonts w:ascii="Sylfaen" w:hAnsi="Sylfaen" w:cs="Sylfaen"/>
          <w:noProof/>
          <w:lang w:val="ka-GE"/>
        </w:rPr>
        <w:t>და</w:t>
      </w:r>
      <w:r w:rsidR="00903031" w:rsidRPr="00796DF9">
        <w:rPr>
          <w:rFonts w:ascii="Sylfaen" w:hAnsi="Sylfaen" w:cs="Sylfaen"/>
          <w:noProof/>
          <w:lang w:val="ka-GE"/>
        </w:rPr>
        <w:t xml:space="preserve"> </w:t>
      </w:r>
      <w:r w:rsidRPr="00796DF9">
        <w:rPr>
          <w:rFonts w:ascii="Sylfaen" w:hAnsi="Sylfaen" w:cs="Sylfaen"/>
          <w:noProof/>
          <w:lang w:val="ka-GE"/>
        </w:rPr>
        <w:t>რომელიც</w:t>
      </w:r>
      <w:r w:rsidR="00903031" w:rsidRPr="00796DF9">
        <w:rPr>
          <w:rFonts w:ascii="Sylfaen" w:hAnsi="Sylfaen" w:cs="Sylfaen"/>
          <w:noProof/>
          <w:lang w:val="ka-GE"/>
        </w:rPr>
        <w:t xml:space="preserve"> </w:t>
      </w:r>
      <w:r w:rsidRPr="00796DF9">
        <w:rPr>
          <w:rFonts w:ascii="Sylfaen" w:hAnsi="Sylfaen" w:cs="Sylfaen"/>
          <w:noProof/>
          <w:lang w:val="ka-GE"/>
        </w:rPr>
        <w:t>ასრულებს</w:t>
      </w:r>
      <w:r w:rsidR="00903031" w:rsidRPr="00796DF9">
        <w:rPr>
          <w:rFonts w:ascii="Sylfaen" w:hAnsi="Sylfaen" w:cs="Sylfaen"/>
          <w:noProof/>
          <w:lang w:val="ka-GE"/>
        </w:rPr>
        <w:t xml:space="preserve"> </w:t>
      </w:r>
      <w:r w:rsidRPr="00796DF9">
        <w:rPr>
          <w:rFonts w:ascii="Sylfaen" w:hAnsi="Sylfaen" w:cs="Sylfaen"/>
          <w:noProof/>
          <w:lang w:val="ka-GE"/>
        </w:rPr>
        <w:t>ადგილობრივი</w:t>
      </w:r>
      <w:r w:rsidR="00903031" w:rsidRPr="00796DF9">
        <w:rPr>
          <w:rFonts w:ascii="Sylfaen" w:hAnsi="Sylfaen" w:cs="Sylfaen"/>
          <w:noProof/>
          <w:lang w:val="ka-GE"/>
        </w:rPr>
        <w:t xml:space="preserve"> </w:t>
      </w:r>
      <w:r w:rsidRPr="00796DF9">
        <w:rPr>
          <w:rFonts w:ascii="Sylfaen" w:hAnsi="Sylfaen" w:cs="Sylfaen"/>
          <w:noProof/>
          <w:lang w:val="ka-GE"/>
        </w:rPr>
        <w:t>ეკონომიკურ</w:t>
      </w:r>
      <w:r w:rsidRPr="00796DF9">
        <w:rPr>
          <w:rFonts w:ascii="Sylfaen" w:hAnsi="Sylfaen"/>
          <w:noProof/>
          <w:lang w:val="ka-GE"/>
        </w:rPr>
        <w:t>-</w:t>
      </w:r>
      <w:r w:rsidRPr="00796DF9">
        <w:rPr>
          <w:rFonts w:ascii="Sylfaen" w:hAnsi="Sylfaen" w:cs="Sylfaen"/>
          <w:noProof/>
          <w:lang w:val="ka-GE"/>
        </w:rPr>
        <w:t>კულტურული</w:t>
      </w:r>
      <w:r w:rsidR="00903031" w:rsidRPr="00796DF9">
        <w:rPr>
          <w:rFonts w:ascii="Sylfaen" w:hAnsi="Sylfaen" w:cs="Sylfaen"/>
          <w:noProof/>
          <w:lang w:val="ka-GE"/>
        </w:rPr>
        <w:t xml:space="preserve"> </w:t>
      </w:r>
      <w:r w:rsidRPr="00796DF9">
        <w:rPr>
          <w:rFonts w:ascii="Sylfaen" w:hAnsi="Sylfaen" w:cs="Sylfaen"/>
          <w:noProof/>
          <w:lang w:val="ka-GE"/>
        </w:rPr>
        <w:t>ცენტრის</w:t>
      </w:r>
      <w:r w:rsidR="00903031" w:rsidRPr="00796DF9">
        <w:rPr>
          <w:rFonts w:ascii="Sylfaen" w:hAnsi="Sylfaen" w:cs="Sylfaen"/>
          <w:noProof/>
          <w:lang w:val="ka-GE"/>
        </w:rPr>
        <w:t xml:space="preserve"> </w:t>
      </w:r>
      <w:r w:rsidRPr="00796DF9">
        <w:rPr>
          <w:rFonts w:ascii="Sylfaen" w:hAnsi="Sylfaen" w:cs="Sylfaen"/>
          <w:noProof/>
          <w:lang w:val="ka-GE"/>
        </w:rPr>
        <w:t>ფუნქციებს</w:t>
      </w:r>
      <w:r w:rsidRPr="00796DF9">
        <w:rPr>
          <w:rFonts w:ascii="Sylfaen" w:hAnsi="Sylfaen"/>
          <w:noProof/>
          <w:lang w:val="ka-GE"/>
        </w:rPr>
        <w:t xml:space="preserve">. </w:t>
      </w:r>
      <w:r w:rsidRPr="00796DF9">
        <w:rPr>
          <w:rFonts w:ascii="Sylfaen" w:hAnsi="Sylfaen" w:cs="Sylfaen"/>
          <w:noProof/>
          <w:lang w:val="ka-GE"/>
        </w:rPr>
        <w:t>დაბის</w:t>
      </w:r>
      <w:r w:rsidR="005D46BE" w:rsidRPr="00796DF9">
        <w:rPr>
          <w:rFonts w:ascii="Sylfaen" w:hAnsi="Sylfaen" w:cs="Sylfaen"/>
          <w:noProof/>
          <w:lang w:val="ka-GE"/>
        </w:rPr>
        <w:t xml:space="preserve"> </w:t>
      </w:r>
      <w:r w:rsidRPr="00796DF9">
        <w:rPr>
          <w:rFonts w:ascii="Sylfaen" w:hAnsi="Sylfaen" w:cs="Sylfaen"/>
          <w:noProof/>
          <w:lang w:val="ka-GE"/>
        </w:rPr>
        <w:t>ინფრასტრუქტურა</w:t>
      </w:r>
      <w:r w:rsidR="005D46BE" w:rsidRPr="00796DF9">
        <w:rPr>
          <w:rFonts w:ascii="Sylfaen" w:hAnsi="Sylfaen" w:cs="Sylfaen"/>
          <w:noProof/>
          <w:lang w:val="ka-GE"/>
        </w:rPr>
        <w:t xml:space="preserve"> </w:t>
      </w:r>
      <w:r w:rsidRPr="00796DF9">
        <w:rPr>
          <w:rFonts w:ascii="Sylfaen" w:hAnsi="Sylfaen" w:cs="Sylfaen"/>
          <w:noProof/>
          <w:lang w:val="ka-GE"/>
        </w:rPr>
        <w:t>არსებითად</w:t>
      </w:r>
      <w:r w:rsidR="005D46BE" w:rsidRPr="00796DF9">
        <w:rPr>
          <w:rFonts w:ascii="Sylfaen" w:hAnsi="Sylfaen" w:cs="Sylfaen"/>
          <w:noProof/>
          <w:lang w:val="ka-GE"/>
        </w:rPr>
        <w:t xml:space="preserve"> </w:t>
      </w:r>
      <w:r w:rsidRPr="00796DF9">
        <w:rPr>
          <w:rFonts w:ascii="Sylfaen" w:hAnsi="Sylfaen" w:cs="Sylfaen"/>
          <w:noProof/>
          <w:lang w:val="ka-GE"/>
        </w:rPr>
        <w:t>ორიენტირებული</w:t>
      </w:r>
      <w:r w:rsidR="005D46BE" w:rsidRPr="00796DF9">
        <w:rPr>
          <w:rFonts w:ascii="Sylfaen" w:hAnsi="Sylfaen" w:cs="Sylfaen"/>
          <w:noProof/>
          <w:lang w:val="ka-GE"/>
        </w:rPr>
        <w:t xml:space="preserve"> </w:t>
      </w:r>
      <w:r w:rsidRPr="00796DF9">
        <w:rPr>
          <w:rFonts w:ascii="Sylfaen" w:hAnsi="Sylfaen" w:cs="Sylfaen"/>
          <w:noProof/>
          <w:lang w:val="ka-GE"/>
        </w:rPr>
        <w:t>არ</w:t>
      </w:r>
      <w:r w:rsidR="005D46BE" w:rsidRPr="00796DF9">
        <w:rPr>
          <w:rFonts w:ascii="Sylfaen" w:hAnsi="Sylfaen" w:cs="Sylfaen"/>
          <w:noProof/>
          <w:lang w:val="ka-GE"/>
        </w:rPr>
        <w:t xml:space="preserve"> </w:t>
      </w:r>
      <w:r w:rsidRPr="00796DF9">
        <w:rPr>
          <w:rFonts w:ascii="Sylfaen" w:hAnsi="Sylfaen" w:cs="Sylfaen"/>
          <w:noProof/>
          <w:lang w:val="ka-GE"/>
        </w:rPr>
        <w:t>არის</w:t>
      </w:r>
      <w:r w:rsidR="005D46BE" w:rsidRPr="00796DF9">
        <w:rPr>
          <w:rFonts w:ascii="Sylfaen" w:hAnsi="Sylfaen" w:cs="Sylfaen"/>
          <w:noProof/>
          <w:lang w:val="ka-GE"/>
        </w:rPr>
        <w:t xml:space="preserve"> </w:t>
      </w:r>
      <w:r w:rsidRPr="00796DF9">
        <w:rPr>
          <w:rFonts w:ascii="Sylfaen" w:hAnsi="Sylfaen" w:cs="Sylfaen"/>
          <w:noProof/>
          <w:lang w:val="ka-GE"/>
        </w:rPr>
        <w:t>სასოფლო</w:t>
      </w:r>
      <w:r w:rsidRPr="00796DF9">
        <w:rPr>
          <w:rFonts w:ascii="Sylfaen" w:hAnsi="Sylfaen"/>
          <w:noProof/>
          <w:lang w:val="ka-GE"/>
        </w:rPr>
        <w:t>-</w:t>
      </w:r>
      <w:r w:rsidRPr="00796DF9">
        <w:rPr>
          <w:rFonts w:ascii="Sylfaen" w:hAnsi="Sylfaen" w:cs="Sylfaen"/>
          <w:noProof/>
          <w:lang w:val="ka-GE"/>
        </w:rPr>
        <w:t>სამეურნეო</w:t>
      </w:r>
      <w:r w:rsidR="005D46BE" w:rsidRPr="00796DF9">
        <w:rPr>
          <w:rFonts w:ascii="Sylfaen" w:hAnsi="Sylfaen" w:cs="Sylfaen"/>
          <w:noProof/>
          <w:lang w:val="ka-GE"/>
        </w:rPr>
        <w:t xml:space="preserve"> </w:t>
      </w:r>
      <w:r w:rsidRPr="00796DF9">
        <w:rPr>
          <w:rFonts w:ascii="Sylfaen" w:hAnsi="Sylfaen" w:cs="Sylfaen"/>
          <w:noProof/>
          <w:lang w:val="ka-GE"/>
        </w:rPr>
        <w:t>საქმიანობის</w:t>
      </w:r>
      <w:r w:rsidR="005D46BE" w:rsidRPr="00796DF9">
        <w:rPr>
          <w:rFonts w:ascii="Sylfaen" w:hAnsi="Sylfaen" w:cs="Sylfaen"/>
          <w:noProof/>
          <w:lang w:val="ka-GE"/>
        </w:rPr>
        <w:t xml:space="preserve"> </w:t>
      </w:r>
      <w:r w:rsidRPr="00796DF9">
        <w:rPr>
          <w:rFonts w:ascii="Sylfaen" w:hAnsi="Sylfaen" w:cs="Sylfaen"/>
          <w:noProof/>
          <w:lang w:val="ka-GE"/>
        </w:rPr>
        <w:t>განხორციელებაზე</w:t>
      </w:r>
      <w:r w:rsidRPr="00796DF9">
        <w:rPr>
          <w:rFonts w:ascii="Sylfaen" w:hAnsi="Sylfaen"/>
          <w:noProof/>
          <w:lang w:val="ka-GE"/>
        </w:rPr>
        <w:t xml:space="preserve">. </w:t>
      </w:r>
      <w:r w:rsidRPr="00796DF9">
        <w:rPr>
          <w:rFonts w:ascii="Sylfaen" w:hAnsi="Sylfaen" w:cs="Sylfaen"/>
          <w:noProof/>
          <w:lang w:val="ka-GE"/>
        </w:rPr>
        <w:t>დაბის</w:t>
      </w:r>
      <w:r w:rsidR="005D46BE" w:rsidRPr="00796DF9">
        <w:rPr>
          <w:rFonts w:ascii="Sylfaen" w:hAnsi="Sylfaen" w:cs="Sylfaen"/>
          <w:noProof/>
          <w:lang w:val="ka-GE"/>
        </w:rPr>
        <w:t xml:space="preserve"> </w:t>
      </w:r>
      <w:r w:rsidRPr="00796DF9">
        <w:rPr>
          <w:rFonts w:ascii="Sylfaen" w:hAnsi="Sylfaen" w:cs="Sylfaen"/>
          <w:noProof/>
          <w:lang w:val="ka-GE"/>
        </w:rPr>
        <w:t>კატეგორიას</w:t>
      </w:r>
      <w:r w:rsidR="005D46BE" w:rsidRPr="00796DF9">
        <w:rPr>
          <w:rFonts w:ascii="Sylfaen" w:hAnsi="Sylfaen" w:cs="Sylfaen"/>
          <w:noProof/>
          <w:lang w:val="ka-GE"/>
        </w:rPr>
        <w:t xml:space="preserve"> </w:t>
      </w:r>
      <w:r w:rsidRPr="00796DF9">
        <w:rPr>
          <w:rFonts w:ascii="Sylfaen" w:hAnsi="Sylfaen" w:cs="Sylfaen"/>
          <w:noProof/>
          <w:lang w:val="ka-GE"/>
        </w:rPr>
        <w:t>შეიძლება</w:t>
      </w:r>
      <w:r w:rsidR="005D46BE" w:rsidRPr="00796DF9">
        <w:rPr>
          <w:rFonts w:ascii="Sylfaen" w:hAnsi="Sylfaen" w:cs="Sylfaen"/>
          <w:noProof/>
          <w:lang w:val="ka-GE"/>
        </w:rPr>
        <w:t xml:space="preserve"> </w:t>
      </w:r>
      <w:r w:rsidRPr="00796DF9">
        <w:rPr>
          <w:rFonts w:ascii="Sylfaen" w:hAnsi="Sylfaen" w:cs="Sylfaen"/>
          <w:noProof/>
          <w:lang w:val="ka-GE"/>
        </w:rPr>
        <w:t>მიეკუთვნოს</w:t>
      </w:r>
      <w:r w:rsidR="005D46BE" w:rsidRPr="00796DF9">
        <w:rPr>
          <w:rFonts w:ascii="Sylfaen" w:hAnsi="Sylfaen" w:cs="Sylfaen"/>
          <w:noProof/>
          <w:lang w:val="ka-GE"/>
        </w:rPr>
        <w:t xml:space="preserve"> </w:t>
      </w:r>
      <w:r w:rsidRPr="00796DF9">
        <w:rPr>
          <w:rFonts w:ascii="Sylfaen" w:hAnsi="Sylfaen" w:cs="Sylfaen"/>
          <w:noProof/>
          <w:lang w:val="ka-GE"/>
        </w:rPr>
        <w:t>დასახლება</w:t>
      </w:r>
      <w:r w:rsidRPr="00796DF9">
        <w:rPr>
          <w:rFonts w:ascii="Sylfaen" w:hAnsi="Sylfaen"/>
          <w:noProof/>
          <w:lang w:val="ka-GE"/>
        </w:rPr>
        <w:t xml:space="preserve">, </w:t>
      </w:r>
      <w:r w:rsidRPr="00796DF9">
        <w:rPr>
          <w:rFonts w:ascii="Sylfaen" w:hAnsi="Sylfaen" w:cs="Sylfaen"/>
          <w:noProof/>
          <w:lang w:val="ka-GE"/>
        </w:rPr>
        <w:t>თუ</w:t>
      </w:r>
      <w:r w:rsidR="005D46BE" w:rsidRPr="00796DF9">
        <w:rPr>
          <w:rFonts w:ascii="Sylfaen" w:hAnsi="Sylfaen" w:cs="Sylfaen"/>
          <w:noProof/>
          <w:lang w:val="ka-GE"/>
        </w:rPr>
        <w:t xml:space="preserve"> </w:t>
      </w:r>
      <w:r w:rsidRPr="00796DF9">
        <w:rPr>
          <w:rFonts w:ascii="Sylfaen" w:hAnsi="Sylfaen" w:cs="Sylfaen"/>
          <w:noProof/>
          <w:lang w:val="ka-GE"/>
        </w:rPr>
        <w:t>იგი</w:t>
      </w:r>
      <w:r w:rsidR="00A271D8" w:rsidRPr="00796DF9">
        <w:rPr>
          <w:rFonts w:ascii="Sylfaen" w:hAnsi="Sylfaen" w:cs="Sylfaen"/>
          <w:noProof/>
          <w:lang w:val="ka-GE"/>
        </w:rPr>
        <w:t xml:space="preserve"> მუნიციპალიტეტის</w:t>
      </w:r>
      <w:r w:rsidR="005D46BE" w:rsidRPr="00796DF9">
        <w:rPr>
          <w:rFonts w:ascii="Sylfaen" w:hAnsi="Sylfaen" w:cs="Sylfaen"/>
          <w:noProof/>
          <w:lang w:val="ka-GE"/>
        </w:rPr>
        <w:t xml:space="preserve"> </w:t>
      </w:r>
      <w:r w:rsidRPr="00796DF9">
        <w:rPr>
          <w:rFonts w:ascii="Sylfaen" w:hAnsi="Sylfaen" w:cs="Sylfaen"/>
          <w:noProof/>
          <w:lang w:val="ka-GE"/>
        </w:rPr>
        <w:t>ადმინისტრაციული</w:t>
      </w:r>
      <w:r w:rsidR="005D46BE" w:rsidRPr="00796DF9">
        <w:rPr>
          <w:rFonts w:ascii="Sylfaen" w:hAnsi="Sylfaen" w:cs="Sylfaen"/>
          <w:noProof/>
          <w:lang w:val="ka-GE"/>
        </w:rPr>
        <w:t xml:space="preserve"> </w:t>
      </w:r>
      <w:r w:rsidRPr="00796DF9">
        <w:rPr>
          <w:rFonts w:ascii="Sylfaen" w:hAnsi="Sylfaen" w:cs="Sylfaen"/>
          <w:noProof/>
          <w:lang w:val="ka-GE"/>
        </w:rPr>
        <w:t>ცენტრია</w:t>
      </w:r>
      <w:r w:rsidR="005D46BE" w:rsidRPr="00796DF9">
        <w:rPr>
          <w:rFonts w:ascii="Sylfaen" w:hAnsi="Sylfaen" w:cs="Sylfaen"/>
          <w:noProof/>
          <w:lang w:val="ka-GE"/>
        </w:rPr>
        <w:t xml:space="preserve"> </w:t>
      </w:r>
      <w:r w:rsidRPr="00796DF9">
        <w:rPr>
          <w:rFonts w:ascii="Sylfaen" w:hAnsi="Sylfaen" w:cs="Sylfaen"/>
          <w:noProof/>
          <w:lang w:val="ka-GE"/>
        </w:rPr>
        <w:t>ან</w:t>
      </w:r>
      <w:r w:rsidR="005D46BE" w:rsidRPr="00796DF9">
        <w:rPr>
          <w:rFonts w:ascii="Sylfaen" w:hAnsi="Sylfaen" w:cs="Sylfaen"/>
          <w:noProof/>
          <w:lang w:val="ka-GE"/>
        </w:rPr>
        <w:t xml:space="preserve"> </w:t>
      </w:r>
      <w:r w:rsidRPr="00796DF9">
        <w:rPr>
          <w:rFonts w:ascii="Sylfaen" w:hAnsi="Sylfaen" w:cs="Sylfaen"/>
          <w:noProof/>
          <w:lang w:val="ka-GE"/>
        </w:rPr>
        <w:t>მას</w:t>
      </w:r>
      <w:r w:rsidR="005D46BE" w:rsidRPr="00796DF9">
        <w:rPr>
          <w:rFonts w:ascii="Sylfaen" w:hAnsi="Sylfaen" w:cs="Sylfaen"/>
          <w:noProof/>
          <w:lang w:val="ka-GE"/>
        </w:rPr>
        <w:t xml:space="preserve"> </w:t>
      </w:r>
      <w:r w:rsidRPr="00796DF9">
        <w:rPr>
          <w:rFonts w:ascii="Sylfaen" w:hAnsi="Sylfaen" w:cs="Sylfaen"/>
          <w:noProof/>
          <w:lang w:val="ka-GE"/>
        </w:rPr>
        <w:t>აქვს</w:t>
      </w:r>
      <w:r w:rsidR="005D46BE" w:rsidRPr="00796DF9">
        <w:rPr>
          <w:rFonts w:ascii="Sylfaen" w:hAnsi="Sylfaen" w:cs="Sylfaen"/>
          <w:noProof/>
          <w:lang w:val="ka-GE"/>
        </w:rPr>
        <w:t xml:space="preserve"> </w:t>
      </w:r>
      <w:r w:rsidRPr="00796DF9">
        <w:rPr>
          <w:rFonts w:ascii="Sylfaen" w:hAnsi="Sylfaen" w:cs="Sylfaen"/>
          <w:noProof/>
          <w:lang w:val="ka-GE"/>
        </w:rPr>
        <w:t>შემდგომი</w:t>
      </w:r>
      <w:r w:rsidR="005D46BE" w:rsidRPr="00796DF9">
        <w:rPr>
          <w:rFonts w:ascii="Sylfaen" w:hAnsi="Sylfaen" w:cs="Sylfaen"/>
          <w:noProof/>
          <w:lang w:val="ka-GE"/>
        </w:rPr>
        <w:t xml:space="preserve"> </w:t>
      </w:r>
      <w:r w:rsidRPr="00796DF9">
        <w:rPr>
          <w:rFonts w:ascii="Sylfaen" w:hAnsi="Sylfaen" w:cs="Sylfaen"/>
          <w:noProof/>
          <w:lang w:val="ka-GE"/>
        </w:rPr>
        <w:t>ეკონომიკური</w:t>
      </w:r>
      <w:r w:rsidR="005D46BE" w:rsidRPr="00796DF9">
        <w:rPr>
          <w:rFonts w:ascii="Sylfaen" w:hAnsi="Sylfaen" w:cs="Sylfaen"/>
          <w:noProof/>
          <w:lang w:val="ka-GE"/>
        </w:rPr>
        <w:t xml:space="preserve"> </w:t>
      </w:r>
      <w:r w:rsidRPr="00796DF9">
        <w:rPr>
          <w:rFonts w:ascii="Sylfaen" w:hAnsi="Sylfaen" w:cs="Sylfaen"/>
          <w:noProof/>
          <w:lang w:val="ka-GE"/>
        </w:rPr>
        <w:t>განვითარებისა</w:t>
      </w:r>
      <w:r w:rsidR="005D46BE" w:rsidRPr="00796DF9">
        <w:rPr>
          <w:rFonts w:ascii="Sylfaen" w:hAnsi="Sylfaen" w:cs="Sylfaen"/>
          <w:noProof/>
          <w:lang w:val="ka-GE"/>
        </w:rPr>
        <w:t xml:space="preserve"> </w:t>
      </w:r>
      <w:r w:rsidRPr="00796DF9">
        <w:rPr>
          <w:rFonts w:ascii="Sylfaen" w:hAnsi="Sylfaen" w:cs="Sylfaen"/>
          <w:noProof/>
          <w:lang w:val="ka-GE"/>
        </w:rPr>
        <w:t>და</w:t>
      </w:r>
      <w:r w:rsidR="005D46BE" w:rsidRPr="00796DF9">
        <w:rPr>
          <w:rFonts w:ascii="Sylfaen" w:hAnsi="Sylfaen" w:cs="Sylfaen"/>
          <w:noProof/>
          <w:lang w:val="ka-GE"/>
        </w:rPr>
        <w:t xml:space="preserve"> </w:t>
      </w:r>
      <w:r w:rsidRPr="00796DF9">
        <w:rPr>
          <w:rFonts w:ascii="Sylfaen" w:hAnsi="Sylfaen" w:cs="Sylfaen"/>
          <w:noProof/>
          <w:lang w:val="ka-GE"/>
        </w:rPr>
        <w:t>მოსახლეობის</w:t>
      </w:r>
      <w:r w:rsidR="005D46BE" w:rsidRPr="00796DF9">
        <w:rPr>
          <w:rFonts w:ascii="Sylfaen" w:hAnsi="Sylfaen" w:cs="Sylfaen"/>
          <w:noProof/>
          <w:lang w:val="ka-GE"/>
        </w:rPr>
        <w:t xml:space="preserve"> </w:t>
      </w:r>
      <w:r w:rsidRPr="00796DF9">
        <w:rPr>
          <w:rFonts w:ascii="Sylfaen" w:hAnsi="Sylfaen" w:cs="Sylfaen"/>
          <w:noProof/>
          <w:lang w:val="ka-GE"/>
        </w:rPr>
        <w:t>ზრდის</w:t>
      </w:r>
      <w:r w:rsidR="005D46BE" w:rsidRPr="00796DF9">
        <w:rPr>
          <w:rFonts w:ascii="Sylfaen" w:hAnsi="Sylfaen" w:cs="Sylfaen"/>
          <w:noProof/>
          <w:lang w:val="ka-GE"/>
        </w:rPr>
        <w:t xml:space="preserve"> </w:t>
      </w:r>
      <w:r w:rsidRPr="00796DF9">
        <w:rPr>
          <w:rFonts w:ascii="Sylfaen" w:hAnsi="Sylfaen" w:cs="Sylfaen"/>
          <w:noProof/>
          <w:lang w:val="ka-GE"/>
        </w:rPr>
        <w:t>პერსპექტივა</w:t>
      </w:r>
      <w:r w:rsidRPr="00796DF9">
        <w:rPr>
          <w:rFonts w:ascii="Sylfaen" w:hAnsi="Sylfaen"/>
          <w:noProof/>
          <w:lang w:val="ka-GE"/>
        </w:rPr>
        <w:t>;</w:t>
      </w:r>
    </w:p>
    <w:p w14:paraId="39B9E359" w14:textId="3E9A8DFD" w:rsidR="00A114C6" w:rsidRPr="00796DF9" w:rsidRDefault="00053C18" w:rsidP="001151B8">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noProof/>
          <w:lang w:val="ka-GE"/>
        </w:rPr>
      </w:pPr>
      <w:r w:rsidRPr="00796DF9">
        <w:rPr>
          <w:rFonts w:ascii="Sylfaen" w:hAnsi="Sylfaen" w:cs="Sylfaen"/>
          <w:noProof/>
          <w:lang w:val="ka-GE"/>
        </w:rPr>
        <w:t>გ</w:t>
      </w:r>
      <w:r w:rsidRPr="00796DF9">
        <w:rPr>
          <w:rFonts w:ascii="Sylfaen" w:hAnsi="Sylfaen"/>
          <w:noProof/>
          <w:lang w:val="ka-GE"/>
        </w:rPr>
        <w:t xml:space="preserve">) </w:t>
      </w:r>
      <w:r w:rsidRPr="00796DF9">
        <w:rPr>
          <w:rFonts w:ascii="Sylfaen" w:hAnsi="Sylfaen" w:cs="Sylfaen"/>
          <w:noProof/>
          <w:lang w:val="ka-GE"/>
        </w:rPr>
        <w:t>ქალაქი</w:t>
      </w:r>
      <w:r w:rsidRPr="00796DF9">
        <w:rPr>
          <w:rFonts w:ascii="Sylfaen" w:hAnsi="Sylfaen"/>
          <w:noProof/>
          <w:lang w:val="ka-GE"/>
        </w:rPr>
        <w:t xml:space="preserve"> − </w:t>
      </w:r>
      <w:r w:rsidRPr="00796DF9">
        <w:rPr>
          <w:rFonts w:ascii="Sylfaen" w:hAnsi="Sylfaen" w:cs="Sylfaen"/>
          <w:noProof/>
          <w:lang w:val="ka-GE"/>
        </w:rPr>
        <w:t>დასახლება</w:t>
      </w:r>
      <w:r w:rsidRPr="00796DF9">
        <w:rPr>
          <w:rFonts w:ascii="Sylfaen" w:hAnsi="Sylfaen"/>
          <w:noProof/>
          <w:lang w:val="ka-GE"/>
        </w:rPr>
        <w:t xml:space="preserve">, </w:t>
      </w:r>
      <w:r w:rsidRPr="00796DF9">
        <w:rPr>
          <w:rFonts w:ascii="Sylfaen" w:hAnsi="Sylfaen" w:cs="Sylfaen"/>
          <w:noProof/>
          <w:lang w:val="ka-GE"/>
        </w:rPr>
        <w:t>რომლის</w:t>
      </w:r>
      <w:r w:rsidR="005D46BE" w:rsidRPr="00796DF9">
        <w:rPr>
          <w:rFonts w:ascii="Sylfaen" w:hAnsi="Sylfaen" w:cs="Sylfaen"/>
          <w:noProof/>
          <w:lang w:val="ka-GE"/>
        </w:rPr>
        <w:t xml:space="preserve"> </w:t>
      </w:r>
      <w:r w:rsidRPr="00796DF9">
        <w:rPr>
          <w:rFonts w:ascii="Sylfaen" w:hAnsi="Sylfaen" w:cs="Sylfaen"/>
          <w:noProof/>
          <w:lang w:val="ka-GE"/>
        </w:rPr>
        <w:t>ტერიტორიაზედაც</w:t>
      </w:r>
      <w:r w:rsidR="005D46BE" w:rsidRPr="00796DF9">
        <w:rPr>
          <w:rFonts w:ascii="Sylfaen" w:hAnsi="Sylfaen" w:cs="Sylfaen"/>
          <w:noProof/>
          <w:lang w:val="ka-GE"/>
        </w:rPr>
        <w:t xml:space="preserve"> </w:t>
      </w:r>
      <w:r w:rsidRPr="00796DF9">
        <w:rPr>
          <w:rFonts w:ascii="Sylfaen" w:hAnsi="Sylfaen" w:cs="Sylfaen"/>
          <w:noProof/>
          <w:lang w:val="ka-GE"/>
        </w:rPr>
        <w:t>განლაგებულია</w:t>
      </w:r>
      <w:r w:rsidR="005D46BE" w:rsidRPr="00796DF9">
        <w:rPr>
          <w:rFonts w:ascii="Sylfaen" w:hAnsi="Sylfaen" w:cs="Sylfaen"/>
          <w:noProof/>
          <w:lang w:val="ka-GE"/>
        </w:rPr>
        <w:t xml:space="preserve"> </w:t>
      </w:r>
      <w:r w:rsidRPr="00796DF9">
        <w:rPr>
          <w:rFonts w:ascii="Sylfaen" w:hAnsi="Sylfaen" w:cs="Sylfaen"/>
          <w:noProof/>
          <w:lang w:val="ka-GE"/>
        </w:rPr>
        <w:t>სამრეწველო</w:t>
      </w:r>
      <w:r w:rsidR="00763122" w:rsidRPr="00796DF9">
        <w:rPr>
          <w:rFonts w:ascii="Sylfaen" w:hAnsi="Sylfaen" w:cs="Sylfaen"/>
          <w:noProof/>
          <w:lang w:val="ka-GE"/>
        </w:rPr>
        <w:t xml:space="preserve"> </w:t>
      </w:r>
      <w:r w:rsidRPr="00796DF9">
        <w:rPr>
          <w:rFonts w:ascii="Sylfaen" w:hAnsi="Sylfaen" w:cs="Sylfaen"/>
          <w:noProof/>
          <w:lang w:val="ka-GE"/>
        </w:rPr>
        <w:t>საწარმოები</w:t>
      </w:r>
      <w:r w:rsidR="00763122" w:rsidRPr="00796DF9">
        <w:rPr>
          <w:rFonts w:ascii="Sylfaen" w:hAnsi="Sylfaen" w:cs="Sylfaen"/>
          <w:noProof/>
          <w:lang w:val="ka-GE"/>
        </w:rPr>
        <w:t xml:space="preserve"> </w:t>
      </w:r>
      <w:r w:rsidRPr="00796DF9">
        <w:rPr>
          <w:rFonts w:ascii="Sylfaen" w:hAnsi="Sylfaen" w:cs="Sylfaen"/>
          <w:noProof/>
          <w:lang w:val="ka-GE"/>
        </w:rPr>
        <w:t>და</w:t>
      </w:r>
      <w:r w:rsidR="00763122" w:rsidRPr="00796DF9">
        <w:rPr>
          <w:rFonts w:ascii="Sylfaen" w:hAnsi="Sylfaen" w:cs="Sylfaen"/>
          <w:noProof/>
          <w:lang w:val="ka-GE"/>
        </w:rPr>
        <w:t xml:space="preserve"> </w:t>
      </w:r>
      <w:r w:rsidRPr="00796DF9">
        <w:rPr>
          <w:rFonts w:ascii="Sylfaen" w:hAnsi="Sylfaen" w:cs="Sylfaen"/>
          <w:noProof/>
          <w:lang w:val="ka-GE"/>
        </w:rPr>
        <w:t>ტურისტულ</w:t>
      </w:r>
      <w:r w:rsidRPr="00796DF9">
        <w:rPr>
          <w:rFonts w:ascii="Sylfaen" w:hAnsi="Sylfaen"/>
          <w:noProof/>
          <w:lang w:val="ka-GE"/>
        </w:rPr>
        <w:t xml:space="preserve">, </w:t>
      </w:r>
      <w:r w:rsidRPr="00796DF9">
        <w:rPr>
          <w:rFonts w:ascii="Sylfaen" w:hAnsi="Sylfaen" w:cs="Sylfaen"/>
          <w:noProof/>
          <w:lang w:val="ka-GE"/>
        </w:rPr>
        <w:t>სამკურნალო</w:t>
      </w:r>
      <w:r w:rsidR="00763122" w:rsidRPr="00796DF9">
        <w:rPr>
          <w:rFonts w:ascii="Sylfaen" w:hAnsi="Sylfaen" w:cs="Sylfaen"/>
          <w:noProof/>
          <w:lang w:val="ka-GE"/>
        </w:rPr>
        <w:t xml:space="preserve"> </w:t>
      </w:r>
      <w:r w:rsidRPr="00796DF9">
        <w:rPr>
          <w:rFonts w:ascii="Sylfaen" w:hAnsi="Sylfaen" w:cs="Sylfaen"/>
          <w:noProof/>
          <w:lang w:val="ka-GE"/>
        </w:rPr>
        <w:t>და</w:t>
      </w:r>
      <w:r w:rsidR="00763122" w:rsidRPr="00796DF9">
        <w:rPr>
          <w:rFonts w:ascii="Sylfaen" w:hAnsi="Sylfaen" w:cs="Sylfaen"/>
          <w:noProof/>
          <w:lang w:val="ka-GE"/>
        </w:rPr>
        <w:t xml:space="preserve"> </w:t>
      </w:r>
      <w:r w:rsidRPr="00796DF9">
        <w:rPr>
          <w:rFonts w:ascii="Sylfaen" w:hAnsi="Sylfaen" w:cs="Sylfaen"/>
          <w:noProof/>
          <w:lang w:val="ka-GE"/>
        </w:rPr>
        <w:t>სოციალურ</w:t>
      </w:r>
      <w:r w:rsidRPr="00796DF9">
        <w:rPr>
          <w:rFonts w:ascii="Sylfaen" w:hAnsi="Sylfaen"/>
          <w:noProof/>
          <w:lang w:val="ka-GE"/>
        </w:rPr>
        <w:t>-</w:t>
      </w:r>
      <w:r w:rsidRPr="00796DF9">
        <w:rPr>
          <w:rFonts w:ascii="Sylfaen" w:hAnsi="Sylfaen" w:cs="Sylfaen"/>
          <w:noProof/>
          <w:lang w:val="ka-GE"/>
        </w:rPr>
        <w:t>კულტურულ</w:t>
      </w:r>
      <w:r w:rsidR="00763122" w:rsidRPr="00796DF9">
        <w:rPr>
          <w:rFonts w:ascii="Sylfaen" w:hAnsi="Sylfaen" w:cs="Sylfaen"/>
          <w:noProof/>
          <w:lang w:val="ka-GE"/>
        </w:rPr>
        <w:t xml:space="preserve"> </w:t>
      </w:r>
      <w:r w:rsidRPr="00796DF9">
        <w:rPr>
          <w:rFonts w:ascii="Sylfaen" w:hAnsi="Sylfaen" w:cs="Sylfaen"/>
          <w:noProof/>
          <w:lang w:val="ka-GE"/>
        </w:rPr>
        <w:t>დაწესებულებათა</w:t>
      </w:r>
      <w:r w:rsidR="00763122" w:rsidRPr="00796DF9">
        <w:rPr>
          <w:rFonts w:ascii="Sylfaen" w:hAnsi="Sylfaen" w:cs="Sylfaen"/>
          <w:noProof/>
          <w:lang w:val="ka-GE"/>
        </w:rPr>
        <w:t xml:space="preserve"> </w:t>
      </w:r>
      <w:r w:rsidRPr="00796DF9">
        <w:rPr>
          <w:rFonts w:ascii="Sylfaen" w:hAnsi="Sylfaen" w:cs="Sylfaen"/>
          <w:noProof/>
          <w:lang w:val="ka-GE"/>
        </w:rPr>
        <w:t>ქსელი</w:t>
      </w:r>
      <w:r w:rsidR="00763122" w:rsidRPr="00796DF9">
        <w:rPr>
          <w:rFonts w:ascii="Sylfaen" w:hAnsi="Sylfaen" w:cs="Sylfaen"/>
          <w:noProof/>
          <w:lang w:val="ka-GE"/>
        </w:rPr>
        <w:t xml:space="preserve"> </w:t>
      </w:r>
      <w:r w:rsidRPr="00796DF9">
        <w:rPr>
          <w:rFonts w:ascii="Sylfaen" w:hAnsi="Sylfaen" w:cs="Sylfaen"/>
          <w:noProof/>
          <w:lang w:val="ka-GE"/>
        </w:rPr>
        <w:t>და</w:t>
      </w:r>
      <w:r w:rsidR="00763122" w:rsidRPr="00796DF9">
        <w:rPr>
          <w:rFonts w:ascii="Sylfaen" w:hAnsi="Sylfaen" w:cs="Sylfaen"/>
          <w:noProof/>
          <w:lang w:val="ka-GE"/>
        </w:rPr>
        <w:t xml:space="preserve"> </w:t>
      </w:r>
      <w:r w:rsidRPr="00796DF9">
        <w:rPr>
          <w:rFonts w:ascii="Sylfaen" w:hAnsi="Sylfaen" w:cs="Sylfaen"/>
          <w:noProof/>
          <w:lang w:val="ka-GE"/>
        </w:rPr>
        <w:t>რომელიც</w:t>
      </w:r>
      <w:r w:rsidR="00763122" w:rsidRPr="00796DF9">
        <w:rPr>
          <w:rFonts w:ascii="Sylfaen" w:hAnsi="Sylfaen" w:cs="Sylfaen"/>
          <w:noProof/>
          <w:lang w:val="ka-GE"/>
        </w:rPr>
        <w:t xml:space="preserve"> </w:t>
      </w:r>
      <w:r w:rsidRPr="00796DF9">
        <w:rPr>
          <w:rFonts w:ascii="Sylfaen" w:hAnsi="Sylfaen" w:cs="Sylfaen"/>
          <w:noProof/>
          <w:lang w:val="ka-GE"/>
        </w:rPr>
        <w:t>ასრულებს</w:t>
      </w:r>
      <w:r w:rsidR="00763122" w:rsidRPr="00796DF9">
        <w:rPr>
          <w:rFonts w:ascii="Sylfaen" w:hAnsi="Sylfaen" w:cs="Sylfaen"/>
          <w:noProof/>
          <w:lang w:val="ka-GE"/>
        </w:rPr>
        <w:t xml:space="preserve"> </w:t>
      </w:r>
      <w:r w:rsidRPr="00796DF9">
        <w:rPr>
          <w:rFonts w:ascii="Sylfaen" w:hAnsi="Sylfaen" w:cs="Sylfaen"/>
          <w:noProof/>
          <w:lang w:val="ka-GE"/>
        </w:rPr>
        <w:t>ადგილობრივი</w:t>
      </w:r>
      <w:r w:rsidR="00763122" w:rsidRPr="00796DF9">
        <w:rPr>
          <w:rFonts w:ascii="Sylfaen" w:hAnsi="Sylfaen" w:cs="Sylfaen"/>
          <w:noProof/>
          <w:lang w:val="ka-GE"/>
        </w:rPr>
        <w:t xml:space="preserve"> </w:t>
      </w:r>
      <w:r w:rsidRPr="00796DF9">
        <w:rPr>
          <w:rFonts w:ascii="Sylfaen" w:hAnsi="Sylfaen" w:cs="Sylfaen"/>
          <w:noProof/>
          <w:lang w:val="ka-GE"/>
        </w:rPr>
        <w:t>ეკონომიკურ</w:t>
      </w:r>
      <w:r w:rsidRPr="00796DF9">
        <w:rPr>
          <w:rFonts w:ascii="Sylfaen" w:hAnsi="Sylfaen"/>
          <w:noProof/>
          <w:lang w:val="ka-GE"/>
        </w:rPr>
        <w:t>-</w:t>
      </w:r>
      <w:r w:rsidRPr="00796DF9">
        <w:rPr>
          <w:rFonts w:ascii="Sylfaen" w:hAnsi="Sylfaen" w:cs="Sylfaen"/>
          <w:noProof/>
          <w:lang w:val="ka-GE"/>
        </w:rPr>
        <w:t>კულტურული</w:t>
      </w:r>
      <w:r w:rsidR="00763122" w:rsidRPr="00796DF9">
        <w:rPr>
          <w:rFonts w:ascii="Sylfaen" w:hAnsi="Sylfaen" w:cs="Sylfaen"/>
          <w:noProof/>
          <w:lang w:val="ka-GE"/>
        </w:rPr>
        <w:t xml:space="preserve"> </w:t>
      </w:r>
      <w:r w:rsidRPr="00796DF9">
        <w:rPr>
          <w:rFonts w:ascii="Sylfaen" w:hAnsi="Sylfaen" w:cs="Sylfaen"/>
          <w:noProof/>
          <w:lang w:val="ka-GE"/>
        </w:rPr>
        <w:t>ცენტრის</w:t>
      </w:r>
      <w:r w:rsidR="00763122" w:rsidRPr="00796DF9">
        <w:rPr>
          <w:rFonts w:ascii="Sylfaen" w:hAnsi="Sylfaen" w:cs="Sylfaen"/>
          <w:noProof/>
          <w:lang w:val="ka-GE"/>
        </w:rPr>
        <w:t xml:space="preserve"> </w:t>
      </w:r>
      <w:r w:rsidRPr="00796DF9">
        <w:rPr>
          <w:rFonts w:ascii="Sylfaen" w:hAnsi="Sylfaen" w:cs="Sylfaen"/>
          <w:noProof/>
          <w:lang w:val="ka-GE"/>
        </w:rPr>
        <w:t>ფუნქციებს</w:t>
      </w:r>
      <w:r w:rsidRPr="00796DF9">
        <w:rPr>
          <w:rFonts w:ascii="Sylfaen" w:hAnsi="Sylfaen"/>
          <w:noProof/>
          <w:lang w:val="ka-GE"/>
        </w:rPr>
        <w:t xml:space="preserve">. </w:t>
      </w:r>
      <w:r w:rsidRPr="00796DF9">
        <w:rPr>
          <w:rFonts w:ascii="Sylfaen" w:hAnsi="Sylfaen" w:cs="Sylfaen"/>
          <w:noProof/>
          <w:lang w:val="ka-GE"/>
        </w:rPr>
        <w:t>ქალაქის</w:t>
      </w:r>
      <w:r w:rsidR="00763122" w:rsidRPr="00796DF9">
        <w:rPr>
          <w:rFonts w:ascii="Sylfaen" w:hAnsi="Sylfaen" w:cs="Sylfaen"/>
          <w:noProof/>
          <w:lang w:val="ka-GE"/>
        </w:rPr>
        <w:t xml:space="preserve"> </w:t>
      </w:r>
      <w:r w:rsidRPr="00796DF9">
        <w:rPr>
          <w:rFonts w:ascii="Sylfaen" w:hAnsi="Sylfaen" w:cs="Sylfaen"/>
          <w:noProof/>
          <w:lang w:val="ka-GE"/>
        </w:rPr>
        <w:t>ინფრასტრუქტურა</w:t>
      </w:r>
      <w:r w:rsidR="00763122" w:rsidRPr="00796DF9">
        <w:rPr>
          <w:rFonts w:ascii="Sylfaen" w:hAnsi="Sylfaen" w:cs="Sylfaen"/>
          <w:noProof/>
          <w:lang w:val="ka-GE"/>
        </w:rPr>
        <w:t xml:space="preserve"> </w:t>
      </w:r>
      <w:r w:rsidRPr="00796DF9">
        <w:rPr>
          <w:rFonts w:ascii="Sylfaen" w:hAnsi="Sylfaen" w:cs="Sylfaen"/>
          <w:noProof/>
          <w:lang w:val="ka-GE"/>
        </w:rPr>
        <w:t>ორიენტირებული</w:t>
      </w:r>
      <w:r w:rsidR="00763122" w:rsidRPr="00796DF9">
        <w:rPr>
          <w:rFonts w:ascii="Sylfaen" w:hAnsi="Sylfaen" w:cs="Sylfaen"/>
          <w:noProof/>
          <w:lang w:val="ka-GE"/>
        </w:rPr>
        <w:t xml:space="preserve"> </w:t>
      </w:r>
      <w:r w:rsidRPr="00796DF9">
        <w:rPr>
          <w:rFonts w:ascii="Sylfaen" w:hAnsi="Sylfaen" w:cs="Sylfaen"/>
          <w:noProof/>
          <w:lang w:val="ka-GE"/>
        </w:rPr>
        <w:t>არ</w:t>
      </w:r>
      <w:r w:rsidR="00763122" w:rsidRPr="00796DF9">
        <w:rPr>
          <w:rFonts w:ascii="Sylfaen" w:hAnsi="Sylfaen" w:cs="Sylfaen"/>
          <w:noProof/>
          <w:lang w:val="ka-GE"/>
        </w:rPr>
        <w:t xml:space="preserve"> </w:t>
      </w:r>
      <w:r w:rsidRPr="00796DF9">
        <w:rPr>
          <w:rFonts w:ascii="Sylfaen" w:hAnsi="Sylfaen" w:cs="Sylfaen"/>
          <w:noProof/>
          <w:lang w:val="ka-GE"/>
        </w:rPr>
        <w:t>არის</w:t>
      </w:r>
      <w:r w:rsidR="00763122" w:rsidRPr="00796DF9">
        <w:rPr>
          <w:rFonts w:ascii="Sylfaen" w:hAnsi="Sylfaen" w:cs="Sylfaen"/>
          <w:noProof/>
          <w:lang w:val="ka-GE"/>
        </w:rPr>
        <w:t xml:space="preserve"> </w:t>
      </w:r>
      <w:r w:rsidRPr="00796DF9">
        <w:rPr>
          <w:rFonts w:ascii="Sylfaen" w:hAnsi="Sylfaen" w:cs="Sylfaen"/>
          <w:noProof/>
          <w:lang w:val="ka-GE"/>
        </w:rPr>
        <w:t>სასოფლო</w:t>
      </w:r>
      <w:r w:rsidRPr="00796DF9">
        <w:rPr>
          <w:rFonts w:ascii="Sylfaen" w:hAnsi="Sylfaen"/>
          <w:noProof/>
          <w:lang w:val="ka-GE"/>
        </w:rPr>
        <w:t>-</w:t>
      </w:r>
      <w:r w:rsidRPr="00796DF9">
        <w:rPr>
          <w:rFonts w:ascii="Sylfaen" w:hAnsi="Sylfaen" w:cs="Sylfaen"/>
          <w:noProof/>
          <w:lang w:val="ka-GE"/>
        </w:rPr>
        <w:t>სამეურნეო</w:t>
      </w:r>
      <w:r w:rsidR="00763122" w:rsidRPr="00796DF9">
        <w:rPr>
          <w:rFonts w:ascii="Sylfaen" w:hAnsi="Sylfaen" w:cs="Sylfaen"/>
          <w:noProof/>
          <w:lang w:val="ka-GE"/>
        </w:rPr>
        <w:t xml:space="preserve"> </w:t>
      </w:r>
      <w:r w:rsidRPr="00796DF9">
        <w:rPr>
          <w:rFonts w:ascii="Sylfaen" w:hAnsi="Sylfaen" w:cs="Sylfaen"/>
          <w:noProof/>
          <w:lang w:val="ka-GE"/>
        </w:rPr>
        <w:t>საქმიანობის</w:t>
      </w:r>
      <w:r w:rsidR="00763122" w:rsidRPr="00796DF9">
        <w:rPr>
          <w:rFonts w:ascii="Sylfaen" w:hAnsi="Sylfaen" w:cs="Sylfaen"/>
          <w:noProof/>
          <w:lang w:val="ka-GE"/>
        </w:rPr>
        <w:t xml:space="preserve"> </w:t>
      </w:r>
      <w:r w:rsidRPr="00796DF9">
        <w:rPr>
          <w:rFonts w:ascii="Sylfaen" w:hAnsi="Sylfaen" w:cs="Sylfaen"/>
          <w:noProof/>
          <w:lang w:val="ka-GE"/>
        </w:rPr>
        <w:t>განხორციელებაზე</w:t>
      </w:r>
      <w:r w:rsidRPr="00796DF9">
        <w:rPr>
          <w:rFonts w:ascii="Sylfaen" w:hAnsi="Sylfaen"/>
          <w:noProof/>
          <w:lang w:val="ka-GE"/>
        </w:rPr>
        <w:t xml:space="preserve">. </w:t>
      </w:r>
      <w:r w:rsidRPr="00796DF9">
        <w:rPr>
          <w:rFonts w:ascii="Sylfaen" w:hAnsi="Sylfaen" w:cs="Sylfaen"/>
          <w:noProof/>
          <w:lang w:val="ka-GE"/>
        </w:rPr>
        <w:t>ქალაქის</w:t>
      </w:r>
      <w:r w:rsidR="00763122" w:rsidRPr="00796DF9">
        <w:rPr>
          <w:rFonts w:ascii="Sylfaen" w:hAnsi="Sylfaen" w:cs="Sylfaen"/>
          <w:noProof/>
          <w:lang w:val="ka-GE"/>
        </w:rPr>
        <w:t xml:space="preserve"> </w:t>
      </w:r>
      <w:r w:rsidRPr="00796DF9">
        <w:rPr>
          <w:rFonts w:ascii="Sylfaen" w:hAnsi="Sylfaen" w:cs="Sylfaen"/>
          <w:noProof/>
          <w:lang w:val="ka-GE"/>
        </w:rPr>
        <w:t>კატეგორიას</w:t>
      </w:r>
      <w:r w:rsidR="00763122" w:rsidRPr="00796DF9">
        <w:rPr>
          <w:rFonts w:ascii="Sylfaen" w:hAnsi="Sylfaen" w:cs="Sylfaen"/>
          <w:noProof/>
          <w:lang w:val="ka-GE"/>
        </w:rPr>
        <w:t xml:space="preserve"> </w:t>
      </w:r>
      <w:r w:rsidRPr="00796DF9">
        <w:rPr>
          <w:rFonts w:ascii="Sylfaen" w:hAnsi="Sylfaen" w:cs="Sylfaen"/>
          <w:noProof/>
          <w:lang w:val="ka-GE"/>
        </w:rPr>
        <w:t>შეიძლება</w:t>
      </w:r>
      <w:r w:rsidR="00763122" w:rsidRPr="00796DF9">
        <w:rPr>
          <w:rFonts w:ascii="Sylfaen" w:hAnsi="Sylfaen" w:cs="Sylfaen"/>
          <w:noProof/>
          <w:lang w:val="ka-GE"/>
        </w:rPr>
        <w:t xml:space="preserve"> </w:t>
      </w:r>
      <w:r w:rsidRPr="00796DF9">
        <w:rPr>
          <w:rFonts w:ascii="Sylfaen" w:hAnsi="Sylfaen" w:cs="Sylfaen"/>
          <w:noProof/>
          <w:lang w:val="ka-GE"/>
        </w:rPr>
        <w:t>მიეკუთვნოს</w:t>
      </w:r>
      <w:r w:rsidR="00763122" w:rsidRPr="00796DF9">
        <w:rPr>
          <w:rFonts w:ascii="Sylfaen" w:hAnsi="Sylfaen" w:cs="Sylfaen"/>
          <w:noProof/>
          <w:lang w:val="ka-GE"/>
        </w:rPr>
        <w:t xml:space="preserve"> </w:t>
      </w:r>
      <w:r w:rsidRPr="00796DF9">
        <w:rPr>
          <w:rFonts w:ascii="Sylfaen" w:hAnsi="Sylfaen" w:cs="Sylfaen"/>
          <w:noProof/>
          <w:lang w:val="ka-GE"/>
        </w:rPr>
        <w:t>დასახლება</w:t>
      </w:r>
      <w:r w:rsidRPr="00796DF9">
        <w:rPr>
          <w:rFonts w:ascii="Sylfaen" w:hAnsi="Sylfaen"/>
          <w:noProof/>
          <w:lang w:val="ka-GE"/>
        </w:rPr>
        <w:t xml:space="preserve">, </w:t>
      </w:r>
      <w:r w:rsidRPr="00796DF9">
        <w:rPr>
          <w:rFonts w:ascii="Sylfaen" w:hAnsi="Sylfaen" w:cs="Sylfaen"/>
          <w:noProof/>
          <w:lang w:val="ka-GE"/>
        </w:rPr>
        <w:t>რომლის</w:t>
      </w:r>
      <w:r w:rsidR="00763122" w:rsidRPr="00796DF9">
        <w:rPr>
          <w:rFonts w:ascii="Sylfaen" w:hAnsi="Sylfaen" w:cs="Sylfaen"/>
          <w:noProof/>
          <w:lang w:val="ka-GE"/>
        </w:rPr>
        <w:t xml:space="preserve"> </w:t>
      </w:r>
      <w:r w:rsidRPr="00796DF9">
        <w:rPr>
          <w:rFonts w:ascii="Sylfaen" w:hAnsi="Sylfaen" w:cs="Sylfaen"/>
          <w:noProof/>
          <w:lang w:val="ka-GE"/>
        </w:rPr>
        <w:t>რეგისტრირებულ</w:t>
      </w:r>
      <w:r w:rsidR="00763122" w:rsidRPr="00796DF9">
        <w:rPr>
          <w:rFonts w:ascii="Sylfaen" w:hAnsi="Sylfaen" w:cs="Sylfaen"/>
          <w:noProof/>
          <w:lang w:val="ka-GE"/>
        </w:rPr>
        <w:t xml:space="preserve"> </w:t>
      </w:r>
      <w:r w:rsidRPr="00796DF9">
        <w:rPr>
          <w:rFonts w:ascii="Sylfaen" w:hAnsi="Sylfaen" w:cs="Sylfaen"/>
          <w:noProof/>
          <w:lang w:val="ka-GE"/>
        </w:rPr>
        <w:t>მოსახლეთა</w:t>
      </w:r>
      <w:r w:rsidR="00763122" w:rsidRPr="00796DF9">
        <w:rPr>
          <w:rFonts w:ascii="Sylfaen" w:hAnsi="Sylfaen" w:cs="Sylfaen"/>
          <w:noProof/>
          <w:lang w:val="ka-GE"/>
        </w:rPr>
        <w:t xml:space="preserve"> </w:t>
      </w:r>
      <w:r w:rsidRPr="00796DF9">
        <w:rPr>
          <w:rFonts w:ascii="Sylfaen" w:hAnsi="Sylfaen" w:cs="Sylfaen"/>
          <w:noProof/>
          <w:lang w:val="ka-GE"/>
        </w:rPr>
        <w:t>რაოდენობა</w:t>
      </w:r>
      <w:r w:rsidRPr="00796DF9">
        <w:rPr>
          <w:rFonts w:ascii="Sylfaen" w:hAnsi="Sylfaen"/>
          <w:noProof/>
          <w:lang w:val="ka-GE"/>
        </w:rPr>
        <w:t xml:space="preserve"> 5000-</w:t>
      </w:r>
      <w:r w:rsidRPr="00796DF9">
        <w:rPr>
          <w:rFonts w:ascii="Sylfaen" w:hAnsi="Sylfaen" w:cs="Sylfaen"/>
          <w:noProof/>
          <w:lang w:val="ka-GE"/>
        </w:rPr>
        <w:t>ზემეტია</w:t>
      </w:r>
      <w:r w:rsidRPr="00796DF9">
        <w:rPr>
          <w:rFonts w:ascii="Sylfaen" w:hAnsi="Sylfaen"/>
          <w:noProof/>
          <w:lang w:val="ka-GE"/>
        </w:rPr>
        <w:t xml:space="preserve">. </w:t>
      </w:r>
      <w:r w:rsidRPr="00796DF9">
        <w:rPr>
          <w:rFonts w:ascii="Sylfaen" w:hAnsi="Sylfaen" w:cs="Sylfaen"/>
          <w:noProof/>
          <w:lang w:val="ka-GE"/>
        </w:rPr>
        <w:t>დასახლებას</w:t>
      </w:r>
      <w:r w:rsidRPr="00796DF9">
        <w:rPr>
          <w:rFonts w:ascii="Sylfaen" w:hAnsi="Sylfaen"/>
          <w:noProof/>
          <w:lang w:val="ka-GE"/>
        </w:rPr>
        <w:t xml:space="preserve">, </w:t>
      </w:r>
      <w:r w:rsidRPr="00796DF9">
        <w:rPr>
          <w:rFonts w:ascii="Sylfaen" w:hAnsi="Sylfaen" w:cs="Sylfaen"/>
          <w:noProof/>
          <w:lang w:val="ka-GE"/>
        </w:rPr>
        <w:t>რომლის</w:t>
      </w:r>
      <w:r w:rsidR="00763122" w:rsidRPr="00796DF9">
        <w:rPr>
          <w:rFonts w:ascii="Sylfaen" w:hAnsi="Sylfaen" w:cs="Sylfaen"/>
          <w:noProof/>
          <w:lang w:val="ka-GE"/>
        </w:rPr>
        <w:t xml:space="preserve"> </w:t>
      </w:r>
      <w:r w:rsidRPr="00796DF9">
        <w:rPr>
          <w:rFonts w:ascii="Sylfaen" w:hAnsi="Sylfaen" w:cs="Sylfaen"/>
          <w:noProof/>
          <w:lang w:val="ka-GE"/>
        </w:rPr>
        <w:t>რეგისტრირებულ</w:t>
      </w:r>
      <w:r w:rsidR="00763122" w:rsidRPr="00796DF9">
        <w:rPr>
          <w:rFonts w:ascii="Sylfaen" w:hAnsi="Sylfaen" w:cs="Sylfaen"/>
          <w:noProof/>
          <w:lang w:val="ka-GE"/>
        </w:rPr>
        <w:t xml:space="preserve"> </w:t>
      </w:r>
      <w:r w:rsidRPr="00796DF9">
        <w:rPr>
          <w:rFonts w:ascii="Sylfaen" w:hAnsi="Sylfaen" w:cs="Sylfaen"/>
          <w:noProof/>
          <w:lang w:val="ka-GE"/>
        </w:rPr>
        <w:t>მოსახლეთა</w:t>
      </w:r>
      <w:r w:rsidR="00763122" w:rsidRPr="00796DF9">
        <w:rPr>
          <w:rFonts w:ascii="Sylfaen" w:hAnsi="Sylfaen" w:cs="Sylfaen"/>
          <w:noProof/>
          <w:lang w:val="ka-GE"/>
        </w:rPr>
        <w:t xml:space="preserve"> </w:t>
      </w:r>
      <w:r w:rsidRPr="00796DF9">
        <w:rPr>
          <w:rFonts w:ascii="Sylfaen" w:hAnsi="Sylfaen" w:cs="Sylfaen"/>
          <w:noProof/>
          <w:lang w:val="ka-GE"/>
        </w:rPr>
        <w:t>რაოდენობა</w:t>
      </w:r>
      <w:r w:rsidRPr="00796DF9">
        <w:rPr>
          <w:rFonts w:ascii="Sylfaen" w:hAnsi="Sylfaen"/>
          <w:noProof/>
          <w:lang w:val="ka-GE"/>
        </w:rPr>
        <w:t xml:space="preserve"> 5000-</w:t>
      </w:r>
      <w:r w:rsidRPr="00796DF9">
        <w:rPr>
          <w:rFonts w:ascii="Sylfaen" w:hAnsi="Sylfaen" w:cs="Sylfaen"/>
          <w:noProof/>
          <w:lang w:val="ka-GE"/>
        </w:rPr>
        <w:t>ზენაკლებია</w:t>
      </w:r>
      <w:r w:rsidRPr="00796DF9">
        <w:rPr>
          <w:rFonts w:ascii="Sylfaen" w:hAnsi="Sylfaen"/>
          <w:noProof/>
          <w:lang w:val="ka-GE"/>
        </w:rPr>
        <w:t xml:space="preserve">, </w:t>
      </w:r>
      <w:r w:rsidRPr="00796DF9">
        <w:rPr>
          <w:rFonts w:ascii="Sylfaen" w:hAnsi="Sylfaen" w:cs="Sylfaen"/>
          <w:noProof/>
          <w:lang w:val="ka-GE"/>
        </w:rPr>
        <w:t>ქალაქის</w:t>
      </w:r>
      <w:r w:rsidR="00763122" w:rsidRPr="00796DF9">
        <w:rPr>
          <w:rFonts w:ascii="Sylfaen" w:hAnsi="Sylfaen" w:cs="Sylfaen"/>
          <w:noProof/>
          <w:lang w:val="ka-GE"/>
        </w:rPr>
        <w:t xml:space="preserve"> </w:t>
      </w:r>
      <w:r w:rsidRPr="00796DF9">
        <w:rPr>
          <w:rFonts w:ascii="Sylfaen" w:hAnsi="Sylfaen" w:cs="Sylfaen"/>
          <w:noProof/>
          <w:lang w:val="ka-GE"/>
        </w:rPr>
        <w:t>კატეგორია</w:t>
      </w:r>
      <w:r w:rsidR="00763122" w:rsidRPr="00796DF9">
        <w:rPr>
          <w:rFonts w:ascii="Sylfaen" w:hAnsi="Sylfaen" w:cs="Sylfaen"/>
          <w:noProof/>
          <w:lang w:val="ka-GE"/>
        </w:rPr>
        <w:t xml:space="preserve"> </w:t>
      </w:r>
      <w:r w:rsidRPr="00796DF9">
        <w:rPr>
          <w:rFonts w:ascii="Sylfaen" w:hAnsi="Sylfaen" w:cs="Sylfaen"/>
          <w:noProof/>
          <w:lang w:val="ka-GE"/>
        </w:rPr>
        <w:t>შეიძლება</w:t>
      </w:r>
      <w:r w:rsidR="00763122" w:rsidRPr="00796DF9">
        <w:rPr>
          <w:rFonts w:ascii="Sylfaen" w:hAnsi="Sylfaen" w:cs="Sylfaen"/>
          <w:noProof/>
          <w:lang w:val="ka-GE"/>
        </w:rPr>
        <w:t xml:space="preserve"> </w:t>
      </w:r>
      <w:r w:rsidRPr="00796DF9">
        <w:rPr>
          <w:rFonts w:ascii="Sylfaen" w:hAnsi="Sylfaen" w:cs="Sylfaen"/>
          <w:noProof/>
          <w:lang w:val="ka-GE"/>
        </w:rPr>
        <w:t>მიენიჭოს</w:t>
      </w:r>
      <w:r w:rsidRPr="00796DF9">
        <w:rPr>
          <w:rFonts w:ascii="Sylfaen" w:hAnsi="Sylfaen"/>
          <w:noProof/>
          <w:lang w:val="ka-GE"/>
        </w:rPr>
        <w:t xml:space="preserve">, </w:t>
      </w:r>
      <w:r w:rsidRPr="00796DF9">
        <w:rPr>
          <w:rFonts w:ascii="Sylfaen" w:hAnsi="Sylfaen" w:cs="Sylfaen"/>
          <w:noProof/>
          <w:lang w:val="ka-GE"/>
        </w:rPr>
        <w:t>თუ</w:t>
      </w:r>
      <w:r w:rsidR="00763122" w:rsidRPr="00796DF9">
        <w:rPr>
          <w:rFonts w:ascii="Sylfaen" w:hAnsi="Sylfaen" w:cs="Sylfaen"/>
          <w:noProof/>
          <w:lang w:val="ka-GE"/>
        </w:rPr>
        <w:t xml:space="preserve"> </w:t>
      </w:r>
      <w:r w:rsidRPr="00796DF9">
        <w:rPr>
          <w:rFonts w:ascii="Sylfaen" w:hAnsi="Sylfaen" w:cs="Sylfaen"/>
          <w:noProof/>
          <w:lang w:val="ka-GE"/>
        </w:rPr>
        <w:t>იგი</w:t>
      </w:r>
      <w:r w:rsidR="00763122" w:rsidRPr="00796DF9">
        <w:rPr>
          <w:rFonts w:ascii="Sylfaen" w:hAnsi="Sylfaen" w:cs="Sylfaen"/>
          <w:noProof/>
          <w:lang w:val="ka-GE"/>
        </w:rPr>
        <w:t xml:space="preserve"> </w:t>
      </w:r>
      <w:r w:rsidR="00107480" w:rsidRPr="00796DF9">
        <w:rPr>
          <w:rFonts w:ascii="Sylfaen" w:hAnsi="Sylfaen" w:cs="Sylfaen"/>
          <w:noProof/>
          <w:lang w:val="ka-GE"/>
        </w:rPr>
        <w:t>მუნიციპალიტეტის</w:t>
      </w:r>
      <w:r w:rsidR="00763122" w:rsidRPr="00796DF9">
        <w:rPr>
          <w:rFonts w:ascii="Sylfaen" w:hAnsi="Sylfaen" w:cs="Sylfaen"/>
          <w:noProof/>
          <w:lang w:val="ka-GE"/>
        </w:rPr>
        <w:t xml:space="preserve"> </w:t>
      </w:r>
      <w:r w:rsidRPr="00796DF9">
        <w:rPr>
          <w:rFonts w:ascii="Sylfaen" w:hAnsi="Sylfaen" w:cs="Sylfaen"/>
          <w:noProof/>
          <w:lang w:val="ka-GE"/>
        </w:rPr>
        <w:t>ადმინისტრაციული</w:t>
      </w:r>
      <w:r w:rsidR="00763122" w:rsidRPr="00796DF9">
        <w:rPr>
          <w:rFonts w:ascii="Sylfaen" w:hAnsi="Sylfaen" w:cs="Sylfaen"/>
          <w:noProof/>
          <w:lang w:val="ka-GE"/>
        </w:rPr>
        <w:t xml:space="preserve"> </w:t>
      </w:r>
      <w:r w:rsidRPr="00796DF9">
        <w:rPr>
          <w:rFonts w:ascii="Sylfaen" w:hAnsi="Sylfaen" w:cs="Sylfaen"/>
          <w:noProof/>
          <w:lang w:val="ka-GE"/>
        </w:rPr>
        <w:t>ცენტრია</w:t>
      </w:r>
      <w:r w:rsidR="00763122" w:rsidRPr="00796DF9">
        <w:rPr>
          <w:rFonts w:ascii="Sylfaen" w:hAnsi="Sylfaen" w:cs="Sylfaen"/>
          <w:noProof/>
          <w:lang w:val="ka-GE"/>
        </w:rPr>
        <w:t xml:space="preserve"> </w:t>
      </w:r>
      <w:r w:rsidRPr="00796DF9">
        <w:rPr>
          <w:rFonts w:ascii="Sylfaen" w:hAnsi="Sylfaen" w:cs="Sylfaen"/>
          <w:noProof/>
          <w:lang w:val="ka-GE"/>
        </w:rPr>
        <w:t>ან</w:t>
      </w:r>
      <w:r w:rsidR="00763122" w:rsidRPr="00796DF9">
        <w:rPr>
          <w:rFonts w:ascii="Sylfaen" w:hAnsi="Sylfaen" w:cs="Sylfaen"/>
          <w:noProof/>
          <w:lang w:val="ka-GE"/>
        </w:rPr>
        <w:t xml:space="preserve"> </w:t>
      </w:r>
      <w:r w:rsidRPr="00796DF9">
        <w:rPr>
          <w:rFonts w:ascii="Sylfaen" w:hAnsi="Sylfaen" w:cs="Sylfaen"/>
          <w:noProof/>
          <w:lang w:val="ka-GE"/>
        </w:rPr>
        <w:t>მას</w:t>
      </w:r>
      <w:r w:rsidR="00763122" w:rsidRPr="00796DF9">
        <w:rPr>
          <w:rFonts w:ascii="Sylfaen" w:hAnsi="Sylfaen" w:cs="Sylfaen"/>
          <w:noProof/>
          <w:lang w:val="ka-GE"/>
        </w:rPr>
        <w:t xml:space="preserve"> </w:t>
      </w:r>
      <w:r w:rsidRPr="00796DF9">
        <w:rPr>
          <w:rFonts w:ascii="Sylfaen" w:hAnsi="Sylfaen" w:cs="Sylfaen"/>
          <w:noProof/>
          <w:lang w:val="ka-GE"/>
        </w:rPr>
        <w:t>აქვს</w:t>
      </w:r>
      <w:r w:rsidR="00763122" w:rsidRPr="00796DF9">
        <w:rPr>
          <w:rFonts w:ascii="Sylfaen" w:hAnsi="Sylfaen" w:cs="Sylfaen"/>
          <w:noProof/>
          <w:lang w:val="ka-GE"/>
        </w:rPr>
        <w:t xml:space="preserve"> </w:t>
      </w:r>
      <w:r w:rsidRPr="00796DF9">
        <w:rPr>
          <w:rFonts w:ascii="Sylfaen" w:hAnsi="Sylfaen" w:cs="Sylfaen"/>
          <w:noProof/>
          <w:lang w:val="ka-GE"/>
        </w:rPr>
        <w:t>შემდგომი</w:t>
      </w:r>
      <w:r w:rsidR="00763122" w:rsidRPr="00796DF9">
        <w:rPr>
          <w:rFonts w:ascii="Sylfaen" w:hAnsi="Sylfaen" w:cs="Sylfaen"/>
          <w:noProof/>
          <w:lang w:val="ka-GE"/>
        </w:rPr>
        <w:t xml:space="preserve"> </w:t>
      </w:r>
      <w:r w:rsidRPr="00796DF9">
        <w:rPr>
          <w:rFonts w:ascii="Sylfaen" w:hAnsi="Sylfaen" w:cs="Sylfaen"/>
          <w:noProof/>
          <w:lang w:val="ka-GE"/>
        </w:rPr>
        <w:t>ეკონომიკური</w:t>
      </w:r>
      <w:r w:rsidR="00763122" w:rsidRPr="00796DF9">
        <w:rPr>
          <w:rFonts w:ascii="Sylfaen" w:hAnsi="Sylfaen" w:cs="Sylfaen"/>
          <w:noProof/>
          <w:lang w:val="ka-GE"/>
        </w:rPr>
        <w:t xml:space="preserve"> </w:t>
      </w:r>
      <w:r w:rsidRPr="00796DF9">
        <w:rPr>
          <w:rFonts w:ascii="Sylfaen" w:hAnsi="Sylfaen" w:cs="Sylfaen"/>
          <w:noProof/>
          <w:lang w:val="ka-GE"/>
        </w:rPr>
        <w:t>განვითარებისა</w:t>
      </w:r>
      <w:r w:rsidR="00763122" w:rsidRPr="00796DF9">
        <w:rPr>
          <w:rFonts w:ascii="Sylfaen" w:hAnsi="Sylfaen" w:cs="Sylfaen"/>
          <w:noProof/>
          <w:lang w:val="ka-GE"/>
        </w:rPr>
        <w:t xml:space="preserve"> </w:t>
      </w:r>
      <w:r w:rsidRPr="00796DF9">
        <w:rPr>
          <w:rFonts w:ascii="Sylfaen" w:hAnsi="Sylfaen" w:cs="Sylfaen"/>
          <w:noProof/>
          <w:lang w:val="ka-GE"/>
        </w:rPr>
        <w:t>და</w:t>
      </w:r>
      <w:r w:rsidR="00763122" w:rsidRPr="00796DF9">
        <w:rPr>
          <w:rFonts w:ascii="Sylfaen" w:hAnsi="Sylfaen" w:cs="Sylfaen"/>
          <w:noProof/>
          <w:lang w:val="ka-GE"/>
        </w:rPr>
        <w:t xml:space="preserve"> </w:t>
      </w:r>
      <w:r w:rsidRPr="00796DF9">
        <w:rPr>
          <w:rFonts w:ascii="Sylfaen" w:hAnsi="Sylfaen" w:cs="Sylfaen"/>
          <w:noProof/>
          <w:lang w:val="ka-GE"/>
        </w:rPr>
        <w:t>მოსახლეობის</w:t>
      </w:r>
      <w:r w:rsidR="00763122" w:rsidRPr="00796DF9">
        <w:rPr>
          <w:rFonts w:ascii="Sylfaen" w:hAnsi="Sylfaen" w:cs="Sylfaen"/>
          <w:noProof/>
          <w:lang w:val="ka-GE"/>
        </w:rPr>
        <w:t xml:space="preserve"> </w:t>
      </w:r>
      <w:r w:rsidRPr="00796DF9">
        <w:rPr>
          <w:rFonts w:ascii="Sylfaen" w:hAnsi="Sylfaen" w:cs="Sylfaen"/>
          <w:noProof/>
          <w:lang w:val="ka-GE"/>
        </w:rPr>
        <w:t>ზრდის</w:t>
      </w:r>
      <w:r w:rsidR="00763122" w:rsidRPr="00796DF9">
        <w:rPr>
          <w:rFonts w:ascii="Sylfaen" w:hAnsi="Sylfaen" w:cs="Sylfaen"/>
          <w:noProof/>
          <w:lang w:val="ka-GE"/>
        </w:rPr>
        <w:t xml:space="preserve"> </w:t>
      </w:r>
      <w:r w:rsidRPr="00796DF9">
        <w:rPr>
          <w:rFonts w:ascii="Sylfaen" w:hAnsi="Sylfaen" w:cs="Sylfaen"/>
          <w:noProof/>
          <w:lang w:val="ka-GE"/>
        </w:rPr>
        <w:t>პერსპექტივა</w:t>
      </w:r>
      <w:r w:rsidRPr="00796DF9">
        <w:rPr>
          <w:rFonts w:ascii="Sylfaen" w:hAnsi="Sylfaen"/>
          <w:noProof/>
          <w:lang w:val="ka-GE"/>
        </w:rPr>
        <w:t xml:space="preserve">, </w:t>
      </w:r>
      <w:r w:rsidRPr="00796DF9">
        <w:rPr>
          <w:rFonts w:ascii="Sylfaen" w:hAnsi="Sylfaen" w:cs="Sylfaen"/>
          <w:noProof/>
          <w:lang w:val="ka-GE"/>
        </w:rPr>
        <w:t>ანდაისამკანონისმე</w:t>
      </w:r>
      <w:r w:rsidRPr="00796DF9">
        <w:rPr>
          <w:rFonts w:ascii="Sylfaen" w:hAnsi="Sylfaen"/>
          <w:noProof/>
          <w:lang w:val="ka-GE"/>
        </w:rPr>
        <w:t xml:space="preserve">-3 </w:t>
      </w:r>
      <w:r w:rsidRPr="00796DF9">
        <w:rPr>
          <w:rFonts w:ascii="Sylfaen" w:hAnsi="Sylfaen" w:cs="Sylfaen"/>
          <w:noProof/>
          <w:lang w:val="ka-GE"/>
        </w:rPr>
        <w:t>მუხლისმე</w:t>
      </w:r>
      <w:r w:rsidRPr="00796DF9">
        <w:rPr>
          <w:rFonts w:ascii="Sylfaen" w:hAnsi="Sylfaen"/>
          <w:noProof/>
          <w:lang w:val="ka-GE"/>
        </w:rPr>
        <w:t xml:space="preserve">-2 </w:t>
      </w:r>
      <w:r w:rsidRPr="00796DF9">
        <w:rPr>
          <w:rFonts w:ascii="Sylfaen" w:hAnsi="Sylfaen" w:cs="Sylfaen"/>
          <w:noProof/>
          <w:lang w:val="ka-GE"/>
        </w:rPr>
        <w:t>პუნქტის</w:t>
      </w:r>
      <w:r w:rsidR="00763122" w:rsidRPr="00796DF9">
        <w:rPr>
          <w:rFonts w:ascii="Sylfaen" w:hAnsi="Sylfaen" w:cs="Sylfaen"/>
          <w:noProof/>
          <w:lang w:val="ka-GE"/>
        </w:rPr>
        <w:t xml:space="preserve"> </w:t>
      </w:r>
      <w:r w:rsidRPr="00796DF9">
        <w:rPr>
          <w:rFonts w:ascii="Sylfaen" w:hAnsi="Sylfaen" w:cs="Sylfaen"/>
          <w:noProof/>
          <w:lang w:val="ka-GE"/>
        </w:rPr>
        <w:t>შესაბამისად</w:t>
      </w:r>
      <w:r w:rsidR="00763122" w:rsidRPr="00796DF9">
        <w:rPr>
          <w:rFonts w:ascii="Sylfaen" w:hAnsi="Sylfaen" w:cs="Sylfaen"/>
          <w:noProof/>
          <w:lang w:val="ka-GE"/>
        </w:rPr>
        <w:t xml:space="preserve"> </w:t>
      </w:r>
      <w:r w:rsidRPr="00796DF9">
        <w:rPr>
          <w:rFonts w:ascii="Sylfaen" w:hAnsi="Sylfaen" w:cs="Sylfaen"/>
          <w:noProof/>
          <w:lang w:val="ka-GE"/>
        </w:rPr>
        <w:t>განსაზღვრულია</w:t>
      </w:r>
      <w:r w:rsidRPr="00796DF9">
        <w:rPr>
          <w:rFonts w:ascii="Sylfaen" w:hAnsi="Sylfaen"/>
          <w:noProof/>
          <w:lang w:val="ka-GE"/>
        </w:rPr>
        <w:t xml:space="preserve">, </w:t>
      </w:r>
      <w:r w:rsidRPr="00796DF9">
        <w:rPr>
          <w:rFonts w:ascii="Sylfaen" w:hAnsi="Sylfaen" w:cs="Sylfaen"/>
          <w:noProof/>
          <w:lang w:val="ka-GE"/>
        </w:rPr>
        <w:t>როგორც</w:t>
      </w:r>
      <w:r w:rsidR="00763122" w:rsidRPr="00796DF9">
        <w:rPr>
          <w:rFonts w:ascii="Sylfaen" w:hAnsi="Sylfaen" w:cs="Sylfaen"/>
          <w:noProof/>
          <w:lang w:val="ka-GE"/>
        </w:rPr>
        <w:t xml:space="preserve"> </w:t>
      </w:r>
      <w:r w:rsidRPr="00796DF9">
        <w:rPr>
          <w:rFonts w:ascii="Sylfaen" w:hAnsi="Sylfaen" w:cs="Sylfaen"/>
          <w:noProof/>
          <w:lang w:val="ka-GE"/>
        </w:rPr>
        <w:t>თვითმმართველი</w:t>
      </w:r>
      <w:r w:rsidR="00763122" w:rsidRPr="00796DF9">
        <w:rPr>
          <w:rFonts w:ascii="Sylfaen" w:hAnsi="Sylfaen" w:cs="Sylfaen"/>
          <w:noProof/>
          <w:lang w:val="ka-GE"/>
        </w:rPr>
        <w:t xml:space="preserve"> </w:t>
      </w:r>
      <w:r w:rsidRPr="00796DF9">
        <w:rPr>
          <w:rFonts w:ascii="Sylfaen" w:hAnsi="Sylfaen" w:cs="Sylfaen"/>
          <w:noProof/>
          <w:lang w:val="ka-GE"/>
        </w:rPr>
        <w:t>ქალაქი</w:t>
      </w:r>
      <w:r w:rsidRPr="00796DF9">
        <w:rPr>
          <w:rFonts w:ascii="Sylfaen" w:hAnsi="Sylfaen"/>
          <w:noProof/>
          <w:lang w:val="ka-GE"/>
        </w:rPr>
        <w:t>.“</w:t>
      </w:r>
      <w:r w:rsidR="00A114C6" w:rsidRPr="00796DF9">
        <w:rPr>
          <w:rFonts w:ascii="Sylfaen" w:hAnsi="Sylfaen"/>
          <w:noProof/>
          <w:lang w:val="ka-GE"/>
        </w:rPr>
        <w:t>;</w:t>
      </w:r>
    </w:p>
    <w:p w14:paraId="47B48885" w14:textId="77777777" w:rsidR="00D80176" w:rsidRPr="00796DF9" w:rsidRDefault="00D80176" w:rsidP="00D80176">
      <w:pPr>
        <w:pStyle w:val="ListParagraph"/>
        <w:tabs>
          <w:tab w:val="left" w:pos="720"/>
          <w:tab w:val="left" w:pos="1170"/>
          <w:tab w:val="left" w:pos="12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both"/>
        <w:rPr>
          <w:rFonts w:ascii="Sylfaen" w:hAnsi="Sylfaen" w:cs="Sylfaen"/>
          <w:b/>
          <w:noProof/>
          <w:lang w:val="ka-GE"/>
        </w:rPr>
      </w:pPr>
    </w:p>
    <w:p w14:paraId="2B53AB85" w14:textId="546458D7" w:rsidR="002904F4" w:rsidRPr="00796DF9" w:rsidRDefault="00D80176" w:rsidP="00D80176">
      <w:pPr>
        <w:pStyle w:val="ListParagraph"/>
        <w:tabs>
          <w:tab w:val="left" w:pos="720"/>
          <w:tab w:val="left" w:pos="1170"/>
          <w:tab w:val="left" w:pos="12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both"/>
        <w:rPr>
          <w:rFonts w:ascii="Sylfaen" w:hAnsi="Sylfaen" w:cs="Sylfaen"/>
          <w:b/>
          <w:noProof/>
          <w:lang w:val="ka-GE"/>
        </w:rPr>
      </w:pPr>
      <w:r w:rsidRPr="00796DF9">
        <w:rPr>
          <w:rFonts w:ascii="Sylfaen" w:hAnsi="Sylfaen" w:cs="Sylfaen"/>
          <w:b/>
          <w:noProof/>
          <w:lang w:val="ka-GE"/>
        </w:rPr>
        <w:t xml:space="preserve">2. </w:t>
      </w:r>
      <w:r w:rsidR="002904F4" w:rsidRPr="00796DF9">
        <w:rPr>
          <w:rFonts w:ascii="Sylfaen" w:hAnsi="Sylfaen" w:cs="Sylfaen"/>
          <w:b/>
          <w:noProof/>
          <w:lang w:val="ka-GE"/>
        </w:rPr>
        <w:t>მე-5 მუხლის:</w:t>
      </w:r>
    </w:p>
    <w:p w14:paraId="43E7CD28" w14:textId="77777777" w:rsidR="002904F4" w:rsidRPr="00796DF9" w:rsidRDefault="002904F4"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r w:rsidRPr="00796DF9">
        <w:rPr>
          <w:rFonts w:ascii="Sylfaen" w:hAnsi="Sylfaen" w:cs="Sylfaen"/>
          <w:b/>
          <w:noProof/>
          <w:lang w:val="ka-GE"/>
        </w:rPr>
        <w:t xml:space="preserve">ა) მე-2 </w:t>
      </w:r>
      <w:r w:rsidR="00D30BBD" w:rsidRPr="00796DF9">
        <w:rPr>
          <w:rFonts w:ascii="Sylfaen" w:hAnsi="Sylfaen" w:cs="Sylfaen"/>
          <w:b/>
          <w:noProof/>
          <w:lang w:val="ka-GE"/>
        </w:rPr>
        <w:t>პუნქტი</w:t>
      </w:r>
      <w:r w:rsidRPr="00796DF9">
        <w:rPr>
          <w:rFonts w:ascii="Sylfaen" w:hAnsi="Sylfaen" w:cs="Sylfaen"/>
          <w:b/>
          <w:noProof/>
          <w:lang w:val="ka-GE"/>
        </w:rPr>
        <w:t xml:space="preserve"> ჩამოყალიბდეს შემდეგი რედაქციით:</w:t>
      </w:r>
    </w:p>
    <w:p w14:paraId="2EB64815" w14:textId="655198A1" w:rsidR="002904F4" w:rsidRPr="00796DF9" w:rsidRDefault="002904F4"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noProof/>
          <w:lang w:val="ka-GE"/>
        </w:rPr>
        <w:t>„</w:t>
      </w:r>
      <w:r w:rsidRPr="00796DF9">
        <w:rPr>
          <w:rFonts w:ascii="Sylfaen" w:hAnsi="Sylfaen" w:cs="Sylfaen"/>
          <w:noProof/>
        </w:rPr>
        <w:t>2. აჭარის ავტონომიურ რესპუბლიკაში</w:t>
      </w:r>
      <w:r w:rsidR="00B128B7" w:rsidRPr="00796DF9">
        <w:rPr>
          <w:rFonts w:ascii="Sylfaen" w:hAnsi="Sylfaen" w:cs="Sylfaen"/>
          <w:noProof/>
        </w:rPr>
        <w:t xml:space="preserve"> </w:t>
      </w:r>
      <w:r w:rsidR="00107480" w:rsidRPr="00796DF9">
        <w:rPr>
          <w:rFonts w:ascii="Sylfaen" w:hAnsi="Sylfaen" w:cs="Sylfaen"/>
          <w:noProof/>
          <w:lang w:val="ka-GE"/>
        </w:rPr>
        <w:t>მუნიციპალიტეტის</w:t>
      </w:r>
      <w:r w:rsidRPr="00796DF9">
        <w:rPr>
          <w:rFonts w:ascii="Sylfaen" w:hAnsi="Sylfaen" w:cs="Sylfaen"/>
          <w:noProof/>
        </w:rPr>
        <w:t xml:space="preserve"> ორგანოების უფლებამოსილება განისაზღვრება „აჭარის ავტონომიური რესპუბლიკის სტატუსის შესახებ“ საქართველოს კონსტიტუციური კანონით</w:t>
      </w:r>
      <w:r w:rsidR="00090501" w:rsidRPr="00796DF9">
        <w:rPr>
          <w:rFonts w:ascii="Sylfaen" w:hAnsi="Sylfaen" w:cs="Sylfaen"/>
          <w:noProof/>
          <w:lang w:val="ka-GE"/>
        </w:rPr>
        <w:t>,</w:t>
      </w:r>
      <w:r w:rsidRPr="00796DF9">
        <w:rPr>
          <w:rFonts w:ascii="Sylfaen" w:hAnsi="Sylfaen" w:cs="Sylfaen"/>
          <w:noProof/>
        </w:rPr>
        <w:t> „აჭარის ავტონომიური რესპუბლიკის კონსტიტუციის დამტკიცების თაობაზე“ საქართველოს ორგანული კანონისა და ამ კანონის ნორმების გათვალისწინებით.</w:t>
      </w:r>
      <w:r w:rsidRPr="00796DF9">
        <w:rPr>
          <w:rFonts w:ascii="Sylfaen" w:hAnsi="Sylfaen" w:cs="Sylfaen"/>
          <w:noProof/>
          <w:lang w:val="ka-GE"/>
        </w:rPr>
        <w:t>“;</w:t>
      </w:r>
    </w:p>
    <w:p w14:paraId="06594C68" w14:textId="77777777" w:rsidR="00D80176" w:rsidRPr="00796DF9" w:rsidRDefault="00D80176"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p>
    <w:p w14:paraId="21F80B39" w14:textId="77777777" w:rsidR="002904F4" w:rsidRPr="00796DF9" w:rsidRDefault="002904F4"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r w:rsidRPr="00796DF9">
        <w:rPr>
          <w:rFonts w:ascii="Sylfaen" w:hAnsi="Sylfaen" w:cs="Sylfaen"/>
          <w:b/>
          <w:noProof/>
          <w:lang w:val="ka-GE"/>
        </w:rPr>
        <w:t xml:space="preserve">ბ) მე-4 </w:t>
      </w:r>
      <w:r w:rsidR="00D30BBD" w:rsidRPr="00796DF9">
        <w:rPr>
          <w:rFonts w:ascii="Sylfaen" w:hAnsi="Sylfaen" w:cs="Sylfaen"/>
          <w:b/>
          <w:noProof/>
          <w:lang w:val="ka-GE"/>
        </w:rPr>
        <w:t>პუნქტი</w:t>
      </w:r>
      <w:r w:rsidRPr="00796DF9">
        <w:rPr>
          <w:rFonts w:ascii="Sylfaen" w:hAnsi="Sylfaen" w:cs="Sylfaen"/>
          <w:b/>
          <w:noProof/>
          <w:lang w:val="ka-GE"/>
        </w:rPr>
        <w:t xml:space="preserve"> ჩამოყალიბდეს შემდეგი რედაქციით:</w:t>
      </w:r>
    </w:p>
    <w:p w14:paraId="43D34906" w14:textId="73DDD252" w:rsidR="002904F4" w:rsidRPr="00796DF9" w:rsidRDefault="002904F4"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noProof/>
          <w:lang w:val="ka-GE"/>
        </w:rPr>
        <w:t xml:space="preserve">„4. </w:t>
      </w:r>
      <w:r w:rsidR="00107480" w:rsidRPr="00796DF9">
        <w:rPr>
          <w:rFonts w:ascii="Sylfaen" w:hAnsi="Sylfaen" w:cs="Sylfaen"/>
          <w:noProof/>
          <w:lang w:val="ka-GE"/>
        </w:rPr>
        <w:t>მუნიციპალიტეტის</w:t>
      </w:r>
      <w:r w:rsidR="00B128B7" w:rsidRPr="00796DF9">
        <w:rPr>
          <w:rFonts w:ascii="Sylfaen" w:hAnsi="Sylfaen" w:cs="Sylfaen"/>
          <w:noProof/>
        </w:rPr>
        <w:t xml:space="preserve"> </w:t>
      </w:r>
      <w:r w:rsidRPr="00796DF9">
        <w:rPr>
          <w:rFonts w:ascii="Sylfaen" w:hAnsi="Sylfaen" w:cs="Sylfaen"/>
          <w:noProof/>
          <w:lang w:val="ka-GE"/>
        </w:rPr>
        <w:t>ორგანოების უფლებამოსილება არ ვრცელდება თავისუფალ ინდუსტრიულ ზონებზე.“.</w:t>
      </w:r>
    </w:p>
    <w:p w14:paraId="1FDA87A1" w14:textId="77777777" w:rsidR="00D80176" w:rsidRPr="00796DF9" w:rsidRDefault="00D80176"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p>
    <w:p w14:paraId="1BA53151" w14:textId="77777777" w:rsidR="002904F4" w:rsidRPr="00796DF9" w:rsidRDefault="002904F4" w:rsidP="001151B8">
      <w:pPr>
        <w:pStyle w:val="ListParagraph"/>
        <w:numPr>
          <w:ilvl w:val="0"/>
          <w:numId w:val="38"/>
        </w:num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cs="Sylfaen"/>
          <w:b/>
          <w:noProof/>
          <w:lang w:val="ka-GE"/>
        </w:rPr>
      </w:pPr>
      <w:r w:rsidRPr="00796DF9">
        <w:rPr>
          <w:rFonts w:ascii="Sylfaen" w:hAnsi="Sylfaen" w:cs="Sylfaen"/>
          <w:b/>
          <w:noProof/>
          <w:lang w:val="ka-GE"/>
        </w:rPr>
        <w:t xml:space="preserve">მე-6 მუხლის მე-2 </w:t>
      </w:r>
      <w:r w:rsidR="00D30BBD" w:rsidRPr="00796DF9">
        <w:rPr>
          <w:rFonts w:ascii="Sylfaen" w:hAnsi="Sylfaen" w:cs="Sylfaen"/>
          <w:b/>
          <w:noProof/>
          <w:lang w:val="ka-GE"/>
        </w:rPr>
        <w:t>პუნქტი</w:t>
      </w:r>
      <w:r w:rsidRPr="00796DF9">
        <w:rPr>
          <w:rFonts w:ascii="Sylfaen" w:hAnsi="Sylfaen" w:cs="Sylfaen"/>
          <w:b/>
          <w:noProof/>
          <w:lang w:val="ka-GE"/>
        </w:rPr>
        <w:t xml:space="preserve"> ჩამოყალიბდეს შემდეგი რედაქციით:</w:t>
      </w:r>
    </w:p>
    <w:p w14:paraId="2B61A481" w14:textId="77777777" w:rsidR="00D3060C" w:rsidRPr="00796DF9" w:rsidRDefault="002904F4"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noProof/>
          <w:lang w:val="ka-GE"/>
        </w:rPr>
        <w:t xml:space="preserve">„2. საქართველოს მოქალაქეებს უფლება აქვთ, ამ კანონითა და საარჩევნო კანონმდებლობით დადგენილი წესით აირჩიონ მუნიციპალიტეტის ორგანოები და არჩეულ იქნენ ამ ორგანოებში, განურჩევლად </w:t>
      </w:r>
      <w:r w:rsidR="00570205" w:rsidRPr="00796DF9">
        <w:rPr>
          <w:rFonts w:ascii="Sylfaen" w:hAnsi="Sylfaen" w:cs="Sylfaen"/>
          <w:noProof/>
          <w:lang w:val="ka-GE"/>
        </w:rPr>
        <w:t xml:space="preserve">რასის, კანის ფერის, სქესის, წარმოშობის, ეთნიკური </w:t>
      </w:r>
      <w:r w:rsidR="00570205" w:rsidRPr="00796DF9">
        <w:rPr>
          <w:rFonts w:ascii="Sylfaen" w:hAnsi="Sylfaen" w:cs="Sylfaen"/>
          <w:noProof/>
          <w:lang w:val="ka-GE"/>
        </w:rPr>
        <w:lastRenderedPageBreak/>
        <w:t>კუთვნილების, ენის, რელიგიის, პოლიტიკური ან სხვა შეხედულებების, სოციალური კუთვნილების, ქონებრივი ან წოდებრივი მდგომარეობის, საცხოვრებელი ადგილის ან სხვა ნიშნის მიხედვით</w:t>
      </w:r>
      <w:r w:rsidRPr="00796DF9">
        <w:rPr>
          <w:rFonts w:ascii="Sylfaen" w:hAnsi="Sylfaen" w:cs="Sylfaen"/>
          <w:noProof/>
          <w:lang w:val="ka-GE"/>
        </w:rPr>
        <w:t>.“.</w:t>
      </w:r>
    </w:p>
    <w:p w14:paraId="113801C6" w14:textId="77777777" w:rsidR="00D80176" w:rsidRPr="00796DF9" w:rsidRDefault="00D80176"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p>
    <w:p w14:paraId="5BF0A58E" w14:textId="10D33229" w:rsidR="004F2BE4" w:rsidRPr="00796DF9" w:rsidRDefault="006C335C"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r w:rsidRPr="00796DF9">
        <w:rPr>
          <w:rFonts w:ascii="Sylfaen" w:hAnsi="Sylfaen" w:cs="Sylfaen"/>
          <w:b/>
          <w:noProof/>
          <w:lang w:val="ka-GE"/>
        </w:rPr>
        <w:t>4</w:t>
      </w:r>
      <w:r w:rsidR="004F2BE4" w:rsidRPr="00796DF9">
        <w:rPr>
          <w:rFonts w:ascii="Sylfaen" w:hAnsi="Sylfaen" w:cs="Sylfaen"/>
          <w:b/>
          <w:noProof/>
          <w:lang w:val="ka-GE"/>
        </w:rPr>
        <w:t>. მე-16 მუხლის მე-2 პუნქტის „ტ“ ქვეპუნქტი ჩამოყალიბდეს შემდეგი რედაქციით:</w:t>
      </w:r>
    </w:p>
    <w:p w14:paraId="3A0C175F" w14:textId="16CDE385" w:rsidR="004F2BE4" w:rsidRPr="00796DF9" w:rsidRDefault="004F2BE4"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rPr>
      </w:pPr>
      <w:r w:rsidRPr="00796DF9">
        <w:rPr>
          <w:rFonts w:ascii="Sylfaen" w:hAnsi="Sylfaen" w:cs="Sylfaen"/>
          <w:noProof/>
          <w:lang w:val="ka-GE"/>
        </w:rPr>
        <w:t xml:space="preserve">„ტ) ადგილობრივი თვითმყოფადობის, შემოქმედებითი საქმიანობისა და კულტურული მემკვიდრეობის დაცვა და განვითარება; </w:t>
      </w:r>
      <w:r w:rsidR="00AE4471" w:rsidRPr="00796DF9">
        <w:rPr>
          <w:rFonts w:ascii="Sylfaen" w:hAnsi="Sylfaen" w:cs="Sylfaen"/>
          <w:noProof/>
          <w:lang w:val="ka-GE"/>
        </w:rPr>
        <w:t>მუნიციპალიტეტში კულტურის სფეროს განვითარების ხელშეწყობა და ამ მიზნით შესაბამისი ღონისძიებების განხორციელება;</w:t>
      </w:r>
      <w:r w:rsidR="005D737D" w:rsidRPr="00796DF9">
        <w:rPr>
          <w:rFonts w:ascii="Sylfaen" w:hAnsi="Sylfaen" w:cs="Sylfaen"/>
          <w:noProof/>
          <w:lang w:val="ka-GE"/>
        </w:rPr>
        <w:t xml:space="preserve"> </w:t>
      </w:r>
      <w:r w:rsidRPr="00796DF9">
        <w:rPr>
          <w:rFonts w:ascii="Sylfaen" w:hAnsi="Sylfaen" w:cs="Sylfaen"/>
          <w:noProof/>
          <w:lang w:val="ka-GE"/>
        </w:rPr>
        <w:t>ადგილობრივი მნიშვნელობის კულტურის ძეგლთა მოვლა-შენახვა, რეკონსტრუქცია და რეაბილიტაცია; მუნიციპალიტეტის მართვაში არსებული ბიბლიოთეკების, საკლუბო დაწესებულებების, კინოთეატრების, მუზეუმების, თეატრების, საგამოფენო დარბაზებისა და სპორტულ-გამაჯანსაღებელი ობიექტების ფუნქციონირების უზრუნველყოფა და ახალი ობიექტების მშენებლობა;“.</w:t>
      </w:r>
    </w:p>
    <w:p w14:paraId="07792948" w14:textId="77777777" w:rsidR="00D80176" w:rsidRPr="00796DF9" w:rsidRDefault="00D80176" w:rsidP="006C335C">
      <w:pPr>
        <w:pStyle w:val="ListParagraph"/>
        <w:tabs>
          <w:tab w:val="left" w:pos="720"/>
          <w:tab w:val="left" w:pos="108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both"/>
        <w:rPr>
          <w:rFonts w:ascii="Sylfaen" w:hAnsi="Sylfaen" w:cs="Sylfaen"/>
          <w:b/>
          <w:noProof/>
          <w:lang w:val="ka-GE"/>
        </w:rPr>
      </w:pPr>
    </w:p>
    <w:p w14:paraId="7CE968BB" w14:textId="471EE662" w:rsidR="00A6058B" w:rsidRPr="00796DF9" w:rsidRDefault="006C335C" w:rsidP="006C335C">
      <w:pPr>
        <w:pStyle w:val="ListParagraph"/>
        <w:tabs>
          <w:tab w:val="left" w:pos="720"/>
          <w:tab w:val="left" w:pos="108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both"/>
        <w:rPr>
          <w:rFonts w:ascii="Sylfaen" w:hAnsi="Sylfaen" w:cs="Sylfaen"/>
          <w:b/>
          <w:noProof/>
          <w:lang w:val="ka-GE"/>
        </w:rPr>
      </w:pPr>
      <w:r w:rsidRPr="00796DF9">
        <w:rPr>
          <w:rFonts w:ascii="Sylfaen" w:hAnsi="Sylfaen" w:cs="Sylfaen"/>
          <w:b/>
          <w:noProof/>
          <w:lang w:val="ka-GE"/>
        </w:rPr>
        <w:t xml:space="preserve">5. </w:t>
      </w:r>
      <w:r w:rsidR="00A6058B" w:rsidRPr="00796DF9">
        <w:rPr>
          <w:rFonts w:ascii="Sylfaen" w:hAnsi="Sylfaen" w:cs="Sylfaen"/>
          <w:b/>
          <w:noProof/>
          <w:lang w:val="ka-GE"/>
        </w:rPr>
        <w:t>მე-20 მუხლი ჩამოყალიბდეს შემდეგი რედაქციით:</w:t>
      </w:r>
    </w:p>
    <w:p w14:paraId="2163CA3E" w14:textId="2E26C018" w:rsidR="00A6058B" w:rsidRPr="00796DF9" w:rsidRDefault="00A6058B" w:rsidP="001151B8">
      <w:pPr>
        <w:tabs>
          <w:tab w:val="left" w:pos="720"/>
          <w:tab w:val="left" w:pos="108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b/>
          <w:noProof/>
          <w:lang w:val="ka-GE"/>
        </w:rPr>
      </w:pPr>
      <w:r w:rsidRPr="00796DF9">
        <w:rPr>
          <w:rFonts w:ascii="Sylfaen" w:hAnsi="Sylfaen" w:cs="Sylfaen"/>
          <w:noProof/>
          <w:lang w:val="ka-GE"/>
        </w:rPr>
        <w:t>„</w:t>
      </w:r>
      <w:r w:rsidRPr="00796DF9">
        <w:rPr>
          <w:rFonts w:ascii="Sylfaen" w:hAnsi="Sylfaen" w:cs="Sylfaen"/>
          <w:b/>
          <w:noProof/>
          <w:lang w:val="ka-GE"/>
        </w:rPr>
        <w:t>მუხლი</w:t>
      </w:r>
      <w:r w:rsidRPr="00796DF9">
        <w:rPr>
          <w:rFonts w:ascii="Sylfaen" w:hAnsi="Sylfaen"/>
          <w:b/>
          <w:noProof/>
          <w:lang w:val="ka-GE"/>
        </w:rPr>
        <w:t xml:space="preserve"> 20. </w:t>
      </w:r>
      <w:r w:rsidRPr="00796DF9">
        <w:rPr>
          <w:rFonts w:ascii="Sylfaen" w:hAnsi="Sylfaen" w:cs="Sylfaen"/>
          <w:b/>
          <w:noProof/>
          <w:lang w:val="ka-GE"/>
        </w:rPr>
        <w:t>მუნიციპალიტეტების</w:t>
      </w:r>
      <w:r w:rsidR="00B128B7" w:rsidRPr="00796DF9">
        <w:rPr>
          <w:rFonts w:ascii="Sylfaen" w:hAnsi="Sylfaen" w:cs="Sylfaen"/>
          <w:b/>
          <w:noProof/>
        </w:rPr>
        <w:t xml:space="preserve"> </w:t>
      </w:r>
      <w:r w:rsidRPr="00796DF9">
        <w:rPr>
          <w:rFonts w:ascii="Sylfaen" w:hAnsi="Sylfaen" w:cs="Sylfaen"/>
          <w:b/>
          <w:noProof/>
          <w:lang w:val="ka-GE"/>
        </w:rPr>
        <w:t>უფლება</w:t>
      </w:r>
      <w:r w:rsidR="00B128B7" w:rsidRPr="00796DF9">
        <w:rPr>
          <w:rFonts w:ascii="Sylfaen" w:hAnsi="Sylfaen" w:cs="Sylfaen"/>
          <w:b/>
          <w:noProof/>
        </w:rPr>
        <w:t xml:space="preserve"> </w:t>
      </w:r>
      <w:r w:rsidRPr="00796DF9">
        <w:rPr>
          <w:rFonts w:ascii="Sylfaen" w:hAnsi="Sylfaen" w:cs="Sylfaen"/>
          <w:b/>
          <w:noProof/>
          <w:lang w:val="ka-GE"/>
        </w:rPr>
        <w:t>არასამეწარმეო</w:t>
      </w:r>
      <w:r w:rsidRPr="00796DF9">
        <w:rPr>
          <w:rFonts w:ascii="Sylfaen" w:hAnsi="Sylfaen"/>
          <w:b/>
          <w:noProof/>
          <w:lang w:val="ka-GE"/>
        </w:rPr>
        <w:t xml:space="preserve"> (</w:t>
      </w:r>
      <w:r w:rsidRPr="00796DF9">
        <w:rPr>
          <w:rFonts w:ascii="Sylfaen" w:hAnsi="Sylfaen" w:cs="Sylfaen"/>
          <w:b/>
          <w:noProof/>
          <w:lang w:val="ka-GE"/>
        </w:rPr>
        <w:t>არაკომერციული</w:t>
      </w:r>
      <w:r w:rsidRPr="00796DF9">
        <w:rPr>
          <w:rFonts w:ascii="Sylfaen" w:hAnsi="Sylfaen"/>
          <w:b/>
          <w:noProof/>
          <w:lang w:val="ka-GE"/>
        </w:rPr>
        <w:t xml:space="preserve">) </w:t>
      </w:r>
      <w:r w:rsidRPr="00796DF9">
        <w:rPr>
          <w:rFonts w:ascii="Sylfaen" w:hAnsi="Sylfaen" w:cs="Sylfaen"/>
          <w:b/>
          <w:noProof/>
          <w:lang w:val="ka-GE"/>
        </w:rPr>
        <w:t>იურიდიული</w:t>
      </w:r>
      <w:r w:rsidR="00B128B7" w:rsidRPr="00796DF9">
        <w:rPr>
          <w:rFonts w:ascii="Sylfaen" w:hAnsi="Sylfaen" w:cs="Sylfaen"/>
          <w:b/>
          <w:noProof/>
        </w:rPr>
        <w:t xml:space="preserve"> </w:t>
      </w:r>
      <w:r w:rsidR="00346406" w:rsidRPr="00796DF9">
        <w:rPr>
          <w:rFonts w:ascii="Sylfaen" w:hAnsi="Sylfaen" w:cs="Sylfaen"/>
          <w:b/>
          <w:noProof/>
          <w:lang w:val="ka-GE"/>
        </w:rPr>
        <w:t>პირ</w:t>
      </w:r>
      <w:r w:rsidR="00E867A1" w:rsidRPr="00796DF9">
        <w:rPr>
          <w:rFonts w:ascii="Sylfaen" w:hAnsi="Sylfaen" w:cs="Sylfaen"/>
          <w:b/>
          <w:noProof/>
          <w:lang w:val="ka-GE"/>
        </w:rPr>
        <w:t>ის დაფუძნებასა და ამ</w:t>
      </w:r>
      <w:r w:rsidR="00B128B7" w:rsidRPr="00796DF9">
        <w:rPr>
          <w:rFonts w:ascii="Sylfaen" w:hAnsi="Sylfaen" w:cs="Sylfaen"/>
          <w:b/>
          <w:noProof/>
        </w:rPr>
        <w:t xml:space="preserve"> </w:t>
      </w:r>
      <w:r w:rsidR="00346406" w:rsidRPr="00796DF9">
        <w:rPr>
          <w:rFonts w:ascii="Sylfaen" w:hAnsi="Sylfaen" w:cs="Sylfaen"/>
          <w:b/>
          <w:noProof/>
          <w:lang w:val="ka-GE"/>
        </w:rPr>
        <w:t>პირში</w:t>
      </w:r>
      <w:r w:rsidR="00E867A1" w:rsidRPr="00796DF9">
        <w:rPr>
          <w:rFonts w:ascii="Sylfaen" w:hAnsi="Sylfaen" w:cs="Sylfaen"/>
          <w:b/>
          <w:noProof/>
          <w:lang w:val="ka-GE"/>
        </w:rPr>
        <w:t xml:space="preserve"> გაწევრებაზე</w:t>
      </w:r>
    </w:p>
    <w:p w14:paraId="0C526D31" w14:textId="6CAC542F" w:rsidR="00AE4471" w:rsidRPr="00796DF9" w:rsidRDefault="00A6058B" w:rsidP="001151B8">
      <w:pPr>
        <w:tabs>
          <w:tab w:val="left" w:pos="720"/>
          <w:tab w:val="left" w:pos="108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noProof/>
          <w:lang w:val="ka-GE"/>
        </w:rPr>
      </w:pPr>
      <w:r w:rsidRPr="00796DF9">
        <w:rPr>
          <w:rFonts w:ascii="Sylfaen" w:hAnsi="Sylfaen"/>
          <w:noProof/>
          <w:lang w:val="ka-GE"/>
        </w:rPr>
        <w:t xml:space="preserve">1. </w:t>
      </w:r>
      <w:r w:rsidR="00AE4471" w:rsidRPr="00796DF9">
        <w:rPr>
          <w:rFonts w:ascii="Sylfaen" w:hAnsi="Sylfaen"/>
          <w:noProof/>
          <w:lang w:val="ka-GE"/>
        </w:rPr>
        <w:t>მუნიციპალიტეტებს უფლება აქვთ, თავიანთი</w:t>
      </w:r>
      <w:r w:rsidR="00B128B7" w:rsidRPr="00796DF9">
        <w:rPr>
          <w:rFonts w:ascii="Sylfaen" w:hAnsi="Sylfaen"/>
          <w:noProof/>
        </w:rPr>
        <w:t xml:space="preserve"> </w:t>
      </w:r>
      <w:r w:rsidR="00AE4471" w:rsidRPr="00796DF9">
        <w:rPr>
          <w:rFonts w:ascii="Sylfaen" w:hAnsi="Sylfaen"/>
          <w:noProof/>
          <w:lang w:val="ka-GE"/>
        </w:rPr>
        <w:t>საქმიანობის კოორდინაციის და ერთობლივი ღონისძიებების განხორციელების მიზნით, საქართველოს კანონმდებლობით დადგენილი წესით დააფუძნოს არასამეწარმეო (არაკომერციული) იურიდიული პირი ან/და გახდეს მისი წევრი.</w:t>
      </w:r>
    </w:p>
    <w:p w14:paraId="51339AE9" w14:textId="70DFD8FA" w:rsidR="00AE4471" w:rsidRPr="00796DF9" w:rsidRDefault="00A6058B" w:rsidP="001151B8">
      <w:pPr>
        <w:tabs>
          <w:tab w:val="left" w:pos="720"/>
          <w:tab w:val="left" w:pos="108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noProof/>
          <w:lang w:val="ka-GE"/>
        </w:rPr>
        <w:t xml:space="preserve">2. </w:t>
      </w:r>
      <w:r w:rsidR="00AE4471" w:rsidRPr="00796DF9">
        <w:rPr>
          <w:rFonts w:ascii="Sylfaen" w:hAnsi="Sylfaen" w:cs="Sylfaen"/>
          <w:noProof/>
        </w:rPr>
        <w:t>ამ მუხლის პირველი პუნქტით გათვალისწინებულ არასამეწარმეო (არაკომერციულ) იურიდიულ პირ</w:t>
      </w:r>
      <w:r w:rsidR="007E3C7F" w:rsidRPr="00796DF9">
        <w:rPr>
          <w:rFonts w:ascii="Sylfaen" w:hAnsi="Sylfaen" w:cs="Sylfaen"/>
          <w:noProof/>
          <w:lang w:val="ka-GE"/>
        </w:rPr>
        <w:t>ებ</w:t>
      </w:r>
      <w:r w:rsidR="00AE4471" w:rsidRPr="00796DF9">
        <w:rPr>
          <w:rFonts w:ascii="Sylfaen" w:hAnsi="Sylfaen" w:cs="Sylfaen"/>
          <w:noProof/>
        </w:rPr>
        <w:t>ს უფლება აქვ</w:t>
      </w:r>
      <w:r w:rsidR="00AE4471" w:rsidRPr="00796DF9">
        <w:rPr>
          <w:rFonts w:ascii="Sylfaen" w:hAnsi="Sylfaen" w:cs="Sylfaen"/>
          <w:noProof/>
          <w:lang w:val="ka-GE"/>
        </w:rPr>
        <w:t>თ</w:t>
      </w:r>
      <w:r w:rsidR="00AE4471" w:rsidRPr="00796DF9">
        <w:rPr>
          <w:rFonts w:ascii="Sylfaen" w:hAnsi="Sylfaen" w:cs="Sylfaen"/>
          <w:noProof/>
        </w:rPr>
        <w:t>,</w:t>
      </w:r>
      <w:r w:rsidR="007E3C7F" w:rsidRPr="00796DF9">
        <w:rPr>
          <w:rFonts w:ascii="Sylfaen" w:hAnsi="Sylfaen" w:cs="Sylfaen"/>
          <w:noProof/>
          <w:lang w:val="ka-GE"/>
        </w:rPr>
        <w:t xml:space="preserve"> მუნიციპალიტეტის უფლებამოსილებების სფეროში</w:t>
      </w:r>
      <w:r w:rsidR="00AE4471" w:rsidRPr="00796DF9">
        <w:rPr>
          <w:rFonts w:ascii="Sylfaen" w:hAnsi="Sylfaen" w:cs="Sylfaen"/>
          <w:noProof/>
        </w:rPr>
        <w:t xml:space="preserve"> ორგანიზება გაუწიოს ერთობლივ ღონისძიებებს, მუნიციპალიტეტის სახელით მონაწილეობა </w:t>
      </w:r>
      <w:r w:rsidR="007E3C7F" w:rsidRPr="00796DF9">
        <w:rPr>
          <w:rFonts w:ascii="Sylfaen" w:hAnsi="Sylfaen" w:cs="Sylfaen"/>
          <w:noProof/>
        </w:rPr>
        <w:t>მიიღო</w:t>
      </w:r>
      <w:r w:rsidR="007E3C7F" w:rsidRPr="00796DF9">
        <w:rPr>
          <w:rFonts w:ascii="Sylfaen" w:hAnsi="Sylfaen" w:cs="Sylfaen"/>
          <w:noProof/>
          <w:lang w:val="ka-GE"/>
        </w:rPr>
        <w:t>ნ</w:t>
      </w:r>
      <w:r w:rsidR="00B128B7" w:rsidRPr="00796DF9">
        <w:rPr>
          <w:rFonts w:ascii="Sylfaen" w:hAnsi="Sylfaen" w:cs="Sylfaen"/>
          <w:noProof/>
        </w:rPr>
        <w:t xml:space="preserve"> </w:t>
      </w:r>
      <w:r w:rsidR="00AE4471" w:rsidRPr="00796DF9">
        <w:rPr>
          <w:rFonts w:ascii="Sylfaen" w:hAnsi="Sylfaen" w:cs="Sylfaen"/>
          <w:noProof/>
        </w:rPr>
        <w:t xml:space="preserve">ადგილობრივ თვითმმართველობასთან დაკავშირებული კანონპროექტების წინასწარ განხილვასა და კონსულტაციებში, </w:t>
      </w:r>
      <w:r w:rsidR="007E3C7F" w:rsidRPr="00796DF9">
        <w:rPr>
          <w:rFonts w:ascii="Sylfaen" w:hAnsi="Sylfaen" w:cs="Sylfaen"/>
          <w:noProof/>
        </w:rPr>
        <w:t>ითანამშრომლო</w:t>
      </w:r>
      <w:r w:rsidR="007E3C7F" w:rsidRPr="00796DF9">
        <w:rPr>
          <w:rFonts w:ascii="Sylfaen" w:hAnsi="Sylfaen" w:cs="Sylfaen"/>
          <w:noProof/>
          <w:lang w:val="ka-GE"/>
        </w:rPr>
        <w:t>ნ</w:t>
      </w:r>
      <w:r w:rsidR="00B128B7" w:rsidRPr="00796DF9">
        <w:rPr>
          <w:rFonts w:ascii="Sylfaen" w:hAnsi="Sylfaen" w:cs="Sylfaen"/>
          <w:noProof/>
        </w:rPr>
        <w:t xml:space="preserve"> </w:t>
      </w:r>
      <w:r w:rsidR="00AE4471" w:rsidRPr="00796DF9">
        <w:rPr>
          <w:rFonts w:ascii="Sylfaen" w:hAnsi="Sylfaen" w:cs="Sylfaen"/>
          <w:noProof/>
        </w:rPr>
        <w:t xml:space="preserve">სახელმწიფო ხელისუფლების ორგანოებთან, </w:t>
      </w:r>
      <w:r w:rsidR="007E3C7F" w:rsidRPr="00796DF9">
        <w:rPr>
          <w:rFonts w:ascii="Sylfaen" w:hAnsi="Sylfaen" w:cs="Sylfaen"/>
          <w:noProof/>
          <w:lang w:val="ka-GE"/>
        </w:rPr>
        <w:t>მუნიციპალიტეტების</w:t>
      </w:r>
      <w:r w:rsidR="00AE4471" w:rsidRPr="00796DF9">
        <w:rPr>
          <w:rFonts w:ascii="Sylfaen" w:hAnsi="Sylfaen" w:cs="Sylfaen"/>
          <w:noProof/>
        </w:rPr>
        <w:t xml:space="preserve"> საერთაშორისო კავშირებთან (ასოციაციებთან), აგრეთვე </w:t>
      </w:r>
      <w:r w:rsidR="007E3C7F" w:rsidRPr="00796DF9">
        <w:rPr>
          <w:rFonts w:ascii="Sylfaen" w:hAnsi="Sylfaen" w:cs="Sylfaen"/>
          <w:noProof/>
        </w:rPr>
        <w:t>დაამყარო</w:t>
      </w:r>
      <w:r w:rsidR="007E3C7F" w:rsidRPr="00796DF9">
        <w:rPr>
          <w:rFonts w:ascii="Sylfaen" w:hAnsi="Sylfaen" w:cs="Sylfaen"/>
          <w:noProof/>
          <w:lang w:val="ka-GE"/>
        </w:rPr>
        <w:t>ნ</w:t>
      </w:r>
      <w:r w:rsidR="00B128B7" w:rsidRPr="00796DF9">
        <w:rPr>
          <w:rFonts w:ascii="Sylfaen" w:hAnsi="Sylfaen" w:cs="Sylfaen"/>
          <w:noProof/>
        </w:rPr>
        <w:t xml:space="preserve"> </w:t>
      </w:r>
      <w:r w:rsidR="00AE4471" w:rsidRPr="00796DF9">
        <w:rPr>
          <w:rFonts w:ascii="Sylfaen" w:hAnsi="Sylfaen" w:cs="Sylfaen"/>
          <w:noProof/>
        </w:rPr>
        <w:t>ურთიერთობა ადგილობრივი თვითმმართველობის სფეროში შესაბამის უცხოურ კავშირებთან (ასოციაციებთან) და საერთაშორისო ორგანიზაციებთან.</w:t>
      </w:r>
      <w:r w:rsidR="00FF00F1" w:rsidRPr="00796DF9">
        <w:rPr>
          <w:rFonts w:ascii="Sylfaen" w:hAnsi="Sylfaen" w:cs="Sylfaen"/>
          <w:noProof/>
          <w:lang w:val="ka-GE"/>
        </w:rPr>
        <w:t>“.</w:t>
      </w:r>
    </w:p>
    <w:p w14:paraId="7BB8CCB2" w14:textId="77777777" w:rsidR="00D80176" w:rsidRPr="00796DF9" w:rsidRDefault="00D80176" w:rsidP="006C335C">
      <w:pPr>
        <w:pStyle w:val="ListParagraph"/>
        <w:tabs>
          <w:tab w:val="left" w:pos="1080"/>
          <w:tab w:val="left" w:pos="1170"/>
          <w:tab w:val="left" w:pos="9360"/>
        </w:tabs>
        <w:spacing w:after="0" w:line="240" w:lineRule="auto"/>
        <w:contextualSpacing/>
        <w:jc w:val="both"/>
        <w:rPr>
          <w:rFonts w:ascii="Sylfaen" w:hAnsi="Sylfaen" w:cs="Sylfaen"/>
          <w:b/>
          <w:noProof/>
          <w:lang w:val="ka-GE"/>
        </w:rPr>
      </w:pPr>
    </w:p>
    <w:p w14:paraId="43CAB9A1" w14:textId="3F780DDE" w:rsidR="00D30BBD" w:rsidRPr="00796DF9" w:rsidRDefault="006C335C" w:rsidP="006C335C">
      <w:pPr>
        <w:pStyle w:val="ListParagraph"/>
        <w:tabs>
          <w:tab w:val="left" w:pos="1080"/>
          <w:tab w:val="left" w:pos="1170"/>
          <w:tab w:val="left" w:pos="9360"/>
        </w:tabs>
        <w:spacing w:after="0" w:line="240" w:lineRule="auto"/>
        <w:contextualSpacing/>
        <w:jc w:val="both"/>
        <w:rPr>
          <w:rFonts w:ascii="Sylfaen" w:hAnsi="Sylfaen"/>
          <w:lang w:val="ka-GE"/>
        </w:rPr>
      </w:pPr>
      <w:r w:rsidRPr="00796DF9">
        <w:rPr>
          <w:rFonts w:ascii="Sylfaen" w:hAnsi="Sylfaen" w:cs="Sylfaen"/>
          <w:b/>
          <w:noProof/>
          <w:lang w:val="ka-GE"/>
        </w:rPr>
        <w:t xml:space="preserve">6. </w:t>
      </w:r>
      <w:r w:rsidR="002F29FF" w:rsidRPr="00796DF9">
        <w:rPr>
          <w:rFonts w:ascii="Sylfaen" w:hAnsi="Sylfaen" w:cs="Sylfaen"/>
          <w:b/>
          <w:noProof/>
          <w:lang w:val="ka-GE"/>
        </w:rPr>
        <w:t>42-ე მუხლის „თ“ ქვეპუნქტი ჩამოყალიბდეს შემდეგი რედაქციით:</w:t>
      </w:r>
    </w:p>
    <w:p w14:paraId="53403F49" w14:textId="79630F98" w:rsidR="007E3C7F" w:rsidRPr="00796DF9" w:rsidRDefault="002F29FF" w:rsidP="001151B8">
      <w:pPr>
        <w:tabs>
          <w:tab w:val="left" w:pos="1080"/>
          <w:tab w:val="left" w:pos="1170"/>
          <w:tab w:val="left" w:pos="9360"/>
        </w:tabs>
        <w:spacing w:after="0" w:line="240" w:lineRule="auto"/>
        <w:ind w:firstLine="720"/>
        <w:contextualSpacing/>
        <w:jc w:val="both"/>
        <w:rPr>
          <w:rFonts w:ascii="Sylfaen" w:hAnsi="Sylfaen"/>
          <w:lang w:val="ka-GE"/>
        </w:rPr>
      </w:pPr>
      <w:r w:rsidRPr="00796DF9">
        <w:rPr>
          <w:rFonts w:ascii="Sylfaen" w:hAnsi="Sylfaen" w:cs="Sylfaen"/>
          <w:noProof/>
          <w:lang w:val="ka-GE"/>
        </w:rPr>
        <w:t xml:space="preserve">„თ) </w:t>
      </w:r>
      <w:r w:rsidR="007E3C7F" w:rsidRPr="00796DF9">
        <w:rPr>
          <w:rFonts w:ascii="Sylfaen" w:hAnsi="Sylfaen"/>
          <w:lang w:val="ka-GE"/>
        </w:rPr>
        <w:t>იმუშაოს ადმინისტრაციულ ორგანოში, რომელიც საქართველოს კანონმდებლობის შესაბამისად სახელმწიფო ზედამხედველობას უწევს მუნიციპალიტეტის ორგანოებს;</w:t>
      </w:r>
      <w:r w:rsidR="00FF00F1" w:rsidRPr="00796DF9">
        <w:rPr>
          <w:rFonts w:ascii="Sylfaen" w:hAnsi="Sylfaen"/>
          <w:lang w:val="ka-GE"/>
        </w:rPr>
        <w:t>.</w:t>
      </w:r>
    </w:p>
    <w:p w14:paraId="62C8BFA4" w14:textId="77777777" w:rsidR="002F29FF" w:rsidRPr="00796DF9" w:rsidRDefault="006C335C" w:rsidP="006C335C">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both"/>
        <w:rPr>
          <w:rFonts w:ascii="Sylfaen" w:hAnsi="Sylfaen" w:cs="Sylfaen"/>
          <w:b/>
          <w:noProof/>
          <w:lang w:val="ka-GE"/>
        </w:rPr>
      </w:pPr>
      <w:r w:rsidRPr="00796DF9">
        <w:rPr>
          <w:rFonts w:ascii="Sylfaen" w:hAnsi="Sylfaen" w:cs="Sylfaen"/>
          <w:b/>
          <w:noProof/>
          <w:lang w:val="ka-GE"/>
        </w:rPr>
        <w:t xml:space="preserve">7. </w:t>
      </w:r>
      <w:r w:rsidR="002F29FF" w:rsidRPr="00796DF9">
        <w:rPr>
          <w:rFonts w:ascii="Sylfaen" w:hAnsi="Sylfaen" w:cs="Sylfaen"/>
          <w:b/>
          <w:noProof/>
          <w:lang w:val="ka-GE"/>
        </w:rPr>
        <w:t>47-ე მუხლის „გ“ ქვეპუნქტი ჩამოყალიბდეს შემდეგი რედაქციით:</w:t>
      </w:r>
    </w:p>
    <w:p w14:paraId="4A6CD48A" w14:textId="55D0D237" w:rsidR="002F29FF" w:rsidRPr="00796DF9" w:rsidRDefault="002F29FF"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noProof/>
          <w:lang w:val="ka-GE"/>
        </w:rPr>
        <w:t>„გ) სახელმწიფო ხელისუფლებისა და</w:t>
      </w:r>
      <w:r w:rsidR="00B128B7" w:rsidRPr="00796DF9">
        <w:rPr>
          <w:rFonts w:ascii="Sylfaen" w:hAnsi="Sylfaen" w:cs="Sylfaen"/>
          <w:noProof/>
        </w:rPr>
        <w:t xml:space="preserve"> </w:t>
      </w:r>
      <w:r w:rsidR="007E3C7F" w:rsidRPr="00796DF9">
        <w:rPr>
          <w:rFonts w:ascii="Sylfaen" w:hAnsi="Sylfaen" w:cs="Sylfaen"/>
          <w:noProof/>
          <w:lang w:val="ka-GE"/>
        </w:rPr>
        <w:t>მუნიციპალიტეტის</w:t>
      </w:r>
      <w:r w:rsidR="00B128B7" w:rsidRPr="00796DF9">
        <w:rPr>
          <w:rFonts w:ascii="Sylfaen" w:hAnsi="Sylfaen" w:cs="Sylfaen"/>
          <w:noProof/>
        </w:rPr>
        <w:t xml:space="preserve"> </w:t>
      </w:r>
      <w:r w:rsidRPr="00796DF9">
        <w:rPr>
          <w:rFonts w:ascii="Sylfaen" w:hAnsi="Sylfaen" w:cs="Sylfaen"/>
          <w:noProof/>
          <w:lang w:val="ka-GE"/>
        </w:rPr>
        <w:t>ორგანოებთან, საზოგადოებრივ ორგანიზაციებთან და პოლიტიკურ გაერთიანებებთან თანამშრომლობას;“.</w:t>
      </w:r>
    </w:p>
    <w:p w14:paraId="09559E92" w14:textId="77777777" w:rsidR="00D80176" w:rsidRPr="00796DF9" w:rsidRDefault="00D80176" w:rsidP="006C335C">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both"/>
        <w:rPr>
          <w:rFonts w:ascii="Sylfaen" w:hAnsi="Sylfaen" w:cs="Sylfaen"/>
          <w:b/>
          <w:noProof/>
          <w:lang w:val="ka-GE"/>
        </w:rPr>
      </w:pPr>
    </w:p>
    <w:p w14:paraId="4C22836E" w14:textId="72964157" w:rsidR="008C11F4" w:rsidRPr="00796DF9" w:rsidRDefault="006C335C" w:rsidP="006C335C">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both"/>
        <w:rPr>
          <w:rFonts w:ascii="Sylfaen" w:hAnsi="Sylfaen" w:cs="Sylfaen"/>
          <w:b/>
          <w:noProof/>
          <w:lang w:val="ka-GE"/>
        </w:rPr>
      </w:pPr>
      <w:r w:rsidRPr="00796DF9">
        <w:rPr>
          <w:rFonts w:ascii="Sylfaen" w:hAnsi="Sylfaen" w:cs="Sylfaen"/>
          <w:b/>
          <w:noProof/>
          <w:lang w:val="ka-GE"/>
        </w:rPr>
        <w:t xml:space="preserve">8. </w:t>
      </w:r>
      <w:r w:rsidR="008C11F4" w:rsidRPr="00796DF9">
        <w:rPr>
          <w:rFonts w:ascii="Sylfaen" w:hAnsi="Sylfaen" w:cs="Sylfaen"/>
          <w:b/>
          <w:noProof/>
          <w:lang w:val="ka-GE"/>
        </w:rPr>
        <w:t>54-ე მუხლის პირველი პუნქტის „ე.ვ“ ქვეპუნქტი ჩამოყალიბდეს შემდეგი რედაქციით:</w:t>
      </w:r>
    </w:p>
    <w:p w14:paraId="6318EFDF" w14:textId="4EC5CD43" w:rsidR="007E3C7F" w:rsidRPr="00796DF9" w:rsidRDefault="008C11F4"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noProof/>
          <w:lang w:val="ka-GE"/>
        </w:rPr>
        <w:t xml:space="preserve">„ე.ვ) </w:t>
      </w:r>
      <w:r w:rsidR="007E3C7F" w:rsidRPr="00796DF9">
        <w:rPr>
          <w:rFonts w:ascii="Sylfaen" w:hAnsi="Sylfaen" w:cs="Sylfaen"/>
          <w:noProof/>
          <w:lang w:val="ka-GE"/>
        </w:rPr>
        <w:t xml:space="preserve">მისი უფლებამოსილებისთვის მიკუთვნებული ცალკეული საკითხების შესასწავლად, შესაბამისი დასკვნებისა და რეკომენდაციების მოსამზადებლად ქმნის სათათბირო ორგანოებს </w:t>
      </w:r>
      <w:r w:rsidR="00FF00F1" w:rsidRPr="00796DF9">
        <w:rPr>
          <w:rFonts w:ascii="Sylfaen" w:hAnsi="Sylfaen" w:cs="Sylfaen"/>
          <w:noProof/>
          <w:lang w:val="ka-GE"/>
        </w:rPr>
        <w:t>მათ შორის,</w:t>
      </w:r>
      <w:r w:rsidR="007E3C7F" w:rsidRPr="00796DF9">
        <w:rPr>
          <w:rFonts w:ascii="Sylfaen" w:hAnsi="Sylfaen" w:cs="Sylfaen"/>
          <w:noProof/>
          <w:lang w:val="ka-GE"/>
        </w:rPr>
        <w:t>საბჭოებს</w:t>
      </w:r>
      <w:r w:rsidR="00FF00F1" w:rsidRPr="00796DF9">
        <w:rPr>
          <w:rFonts w:ascii="Sylfaen" w:hAnsi="Sylfaen" w:cs="Sylfaen"/>
          <w:noProof/>
          <w:lang w:val="ka-GE"/>
        </w:rPr>
        <w:t>, კომისიებს</w:t>
      </w:r>
      <w:r w:rsidR="00C04003" w:rsidRPr="00796DF9">
        <w:rPr>
          <w:rFonts w:ascii="Sylfaen" w:hAnsi="Sylfaen" w:cs="Sylfaen"/>
          <w:noProof/>
        </w:rPr>
        <w:t xml:space="preserve"> </w:t>
      </w:r>
      <w:r w:rsidR="007E3C7F" w:rsidRPr="00796DF9">
        <w:rPr>
          <w:rFonts w:ascii="Sylfaen" w:hAnsi="Sylfaen" w:cs="Sylfaen"/>
          <w:noProof/>
          <w:lang w:val="ka-GE"/>
        </w:rPr>
        <w:t>და სამუშაო ჯგუფებს;</w:t>
      </w:r>
      <w:r w:rsidR="00D80176" w:rsidRPr="00796DF9">
        <w:rPr>
          <w:rFonts w:ascii="Sylfaen" w:hAnsi="Sylfaen" w:cs="Sylfaen"/>
          <w:noProof/>
          <w:lang w:val="ka-GE"/>
        </w:rPr>
        <w:t>“.</w:t>
      </w:r>
    </w:p>
    <w:p w14:paraId="15605218" w14:textId="77777777" w:rsidR="00D80176" w:rsidRPr="00796DF9" w:rsidRDefault="00D80176"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p>
    <w:p w14:paraId="4EB720D7" w14:textId="77777777" w:rsidR="005A2E69" w:rsidRPr="00796DF9" w:rsidRDefault="006C335C" w:rsidP="006C335C">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both"/>
        <w:rPr>
          <w:rFonts w:ascii="Sylfaen" w:hAnsi="Sylfaen" w:cs="Sylfaen"/>
          <w:b/>
          <w:noProof/>
          <w:lang w:val="ka-GE"/>
        </w:rPr>
      </w:pPr>
      <w:r w:rsidRPr="00796DF9">
        <w:rPr>
          <w:rFonts w:ascii="Sylfaen" w:hAnsi="Sylfaen" w:cs="Sylfaen"/>
          <w:b/>
          <w:noProof/>
          <w:lang w:val="ka-GE"/>
        </w:rPr>
        <w:t xml:space="preserve">9. </w:t>
      </w:r>
      <w:r w:rsidR="005A2E69" w:rsidRPr="00796DF9">
        <w:rPr>
          <w:rFonts w:ascii="Sylfaen" w:hAnsi="Sylfaen" w:cs="Sylfaen"/>
          <w:b/>
          <w:noProof/>
          <w:lang w:val="ka-GE"/>
        </w:rPr>
        <w:t xml:space="preserve">56-ე მუხლისმე-10 </w:t>
      </w:r>
      <w:r w:rsidR="00C67BDC" w:rsidRPr="00796DF9">
        <w:rPr>
          <w:rFonts w:ascii="Sylfaen" w:hAnsi="Sylfaen" w:cs="Sylfaen"/>
          <w:b/>
          <w:noProof/>
          <w:lang w:val="ka-GE"/>
        </w:rPr>
        <w:t>პუნქტი</w:t>
      </w:r>
      <w:r w:rsidR="005A2E69" w:rsidRPr="00796DF9">
        <w:rPr>
          <w:rFonts w:ascii="Sylfaen" w:hAnsi="Sylfaen" w:cs="Sylfaen"/>
          <w:b/>
          <w:noProof/>
          <w:lang w:val="ka-GE"/>
        </w:rPr>
        <w:t xml:space="preserve"> ჩამოყალიბდეს შემდეგი რედაქციით:</w:t>
      </w:r>
    </w:p>
    <w:p w14:paraId="6273C859" w14:textId="4F1F0391" w:rsidR="00D915A7" w:rsidRPr="00796DF9" w:rsidRDefault="005A2E69"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noProof/>
          <w:lang w:val="ka-GE"/>
        </w:rPr>
        <w:lastRenderedPageBreak/>
        <w:t>„</w:t>
      </w:r>
      <w:r w:rsidRPr="00796DF9">
        <w:rPr>
          <w:rFonts w:ascii="Sylfaen" w:hAnsi="Sylfaen" w:cs="Sylfaen"/>
          <w:noProof/>
        </w:rPr>
        <w:t xml:space="preserve">10. </w:t>
      </w:r>
      <w:r w:rsidR="00FF00F1" w:rsidRPr="00796DF9">
        <w:rPr>
          <w:rFonts w:ascii="Sylfaen" w:hAnsi="Sylfaen" w:cs="Sylfaen"/>
          <w:noProof/>
          <w:lang w:val="ka-GE"/>
        </w:rPr>
        <w:t>მუნიციპალიტეტის</w:t>
      </w:r>
      <w:r w:rsidR="00B128B7" w:rsidRPr="00796DF9">
        <w:rPr>
          <w:rFonts w:ascii="Sylfaen" w:hAnsi="Sylfaen" w:cs="Sylfaen"/>
          <w:noProof/>
        </w:rPr>
        <w:t xml:space="preserve"> </w:t>
      </w:r>
      <w:r w:rsidR="00156EDE" w:rsidRPr="00796DF9">
        <w:rPr>
          <w:rFonts w:ascii="Sylfaen" w:hAnsi="Sylfaen" w:cs="Sylfaen"/>
          <w:noProof/>
        </w:rPr>
        <w:t>ორგანოების მორიგი არჩევნების წელს მერის რიგგარეშე არჩევნები არ ტარდება.</w:t>
      </w:r>
      <w:r w:rsidR="00156EDE" w:rsidRPr="00796DF9">
        <w:rPr>
          <w:rFonts w:ascii="Sylfaen" w:hAnsi="Sylfaen" w:cs="Sylfaen"/>
          <w:noProof/>
          <w:lang w:val="ka-GE"/>
        </w:rPr>
        <w:t>“.</w:t>
      </w:r>
    </w:p>
    <w:p w14:paraId="029874A8" w14:textId="77777777" w:rsidR="00D80176" w:rsidRPr="00796DF9" w:rsidRDefault="00D80176" w:rsidP="00FF00F1">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both"/>
        <w:rPr>
          <w:rFonts w:ascii="Sylfaen" w:hAnsi="Sylfaen" w:cs="Sylfaen"/>
          <w:b/>
          <w:noProof/>
          <w:lang w:val="ka-GE"/>
        </w:rPr>
      </w:pPr>
    </w:p>
    <w:p w14:paraId="0ED9DBEC" w14:textId="61688A8F" w:rsidR="00FF00F1" w:rsidRPr="00796DF9" w:rsidRDefault="006C335C" w:rsidP="00FF00F1">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both"/>
        <w:rPr>
          <w:rFonts w:ascii="Sylfaen" w:hAnsi="Sylfaen" w:cs="Sylfaen"/>
          <w:b/>
          <w:noProof/>
          <w:lang w:val="ka-GE"/>
        </w:rPr>
      </w:pPr>
      <w:r w:rsidRPr="00796DF9">
        <w:rPr>
          <w:rFonts w:ascii="Sylfaen" w:hAnsi="Sylfaen" w:cs="Sylfaen"/>
          <w:b/>
          <w:noProof/>
          <w:lang w:val="ka-GE"/>
        </w:rPr>
        <w:t xml:space="preserve">10. </w:t>
      </w:r>
      <w:r w:rsidR="00C67BDC" w:rsidRPr="00796DF9">
        <w:rPr>
          <w:rFonts w:ascii="Sylfaen" w:hAnsi="Sylfaen" w:cs="Sylfaen"/>
          <w:b/>
          <w:noProof/>
          <w:lang w:val="ka-GE"/>
        </w:rPr>
        <w:t>მე-60 მუხლის</w:t>
      </w:r>
      <w:r w:rsidR="003B54CA" w:rsidRPr="00796DF9">
        <w:rPr>
          <w:rFonts w:ascii="Sylfaen" w:hAnsi="Sylfaen" w:cs="Sylfaen"/>
          <w:b/>
          <w:noProof/>
          <w:lang w:val="ka-GE"/>
        </w:rPr>
        <w:t>მე-4 პუნქტი ამოღებულ იქნეს.</w:t>
      </w:r>
    </w:p>
    <w:p w14:paraId="41043143" w14:textId="77777777" w:rsidR="00D80176" w:rsidRPr="00796DF9" w:rsidRDefault="00D80176" w:rsidP="006C335C">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both"/>
        <w:rPr>
          <w:rFonts w:ascii="Sylfaen" w:hAnsi="Sylfaen" w:cs="Sylfaen"/>
          <w:b/>
          <w:noProof/>
          <w:lang w:val="ka-GE"/>
        </w:rPr>
      </w:pPr>
    </w:p>
    <w:p w14:paraId="020C71F5" w14:textId="0E828A66" w:rsidR="00267D51" w:rsidRPr="00796DF9" w:rsidRDefault="006C335C" w:rsidP="006C335C">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both"/>
        <w:rPr>
          <w:rFonts w:ascii="Sylfaen" w:hAnsi="Sylfaen" w:cs="Sylfaen"/>
          <w:b/>
          <w:noProof/>
          <w:lang w:val="ka-GE"/>
        </w:rPr>
      </w:pPr>
      <w:r w:rsidRPr="00796DF9">
        <w:rPr>
          <w:rFonts w:ascii="Sylfaen" w:hAnsi="Sylfaen" w:cs="Sylfaen"/>
          <w:b/>
          <w:noProof/>
          <w:lang w:val="ka-GE"/>
        </w:rPr>
        <w:t xml:space="preserve">11. </w:t>
      </w:r>
      <w:r w:rsidR="00267D51" w:rsidRPr="00796DF9">
        <w:rPr>
          <w:rFonts w:ascii="Sylfaen" w:hAnsi="Sylfaen" w:cs="Sylfaen"/>
          <w:b/>
          <w:noProof/>
          <w:lang w:val="ka-GE"/>
        </w:rPr>
        <w:t xml:space="preserve">63-ე მუხლის მე-2 </w:t>
      </w:r>
      <w:r w:rsidR="00C67BDC" w:rsidRPr="00796DF9">
        <w:rPr>
          <w:rFonts w:ascii="Sylfaen" w:hAnsi="Sylfaen" w:cs="Sylfaen"/>
          <w:b/>
          <w:noProof/>
          <w:lang w:val="ka-GE"/>
        </w:rPr>
        <w:t>პუნქტი</w:t>
      </w:r>
      <w:r w:rsidR="00267D51" w:rsidRPr="00796DF9">
        <w:rPr>
          <w:rFonts w:ascii="Sylfaen" w:hAnsi="Sylfaen" w:cs="Sylfaen"/>
          <w:b/>
          <w:noProof/>
          <w:lang w:val="ka-GE"/>
        </w:rPr>
        <w:t xml:space="preserve"> ჩამოყალიბდეს შემდეგი რედაქციით:</w:t>
      </w:r>
    </w:p>
    <w:p w14:paraId="327C7E99" w14:textId="7C7C7365" w:rsidR="00267D51" w:rsidRPr="00796DF9" w:rsidRDefault="00267D51"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noProof/>
          <w:lang w:val="ka-GE"/>
        </w:rPr>
        <w:t xml:space="preserve">„2. ქალაქ თბილისის მუნიციპალიტეტის (შემდგომ − თბილისი), როგორც საქართველოს დედაქალაქის, სტატუსი გულისხმობს თბილისის განსაკუთრებულ სამართლებრივ მდგომარეობას, რომელიც სახელმწიფოებრივი და ადგილობრივი ინტერესების დასაცავად უზრუნველყოფს </w:t>
      </w:r>
      <w:r w:rsidR="00FF00F1" w:rsidRPr="00796DF9">
        <w:rPr>
          <w:rFonts w:ascii="Sylfaen" w:hAnsi="Sylfaen" w:cs="Sylfaen"/>
          <w:noProof/>
          <w:lang w:val="ka-GE"/>
        </w:rPr>
        <w:t>მუნიციპალიტეტის</w:t>
      </w:r>
      <w:r w:rsidR="00B128B7" w:rsidRPr="00796DF9">
        <w:rPr>
          <w:rFonts w:ascii="Sylfaen" w:hAnsi="Sylfaen" w:cs="Sylfaen"/>
          <w:noProof/>
        </w:rPr>
        <w:t xml:space="preserve"> </w:t>
      </w:r>
      <w:r w:rsidRPr="00796DF9">
        <w:rPr>
          <w:rFonts w:ascii="Sylfaen" w:hAnsi="Sylfaen" w:cs="Sylfaen"/>
          <w:noProof/>
          <w:lang w:val="ka-GE"/>
        </w:rPr>
        <w:t>ორგანოების მეშვეობით თბილისის მართვას.“.</w:t>
      </w:r>
    </w:p>
    <w:p w14:paraId="6F479610" w14:textId="77777777" w:rsidR="00D80176" w:rsidRPr="00796DF9" w:rsidRDefault="00D80176" w:rsidP="006C335C">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both"/>
        <w:rPr>
          <w:rFonts w:ascii="Sylfaen" w:hAnsi="Sylfaen" w:cs="Sylfaen"/>
          <w:b/>
          <w:noProof/>
          <w:lang w:val="ka-GE"/>
        </w:rPr>
      </w:pPr>
    </w:p>
    <w:p w14:paraId="6D118F12" w14:textId="1E95AE2C" w:rsidR="00053C18" w:rsidRPr="00796DF9" w:rsidRDefault="006C335C" w:rsidP="006C335C">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both"/>
        <w:rPr>
          <w:rFonts w:ascii="Sylfaen" w:hAnsi="Sylfaen" w:cs="Sylfaen"/>
          <w:b/>
          <w:noProof/>
          <w:lang w:val="ka-GE"/>
        </w:rPr>
      </w:pPr>
      <w:r w:rsidRPr="00796DF9">
        <w:rPr>
          <w:rFonts w:ascii="Sylfaen" w:hAnsi="Sylfaen" w:cs="Sylfaen"/>
          <w:b/>
          <w:noProof/>
          <w:lang w:val="ka-GE"/>
        </w:rPr>
        <w:t xml:space="preserve">12. </w:t>
      </w:r>
      <w:r w:rsidR="00053C18" w:rsidRPr="00796DF9">
        <w:rPr>
          <w:rFonts w:ascii="Sylfaen" w:hAnsi="Sylfaen" w:cs="Sylfaen"/>
          <w:b/>
          <w:noProof/>
          <w:lang w:val="ka-GE"/>
        </w:rPr>
        <w:t>66-ე მუხლის პირველი პუნქტი ჩამოყალიბდეს შემდეგი რედაქციით:</w:t>
      </w:r>
    </w:p>
    <w:p w14:paraId="55AA8E10" w14:textId="5F37EB97" w:rsidR="007C6291" w:rsidRPr="00796DF9" w:rsidRDefault="00053C18"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noProof/>
          <w:lang w:val="ka-GE"/>
        </w:rPr>
        <w:t xml:space="preserve">„1. თბილისის ტერიტორია იყოფა ადმინისტრაციულ ერთეულებად. თბილისის ადმინისტრაციული ერთეულია რაიონი. თბილისის ადმინისტრაციული ერთეული არ არის </w:t>
      </w:r>
      <w:r w:rsidR="00FF00F1" w:rsidRPr="00796DF9">
        <w:rPr>
          <w:rFonts w:ascii="Sylfaen" w:hAnsi="Sylfaen" w:cs="Sylfaen"/>
          <w:noProof/>
          <w:lang w:val="ka-GE"/>
        </w:rPr>
        <w:t>მუნიციპალიტეტი.“.</w:t>
      </w:r>
    </w:p>
    <w:p w14:paraId="246A1422" w14:textId="77777777" w:rsidR="00D80176" w:rsidRPr="00796DF9" w:rsidRDefault="00D80176" w:rsidP="006F6416">
      <w:pPr>
        <w:spacing w:after="0" w:line="240" w:lineRule="auto"/>
        <w:ind w:firstLine="720"/>
        <w:contextualSpacing/>
        <w:jc w:val="both"/>
        <w:rPr>
          <w:rFonts w:ascii="Sylfaen" w:hAnsi="Sylfaen" w:cs="Sylfaen"/>
          <w:b/>
          <w:noProof/>
          <w:lang w:val="ka-GE"/>
        </w:rPr>
      </w:pPr>
    </w:p>
    <w:p w14:paraId="0B18E4A4" w14:textId="311597B7" w:rsidR="006F6416" w:rsidRPr="00796DF9" w:rsidRDefault="006F6416" w:rsidP="006F6416">
      <w:pPr>
        <w:spacing w:after="0" w:line="240" w:lineRule="auto"/>
        <w:ind w:firstLine="720"/>
        <w:contextualSpacing/>
        <w:jc w:val="both"/>
        <w:rPr>
          <w:rFonts w:ascii="Sylfaen" w:eastAsia="Times New Roman" w:hAnsi="Sylfaen" w:cs="Sylfaen"/>
          <w:lang w:val="ka-GE"/>
        </w:rPr>
      </w:pPr>
      <w:r w:rsidRPr="00796DF9">
        <w:rPr>
          <w:rFonts w:ascii="Sylfaen" w:hAnsi="Sylfaen" w:cs="Sylfaen"/>
          <w:b/>
          <w:noProof/>
          <w:lang w:val="ka-GE"/>
        </w:rPr>
        <w:t>1</w:t>
      </w:r>
      <w:r w:rsidR="006C335C" w:rsidRPr="00796DF9">
        <w:rPr>
          <w:rFonts w:ascii="Sylfaen" w:hAnsi="Sylfaen" w:cs="Sylfaen"/>
          <w:b/>
          <w:noProof/>
          <w:lang w:val="ka-GE"/>
        </w:rPr>
        <w:t>3</w:t>
      </w:r>
      <w:r w:rsidRPr="00796DF9">
        <w:rPr>
          <w:rFonts w:ascii="Sylfaen" w:hAnsi="Sylfaen" w:cs="Sylfaen"/>
          <w:b/>
          <w:noProof/>
          <w:lang w:val="ka-GE"/>
        </w:rPr>
        <w:t xml:space="preserve">. </w:t>
      </w:r>
      <w:r w:rsidRPr="00796DF9">
        <w:rPr>
          <w:rFonts w:ascii="Sylfaen" w:eastAsia="Calibri" w:hAnsi="Sylfaen"/>
          <w:b/>
          <w:lang w:val="ka-GE"/>
        </w:rPr>
        <w:t>75-ე მუხლის:</w:t>
      </w:r>
    </w:p>
    <w:p w14:paraId="55081F79" w14:textId="77777777" w:rsidR="006F6416" w:rsidRPr="00796DF9" w:rsidRDefault="006F6416" w:rsidP="006F6416">
      <w:pPr>
        <w:spacing w:after="0" w:line="240" w:lineRule="auto"/>
        <w:ind w:firstLine="720"/>
        <w:contextualSpacing/>
        <w:jc w:val="both"/>
        <w:rPr>
          <w:rFonts w:ascii="Sylfaen" w:eastAsia="Calibri" w:hAnsi="Sylfaen"/>
          <w:b/>
          <w:lang w:val="ka-GE"/>
        </w:rPr>
      </w:pPr>
      <w:r w:rsidRPr="00796DF9">
        <w:rPr>
          <w:rFonts w:ascii="Sylfaen" w:eastAsia="Calibri" w:hAnsi="Sylfaen"/>
          <w:b/>
          <w:lang w:val="ka-GE"/>
        </w:rPr>
        <w:t>ა) „ე.გ“ ქვეპუნქტი ჩამოყალიბდეს შემდეგი რედაქციით:</w:t>
      </w:r>
    </w:p>
    <w:p w14:paraId="33AC5221" w14:textId="6BD918A0" w:rsidR="00FF00F1" w:rsidRPr="00796DF9" w:rsidRDefault="006F6416" w:rsidP="006F6416">
      <w:pPr>
        <w:spacing w:after="0" w:line="240" w:lineRule="auto"/>
        <w:ind w:firstLine="720"/>
        <w:contextualSpacing/>
        <w:jc w:val="both"/>
        <w:rPr>
          <w:rFonts w:ascii="Sylfaen" w:eastAsia="Calibri" w:hAnsi="Sylfaen"/>
          <w:lang w:val="ka-GE"/>
        </w:rPr>
      </w:pPr>
      <w:r w:rsidRPr="00796DF9">
        <w:rPr>
          <w:rFonts w:ascii="Sylfaen" w:eastAsia="Calibri" w:hAnsi="Sylfaen"/>
          <w:lang w:val="ka-GE"/>
        </w:rPr>
        <w:t>„ე.გ)</w:t>
      </w:r>
      <w:r w:rsidR="000641E9" w:rsidRPr="00796DF9">
        <w:rPr>
          <w:rFonts w:ascii="Sylfaen" w:eastAsia="Calibri" w:hAnsi="Sylfaen"/>
          <w:lang w:val="ka-GE"/>
        </w:rPr>
        <w:t>თბილისის საკრებულოს დასამტკიცებლად წარუდგენს მუნიციპალიტეტის ადმინისტრაციულ საზღვრებში რეგულარული სამგზავრო გადაყვანის ნებართვის გაცემის ფასს, ნებართვის გაცემისთვის კონკურსის ჩატარებისა და ნებართვის გაცემის ფასის გადახდის წესებს;</w:t>
      </w:r>
      <w:r w:rsidR="00D80176" w:rsidRPr="00796DF9">
        <w:rPr>
          <w:rFonts w:ascii="Sylfaen" w:eastAsia="Calibri" w:hAnsi="Sylfaen"/>
          <w:lang w:val="ka-GE"/>
        </w:rPr>
        <w:t>“;</w:t>
      </w:r>
    </w:p>
    <w:p w14:paraId="2B51BCFA" w14:textId="77777777" w:rsidR="00D80176" w:rsidRPr="00796DF9" w:rsidRDefault="00D80176" w:rsidP="006F6416">
      <w:pPr>
        <w:spacing w:after="0" w:line="240" w:lineRule="auto"/>
        <w:ind w:firstLine="720"/>
        <w:contextualSpacing/>
        <w:jc w:val="both"/>
        <w:rPr>
          <w:rFonts w:ascii="Sylfaen" w:eastAsia="Calibri" w:hAnsi="Sylfaen"/>
          <w:b/>
          <w:lang w:val="ka-GE"/>
        </w:rPr>
      </w:pPr>
    </w:p>
    <w:p w14:paraId="74D7886A" w14:textId="0D8B1282" w:rsidR="006F6416" w:rsidRPr="00796DF9" w:rsidRDefault="006F6416" w:rsidP="006F6416">
      <w:pPr>
        <w:spacing w:after="0" w:line="240" w:lineRule="auto"/>
        <w:ind w:firstLine="720"/>
        <w:contextualSpacing/>
        <w:jc w:val="both"/>
        <w:rPr>
          <w:rFonts w:ascii="Sylfaen" w:eastAsia="Calibri" w:hAnsi="Sylfaen"/>
          <w:b/>
          <w:lang w:val="ka-GE"/>
        </w:rPr>
      </w:pPr>
      <w:r w:rsidRPr="00796DF9">
        <w:rPr>
          <w:rFonts w:ascii="Sylfaen" w:eastAsia="Calibri" w:hAnsi="Sylfaen"/>
          <w:b/>
          <w:lang w:val="ka-GE"/>
        </w:rPr>
        <w:t>ბ) „ე.დ“ ქვეპუნქტი ჩამოყალიბდეს შემდეგი რედაქციით:</w:t>
      </w:r>
    </w:p>
    <w:p w14:paraId="0B992ED7" w14:textId="0F7C9C2C" w:rsidR="000641E9" w:rsidRPr="00796DF9" w:rsidRDefault="006F6416" w:rsidP="006F6416">
      <w:pPr>
        <w:spacing w:after="0" w:line="240" w:lineRule="auto"/>
        <w:ind w:firstLine="720"/>
        <w:contextualSpacing/>
        <w:jc w:val="both"/>
        <w:rPr>
          <w:rFonts w:ascii="Sylfaen" w:eastAsia="Calibri" w:hAnsi="Sylfaen"/>
          <w:lang w:val="ka-GE"/>
        </w:rPr>
      </w:pPr>
      <w:r w:rsidRPr="00796DF9">
        <w:rPr>
          <w:rFonts w:ascii="Sylfaen" w:eastAsia="Calibri" w:hAnsi="Sylfaen"/>
          <w:lang w:val="ka-GE"/>
        </w:rPr>
        <w:t>„ე.დ)</w:t>
      </w:r>
      <w:r w:rsidR="000641E9" w:rsidRPr="00796DF9">
        <w:rPr>
          <w:rFonts w:ascii="Sylfaen" w:eastAsia="Calibri" w:hAnsi="Sylfaen"/>
          <w:lang w:val="ka-GE"/>
        </w:rPr>
        <w:t>ადგენს და თბილისის საკრებულოს დასამტკიცებლად წარუდგენს მუნიციპალიტეტის ადმინისტრაციულ საზღვრებში  რეგულარული სამგზავრო გადაყვანის მიზნით ავტობუსების (M2 და M3 კატეგორიები) მოძრაობის მარშრუტებს;</w:t>
      </w:r>
      <w:r w:rsidR="00D80176" w:rsidRPr="00796DF9">
        <w:rPr>
          <w:rFonts w:ascii="Sylfaen" w:eastAsia="Calibri" w:hAnsi="Sylfaen"/>
          <w:lang w:val="ka-GE"/>
        </w:rPr>
        <w:t>“;</w:t>
      </w:r>
    </w:p>
    <w:p w14:paraId="2614F49B" w14:textId="77777777" w:rsidR="00D80176" w:rsidRPr="00796DF9" w:rsidRDefault="00D80176" w:rsidP="006F6416">
      <w:pPr>
        <w:spacing w:after="0" w:line="240" w:lineRule="auto"/>
        <w:ind w:firstLine="720"/>
        <w:contextualSpacing/>
        <w:jc w:val="both"/>
        <w:rPr>
          <w:rFonts w:ascii="Sylfaen" w:eastAsia="Calibri" w:hAnsi="Sylfaen"/>
          <w:b/>
          <w:lang w:val="ka-GE"/>
        </w:rPr>
      </w:pPr>
    </w:p>
    <w:p w14:paraId="0EA6A9FA" w14:textId="3ACB58A8" w:rsidR="0098565F" w:rsidRPr="00796DF9" w:rsidRDefault="00160D38" w:rsidP="006F6416">
      <w:pPr>
        <w:spacing w:after="0" w:line="240" w:lineRule="auto"/>
        <w:ind w:firstLine="720"/>
        <w:contextualSpacing/>
        <w:jc w:val="both"/>
        <w:rPr>
          <w:rFonts w:ascii="Sylfaen" w:eastAsia="Calibri" w:hAnsi="Sylfaen"/>
          <w:b/>
          <w:lang w:val="ka-GE"/>
        </w:rPr>
      </w:pPr>
      <w:r w:rsidRPr="00796DF9">
        <w:rPr>
          <w:rFonts w:ascii="Sylfaen" w:eastAsia="Calibri" w:hAnsi="Sylfaen"/>
          <w:b/>
          <w:lang w:val="ka-GE"/>
        </w:rPr>
        <w:t>გ) ე.ე</w:t>
      </w:r>
      <w:r w:rsidRPr="00796DF9">
        <w:rPr>
          <w:rFonts w:ascii="Sylfaen" w:eastAsia="Calibri" w:hAnsi="Sylfaen"/>
          <w:b/>
          <w:vertAlign w:val="superscript"/>
          <w:lang w:val="ka-GE"/>
        </w:rPr>
        <w:t>3</w:t>
      </w:r>
      <w:r w:rsidRPr="00796DF9">
        <w:rPr>
          <w:rFonts w:ascii="Sylfaen" w:eastAsia="Calibri" w:hAnsi="Sylfaen"/>
          <w:b/>
          <w:lang w:val="ka-GE"/>
        </w:rPr>
        <w:t xml:space="preserve"> და ე.ე</w:t>
      </w:r>
      <w:r w:rsidRPr="00796DF9">
        <w:rPr>
          <w:rFonts w:ascii="Sylfaen" w:eastAsia="Calibri" w:hAnsi="Sylfaen"/>
          <w:b/>
          <w:vertAlign w:val="superscript"/>
          <w:lang w:val="ka-GE"/>
        </w:rPr>
        <w:t>4</w:t>
      </w:r>
      <w:r w:rsidRPr="00796DF9">
        <w:rPr>
          <w:rFonts w:ascii="Sylfaen" w:eastAsia="Calibri" w:hAnsi="Sylfaen"/>
          <w:b/>
          <w:lang w:val="ka-GE"/>
        </w:rPr>
        <w:t xml:space="preserve"> ქვეპუნქტები ჩამოყალიბდეს შემდეგი რედაქციით:</w:t>
      </w:r>
    </w:p>
    <w:p w14:paraId="2AD39451" w14:textId="7402BFDB" w:rsidR="000A28B8" w:rsidRPr="00796DF9" w:rsidRDefault="00160D38" w:rsidP="006F6416">
      <w:pPr>
        <w:spacing w:after="0" w:line="240" w:lineRule="auto"/>
        <w:ind w:firstLine="720"/>
        <w:contextualSpacing/>
        <w:jc w:val="both"/>
        <w:rPr>
          <w:rFonts w:ascii="Sylfaen" w:eastAsia="Calibri" w:hAnsi="Sylfaen"/>
          <w:lang w:val="ka-GE"/>
        </w:rPr>
      </w:pPr>
      <w:r w:rsidRPr="00796DF9">
        <w:rPr>
          <w:rFonts w:ascii="Sylfaen" w:eastAsia="Calibri" w:hAnsi="Sylfaen"/>
          <w:lang w:val="ka-GE"/>
        </w:rPr>
        <w:t>„ე.ე</w:t>
      </w:r>
      <w:r w:rsidRPr="00796DF9">
        <w:rPr>
          <w:rFonts w:ascii="Sylfaen" w:eastAsia="Calibri" w:hAnsi="Sylfaen"/>
          <w:vertAlign w:val="superscript"/>
          <w:lang w:val="ka-GE"/>
        </w:rPr>
        <w:t>3</w:t>
      </w:r>
      <w:r w:rsidRPr="00796DF9">
        <w:rPr>
          <w:rFonts w:ascii="Sylfaen" w:eastAsia="Calibri" w:hAnsi="Sylfaen"/>
          <w:lang w:val="ka-GE"/>
        </w:rPr>
        <w:t xml:space="preserve">) ადგენს და თბილისის საკრებულოს დასამტკიცებლად წარუდგენს მუნიციპალიტეტის ადმინისტრაციულ საზღვრებში მდებარე კულტურული მემკვიდრეობის ობიექტების დათვალიერების მიზნით ტურისტული საქმიანობის განმახორციელებელი ფიზიკური ან იურიდიული პირის მფლობელობაში არსებული ავტობუსის (M2 ან M3 კატეგორიის) ან იმავე საქმიანობის განმახორციელებელი ნებისმიერი სხვა სატრანსპორტო საშუალების მარშრუტებს;    </w:t>
      </w:r>
    </w:p>
    <w:p w14:paraId="11EDBF9F" w14:textId="75C9A56B" w:rsidR="00160D38" w:rsidRPr="00796DF9" w:rsidRDefault="000A28B8" w:rsidP="006F6416">
      <w:pPr>
        <w:spacing w:after="0" w:line="240" w:lineRule="auto"/>
        <w:ind w:firstLine="720"/>
        <w:contextualSpacing/>
        <w:jc w:val="both"/>
        <w:rPr>
          <w:rFonts w:ascii="Sylfaen" w:eastAsia="Calibri" w:hAnsi="Sylfaen"/>
          <w:lang w:val="ka-GE"/>
        </w:rPr>
      </w:pPr>
      <w:r w:rsidRPr="00796DF9">
        <w:rPr>
          <w:rFonts w:ascii="Sylfaen" w:eastAsia="Calibri" w:hAnsi="Sylfaen"/>
          <w:lang w:val="ka-GE"/>
        </w:rPr>
        <w:t>ე.ე</w:t>
      </w:r>
      <w:r w:rsidRPr="00796DF9">
        <w:rPr>
          <w:rFonts w:ascii="Sylfaen" w:eastAsia="Calibri" w:hAnsi="Sylfaen"/>
          <w:vertAlign w:val="superscript"/>
          <w:lang w:val="ka-GE"/>
        </w:rPr>
        <w:t>4</w:t>
      </w:r>
      <w:r w:rsidRPr="00796DF9">
        <w:rPr>
          <w:rFonts w:ascii="Sylfaen" w:eastAsia="Calibri" w:hAnsi="Sylfaen"/>
          <w:lang w:val="ka-GE"/>
        </w:rPr>
        <w:t>) ადგენს და თბილისის საკრებულოს დასამტკიცებლად წარუდგენს სპეციალური რეგულარული გადაყვანის (მუნიციპალიტეტის ადმინისტრაციულ საზღვრებში დასაქმებული პირების, მოსწავლეების, სტუდენტების რეგულარული გადაყვანის) განმახორციელებელი ფიზიკური ან იურიდიული პირის მფლობელობაში არსებული ავტობუსის (M2 ან M3 კატეგორიის) მარშრუტებს;“;</w:t>
      </w:r>
    </w:p>
    <w:p w14:paraId="24B9E86F" w14:textId="77777777" w:rsidR="00D80176" w:rsidRPr="00796DF9" w:rsidRDefault="00D80176" w:rsidP="006F6416">
      <w:pPr>
        <w:spacing w:after="0" w:line="240" w:lineRule="auto"/>
        <w:ind w:firstLine="720"/>
        <w:contextualSpacing/>
        <w:jc w:val="both"/>
        <w:rPr>
          <w:rFonts w:ascii="Sylfaen" w:eastAsia="Calibri" w:hAnsi="Sylfaen"/>
          <w:b/>
          <w:lang w:val="ka-GE"/>
        </w:rPr>
      </w:pPr>
    </w:p>
    <w:p w14:paraId="68DCE238" w14:textId="252C049E" w:rsidR="006F6416" w:rsidRPr="00796DF9" w:rsidRDefault="000A28B8" w:rsidP="006F6416">
      <w:pPr>
        <w:spacing w:after="0" w:line="240" w:lineRule="auto"/>
        <w:ind w:firstLine="720"/>
        <w:contextualSpacing/>
        <w:jc w:val="both"/>
        <w:rPr>
          <w:rFonts w:ascii="Sylfaen" w:eastAsia="Calibri" w:hAnsi="Sylfaen"/>
          <w:b/>
          <w:lang w:val="ka-GE"/>
        </w:rPr>
      </w:pPr>
      <w:r w:rsidRPr="00796DF9">
        <w:rPr>
          <w:rFonts w:ascii="Sylfaen" w:eastAsia="Calibri" w:hAnsi="Sylfaen"/>
          <w:b/>
          <w:lang w:val="ka-GE"/>
        </w:rPr>
        <w:t>დ</w:t>
      </w:r>
      <w:r w:rsidR="006F6416" w:rsidRPr="00796DF9">
        <w:rPr>
          <w:rFonts w:ascii="Sylfaen" w:eastAsia="Calibri" w:hAnsi="Sylfaen"/>
          <w:b/>
          <w:lang w:val="ka-GE"/>
        </w:rPr>
        <w:t>) „ე.ვ“ ქვეპუნქტი ჩამოყალიბდეს შემდეგი რედაქციით:</w:t>
      </w:r>
    </w:p>
    <w:p w14:paraId="7CDF65AB" w14:textId="5099C530" w:rsidR="000641E9" w:rsidRPr="00796DF9" w:rsidRDefault="006F6416" w:rsidP="000641E9">
      <w:pPr>
        <w:spacing w:after="0" w:line="240" w:lineRule="auto"/>
        <w:ind w:firstLine="720"/>
        <w:contextualSpacing/>
        <w:jc w:val="both"/>
        <w:rPr>
          <w:rFonts w:ascii="Sylfaen" w:eastAsia="Calibri" w:hAnsi="Sylfaen"/>
          <w:lang w:val="ka-GE"/>
        </w:rPr>
      </w:pPr>
      <w:r w:rsidRPr="00796DF9">
        <w:rPr>
          <w:rFonts w:ascii="Sylfaen" w:eastAsia="Calibri" w:hAnsi="Sylfaen"/>
          <w:lang w:val="ka-GE"/>
        </w:rPr>
        <w:t xml:space="preserve">„ე.ვ) </w:t>
      </w:r>
      <w:r w:rsidR="000641E9" w:rsidRPr="00796DF9">
        <w:rPr>
          <w:rFonts w:ascii="Sylfaen" w:eastAsia="Calibri" w:hAnsi="Sylfaen"/>
          <w:lang w:val="ka-GE"/>
        </w:rPr>
        <w:t>გასცემს მუნიციპალიტეტის ადმინისტრაციულ საზღვრებში რეგულარული სამგზავრო გადაყვანის ნებართვას;</w:t>
      </w:r>
      <w:r w:rsidR="00D80176" w:rsidRPr="00796DF9">
        <w:rPr>
          <w:rFonts w:ascii="Sylfaen" w:eastAsia="Calibri" w:hAnsi="Sylfaen"/>
          <w:lang w:val="ka-GE"/>
        </w:rPr>
        <w:t>“.</w:t>
      </w:r>
    </w:p>
    <w:p w14:paraId="214C3D78" w14:textId="77777777" w:rsidR="00267D51" w:rsidRPr="00796DF9" w:rsidRDefault="00D803E1"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r w:rsidRPr="00796DF9">
        <w:rPr>
          <w:rFonts w:ascii="Sylfaen" w:hAnsi="Sylfaen" w:cs="Sylfaen"/>
          <w:b/>
          <w:noProof/>
          <w:lang w:val="ka-GE"/>
        </w:rPr>
        <w:lastRenderedPageBreak/>
        <w:t>1</w:t>
      </w:r>
      <w:r w:rsidR="006C335C" w:rsidRPr="00796DF9">
        <w:rPr>
          <w:rFonts w:ascii="Sylfaen" w:hAnsi="Sylfaen" w:cs="Sylfaen"/>
          <w:b/>
          <w:noProof/>
          <w:lang w:val="ka-GE"/>
        </w:rPr>
        <w:t>4</w:t>
      </w:r>
      <w:r w:rsidR="00DF1F6C" w:rsidRPr="00796DF9">
        <w:rPr>
          <w:rFonts w:ascii="Sylfaen" w:hAnsi="Sylfaen" w:cs="Sylfaen"/>
          <w:b/>
          <w:noProof/>
          <w:lang w:val="ka-GE"/>
        </w:rPr>
        <w:t xml:space="preserve">. </w:t>
      </w:r>
      <w:r w:rsidR="00267D51" w:rsidRPr="00796DF9">
        <w:rPr>
          <w:rFonts w:ascii="Sylfaen" w:hAnsi="Sylfaen" w:cs="Sylfaen"/>
          <w:b/>
          <w:noProof/>
          <w:lang w:val="ka-GE"/>
        </w:rPr>
        <w:t xml:space="preserve">79-ე მუხლის მე-2 </w:t>
      </w:r>
      <w:r w:rsidR="00C67BDC" w:rsidRPr="00796DF9">
        <w:rPr>
          <w:rFonts w:ascii="Sylfaen" w:hAnsi="Sylfaen" w:cs="Sylfaen"/>
          <w:b/>
          <w:noProof/>
          <w:lang w:val="ka-GE"/>
        </w:rPr>
        <w:t>პუნქტი</w:t>
      </w:r>
      <w:r w:rsidR="00267D51" w:rsidRPr="00796DF9">
        <w:rPr>
          <w:rFonts w:ascii="Sylfaen" w:hAnsi="Sylfaen" w:cs="Sylfaen"/>
          <w:b/>
          <w:noProof/>
          <w:lang w:val="ka-GE"/>
        </w:rPr>
        <w:t xml:space="preserve"> ჩამოყალიბდეს შემდეგი რედაქციით:</w:t>
      </w:r>
    </w:p>
    <w:p w14:paraId="04DEF140" w14:textId="7B063BC7" w:rsidR="00267D51" w:rsidRPr="00796DF9" w:rsidRDefault="00267D51"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noProof/>
          <w:lang w:val="ka-GE"/>
        </w:rPr>
        <w:t xml:space="preserve">„2. თბილისის ნორმატიული ადმინისტრაციულ-სამართლებრივი აქტით შექმნილი საჯარო სამართლის იურიდიული პირი არის სახელმწიფო ხელისუფლებისა და </w:t>
      </w:r>
      <w:r w:rsidR="000641E9" w:rsidRPr="00796DF9">
        <w:rPr>
          <w:rFonts w:ascii="Sylfaen" w:hAnsi="Sylfaen" w:cs="Sylfaen"/>
          <w:noProof/>
          <w:lang w:val="ka-GE"/>
        </w:rPr>
        <w:t>მუნიციპალიტეტის</w:t>
      </w:r>
      <w:r w:rsidR="00B128B7" w:rsidRPr="00796DF9">
        <w:rPr>
          <w:rFonts w:ascii="Sylfaen" w:hAnsi="Sylfaen" w:cs="Sylfaen"/>
          <w:noProof/>
        </w:rPr>
        <w:t xml:space="preserve"> </w:t>
      </w:r>
      <w:r w:rsidRPr="00796DF9">
        <w:rPr>
          <w:rFonts w:ascii="Sylfaen" w:hAnsi="Sylfaen" w:cs="Sylfaen"/>
          <w:noProof/>
          <w:lang w:val="ka-GE"/>
        </w:rPr>
        <w:t>ორგანოებისგან განცალკევებული ორგანიზაცია, რომელიც მთავრობის კონტროლით დამოუკიდებლად ახორციელებს სოციალურ, საგანმანათლებლო, კულტურულ, ეკონომიკურ ან/და მთავრობის მიერ განსაზღვრულ სხვა საქმიანობას.“.</w:t>
      </w:r>
    </w:p>
    <w:p w14:paraId="6D6EB2CC" w14:textId="77777777" w:rsidR="00D80176" w:rsidRPr="00796DF9" w:rsidRDefault="00D80176"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p>
    <w:p w14:paraId="77D9D0C1" w14:textId="7399C6DB" w:rsidR="00053C18" w:rsidRPr="00796DF9" w:rsidRDefault="00D803E1"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r w:rsidRPr="00796DF9">
        <w:rPr>
          <w:rFonts w:ascii="Sylfaen" w:hAnsi="Sylfaen" w:cs="Sylfaen"/>
          <w:b/>
          <w:noProof/>
          <w:lang w:val="ka-GE"/>
        </w:rPr>
        <w:t>1</w:t>
      </w:r>
      <w:r w:rsidR="006C335C" w:rsidRPr="00796DF9">
        <w:rPr>
          <w:rFonts w:ascii="Sylfaen" w:hAnsi="Sylfaen" w:cs="Sylfaen"/>
          <w:b/>
          <w:noProof/>
          <w:lang w:val="ka-GE"/>
        </w:rPr>
        <w:t>5</w:t>
      </w:r>
      <w:r w:rsidR="00DF1F6C" w:rsidRPr="00796DF9">
        <w:rPr>
          <w:rFonts w:ascii="Sylfaen" w:hAnsi="Sylfaen" w:cs="Sylfaen"/>
          <w:b/>
          <w:noProof/>
          <w:lang w:val="ka-GE"/>
        </w:rPr>
        <w:t xml:space="preserve">. </w:t>
      </w:r>
      <w:r w:rsidR="00053C18" w:rsidRPr="00796DF9">
        <w:rPr>
          <w:rFonts w:ascii="Sylfaen" w:hAnsi="Sylfaen" w:cs="Sylfaen"/>
          <w:b/>
          <w:noProof/>
          <w:lang w:val="ka-GE"/>
        </w:rPr>
        <w:t>96-ე მუხლის:</w:t>
      </w:r>
    </w:p>
    <w:p w14:paraId="7A2A7844" w14:textId="77777777" w:rsidR="00053C18" w:rsidRPr="00796DF9" w:rsidRDefault="00053C18"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r w:rsidRPr="00796DF9">
        <w:rPr>
          <w:rFonts w:ascii="Sylfaen" w:hAnsi="Sylfaen" w:cs="Sylfaen"/>
          <w:b/>
          <w:noProof/>
          <w:lang w:val="ka-GE"/>
        </w:rPr>
        <w:t>ა) პირველი და მე-2 პუნქტები ჩამოყალიბდეს შემდეგი რედაქციით:</w:t>
      </w:r>
    </w:p>
    <w:p w14:paraId="4A54C828" w14:textId="4F5A687D" w:rsidR="00053C18" w:rsidRPr="00796DF9" w:rsidRDefault="00053C18"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noProof/>
          <w:lang w:val="ka-GE"/>
        </w:rPr>
        <w:t xml:space="preserve">„1. კაპიტალური ტრანსფერი გამოიყოფა კაპიტალური პროექტის განსახორციელებლად. კაპიტალური ტრანსფერი არის სახელმწიფო, ავტონომიური რესპუბლიკის რესპუბლიკურ და </w:t>
      </w:r>
      <w:r w:rsidR="000641E9" w:rsidRPr="00796DF9">
        <w:rPr>
          <w:rFonts w:ascii="Sylfaen" w:hAnsi="Sylfaen" w:cs="Sylfaen"/>
          <w:noProof/>
          <w:lang w:val="ka-GE"/>
        </w:rPr>
        <w:t>მუნიციპალიტეტი</w:t>
      </w:r>
      <w:r w:rsidR="00B128B7" w:rsidRPr="00796DF9">
        <w:rPr>
          <w:rFonts w:ascii="Sylfaen" w:hAnsi="Sylfaen" w:cs="Sylfaen"/>
          <w:noProof/>
        </w:rPr>
        <w:t xml:space="preserve"> </w:t>
      </w:r>
      <w:r w:rsidR="000641E9" w:rsidRPr="00796DF9">
        <w:rPr>
          <w:rFonts w:ascii="Sylfaen" w:hAnsi="Sylfaen" w:cs="Sylfaen"/>
          <w:noProof/>
          <w:lang w:val="ka-GE"/>
        </w:rPr>
        <w:t>ს</w:t>
      </w:r>
      <w:r w:rsidRPr="00796DF9">
        <w:rPr>
          <w:rFonts w:ascii="Sylfaen" w:hAnsi="Sylfaen" w:cs="Sylfaen"/>
          <w:noProof/>
          <w:lang w:val="ka-GE"/>
        </w:rPr>
        <w:t>ბიუჯეტებს შორის გაწეული ფინანსური დახმარება, რომელიც დაკავშირებულია ტრანსფერის მიმღების არაფინანსური აქტივების ზრდასთან. მუნიციპალიტეტმა კაპიტალური ტრანსფერი შესაძლებელია გამოყოს მხოლოდ იმ შემთხვევაში, თუ იგი ხმარდება ტრანსფერის გამცემი მუნიციპალიტეტის მიზნებს საქართველოს კანონმდებლობით განსაზღვრული საკუთარი უფლებამოსილებების ფარგლებში.</w:t>
      </w:r>
    </w:p>
    <w:p w14:paraId="318F7F53" w14:textId="7AD61C76" w:rsidR="00053C18" w:rsidRPr="00796DF9" w:rsidRDefault="00053C18"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noProof/>
          <w:lang w:val="ka-GE"/>
        </w:rPr>
        <w:t xml:space="preserve">2. ამ მუხლის პირველი პუნქტით გათვალისწინებულ შემთხვევაში </w:t>
      </w:r>
      <w:r w:rsidR="00A100F3" w:rsidRPr="00796DF9">
        <w:rPr>
          <w:rFonts w:ascii="Sylfaen" w:hAnsi="Sylfaen" w:cs="Sylfaen"/>
          <w:noProof/>
          <w:lang w:val="ka-GE"/>
        </w:rPr>
        <w:t>მუნიციპალიტეტი</w:t>
      </w:r>
      <w:r w:rsidR="00B128B7" w:rsidRPr="00796DF9">
        <w:rPr>
          <w:rFonts w:ascii="Sylfaen" w:hAnsi="Sylfaen" w:cs="Sylfaen"/>
          <w:noProof/>
        </w:rPr>
        <w:t xml:space="preserve"> </w:t>
      </w:r>
      <w:r w:rsidRPr="00796DF9">
        <w:rPr>
          <w:rFonts w:ascii="Sylfaen" w:hAnsi="Sylfaen" w:cs="Sylfaen"/>
          <w:noProof/>
          <w:lang w:val="ka-GE"/>
        </w:rPr>
        <w:t>უფლებამოსილია საქართველოს მთავრობას/საქართველოს სამინისტროებს ან/და საქართველოს ავტონომიური რესპუბლიკის მთავრობას/საქართველოს ავტონომიური რესპუბლიკის სამინისტროებს მიმართოს ფინანსური დახმარების სახით კაპიტალური ტრანსფერის გამოყოფის მოთხოვნით. ამ მიმართვაში აღინიშნება კაპიტალური ტრანსფერის გამოყოფის მოთხოვნის საფუძველი და ტრანსფერის მოცულობა</w:t>
      </w:r>
      <w:r w:rsidR="00D80176" w:rsidRPr="00796DF9">
        <w:rPr>
          <w:rFonts w:ascii="Sylfaen" w:hAnsi="Sylfaen" w:cs="Sylfaen"/>
          <w:noProof/>
          <w:lang w:val="ka-GE"/>
        </w:rPr>
        <w:t>.“.</w:t>
      </w:r>
    </w:p>
    <w:p w14:paraId="329788C0" w14:textId="77777777" w:rsidR="00D80176" w:rsidRPr="00796DF9" w:rsidRDefault="00D80176"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p>
    <w:p w14:paraId="69144FFE" w14:textId="0AEFF505" w:rsidR="00053C18" w:rsidRPr="00796DF9" w:rsidRDefault="00053C18"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r w:rsidRPr="00796DF9">
        <w:rPr>
          <w:rFonts w:ascii="Sylfaen" w:hAnsi="Sylfaen" w:cs="Sylfaen"/>
          <w:b/>
          <w:noProof/>
          <w:lang w:val="ka-GE"/>
        </w:rPr>
        <w:t>ბ) მე-4 პუნქტი ჩამოყალიბდეს შემდეგი რედაქციით:</w:t>
      </w:r>
    </w:p>
    <w:p w14:paraId="4B4DAFFE" w14:textId="56B5C029" w:rsidR="00053C18" w:rsidRPr="00796DF9" w:rsidRDefault="00053C18"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noProof/>
          <w:lang w:val="ka-GE"/>
        </w:rPr>
        <w:t xml:space="preserve">„4. ამ მუხლის პირველი პუნქტით გათვალისწინებულ შემთხვევაში </w:t>
      </w:r>
      <w:r w:rsidR="00A100F3" w:rsidRPr="00796DF9">
        <w:rPr>
          <w:rFonts w:ascii="Sylfaen" w:hAnsi="Sylfaen" w:cs="Sylfaen"/>
          <w:noProof/>
          <w:lang w:val="ka-GE"/>
        </w:rPr>
        <w:t>მუნიციპალიტეტის</w:t>
      </w:r>
      <w:r w:rsidR="00B128B7" w:rsidRPr="00796DF9">
        <w:rPr>
          <w:rFonts w:ascii="Sylfaen" w:hAnsi="Sylfaen" w:cs="Sylfaen"/>
          <w:noProof/>
        </w:rPr>
        <w:t xml:space="preserve"> </w:t>
      </w:r>
      <w:r w:rsidRPr="00796DF9">
        <w:rPr>
          <w:rFonts w:ascii="Sylfaen" w:hAnsi="Sylfaen" w:cs="Sylfaen"/>
          <w:noProof/>
          <w:lang w:val="ka-GE"/>
        </w:rPr>
        <w:t xml:space="preserve">წინადადება კაპიტალური ტრანსფერის გამოყოფის შესახებ შესაძლებელია წარედგინოს სხვა </w:t>
      </w:r>
      <w:r w:rsidR="00A100F3" w:rsidRPr="00796DF9">
        <w:rPr>
          <w:rFonts w:ascii="Sylfaen" w:hAnsi="Sylfaen" w:cs="Sylfaen"/>
          <w:noProof/>
          <w:lang w:val="ka-GE"/>
        </w:rPr>
        <w:t>მუნიციპალიტეტს.“.</w:t>
      </w:r>
    </w:p>
    <w:p w14:paraId="4B5A100F" w14:textId="77777777" w:rsidR="00D80176" w:rsidRPr="00796DF9" w:rsidRDefault="00D80176"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p>
    <w:p w14:paraId="7E65929D" w14:textId="6D1EA2D7" w:rsidR="00D05E8F" w:rsidRPr="00796DF9" w:rsidRDefault="00D803E1"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r w:rsidRPr="00796DF9">
        <w:rPr>
          <w:rFonts w:ascii="Sylfaen" w:hAnsi="Sylfaen" w:cs="Sylfaen"/>
          <w:b/>
          <w:noProof/>
          <w:lang w:val="ka-GE"/>
        </w:rPr>
        <w:t>1</w:t>
      </w:r>
      <w:r w:rsidR="006C335C" w:rsidRPr="00796DF9">
        <w:rPr>
          <w:rFonts w:ascii="Sylfaen" w:hAnsi="Sylfaen" w:cs="Sylfaen"/>
          <w:b/>
          <w:noProof/>
          <w:lang w:val="ka-GE"/>
        </w:rPr>
        <w:t>6</w:t>
      </w:r>
      <w:r w:rsidR="00DF1F6C" w:rsidRPr="00796DF9">
        <w:rPr>
          <w:rFonts w:ascii="Sylfaen" w:hAnsi="Sylfaen" w:cs="Sylfaen"/>
          <w:b/>
          <w:noProof/>
          <w:lang w:val="ka-GE"/>
        </w:rPr>
        <w:t xml:space="preserve">. </w:t>
      </w:r>
      <w:r w:rsidR="00D05E8F" w:rsidRPr="00796DF9">
        <w:rPr>
          <w:rFonts w:ascii="Sylfaen" w:hAnsi="Sylfaen" w:cs="Sylfaen"/>
          <w:b/>
          <w:noProof/>
          <w:lang w:val="ka-GE"/>
        </w:rPr>
        <w:t>98-ე მუხლის:</w:t>
      </w:r>
    </w:p>
    <w:p w14:paraId="19B68E18" w14:textId="77777777" w:rsidR="00D05E8F" w:rsidRPr="00796DF9" w:rsidRDefault="00D05E8F" w:rsidP="001151B8">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cs="Sylfaen"/>
          <w:b/>
          <w:noProof/>
          <w:lang w:val="ka-GE"/>
        </w:rPr>
      </w:pPr>
      <w:r w:rsidRPr="00796DF9">
        <w:rPr>
          <w:rFonts w:ascii="Sylfaen" w:hAnsi="Sylfaen" w:cs="Sylfaen"/>
          <w:b/>
          <w:noProof/>
          <w:lang w:val="ka-GE"/>
        </w:rPr>
        <w:t>ა) პირველი და მე-2 პუნქტები ჩამოყალიბდეს შემდეგი რედაქციით:</w:t>
      </w:r>
    </w:p>
    <w:p w14:paraId="0B75E858" w14:textId="246AED4F" w:rsidR="00D05E8F" w:rsidRPr="00796DF9" w:rsidRDefault="00D05E8F"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noProof/>
          <w:lang w:val="ka-GE"/>
        </w:rPr>
        <w:t xml:space="preserve">„1. სპეციალური ტრანსფერი გამოიყოფა სტიქიური მოვლენების, ეკოლოგიური და სხვა სახის კატასტროფების, საომარი მოქმედებების, ეპიდემიების და სხვა საგანგებო სიტუაციების შედეგების (ზიანის) სალიკვიდაციოდ, აგრეთვე სხვა ღონისძიებების განსახორციელებლად. სპეციალური ტრანსფერი არის სახელმწიფო, ავტონომიური რესპუბლიკის რესპუბლიკურ და </w:t>
      </w:r>
      <w:r w:rsidR="00A100F3" w:rsidRPr="00796DF9">
        <w:rPr>
          <w:rFonts w:ascii="Sylfaen" w:hAnsi="Sylfaen" w:cs="Sylfaen"/>
          <w:noProof/>
          <w:lang w:val="ka-GE"/>
        </w:rPr>
        <w:t>მუნიციპალიტეტების</w:t>
      </w:r>
      <w:r w:rsidR="00B128B7" w:rsidRPr="00796DF9">
        <w:rPr>
          <w:rFonts w:ascii="Sylfaen" w:hAnsi="Sylfaen" w:cs="Sylfaen"/>
          <w:noProof/>
        </w:rPr>
        <w:t xml:space="preserve"> </w:t>
      </w:r>
      <w:r w:rsidRPr="00796DF9">
        <w:rPr>
          <w:rFonts w:ascii="Sylfaen" w:hAnsi="Sylfaen" w:cs="Sylfaen"/>
          <w:noProof/>
          <w:lang w:val="ka-GE"/>
        </w:rPr>
        <w:t>ბიუჯეტებს შორის გაწეული ფინანსური დახმარება. მუნიციპალიტეტმა ტრანსფერი შესაძლებელია გამოყოს მხოლოდ იმ შემთხვევაში, თუ იგი ხმარდება ტრანსფერის გამცემი მუნიციპალიტეტის მიზნებს საქართველოს კანონმდებლობით განსაზღვრული საკუთარი უფლებამოსილებების ფარგლებში.</w:t>
      </w:r>
    </w:p>
    <w:p w14:paraId="455F1F3B" w14:textId="7BDD19B5" w:rsidR="00D05E8F" w:rsidRPr="00796DF9" w:rsidRDefault="00D05E8F"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noProof/>
          <w:lang w:val="ka-GE"/>
        </w:rPr>
        <w:t xml:space="preserve">2. ამ მუხლის პირველი პუნქტით გათვალისწინებულ შემთხვევაში </w:t>
      </w:r>
      <w:r w:rsidR="00A100F3" w:rsidRPr="00796DF9">
        <w:rPr>
          <w:rFonts w:ascii="Sylfaen" w:hAnsi="Sylfaen" w:cs="Sylfaen"/>
          <w:noProof/>
          <w:lang w:val="ka-GE"/>
        </w:rPr>
        <w:t>მუნიციპალიტეტი</w:t>
      </w:r>
      <w:r w:rsidR="00B128B7" w:rsidRPr="00796DF9">
        <w:rPr>
          <w:rFonts w:ascii="Sylfaen" w:hAnsi="Sylfaen" w:cs="Sylfaen"/>
          <w:noProof/>
        </w:rPr>
        <w:t xml:space="preserve"> </w:t>
      </w:r>
      <w:r w:rsidRPr="00796DF9">
        <w:rPr>
          <w:rFonts w:ascii="Sylfaen" w:hAnsi="Sylfaen" w:cs="Sylfaen"/>
          <w:noProof/>
          <w:lang w:val="ka-GE"/>
        </w:rPr>
        <w:t>უფლებამოსილია საქართველოს მთავრობას/საქართველოს სამინისტროებს ან/და საქართველოს ავტონომიური რესპუბლიკის მთავრობას/საქართველოს ავტონომიური რესპუბლიკის სამინისტროებს მიმართოს ფინანსური დახმარების სახით სპეციალური ტრანსფერის გამოყოფის მოთხოვნით. ამ მიმართვაში აღინიშნება სპეციალური ტრანსფერის გამოყოფის მოთხოვნის საფუძველი და ტრანსფერის მოცულობა.“;</w:t>
      </w:r>
    </w:p>
    <w:p w14:paraId="79907C88" w14:textId="77777777" w:rsidR="00D80176" w:rsidRPr="00796DF9" w:rsidRDefault="00D80176"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p>
    <w:p w14:paraId="6D3DFB2A" w14:textId="4BF7B967" w:rsidR="00D05E8F" w:rsidRPr="00796DF9" w:rsidRDefault="00D05E8F"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r w:rsidRPr="00796DF9">
        <w:rPr>
          <w:rFonts w:ascii="Sylfaen" w:hAnsi="Sylfaen" w:cs="Sylfaen"/>
          <w:b/>
          <w:noProof/>
          <w:lang w:val="ka-GE"/>
        </w:rPr>
        <w:t>ბ) მე-4 პუნქტი ჩამოყალიბდეს შემდეგი რედაქციით:</w:t>
      </w:r>
    </w:p>
    <w:p w14:paraId="7DD96733" w14:textId="780C64AE" w:rsidR="00AB3BD8" w:rsidRPr="00796DF9" w:rsidRDefault="00D05E8F"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noProof/>
          <w:lang w:val="ka-GE"/>
        </w:rPr>
        <w:t xml:space="preserve">„4. ამ მუხლის პირველი პუნქტით გათვალისწინებულ შემთხვევაში </w:t>
      </w:r>
      <w:r w:rsidR="00A100F3" w:rsidRPr="00796DF9">
        <w:rPr>
          <w:rFonts w:ascii="Sylfaen" w:hAnsi="Sylfaen" w:cs="Sylfaen"/>
          <w:noProof/>
          <w:lang w:val="ka-GE"/>
        </w:rPr>
        <w:t>მუნიციპალიტეტის</w:t>
      </w:r>
      <w:r w:rsidRPr="00796DF9">
        <w:rPr>
          <w:rFonts w:ascii="Sylfaen" w:hAnsi="Sylfaen" w:cs="Sylfaen"/>
          <w:noProof/>
          <w:lang w:val="ka-GE"/>
        </w:rPr>
        <w:t xml:space="preserve"> წინადადება სპეციალური ტრანსფერის გამოყოფის შესახებ შესაძლებელია წარედგინოს სხვა </w:t>
      </w:r>
      <w:r w:rsidR="00F50A43" w:rsidRPr="00796DF9">
        <w:rPr>
          <w:rFonts w:ascii="Sylfaen" w:hAnsi="Sylfaen" w:cs="Sylfaen"/>
          <w:noProof/>
          <w:lang w:val="ka-GE"/>
        </w:rPr>
        <w:t>მუნიციპალიტეტს.“.</w:t>
      </w:r>
    </w:p>
    <w:p w14:paraId="5DBD60CA" w14:textId="77777777" w:rsidR="00D80176" w:rsidRPr="00796DF9" w:rsidRDefault="00D80176"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p>
    <w:p w14:paraId="185913EE" w14:textId="3668637C" w:rsidR="00AB5F93" w:rsidRPr="00796DF9" w:rsidRDefault="00D803E1"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b/>
          <w:noProof/>
          <w:lang w:val="ka-GE"/>
        </w:rPr>
        <w:t>1</w:t>
      </w:r>
      <w:r w:rsidR="006C335C" w:rsidRPr="00796DF9">
        <w:rPr>
          <w:rFonts w:ascii="Sylfaen" w:hAnsi="Sylfaen" w:cs="Sylfaen"/>
          <w:b/>
          <w:noProof/>
          <w:lang w:val="ka-GE"/>
        </w:rPr>
        <w:t>7</w:t>
      </w:r>
      <w:r w:rsidR="00DF1F6C" w:rsidRPr="00796DF9">
        <w:rPr>
          <w:rFonts w:ascii="Sylfaen" w:hAnsi="Sylfaen" w:cs="Sylfaen"/>
          <w:b/>
          <w:noProof/>
          <w:lang w:val="ka-GE"/>
        </w:rPr>
        <w:t xml:space="preserve">. </w:t>
      </w:r>
      <w:r w:rsidR="00AE179E" w:rsidRPr="00796DF9">
        <w:rPr>
          <w:rFonts w:ascii="Sylfaen" w:hAnsi="Sylfaen" w:cs="Sylfaen"/>
          <w:b/>
          <w:noProof/>
          <w:lang w:val="ka-GE"/>
        </w:rPr>
        <w:t>122-ე მუხლის</w:t>
      </w:r>
      <w:r w:rsidR="005E744C" w:rsidRPr="00796DF9">
        <w:rPr>
          <w:rFonts w:ascii="Sylfaen" w:hAnsi="Sylfaen" w:cs="Sylfaen"/>
          <w:b/>
          <w:noProof/>
          <w:lang w:val="ka-GE"/>
        </w:rPr>
        <w:t>:</w:t>
      </w:r>
    </w:p>
    <w:p w14:paraId="2C5E4371" w14:textId="77777777" w:rsidR="00AE179E" w:rsidRPr="00796DF9" w:rsidRDefault="00A11146"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b/>
          <w:noProof/>
          <w:lang w:val="ka-GE"/>
        </w:rPr>
        <w:t>ა)</w:t>
      </w:r>
      <w:r w:rsidR="00AE179E" w:rsidRPr="00796DF9">
        <w:rPr>
          <w:rFonts w:ascii="Sylfaen" w:hAnsi="Sylfaen" w:cs="Sylfaen"/>
          <w:b/>
          <w:noProof/>
          <w:lang w:val="ka-GE"/>
        </w:rPr>
        <w:t xml:space="preserve"> მე-4 პუნქტი ჩამოყალიბდეს შემდეგი რედაქციით:</w:t>
      </w:r>
    </w:p>
    <w:p w14:paraId="374DFF72" w14:textId="18C5D501" w:rsidR="00A11146" w:rsidRPr="00796DF9" w:rsidRDefault="00AE179E" w:rsidP="001151B8">
      <w:pPr>
        <w:tabs>
          <w:tab w:val="left" w:pos="720"/>
          <w:tab w:val="left" w:pos="1170"/>
          <w:tab w:val="left" w:pos="12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rPr>
      </w:pPr>
      <w:r w:rsidRPr="00796DF9">
        <w:rPr>
          <w:rFonts w:ascii="Sylfaen" w:hAnsi="Sylfaen" w:cs="Sylfaen"/>
          <w:noProof/>
          <w:lang w:val="ka-GE"/>
        </w:rPr>
        <w:t>„4. მუნიციპალიტეტის ქონების სარგებლობის უფლებით გადაცემა ხდება აუქციონის ფორმით ან პირდაპირი განკარგვის წესით. მუნიციპალიტეტის ქონების აუქციონის ფორმით სარგებლობის უფლებით გადაცემის შესახებ გადაწყვეტილებას იღებს მუნიციპალიტეტის აღმასრულებელი ორგანო, ხოლო მუნიციპალიტეტის ქონების პირდაპირი განკარგვის წესით სარგებლობის უფლებით უსასყიდლოდ გადაცემის შესახებ გადაწყვეტილებას – მუნიციპალიტეტის აღმასრულებელი ორგანო მუნიციპალიტეტის საკრებულოს თანხმობით,</w:t>
      </w:r>
      <w:r w:rsidR="00C04003" w:rsidRPr="00796DF9">
        <w:rPr>
          <w:rFonts w:ascii="Sylfaen" w:hAnsi="Sylfaen" w:cs="Sylfaen"/>
          <w:noProof/>
        </w:rPr>
        <w:t xml:space="preserve"> </w:t>
      </w:r>
      <w:r w:rsidR="00F50A43" w:rsidRPr="00796DF9">
        <w:rPr>
          <w:rFonts w:ascii="Sylfaen" w:hAnsi="Sylfaen" w:cs="Sylfaen"/>
          <w:noProof/>
          <w:lang w:val="ka-GE"/>
        </w:rPr>
        <w:t>გარდა ამ მუხლის მე-6 პუნქტით გათვალისწინებული შემთხვევისა</w:t>
      </w:r>
      <w:r w:rsidRPr="00796DF9">
        <w:rPr>
          <w:rFonts w:ascii="Sylfaen" w:hAnsi="Sylfaen" w:cs="Sylfaen"/>
          <w:noProof/>
          <w:lang w:val="ka-GE"/>
        </w:rPr>
        <w:t>.“</w:t>
      </w:r>
      <w:r w:rsidR="00A11146" w:rsidRPr="00796DF9">
        <w:rPr>
          <w:rFonts w:ascii="Sylfaen" w:hAnsi="Sylfaen" w:cs="Sylfaen"/>
          <w:noProof/>
          <w:lang w:val="ka-GE"/>
        </w:rPr>
        <w:t>;</w:t>
      </w:r>
    </w:p>
    <w:p w14:paraId="31A6C0BC" w14:textId="77777777" w:rsidR="00D80176" w:rsidRPr="00796DF9" w:rsidRDefault="00D80176" w:rsidP="001151B8">
      <w:pPr>
        <w:tabs>
          <w:tab w:val="left" w:pos="720"/>
          <w:tab w:val="left" w:pos="1170"/>
          <w:tab w:val="left" w:pos="12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p>
    <w:p w14:paraId="464D977F" w14:textId="51AB3F43" w:rsidR="00A11146" w:rsidRPr="00796DF9" w:rsidRDefault="00A11146" w:rsidP="001151B8">
      <w:pPr>
        <w:tabs>
          <w:tab w:val="left" w:pos="720"/>
          <w:tab w:val="left" w:pos="1170"/>
          <w:tab w:val="left" w:pos="12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r w:rsidRPr="00796DF9">
        <w:rPr>
          <w:rFonts w:ascii="Sylfaen" w:hAnsi="Sylfaen" w:cs="Sylfaen"/>
          <w:b/>
          <w:noProof/>
          <w:lang w:val="ka-GE"/>
        </w:rPr>
        <w:t>ბ) მე-6 პუნქტი ჩამოყალიბდეს შემდეგი რედაქციით:</w:t>
      </w:r>
    </w:p>
    <w:p w14:paraId="29B9D03C" w14:textId="4B8C74A8" w:rsidR="001359AC" w:rsidRPr="00796DF9" w:rsidRDefault="00A11146" w:rsidP="00F87F99">
      <w:pPr>
        <w:spacing w:after="0" w:line="240" w:lineRule="auto"/>
        <w:ind w:firstLine="720"/>
        <w:contextualSpacing/>
        <w:jc w:val="both"/>
        <w:rPr>
          <w:rFonts w:ascii="Sylfaen" w:hAnsi="Sylfaen" w:cs="Sylfaen"/>
          <w:noProof/>
        </w:rPr>
      </w:pPr>
      <w:r w:rsidRPr="00796DF9">
        <w:rPr>
          <w:rFonts w:ascii="Sylfaen" w:hAnsi="Sylfaen"/>
          <w:lang w:val="ka-GE"/>
        </w:rPr>
        <w:t>„</w:t>
      </w:r>
      <w:r w:rsidRPr="00796DF9">
        <w:rPr>
          <w:rFonts w:ascii="Sylfaen" w:hAnsi="Sylfaen"/>
        </w:rPr>
        <w:t xml:space="preserve">6. </w:t>
      </w:r>
      <w:proofErr w:type="spellStart"/>
      <w:r w:rsidRPr="00796DF9">
        <w:rPr>
          <w:rFonts w:ascii="Sylfaen" w:hAnsi="Sylfaen" w:cs="Sylfaen"/>
        </w:rPr>
        <w:t>მუნიციპალიტეტის</w:t>
      </w:r>
      <w:proofErr w:type="spellEnd"/>
      <w:r w:rsidR="00AE6B2A" w:rsidRPr="00796DF9">
        <w:rPr>
          <w:rFonts w:ascii="Sylfaen" w:hAnsi="Sylfaen" w:cs="Sylfaen"/>
          <w:lang w:val="ka-GE"/>
        </w:rPr>
        <w:t xml:space="preserve"> </w:t>
      </w:r>
      <w:proofErr w:type="spellStart"/>
      <w:r w:rsidRPr="00796DF9">
        <w:rPr>
          <w:rFonts w:ascii="Sylfaen" w:hAnsi="Sylfaen" w:cs="Sylfaen"/>
        </w:rPr>
        <w:t>აღმასრულებელი</w:t>
      </w:r>
      <w:proofErr w:type="spellEnd"/>
      <w:r w:rsidR="00AE6B2A" w:rsidRPr="00796DF9">
        <w:rPr>
          <w:rFonts w:ascii="Sylfaen" w:hAnsi="Sylfaen" w:cs="Sylfaen"/>
          <w:lang w:val="ka-GE"/>
        </w:rPr>
        <w:t xml:space="preserve"> </w:t>
      </w:r>
      <w:proofErr w:type="spellStart"/>
      <w:r w:rsidRPr="00796DF9">
        <w:rPr>
          <w:rFonts w:ascii="Sylfaen" w:hAnsi="Sylfaen" w:cs="Sylfaen"/>
        </w:rPr>
        <w:t>ორგანო</w:t>
      </w:r>
      <w:proofErr w:type="spellEnd"/>
      <w:r w:rsidR="00AE6B2A" w:rsidRPr="00796DF9">
        <w:rPr>
          <w:rFonts w:ascii="Sylfaen" w:hAnsi="Sylfaen" w:cs="Sylfaen"/>
          <w:lang w:val="ka-GE"/>
        </w:rPr>
        <w:t xml:space="preserve"> </w:t>
      </w:r>
      <w:proofErr w:type="spellStart"/>
      <w:r w:rsidRPr="00796DF9">
        <w:rPr>
          <w:rFonts w:ascii="Sylfaen" w:hAnsi="Sylfaen" w:cs="Sylfaen"/>
        </w:rPr>
        <w:t>უფლებამოსილია</w:t>
      </w:r>
      <w:proofErr w:type="spellEnd"/>
      <w:r w:rsidR="00AE6B2A" w:rsidRPr="00796DF9">
        <w:rPr>
          <w:rFonts w:ascii="Sylfaen" w:hAnsi="Sylfaen" w:cs="Sylfaen"/>
          <w:lang w:val="ka-GE"/>
        </w:rPr>
        <w:t xml:space="preserve"> </w:t>
      </w:r>
      <w:proofErr w:type="spellStart"/>
      <w:r w:rsidRPr="00796DF9">
        <w:rPr>
          <w:rFonts w:ascii="Sylfaen" w:hAnsi="Sylfaen" w:cs="Sylfaen"/>
        </w:rPr>
        <w:t>მუნიციპალიტეტის</w:t>
      </w:r>
      <w:proofErr w:type="spellEnd"/>
      <w:r w:rsidR="00AE6B2A" w:rsidRPr="00796DF9">
        <w:rPr>
          <w:rFonts w:ascii="Sylfaen" w:hAnsi="Sylfaen" w:cs="Sylfaen"/>
          <w:lang w:val="ka-GE"/>
        </w:rPr>
        <w:t xml:space="preserve"> </w:t>
      </w:r>
      <w:proofErr w:type="spellStart"/>
      <w:r w:rsidRPr="00796DF9">
        <w:rPr>
          <w:rFonts w:ascii="Sylfaen" w:hAnsi="Sylfaen" w:cs="Sylfaen"/>
        </w:rPr>
        <w:t>ქონება</w:t>
      </w:r>
      <w:proofErr w:type="spellEnd"/>
      <w:r w:rsidR="00AE6B2A" w:rsidRPr="00796DF9">
        <w:rPr>
          <w:rFonts w:ascii="Sylfaen" w:hAnsi="Sylfaen" w:cs="Sylfaen"/>
          <w:lang w:val="ka-GE"/>
        </w:rPr>
        <w:t xml:space="preserve"> </w:t>
      </w:r>
      <w:proofErr w:type="spellStart"/>
      <w:r w:rsidRPr="00796DF9">
        <w:rPr>
          <w:rFonts w:ascii="Sylfaen" w:hAnsi="Sylfaen" w:cs="Sylfaen"/>
        </w:rPr>
        <w:t>უსასყიდლო</w:t>
      </w:r>
      <w:proofErr w:type="spellEnd"/>
      <w:r w:rsidR="00AE6B2A" w:rsidRPr="00796DF9">
        <w:rPr>
          <w:rFonts w:ascii="Sylfaen" w:hAnsi="Sylfaen" w:cs="Sylfaen"/>
          <w:lang w:val="ka-GE"/>
        </w:rPr>
        <w:t xml:space="preserve"> </w:t>
      </w:r>
      <w:proofErr w:type="spellStart"/>
      <w:r w:rsidRPr="00796DF9">
        <w:rPr>
          <w:rFonts w:ascii="Sylfaen" w:hAnsi="Sylfaen" w:cs="Sylfaen"/>
        </w:rPr>
        <w:t>აღნაგობის</w:t>
      </w:r>
      <w:proofErr w:type="spellEnd"/>
      <w:r w:rsidRPr="00796DF9">
        <w:rPr>
          <w:rFonts w:ascii="Sylfaen" w:hAnsi="Sylfaen"/>
        </w:rPr>
        <w:t xml:space="preserve">, </w:t>
      </w:r>
      <w:proofErr w:type="spellStart"/>
      <w:r w:rsidRPr="00796DF9">
        <w:rPr>
          <w:rFonts w:ascii="Sylfaen" w:hAnsi="Sylfaen" w:cs="Sylfaen"/>
        </w:rPr>
        <w:t>უსასყიდლო</w:t>
      </w:r>
      <w:proofErr w:type="spellEnd"/>
      <w:r w:rsidR="00AE6B2A" w:rsidRPr="00796DF9">
        <w:rPr>
          <w:rFonts w:ascii="Sylfaen" w:hAnsi="Sylfaen" w:cs="Sylfaen"/>
          <w:lang w:val="ka-GE"/>
        </w:rPr>
        <w:t xml:space="preserve"> </w:t>
      </w:r>
      <w:proofErr w:type="spellStart"/>
      <w:r w:rsidRPr="00796DF9">
        <w:rPr>
          <w:rFonts w:ascii="Sylfaen" w:hAnsi="Sylfaen" w:cs="Sylfaen"/>
        </w:rPr>
        <w:t>უზუფრუქტისა</w:t>
      </w:r>
      <w:proofErr w:type="spellEnd"/>
      <w:r w:rsidR="00AE6B2A" w:rsidRPr="00796DF9">
        <w:rPr>
          <w:rFonts w:ascii="Sylfaen" w:hAnsi="Sylfaen" w:cs="Sylfaen"/>
          <w:lang w:val="ka-GE"/>
        </w:rPr>
        <w:t xml:space="preserve"> </w:t>
      </w:r>
      <w:proofErr w:type="spellStart"/>
      <w:r w:rsidRPr="00796DF9">
        <w:rPr>
          <w:rFonts w:ascii="Sylfaen" w:hAnsi="Sylfaen" w:cs="Sylfaen"/>
        </w:rPr>
        <w:t>და</w:t>
      </w:r>
      <w:proofErr w:type="spellEnd"/>
      <w:r w:rsidR="00AE6B2A" w:rsidRPr="00796DF9">
        <w:rPr>
          <w:rFonts w:ascii="Sylfaen" w:hAnsi="Sylfaen" w:cs="Sylfaen"/>
          <w:lang w:val="ka-GE"/>
        </w:rPr>
        <w:t xml:space="preserve"> </w:t>
      </w:r>
      <w:proofErr w:type="spellStart"/>
      <w:r w:rsidRPr="00796DF9">
        <w:rPr>
          <w:rFonts w:ascii="Sylfaen" w:hAnsi="Sylfaen" w:cs="Sylfaen"/>
        </w:rPr>
        <w:t>თხოვების</w:t>
      </w:r>
      <w:proofErr w:type="spellEnd"/>
      <w:r w:rsidR="00AE6B2A" w:rsidRPr="00796DF9">
        <w:rPr>
          <w:rFonts w:ascii="Sylfaen" w:hAnsi="Sylfaen" w:cs="Sylfaen"/>
          <w:lang w:val="ka-GE"/>
        </w:rPr>
        <w:t xml:space="preserve"> </w:t>
      </w:r>
      <w:proofErr w:type="spellStart"/>
      <w:r w:rsidRPr="00796DF9">
        <w:rPr>
          <w:rFonts w:ascii="Sylfaen" w:hAnsi="Sylfaen" w:cs="Sylfaen"/>
        </w:rPr>
        <w:t>ფორმებით</w:t>
      </w:r>
      <w:proofErr w:type="spellEnd"/>
      <w:r w:rsidRPr="00796DF9">
        <w:rPr>
          <w:rFonts w:ascii="Sylfaen" w:hAnsi="Sylfaen"/>
        </w:rPr>
        <w:t xml:space="preserve">, </w:t>
      </w:r>
      <w:proofErr w:type="spellStart"/>
      <w:r w:rsidRPr="00796DF9">
        <w:rPr>
          <w:rFonts w:ascii="Sylfaen" w:hAnsi="Sylfaen" w:cs="Sylfaen"/>
        </w:rPr>
        <w:t>აუქციონის</w:t>
      </w:r>
      <w:proofErr w:type="spellEnd"/>
      <w:r w:rsidR="00AE6B2A" w:rsidRPr="00796DF9">
        <w:rPr>
          <w:rFonts w:ascii="Sylfaen" w:hAnsi="Sylfaen" w:cs="Sylfaen"/>
          <w:lang w:val="ka-GE"/>
        </w:rPr>
        <w:t xml:space="preserve"> </w:t>
      </w:r>
      <w:proofErr w:type="spellStart"/>
      <w:r w:rsidRPr="00796DF9">
        <w:rPr>
          <w:rFonts w:ascii="Sylfaen" w:hAnsi="Sylfaen" w:cs="Sylfaen"/>
        </w:rPr>
        <w:t>გარეშე</w:t>
      </w:r>
      <w:proofErr w:type="spellEnd"/>
      <w:r w:rsidR="00AE6B2A" w:rsidRPr="00796DF9">
        <w:rPr>
          <w:rFonts w:ascii="Sylfaen" w:hAnsi="Sylfaen" w:cs="Sylfaen"/>
          <w:lang w:val="ka-GE"/>
        </w:rPr>
        <w:t xml:space="preserve"> </w:t>
      </w:r>
      <w:proofErr w:type="spellStart"/>
      <w:r w:rsidRPr="00796DF9">
        <w:rPr>
          <w:rFonts w:ascii="Sylfaen" w:hAnsi="Sylfaen" w:cs="Sylfaen"/>
        </w:rPr>
        <w:t>გადასცეს</w:t>
      </w:r>
      <w:proofErr w:type="spellEnd"/>
      <w:r w:rsidR="00AE6B2A" w:rsidRPr="00796DF9">
        <w:rPr>
          <w:rFonts w:ascii="Sylfaen" w:hAnsi="Sylfaen" w:cs="Sylfaen"/>
          <w:lang w:val="ka-GE"/>
        </w:rPr>
        <w:t xml:space="preserve"> </w:t>
      </w:r>
      <w:proofErr w:type="spellStart"/>
      <w:r w:rsidRPr="00796DF9">
        <w:rPr>
          <w:rFonts w:ascii="Sylfaen" w:hAnsi="Sylfaen" w:cs="Sylfaen"/>
        </w:rPr>
        <w:t>სახელმწიფოს</w:t>
      </w:r>
      <w:proofErr w:type="spellEnd"/>
      <w:r w:rsidR="00AE6B2A" w:rsidRPr="00796DF9">
        <w:rPr>
          <w:rFonts w:ascii="Sylfaen" w:hAnsi="Sylfaen" w:cs="Sylfaen"/>
          <w:lang w:val="ka-GE"/>
        </w:rPr>
        <w:t xml:space="preserve"> </w:t>
      </w:r>
      <w:proofErr w:type="spellStart"/>
      <w:r w:rsidRPr="00796DF9">
        <w:rPr>
          <w:rFonts w:ascii="Sylfaen" w:hAnsi="Sylfaen" w:cs="Sylfaen"/>
        </w:rPr>
        <w:t>და</w:t>
      </w:r>
      <w:proofErr w:type="spellEnd"/>
      <w:r w:rsidR="00AE6B2A" w:rsidRPr="00796DF9">
        <w:rPr>
          <w:rFonts w:ascii="Sylfaen" w:hAnsi="Sylfaen" w:cs="Sylfaen"/>
          <w:lang w:val="ka-GE"/>
        </w:rPr>
        <w:t xml:space="preserve"> </w:t>
      </w:r>
      <w:proofErr w:type="spellStart"/>
      <w:r w:rsidRPr="00796DF9">
        <w:rPr>
          <w:rFonts w:ascii="Sylfaen" w:hAnsi="Sylfaen" w:cs="Sylfaen"/>
        </w:rPr>
        <w:t>ავტონომიური</w:t>
      </w:r>
      <w:proofErr w:type="spellEnd"/>
      <w:r w:rsidR="00AE6B2A" w:rsidRPr="00796DF9">
        <w:rPr>
          <w:rFonts w:ascii="Sylfaen" w:hAnsi="Sylfaen" w:cs="Sylfaen"/>
          <w:lang w:val="ka-GE"/>
        </w:rPr>
        <w:t xml:space="preserve"> </w:t>
      </w:r>
      <w:proofErr w:type="spellStart"/>
      <w:r w:rsidRPr="00796DF9">
        <w:rPr>
          <w:rFonts w:ascii="Sylfaen" w:hAnsi="Sylfaen" w:cs="Sylfaen"/>
        </w:rPr>
        <w:t>რესპუბლიკების</w:t>
      </w:r>
      <w:proofErr w:type="spellEnd"/>
      <w:r w:rsidR="00AE6B2A" w:rsidRPr="00796DF9">
        <w:rPr>
          <w:rFonts w:ascii="Sylfaen" w:hAnsi="Sylfaen" w:cs="Sylfaen"/>
          <w:lang w:val="ka-GE"/>
        </w:rPr>
        <w:t xml:space="preserve"> </w:t>
      </w:r>
      <w:proofErr w:type="spellStart"/>
      <w:r w:rsidRPr="00796DF9">
        <w:rPr>
          <w:rFonts w:ascii="Sylfaen" w:hAnsi="Sylfaen" w:cs="Sylfaen"/>
        </w:rPr>
        <w:t>ორგანოებს</w:t>
      </w:r>
      <w:proofErr w:type="spellEnd"/>
      <w:r w:rsidRPr="00796DF9">
        <w:rPr>
          <w:rFonts w:ascii="Sylfaen" w:hAnsi="Sylfaen"/>
        </w:rPr>
        <w:t xml:space="preserve">, </w:t>
      </w:r>
      <w:proofErr w:type="spellStart"/>
      <w:r w:rsidRPr="00796DF9">
        <w:rPr>
          <w:rFonts w:ascii="Sylfaen" w:hAnsi="Sylfaen" w:cs="Sylfaen"/>
        </w:rPr>
        <w:t>სხვა</w:t>
      </w:r>
      <w:proofErr w:type="spellEnd"/>
      <w:r w:rsidR="00AE6B2A" w:rsidRPr="00796DF9">
        <w:rPr>
          <w:rFonts w:ascii="Sylfaen" w:hAnsi="Sylfaen" w:cs="Sylfaen"/>
          <w:lang w:val="ka-GE"/>
        </w:rPr>
        <w:t xml:space="preserve"> </w:t>
      </w:r>
      <w:proofErr w:type="spellStart"/>
      <w:r w:rsidRPr="00796DF9">
        <w:rPr>
          <w:rFonts w:ascii="Sylfaen" w:hAnsi="Sylfaen" w:cs="Sylfaen"/>
        </w:rPr>
        <w:t>მუნიციპალიტეტს</w:t>
      </w:r>
      <w:proofErr w:type="spellEnd"/>
      <w:r w:rsidRPr="00796DF9">
        <w:rPr>
          <w:rFonts w:ascii="Sylfaen" w:hAnsi="Sylfaen"/>
        </w:rPr>
        <w:t xml:space="preserve">, </w:t>
      </w:r>
      <w:proofErr w:type="spellStart"/>
      <w:r w:rsidRPr="00796DF9">
        <w:rPr>
          <w:rFonts w:ascii="Sylfaen" w:hAnsi="Sylfaen" w:cs="Sylfaen"/>
        </w:rPr>
        <w:t>საჯარო</w:t>
      </w:r>
      <w:proofErr w:type="spellEnd"/>
      <w:r w:rsidR="00AE6B2A" w:rsidRPr="00796DF9">
        <w:rPr>
          <w:rFonts w:ascii="Sylfaen" w:hAnsi="Sylfaen" w:cs="Sylfaen"/>
          <w:lang w:val="ka-GE"/>
        </w:rPr>
        <w:t xml:space="preserve"> </w:t>
      </w:r>
      <w:proofErr w:type="spellStart"/>
      <w:r w:rsidRPr="00796DF9">
        <w:rPr>
          <w:rFonts w:ascii="Sylfaen" w:hAnsi="Sylfaen" w:cs="Sylfaen"/>
        </w:rPr>
        <w:t>სამართლის</w:t>
      </w:r>
      <w:proofErr w:type="spellEnd"/>
      <w:r w:rsidR="00AE6B2A" w:rsidRPr="00796DF9">
        <w:rPr>
          <w:rFonts w:ascii="Sylfaen" w:hAnsi="Sylfaen" w:cs="Sylfaen"/>
          <w:lang w:val="ka-GE"/>
        </w:rPr>
        <w:t xml:space="preserve"> </w:t>
      </w:r>
      <w:proofErr w:type="spellStart"/>
      <w:r w:rsidRPr="00796DF9">
        <w:rPr>
          <w:rFonts w:ascii="Sylfaen" w:hAnsi="Sylfaen" w:cs="Sylfaen"/>
        </w:rPr>
        <w:t>იურიდიულ</w:t>
      </w:r>
      <w:proofErr w:type="spellEnd"/>
      <w:r w:rsidR="00AE6B2A" w:rsidRPr="00796DF9">
        <w:rPr>
          <w:rFonts w:ascii="Sylfaen" w:hAnsi="Sylfaen" w:cs="Sylfaen"/>
          <w:lang w:val="ka-GE"/>
        </w:rPr>
        <w:t xml:space="preserve"> </w:t>
      </w:r>
      <w:proofErr w:type="spellStart"/>
      <w:r w:rsidRPr="00796DF9">
        <w:rPr>
          <w:rFonts w:ascii="Sylfaen" w:hAnsi="Sylfaen" w:cs="Sylfaen"/>
        </w:rPr>
        <w:t>პირს</w:t>
      </w:r>
      <w:proofErr w:type="spellEnd"/>
      <w:r w:rsidRPr="00796DF9">
        <w:rPr>
          <w:rFonts w:ascii="Sylfaen" w:hAnsi="Sylfaen"/>
        </w:rPr>
        <w:t xml:space="preserve"> (</w:t>
      </w:r>
      <w:proofErr w:type="spellStart"/>
      <w:r w:rsidRPr="00796DF9">
        <w:rPr>
          <w:rFonts w:ascii="Sylfaen" w:hAnsi="Sylfaen" w:cs="Sylfaen"/>
        </w:rPr>
        <w:t>გარდა</w:t>
      </w:r>
      <w:proofErr w:type="spellEnd"/>
      <w:r w:rsidR="00AE6B2A" w:rsidRPr="00796DF9">
        <w:rPr>
          <w:rFonts w:ascii="Sylfaen" w:hAnsi="Sylfaen" w:cs="Sylfaen"/>
          <w:lang w:val="ka-GE"/>
        </w:rPr>
        <w:t xml:space="preserve"> </w:t>
      </w:r>
      <w:proofErr w:type="spellStart"/>
      <w:r w:rsidRPr="00796DF9">
        <w:rPr>
          <w:rFonts w:ascii="Sylfaen" w:hAnsi="Sylfaen" w:cs="Sylfaen"/>
        </w:rPr>
        <w:t>პოლიტიკური</w:t>
      </w:r>
      <w:proofErr w:type="spellEnd"/>
      <w:r w:rsidR="00AE6B2A" w:rsidRPr="00796DF9">
        <w:rPr>
          <w:rFonts w:ascii="Sylfaen" w:hAnsi="Sylfaen" w:cs="Sylfaen"/>
          <w:lang w:val="ka-GE"/>
        </w:rPr>
        <w:t xml:space="preserve"> </w:t>
      </w:r>
      <w:proofErr w:type="spellStart"/>
      <w:r w:rsidRPr="00796DF9">
        <w:rPr>
          <w:rFonts w:ascii="Sylfaen" w:hAnsi="Sylfaen" w:cs="Sylfaen"/>
        </w:rPr>
        <w:t>პარტიისა</w:t>
      </w:r>
      <w:proofErr w:type="spellEnd"/>
      <w:r w:rsidRPr="00796DF9">
        <w:rPr>
          <w:rFonts w:ascii="Sylfaen" w:hAnsi="Sylfaen"/>
        </w:rPr>
        <w:t xml:space="preserve">), </w:t>
      </w:r>
      <w:proofErr w:type="spellStart"/>
      <w:r w:rsidRPr="00796DF9">
        <w:rPr>
          <w:rFonts w:ascii="Sylfaen" w:hAnsi="Sylfaen" w:cs="Sylfaen"/>
        </w:rPr>
        <w:t>მუნიციპალიტეტის</w:t>
      </w:r>
      <w:proofErr w:type="spellEnd"/>
      <w:r w:rsidRPr="00796DF9">
        <w:rPr>
          <w:rFonts w:ascii="Sylfaen" w:hAnsi="Sylfaen"/>
        </w:rPr>
        <w:t>/</w:t>
      </w:r>
      <w:proofErr w:type="spellStart"/>
      <w:r w:rsidRPr="00796DF9">
        <w:rPr>
          <w:rFonts w:ascii="Sylfaen" w:hAnsi="Sylfaen" w:cs="Sylfaen"/>
        </w:rPr>
        <w:t>მუნიციპალიტეტების</w:t>
      </w:r>
      <w:proofErr w:type="spellEnd"/>
      <w:r w:rsidR="00AE6B2A" w:rsidRPr="00796DF9">
        <w:rPr>
          <w:rFonts w:ascii="Sylfaen" w:hAnsi="Sylfaen" w:cs="Sylfaen"/>
          <w:lang w:val="ka-GE"/>
        </w:rPr>
        <w:t xml:space="preserve"> </w:t>
      </w:r>
      <w:proofErr w:type="spellStart"/>
      <w:r w:rsidRPr="00796DF9">
        <w:rPr>
          <w:rFonts w:ascii="Sylfaen" w:hAnsi="Sylfaen" w:cs="Sylfaen"/>
        </w:rPr>
        <w:t>მიერ</w:t>
      </w:r>
      <w:proofErr w:type="spellEnd"/>
      <w:r w:rsidR="00AE6B2A" w:rsidRPr="00796DF9">
        <w:rPr>
          <w:rFonts w:ascii="Sylfaen" w:hAnsi="Sylfaen" w:cs="Sylfaen"/>
          <w:lang w:val="ka-GE"/>
        </w:rPr>
        <w:t xml:space="preserve"> </w:t>
      </w:r>
      <w:proofErr w:type="spellStart"/>
      <w:r w:rsidRPr="00796DF9">
        <w:rPr>
          <w:rFonts w:ascii="Sylfaen" w:hAnsi="Sylfaen" w:cs="Sylfaen"/>
        </w:rPr>
        <w:t>დაფუძნებულ</w:t>
      </w:r>
      <w:proofErr w:type="spellEnd"/>
      <w:r w:rsidR="00AE6B2A" w:rsidRPr="00796DF9">
        <w:rPr>
          <w:rFonts w:ascii="Sylfaen" w:hAnsi="Sylfaen" w:cs="Sylfaen"/>
          <w:lang w:val="ka-GE"/>
        </w:rPr>
        <w:t xml:space="preserve"> </w:t>
      </w:r>
      <w:proofErr w:type="spellStart"/>
      <w:r w:rsidRPr="00796DF9">
        <w:rPr>
          <w:rFonts w:ascii="Sylfaen" w:hAnsi="Sylfaen" w:cs="Sylfaen"/>
        </w:rPr>
        <w:t>არასამეწარმეო</w:t>
      </w:r>
      <w:proofErr w:type="spellEnd"/>
      <w:r w:rsidRPr="00796DF9">
        <w:rPr>
          <w:rFonts w:ascii="Sylfaen" w:hAnsi="Sylfaen"/>
        </w:rPr>
        <w:t xml:space="preserve"> (</w:t>
      </w:r>
      <w:proofErr w:type="spellStart"/>
      <w:r w:rsidRPr="00796DF9">
        <w:rPr>
          <w:rFonts w:ascii="Sylfaen" w:hAnsi="Sylfaen" w:cs="Sylfaen"/>
        </w:rPr>
        <w:t>არაკომერციულ</w:t>
      </w:r>
      <w:proofErr w:type="spellEnd"/>
      <w:r w:rsidRPr="00796DF9">
        <w:rPr>
          <w:rFonts w:ascii="Sylfaen" w:hAnsi="Sylfaen"/>
        </w:rPr>
        <w:t xml:space="preserve">) </w:t>
      </w:r>
      <w:proofErr w:type="spellStart"/>
      <w:r w:rsidRPr="00796DF9">
        <w:rPr>
          <w:rFonts w:ascii="Sylfaen" w:hAnsi="Sylfaen" w:cs="Sylfaen"/>
        </w:rPr>
        <w:t>იურიდიულ</w:t>
      </w:r>
      <w:proofErr w:type="spellEnd"/>
      <w:r w:rsidR="00AE6B2A" w:rsidRPr="00796DF9">
        <w:rPr>
          <w:rFonts w:ascii="Sylfaen" w:hAnsi="Sylfaen" w:cs="Sylfaen"/>
          <w:lang w:val="ka-GE"/>
        </w:rPr>
        <w:t xml:space="preserve"> </w:t>
      </w:r>
      <w:proofErr w:type="spellStart"/>
      <w:r w:rsidRPr="00796DF9">
        <w:rPr>
          <w:rFonts w:ascii="Sylfaen" w:hAnsi="Sylfaen" w:cs="Sylfaen"/>
        </w:rPr>
        <w:t>პირს</w:t>
      </w:r>
      <w:proofErr w:type="spellEnd"/>
      <w:r w:rsidR="0025080E" w:rsidRPr="00796DF9">
        <w:rPr>
          <w:rFonts w:ascii="Sylfaen" w:hAnsi="Sylfaen"/>
        </w:rPr>
        <w:t>,</w:t>
      </w:r>
      <w:r w:rsidR="00C04003" w:rsidRPr="00796DF9">
        <w:rPr>
          <w:rFonts w:ascii="Sylfaen" w:hAnsi="Sylfaen"/>
        </w:rPr>
        <w:t xml:space="preserve"> </w:t>
      </w:r>
      <w:r w:rsidR="00BF3713" w:rsidRPr="00796DF9">
        <w:rPr>
          <w:rFonts w:ascii="Sylfaen" w:hAnsi="Sylfaen" w:cs="Sylfaen"/>
          <w:noProof/>
          <w:lang w:val="ka-GE"/>
        </w:rPr>
        <w:t>საწარმოს, რომლის წილის ან აქციათა 50%-ზე მეტს ფლობს/ფლობენ მუნიციპალიტეტი/მუნიციპალიტეტები,</w:t>
      </w:r>
      <w:r w:rsidR="00C70651" w:rsidRPr="00796DF9">
        <w:rPr>
          <w:rFonts w:ascii="Sylfaen" w:hAnsi="Sylfaen" w:cs="Sylfaen"/>
          <w:noProof/>
        </w:rPr>
        <w:t xml:space="preserve"> </w:t>
      </w:r>
      <w:r w:rsidR="001359AC" w:rsidRPr="00796DF9">
        <w:rPr>
          <w:rFonts w:ascii="Sylfaen" w:hAnsi="Sylfaen" w:cs="Sylfaen"/>
          <w:lang w:val="ka-GE"/>
        </w:rPr>
        <w:t>ან</w:t>
      </w:r>
      <w:r w:rsidR="00AE6B2A" w:rsidRPr="00796DF9">
        <w:rPr>
          <w:rFonts w:ascii="Sylfaen" w:hAnsi="Sylfaen" w:cs="Sylfaen"/>
          <w:lang w:val="ka-GE"/>
        </w:rPr>
        <w:t xml:space="preserve"> </w:t>
      </w:r>
      <w:r w:rsidR="00F50A43" w:rsidRPr="00796DF9">
        <w:rPr>
          <w:rFonts w:ascii="Sylfaen" w:hAnsi="Sylfaen" w:cs="Sylfaen"/>
          <w:lang w:val="ka-GE"/>
        </w:rPr>
        <w:t>მხოლოდ უნიციპალიტეტის/მუნიციპალიტეტების მიერ დაფუძნებულ არასამეწარმეო (არაკომერციულ) იურიდიული პირის მიერ დაფუძნებულ არასამეწარმეო (არაკომერციულ) იურიდიული პირს.</w:t>
      </w:r>
      <w:r w:rsidR="0025080E" w:rsidRPr="00796DF9">
        <w:rPr>
          <w:rFonts w:ascii="Sylfaen" w:hAnsi="Sylfaen" w:cs="Sylfaen"/>
          <w:lang w:val="ka-GE"/>
        </w:rPr>
        <w:t>“.</w:t>
      </w:r>
    </w:p>
    <w:p w14:paraId="569F4252" w14:textId="77777777" w:rsidR="00D80176" w:rsidRPr="00796DF9" w:rsidRDefault="00D80176"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p>
    <w:p w14:paraId="58765341" w14:textId="77A02B04" w:rsidR="00A6058B" w:rsidRPr="00796DF9" w:rsidRDefault="00D47EC6"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r w:rsidRPr="00796DF9">
        <w:rPr>
          <w:rFonts w:ascii="Sylfaen" w:hAnsi="Sylfaen" w:cs="Sylfaen"/>
          <w:b/>
          <w:noProof/>
          <w:lang w:val="ka-GE"/>
        </w:rPr>
        <w:t>1</w:t>
      </w:r>
      <w:r w:rsidR="006C335C" w:rsidRPr="00796DF9">
        <w:rPr>
          <w:rFonts w:ascii="Sylfaen" w:hAnsi="Sylfaen" w:cs="Sylfaen"/>
          <w:b/>
          <w:noProof/>
          <w:lang w:val="ka-GE"/>
        </w:rPr>
        <w:t>8</w:t>
      </w:r>
      <w:r w:rsidR="00DF1F6C" w:rsidRPr="00796DF9">
        <w:rPr>
          <w:rFonts w:ascii="Sylfaen" w:hAnsi="Sylfaen" w:cs="Sylfaen"/>
          <w:b/>
          <w:noProof/>
          <w:lang w:val="ka-GE"/>
        </w:rPr>
        <w:t xml:space="preserve">. </w:t>
      </w:r>
      <w:r w:rsidR="00A6058B" w:rsidRPr="00796DF9">
        <w:rPr>
          <w:rFonts w:ascii="Sylfaen" w:hAnsi="Sylfaen" w:cs="Sylfaen"/>
          <w:b/>
          <w:noProof/>
          <w:lang w:val="ka-GE"/>
        </w:rPr>
        <w:t>134-ე მუხლი ჩამოყალიბდეს შემდეგი რედაქციით:</w:t>
      </w:r>
    </w:p>
    <w:p w14:paraId="4E64CD10" w14:textId="507FED5D" w:rsidR="00A6058B" w:rsidRPr="00796DF9" w:rsidRDefault="00A6058B"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noProof/>
          <w:lang w:val="ka-GE"/>
        </w:rPr>
      </w:pPr>
      <w:r w:rsidRPr="008A5215">
        <w:rPr>
          <w:rFonts w:ascii="Sylfaen" w:hAnsi="Sylfaen" w:cs="Sylfaen"/>
          <w:b/>
          <w:noProof/>
          <w:lang w:val="ka-GE"/>
        </w:rPr>
        <w:t>„</w:t>
      </w:r>
      <w:r w:rsidRPr="00796DF9">
        <w:rPr>
          <w:rFonts w:ascii="Sylfaen" w:hAnsi="Sylfaen" w:cs="Sylfaen"/>
          <w:b/>
          <w:noProof/>
          <w:lang w:val="ka-GE"/>
        </w:rPr>
        <w:t>მუხლი</w:t>
      </w:r>
      <w:r w:rsidRPr="00796DF9">
        <w:rPr>
          <w:rFonts w:ascii="Sylfaen" w:hAnsi="Sylfaen"/>
          <w:b/>
          <w:noProof/>
          <w:lang w:val="ka-GE"/>
        </w:rPr>
        <w:t xml:space="preserve"> 134. </w:t>
      </w:r>
      <w:r w:rsidRPr="00796DF9">
        <w:rPr>
          <w:rFonts w:ascii="Sylfaen" w:hAnsi="Sylfaen" w:cs="Sylfaen"/>
          <w:b/>
          <w:noProof/>
          <w:lang w:val="ka-GE"/>
        </w:rPr>
        <w:t>დოკუმენტისა</w:t>
      </w:r>
      <w:r w:rsidR="00F751B8" w:rsidRPr="00796DF9">
        <w:rPr>
          <w:rFonts w:ascii="Sylfaen" w:hAnsi="Sylfaen" w:cs="Sylfaen"/>
          <w:b/>
          <w:noProof/>
        </w:rPr>
        <w:t xml:space="preserve"> </w:t>
      </w:r>
      <w:r w:rsidRPr="00796DF9">
        <w:rPr>
          <w:rFonts w:ascii="Sylfaen" w:hAnsi="Sylfaen" w:cs="Sylfaen"/>
          <w:b/>
          <w:noProof/>
          <w:lang w:val="ka-GE"/>
        </w:rPr>
        <w:t>და</w:t>
      </w:r>
      <w:r w:rsidR="00F751B8" w:rsidRPr="00796DF9">
        <w:rPr>
          <w:rFonts w:ascii="Sylfaen" w:hAnsi="Sylfaen" w:cs="Sylfaen"/>
          <w:b/>
          <w:noProof/>
        </w:rPr>
        <w:t xml:space="preserve"> </w:t>
      </w:r>
      <w:r w:rsidRPr="00796DF9">
        <w:rPr>
          <w:rFonts w:ascii="Sylfaen" w:hAnsi="Sylfaen" w:cs="Sylfaen"/>
          <w:b/>
          <w:noProof/>
          <w:lang w:val="ka-GE"/>
        </w:rPr>
        <w:t>ინფორმაციის</w:t>
      </w:r>
      <w:r w:rsidR="00F751B8" w:rsidRPr="00796DF9">
        <w:rPr>
          <w:rFonts w:ascii="Sylfaen" w:hAnsi="Sylfaen" w:cs="Sylfaen"/>
          <w:b/>
          <w:noProof/>
        </w:rPr>
        <w:t xml:space="preserve"> </w:t>
      </w:r>
      <w:r w:rsidRPr="00796DF9">
        <w:rPr>
          <w:rFonts w:ascii="Sylfaen" w:hAnsi="Sylfaen" w:cs="Sylfaen"/>
          <w:b/>
          <w:noProof/>
          <w:lang w:val="ka-GE"/>
        </w:rPr>
        <w:t>გამოთხოვა</w:t>
      </w:r>
    </w:p>
    <w:p w14:paraId="0C1BC099" w14:textId="651D6FA4" w:rsidR="006C3297" w:rsidRPr="00796DF9" w:rsidRDefault="00A6058B"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noProof/>
          <w:lang w:val="ka-GE"/>
        </w:rPr>
      </w:pPr>
      <w:r w:rsidRPr="00796DF9">
        <w:rPr>
          <w:rFonts w:ascii="Sylfaen" w:hAnsi="Sylfaen"/>
          <w:noProof/>
          <w:lang w:val="ka-GE"/>
        </w:rPr>
        <w:t xml:space="preserve"> 1. </w:t>
      </w:r>
      <w:r w:rsidR="006C3297" w:rsidRPr="00796DF9">
        <w:rPr>
          <w:rFonts w:ascii="Sylfaen" w:hAnsi="Sylfaen"/>
          <w:noProof/>
          <w:lang w:val="ka-GE"/>
        </w:rPr>
        <w:t>დარგობრივი</w:t>
      </w:r>
      <w:r w:rsidR="00F751B8" w:rsidRPr="00796DF9">
        <w:rPr>
          <w:rFonts w:ascii="Sylfaen" w:hAnsi="Sylfaen"/>
          <w:noProof/>
        </w:rPr>
        <w:t xml:space="preserve"> </w:t>
      </w:r>
      <w:r w:rsidR="006C3297" w:rsidRPr="00796DF9">
        <w:rPr>
          <w:rFonts w:ascii="Sylfaen" w:hAnsi="Sylfaen"/>
          <w:noProof/>
          <w:lang w:val="ka-GE"/>
        </w:rPr>
        <w:t>ზედამხედველობის ორგანო უფლებამოსილია მუნიციპალიტეტის ორგანოს/თანამდებობის პირს მოსთხოვოს დარგობრივი</w:t>
      </w:r>
      <w:r w:rsidR="00F751B8" w:rsidRPr="00796DF9">
        <w:rPr>
          <w:rFonts w:ascii="Sylfaen" w:hAnsi="Sylfaen"/>
          <w:noProof/>
        </w:rPr>
        <w:t xml:space="preserve"> </w:t>
      </w:r>
      <w:r w:rsidR="006C3297" w:rsidRPr="00796DF9">
        <w:rPr>
          <w:rFonts w:ascii="Sylfaen" w:hAnsi="Sylfaen"/>
          <w:noProof/>
          <w:lang w:val="ka-GE"/>
        </w:rPr>
        <w:t>ზედამხედველობის განხორციელებისთვის აუცილებელი ნებისმიერი ოფიციალური დოკუმენტი და ინფორმაცია, მათ შორის, სამართლებრივი აქტები და ადმინისტრაციული წარმოების მასალები.</w:t>
      </w:r>
    </w:p>
    <w:p w14:paraId="1FB862A2" w14:textId="2418B4A0" w:rsidR="00F035E9" w:rsidRPr="00796DF9" w:rsidRDefault="00A6058B"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noProof/>
        </w:rPr>
      </w:pPr>
      <w:r w:rsidRPr="00796DF9">
        <w:rPr>
          <w:rFonts w:ascii="Sylfaen" w:hAnsi="Sylfaen"/>
          <w:noProof/>
          <w:lang w:val="ka-GE"/>
        </w:rPr>
        <w:t xml:space="preserve"> 2. </w:t>
      </w:r>
      <w:r w:rsidRPr="00796DF9">
        <w:rPr>
          <w:rFonts w:ascii="Sylfaen" w:hAnsi="Sylfaen" w:cs="Sylfaen"/>
          <w:noProof/>
          <w:lang w:val="ka-GE"/>
        </w:rPr>
        <w:t>მუნიციპალიტეტი</w:t>
      </w:r>
      <w:r w:rsidR="00F751B8" w:rsidRPr="00796DF9">
        <w:rPr>
          <w:rFonts w:ascii="Sylfaen" w:hAnsi="Sylfaen" w:cs="Sylfaen"/>
          <w:noProof/>
        </w:rPr>
        <w:t xml:space="preserve"> </w:t>
      </w:r>
      <w:r w:rsidRPr="00796DF9">
        <w:rPr>
          <w:rFonts w:ascii="Sylfaen" w:hAnsi="Sylfaen" w:cs="Sylfaen"/>
          <w:noProof/>
          <w:lang w:val="ka-GE"/>
        </w:rPr>
        <w:t>ვალდებულია</w:t>
      </w:r>
      <w:r w:rsidR="00F751B8" w:rsidRPr="00796DF9">
        <w:rPr>
          <w:rFonts w:ascii="Sylfaen" w:hAnsi="Sylfaen" w:cs="Sylfaen"/>
          <w:noProof/>
        </w:rPr>
        <w:t xml:space="preserve"> </w:t>
      </w:r>
      <w:r w:rsidRPr="00796DF9">
        <w:rPr>
          <w:rFonts w:ascii="Sylfaen" w:hAnsi="Sylfaen" w:cs="Sylfaen"/>
          <w:noProof/>
          <w:lang w:val="ka-GE"/>
        </w:rPr>
        <w:t>მოთხოვნილი</w:t>
      </w:r>
      <w:r w:rsidR="00F751B8" w:rsidRPr="00796DF9">
        <w:rPr>
          <w:rFonts w:ascii="Sylfaen" w:hAnsi="Sylfaen" w:cs="Sylfaen"/>
          <w:noProof/>
        </w:rPr>
        <w:t xml:space="preserve"> </w:t>
      </w:r>
      <w:r w:rsidRPr="00796DF9">
        <w:rPr>
          <w:rFonts w:ascii="Sylfaen" w:hAnsi="Sylfaen" w:cs="Sylfaen"/>
          <w:noProof/>
          <w:lang w:val="ka-GE"/>
        </w:rPr>
        <w:t>დოკუმენტი</w:t>
      </w:r>
      <w:r w:rsidR="00F751B8" w:rsidRPr="00796DF9">
        <w:rPr>
          <w:rFonts w:ascii="Sylfaen" w:hAnsi="Sylfaen" w:cs="Sylfaen"/>
          <w:noProof/>
        </w:rPr>
        <w:t xml:space="preserve"> </w:t>
      </w:r>
      <w:r w:rsidRPr="00796DF9">
        <w:rPr>
          <w:rFonts w:ascii="Sylfaen" w:hAnsi="Sylfaen" w:cs="Sylfaen"/>
          <w:noProof/>
          <w:lang w:val="ka-GE"/>
        </w:rPr>
        <w:t>და</w:t>
      </w:r>
      <w:r w:rsidR="00F751B8" w:rsidRPr="00796DF9">
        <w:rPr>
          <w:rFonts w:ascii="Sylfaen" w:hAnsi="Sylfaen" w:cs="Sylfaen"/>
          <w:noProof/>
        </w:rPr>
        <w:t xml:space="preserve"> </w:t>
      </w:r>
      <w:r w:rsidRPr="00796DF9">
        <w:rPr>
          <w:rFonts w:ascii="Sylfaen" w:hAnsi="Sylfaen" w:cs="Sylfaen"/>
          <w:noProof/>
          <w:lang w:val="ka-GE"/>
        </w:rPr>
        <w:t>ინფორმაცია</w:t>
      </w:r>
      <w:r w:rsidR="00F751B8" w:rsidRPr="00796DF9">
        <w:rPr>
          <w:rFonts w:ascii="Sylfaen" w:hAnsi="Sylfaen" w:cs="Sylfaen"/>
          <w:noProof/>
        </w:rPr>
        <w:t xml:space="preserve"> </w:t>
      </w:r>
      <w:r w:rsidR="006C3297" w:rsidRPr="00796DF9">
        <w:rPr>
          <w:rFonts w:ascii="Sylfaen" w:hAnsi="Sylfaen" w:cs="Sylfaen"/>
          <w:noProof/>
          <w:lang w:val="ka-GE"/>
        </w:rPr>
        <w:t>დარგობრივი</w:t>
      </w:r>
      <w:r w:rsidR="00F751B8" w:rsidRPr="00796DF9">
        <w:rPr>
          <w:rFonts w:ascii="Sylfaen" w:hAnsi="Sylfaen" w:cs="Sylfaen"/>
          <w:noProof/>
        </w:rPr>
        <w:t xml:space="preserve"> </w:t>
      </w:r>
      <w:r w:rsidRPr="00796DF9">
        <w:rPr>
          <w:rFonts w:ascii="Sylfaen" w:hAnsi="Sylfaen" w:cs="Sylfaen"/>
          <w:noProof/>
          <w:lang w:val="ka-GE"/>
        </w:rPr>
        <w:t>ზედამხედველობის</w:t>
      </w:r>
      <w:r w:rsidR="00F751B8" w:rsidRPr="00796DF9">
        <w:rPr>
          <w:rFonts w:ascii="Sylfaen" w:hAnsi="Sylfaen" w:cs="Sylfaen"/>
          <w:noProof/>
        </w:rPr>
        <w:t xml:space="preserve"> </w:t>
      </w:r>
      <w:r w:rsidRPr="00796DF9">
        <w:rPr>
          <w:rFonts w:ascii="Sylfaen" w:hAnsi="Sylfaen" w:cs="Sylfaen"/>
          <w:noProof/>
          <w:lang w:val="ka-GE"/>
        </w:rPr>
        <w:t>ორგანოს</w:t>
      </w:r>
      <w:r w:rsidR="00F751B8" w:rsidRPr="00796DF9">
        <w:rPr>
          <w:rFonts w:ascii="Sylfaen" w:hAnsi="Sylfaen" w:cs="Sylfaen"/>
          <w:noProof/>
        </w:rPr>
        <w:t xml:space="preserve"> </w:t>
      </w:r>
      <w:r w:rsidRPr="00796DF9">
        <w:rPr>
          <w:rFonts w:ascii="Sylfaen" w:hAnsi="Sylfaen" w:cs="Sylfaen"/>
          <w:noProof/>
          <w:lang w:val="ka-GE"/>
        </w:rPr>
        <w:t>მიაწოდოს</w:t>
      </w:r>
      <w:r w:rsidR="00F751B8" w:rsidRPr="00796DF9">
        <w:rPr>
          <w:rFonts w:ascii="Sylfaen" w:hAnsi="Sylfaen" w:cs="Sylfaen"/>
          <w:noProof/>
        </w:rPr>
        <w:t xml:space="preserve"> </w:t>
      </w:r>
      <w:r w:rsidRPr="00796DF9">
        <w:rPr>
          <w:rFonts w:ascii="Sylfaen" w:hAnsi="Sylfaen" w:cs="Sylfaen"/>
          <w:noProof/>
          <w:lang w:val="ka-GE"/>
        </w:rPr>
        <w:t>მოთხოვნიდან</w:t>
      </w:r>
      <w:r w:rsidR="00F751B8" w:rsidRPr="00796DF9">
        <w:rPr>
          <w:rFonts w:ascii="Sylfaen" w:hAnsi="Sylfaen" w:cs="Sylfaen"/>
          <w:noProof/>
        </w:rPr>
        <w:t xml:space="preserve"> </w:t>
      </w:r>
      <w:r w:rsidRPr="00796DF9">
        <w:rPr>
          <w:rFonts w:ascii="Sylfaen" w:hAnsi="Sylfaen" w:cs="Sylfaen"/>
          <w:noProof/>
          <w:lang w:val="ka-GE"/>
        </w:rPr>
        <w:t>არაუგვიანეს</w:t>
      </w:r>
      <w:r w:rsidRPr="00796DF9">
        <w:rPr>
          <w:rFonts w:ascii="Sylfaen" w:hAnsi="Sylfaen"/>
          <w:noProof/>
          <w:lang w:val="ka-GE"/>
        </w:rPr>
        <w:t xml:space="preserve"> 10 </w:t>
      </w:r>
      <w:r w:rsidRPr="00796DF9">
        <w:rPr>
          <w:rFonts w:ascii="Sylfaen" w:hAnsi="Sylfaen" w:cs="Sylfaen"/>
          <w:noProof/>
          <w:lang w:val="ka-GE"/>
        </w:rPr>
        <w:t>სამუშაო</w:t>
      </w:r>
      <w:r w:rsidR="00F751B8" w:rsidRPr="00796DF9">
        <w:rPr>
          <w:rFonts w:ascii="Sylfaen" w:hAnsi="Sylfaen" w:cs="Sylfaen"/>
          <w:noProof/>
        </w:rPr>
        <w:t xml:space="preserve"> </w:t>
      </w:r>
      <w:r w:rsidRPr="00796DF9">
        <w:rPr>
          <w:rFonts w:ascii="Sylfaen" w:hAnsi="Sylfaen" w:cs="Sylfaen"/>
          <w:noProof/>
          <w:lang w:val="ka-GE"/>
        </w:rPr>
        <w:t>დღისა</w:t>
      </w:r>
      <w:r w:rsidRPr="00796DF9">
        <w:rPr>
          <w:rFonts w:ascii="Sylfaen" w:hAnsi="Sylfaen"/>
          <w:noProof/>
          <w:lang w:val="ka-GE"/>
        </w:rPr>
        <w:t>.</w:t>
      </w:r>
      <w:r w:rsidR="00F035E9" w:rsidRPr="00796DF9">
        <w:rPr>
          <w:rFonts w:ascii="Sylfaen" w:hAnsi="Sylfaen"/>
          <w:noProof/>
          <w:lang w:val="ka-GE"/>
        </w:rPr>
        <w:t>“.</w:t>
      </w:r>
    </w:p>
    <w:p w14:paraId="0490920E" w14:textId="77777777" w:rsidR="00D80176" w:rsidRPr="00796DF9" w:rsidRDefault="00D80176"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p>
    <w:p w14:paraId="7FACAB67" w14:textId="69769074" w:rsidR="00F035E9" w:rsidRPr="00796DF9" w:rsidRDefault="00D47EC6"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r w:rsidRPr="00796DF9">
        <w:rPr>
          <w:rFonts w:ascii="Sylfaen" w:hAnsi="Sylfaen" w:cs="Sylfaen"/>
          <w:b/>
          <w:noProof/>
          <w:lang w:val="ka-GE"/>
        </w:rPr>
        <w:t>1</w:t>
      </w:r>
      <w:r w:rsidR="006C335C" w:rsidRPr="00796DF9">
        <w:rPr>
          <w:rFonts w:ascii="Sylfaen" w:hAnsi="Sylfaen" w:cs="Sylfaen"/>
          <w:b/>
          <w:noProof/>
          <w:lang w:val="ka-GE"/>
        </w:rPr>
        <w:t>9</w:t>
      </w:r>
      <w:r w:rsidR="00DF1F6C" w:rsidRPr="00796DF9">
        <w:rPr>
          <w:rFonts w:ascii="Sylfaen" w:hAnsi="Sylfaen" w:cs="Sylfaen"/>
          <w:b/>
          <w:noProof/>
          <w:lang w:val="ka-GE"/>
        </w:rPr>
        <w:t xml:space="preserve">. </w:t>
      </w:r>
      <w:r w:rsidR="00F035E9" w:rsidRPr="00796DF9">
        <w:rPr>
          <w:rFonts w:ascii="Sylfaen" w:hAnsi="Sylfaen" w:cs="Sylfaen"/>
          <w:b/>
          <w:noProof/>
          <w:lang w:val="ka-GE"/>
        </w:rPr>
        <w:t>135-ე მუხლის:</w:t>
      </w:r>
    </w:p>
    <w:p w14:paraId="1E38845C" w14:textId="77777777" w:rsidR="00F035E9" w:rsidRPr="00796DF9" w:rsidRDefault="00F035E9" w:rsidP="001151B8">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cs="Sylfaen"/>
          <w:b/>
          <w:noProof/>
          <w:lang w:val="ka-GE"/>
        </w:rPr>
      </w:pPr>
      <w:r w:rsidRPr="00796DF9">
        <w:rPr>
          <w:rFonts w:ascii="Sylfaen" w:hAnsi="Sylfaen" w:cs="Sylfaen"/>
          <w:b/>
          <w:noProof/>
          <w:lang w:val="ka-GE"/>
        </w:rPr>
        <w:t>ა) მე-2 და მე-3 პუნქტები ჩამოყალიბდეს შემდეგი რედაქციით:</w:t>
      </w:r>
    </w:p>
    <w:p w14:paraId="793A6D4C" w14:textId="423B1CC0" w:rsidR="00F035E9" w:rsidRPr="00796DF9" w:rsidRDefault="00F035E9" w:rsidP="001151B8">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cs="Sylfaen"/>
          <w:noProof/>
          <w:lang w:val="ka-GE"/>
        </w:rPr>
      </w:pPr>
      <w:r w:rsidRPr="00796DF9">
        <w:rPr>
          <w:rFonts w:ascii="Sylfaen" w:hAnsi="Sylfaen" w:cs="Sylfaen"/>
          <w:noProof/>
          <w:lang w:val="ka-GE"/>
        </w:rPr>
        <w:t xml:space="preserve">„2. დელეგირებული უფლებამოსილების ჯეროვანი განხორციელების მიზნით მუნიციპალიტეტის ორგანოს/თანამდებობის პირის ინდივიდუალური ადმინისტრაციულ-სამართლებრივი აქტი შეიძლება გაუქმდეს მიზანშეუწონლობის მოტივით, თუ ის არ შეესაბამება </w:t>
      </w:r>
      <w:r w:rsidR="006C3297" w:rsidRPr="00796DF9">
        <w:rPr>
          <w:rFonts w:ascii="Sylfaen" w:hAnsi="Sylfaen" w:cs="Sylfaen"/>
          <w:noProof/>
          <w:lang w:val="ka-GE"/>
        </w:rPr>
        <w:t>დარგობრივი</w:t>
      </w:r>
      <w:r w:rsidR="00C70651" w:rsidRPr="00796DF9">
        <w:rPr>
          <w:rFonts w:ascii="Sylfaen" w:hAnsi="Sylfaen" w:cs="Sylfaen"/>
          <w:noProof/>
        </w:rPr>
        <w:t xml:space="preserve"> </w:t>
      </w:r>
      <w:r w:rsidRPr="00796DF9">
        <w:rPr>
          <w:rFonts w:ascii="Sylfaen" w:hAnsi="Sylfaen" w:cs="Sylfaen"/>
          <w:noProof/>
          <w:lang w:val="ka-GE"/>
        </w:rPr>
        <w:t>ზედამხედველობის ორგანოს მითითებას. მიზანშეუწონლობის მოტივით აქტის გაუქმების შესახებ გადაწყვეტილება დასაბუთებული უნდა იყოს.</w:t>
      </w:r>
    </w:p>
    <w:p w14:paraId="517FFF6F" w14:textId="782806E7" w:rsidR="00F035E9" w:rsidRPr="00796DF9" w:rsidRDefault="00F035E9" w:rsidP="001151B8">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cs="Sylfaen"/>
          <w:noProof/>
          <w:lang w:val="ka-GE"/>
        </w:rPr>
      </w:pPr>
      <w:r w:rsidRPr="00796DF9">
        <w:rPr>
          <w:rFonts w:ascii="Sylfaen" w:hAnsi="Sylfaen" w:cs="Sylfaen"/>
          <w:noProof/>
          <w:lang w:val="ka-GE"/>
        </w:rPr>
        <w:lastRenderedPageBreak/>
        <w:t xml:space="preserve"> 3. თუ მუნიციპალიტეტი არ შეასრულებს </w:t>
      </w:r>
      <w:r w:rsidR="006C3297" w:rsidRPr="00796DF9">
        <w:rPr>
          <w:rFonts w:ascii="Sylfaen" w:hAnsi="Sylfaen" w:cs="Sylfaen"/>
          <w:noProof/>
          <w:lang w:val="ka-GE"/>
        </w:rPr>
        <w:t>დარგობრივი</w:t>
      </w:r>
      <w:r w:rsidR="00C70651" w:rsidRPr="00796DF9">
        <w:rPr>
          <w:rFonts w:ascii="Sylfaen" w:hAnsi="Sylfaen" w:cs="Sylfaen"/>
          <w:noProof/>
        </w:rPr>
        <w:t xml:space="preserve"> </w:t>
      </w:r>
      <w:r w:rsidRPr="00796DF9">
        <w:rPr>
          <w:rFonts w:ascii="Sylfaen" w:hAnsi="Sylfaen" w:cs="Sylfaen"/>
          <w:noProof/>
          <w:lang w:val="ka-GE"/>
        </w:rPr>
        <w:t xml:space="preserve">ზედამხედველობის ორგანოს მითითებას მისი მიღებიდან 15 სამუშაო დღის ვადაში, </w:t>
      </w:r>
      <w:r w:rsidR="006C3297" w:rsidRPr="00796DF9">
        <w:rPr>
          <w:rFonts w:ascii="Sylfaen" w:hAnsi="Sylfaen" w:cs="Sylfaen"/>
          <w:noProof/>
          <w:lang w:val="ka-GE"/>
        </w:rPr>
        <w:t>დარგობრივი</w:t>
      </w:r>
      <w:r w:rsidR="00C70651" w:rsidRPr="00796DF9">
        <w:rPr>
          <w:rFonts w:ascii="Sylfaen" w:hAnsi="Sylfaen" w:cs="Sylfaen"/>
          <w:noProof/>
        </w:rPr>
        <w:t xml:space="preserve"> </w:t>
      </w:r>
      <w:r w:rsidRPr="00796DF9">
        <w:rPr>
          <w:rFonts w:ascii="Sylfaen" w:hAnsi="Sylfaen" w:cs="Sylfaen"/>
          <w:noProof/>
          <w:lang w:val="ka-GE"/>
        </w:rPr>
        <w:t>ზედამხედველობის ორგანო იღებს გადაწყვეტილებას მუნიციპალიტეტის ორგანოს/თანამდებობის პირის მიერ დელეგირებული უფლებამოსილების სფეროში მიღებული/გამოცემული ინდივიდუალური ადმინისტრაციულ-სამართლებრივი აქტის გაუქმების შესახებ.“.</w:t>
      </w:r>
    </w:p>
    <w:p w14:paraId="04AC88A5" w14:textId="77777777" w:rsidR="00D80176" w:rsidRPr="00796DF9" w:rsidRDefault="00D80176" w:rsidP="001151B8">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cs="Sylfaen"/>
          <w:b/>
          <w:noProof/>
          <w:lang w:val="ka-GE"/>
        </w:rPr>
      </w:pPr>
    </w:p>
    <w:p w14:paraId="367724DC" w14:textId="678641E7" w:rsidR="00F035E9" w:rsidRPr="00796DF9" w:rsidRDefault="00F035E9" w:rsidP="001151B8">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cs="Sylfaen"/>
          <w:b/>
          <w:noProof/>
          <w:lang w:val="ka-GE"/>
        </w:rPr>
      </w:pPr>
      <w:r w:rsidRPr="00796DF9">
        <w:rPr>
          <w:rFonts w:ascii="Sylfaen" w:hAnsi="Sylfaen" w:cs="Sylfaen"/>
          <w:b/>
          <w:noProof/>
          <w:lang w:val="ka-GE"/>
        </w:rPr>
        <w:t>ბ) მე-5</w:t>
      </w:r>
      <w:r w:rsidR="00D80176" w:rsidRPr="00796DF9">
        <w:rPr>
          <w:rFonts w:ascii="Sylfaen" w:hAnsi="Sylfaen" w:cs="Sylfaen"/>
          <w:b/>
          <w:noProof/>
          <w:lang w:val="ka-GE"/>
        </w:rPr>
        <w:t xml:space="preserve"> </w:t>
      </w:r>
      <w:r w:rsidRPr="00796DF9">
        <w:rPr>
          <w:rFonts w:ascii="Sylfaen" w:hAnsi="Sylfaen" w:cs="Sylfaen"/>
          <w:b/>
          <w:noProof/>
          <w:lang w:val="ka-GE"/>
        </w:rPr>
        <w:t>-</w:t>
      </w:r>
      <w:r w:rsidR="00D80176" w:rsidRPr="00796DF9">
        <w:rPr>
          <w:rFonts w:ascii="Sylfaen" w:hAnsi="Sylfaen" w:cs="Sylfaen"/>
          <w:b/>
          <w:noProof/>
          <w:lang w:val="ka-GE"/>
        </w:rPr>
        <w:t xml:space="preserve"> </w:t>
      </w:r>
      <w:r w:rsidRPr="00796DF9">
        <w:rPr>
          <w:rFonts w:ascii="Sylfaen" w:hAnsi="Sylfaen" w:cs="Sylfaen"/>
          <w:b/>
          <w:noProof/>
          <w:lang w:val="ka-GE"/>
        </w:rPr>
        <w:t>მე-8 პუნქტები ჩამოყალიბდეს შემდეგი რედაქციით:</w:t>
      </w:r>
    </w:p>
    <w:p w14:paraId="13CDD61B" w14:textId="644B2C2D" w:rsidR="00F035E9" w:rsidRPr="00796DF9" w:rsidRDefault="00F035E9" w:rsidP="001151B8">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cs="Sylfaen"/>
          <w:noProof/>
        </w:rPr>
      </w:pPr>
      <w:r w:rsidRPr="00796DF9">
        <w:rPr>
          <w:rFonts w:ascii="Sylfaen" w:hAnsi="Sylfaen" w:cs="Sylfaen"/>
          <w:noProof/>
          <w:lang w:val="ka-GE"/>
        </w:rPr>
        <w:t xml:space="preserve">„5. მუნიციპალიტეტის ორგანო/თანამდებობის პირი ინდივიდუალური ადმინისტრაციულ-სამართლებრივი აქტის შეჩერებიდან 10 სამუშაო დღის ვადაში </w:t>
      </w:r>
      <w:r w:rsidR="006C3297" w:rsidRPr="00796DF9">
        <w:rPr>
          <w:rFonts w:ascii="Sylfaen" w:hAnsi="Sylfaen" w:cs="Sylfaen"/>
          <w:noProof/>
          <w:lang w:val="ka-GE"/>
        </w:rPr>
        <w:t>დარგობრივი</w:t>
      </w:r>
      <w:r w:rsidR="00C70651" w:rsidRPr="00796DF9">
        <w:rPr>
          <w:rFonts w:ascii="Sylfaen" w:hAnsi="Sylfaen" w:cs="Sylfaen"/>
          <w:noProof/>
        </w:rPr>
        <w:t xml:space="preserve"> </w:t>
      </w:r>
      <w:r w:rsidRPr="00796DF9">
        <w:rPr>
          <w:rFonts w:ascii="Sylfaen" w:hAnsi="Sylfaen" w:cs="Sylfaen"/>
          <w:noProof/>
          <w:lang w:val="ka-GE"/>
        </w:rPr>
        <w:t>ზედამხედველობის ორგანოს უგზავნის ინდივიდუალურ ადმინისტრაციულ-სამართლებრივ აქტში ცვლილების შეტანის ან ამ აქტის გაუქმების შესახებ მიღებულ/გამოცემულ ინდივიდუალურ ადმინისტრაციულ-სამართლებრივ აქტს ან მოტივირებულ წერილობით უარს.</w:t>
      </w:r>
    </w:p>
    <w:p w14:paraId="5A9B768A" w14:textId="03F8F740" w:rsidR="00F035E9" w:rsidRPr="00796DF9" w:rsidRDefault="00F035E9" w:rsidP="001151B8">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cs="Sylfaen"/>
          <w:noProof/>
          <w:lang w:val="ka-GE"/>
        </w:rPr>
      </w:pPr>
      <w:r w:rsidRPr="00796DF9">
        <w:rPr>
          <w:rFonts w:ascii="Sylfaen" w:hAnsi="Sylfaen" w:cs="Sylfaen"/>
          <w:noProof/>
          <w:lang w:val="ka-GE"/>
        </w:rPr>
        <w:t xml:space="preserve">6. ამ მუხლის მე-5 პუნქტით განსაზღვრული ვადის გასვლის შემდეგ შესაბამისი </w:t>
      </w:r>
      <w:r w:rsidR="00C6399C" w:rsidRPr="00796DF9">
        <w:rPr>
          <w:rFonts w:ascii="Sylfaen" w:hAnsi="Sylfaen" w:cs="Sylfaen"/>
          <w:noProof/>
          <w:lang w:val="ka-GE"/>
        </w:rPr>
        <w:t>დარგობრივი</w:t>
      </w:r>
      <w:r w:rsidR="00C70651" w:rsidRPr="00796DF9">
        <w:rPr>
          <w:rFonts w:ascii="Sylfaen" w:hAnsi="Sylfaen" w:cs="Sylfaen"/>
          <w:noProof/>
        </w:rPr>
        <w:t xml:space="preserve"> </w:t>
      </w:r>
      <w:r w:rsidRPr="00796DF9">
        <w:rPr>
          <w:rFonts w:ascii="Sylfaen" w:hAnsi="Sylfaen" w:cs="Sylfaen"/>
          <w:noProof/>
          <w:lang w:val="ka-GE"/>
        </w:rPr>
        <w:t>ზედამხედველობის ორგანო იღებს გადაწყვეტილებას ინდივიდუალური ადმინისტრაციულ-სამართლებრივი აქტის გაუქმების თაობაზე ან შეჩერების შესახებ მის მიერ მიღებული გადაწყვეტილების გაუქმების თაობაზე.</w:t>
      </w:r>
    </w:p>
    <w:p w14:paraId="191F76D5" w14:textId="5D5854D2" w:rsidR="00F035E9" w:rsidRPr="00796DF9" w:rsidRDefault="00F035E9" w:rsidP="001151B8">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cs="Sylfaen"/>
          <w:noProof/>
          <w:lang w:val="ka-GE"/>
        </w:rPr>
      </w:pPr>
      <w:r w:rsidRPr="00796DF9">
        <w:rPr>
          <w:rFonts w:ascii="Sylfaen" w:hAnsi="Sylfaen" w:cs="Sylfaen"/>
          <w:noProof/>
          <w:lang w:val="ka-GE"/>
        </w:rPr>
        <w:t xml:space="preserve"> 7. დაუშვებელია </w:t>
      </w:r>
      <w:r w:rsidR="00C6399C" w:rsidRPr="00796DF9">
        <w:rPr>
          <w:rFonts w:ascii="Sylfaen" w:hAnsi="Sylfaen" w:cs="Sylfaen"/>
          <w:noProof/>
          <w:lang w:val="ka-GE"/>
        </w:rPr>
        <w:t>დარგობრივი</w:t>
      </w:r>
      <w:r w:rsidR="00C70651" w:rsidRPr="00796DF9">
        <w:rPr>
          <w:rFonts w:ascii="Sylfaen" w:hAnsi="Sylfaen" w:cs="Sylfaen"/>
          <w:noProof/>
        </w:rPr>
        <w:t xml:space="preserve"> </w:t>
      </w:r>
      <w:r w:rsidRPr="00796DF9">
        <w:rPr>
          <w:rFonts w:ascii="Sylfaen" w:hAnsi="Sylfaen" w:cs="Sylfaen"/>
          <w:noProof/>
          <w:lang w:val="ka-GE"/>
        </w:rPr>
        <w:t>ზედამხედველობის წესით გაუქმდეს მუნიციპალიტეტის ორგანოს/თანამდებობის პირის ინდივიდუალური ადმინისტრაციულ-სამართლებრივი აქტი, რომელიც მიღებულია/გამოცემულია „საჯარო სამსახურის შესახებ“ საქართველოს კანონის ან საქართველოს ორგანული კანონის „საქართველოს შრომის კოდექსი“ საფუძველზე შრომითი სამართლებრივი ურთიერთობის მოსაწესრიგებლად.</w:t>
      </w:r>
    </w:p>
    <w:p w14:paraId="671E9607" w14:textId="67E0845C" w:rsidR="00F035E9" w:rsidRPr="00796DF9" w:rsidRDefault="00F035E9" w:rsidP="001151B8">
      <w:pPr>
        <w:pStyle w:val="ListParagraph"/>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cs="Sylfaen"/>
          <w:noProof/>
          <w:lang w:val="ka-GE"/>
        </w:rPr>
      </w:pPr>
      <w:r w:rsidRPr="00796DF9">
        <w:rPr>
          <w:rFonts w:ascii="Sylfaen" w:hAnsi="Sylfaen" w:cs="Sylfaen"/>
          <w:noProof/>
          <w:lang w:val="ka-GE"/>
        </w:rPr>
        <w:t xml:space="preserve"> 8. მუნიციპალიტეტს უფლება აქვს, ინდივიდუალური ადმინისტრაციულ-სამართლებრივი აქტის ან მისი ნაწილის გაუქმების შესახებ </w:t>
      </w:r>
      <w:r w:rsidR="00C6399C" w:rsidRPr="00796DF9">
        <w:rPr>
          <w:rFonts w:ascii="Sylfaen" w:hAnsi="Sylfaen" w:cs="Sylfaen"/>
          <w:noProof/>
          <w:lang w:val="ka-GE"/>
        </w:rPr>
        <w:t xml:space="preserve">დარგობრივი </w:t>
      </w:r>
      <w:r w:rsidRPr="00796DF9">
        <w:rPr>
          <w:rFonts w:ascii="Sylfaen" w:hAnsi="Sylfaen" w:cs="Sylfaen"/>
          <w:noProof/>
          <w:lang w:val="ka-GE"/>
        </w:rPr>
        <w:t>ზედამხედველობის ორგანოს გადაწყვეტილების კანონიერების საკითხი გაასაჩივროს სასამართლოში საქართველოს კანონმდებლობით დადგენილი წესით.“.</w:t>
      </w:r>
    </w:p>
    <w:p w14:paraId="0AAD4BC2" w14:textId="77777777" w:rsidR="00D80176" w:rsidRPr="00796DF9" w:rsidRDefault="00D80176"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p>
    <w:p w14:paraId="1B6E83C8" w14:textId="461880FB" w:rsidR="00F035E9" w:rsidRPr="00796DF9" w:rsidRDefault="006C335C"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r w:rsidRPr="00796DF9">
        <w:rPr>
          <w:rFonts w:ascii="Sylfaen" w:hAnsi="Sylfaen" w:cs="Sylfaen"/>
          <w:b/>
          <w:noProof/>
          <w:lang w:val="ka-GE"/>
        </w:rPr>
        <w:t>20</w:t>
      </w:r>
      <w:r w:rsidR="00DF1F6C" w:rsidRPr="00796DF9">
        <w:rPr>
          <w:rFonts w:ascii="Sylfaen" w:hAnsi="Sylfaen" w:cs="Sylfaen"/>
          <w:b/>
          <w:noProof/>
          <w:lang w:val="ka-GE"/>
        </w:rPr>
        <w:t xml:space="preserve">. </w:t>
      </w:r>
      <w:r w:rsidR="00F035E9" w:rsidRPr="00796DF9">
        <w:rPr>
          <w:rFonts w:ascii="Sylfaen" w:hAnsi="Sylfaen" w:cs="Sylfaen"/>
          <w:b/>
          <w:noProof/>
          <w:lang w:val="ka-GE"/>
        </w:rPr>
        <w:t>136-ე მუხლის მე-2</w:t>
      </w:r>
      <w:r w:rsidR="00D80176" w:rsidRPr="00796DF9">
        <w:rPr>
          <w:rFonts w:ascii="Sylfaen" w:hAnsi="Sylfaen" w:cs="Sylfaen"/>
          <w:b/>
          <w:noProof/>
          <w:lang w:val="ka-GE"/>
        </w:rPr>
        <w:t xml:space="preserve"> </w:t>
      </w:r>
      <w:r w:rsidR="00F035E9" w:rsidRPr="00796DF9">
        <w:rPr>
          <w:rFonts w:ascii="Sylfaen" w:hAnsi="Sylfaen" w:cs="Sylfaen"/>
          <w:b/>
          <w:noProof/>
          <w:lang w:val="ka-GE"/>
        </w:rPr>
        <w:t>-</w:t>
      </w:r>
      <w:r w:rsidR="00D80176" w:rsidRPr="00796DF9">
        <w:rPr>
          <w:rFonts w:ascii="Sylfaen" w:hAnsi="Sylfaen" w:cs="Sylfaen"/>
          <w:b/>
          <w:noProof/>
          <w:lang w:val="ka-GE"/>
        </w:rPr>
        <w:t xml:space="preserve"> </w:t>
      </w:r>
      <w:r w:rsidR="00F035E9" w:rsidRPr="00796DF9">
        <w:rPr>
          <w:rFonts w:ascii="Sylfaen" w:hAnsi="Sylfaen" w:cs="Sylfaen"/>
          <w:b/>
          <w:noProof/>
          <w:lang w:val="ka-GE"/>
        </w:rPr>
        <w:t>მე-5 პუნქტები ჩამოყალიბდეს შემდეგი რედაქციით:</w:t>
      </w:r>
    </w:p>
    <w:p w14:paraId="79C23F15" w14:textId="2ED00545" w:rsidR="00F035E9" w:rsidRPr="00796DF9" w:rsidRDefault="00F035E9" w:rsidP="001151B8">
      <w:pPr>
        <w:pStyle w:val="ListParagraph"/>
        <w:tabs>
          <w:tab w:val="left" w:pos="81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cs="Sylfaen"/>
          <w:noProof/>
          <w:lang w:val="ka-GE"/>
        </w:rPr>
      </w:pPr>
      <w:r w:rsidRPr="00796DF9">
        <w:rPr>
          <w:rFonts w:ascii="Sylfaen" w:hAnsi="Sylfaen" w:cs="Sylfaen"/>
          <w:noProof/>
          <w:lang w:val="ka-GE"/>
        </w:rPr>
        <w:t xml:space="preserve">„2. მუნიციპალიტეტის საკრებულო ვალდებულია </w:t>
      </w:r>
      <w:r w:rsidR="00C6399C" w:rsidRPr="00796DF9">
        <w:rPr>
          <w:rFonts w:ascii="Sylfaen" w:hAnsi="Sylfaen" w:cs="Sylfaen"/>
          <w:noProof/>
          <w:lang w:val="ka-GE"/>
        </w:rPr>
        <w:t>დარგობრივი</w:t>
      </w:r>
      <w:r w:rsidR="00C70651" w:rsidRPr="00796DF9">
        <w:rPr>
          <w:rFonts w:ascii="Sylfaen" w:hAnsi="Sylfaen" w:cs="Sylfaen"/>
          <w:noProof/>
        </w:rPr>
        <w:t xml:space="preserve"> </w:t>
      </w:r>
      <w:r w:rsidRPr="00796DF9">
        <w:rPr>
          <w:rFonts w:ascii="Sylfaen" w:hAnsi="Sylfaen" w:cs="Sylfaen"/>
          <w:noProof/>
          <w:lang w:val="ka-GE"/>
        </w:rPr>
        <w:t>ზედამხედველობის ორგანოს მითითება შეასრულოს მისი მიღებიდან 30 დღის ვადაში.</w:t>
      </w:r>
    </w:p>
    <w:p w14:paraId="2BFB0802" w14:textId="51FC6246" w:rsidR="000B2336" w:rsidRPr="00796DF9" w:rsidRDefault="00F035E9" w:rsidP="001151B8">
      <w:pPr>
        <w:pStyle w:val="ListParagraph"/>
        <w:tabs>
          <w:tab w:val="left" w:pos="81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cs="Sylfaen"/>
          <w:noProof/>
          <w:lang w:val="ka-GE"/>
        </w:rPr>
      </w:pPr>
      <w:r w:rsidRPr="00796DF9">
        <w:rPr>
          <w:rFonts w:ascii="Sylfaen" w:hAnsi="Sylfaen" w:cs="Sylfaen"/>
          <w:noProof/>
          <w:lang w:val="ka-GE"/>
        </w:rPr>
        <w:t xml:space="preserve"> 3. მუნიციპალიტეტის საკრებულოს მიერ ამ მუხლის მე-2 პუნქტით განსაზღვრულ ვადაში </w:t>
      </w:r>
      <w:r w:rsidR="00C6399C" w:rsidRPr="00796DF9">
        <w:rPr>
          <w:rFonts w:ascii="Sylfaen" w:hAnsi="Sylfaen" w:cs="Sylfaen"/>
          <w:noProof/>
          <w:lang w:val="ka-GE"/>
        </w:rPr>
        <w:t>დარგობრივი</w:t>
      </w:r>
      <w:r w:rsidR="00C70651" w:rsidRPr="00796DF9">
        <w:rPr>
          <w:rFonts w:ascii="Sylfaen" w:hAnsi="Sylfaen" w:cs="Sylfaen"/>
          <w:noProof/>
        </w:rPr>
        <w:t xml:space="preserve"> </w:t>
      </w:r>
      <w:r w:rsidRPr="00796DF9">
        <w:rPr>
          <w:rFonts w:ascii="Sylfaen" w:hAnsi="Sylfaen" w:cs="Sylfaen"/>
          <w:noProof/>
          <w:lang w:val="ka-GE"/>
        </w:rPr>
        <w:t xml:space="preserve">ზედამხედველობის ორგანოს მითითების შეუსრულებლობის შემთხვევაში </w:t>
      </w:r>
      <w:r w:rsidR="00C6399C" w:rsidRPr="00796DF9">
        <w:rPr>
          <w:rFonts w:ascii="Sylfaen" w:hAnsi="Sylfaen" w:cs="Sylfaen"/>
          <w:noProof/>
          <w:lang w:val="ka-GE"/>
        </w:rPr>
        <w:t>დარგობრივი</w:t>
      </w:r>
      <w:r w:rsidR="00C70651" w:rsidRPr="00796DF9">
        <w:rPr>
          <w:rFonts w:ascii="Sylfaen" w:hAnsi="Sylfaen" w:cs="Sylfaen"/>
          <w:noProof/>
        </w:rPr>
        <w:t xml:space="preserve"> </w:t>
      </w:r>
      <w:r w:rsidRPr="00796DF9">
        <w:rPr>
          <w:rFonts w:ascii="Sylfaen" w:hAnsi="Sylfaen" w:cs="Sylfaen"/>
          <w:noProof/>
          <w:lang w:val="ka-GE"/>
        </w:rPr>
        <w:t>ზედამხედველობის ორგანო გამოსცემს შესაბამის ნორმატიულ ადმინისტრაციულ-სამართლებრივ აქტს, რომელიც ძალაშია მუნიციპალიტეტის საკრებულოს მიერ სათანადო ნორმატიული ადმინისტრაციულ-სამართლებრივი აქტის მიღებამდე.</w:t>
      </w:r>
    </w:p>
    <w:p w14:paraId="586F0679" w14:textId="01C0D316" w:rsidR="00F035E9" w:rsidRPr="00796DF9" w:rsidRDefault="00F035E9" w:rsidP="001151B8">
      <w:pPr>
        <w:pStyle w:val="ListParagraph"/>
        <w:tabs>
          <w:tab w:val="left" w:pos="81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cs="Sylfaen"/>
          <w:noProof/>
          <w:lang w:val="ka-GE"/>
        </w:rPr>
      </w:pPr>
      <w:r w:rsidRPr="00796DF9">
        <w:rPr>
          <w:rFonts w:ascii="Sylfaen" w:hAnsi="Sylfaen" w:cs="Sylfaen"/>
          <w:noProof/>
          <w:lang w:val="ka-GE"/>
        </w:rPr>
        <w:t xml:space="preserve">4. თუ მუნიციპალიტეტის შესაბამისი ორგანო არაჯეროვნად ახორციელებს ან არ ახორციელებს ამ კანონით მუნიციპალიტეტისთვის დელეგირებულ უფლებამოსილებას, შესაბამისი </w:t>
      </w:r>
      <w:r w:rsidR="00C6399C" w:rsidRPr="00796DF9">
        <w:rPr>
          <w:rFonts w:ascii="Sylfaen" w:hAnsi="Sylfaen" w:cs="Sylfaen"/>
          <w:noProof/>
          <w:lang w:val="ka-GE"/>
        </w:rPr>
        <w:t>დარგობრივი</w:t>
      </w:r>
      <w:r w:rsidRPr="00796DF9">
        <w:rPr>
          <w:rFonts w:ascii="Sylfaen" w:hAnsi="Sylfaen" w:cs="Sylfaen"/>
          <w:noProof/>
          <w:lang w:val="ka-GE"/>
        </w:rPr>
        <w:t xml:space="preserve">ზედამხედველობის ორგანო უფლებამოსილია მუნიციპალიტეტის შესაბამის ორგანოს მოსთხოვოს აღნიშნული მოვალეობის შესრულება, მისცეს მას სავალდებულო მითითებები და მდგომარეობის გამოსასწორებლად განუსაზღვროს გონივრული ვადა – არანაკლებ 15 სამუშაო დღისა. ამ ვადის გაგრძელება შესაძლებელია მუნიციპალიტეტის შესაბამისი ორგანოს დასაბუთებული შუამდგომლობის საფუძველზე, შესაბამისი </w:t>
      </w:r>
      <w:r w:rsidR="00C6399C" w:rsidRPr="00796DF9">
        <w:rPr>
          <w:rFonts w:ascii="Sylfaen" w:hAnsi="Sylfaen" w:cs="Sylfaen"/>
          <w:noProof/>
          <w:lang w:val="ka-GE"/>
        </w:rPr>
        <w:t>დარგობრივი</w:t>
      </w:r>
      <w:r w:rsidRPr="00796DF9">
        <w:rPr>
          <w:rFonts w:ascii="Sylfaen" w:hAnsi="Sylfaen" w:cs="Sylfaen"/>
          <w:noProof/>
          <w:lang w:val="ka-GE"/>
        </w:rPr>
        <w:t>ზედამხედველობის ორგანოს თანხმობით</w:t>
      </w:r>
      <w:r w:rsidR="004D2692" w:rsidRPr="00796DF9">
        <w:rPr>
          <w:rFonts w:ascii="Sylfaen" w:hAnsi="Sylfaen" w:cs="Sylfaen"/>
          <w:noProof/>
          <w:lang w:val="ka-GE"/>
        </w:rPr>
        <w:t>.</w:t>
      </w:r>
    </w:p>
    <w:p w14:paraId="36583051" w14:textId="0A82B286" w:rsidR="00F035E9" w:rsidRPr="00796DF9" w:rsidRDefault="00F035E9" w:rsidP="001151B8">
      <w:pPr>
        <w:pStyle w:val="ListParagraph"/>
        <w:tabs>
          <w:tab w:val="left" w:pos="81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cs="Sylfaen"/>
          <w:noProof/>
          <w:lang w:val="ka-GE"/>
        </w:rPr>
      </w:pPr>
      <w:r w:rsidRPr="00796DF9">
        <w:rPr>
          <w:rFonts w:ascii="Sylfaen" w:hAnsi="Sylfaen" w:cs="Sylfaen"/>
          <w:noProof/>
          <w:lang w:val="ka-GE"/>
        </w:rPr>
        <w:lastRenderedPageBreak/>
        <w:t xml:space="preserve"> 5. მუნიციპალიტეტის ორგანო/თანამდებობის პირი ვალდებულია </w:t>
      </w:r>
      <w:r w:rsidR="00C6399C" w:rsidRPr="00796DF9">
        <w:rPr>
          <w:rFonts w:ascii="Sylfaen" w:hAnsi="Sylfaen" w:cs="Sylfaen"/>
          <w:noProof/>
          <w:lang w:val="ka-GE"/>
        </w:rPr>
        <w:t>დარგობრივი</w:t>
      </w:r>
      <w:r w:rsidR="00C70651" w:rsidRPr="00796DF9">
        <w:rPr>
          <w:rFonts w:ascii="Sylfaen" w:hAnsi="Sylfaen" w:cs="Sylfaen"/>
          <w:noProof/>
        </w:rPr>
        <w:t xml:space="preserve"> </w:t>
      </w:r>
      <w:r w:rsidRPr="00796DF9">
        <w:rPr>
          <w:rFonts w:ascii="Sylfaen" w:hAnsi="Sylfaen" w:cs="Sylfaen"/>
          <w:noProof/>
          <w:lang w:val="ka-GE"/>
        </w:rPr>
        <w:t>ზედამხედველობის ორგანოს მოთხოვნის შესაბამისად, პერიოდულად მიაწოდოს ინფორმაცია მიღებული ზომების შესახებ.</w:t>
      </w:r>
      <w:r w:rsidR="004D2692" w:rsidRPr="00796DF9">
        <w:rPr>
          <w:rFonts w:ascii="Sylfaen" w:hAnsi="Sylfaen" w:cs="Sylfaen"/>
          <w:noProof/>
          <w:lang w:val="ka-GE"/>
        </w:rPr>
        <w:t>“.</w:t>
      </w:r>
    </w:p>
    <w:p w14:paraId="53077CB8" w14:textId="77777777" w:rsidR="00D80176" w:rsidRPr="00796DF9" w:rsidRDefault="00D80176" w:rsidP="001151B8">
      <w:pPr>
        <w:pStyle w:val="ListParagraph"/>
        <w:tabs>
          <w:tab w:val="left" w:pos="81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left="0" w:firstLine="720"/>
        <w:contextualSpacing/>
        <w:jc w:val="both"/>
        <w:rPr>
          <w:rFonts w:ascii="Sylfaen" w:hAnsi="Sylfaen" w:cs="Sylfaen"/>
          <w:noProof/>
          <w:lang w:val="ka-GE"/>
        </w:rPr>
      </w:pPr>
    </w:p>
    <w:p w14:paraId="70425D87" w14:textId="77777777" w:rsidR="004D2692" w:rsidRPr="00796DF9" w:rsidRDefault="00D803E1"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b/>
          <w:noProof/>
          <w:lang w:val="ka-GE"/>
        </w:rPr>
      </w:pPr>
      <w:r w:rsidRPr="00796DF9">
        <w:rPr>
          <w:rFonts w:ascii="Sylfaen" w:hAnsi="Sylfaen" w:cs="Sylfaen"/>
          <w:b/>
          <w:noProof/>
          <w:lang w:val="ka-GE"/>
        </w:rPr>
        <w:t>2</w:t>
      </w:r>
      <w:r w:rsidR="009435FA" w:rsidRPr="00796DF9">
        <w:rPr>
          <w:rFonts w:ascii="Sylfaen" w:hAnsi="Sylfaen" w:cs="Sylfaen"/>
          <w:b/>
          <w:noProof/>
        </w:rPr>
        <w:t>1</w:t>
      </w:r>
      <w:r w:rsidR="00DF1F6C" w:rsidRPr="00796DF9">
        <w:rPr>
          <w:rFonts w:ascii="Sylfaen" w:hAnsi="Sylfaen" w:cs="Sylfaen"/>
          <w:b/>
          <w:noProof/>
          <w:lang w:val="ka-GE"/>
        </w:rPr>
        <w:t xml:space="preserve">. </w:t>
      </w:r>
      <w:r w:rsidR="004D2692" w:rsidRPr="00796DF9">
        <w:rPr>
          <w:rFonts w:ascii="Sylfaen" w:hAnsi="Sylfaen" w:cs="Sylfaen"/>
          <w:b/>
          <w:noProof/>
          <w:lang w:val="ka-GE"/>
        </w:rPr>
        <w:t>145-ე მუხლი</w:t>
      </w:r>
      <w:r w:rsidR="0019113A" w:rsidRPr="00796DF9">
        <w:rPr>
          <w:rFonts w:ascii="Sylfaen" w:hAnsi="Sylfaen" w:cs="Sylfaen"/>
          <w:b/>
          <w:noProof/>
          <w:lang w:val="ka-GE"/>
        </w:rPr>
        <w:t>ს პირველი პუნქტი</w:t>
      </w:r>
      <w:r w:rsidR="004D2692" w:rsidRPr="00796DF9">
        <w:rPr>
          <w:rFonts w:ascii="Sylfaen" w:hAnsi="Sylfaen" w:cs="Sylfaen"/>
          <w:b/>
          <w:noProof/>
          <w:lang w:val="ka-GE"/>
        </w:rPr>
        <w:t xml:space="preserve"> ჩამოყალიბდეს შემდეგი რედაქციით:</w:t>
      </w:r>
    </w:p>
    <w:p w14:paraId="3D0AF689" w14:textId="1195E605" w:rsidR="00C6399C" w:rsidRPr="00796DF9" w:rsidRDefault="004D2692"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noProof/>
          <w:lang w:val="ka-GE"/>
        </w:rPr>
        <w:t xml:space="preserve">„1. </w:t>
      </w:r>
      <w:r w:rsidR="00C6399C" w:rsidRPr="00796DF9">
        <w:rPr>
          <w:rFonts w:ascii="Sylfaen" w:hAnsi="Sylfaen" w:cs="Sylfaen"/>
          <w:noProof/>
          <w:lang w:val="ka-GE"/>
        </w:rPr>
        <w:t>პირდაპირი სახელმწიფო მმართველობა ხორციელდება მუნიციპალიტეტის ორგანოების რიგგარეშე არჩევნების შედეგად არჩეული მუნიციპალიტეტის ორგანოების უფლებამოსილების ცნობის დღემდე, ხოლო თუ მუნიციპალიტეტის ორგანოების უფლებამოსილების ვადამდე შეწყვეტიდან მორიგ არჩევნებამდე დარჩენილია 1 წელზე ნაკლები − მორიგი არჩევნების შედეგად არჩეული მუნიციპალიტეტის ორგანოების უფლებამოსილების ცნობის დღემდე.“.</w:t>
      </w:r>
    </w:p>
    <w:p w14:paraId="3EA609FC" w14:textId="77777777" w:rsidR="00D80176" w:rsidRPr="00796DF9" w:rsidRDefault="00D80176"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p>
    <w:p w14:paraId="68A0AE39" w14:textId="77777777" w:rsidR="004D2692" w:rsidRPr="00796DF9" w:rsidRDefault="00D803E1"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b/>
          <w:noProof/>
          <w:lang w:val="ka-GE"/>
        </w:rPr>
        <w:t>2</w:t>
      </w:r>
      <w:r w:rsidR="00053D4E" w:rsidRPr="00796DF9">
        <w:rPr>
          <w:rFonts w:ascii="Sylfaen" w:hAnsi="Sylfaen" w:cs="Sylfaen"/>
          <w:b/>
          <w:noProof/>
        </w:rPr>
        <w:t>2</w:t>
      </w:r>
      <w:r w:rsidR="00DF1F6C" w:rsidRPr="00796DF9">
        <w:rPr>
          <w:rFonts w:ascii="Sylfaen" w:hAnsi="Sylfaen" w:cs="Sylfaen"/>
          <w:b/>
          <w:noProof/>
          <w:lang w:val="ka-GE"/>
        </w:rPr>
        <w:t xml:space="preserve">. </w:t>
      </w:r>
      <w:r w:rsidR="004D2692" w:rsidRPr="00796DF9">
        <w:rPr>
          <w:rFonts w:ascii="Sylfaen" w:hAnsi="Sylfaen" w:cs="Sylfaen"/>
          <w:b/>
          <w:noProof/>
          <w:lang w:val="ka-GE"/>
        </w:rPr>
        <w:t xml:space="preserve">149-ე მუხლის პირველი </w:t>
      </w:r>
      <w:r w:rsidR="0019113A" w:rsidRPr="00796DF9">
        <w:rPr>
          <w:rFonts w:ascii="Sylfaen" w:hAnsi="Sylfaen" w:cs="Sylfaen"/>
          <w:b/>
          <w:noProof/>
          <w:lang w:val="ka-GE"/>
        </w:rPr>
        <w:t>პუნქტი</w:t>
      </w:r>
      <w:r w:rsidR="004D2692" w:rsidRPr="00796DF9">
        <w:rPr>
          <w:rFonts w:ascii="Sylfaen" w:hAnsi="Sylfaen" w:cs="Sylfaen"/>
          <w:b/>
          <w:noProof/>
          <w:lang w:val="ka-GE"/>
        </w:rPr>
        <w:t xml:space="preserve"> ჩამოყალიბდეს შემდეგი რედაქციით:</w:t>
      </w:r>
    </w:p>
    <w:p w14:paraId="7748B358" w14:textId="6BA6AB91" w:rsidR="004D2692" w:rsidRPr="00796DF9" w:rsidRDefault="004D2692"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noProof/>
          <w:lang w:val="ka-GE"/>
        </w:rPr>
        <w:t xml:space="preserve">„1. სამხარეო საკონსულტაციო საბჭოს პირველი სხდომა იმართება </w:t>
      </w:r>
      <w:r w:rsidR="00C6399C" w:rsidRPr="00796DF9">
        <w:rPr>
          <w:rFonts w:ascii="Sylfaen" w:hAnsi="Sylfaen" w:cs="Sylfaen"/>
          <w:noProof/>
          <w:lang w:val="ka-GE"/>
        </w:rPr>
        <w:t>მუნიციპალიტეტის</w:t>
      </w:r>
      <w:r w:rsidR="00C70651" w:rsidRPr="00796DF9">
        <w:rPr>
          <w:rFonts w:ascii="Sylfaen" w:hAnsi="Sylfaen" w:cs="Sylfaen"/>
          <w:noProof/>
        </w:rPr>
        <w:t xml:space="preserve"> </w:t>
      </w:r>
      <w:r w:rsidRPr="00796DF9">
        <w:rPr>
          <w:rFonts w:ascii="Sylfaen" w:hAnsi="Sylfaen" w:cs="Sylfaen"/>
          <w:noProof/>
          <w:lang w:val="ka-GE"/>
        </w:rPr>
        <w:t>ორგანოების არჩევნების შედეგების ოფიციალურად გამოცხადების დღიდან 60 დღის ვადაში.“.</w:t>
      </w:r>
    </w:p>
    <w:p w14:paraId="3B1533BA" w14:textId="77777777" w:rsidR="00AB5F93" w:rsidRPr="00796DF9" w:rsidRDefault="00AB5F93"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p>
    <w:p w14:paraId="376E2AAE" w14:textId="1AACE2C2" w:rsidR="00575E7B" w:rsidRPr="00796DF9" w:rsidRDefault="00575E7B"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lang w:val="ka-GE"/>
        </w:rPr>
      </w:pPr>
      <w:r w:rsidRPr="00796DF9">
        <w:rPr>
          <w:rFonts w:ascii="Sylfaen" w:hAnsi="Sylfaen" w:cs="Sylfaen"/>
          <w:b/>
          <w:noProof/>
          <w:lang w:val="ka-GE"/>
        </w:rPr>
        <w:t>მუხლი 2.</w:t>
      </w:r>
      <w:r w:rsidRPr="00796DF9">
        <w:rPr>
          <w:rFonts w:ascii="Sylfaen" w:hAnsi="Sylfaen" w:cs="Sylfaen"/>
          <w:noProof/>
          <w:lang w:val="ka-GE"/>
        </w:rPr>
        <w:t xml:space="preserve"> ეს კანონი</w:t>
      </w:r>
      <w:r w:rsidR="00C04003" w:rsidRPr="00796DF9">
        <w:rPr>
          <w:rFonts w:ascii="Sylfaen" w:hAnsi="Sylfaen" w:cs="Sylfaen"/>
          <w:noProof/>
        </w:rPr>
        <w:t xml:space="preserve"> </w:t>
      </w:r>
      <w:r w:rsidRPr="00796DF9">
        <w:rPr>
          <w:rFonts w:ascii="Sylfaen" w:hAnsi="Sylfaen" w:cs="Sylfaen"/>
          <w:noProof/>
          <w:lang w:val="ka-GE"/>
        </w:rPr>
        <w:t>ამოქმედდეს გამოქვეყნებისთანავე.</w:t>
      </w:r>
    </w:p>
    <w:p w14:paraId="18683353" w14:textId="02881F04" w:rsidR="009E4879" w:rsidRPr="00796DF9" w:rsidRDefault="009E4879"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rPr>
      </w:pPr>
    </w:p>
    <w:p w14:paraId="3B1A9626" w14:textId="70654771" w:rsidR="00C04003" w:rsidRPr="00796DF9" w:rsidRDefault="00C04003"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rPr>
      </w:pPr>
    </w:p>
    <w:p w14:paraId="7872B874" w14:textId="30A4D3EE" w:rsidR="00C04003" w:rsidRPr="00796DF9" w:rsidRDefault="00C04003"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rPr>
      </w:pPr>
    </w:p>
    <w:p w14:paraId="3E631F16" w14:textId="77777777" w:rsidR="00C04003" w:rsidRPr="00796DF9" w:rsidRDefault="00C04003" w:rsidP="001151B8">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noProof/>
        </w:rPr>
      </w:pPr>
    </w:p>
    <w:p w14:paraId="7085B005" w14:textId="0ACE9D6A" w:rsidR="006F6416" w:rsidRPr="00796DF9" w:rsidRDefault="00575E7B"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contextualSpacing/>
        <w:jc w:val="both"/>
        <w:rPr>
          <w:rFonts w:ascii="Sylfaen" w:hAnsi="Sylfaen" w:cs="Sylfaen"/>
          <w:b/>
          <w:noProof/>
          <w:lang w:val="ka-GE"/>
        </w:rPr>
      </w:pPr>
      <w:r w:rsidRPr="00796DF9">
        <w:rPr>
          <w:rFonts w:ascii="Sylfaen" w:hAnsi="Sylfaen" w:cs="Sylfaen"/>
          <w:b/>
          <w:noProof/>
          <w:lang w:val="ka-GE"/>
        </w:rPr>
        <w:t>საქართველოს პრეზიდენტი</w:t>
      </w:r>
      <w:r w:rsidR="00F751B8" w:rsidRPr="00796DF9">
        <w:rPr>
          <w:rFonts w:ascii="Sylfaen" w:hAnsi="Sylfaen" w:cs="Sylfaen"/>
          <w:b/>
          <w:noProof/>
        </w:rPr>
        <w:t xml:space="preserve">                                                         </w:t>
      </w:r>
      <w:r w:rsidR="00D47EC6" w:rsidRPr="00796DF9">
        <w:rPr>
          <w:rFonts w:ascii="Sylfaen" w:hAnsi="Sylfaen" w:cs="Sylfaen"/>
          <w:b/>
          <w:noProof/>
          <w:lang w:val="ka-GE"/>
        </w:rPr>
        <w:t>სალომე ზურაბიშვილი</w:t>
      </w:r>
    </w:p>
    <w:p w14:paraId="53BEAAD9" w14:textId="77777777" w:rsidR="003C28EC" w:rsidRPr="00796DF9" w:rsidRDefault="003C28EC"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center"/>
        <w:rPr>
          <w:rFonts w:ascii="Sylfaen" w:eastAsia="Calibri" w:hAnsi="Sylfaen" w:cs="Times New Roman"/>
          <w:b/>
        </w:rPr>
      </w:pPr>
    </w:p>
    <w:p w14:paraId="54AD2A90" w14:textId="77777777" w:rsidR="003C28EC" w:rsidRPr="00796DF9" w:rsidRDefault="003C28EC"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center"/>
        <w:rPr>
          <w:rFonts w:ascii="Sylfaen" w:eastAsia="Calibri" w:hAnsi="Sylfaen" w:cs="Times New Roman"/>
          <w:b/>
        </w:rPr>
      </w:pPr>
    </w:p>
    <w:p w14:paraId="1246A717" w14:textId="77777777" w:rsidR="00053D4E" w:rsidRPr="00796DF9" w:rsidRDefault="00053D4E"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center"/>
        <w:rPr>
          <w:rFonts w:ascii="Sylfaen" w:eastAsia="Calibri" w:hAnsi="Sylfaen" w:cs="Times New Roman"/>
          <w:b/>
        </w:rPr>
      </w:pPr>
    </w:p>
    <w:p w14:paraId="3B84C97D" w14:textId="77777777" w:rsidR="00053D4E" w:rsidRPr="00796DF9" w:rsidRDefault="00053D4E"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center"/>
        <w:rPr>
          <w:rFonts w:ascii="Sylfaen" w:eastAsia="Calibri" w:hAnsi="Sylfaen" w:cs="Times New Roman"/>
          <w:b/>
        </w:rPr>
      </w:pPr>
    </w:p>
    <w:p w14:paraId="7E3FC9AE" w14:textId="77777777" w:rsidR="00F751B8" w:rsidRPr="00796DF9" w:rsidRDefault="00F751B8"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center"/>
        <w:rPr>
          <w:rFonts w:ascii="Sylfaen" w:eastAsia="Calibri" w:hAnsi="Sylfaen" w:cs="Times New Roman"/>
          <w:b/>
        </w:rPr>
      </w:pPr>
    </w:p>
    <w:p w14:paraId="46972ADA" w14:textId="77777777" w:rsidR="00F751B8" w:rsidRPr="00796DF9" w:rsidRDefault="00F751B8"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center"/>
        <w:rPr>
          <w:rFonts w:ascii="Sylfaen" w:eastAsia="Calibri" w:hAnsi="Sylfaen" w:cs="Times New Roman"/>
          <w:b/>
        </w:rPr>
      </w:pPr>
    </w:p>
    <w:p w14:paraId="17DAFE6F" w14:textId="77777777" w:rsidR="00F751B8" w:rsidRPr="00796DF9" w:rsidRDefault="00F751B8"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center"/>
        <w:rPr>
          <w:rFonts w:ascii="Sylfaen" w:eastAsia="Calibri" w:hAnsi="Sylfaen" w:cs="Times New Roman"/>
          <w:b/>
        </w:rPr>
      </w:pPr>
    </w:p>
    <w:p w14:paraId="71067E37" w14:textId="6CE722BE" w:rsidR="00F751B8" w:rsidRPr="00796DF9" w:rsidRDefault="00F751B8"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center"/>
        <w:rPr>
          <w:rFonts w:ascii="Sylfaen" w:eastAsia="Calibri" w:hAnsi="Sylfaen" w:cs="Times New Roman"/>
          <w:b/>
        </w:rPr>
      </w:pPr>
    </w:p>
    <w:p w14:paraId="7A2CCF7A" w14:textId="22E49B8A" w:rsidR="00D80176" w:rsidRPr="00796DF9" w:rsidRDefault="00D80176"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center"/>
        <w:rPr>
          <w:rFonts w:ascii="Sylfaen" w:eastAsia="Calibri" w:hAnsi="Sylfaen" w:cs="Times New Roman"/>
          <w:b/>
        </w:rPr>
      </w:pPr>
    </w:p>
    <w:p w14:paraId="372FBF5F" w14:textId="624E1B8F" w:rsidR="00D80176" w:rsidRPr="00796DF9" w:rsidRDefault="00D80176" w:rsidP="006F6416">
      <w:pPr>
        <w:tabs>
          <w:tab w:val="left" w:pos="720"/>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contextualSpacing/>
        <w:jc w:val="center"/>
        <w:rPr>
          <w:rFonts w:ascii="Sylfaen" w:eastAsia="Calibri" w:hAnsi="Sylfaen" w:cs="Times New Roman"/>
          <w:b/>
        </w:rPr>
      </w:pPr>
    </w:p>
    <w:p w14:paraId="2BA71193" w14:textId="77777777" w:rsidR="001151B8" w:rsidRPr="00796DF9" w:rsidRDefault="001151B8" w:rsidP="001151B8">
      <w:pPr>
        <w:autoSpaceDE/>
        <w:autoSpaceDN/>
        <w:adjustRightInd/>
        <w:spacing w:after="0" w:line="240" w:lineRule="auto"/>
        <w:contextualSpacing/>
        <w:jc w:val="both"/>
        <w:rPr>
          <w:rFonts w:ascii="Sylfaen" w:eastAsia="Calibri" w:hAnsi="Sylfaen" w:cs="Times New Roman"/>
          <w:b/>
          <w:lang w:val="ka-GE" w:eastAsia="ka-GE"/>
        </w:rPr>
      </w:pPr>
      <w:bookmarkStart w:id="0" w:name="_GoBack"/>
      <w:bookmarkEnd w:id="0"/>
    </w:p>
    <w:p w14:paraId="435A08FF" w14:textId="77777777" w:rsidR="00A71988" w:rsidRPr="00796DF9" w:rsidRDefault="00A71988" w:rsidP="001151B8">
      <w:pPr>
        <w:tabs>
          <w:tab w:val="left" w:pos="1170"/>
          <w:tab w:val="left" w:pos="9360"/>
        </w:tabs>
        <w:spacing w:after="0" w:line="240" w:lineRule="auto"/>
        <w:ind w:firstLine="720"/>
        <w:contextualSpacing/>
        <w:jc w:val="both"/>
        <w:rPr>
          <w:rFonts w:ascii="Sylfaen" w:eastAsia="Calibri" w:hAnsi="Sylfaen" w:cs="Times New Roman"/>
          <w:b/>
          <w:lang w:val="ka-GE"/>
        </w:rPr>
      </w:pPr>
    </w:p>
    <w:p w14:paraId="7017FB3F" w14:textId="77777777" w:rsidR="007C6291" w:rsidRPr="00796DF9" w:rsidRDefault="007C6291" w:rsidP="001151B8">
      <w:pPr>
        <w:tabs>
          <w:tab w:val="left" w:pos="1170"/>
          <w:tab w:val="left" w:pos="9360"/>
        </w:tabs>
        <w:spacing w:after="0" w:line="240" w:lineRule="auto"/>
        <w:ind w:firstLine="720"/>
        <w:contextualSpacing/>
        <w:jc w:val="both"/>
        <w:rPr>
          <w:rFonts w:ascii="Sylfaen" w:eastAsia="Calibri" w:hAnsi="Sylfaen" w:cs="Times New Roman"/>
          <w:b/>
        </w:rPr>
      </w:pPr>
    </w:p>
    <w:p w14:paraId="150691B2" w14:textId="77777777" w:rsidR="00C46F60" w:rsidRPr="00796DF9" w:rsidRDefault="00C46F60" w:rsidP="001151B8">
      <w:pPr>
        <w:tabs>
          <w:tab w:val="left" w:pos="1170"/>
          <w:tab w:val="left" w:pos="9360"/>
        </w:tabs>
        <w:spacing w:after="0" w:line="240" w:lineRule="auto"/>
        <w:ind w:firstLine="720"/>
        <w:contextualSpacing/>
        <w:jc w:val="both"/>
        <w:rPr>
          <w:rFonts w:ascii="Sylfaen" w:hAnsi="Sylfaen"/>
        </w:rPr>
      </w:pPr>
    </w:p>
    <w:sectPr w:rsidR="00C46F60" w:rsidRPr="00796DF9" w:rsidSect="007C6291">
      <w:headerReference w:type="default" r:id="rId8"/>
      <w:footerReference w:type="default" r:id="rId9"/>
      <w:headerReference w:type="first" r:id="rId10"/>
      <w:pgSz w:w="12240" w:h="15840"/>
      <w:pgMar w:top="1440" w:right="1440" w:bottom="99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6CF0DD" w14:textId="77777777" w:rsidR="0005494B" w:rsidRDefault="0005494B" w:rsidP="00655471">
      <w:pPr>
        <w:spacing w:after="0" w:line="240" w:lineRule="auto"/>
      </w:pPr>
      <w:r>
        <w:separator/>
      </w:r>
    </w:p>
  </w:endnote>
  <w:endnote w:type="continuationSeparator" w:id="0">
    <w:p w14:paraId="36E832F4" w14:textId="77777777" w:rsidR="0005494B" w:rsidRDefault="0005494B" w:rsidP="006554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1334655"/>
      <w:docPartObj>
        <w:docPartGallery w:val="Page Numbers (Bottom of Page)"/>
        <w:docPartUnique/>
      </w:docPartObj>
    </w:sdtPr>
    <w:sdtEndPr>
      <w:rPr>
        <w:noProof/>
      </w:rPr>
    </w:sdtEndPr>
    <w:sdtContent>
      <w:p w14:paraId="5F308373" w14:textId="77777777" w:rsidR="00B4048C" w:rsidRDefault="00B4048C" w:rsidP="00C00227">
        <w:pPr>
          <w:pStyle w:val="Footer"/>
        </w:pPr>
        <w:r>
          <w:tab/>
        </w:r>
        <w:r>
          <w:tab/>
        </w:r>
      </w:p>
    </w:sdtContent>
  </w:sdt>
  <w:p w14:paraId="632FAD97" w14:textId="77777777" w:rsidR="00B4048C" w:rsidRDefault="00B4048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00831D" w14:textId="77777777" w:rsidR="0005494B" w:rsidRDefault="0005494B" w:rsidP="00655471">
      <w:pPr>
        <w:spacing w:after="0" w:line="240" w:lineRule="auto"/>
      </w:pPr>
      <w:r>
        <w:separator/>
      </w:r>
    </w:p>
  </w:footnote>
  <w:footnote w:type="continuationSeparator" w:id="0">
    <w:p w14:paraId="59C92A37" w14:textId="77777777" w:rsidR="0005494B" w:rsidRDefault="0005494B" w:rsidP="006554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B37E87" w14:textId="748AA224" w:rsidR="00B4048C" w:rsidRDefault="00B4048C">
    <w:pPr>
      <w:pStyle w:val="Header"/>
      <w:jc w:val="right"/>
    </w:pPr>
  </w:p>
  <w:p w14:paraId="0509E513" w14:textId="77777777" w:rsidR="00B4048C" w:rsidRDefault="00B4048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291B81" w14:textId="00F77A64" w:rsidR="00B4048C" w:rsidRDefault="00B4048C">
    <w:pPr>
      <w:pStyle w:val="Header"/>
      <w:jc w:val="right"/>
    </w:pPr>
  </w:p>
  <w:p w14:paraId="5E111D52" w14:textId="77777777" w:rsidR="00B4048C" w:rsidRDefault="00B4048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71DAB"/>
    <w:multiLevelType w:val="hybridMultilevel"/>
    <w:tmpl w:val="C46CF4A4"/>
    <w:lvl w:ilvl="0" w:tplc="9F227B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40E30E8"/>
    <w:multiLevelType w:val="hybridMultilevel"/>
    <w:tmpl w:val="0DEC8786"/>
    <w:lvl w:ilvl="0" w:tplc="1F988FFA">
      <w:start w:val="1"/>
      <w:numFmt w:val="decimal"/>
      <w:lvlText w:val="%1."/>
      <w:lvlJc w:val="left"/>
      <w:pPr>
        <w:ind w:left="360" w:hanging="360"/>
      </w:pPr>
      <w:rPr>
        <w:rFonts w:cs="Calibr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74039E"/>
    <w:multiLevelType w:val="hybridMultilevel"/>
    <w:tmpl w:val="0ADC13D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B7D5BE5"/>
    <w:multiLevelType w:val="hybridMultilevel"/>
    <w:tmpl w:val="D2A21FA4"/>
    <w:lvl w:ilvl="0" w:tplc="4D567366">
      <w:start w:val="1"/>
      <w:numFmt w:val="decimal"/>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D7A3016"/>
    <w:multiLevelType w:val="hybridMultilevel"/>
    <w:tmpl w:val="F68A994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E3F31E9"/>
    <w:multiLevelType w:val="hybridMultilevel"/>
    <w:tmpl w:val="812CD3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EAD469D"/>
    <w:multiLevelType w:val="hybridMultilevel"/>
    <w:tmpl w:val="806663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2F72AC"/>
    <w:multiLevelType w:val="hybridMultilevel"/>
    <w:tmpl w:val="D98ED2D0"/>
    <w:lvl w:ilvl="0" w:tplc="C1D4545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24A5E59"/>
    <w:multiLevelType w:val="hybridMultilevel"/>
    <w:tmpl w:val="452621E2"/>
    <w:lvl w:ilvl="0" w:tplc="8504725A">
      <w:start w:val="3"/>
      <w:numFmt w:val="bullet"/>
      <w:lvlText w:val="-"/>
      <w:lvlJc w:val="left"/>
      <w:pPr>
        <w:ind w:left="1080" w:hanging="360"/>
      </w:pPr>
      <w:rPr>
        <w:rFonts w:ascii="Sylfaen" w:eastAsiaTheme="minorEastAsia" w:hAnsi="Sylfaen" w:cs="Sylfae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13CE744A"/>
    <w:multiLevelType w:val="hybridMultilevel"/>
    <w:tmpl w:val="7A5238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7095E13"/>
    <w:multiLevelType w:val="hybridMultilevel"/>
    <w:tmpl w:val="F6001FD6"/>
    <w:lvl w:ilvl="0" w:tplc="CD9EC2CA">
      <w:start w:val="1"/>
      <w:numFmt w:val="decimal"/>
      <w:lvlText w:val="%1."/>
      <w:lvlJc w:val="left"/>
      <w:pPr>
        <w:ind w:left="153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8411D4A"/>
    <w:multiLevelType w:val="hybridMultilevel"/>
    <w:tmpl w:val="A65A4C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1A2B1761"/>
    <w:multiLevelType w:val="hybridMultilevel"/>
    <w:tmpl w:val="8C10BD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FC76B2"/>
    <w:multiLevelType w:val="hybridMultilevel"/>
    <w:tmpl w:val="A7BA35FC"/>
    <w:lvl w:ilvl="0" w:tplc="04090003">
      <w:start w:val="1"/>
      <w:numFmt w:val="bullet"/>
      <w:lvlText w:val="o"/>
      <w:lvlJc w:val="left"/>
      <w:pPr>
        <w:ind w:left="1980" w:hanging="360"/>
      </w:pPr>
      <w:rPr>
        <w:rFonts w:ascii="Courier New" w:hAnsi="Courier New" w:cs="Courier New"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14" w15:restartNumberingAfterBreak="0">
    <w:nsid w:val="1B332300"/>
    <w:multiLevelType w:val="hybridMultilevel"/>
    <w:tmpl w:val="7EB6A488"/>
    <w:lvl w:ilvl="0" w:tplc="1D0CACE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B512357"/>
    <w:multiLevelType w:val="hybridMultilevel"/>
    <w:tmpl w:val="BC5002FA"/>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C39797D"/>
    <w:multiLevelType w:val="hybridMultilevel"/>
    <w:tmpl w:val="F0AE08CA"/>
    <w:lvl w:ilvl="0" w:tplc="04090003">
      <w:start w:val="1"/>
      <w:numFmt w:val="bullet"/>
      <w:lvlText w:val="o"/>
      <w:lvlJc w:val="left"/>
      <w:pPr>
        <w:ind w:left="1980" w:hanging="360"/>
      </w:pPr>
      <w:rPr>
        <w:rFonts w:ascii="Courier New" w:hAnsi="Courier New" w:cs="Courier New"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17" w15:restartNumberingAfterBreak="0">
    <w:nsid w:val="1F1E68A9"/>
    <w:multiLevelType w:val="hybridMultilevel"/>
    <w:tmpl w:val="9C1A0170"/>
    <w:lvl w:ilvl="0" w:tplc="6C8A4F16">
      <w:start w:val="6"/>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216A2782"/>
    <w:multiLevelType w:val="hybridMultilevel"/>
    <w:tmpl w:val="A580D1A6"/>
    <w:lvl w:ilvl="0" w:tplc="A8E03114">
      <w:start w:val="20"/>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245462FF"/>
    <w:multiLevelType w:val="hybridMultilevel"/>
    <w:tmpl w:val="424EF8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559776E"/>
    <w:multiLevelType w:val="hybridMultilevel"/>
    <w:tmpl w:val="F490F5AE"/>
    <w:lvl w:ilvl="0" w:tplc="6A7A5B5C">
      <w:start w:val="3"/>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59800A7"/>
    <w:multiLevelType w:val="hybridMultilevel"/>
    <w:tmpl w:val="6376153C"/>
    <w:lvl w:ilvl="0" w:tplc="E42ABBC8">
      <w:start w:val="1"/>
      <w:numFmt w:val="decimal"/>
      <w:lvlText w:val="%1."/>
      <w:lvlJc w:val="left"/>
      <w:pPr>
        <w:ind w:left="1695" w:hanging="97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5EA4769"/>
    <w:multiLevelType w:val="hybridMultilevel"/>
    <w:tmpl w:val="B32E65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6A24AC6"/>
    <w:multiLevelType w:val="hybridMultilevel"/>
    <w:tmpl w:val="4A2E49CE"/>
    <w:lvl w:ilvl="0" w:tplc="08DAD6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2DAF3D59"/>
    <w:multiLevelType w:val="hybridMultilevel"/>
    <w:tmpl w:val="E55A5F8A"/>
    <w:lvl w:ilvl="0" w:tplc="375AC37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A213E5A"/>
    <w:multiLevelType w:val="hybridMultilevel"/>
    <w:tmpl w:val="64EC4A4E"/>
    <w:lvl w:ilvl="0" w:tplc="5FAE004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B7D6030"/>
    <w:multiLevelType w:val="hybridMultilevel"/>
    <w:tmpl w:val="BFA6D5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CDC092D"/>
    <w:multiLevelType w:val="hybridMultilevel"/>
    <w:tmpl w:val="48BA7C46"/>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E7973E6"/>
    <w:multiLevelType w:val="hybridMultilevel"/>
    <w:tmpl w:val="F31AC0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EE50BEA"/>
    <w:multiLevelType w:val="hybridMultilevel"/>
    <w:tmpl w:val="81B210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F014426"/>
    <w:multiLevelType w:val="hybridMultilevel"/>
    <w:tmpl w:val="6FE2A6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D3F34AC"/>
    <w:multiLevelType w:val="hybridMultilevel"/>
    <w:tmpl w:val="7A7083DC"/>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513D6373"/>
    <w:multiLevelType w:val="hybridMultilevel"/>
    <w:tmpl w:val="A7FE34AA"/>
    <w:lvl w:ilvl="0" w:tplc="5CA0F2BE">
      <w:start w:val="1"/>
      <w:numFmt w:val="decimal"/>
      <w:lvlText w:val="%1."/>
      <w:lvlJc w:val="left"/>
      <w:pPr>
        <w:ind w:left="1080" w:hanging="360"/>
      </w:pPr>
      <w:rPr>
        <w:rFonts w:hint="default"/>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1B31202"/>
    <w:multiLevelType w:val="hybridMultilevel"/>
    <w:tmpl w:val="0FBC12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62815C1"/>
    <w:multiLevelType w:val="hybridMultilevel"/>
    <w:tmpl w:val="9A3A54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3E1014"/>
    <w:multiLevelType w:val="hybridMultilevel"/>
    <w:tmpl w:val="55EA526A"/>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3015656"/>
    <w:multiLevelType w:val="hybridMultilevel"/>
    <w:tmpl w:val="B746A79E"/>
    <w:lvl w:ilvl="0" w:tplc="E42ABBC8">
      <w:start w:val="1"/>
      <w:numFmt w:val="decimal"/>
      <w:lvlText w:val="%1."/>
      <w:lvlJc w:val="left"/>
      <w:pPr>
        <w:ind w:left="1695" w:hanging="9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44214B4"/>
    <w:multiLevelType w:val="hybridMultilevel"/>
    <w:tmpl w:val="809A35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20F7C69"/>
    <w:multiLevelType w:val="hybridMultilevel"/>
    <w:tmpl w:val="7DE65C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47A4472"/>
    <w:multiLevelType w:val="hybridMultilevel"/>
    <w:tmpl w:val="2C0E809E"/>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40" w15:restartNumberingAfterBreak="0">
    <w:nsid w:val="76056FD0"/>
    <w:multiLevelType w:val="hybridMultilevel"/>
    <w:tmpl w:val="F96C37F4"/>
    <w:lvl w:ilvl="0" w:tplc="E62CCAAE">
      <w:start w:val="1"/>
      <w:numFmt w:val="decimal"/>
      <w:lvlText w:val="%1."/>
      <w:lvlJc w:val="left"/>
      <w:pPr>
        <w:ind w:left="360" w:hanging="360"/>
      </w:pPr>
      <w:rPr>
        <w:rFonts w:hint="default"/>
        <w:b/>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785A6091"/>
    <w:multiLevelType w:val="hybridMultilevel"/>
    <w:tmpl w:val="6BDC6F78"/>
    <w:lvl w:ilvl="0" w:tplc="E5EAF75C">
      <w:start w:val="22"/>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7DF02357"/>
    <w:multiLevelType w:val="hybridMultilevel"/>
    <w:tmpl w:val="F31AC0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0"/>
  </w:num>
  <w:num w:numId="2">
    <w:abstractNumId w:val="8"/>
  </w:num>
  <w:num w:numId="3">
    <w:abstractNumId w:val="3"/>
  </w:num>
  <w:num w:numId="4">
    <w:abstractNumId w:val="21"/>
  </w:num>
  <w:num w:numId="5">
    <w:abstractNumId w:val="36"/>
  </w:num>
  <w:num w:numId="6">
    <w:abstractNumId w:val="1"/>
  </w:num>
  <w:num w:numId="7">
    <w:abstractNumId w:val="33"/>
  </w:num>
  <w:num w:numId="8">
    <w:abstractNumId w:val="28"/>
  </w:num>
  <w:num w:numId="9">
    <w:abstractNumId w:val="27"/>
  </w:num>
  <w:num w:numId="10">
    <w:abstractNumId w:val="12"/>
  </w:num>
  <w:num w:numId="11">
    <w:abstractNumId w:val="19"/>
  </w:num>
  <w:num w:numId="12">
    <w:abstractNumId w:val="38"/>
  </w:num>
  <w:num w:numId="13">
    <w:abstractNumId w:val="15"/>
  </w:num>
  <w:num w:numId="14">
    <w:abstractNumId w:val="5"/>
  </w:num>
  <w:num w:numId="15">
    <w:abstractNumId w:val="34"/>
  </w:num>
  <w:num w:numId="16">
    <w:abstractNumId w:val="26"/>
  </w:num>
  <w:num w:numId="17">
    <w:abstractNumId w:val="22"/>
  </w:num>
  <w:num w:numId="18">
    <w:abstractNumId w:val="6"/>
  </w:num>
  <w:num w:numId="19">
    <w:abstractNumId w:val="29"/>
  </w:num>
  <w:num w:numId="20">
    <w:abstractNumId w:val="30"/>
  </w:num>
  <w:num w:numId="21">
    <w:abstractNumId w:val="9"/>
  </w:num>
  <w:num w:numId="22">
    <w:abstractNumId w:val="37"/>
  </w:num>
  <w:num w:numId="23">
    <w:abstractNumId w:val="20"/>
  </w:num>
  <w:num w:numId="24">
    <w:abstractNumId w:val="25"/>
  </w:num>
  <w:num w:numId="25">
    <w:abstractNumId w:val="39"/>
  </w:num>
  <w:num w:numId="26">
    <w:abstractNumId w:val="13"/>
  </w:num>
  <w:num w:numId="27">
    <w:abstractNumId w:val="16"/>
  </w:num>
  <w:num w:numId="28">
    <w:abstractNumId w:val="42"/>
  </w:num>
  <w:num w:numId="29">
    <w:abstractNumId w:val="31"/>
  </w:num>
  <w:num w:numId="30">
    <w:abstractNumId w:val="23"/>
  </w:num>
  <w:num w:numId="31">
    <w:abstractNumId w:val="14"/>
  </w:num>
  <w:num w:numId="32">
    <w:abstractNumId w:val="0"/>
  </w:num>
  <w:num w:numId="33">
    <w:abstractNumId w:val="24"/>
  </w:num>
  <w:num w:numId="34">
    <w:abstractNumId w:val="35"/>
  </w:num>
  <w:num w:numId="35">
    <w:abstractNumId w:val="32"/>
  </w:num>
  <w:num w:numId="36">
    <w:abstractNumId w:val="2"/>
  </w:num>
  <w:num w:numId="37">
    <w:abstractNumId w:val="7"/>
  </w:num>
  <w:num w:numId="38">
    <w:abstractNumId w:val="10"/>
  </w:num>
  <w:num w:numId="39">
    <w:abstractNumId w:val="17"/>
  </w:num>
  <w:num w:numId="40">
    <w:abstractNumId w:val="11"/>
  </w:num>
  <w:num w:numId="41">
    <w:abstractNumId w:val="4"/>
  </w:num>
  <w:num w:numId="42">
    <w:abstractNumId w:val="18"/>
  </w:num>
  <w:num w:numId="43">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oNotDisplayPageBoundaries/>
  <w:hideSpelling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0D51"/>
    <w:rsid w:val="0000106D"/>
    <w:rsid w:val="0000129B"/>
    <w:rsid w:val="00001529"/>
    <w:rsid w:val="000043EB"/>
    <w:rsid w:val="00004494"/>
    <w:rsid w:val="000050C7"/>
    <w:rsid w:val="00007EF8"/>
    <w:rsid w:val="00007F53"/>
    <w:rsid w:val="00010631"/>
    <w:rsid w:val="000108C2"/>
    <w:rsid w:val="000126EB"/>
    <w:rsid w:val="00012F8B"/>
    <w:rsid w:val="00014EEC"/>
    <w:rsid w:val="000158DE"/>
    <w:rsid w:val="00016B51"/>
    <w:rsid w:val="000173E6"/>
    <w:rsid w:val="00020676"/>
    <w:rsid w:val="0002081C"/>
    <w:rsid w:val="000209AE"/>
    <w:rsid w:val="00020F02"/>
    <w:rsid w:val="00021764"/>
    <w:rsid w:val="00022A89"/>
    <w:rsid w:val="00023D08"/>
    <w:rsid w:val="000266A7"/>
    <w:rsid w:val="00027C4D"/>
    <w:rsid w:val="00027D5D"/>
    <w:rsid w:val="0003125F"/>
    <w:rsid w:val="00032332"/>
    <w:rsid w:val="00034630"/>
    <w:rsid w:val="000348DD"/>
    <w:rsid w:val="00035487"/>
    <w:rsid w:val="00035B17"/>
    <w:rsid w:val="0004129C"/>
    <w:rsid w:val="00041726"/>
    <w:rsid w:val="0004228F"/>
    <w:rsid w:val="00042444"/>
    <w:rsid w:val="000428F2"/>
    <w:rsid w:val="00047381"/>
    <w:rsid w:val="0004763D"/>
    <w:rsid w:val="00047E41"/>
    <w:rsid w:val="00050C62"/>
    <w:rsid w:val="00050C99"/>
    <w:rsid w:val="000511BA"/>
    <w:rsid w:val="000513FE"/>
    <w:rsid w:val="00052AE8"/>
    <w:rsid w:val="000531F1"/>
    <w:rsid w:val="00053C18"/>
    <w:rsid w:val="00053D4E"/>
    <w:rsid w:val="0005494B"/>
    <w:rsid w:val="0006018A"/>
    <w:rsid w:val="00060FBC"/>
    <w:rsid w:val="000612E3"/>
    <w:rsid w:val="00062394"/>
    <w:rsid w:val="0006298F"/>
    <w:rsid w:val="0006386F"/>
    <w:rsid w:val="00064013"/>
    <w:rsid w:val="000641E9"/>
    <w:rsid w:val="00064DEA"/>
    <w:rsid w:val="00065FAB"/>
    <w:rsid w:val="000666F6"/>
    <w:rsid w:val="000670FD"/>
    <w:rsid w:val="0007269D"/>
    <w:rsid w:val="0007300D"/>
    <w:rsid w:val="000742A2"/>
    <w:rsid w:val="00075BC0"/>
    <w:rsid w:val="00076360"/>
    <w:rsid w:val="00077CC3"/>
    <w:rsid w:val="00080767"/>
    <w:rsid w:val="000808D5"/>
    <w:rsid w:val="00080AA1"/>
    <w:rsid w:val="00082986"/>
    <w:rsid w:val="00082A35"/>
    <w:rsid w:val="0008331B"/>
    <w:rsid w:val="00083973"/>
    <w:rsid w:val="0008504A"/>
    <w:rsid w:val="00085DE0"/>
    <w:rsid w:val="00086BBF"/>
    <w:rsid w:val="00087B48"/>
    <w:rsid w:val="00090501"/>
    <w:rsid w:val="00090E63"/>
    <w:rsid w:val="000911E8"/>
    <w:rsid w:val="00091968"/>
    <w:rsid w:val="00091BF3"/>
    <w:rsid w:val="0009453D"/>
    <w:rsid w:val="000949FF"/>
    <w:rsid w:val="00096F86"/>
    <w:rsid w:val="00097191"/>
    <w:rsid w:val="0009733E"/>
    <w:rsid w:val="000977AA"/>
    <w:rsid w:val="000A03F4"/>
    <w:rsid w:val="000A0BB6"/>
    <w:rsid w:val="000A1099"/>
    <w:rsid w:val="000A1119"/>
    <w:rsid w:val="000A28B8"/>
    <w:rsid w:val="000A2956"/>
    <w:rsid w:val="000A3730"/>
    <w:rsid w:val="000A6AE6"/>
    <w:rsid w:val="000A7F50"/>
    <w:rsid w:val="000B1764"/>
    <w:rsid w:val="000B1990"/>
    <w:rsid w:val="000B2336"/>
    <w:rsid w:val="000B2C9A"/>
    <w:rsid w:val="000B59AD"/>
    <w:rsid w:val="000B5A7A"/>
    <w:rsid w:val="000B5BA3"/>
    <w:rsid w:val="000C0FFB"/>
    <w:rsid w:val="000C4F54"/>
    <w:rsid w:val="000C7B59"/>
    <w:rsid w:val="000D060B"/>
    <w:rsid w:val="000D09E5"/>
    <w:rsid w:val="000D2769"/>
    <w:rsid w:val="000D3326"/>
    <w:rsid w:val="000D3C31"/>
    <w:rsid w:val="000D41A3"/>
    <w:rsid w:val="000D5B73"/>
    <w:rsid w:val="000D5F68"/>
    <w:rsid w:val="000D6EB2"/>
    <w:rsid w:val="000D7CB5"/>
    <w:rsid w:val="000E09CC"/>
    <w:rsid w:val="000E2247"/>
    <w:rsid w:val="000E399D"/>
    <w:rsid w:val="000E5AF1"/>
    <w:rsid w:val="000E68CB"/>
    <w:rsid w:val="000F12C7"/>
    <w:rsid w:val="000F2AB1"/>
    <w:rsid w:val="000F4680"/>
    <w:rsid w:val="000F551E"/>
    <w:rsid w:val="000F5E23"/>
    <w:rsid w:val="00101639"/>
    <w:rsid w:val="001047B4"/>
    <w:rsid w:val="0010520A"/>
    <w:rsid w:val="00106149"/>
    <w:rsid w:val="00107480"/>
    <w:rsid w:val="00111C3B"/>
    <w:rsid w:val="00113501"/>
    <w:rsid w:val="001143B5"/>
    <w:rsid w:val="001151B8"/>
    <w:rsid w:val="00116182"/>
    <w:rsid w:val="001161DD"/>
    <w:rsid w:val="0011670A"/>
    <w:rsid w:val="00120043"/>
    <w:rsid w:val="00120736"/>
    <w:rsid w:val="00120EB8"/>
    <w:rsid w:val="00126796"/>
    <w:rsid w:val="001300A5"/>
    <w:rsid w:val="00130107"/>
    <w:rsid w:val="0013185D"/>
    <w:rsid w:val="00135104"/>
    <w:rsid w:val="001358FA"/>
    <w:rsid w:val="001359AC"/>
    <w:rsid w:val="001369CD"/>
    <w:rsid w:val="00136FBC"/>
    <w:rsid w:val="001376F4"/>
    <w:rsid w:val="00142951"/>
    <w:rsid w:val="00144213"/>
    <w:rsid w:val="00144528"/>
    <w:rsid w:val="00146454"/>
    <w:rsid w:val="00150EBD"/>
    <w:rsid w:val="00151055"/>
    <w:rsid w:val="001532CA"/>
    <w:rsid w:val="001541B6"/>
    <w:rsid w:val="00154FB4"/>
    <w:rsid w:val="00155569"/>
    <w:rsid w:val="00155C59"/>
    <w:rsid w:val="00155E8C"/>
    <w:rsid w:val="00156155"/>
    <w:rsid w:val="001569B9"/>
    <w:rsid w:val="00156AF8"/>
    <w:rsid w:val="00156EDE"/>
    <w:rsid w:val="00157592"/>
    <w:rsid w:val="00157FF8"/>
    <w:rsid w:val="0016003A"/>
    <w:rsid w:val="00160561"/>
    <w:rsid w:val="00160D38"/>
    <w:rsid w:val="00162171"/>
    <w:rsid w:val="00162232"/>
    <w:rsid w:val="001644B8"/>
    <w:rsid w:val="0016489A"/>
    <w:rsid w:val="001659AC"/>
    <w:rsid w:val="00165B52"/>
    <w:rsid w:val="001669F4"/>
    <w:rsid w:val="0017424C"/>
    <w:rsid w:val="00175FC1"/>
    <w:rsid w:val="00181127"/>
    <w:rsid w:val="00184270"/>
    <w:rsid w:val="00184CB5"/>
    <w:rsid w:val="0019113A"/>
    <w:rsid w:val="0019204A"/>
    <w:rsid w:val="001928B4"/>
    <w:rsid w:val="00192C20"/>
    <w:rsid w:val="0019335E"/>
    <w:rsid w:val="001933DC"/>
    <w:rsid w:val="00194E7A"/>
    <w:rsid w:val="00195B03"/>
    <w:rsid w:val="0019796B"/>
    <w:rsid w:val="001A03A3"/>
    <w:rsid w:val="001A07B7"/>
    <w:rsid w:val="001A137F"/>
    <w:rsid w:val="001A1766"/>
    <w:rsid w:val="001A2CD3"/>
    <w:rsid w:val="001A56EB"/>
    <w:rsid w:val="001A5CB5"/>
    <w:rsid w:val="001B28C6"/>
    <w:rsid w:val="001B2906"/>
    <w:rsid w:val="001B3071"/>
    <w:rsid w:val="001B4274"/>
    <w:rsid w:val="001B4CE7"/>
    <w:rsid w:val="001B5888"/>
    <w:rsid w:val="001B6265"/>
    <w:rsid w:val="001C0E9A"/>
    <w:rsid w:val="001C2C98"/>
    <w:rsid w:val="001C32D1"/>
    <w:rsid w:val="001C36E8"/>
    <w:rsid w:val="001C42EE"/>
    <w:rsid w:val="001C4C66"/>
    <w:rsid w:val="001C5E2F"/>
    <w:rsid w:val="001C698C"/>
    <w:rsid w:val="001D1374"/>
    <w:rsid w:val="001D4841"/>
    <w:rsid w:val="001D4B87"/>
    <w:rsid w:val="001D559B"/>
    <w:rsid w:val="001D57EC"/>
    <w:rsid w:val="001E0F24"/>
    <w:rsid w:val="001E1024"/>
    <w:rsid w:val="001E1519"/>
    <w:rsid w:val="001E1F5B"/>
    <w:rsid w:val="001E449C"/>
    <w:rsid w:val="001E654C"/>
    <w:rsid w:val="001E6B62"/>
    <w:rsid w:val="001E77CA"/>
    <w:rsid w:val="001F11A3"/>
    <w:rsid w:val="001F1507"/>
    <w:rsid w:val="001F2221"/>
    <w:rsid w:val="001F3A2C"/>
    <w:rsid w:val="001F3D19"/>
    <w:rsid w:val="001F5284"/>
    <w:rsid w:val="001F68CA"/>
    <w:rsid w:val="0020065A"/>
    <w:rsid w:val="002026D6"/>
    <w:rsid w:val="00204C95"/>
    <w:rsid w:val="002056EF"/>
    <w:rsid w:val="00205AAB"/>
    <w:rsid w:val="00207534"/>
    <w:rsid w:val="002101D1"/>
    <w:rsid w:val="00210C1F"/>
    <w:rsid w:val="00214CB0"/>
    <w:rsid w:val="00216934"/>
    <w:rsid w:val="00220C65"/>
    <w:rsid w:val="0022243F"/>
    <w:rsid w:val="002224CB"/>
    <w:rsid w:val="00223505"/>
    <w:rsid w:val="002238B7"/>
    <w:rsid w:val="00225C77"/>
    <w:rsid w:val="00230D51"/>
    <w:rsid w:val="00230FE0"/>
    <w:rsid w:val="00231E49"/>
    <w:rsid w:val="00232086"/>
    <w:rsid w:val="00232B0A"/>
    <w:rsid w:val="00232CA3"/>
    <w:rsid w:val="00233C8A"/>
    <w:rsid w:val="00233E2A"/>
    <w:rsid w:val="00234B49"/>
    <w:rsid w:val="00235B12"/>
    <w:rsid w:val="00235D91"/>
    <w:rsid w:val="00236AFA"/>
    <w:rsid w:val="00241186"/>
    <w:rsid w:val="00241941"/>
    <w:rsid w:val="00241CA1"/>
    <w:rsid w:val="00243B22"/>
    <w:rsid w:val="002446CF"/>
    <w:rsid w:val="00244A3F"/>
    <w:rsid w:val="00245713"/>
    <w:rsid w:val="0025080E"/>
    <w:rsid w:val="00250E1F"/>
    <w:rsid w:val="00252B2C"/>
    <w:rsid w:val="00252C64"/>
    <w:rsid w:val="00254474"/>
    <w:rsid w:val="002549AA"/>
    <w:rsid w:val="00255325"/>
    <w:rsid w:val="0025596C"/>
    <w:rsid w:val="00256530"/>
    <w:rsid w:val="00256B08"/>
    <w:rsid w:val="00256FF6"/>
    <w:rsid w:val="00257471"/>
    <w:rsid w:val="00257AE6"/>
    <w:rsid w:val="00257C8A"/>
    <w:rsid w:val="00260BB2"/>
    <w:rsid w:val="00266924"/>
    <w:rsid w:val="00267B39"/>
    <w:rsid w:val="00267D07"/>
    <w:rsid w:val="00267D51"/>
    <w:rsid w:val="00270B16"/>
    <w:rsid w:val="00273209"/>
    <w:rsid w:val="00274786"/>
    <w:rsid w:val="002751AF"/>
    <w:rsid w:val="00276093"/>
    <w:rsid w:val="00277874"/>
    <w:rsid w:val="0028072A"/>
    <w:rsid w:val="00282533"/>
    <w:rsid w:val="0028370D"/>
    <w:rsid w:val="0028666D"/>
    <w:rsid w:val="00286FD9"/>
    <w:rsid w:val="002904F4"/>
    <w:rsid w:val="00290BAB"/>
    <w:rsid w:val="00291378"/>
    <w:rsid w:val="0029464E"/>
    <w:rsid w:val="00295650"/>
    <w:rsid w:val="00296055"/>
    <w:rsid w:val="00297091"/>
    <w:rsid w:val="0029789E"/>
    <w:rsid w:val="002A0D10"/>
    <w:rsid w:val="002A1158"/>
    <w:rsid w:val="002A6F45"/>
    <w:rsid w:val="002B14D8"/>
    <w:rsid w:val="002B1519"/>
    <w:rsid w:val="002B1D83"/>
    <w:rsid w:val="002B2351"/>
    <w:rsid w:val="002B33AE"/>
    <w:rsid w:val="002B571E"/>
    <w:rsid w:val="002B63F4"/>
    <w:rsid w:val="002B7602"/>
    <w:rsid w:val="002C0307"/>
    <w:rsid w:val="002C046D"/>
    <w:rsid w:val="002C2809"/>
    <w:rsid w:val="002C50EA"/>
    <w:rsid w:val="002D1289"/>
    <w:rsid w:val="002D13C9"/>
    <w:rsid w:val="002D2C51"/>
    <w:rsid w:val="002D48A4"/>
    <w:rsid w:val="002D5AEA"/>
    <w:rsid w:val="002D6240"/>
    <w:rsid w:val="002D6A71"/>
    <w:rsid w:val="002D77B9"/>
    <w:rsid w:val="002E2BEF"/>
    <w:rsid w:val="002E2C5B"/>
    <w:rsid w:val="002E2F1E"/>
    <w:rsid w:val="002E4001"/>
    <w:rsid w:val="002E5497"/>
    <w:rsid w:val="002E566C"/>
    <w:rsid w:val="002E6184"/>
    <w:rsid w:val="002E6CD6"/>
    <w:rsid w:val="002E6DCC"/>
    <w:rsid w:val="002E6EB4"/>
    <w:rsid w:val="002F13A3"/>
    <w:rsid w:val="002F1782"/>
    <w:rsid w:val="002F287A"/>
    <w:rsid w:val="002F29FF"/>
    <w:rsid w:val="002F4549"/>
    <w:rsid w:val="002F5435"/>
    <w:rsid w:val="002F7324"/>
    <w:rsid w:val="003003BA"/>
    <w:rsid w:val="00300DEB"/>
    <w:rsid w:val="00301CD0"/>
    <w:rsid w:val="00303817"/>
    <w:rsid w:val="0030664F"/>
    <w:rsid w:val="00307C73"/>
    <w:rsid w:val="003101A5"/>
    <w:rsid w:val="00311707"/>
    <w:rsid w:val="00311990"/>
    <w:rsid w:val="00311C86"/>
    <w:rsid w:val="0031332A"/>
    <w:rsid w:val="00314651"/>
    <w:rsid w:val="00317699"/>
    <w:rsid w:val="00320462"/>
    <w:rsid w:val="00320783"/>
    <w:rsid w:val="00320FA0"/>
    <w:rsid w:val="00321F2E"/>
    <w:rsid w:val="003229E0"/>
    <w:rsid w:val="00325311"/>
    <w:rsid w:val="00331DE6"/>
    <w:rsid w:val="00332CFD"/>
    <w:rsid w:val="00333EF8"/>
    <w:rsid w:val="00336E0B"/>
    <w:rsid w:val="00337262"/>
    <w:rsid w:val="00337DC0"/>
    <w:rsid w:val="00340CAC"/>
    <w:rsid w:val="003441D3"/>
    <w:rsid w:val="00345537"/>
    <w:rsid w:val="00346406"/>
    <w:rsid w:val="0034736B"/>
    <w:rsid w:val="0034793A"/>
    <w:rsid w:val="00354217"/>
    <w:rsid w:val="003553E9"/>
    <w:rsid w:val="00355BD5"/>
    <w:rsid w:val="00356F92"/>
    <w:rsid w:val="003574A9"/>
    <w:rsid w:val="00361899"/>
    <w:rsid w:val="003633DF"/>
    <w:rsid w:val="0036369B"/>
    <w:rsid w:val="00363C65"/>
    <w:rsid w:val="00367525"/>
    <w:rsid w:val="00367F15"/>
    <w:rsid w:val="00370BBE"/>
    <w:rsid w:val="00371465"/>
    <w:rsid w:val="00374651"/>
    <w:rsid w:val="00374F21"/>
    <w:rsid w:val="00376A98"/>
    <w:rsid w:val="003802C2"/>
    <w:rsid w:val="00382C90"/>
    <w:rsid w:val="00382DF9"/>
    <w:rsid w:val="00383698"/>
    <w:rsid w:val="0038534D"/>
    <w:rsid w:val="0038542C"/>
    <w:rsid w:val="00385AF4"/>
    <w:rsid w:val="00386D9E"/>
    <w:rsid w:val="003872DF"/>
    <w:rsid w:val="00391119"/>
    <w:rsid w:val="00391901"/>
    <w:rsid w:val="0039225F"/>
    <w:rsid w:val="00392A4A"/>
    <w:rsid w:val="00393E88"/>
    <w:rsid w:val="003945EA"/>
    <w:rsid w:val="0039578C"/>
    <w:rsid w:val="00397239"/>
    <w:rsid w:val="003A04E7"/>
    <w:rsid w:val="003A0ACE"/>
    <w:rsid w:val="003A0B12"/>
    <w:rsid w:val="003A1A24"/>
    <w:rsid w:val="003A1FE6"/>
    <w:rsid w:val="003A218F"/>
    <w:rsid w:val="003A2AC8"/>
    <w:rsid w:val="003A2E03"/>
    <w:rsid w:val="003A34EA"/>
    <w:rsid w:val="003A45D6"/>
    <w:rsid w:val="003A7E2A"/>
    <w:rsid w:val="003B0EFF"/>
    <w:rsid w:val="003B12E5"/>
    <w:rsid w:val="003B2A6B"/>
    <w:rsid w:val="003B3F26"/>
    <w:rsid w:val="003B4F97"/>
    <w:rsid w:val="003B54CA"/>
    <w:rsid w:val="003B62CA"/>
    <w:rsid w:val="003B7103"/>
    <w:rsid w:val="003C0BA7"/>
    <w:rsid w:val="003C28EC"/>
    <w:rsid w:val="003C40F9"/>
    <w:rsid w:val="003C4112"/>
    <w:rsid w:val="003C5C4D"/>
    <w:rsid w:val="003C64DE"/>
    <w:rsid w:val="003C64E2"/>
    <w:rsid w:val="003D1E1E"/>
    <w:rsid w:val="003D3A20"/>
    <w:rsid w:val="003D4259"/>
    <w:rsid w:val="003D4CE0"/>
    <w:rsid w:val="003D6B7D"/>
    <w:rsid w:val="003D7564"/>
    <w:rsid w:val="003D7A3D"/>
    <w:rsid w:val="003E0180"/>
    <w:rsid w:val="003E0225"/>
    <w:rsid w:val="003E1093"/>
    <w:rsid w:val="003E184B"/>
    <w:rsid w:val="003E1F03"/>
    <w:rsid w:val="003E200A"/>
    <w:rsid w:val="003E2450"/>
    <w:rsid w:val="003E4403"/>
    <w:rsid w:val="003E6736"/>
    <w:rsid w:val="003E743A"/>
    <w:rsid w:val="003E759C"/>
    <w:rsid w:val="003F0034"/>
    <w:rsid w:val="003F0AA9"/>
    <w:rsid w:val="003F12E3"/>
    <w:rsid w:val="003F1CCB"/>
    <w:rsid w:val="003F26D7"/>
    <w:rsid w:val="003F2F40"/>
    <w:rsid w:val="003F48FD"/>
    <w:rsid w:val="003F7235"/>
    <w:rsid w:val="004019C9"/>
    <w:rsid w:val="00402538"/>
    <w:rsid w:val="00402625"/>
    <w:rsid w:val="00402BA4"/>
    <w:rsid w:val="004035B9"/>
    <w:rsid w:val="00404FB4"/>
    <w:rsid w:val="0040518C"/>
    <w:rsid w:val="0040651F"/>
    <w:rsid w:val="0041050F"/>
    <w:rsid w:val="0041078D"/>
    <w:rsid w:val="004117C9"/>
    <w:rsid w:val="00411C30"/>
    <w:rsid w:val="004143C9"/>
    <w:rsid w:val="0041451F"/>
    <w:rsid w:val="004149A1"/>
    <w:rsid w:val="00414A47"/>
    <w:rsid w:val="004150BF"/>
    <w:rsid w:val="004159E1"/>
    <w:rsid w:val="00417749"/>
    <w:rsid w:val="004208B0"/>
    <w:rsid w:val="00421B1B"/>
    <w:rsid w:val="00421F44"/>
    <w:rsid w:val="00426F80"/>
    <w:rsid w:val="004339F6"/>
    <w:rsid w:val="0043746D"/>
    <w:rsid w:val="00437D40"/>
    <w:rsid w:val="004436D0"/>
    <w:rsid w:val="00445700"/>
    <w:rsid w:val="00447640"/>
    <w:rsid w:val="004503F7"/>
    <w:rsid w:val="0045105D"/>
    <w:rsid w:val="0045218E"/>
    <w:rsid w:val="00452624"/>
    <w:rsid w:val="00456E28"/>
    <w:rsid w:val="00462F18"/>
    <w:rsid w:val="00463DC9"/>
    <w:rsid w:val="0046482B"/>
    <w:rsid w:val="00464BD5"/>
    <w:rsid w:val="00466014"/>
    <w:rsid w:val="00466F70"/>
    <w:rsid w:val="00467A83"/>
    <w:rsid w:val="00467C8F"/>
    <w:rsid w:val="00471954"/>
    <w:rsid w:val="00472D4B"/>
    <w:rsid w:val="00474C6A"/>
    <w:rsid w:val="00475352"/>
    <w:rsid w:val="0047586A"/>
    <w:rsid w:val="004769F9"/>
    <w:rsid w:val="00477759"/>
    <w:rsid w:val="00477FD6"/>
    <w:rsid w:val="004802F7"/>
    <w:rsid w:val="00480369"/>
    <w:rsid w:val="004806E2"/>
    <w:rsid w:val="00480E6A"/>
    <w:rsid w:val="0048135B"/>
    <w:rsid w:val="00481E44"/>
    <w:rsid w:val="00481E97"/>
    <w:rsid w:val="004828C7"/>
    <w:rsid w:val="004828D4"/>
    <w:rsid w:val="00482ED9"/>
    <w:rsid w:val="00483C23"/>
    <w:rsid w:val="0048487F"/>
    <w:rsid w:val="00485ABA"/>
    <w:rsid w:val="00485E67"/>
    <w:rsid w:val="00486068"/>
    <w:rsid w:val="0049053E"/>
    <w:rsid w:val="004914E0"/>
    <w:rsid w:val="00491862"/>
    <w:rsid w:val="004927E5"/>
    <w:rsid w:val="00492FA1"/>
    <w:rsid w:val="00493F80"/>
    <w:rsid w:val="0049512B"/>
    <w:rsid w:val="00496493"/>
    <w:rsid w:val="004A055D"/>
    <w:rsid w:val="004A0617"/>
    <w:rsid w:val="004A0A76"/>
    <w:rsid w:val="004A0F73"/>
    <w:rsid w:val="004A2B23"/>
    <w:rsid w:val="004A61CD"/>
    <w:rsid w:val="004A6B45"/>
    <w:rsid w:val="004A70AE"/>
    <w:rsid w:val="004B2B6D"/>
    <w:rsid w:val="004B7D32"/>
    <w:rsid w:val="004C03E6"/>
    <w:rsid w:val="004C299E"/>
    <w:rsid w:val="004D16F1"/>
    <w:rsid w:val="004D1F8B"/>
    <w:rsid w:val="004D2692"/>
    <w:rsid w:val="004D63F9"/>
    <w:rsid w:val="004D6BEE"/>
    <w:rsid w:val="004D6DAC"/>
    <w:rsid w:val="004D7105"/>
    <w:rsid w:val="004D753F"/>
    <w:rsid w:val="004E03BE"/>
    <w:rsid w:val="004E084F"/>
    <w:rsid w:val="004E1B27"/>
    <w:rsid w:val="004E1BF4"/>
    <w:rsid w:val="004E1D3E"/>
    <w:rsid w:val="004E32B3"/>
    <w:rsid w:val="004E60A0"/>
    <w:rsid w:val="004E6DDF"/>
    <w:rsid w:val="004E706C"/>
    <w:rsid w:val="004E75CC"/>
    <w:rsid w:val="004E7620"/>
    <w:rsid w:val="004E77A0"/>
    <w:rsid w:val="004F1044"/>
    <w:rsid w:val="004F2BE4"/>
    <w:rsid w:val="004F2CAC"/>
    <w:rsid w:val="004F4D2B"/>
    <w:rsid w:val="004F5367"/>
    <w:rsid w:val="004F5D22"/>
    <w:rsid w:val="004F609C"/>
    <w:rsid w:val="004F7180"/>
    <w:rsid w:val="004F7CCF"/>
    <w:rsid w:val="005002F3"/>
    <w:rsid w:val="00501DF6"/>
    <w:rsid w:val="00503E10"/>
    <w:rsid w:val="00504D3D"/>
    <w:rsid w:val="00505EC4"/>
    <w:rsid w:val="00505F6A"/>
    <w:rsid w:val="005063EF"/>
    <w:rsid w:val="00506FA7"/>
    <w:rsid w:val="00507012"/>
    <w:rsid w:val="00510A44"/>
    <w:rsid w:val="00510D95"/>
    <w:rsid w:val="00511698"/>
    <w:rsid w:val="005135E0"/>
    <w:rsid w:val="005144CD"/>
    <w:rsid w:val="00515622"/>
    <w:rsid w:val="0051641F"/>
    <w:rsid w:val="005177B3"/>
    <w:rsid w:val="0052041C"/>
    <w:rsid w:val="00521054"/>
    <w:rsid w:val="00521BF1"/>
    <w:rsid w:val="0052256D"/>
    <w:rsid w:val="00522A25"/>
    <w:rsid w:val="005243B5"/>
    <w:rsid w:val="0052467D"/>
    <w:rsid w:val="005270C9"/>
    <w:rsid w:val="00527F2E"/>
    <w:rsid w:val="005305A0"/>
    <w:rsid w:val="005310C3"/>
    <w:rsid w:val="005316D9"/>
    <w:rsid w:val="00532432"/>
    <w:rsid w:val="005325DC"/>
    <w:rsid w:val="0053490C"/>
    <w:rsid w:val="005351B7"/>
    <w:rsid w:val="00535B7E"/>
    <w:rsid w:val="005361BC"/>
    <w:rsid w:val="005361D1"/>
    <w:rsid w:val="00536A88"/>
    <w:rsid w:val="0053708E"/>
    <w:rsid w:val="005401BB"/>
    <w:rsid w:val="00540215"/>
    <w:rsid w:val="00540663"/>
    <w:rsid w:val="0054073F"/>
    <w:rsid w:val="00540AF1"/>
    <w:rsid w:val="005416EE"/>
    <w:rsid w:val="00541725"/>
    <w:rsid w:val="00541F60"/>
    <w:rsid w:val="00542156"/>
    <w:rsid w:val="00542515"/>
    <w:rsid w:val="00542EE3"/>
    <w:rsid w:val="00544036"/>
    <w:rsid w:val="005441A1"/>
    <w:rsid w:val="00545E2A"/>
    <w:rsid w:val="0054752B"/>
    <w:rsid w:val="00547B65"/>
    <w:rsid w:val="00547FA0"/>
    <w:rsid w:val="005506AF"/>
    <w:rsid w:val="0055162B"/>
    <w:rsid w:val="00551F87"/>
    <w:rsid w:val="00552B43"/>
    <w:rsid w:val="00552C4A"/>
    <w:rsid w:val="005551F1"/>
    <w:rsid w:val="0055547A"/>
    <w:rsid w:val="005613A8"/>
    <w:rsid w:val="005645F0"/>
    <w:rsid w:val="00565AE9"/>
    <w:rsid w:val="00567CDF"/>
    <w:rsid w:val="00570205"/>
    <w:rsid w:val="005704F8"/>
    <w:rsid w:val="0057093A"/>
    <w:rsid w:val="00570C8E"/>
    <w:rsid w:val="00572A4E"/>
    <w:rsid w:val="00572AFF"/>
    <w:rsid w:val="0057365F"/>
    <w:rsid w:val="005736FD"/>
    <w:rsid w:val="005743EC"/>
    <w:rsid w:val="0057506B"/>
    <w:rsid w:val="00575E7B"/>
    <w:rsid w:val="0057674B"/>
    <w:rsid w:val="00576DEB"/>
    <w:rsid w:val="005779BA"/>
    <w:rsid w:val="00580B36"/>
    <w:rsid w:val="00583158"/>
    <w:rsid w:val="00583280"/>
    <w:rsid w:val="005861C0"/>
    <w:rsid w:val="005863C1"/>
    <w:rsid w:val="00587472"/>
    <w:rsid w:val="0058790F"/>
    <w:rsid w:val="0059039B"/>
    <w:rsid w:val="00592F9B"/>
    <w:rsid w:val="00595937"/>
    <w:rsid w:val="00596B0C"/>
    <w:rsid w:val="00596CCD"/>
    <w:rsid w:val="005A0752"/>
    <w:rsid w:val="005A10F5"/>
    <w:rsid w:val="005A173C"/>
    <w:rsid w:val="005A2E69"/>
    <w:rsid w:val="005A3160"/>
    <w:rsid w:val="005A4B02"/>
    <w:rsid w:val="005A4FE7"/>
    <w:rsid w:val="005A712B"/>
    <w:rsid w:val="005A7AEA"/>
    <w:rsid w:val="005B2106"/>
    <w:rsid w:val="005B361D"/>
    <w:rsid w:val="005B41AC"/>
    <w:rsid w:val="005B5ADE"/>
    <w:rsid w:val="005B5D24"/>
    <w:rsid w:val="005B5E7A"/>
    <w:rsid w:val="005B5FB4"/>
    <w:rsid w:val="005B63E9"/>
    <w:rsid w:val="005B7DB2"/>
    <w:rsid w:val="005C13EF"/>
    <w:rsid w:val="005C255F"/>
    <w:rsid w:val="005C266E"/>
    <w:rsid w:val="005C2C29"/>
    <w:rsid w:val="005C2E41"/>
    <w:rsid w:val="005C3919"/>
    <w:rsid w:val="005C39B2"/>
    <w:rsid w:val="005C4896"/>
    <w:rsid w:val="005C57D8"/>
    <w:rsid w:val="005C611F"/>
    <w:rsid w:val="005D0A22"/>
    <w:rsid w:val="005D1EF0"/>
    <w:rsid w:val="005D2AB3"/>
    <w:rsid w:val="005D2D4F"/>
    <w:rsid w:val="005D37C5"/>
    <w:rsid w:val="005D46BE"/>
    <w:rsid w:val="005D54C3"/>
    <w:rsid w:val="005D61F1"/>
    <w:rsid w:val="005D737D"/>
    <w:rsid w:val="005E005C"/>
    <w:rsid w:val="005E46C2"/>
    <w:rsid w:val="005E474C"/>
    <w:rsid w:val="005E6167"/>
    <w:rsid w:val="005E743C"/>
    <w:rsid w:val="005E744C"/>
    <w:rsid w:val="005E7679"/>
    <w:rsid w:val="005F1B16"/>
    <w:rsid w:val="005F3940"/>
    <w:rsid w:val="005F3E6A"/>
    <w:rsid w:val="005F3F01"/>
    <w:rsid w:val="005F6C31"/>
    <w:rsid w:val="005F7527"/>
    <w:rsid w:val="005F7CA6"/>
    <w:rsid w:val="0060017A"/>
    <w:rsid w:val="00603A96"/>
    <w:rsid w:val="00607EFE"/>
    <w:rsid w:val="0061052A"/>
    <w:rsid w:val="0061069E"/>
    <w:rsid w:val="00610EDE"/>
    <w:rsid w:val="00611084"/>
    <w:rsid w:val="00611396"/>
    <w:rsid w:val="00611BFA"/>
    <w:rsid w:val="0061209A"/>
    <w:rsid w:val="0061264D"/>
    <w:rsid w:val="0061397C"/>
    <w:rsid w:val="006160E9"/>
    <w:rsid w:val="006163A6"/>
    <w:rsid w:val="00616519"/>
    <w:rsid w:val="006166C4"/>
    <w:rsid w:val="006229A5"/>
    <w:rsid w:val="00623AEB"/>
    <w:rsid w:val="006252C0"/>
    <w:rsid w:val="00625C5F"/>
    <w:rsid w:val="00627D00"/>
    <w:rsid w:val="0063394C"/>
    <w:rsid w:val="00633CFE"/>
    <w:rsid w:val="0063470F"/>
    <w:rsid w:val="006356F0"/>
    <w:rsid w:val="006458BF"/>
    <w:rsid w:val="0064622B"/>
    <w:rsid w:val="0064645C"/>
    <w:rsid w:val="00646656"/>
    <w:rsid w:val="00646710"/>
    <w:rsid w:val="006468A1"/>
    <w:rsid w:val="00646FB3"/>
    <w:rsid w:val="00647846"/>
    <w:rsid w:val="00647D1F"/>
    <w:rsid w:val="006501CE"/>
    <w:rsid w:val="006513A5"/>
    <w:rsid w:val="006533CB"/>
    <w:rsid w:val="006534C2"/>
    <w:rsid w:val="00654D9E"/>
    <w:rsid w:val="00655471"/>
    <w:rsid w:val="0065555E"/>
    <w:rsid w:val="00657E83"/>
    <w:rsid w:val="00663CE0"/>
    <w:rsid w:val="006657D7"/>
    <w:rsid w:val="006677C5"/>
    <w:rsid w:val="006677F8"/>
    <w:rsid w:val="00670FA2"/>
    <w:rsid w:val="00671B2E"/>
    <w:rsid w:val="006725B3"/>
    <w:rsid w:val="006725B7"/>
    <w:rsid w:val="00673229"/>
    <w:rsid w:val="00673B66"/>
    <w:rsid w:val="00674DAC"/>
    <w:rsid w:val="00675A2E"/>
    <w:rsid w:val="00676C81"/>
    <w:rsid w:val="00677AAB"/>
    <w:rsid w:val="00677BF5"/>
    <w:rsid w:val="0068135E"/>
    <w:rsid w:val="00681432"/>
    <w:rsid w:val="006840F9"/>
    <w:rsid w:val="0068549D"/>
    <w:rsid w:val="006861AE"/>
    <w:rsid w:val="00690668"/>
    <w:rsid w:val="00690FC3"/>
    <w:rsid w:val="00693132"/>
    <w:rsid w:val="00693690"/>
    <w:rsid w:val="006968C3"/>
    <w:rsid w:val="006977E5"/>
    <w:rsid w:val="006A04D6"/>
    <w:rsid w:val="006A07F0"/>
    <w:rsid w:val="006A0C41"/>
    <w:rsid w:val="006A18FD"/>
    <w:rsid w:val="006A1D04"/>
    <w:rsid w:val="006A2135"/>
    <w:rsid w:val="006A3B7A"/>
    <w:rsid w:val="006A68EB"/>
    <w:rsid w:val="006A75B2"/>
    <w:rsid w:val="006B1437"/>
    <w:rsid w:val="006B1EC7"/>
    <w:rsid w:val="006B386A"/>
    <w:rsid w:val="006B4F34"/>
    <w:rsid w:val="006B5F3F"/>
    <w:rsid w:val="006B7C28"/>
    <w:rsid w:val="006C246E"/>
    <w:rsid w:val="006C2714"/>
    <w:rsid w:val="006C3297"/>
    <w:rsid w:val="006C335C"/>
    <w:rsid w:val="006C448B"/>
    <w:rsid w:val="006C71AC"/>
    <w:rsid w:val="006C7685"/>
    <w:rsid w:val="006D0ACB"/>
    <w:rsid w:val="006D154F"/>
    <w:rsid w:val="006D2BBF"/>
    <w:rsid w:val="006D4545"/>
    <w:rsid w:val="006D54FD"/>
    <w:rsid w:val="006E48A7"/>
    <w:rsid w:val="006E4E52"/>
    <w:rsid w:val="006E513A"/>
    <w:rsid w:val="006E5CD4"/>
    <w:rsid w:val="006E5FB8"/>
    <w:rsid w:val="006E6CC2"/>
    <w:rsid w:val="006E7395"/>
    <w:rsid w:val="006F04E8"/>
    <w:rsid w:val="006F075C"/>
    <w:rsid w:val="006F0B76"/>
    <w:rsid w:val="006F0C66"/>
    <w:rsid w:val="006F0ECC"/>
    <w:rsid w:val="006F36CA"/>
    <w:rsid w:val="006F43F3"/>
    <w:rsid w:val="006F469B"/>
    <w:rsid w:val="006F59AE"/>
    <w:rsid w:val="006F6416"/>
    <w:rsid w:val="006F6DEE"/>
    <w:rsid w:val="006F7DFE"/>
    <w:rsid w:val="006F7ED9"/>
    <w:rsid w:val="00702266"/>
    <w:rsid w:val="007036AE"/>
    <w:rsid w:val="0070696C"/>
    <w:rsid w:val="0070708A"/>
    <w:rsid w:val="007103C8"/>
    <w:rsid w:val="0071075E"/>
    <w:rsid w:val="00712C71"/>
    <w:rsid w:val="00712E95"/>
    <w:rsid w:val="00713FF0"/>
    <w:rsid w:val="007173B1"/>
    <w:rsid w:val="00720C3D"/>
    <w:rsid w:val="00721191"/>
    <w:rsid w:val="00721A2D"/>
    <w:rsid w:val="00721C1A"/>
    <w:rsid w:val="0072327D"/>
    <w:rsid w:val="00724D30"/>
    <w:rsid w:val="007255BE"/>
    <w:rsid w:val="00725911"/>
    <w:rsid w:val="00726F65"/>
    <w:rsid w:val="007270D4"/>
    <w:rsid w:val="00730552"/>
    <w:rsid w:val="00731353"/>
    <w:rsid w:val="0073165B"/>
    <w:rsid w:val="00732E73"/>
    <w:rsid w:val="00733725"/>
    <w:rsid w:val="00733D20"/>
    <w:rsid w:val="007340DD"/>
    <w:rsid w:val="007348B7"/>
    <w:rsid w:val="0073570A"/>
    <w:rsid w:val="00735D7B"/>
    <w:rsid w:val="007408A5"/>
    <w:rsid w:val="00741C96"/>
    <w:rsid w:val="00741F73"/>
    <w:rsid w:val="007424F3"/>
    <w:rsid w:val="00742684"/>
    <w:rsid w:val="0074268B"/>
    <w:rsid w:val="00742B0E"/>
    <w:rsid w:val="00742CA2"/>
    <w:rsid w:val="00743288"/>
    <w:rsid w:val="00743FA4"/>
    <w:rsid w:val="00745647"/>
    <w:rsid w:val="00746B75"/>
    <w:rsid w:val="00747301"/>
    <w:rsid w:val="00747950"/>
    <w:rsid w:val="00747A7D"/>
    <w:rsid w:val="00747E82"/>
    <w:rsid w:val="00752C0C"/>
    <w:rsid w:val="007541D9"/>
    <w:rsid w:val="00761820"/>
    <w:rsid w:val="00763122"/>
    <w:rsid w:val="00763B09"/>
    <w:rsid w:val="00764C82"/>
    <w:rsid w:val="00765902"/>
    <w:rsid w:val="00767628"/>
    <w:rsid w:val="00767B66"/>
    <w:rsid w:val="007703CE"/>
    <w:rsid w:val="0077041A"/>
    <w:rsid w:val="00772C41"/>
    <w:rsid w:val="007735B9"/>
    <w:rsid w:val="00773BDD"/>
    <w:rsid w:val="00774C29"/>
    <w:rsid w:val="0077513E"/>
    <w:rsid w:val="007751C9"/>
    <w:rsid w:val="007752E7"/>
    <w:rsid w:val="007753EB"/>
    <w:rsid w:val="00775DE5"/>
    <w:rsid w:val="0077721C"/>
    <w:rsid w:val="00787039"/>
    <w:rsid w:val="00787AA7"/>
    <w:rsid w:val="00790CE3"/>
    <w:rsid w:val="007925AC"/>
    <w:rsid w:val="00792F30"/>
    <w:rsid w:val="007937C4"/>
    <w:rsid w:val="00793E2E"/>
    <w:rsid w:val="0079480C"/>
    <w:rsid w:val="00796DF9"/>
    <w:rsid w:val="0079782D"/>
    <w:rsid w:val="007A0008"/>
    <w:rsid w:val="007A055E"/>
    <w:rsid w:val="007A0680"/>
    <w:rsid w:val="007A09CD"/>
    <w:rsid w:val="007A09EC"/>
    <w:rsid w:val="007A1539"/>
    <w:rsid w:val="007A1983"/>
    <w:rsid w:val="007A63B3"/>
    <w:rsid w:val="007B027B"/>
    <w:rsid w:val="007B0592"/>
    <w:rsid w:val="007B107A"/>
    <w:rsid w:val="007B117F"/>
    <w:rsid w:val="007B2AD7"/>
    <w:rsid w:val="007B42E5"/>
    <w:rsid w:val="007B5F4F"/>
    <w:rsid w:val="007B6A7C"/>
    <w:rsid w:val="007C2461"/>
    <w:rsid w:val="007C2FCB"/>
    <w:rsid w:val="007C4D4A"/>
    <w:rsid w:val="007C508D"/>
    <w:rsid w:val="007C512E"/>
    <w:rsid w:val="007C6291"/>
    <w:rsid w:val="007C6BE6"/>
    <w:rsid w:val="007C6E39"/>
    <w:rsid w:val="007C754B"/>
    <w:rsid w:val="007C7B62"/>
    <w:rsid w:val="007D02D1"/>
    <w:rsid w:val="007D03B6"/>
    <w:rsid w:val="007D2194"/>
    <w:rsid w:val="007D3C9F"/>
    <w:rsid w:val="007D6A86"/>
    <w:rsid w:val="007D7C86"/>
    <w:rsid w:val="007E2B45"/>
    <w:rsid w:val="007E3C7F"/>
    <w:rsid w:val="007F0638"/>
    <w:rsid w:val="007F2358"/>
    <w:rsid w:val="007F4219"/>
    <w:rsid w:val="007F5E8B"/>
    <w:rsid w:val="007F6C7E"/>
    <w:rsid w:val="007F73F5"/>
    <w:rsid w:val="007F7CD5"/>
    <w:rsid w:val="0080120E"/>
    <w:rsid w:val="00801632"/>
    <w:rsid w:val="00801678"/>
    <w:rsid w:val="0080254A"/>
    <w:rsid w:val="008057D8"/>
    <w:rsid w:val="0080673A"/>
    <w:rsid w:val="00806D21"/>
    <w:rsid w:val="00806FA2"/>
    <w:rsid w:val="00807B77"/>
    <w:rsid w:val="008102E4"/>
    <w:rsid w:val="00810D7F"/>
    <w:rsid w:val="00812C68"/>
    <w:rsid w:val="008135C6"/>
    <w:rsid w:val="00820543"/>
    <w:rsid w:val="008205EF"/>
    <w:rsid w:val="008213C0"/>
    <w:rsid w:val="00821459"/>
    <w:rsid w:val="00821B01"/>
    <w:rsid w:val="0082278E"/>
    <w:rsid w:val="008235E0"/>
    <w:rsid w:val="00825021"/>
    <w:rsid w:val="00825FBC"/>
    <w:rsid w:val="00827217"/>
    <w:rsid w:val="00827F72"/>
    <w:rsid w:val="008309DD"/>
    <w:rsid w:val="008319BE"/>
    <w:rsid w:val="00834216"/>
    <w:rsid w:val="00835024"/>
    <w:rsid w:val="00835C20"/>
    <w:rsid w:val="00836306"/>
    <w:rsid w:val="00836511"/>
    <w:rsid w:val="008366E0"/>
    <w:rsid w:val="0083734E"/>
    <w:rsid w:val="00842412"/>
    <w:rsid w:val="00842E60"/>
    <w:rsid w:val="00845F4A"/>
    <w:rsid w:val="00847D69"/>
    <w:rsid w:val="00847F74"/>
    <w:rsid w:val="0085070C"/>
    <w:rsid w:val="00852361"/>
    <w:rsid w:val="00853145"/>
    <w:rsid w:val="00853486"/>
    <w:rsid w:val="008563F6"/>
    <w:rsid w:val="00856747"/>
    <w:rsid w:val="00856AB5"/>
    <w:rsid w:val="00856EDA"/>
    <w:rsid w:val="0086026A"/>
    <w:rsid w:val="00860B98"/>
    <w:rsid w:val="0086241C"/>
    <w:rsid w:val="00863F43"/>
    <w:rsid w:val="008661F1"/>
    <w:rsid w:val="008678B5"/>
    <w:rsid w:val="00867FC3"/>
    <w:rsid w:val="00870EC5"/>
    <w:rsid w:val="0087397B"/>
    <w:rsid w:val="00874BB3"/>
    <w:rsid w:val="00875324"/>
    <w:rsid w:val="00875408"/>
    <w:rsid w:val="00876D17"/>
    <w:rsid w:val="00876EDA"/>
    <w:rsid w:val="008772B7"/>
    <w:rsid w:val="008779B2"/>
    <w:rsid w:val="00877A78"/>
    <w:rsid w:val="00880779"/>
    <w:rsid w:val="008819B1"/>
    <w:rsid w:val="00881D91"/>
    <w:rsid w:val="008824D2"/>
    <w:rsid w:val="00882A5B"/>
    <w:rsid w:val="00883490"/>
    <w:rsid w:val="0088518B"/>
    <w:rsid w:val="008858CC"/>
    <w:rsid w:val="00886883"/>
    <w:rsid w:val="00886DC0"/>
    <w:rsid w:val="00891E6D"/>
    <w:rsid w:val="00891EC3"/>
    <w:rsid w:val="00893A70"/>
    <w:rsid w:val="008957A8"/>
    <w:rsid w:val="00895B66"/>
    <w:rsid w:val="008A0392"/>
    <w:rsid w:val="008A098D"/>
    <w:rsid w:val="008A3B5C"/>
    <w:rsid w:val="008A5215"/>
    <w:rsid w:val="008A6D7C"/>
    <w:rsid w:val="008B0FD2"/>
    <w:rsid w:val="008B47C6"/>
    <w:rsid w:val="008B4F5A"/>
    <w:rsid w:val="008B5FD1"/>
    <w:rsid w:val="008B5FDF"/>
    <w:rsid w:val="008B6551"/>
    <w:rsid w:val="008B6B75"/>
    <w:rsid w:val="008B76D5"/>
    <w:rsid w:val="008B78E6"/>
    <w:rsid w:val="008C11F4"/>
    <w:rsid w:val="008C26C8"/>
    <w:rsid w:val="008C3097"/>
    <w:rsid w:val="008C3B3C"/>
    <w:rsid w:val="008C3CE6"/>
    <w:rsid w:val="008C3E44"/>
    <w:rsid w:val="008C44D5"/>
    <w:rsid w:val="008C49A9"/>
    <w:rsid w:val="008C6FA4"/>
    <w:rsid w:val="008D0A8F"/>
    <w:rsid w:val="008D3AC6"/>
    <w:rsid w:val="008D3E39"/>
    <w:rsid w:val="008D408F"/>
    <w:rsid w:val="008D5EAE"/>
    <w:rsid w:val="008E0B4A"/>
    <w:rsid w:val="008E14A9"/>
    <w:rsid w:val="008E1A59"/>
    <w:rsid w:val="008E1A93"/>
    <w:rsid w:val="008E4470"/>
    <w:rsid w:val="008E45C3"/>
    <w:rsid w:val="008E7C06"/>
    <w:rsid w:val="008F0707"/>
    <w:rsid w:val="008F12FC"/>
    <w:rsid w:val="008F301B"/>
    <w:rsid w:val="008F3653"/>
    <w:rsid w:val="008F7D48"/>
    <w:rsid w:val="00902967"/>
    <w:rsid w:val="00903031"/>
    <w:rsid w:val="0090529D"/>
    <w:rsid w:val="00905802"/>
    <w:rsid w:val="00905CB4"/>
    <w:rsid w:val="00907752"/>
    <w:rsid w:val="009123E9"/>
    <w:rsid w:val="009138D3"/>
    <w:rsid w:val="00913A19"/>
    <w:rsid w:val="00914A35"/>
    <w:rsid w:val="00915F77"/>
    <w:rsid w:val="0091692E"/>
    <w:rsid w:val="00917759"/>
    <w:rsid w:val="00917CA3"/>
    <w:rsid w:val="0092043A"/>
    <w:rsid w:val="00920E7C"/>
    <w:rsid w:val="00920F23"/>
    <w:rsid w:val="00920FF5"/>
    <w:rsid w:val="009213BE"/>
    <w:rsid w:val="00921E75"/>
    <w:rsid w:val="00922A17"/>
    <w:rsid w:val="00922D69"/>
    <w:rsid w:val="009244B6"/>
    <w:rsid w:val="00926408"/>
    <w:rsid w:val="009266CA"/>
    <w:rsid w:val="009310FC"/>
    <w:rsid w:val="00931452"/>
    <w:rsid w:val="00933781"/>
    <w:rsid w:val="009339A9"/>
    <w:rsid w:val="009341BA"/>
    <w:rsid w:val="00935465"/>
    <w:rsid w:val="009356AA"/>
    <w:rsid w:val="009358CB"/>
    <w:rsid w:val="00935BD6"/>
    <w:rsid w:val="00936B0E"/>
    <w:rsid w:val="00937530"/>
    <w:rsid w:val="00940434"/>
    <w:rsid w:val="0094151D"/>
    <w:rsid w:val="009435FA"/>
    <w:rsid w:val="00943FE1"/>
    <w:rsid w:val="00945D7C"/>
    <w:rsid w:val="00946990"/>
    <w:rsid w:val="00946E90"/>
    <w:rsid w:val="00946FA3"/>
    <w:rsid w:val="00947BAC"/>
    <w:rsid w:val="0095441F"/>
    <w:rsid w:val="00954527"/>
    <w:rsid w:val="00954600"/>
    <w:rsid w:val="00956578"/>
    <w:rsid w:val="00961EA9"/>
    <w:rsid w:val="00962367"/>
    <w:rsid w:val="0096272D"/>
    <w:rsid w:val="00963A80"/>
    <w:rsid w:val="009640D6"/>
    <w:rsid w:val="00965F4B"/>
    <w:rsid w:val="00966868"/>
    <w:rsid w:val="00967AC8"/>
    <w:rsid w:val="00971065"/>
    <w:rsid w:val="009718FF"/>
    <w:rsid w:val="0097222D"/>
    <w:rsid w:val="00973175"/>
    <w:rsid w:val="009745D2"/>
    <w:rsid w:val="009762B6"/>
    <w:rsid w:val="0098256D"/>
    <w:rsid w:val="00982589"/>
    <w:rsid w:val="009829B0"/>
    <w:rsid w:val="00982D5D"/>
    <w:rsid w:val="0098366E"/>
    <w:rsid w:val="00983B4D"/>
    <w:rsid w:val="0098460E"/>
    <w:rsid w:val="00984B54"/>
    <w:rsid w:val="00985213"/>
    <w:rsid w:val="0098565F"/>
    <w:rsid w:val="009869A5"/>
    <w:rsid w:val="00991659"/>
    <w:rsid w:val="00991D86"/>
    <w:rsid w:val="009939CD"/>
    <w:rsid w:val="00993C50"/>
    <w:rsid w:val="00994034"/>
    <w:rsid w:val="00995F2D"/>
    <w:rsid w:val="009A196F"/>
    <w:rsid w:val="009A1B7A"/>
    <w:rsid w:val="009A1CBC"/>
    <w:rsid w:val="009A1FEB"/>
    <w:rsid w:val="009A2B11"/>
    <w:rsid w:val="009A415B"/>
    <w:rsid w:val="009A4246"/>
    <w:rsid w:val="009A6890"/>
    <w:rsid w:val="009A691B"/>
    <w:rsid w:val="009A7E8A"/>
    <w:rsid w:val="009B0A51"/>
    <w:rsid w:val="009B2053"/>
    <w:rsid w:val="009B208F"/>
    <w:rsid w:val="009B3EA3"/>
    <w:rsid w:val="009B5697"/>
    <w:rsid w:val="009B783B"/>
    <w:rsid w:val="009B7C7E"/>
    <w:rsid w:val="009C0515"/>
    <w:rsid w:val="009C07B6"/>
    <w:rsid w:val="009C1D2F"/>
    <w:rsid w:val="009C25CD"/>
    <w:rsid w:val="009C4216"/>
    <w:rsid w:val="009C45BD"/>
    <w:rsid w:val="009C5363"/>
    <w:rsid w:val="009C5FE1"/>
    <w:rsid w:val="009C7611"/>
    <w:rsid w:val="009D02AA"/>
    <w:rsid w:val="009D1921"/>
    <w:rsid w:val="009D2166"/>
    <w:rsid w:val="009D3FC0"/>
    <w:rsid w:val="009D46EA"/>
    <w:rsid w:val="009D5409"/>
    <w:rsid w:val="009D732F"/>
    <w:rsid w:val="009D74E3"/>
    <w:rsid w:val="009E02EF"/>
    <w:rsid w:val="009E0A5E"/>
    <w:rsid w:val="009E13DA"/>
    <w:rsid w:val="009E1509"/>
    <w:rsid w:val="009E18B9"/>
    <w:rsid w:val="009E203E"/>
    <w:rsid w:val="009E2AE0"/>
    <w:rsid w:val="009E2F00"/>
    <w:rsid w:val="009E4879"/>
    <w:rsid w:val="009E6638"/>
    <w:rsid w:val="009E6DE9"/>
    <w:rsid w:val="009F09A5"/>
    <w:rsid w:val="009F3D8B"/>
    <w:rsid w:val="009F4EA2"/>
    <w:rsid w:val="00A00B16"/>
    <w:rsid w:val="00A03765"/>
    <w:rsid w:val="00A05519"/>
    <w:rsid w:val="00A062BF"/>
    <w:rsid w:val="00A079EF"/>
    <w:rsid w:val="00A100F3"/>
    <w:rsid w:val="00A10351"/>
    <w:rsid w:val="00A11146"/>
    <w:rsid w:val="00A114C6"/>
    <w:rsid w:val="00A120DA"/>
    <w:rsid w:val="00A13004"/>
    <w:rsid w:val="00A15F75"/>
    <w:rsid w:val="00A16349"/>
    <w:rsid w:val="00A16EC2"/>
    <w:rsid w:val="00A171DA"/>
    <w:rsid w:val="00A177DC"/>
    <w:rsid w:val="00A17E39"/>
    <w:rsid w:val="00A234B7"/>
    <w:rsid w:val="00A2355D"/>
    <w:rsid w:val="00A24E03"/>
    <w:rsid w:val="00A2584E"/>
    <w:rsid w:val="00A25E19"/>
    <w:rsid w:val="00A26E99"/>
    <w:rsid w:val="00A271D8"/>
    <w:rsid w:val="00A27B66"/>
    <w:rsid w:val="00A27CBB"/>
    <w:rsid w:val="00A30427"/>
    <w:rsid w:val="00A30905"/>
    <w:rsid w:val="00A31099"/>
    <w:rsid w:val="00A31906"/>
    <w:rsid w:val="00A32F68"/>
    <w:rsid w:val="00A367BF"/>
    <w:rsid w:val="00A36D66"/>
    <w:rsid w:val="00A37224"/>
    <w:rsid w:val="00A401B8"/>
    <w:rsid w:val="00A4030F"/>
    <w:rsid w:val="00A404B8"/>
    <w:rsid w:val="00A410D7"/>
    <w:rsid w:val="00A412EE"/>
    <w:rsid w:val="00A4141B"/>
    <w:rsid w:val="00A4207C"/>
    <w:rsid w:val="00A42978"/>
    <w:rsid w:val="00A430B4"/>
    <w:rsid w:val="00A436A2"/>
    <w:rsid w:val="00A43D62"/>
    <w:rsid w:val="00A44BCC"/>
    <w:rsid w:val="00A45254"/>
    <w:rsid w:val="00A5177C"/>
    <w:rsid w:val="00A531A0"/>
    <w:rsid w:val="00A54138"/>
    <w:rsid w:val="00A54903"/>
    <w:rsid w:val="00A551D2"/>
    <w:rsid w:val="00A56221"/>
    <w:rsid w:val="00A56D96"/>
    <w:rsid w:val="00A6058B"/>
    <w:rsid w:val="00A6141C"/>
    <w:rsid w:val="00A63183"/>
    <w:rsid w:val="00A6496B"/>
    <w:rsid w:val="00A65584"/>
    <w:rsid w:val="00A66E43"/>
    <w:rsid w:val="00A700BF"/>
    <w:rsid w:val="00A70867"/>
    <w:rsid w:val="00A7190C"/>
    <w:rsid w:val="00A71988"/>
    <w:rsid w:val="00A7254B"/>
    <w:rsid w:val="00A72562"/>
    <w:rsid w:val="00A759F2"/>
    <w:rsid w:val="00A80031"/>
    <w:rsid w:val="00A802AE"/>
    <w:rsid w:val="00A82030"/>
    <w:rsid w:val="00A83602"/>
    <w:rsid w:val="00A83A4E"/>
    <w:rsid w:val="00A8477B"/>
    <w:rsid w:val="00A84B10"/>
    <w:rsid w:val="00A84C97"/>
    <w:rsid w:val="00A933C9"/>
    <w:rsid w:val="00A93730"/>
    <w:rsid w:val="00A944DC"/>
    <w:rsid w:val="00A95091"/>
    <w:rsid w:val="00A95BC9"/>
    <w:rsid w:val="00A95E27"/>
    <w:rsid w:val="00A9606B"/>
    <w:rsid w:val="00A9634C"/>
    <w:rsid w:val="00A967D3"/>
    <w:rsid w:val="00A97D69"/>
    <w:rsid w:val="00AA1015"/>
    <w:rsid w:val="00AA4F25"/>
    <w:rsid w:val="00AA5798"/>
    <w:rsid w:val="00AA7F82"/>
    <w:rsid w:val="00AB0525"/>
    <w:rsid w:val="00AB056B"/>
    <w:rsid w:val="00AB0740"/>
    <w:rsid w:val="00AB0818"/>
    <w:rsid w:val="00AB08EF"/>
    <w:rsid w:val="00AB0B13"/>
    <w:rsid w:val="00AB0D2F"/>
    <w:rsid w:val="00AB0FBF"/>
    <w:rsid w:val="00AB3BD8"/>
    <w:rsid w:val="00AB4D08"/>
    <w:rsid w:val="00AB51D3"/>
    <w:rsid w:val="00AB586D"/>
    <w:rsid w:val="00AB5CF2"/>
    <w:rsid w:val="00AB5F93"/>
    <w:rsid w:val="00AB7209"/>
    <w:rsid w:val="00AB7229"/>
    <w:rsid w:val="00AB7F37"/>
    <w:rsid w:val="00AC3DCC"/>
    <w:rsid w:val="00AC440A"/>
    <w:rsid w:val="00AC4800"/>
    <w:rsid w:val="00AC6B05"/>
    <w:rsid w:val="00AC6B5A"/>
    <w:rsid w:val="00AC78AF"/>
    <w:rsid w:val="00AC7EBB"/>
    <w:rsid w:val="00AD008B"/>
    <w:rsid w:val="00AD0A6F"/>
    <w:rsid w:val="00AD1BD9"/>
    <w:rsid w:val="00AD2CAD"/>
    <w:rsid w:val="00AD2CCD"/>
    <w:rsid w:val="00AD5D62"/>
    <w:rsid w:val="00AD6187"/>
    <w:rsid w:val="00AD6377"/>
    <w:rsid w:val="00AD6BBC"/>
    <w:rsid w:val="00AE0611"/>
    <w:rsid w:val="00AE179E"/>
    <w:rsid w:val="00AE1885"/>
    <w:rsid w:val="00AE18A4"/>
    <w:rsid w:val="00AE2C97"/>
    <w:rsid w:val="00AE4471"/>
    <w:rsid w:val="00AE4EDA"/>
    <w:rsid w:val="00AE529E"/>
    <w:rsid w:val="00AE6B2A"/>
    <w:rsid w:val="00AE7FCC"/>
    <w:rsid w:val="00AF0109"/>
    <w:rsid w:val="00AF0D38"/>
    <w:rsid w:val="00AF1E9A"/>
    <w:rsid w:val="00AF25AF"/>
    <w:rsid w:val="00AF49FC"/>
    <w:rsid w:val="00AF5EE1"/>
    <w:rsid w:val="00AF65E7"/>
    <w:rsid w:val="00B0159B"/>
    <w:rsid w:val="00B01E26"/>
    <w:rsid w:val="00B01F4C"/>
    <w:rsid w:val="00B02059"/>
    <w:rsid w:val="00B04B21"/>
    <w:rsid w:val="00B04F27"/>
    <w:rsid w:val="00B05DB3"/>
    <w:rsid w:val="00B06FFD"/>
    <w:rsid w:val="00B119AD"/>
    <w:rsid w:val="00B12326"/>
    <w:rsid w:val="00B128B7"/>
    <w:rsid w:val="00B138D1"/>
    <w:rsid w:val="00B15C28"/>
    <w:rsid w:val="00B16F21"/>
    <w:rsid w:val="00B1780C"/>
    <w:rsid w:val="00B20B41"/>
    <w:rsid w:val="00B20BE3"/>
    <w:rsid w:val="00B224C9"/>
    <w:rsid w:val="00B22677"/>
    <w:rsid w:val="00B321B5"/>
    <w:rsid w:val="00B3265F"/>
    <w:rsid w:val="00B33CD8"/>
    <w:rsid w:val="00B34810"/>
    <w:rsid w:val="00B34B62"/>
    <w:rsid w:val="00B36894"/>
    <w:rsid w:val="00B37652"/>
    <w:rsid w:val="00B403A8"/>
    <w:rsid w:val="00B4048C"/>
    <w:rsid w:val="00B405C9"/>
    <w:rsid w:val="00B410DE"/>
    <w:rsid w:val="00B41142"/>
    <w:rsid w:val="00B41921"/>
    <w:rsid w:val="00B42559"/>
    <w:rsid w:val="00B426E9"/>
    <w:rsid w:val="00B439E0"/>
    <w:rsid w:val="00B43AF3"/>
    <w:rsid w:val="00B4406E"/>
    <w:rsid w:val="00B44439"/>
    <w:rsid w:val="00B44CD4"/>
    <w:rsid w:val="00B47C94"/>
    <w:rsid w:val="00B507E1"/>
    <w:rsid w:val="00B5151E"/>
    <w:rsid w:val="00B51BE0"/>
    <w:rsid w:val="00B52B45"/>
    <w:rsid w:val="00B534B5"/>
    <w:rsid w:val="00B5497A"/>
    <w:rsid w:val="00B5530F"/>
    <w:rsid w:val="00B56130"/>
    <w:rsid w:val="00B60351"/>
    <w:rsid w:val="00B61969"/>
    <w:rsid w:val="00B62A4B"/>
    <w:rsid w:val="00B630B5"/>
    <w:rsid w:val="00B63110"/>
    <w:rsid w:val="00B645E2"/>
    <w:rsid w:val="00B64CD4"/>
    <w:rsid w:val="00B65340"/>
    <w:rsid w:val="00B6782D"/>
    <w:rsid w:val="00B70D7E"/>
    <w:rsid w:val="00B712B6"/>
    <w:rsid w:val="00B71841"/>
    <w:rsid w:val="00B74A11"/>
    <w:rsid w:val="00B75B36"/>
    <w:rsid w:val="00B769D7"/>
    <w:rsid w:val="00B769F0"/>
    <w:rsid w:val="00B76A8B"/>
    <w:rsid w:val="00B809E3"/>
    <w:rsid w:val="00B80F3F"/>
    <w:rsid w:val="00B82763"/>
    <w:rsid w:val="00B857FB"/>
    <w:rsid w:val="00B86526"/>
    <w:rsid w:val="00B86C4F"/>
    <w:rsid w:val="00B9016E"/>
    <w:rsid w:val="00B907D4"/>
    <w:rsid w:val="00B92928"/>
    <w:rsid w:val="00B92C25"/>
    <w:rsid w:val="00B92E2A"/>
    <w:rsid w:val="00B94F52"/>
    <w:rsid w:val="00B95544"/>
    <w:rsid w:val="00BA146F"/>
    <w:rsid w:val="00BA2374"/>
    <w:rsid w:val="00BA6E37"/>
    <w:rsid w:val="00BA7CF0"/>
    <w:rsid w:val="00BB069B"/>
    <w:rsid w:val="00BB074B"/>
    <w:rsid w:val="00BB0A49"/>
    <w:rsid w:val="00BB499A"/>
    <w:rsid w:val="00BB4C75"/>
    <w:rsid w:val="00BB5BBF"/>
    <w:rsid w:val="00BB699F"/>
    <w:rsid w:val="00BB7C56"/>
    <w:rsid w:val="00BC22D2"/>
    <w:rsid w:val="00BC393E"/>
    <w:rsid w:val="00BC59B3"/>
    <w:rsid w:val="00BC5B49"/>
    <w:rsid w:val="00BC6857"/>
    <w:rsid w:val="00BC6E32"/>
    <w:rsid w:val="00BC74BD"/>
    <w:rsid w:val="00BC7F7E"/>
    <w:rsid w:val="00BD00C3"/>
    <w:rsid w:val="00BD3E65"/>
    <w:rsid w:val="00BD4BA4"/>
    <w:rsid w:val="00BD4EA5"/>
    <w:rsid w:val="00BD6A1C"/>
    <w:rsid w:val="00BD6E5C"/>
    <w:rsid w:val="00BD7F21"/>
    <w:rsid w:val="00BE076E"/>
    <w:rsid w:val="00BE176A"/>
    <w:rsid w:val="00BE2A89"/>
    <w:rsid w:val="00BE2BFE"/>
    <w:rsid w:val="00BE3CBA"/>
    <w:rsid w:val="00BE4FF1"/>
    <w:rsid w:val="00BE6AAC"/>
    <w:rsid w:val="00BE6FF3"/>
    <w:rsid w:val="00BE7258"/>
    <w:rsid w:val="00BF169E"/>
    <w:rsid w:val="00BF1B02"/>
    <w:rsid w:val="00BF1BC0"/>
    <w:rsid w:val="00BF1D4B"/>
    <w:rsid w:val="00BF2327"/>
    <w:rsid w:val="00BF3713"/>
    <w:rsid w:val="00BF377D"/>
    <w:rsid w:val="00BF4403"/>
    <w:rsid w:val="00BF4E96"/>
    <w:rsid w:val="00BF7F53"/>
    <w:rsid w:val="00C00227"/>
    <w:rsid w:val="00C0128E"/>
    <w:rsid w:val="00C02570"/>
    <w:rsid w:val="00C02CEF"/>
    <w:rsid w:val="00C03EA9"/>
    <w:rsid w:val="00C04003"/>
    <w:rsid w:val="00C06113"/>
    <w:rsid w:val="00C064E8"/>
    <w:rsid w:val="00C06E9C"/>
    <w:rsid w:val="00C07A14"/>
    <w:rsid w:val="00C07DE9"/>
    <w:rsid w:val="00C07F1B"/>
    <w:rsid w:val="00C10A9F"/>
    <w:rsid w:val="00C11240"/>
    <w:rsid w:val="00C1139B"/>
    <w:rsid w:val="00C11F3B"/>
    <w:rsid w:val="00C123FF"/>
    <w:rsid w:val="00C1259F"/>
    <w:rsid w:val="00C14297"/>
    <w:rsid w:val="00C163DC"/>
    <w:rsid w:val="00C16567"/>
    <w:rsid w:val="00C16D4E"/>
    <w:rsid w:val="00C215F0"/>
    <w:rsid w:val="00C24D7F"/>
    <w:rsid w:val="00C26D27"/>
    <w:rsid w:val="00C27CED"/>
    <w:rsid w:val="00C3121A"/>
    <w:rsid w:val="00C32FA7"/>
    <w:rsid w:val="00C352B4"/>
    <w:rsid w:val="00C35678"/>
    <w:rsid w:val="00C3576F"/>
    <w:rsid w:val="00C40342"/>
    <w:rsid w:val="00C41171"/>
    <w:rsid w:val="00C43D22"/>
    <w:rsid w:val="00C44199"/>
    <w:rsid w:val="00C44CD4"/>
    <w:rsid w:val="00C46357"/>
    <w:rsid w:val="00C4662C"/>
    <w:rsid w:val="00C46C11"/>
    <w:rsid w:val="00C46F60"/>
    <w:rsid w:val="00C500AD"/>
    <w:rsid w:val="00C50DF2"/>
    <w:rsid w:val="00C5264F"/>
    <w:rsid w:val="00C52E6B"/>
    <w:rsid w:val="00C53ED3"/>
    <w:rsid w:val="00C5435B"/>
    <w:rsid w:val="00C54BF4"/>
    <w:rsid w:val="00C55F88"/>
    <w:rsid w:val="00C57F89"/>
    <w:rsid w:val="00C600C0"/>
    <w:rsid w:val="00C60241"/>
    <w:rsid w:val="00C61280"/>
    <w:rsid w:val="00C62EEA"/>
    <w:rsid w:val="00C6311D"/>
    <w:rsid w:val="00C6399C"/>
    <w:rsid w:val="00C659CE"/>
    <w:rsid w:val="00C67BDC"/>
    <w:rsid w:val="00C70651"/>
    <w:rsid w:val="00C71BF9"/>
    <w:rsid w:val="00C72A5B"/>
    <w:rsid w:val="00C72FD5"/>
    <w:rsid w:val="00C75C0B"/>
    <w:rsid w:val="00C76565"/>
    <w:rsid w:val="00C77F42"/>
    <w:rsid w:val="00C8201A"/>
    <w:rsid w:val="00C82294"/>
    <w:rsid w:val="00C8281C"/>
    <w:rsid w:val="00C83EF0"/>
    <w:rsid w:val="00C85F10"/>
    <w:rsid w:val="00C90631"/>
    <w:rsid w:val="00C92D27"/>
    <w:rsid w:val="00C94A6D"/>
    <w:rsid w:val="00C9546A"/>
    <w:rsid w:val="00C959AD"/>
    <w:rsid w:val="00C9697E"/>
    <w:rsid w:val="00C9776C"/>
    <w:rsid w:val="00C97AC9"/>
    <w:rsid w:val="00CA05AA"/>
    <w:rsid w:val="00CA2098"/>
    <w:rsid w:val="00CA3AD4"/>
    <w:rsid w:val="00CA57EE"/>
    <w:rsid w:val="00CA5CB7"/>
    <w:rsid w:val="00CA608F"/>
    <w:rsid w:val="00CA6A1A"/>
    <w:rsid w:val="00CB0A85"/>
    <w:rsid w:val="00CB14F8"/>
    <w:rsid w:val="00CB382A"/>
    <w:rsid w:val="00CB413F"/>
    <w:rsid w:val="00CB523A"/>
    <w:rsid w:val="00CB54CE"/>
    <w:rsid w:val="00CB5FD9"/>
    <w:rsid w:val="00CB7E10"/>
    <w:rsid w:val="00CB7E5E"/>
    <w:rsid w:val="00CC0962"/>
    <w:rsid w:val="00CC0D07"/>
    <w:rsid w:val="00CC4238"/>
    <w:rsid w:val="00CC4774"/>
    <w:rsid w:val="00CC7A3B"/>
    <w:rsid w:val="00CD161B"/>
    <w:rsid w:val="00CD2364"/>
    <w:rsid w:val="00CD32BB"/>
    <w:rsid w:val="00CD3B8E"/>
    <w:rsid w:val="00CD527C"/>
    <w:rsid w:val="00CD684E"/>
    <w:rsid w:val="00CE006A"/>
    <w:rsid w:val="00CE00E9"/>
    <w:rsid w:val="00CE0880"/>
    <w:rsid w:val="00CE1B4D"/>
    <w:rsid w:val="00CE2F20"/>
    <w:rsid w:val="00CE3519"/>
    <w:rsid w:val="00CE41F9"/>
    <w:rsid w:val="00CE4AAE"/>
    <w:rsid w:val="00CE5B74"/>
    <w:rsid w:val="00CE6A79"/>
    <w:rsid w:val="00CF2299"/>
    <w:rsid w:val="00CF26B9"/>
    <w:rsid w:val="00CF5BE9"/>
    <w:rsid w:val="00CF6E7F"/>
    <w:rsid w:val="00CF7C18"/>
    <w:rsid w:val="00D009D1"/>
    <w:rsid w:val="00D010C9"/>
    <w:rsid w:val="00D03AD2"/>
    <w:rsid w:val="00D044CF"/>
    <w:rsid w:val="00D04834"/>
    <w:rsid w:val="00D048E2"/>
    <w:rsid w:val="00D04BD5"/>
    <w:rsid w:val="00D05B6A"/>
    <w:rsid w:val="00D05E8F"/>
    <w:rsid w:val="00D07133"/>
    <w:rsid w:val="00D071C4"/>
    <w:rsid w:val="00D07471"/>
    <w:rsid w:val="00D101E5"/>
    <w:rsid w:val="00D114A1"/>
    <w:rsid w:val="00D11FE4"/>
    <w:rsid w:val="00D12DF5"/>
    <w:rsid w:val="00D17389"/>
    <w:rsid w:val="00D1751D"/>
    <w:rsid w:val="00D209FA"/>
    <w:rsid w:val="00D21E72"/>
    <w:rsid w:val="00D22061"/>
    <w:rsid w:val="00D222C6"/>
    <w:rsid w:val="00D22F2E"/>
    <w:rsid w:val="00D23CF0"/>
    <w:rsid w:val="00D24BCC"/>
    <w:rsid w:val="00D3060C"/>
    <w:rsid w:val="00D30BBD"/>
    <w:rsid w:val="00D31E08"/>
    <w:rsid w:val="00D3238B"/>
    <w:rsid w:val="00D334FA"/>
    <w:rsid w:val="00D3503B"/>
    <w:rsid w:val="00D41300"/>
    <w:rsid w:val="00D46A37"/>
    <w:rsid w:val="00D47EC6"/>
    <w:rsid w:val="00D52D3C"/>
    <w:rsid w:val="00D56C25"/>
    <w:rsid w:val="00D60F09"/>
    <w:rsid w:val="00D6124A"/>
    <w:rsid w:val="00D6162F"/>
    <w:rsid w:val="00D61819"/>
    <w:rsid w:val="00D61ACA"/>
    <w:rsid w:val="00D65EDB"/>
    <w:rsid w:val="00D6686B"/>
    <w:rsid w:val="00D678D0"/>
    <w:rsid w:val="00D702F5"/>
    <w:rsid w:val="00D7205E"/>
    <w:rsid w:val="00D72C34"/>
    <w:rsid w:val="00D7552D"/>
    <w:rsid w:val="00D75B04"/>
    <w:rsid w:val="00D76196"/>
    <w:rsid w:val="00D765D7"/>
    <w:rsid w:val="00D80176"/>
    <w:rsid w:val="00D803E1"/>
    <w:rsid w:val="00D805FC"/>
    <w:rsid w:val="00D80AC7"/>
    <w:rsid w:val="00D8113A"/>
    <w:rsid w:val="00D81934"/>
    <w:rsid w:val="00D81E5C"/>
    <w:rsid w:val="00D829AB"/>
    <w:rsid w:val="00D83163"/>
    <w:rsid w:val="00D85B0B"/>
    <w:rsid w:val="00D85F17"/>
    <w:rsid w:val="00D86F82"/>
    <w:rsid w:val="00D8766C"/>
    <w:rsid w:val="00D9033E"/>
    <w:rsid w:val="00D915A7"/>
    <w:rsid w:val="00D939CA"/>
    <w:rsid w:val="00D94461"/>
    <w:rsid w:val="00D945FF"/>
    <w:rsid w:val="00D95E47"/>
    <w:rsid w:val="00D96F52"/>
    <w:rsid w:val="00DA02CD"/>
    <w:rsid w:val="00DA06E8"/>
    <w:rsid w:val="00DA1CE5"/>
    <w:rsid w:val="00DA44E4"/>
    <w:rsid w:val="00DA64F7"/>
    <w:rsid w:val="00DB2655"/>
    <w:rsid w:val="00DB4725"/>
    <w:rsid w:val="00DB6A4E"/>
    <w:rsid w:val="00DB6F1D"/>
    <w:rsid w:val="00DB7057"/>
    <w:rsid w:val="00DB764B"/>
    <w:rsid w:val="00DC0220"/>
    <w:rsid w:val="00DC3481"/>
    <w:rsid w:val="00DD03FE"/>
    <w:rsid w:val="00DD0C4C"/>
    <w:rsid w:val="00DD213D"/>
    <w:rsid w:val="00DD223F"/>
    <w:rsid w:val="00DD42F9"/>
    <w:rsid w:val="00DD46FB"/>
    <w:rsid w:val="00DD50A2"/>
    <w:rsid w:val="00DD6B8B"/>
    <w:rsid w:val="00DD7081"/>
    <w:rsid w:val="00DD7101"/>
    <w:rsid w:val="00DD7515"/>
    <w:rsid w:val="00DD7837"/>
    <w:rsid w:val="00DE1430"/>
    <w:rsid w:val="00DE279E"/>
    <w:rsid w:val="00DE3F3B"/>
    <w:rsid w:val="00DE50E5"/>
    <w:rsid w:val="00DE695B"/>
    <w:rsid w:val="00DE7194"/>
    <w:rsid w:val="00DF14BA"/>
    <w:rsid w:val="00DF1F6C"/>
    <w:rsid w:val="00DF3E98"/>
    <w:rsid w:val="00DF52BC"/>
    <w:rsid w:val="00DF604D"/>
    <w:rsid w:val="00DF60CE"/>
    <w:rsid w:val="00DF7022"/>
    <w:rsid w:val="00DF769E"/>
    <w:rsid w:val="00E00341"/>
    <w:rsid w:val="00E00653"/>
    <w:rsid w:val="00E00860"/>
    <w:rsid w:val="00E00D84"/>
    <w:rsid w:val="00E04B0B"/>
    <w:rsid w:val="00E061A5"/>
    <w:rsid w:val="00E06C9C"/>
    <w:rsid w:val="00E06F72"/>
    <w:rsid w:val="00E10C32"/>
    <w:rsid w:val="00E10CD2"/>
    <w:rsid w:val="00E11566"/>
    <w:rsid w:val="00E125FC"/>
    <w:rsid w:val="00E1449C"/>
    <w:rsid w:val="00E14712"/>
    <w:rsid w:val="00E15610"/>
    <w:rsid w:val="00E1578A"/>
    <w:rsid w:val="00E16C26"/>
    <w:rsid w:val="00E20E7C"/>
    <w:rsid w:val="00E21AB9"/>
    <w:rsid w:val="00E234BF"/>
    <w:rsid w:val="00E240F1"/>
    <w:rsid w:val="00E24E59"/>
    <w:rsid w:val="00E25106"/>
    <w:rsid w:val="00E26B85"/>
    <w:rsid w:val="00E27627"/>
    <w:rsid w:val="00E3072A"/>
    <w:rsid w:val="00E34D6E"/>
    <w:rsid w:val="00E36248"/>
    <w:rsid w:val="00E36BD9"/>
    <w:rsid w:val="00E37F0E"/>
    <w:rsid w:val="00E41E8D"/>
    <w:rsid w:val="00E41FFE"/>
    <w:rsid w:val="00E42934"/>
    <w:rsid w:val="00E45A3A"/>
    <w:rsid w:val="00E45F6B"/>
    <w:rsid w:val="00E50205"/>
    <w:rsid w:val="00E51F30"/>
    <w:rsid w:val="00E52F7F"/>
    <w:rsid w:val="00E53E3B"/>
    <w:rsid w:val="00E55055"/>
    <w:rsid w:val="00E55FD6"/>
    <w:rsid w:val="00E56476"/>
    <w:rsid w:val="00E60876"/>
    <w:rsid w:val="00E616E2"/>
    <w:rsid w:val="00E63FE8"/>
    <w:rsid w:val="00E67680"/>
    <w:rsid w:val="00E67AC7"/>
    <w:rsid w:val="00E72E68"/>
    <w:rsid w:val="00E74B68"/>
    <w:rsid w:val="00E75AC6"/>
    <w:rsid w:val="00E75FEB"/>
    <w:rsid w:val="00E761B4"/>
    <w:rsid w:val="00E77D78"/>
    <w:rsid w:val="00E8052B"/>
    <w:rsid w:val="00E8139E"/>
    <w:rsid w:val="00E8154F"/>
    <w:rsid w:val="00E81ADE"/>
    <w:rsid w:val="00E81B59"/>
    <w:rsid w:val="00E82475"/>
    <w:rsid w:val="00E82C98"/>
    <w:rsid w:val="00E83A07"/>
    <w:rsid w:val="00E83E87"/>
    <w:rsid w:val="00E84460"/>
    <w:rsid w:val="00E84C11"/>
    <w:rsid w:val="00E858C6"/>
    <w:rsid w:val="00E867A1"/>
    <w:rsid w:val="00E909FD"/>
    <w:rsid w:val="00E9203B"/>
    <w:rsid w:val="00E9277F"/>
    <w:rsid w:val="00E9331D"/>
    <w:rsid w:val="00E940F6"/>
    <w:rsid w:val="00E95F94"/>
    <w:rsid w:val="00E979CD"/>
    <w:rsid w:val="00EA032F"/>
    <w:rsid w:val="00EA0B54"/>
    <w:rsid w:val="00EA0F24"/>
    <w:rsid w:val="00EA189F"/>
    <w:rsid w:val="00EA2DE1"/>
    <w:rsid w:val="00EA5C9B"/>
    <w:rsid w:val="00EA7DED"/>
    <w:rsid w:val="00EB217D"/>
    <w:rsid w:val="00EB21F4"/>
    <w:rsid w:val="00EB4B6E"/>
    <w:rsid w:val="00EB518D"/>
    <w:rsid w:val="00EB5219"/>
    <w:rsid w:val="00EB562E"/>
    <w:rsid w:val="00EB6957"/>
    <w:rsid w:val="00EC0747"/>
    <w:rsid w:val="00EC25E1"/>
    <w:rsid w:val="00EC2A4D"/>
    <w:rsid w:val="00EC30C6"/>
    <w:rsid w:val="00EC52A2"/>
    <w:rsid w:val="00EC5654"/>
    <w:rsid w:val="00EC5910"/>
    <w:rsid w:val="00EC721E"/>
    <w:rsid w:val="00ED0BB1"/>
    <w:rsid w:val="00ED1B51"/>
    <w:rsid w:val="00ED33D9"/>
    <w:rsid w:val="00ED57AE"/>
    <w:rsid w:val="00ED6225"/>
    <w:rsid w:val="00ED7DF9"/>
    <w:rsid w:val="00EE0051"/>
    <w:rsid w:val="00EE1239"/>
    <w:rsid w:val="00EE1B39"/>
    <w:rsid w:val="00EE3D77"/>
    <w:rsid w:val="00EE700C"/>
    <w:rsid w:val="00EF112B"/>
    <w:rsid w:val="00EF48F5"/>
    <w:rsid w:val="00EF6FAD"/>
    <w:rsid w:val="00EF74AC"/>
    <w:rsid w:val="00F035E9"/>
    <w:rsid w:val="00F05ADE"/>
    <w:rsid w:val="00F05CBA"/>
    <w:rsid w:val="00F066E2"/>
    <w:rsid w:val="00F0764D"/>
    <w:rsid w:val="00F0772F"/>
    <w:rsid w:val="00F07F82"/>
    <w:rsid w:val="00F104CC"/>
    <w:rsid w:val="00F1333A"/>
    <w:rsid w:val="00F139F4"/>
    <w:rsid w:val="00F165C0"/>
    <w:rsid w:val="00F16AED"/>
    <w:rsid w:val="00F17319"/>
    <w:rsid w:val="00F174D4"/>
    <w:rsid w:val="00F20580"/>
    <w:rsid w:val="00F206D0"/>
    <w:rsid w:val="00F20FDA"/>
    <w:rsid w:val="00F2320B"/>
    <w:rsid w:val="00F232D8"/>
    <w:rsid w:val="00F26EC8"/>
    <w:rsid w:val="00F30CEF"/>
    <w:rsid w:val="00F31825"/>
    <w:rsid w:val="00F31F37"/>
    <w:rsid w:val="00F342A5"/>
    <w:rsid w:val="00F343EF"/>
    <w:rsid w:val="00F34864"/>
    <w:rsid w:val="00F3601E"/>
    <w:rsid w:val="00F37088"/>
    <w:rsid w:val="00F3797B"/>
    <w:rsid w:val="00F40418"/>
    <w:rsid w:val="00F42E1D"/>
    <w:rsid w:val="00F43031"/>
    <w:rsid w:val="00F431D2"/>
    <w:rsid w:val="00F45A6C"/>
    <w:rsid w:val="00F468BE"/>
    <w:rsid w:val="00F472B1"/>
    <w:rsid w:val="00F47EDF"/>
    <w:rsid w:val="00F50A43"/>
    <w:rsid w:val="00F512D0"/>
    <w:rsid w:val="00F53154"/>
    <w:rsid w:val="00F538E9"/>
    <w:rsid w:val="00F544BD"/>
    <w:rsid w:val="00F54D5E"/>
    <w:rsid w:val="00F54EEF"/>
    <w:rsid w:val="00F55441"/>
    <w:rsid w:val="00F6231C"/>
    <w:rsid w:val="00F62DD2"/>
    <w:rsid w:val="00F64149"/>
    <w:rsid w:val="00F657AC"/>
    <w:rsid w:val="00F661C0"/>
    <w:rsid w:val="00F67252"/>
    <w:rsid w:val="00F67E5C"/>
    <w:rsid w:val="00F703E3"/>
    <w:rsid w:val="00F71DF2"/>
    <w:rsid w:val="00F72492"/>
    <w:rsid w:val="00F74F50"/>
    <w:rsid w:val="00F751B8"/>
    <w:rsid w:val="00F75911"/>
    <w:rsid w:val="00F75D65"/>
    <w:rsid w:val="00F75FAB"/>
    <w:rsid w:val="00F7721A"/>
    <w:rsid w:val="00F8063C"/>
    <w:rsid w:val="00F8214B"/>
    <w:rsid w:val="00F82FB1"/>
    <w:rsid w:val="00F83783"/>
    <w:rsid w:val="00F84449"/>
    <w:rsid w:val="00F84A9D"/>
    <w:rsid w:val="00F85203"/>
    <w:rsid w:val="00F87F99"/>
    <w:rsid w:val="00F92995"/>
    <w:rsid w:val="00F93032"/>
    <w:rsid w:val="00FA0DCE"/>
    <w:rsid w:val="00FA2E24"/>
    <w:rsid w:val="00FA38F6"/>
    <w:rsid w:val="00FA41C3"/>
    <w:rsid w:val="00FA4263"/>
    <w:rsid w:val="00FA5119"/>
    <w:rsid w:val="00FA515C"/>
    <w:rsid w:val="00FA6387"/>
    <w:rsid w:val="00FA7320"/>
    <w:rsid w:val="00FA7C0A"/>
    <w:rsid w:val="00FB0909"/>
    <w:rsid w:val="00FB1A2C"/>
    <w:rsid w:val="00FB228F"/>
    <w:rsid w:val="00FB2540"/>
    <w:rsid w:val="00FB406C"/>
    <w:rsid w:val="00FB40DA"/>
    <w:rsid w:val="00FB682B"/>
    <w:rsid w:val="00FC3884"/>
    <w:rsid w:val="00FC650A"/>
    <w:rsid w:val="00FD08A8"/>
    <w:rsid w:val="00FD2D02"/>
    <w:rsid w:val="00FD5491"/>
    <w:rsid w:val="00FE69CA"/>
    <w:rsid w:val="00FE78C4"/>
    <w:rsid w:val="00FE7AF1"/>
    <w:rsid w:val="00FF00F1"/>
    <w:rsid w:val="00FF1D4E"/>
    <w:rsid w:val="00FF327A"/>
    <w:rsid w:val="00FF781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9AFE0"/>
  <w15:docId w15:val="{02723160-FA91-4C44-AB6D-12CA83F046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64F7"/>
    <w:pPr>
      <w:autoSpaceDE w:val="0"/>
      <w:autoSpaceDN w:val="0"/>
      <w:adjustRightInd w:val="0"/>
    </w:pPr>
    <w:rPr>
      <w:rFonts w:ascii="Calibri" w:eastAsiaTheme="minorEastAsia" w:hAnsi="Calibri" w:cs="Calibri"/>
    </w:rPr>
  </w:style>
  <w:style w:type="paragraph" w:styleId="Heading2">
    <w:name w:val="heading 2"/>
    <w:basedOn w:val="Normal"/>
    <w:next w:val="Normal"/>
    <w:link w:val="Heading2Char"/>
    <w:uiPriority w:val="9"/>
    <w:semiHidden/>
    <w:unhideWhenUsed/>
    <w:qFormat/>
    <w:rsid w:val="00B1232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5325DC"/>
    <w:rPr>
      <w:rFonts w:cs="Times New Roman"/>
      <w:color w:val="0000FF"/>
      <w:u w:val="single"/>
    </w:rPr>
  </w:style>
  <w:style w:type="paragraph" w:customStyle="1" w:styleId="muxlixml">
    <w:name w:val="muxlixml"/>
    <w:basedOn w:val="Normal"/>
    <w:uiPriority w:val="99"/>
    <w:rsid w:val="00241CA1"/>
    <w:pPr>
      <w:spacing w:before="100" w:after="100" w:line="240" w:lineRule="auto"/>
    </w:pPr>
    <w:rPr>
      <w:rFonts w:ascii="Times New Roman" w:hAnsi="Times New Roman" w:cs="Times New Roman"/>
      <w:sz w:val="24"/>
      <w:szCs w:val="24"/>
    </w:rPr>
  </w:style>
  <w:style w:type="paragraph" w:customStyle="1" w:styleId="tavisataurixml">
    <w:name w:val="tavisataurixml"/>
    <w:basedOn w:val="Normal"/>
    <w:uiPriority w:val="99"/>
    <w:rsid w:val="00241CA1"/>
    <w:pPr>
      <w:spacing w:before="100" w:after="100" w:line="240" w:lineRule="auto"/>
    </w:pPr>
    <w:rPr>
      <w:rFonts w:ascii="Times New Roman" w:hAnsi="Times New Roman" w:cs="Times New Roman"/>
      <w:sz w:val="24"/>
      <w:szCs w:val="24"/>
    </w:rPr>
  </w:style>
  <w:style w:type="paragraph" w:customStyle="1" w:styleId="abzacixml">
    <w:name w:val="abzacixml"/>
    <w:basedOn w:val="Normal"/>
    <w:rsid w:val="00241CA1"/>
    <w:pPr>
      <w:spacing w:before="100" w:after="100" w:line="240" w:lineRule="auto"/>
    </w:pPr>
    <w:rPr>
      <w:rFonts w:ascii="Times New Roman" w:hAnsi="Times New Roman" w:cs="Times New Roman"/>
      <w:sz w:val="24"/>
      <w:szCs w:val="24"/>
    </w:rPr>
  </w:style>
  <w:style w:type="paragraph" w:customStyle="1" w:styleId="Normal0">
    <w:name w:val="[Normal]"/>
    <w:uiPriority w:val="99"/>
    <w:rsid w:val="000D3C31"/>
    <w:pPr>
      <w:widowControl w:val="0"/>
      <w:autoSpaceDE w:val="0"/>
      <w:autoSpaceDN w:val="0"/>
      <w:adjustRightInd w:val="0"/>
      <w:spacing w:after="0" w:line="240" w:lineRule="auto"/>
    </w:pPr>
    <w:rPr>
      <w:rFonts w:ascii="Arial" w:eastAsiaTheme="minorEastAsia" w:hAnsi="Arial" w:cs="Arial"/>
      <w:sz w:val="24"/>
      <w:szCs w:val="24"/>
    </w:rPr>
  </w:style>
  <w:style w:type="paragraph" w:styleId="ListParagraph">
    <w:name w:val="List Paragraph"/>
    <w:basedOn w:val="Normal"/>
    <w:uiPriority w:val="99"/>
    <w:qFormat/>
    <w:rsid w:val="00B12326"/>
    <w:pPr>
      <w:ind w:left="720"/>
    </w:pPr>
  </w:style>
  <w:style w:type="character" w:customStyle="1" w:styleId="Heading2Char">
    <w:name w:val="Heading 2 Char"/>
    <w:basedOn w:val="DefaultParagraphFont"/>
    <w:link w:val="Heading2"/>
    <w:uiPriority w:val="99"/>
    <w:rsid w:val="00B12326"/>
    <w:rPr>
      <w:rFonts w:asciiTheme="majorHAnsi" w:eastAsiaTheme="majorEastAsia" w:hAnsiTheme="majorHAnsi" w:cstheme="majorBidi"/>
      <w:b/>
      <w:bCs/>
      <w:color w:val="4F81BD" w:themeColor="accent1"/>
      <w:sz w:val="26"/>
      <w:szCs w:val="26"/>
    </w:rPr>
  </w:style>
  <w:style w:type="paragraph" w:styleId="BalloonText">
    <w:name w:val="Balloon Text"/>
    <w:basedOn w:val="Normal"/>
    <w:link w:val="BalloonTextChar"/>
    <w:uiPriority w:val="99"/>
    <w:semiHidden/>
    <w:unhideWhenUsed/>
    <w:rsid w:val="00C441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4199"/>
    <w:rPr>
      <w:rFonts w:ascii="Tahoma" w:eastAsiaTheme="minorEastAsia" w:hAnsi="Tahoma" w:cs="Tahoma"/>
      <w:sz w:val="16"/>
      <w:szCs w:val="16"/>
    </w:rPr>
  </w:style>
  <w:style w:type="character" w:styleId="CommentReference">
    <w:name w:val="annotation reference"/>
    <w:basedOn w:val="DefaultParagraphFont"/>
    <w:uiPriority w:val="99"/>
    <w:semiHidden/>
    <w:unhideWhenUsed/>
    <w:rsid w:val="0034793A"/>
    <w:rPr>
      <w:sz w:val="16"/>
      <w:szCs w:val="16"/>
    </w:rPr>
  </w:style>
  <w:style w:type="paragraph" w:styleId="CommentText">
    <w:name w:val="annotation text"/>
    <w:basedOn w:val="Normal"/>
    <w:link w:val="CommentTextChar"/>
    <w:uiPriority w:val="99"/>
    <w:semiHidden/>
    <w:unhideWhenUsed/>
    <w:rsid w:val="0034793A"/>
    <w:pPr>
      <w:spacing w:line="240" w:lineRule="auto"/>
    </w:pPr>
    <w:rPr>
      <w:sz w:val="20"/>
      <w:szCs w:val="20"/>
    </w:rPr>
  </w:style>
  <w:style w:type="character" w:customStyle="1" w:styleId="CommentTextChar">
    <w:name w:val="Comment Text Char"/>
    <w:basedOn w:val="DefaultParagraphFont"/>
    <w:link w:val="CommentText"/>
    <w:uiPriority w:val="99"/>
    <w:semiHidden/>
    <w:rsid w:val="0034793A"/>
    <w:rPr>
      <w:rFonts w:ascii="Calibri" w:eastAsiaTheme="minorEastAsia" w:hAnsi="Calibri" w:cs="Calibri"/>
      <w:sz w:val="20"/>
      <w:szCs w:val="20"/>
    </w:rPr>
  </w:style>
  <w:style w:type="paragraph" w:styleId="CommentSubject">
    <w:name w:val="annotation subject"/>
    <w:basedOn w:val="CommentText"/>
    <w:next w:val="CommentText"/>
    <w:link w:val="CommentSubjectChar"/>
    <w:uiPriority w:val="99"/>
    <w:semiHidden/>
    <w:unhideWhenUsed/>
    <w:rsid w:val="0034793A"/>
    <w:rPr>
      <w:b/>
      <w:bCs/>
    </w:rPr>
  </w:style>
  <w:style w:type="character" w:customStyle="1" w:styleId="CommentSubjectChar">
    <w:name w:val="Comment Subject Char"/>
    <w:basedOn w:val="CommentTextChar"/>
    <w:link w:val="CommentSubject"/>
    <w:uiPriority w:val="99"/>
    <w:semiHidden/>
    <w:rsid w:val="0034793A"/>
    <w:rPr>
      <w:rFonts w:ascii="Calibri" w:eastAsiaTheme="minorEastAsia" w:hAnsi="Calibri" w:cs="Calibri"/>
      <w:b/>
      <w:bCs/>
      <w:sz w:val="20"/>
      <w:szCs w:val="20"/>
    </w:rPr>
  </w:style>
  <w:style w:type="paragraph" w:styleId="Header">
    <w:name w:val="header"/>
    <w:basedOn w:val="Normal"/>
    <w:link w:val="HeaderChar"/>
    <w:uiPriority w:val="99"/>
    <w:unhideWhenUsed/>
    <w:rsid w:val="00655471"/>
    <w:pPr>
      <w:tabs>
        <w:tab w:val="center" w:pos="4680"/>
        <w:tab w:val="right" w:pos="9360"/>
      </w:tabs>
      <w:spacing w:after="0" w:line="240" w:lineRule="auto"/>
    </w:pPr>
  </w:style>
  <w:style w:type="character" w:customStyle="1" w:styleId="HeaderChar">
    <w:name w:val="Header Char"/>
    <w:basedOn w:val="DefaultParagraphFont"/>
    <w:link w:val="Header"/>
    <w:uiPriority w:val="99"/>
    <w:rsid w:val="00655471"/>
    <w:rPr>
      <w:rFonts w:ascii="Calibri" w:eastAsiaTheme="minorEastAsia" w:hAnsi="Calibri" w:cs="Calibri"/>
    </w:rPr>
  </w:style>
  <w:style w:type="paragraph" w:styleId="Footer">
    <w:name w:val="footer"/>
    <w:basedOn w:val="Normal"/>
    <w:link w:val="FooterChar"/>
    <w:uiPriority w:val="99"/>
    <w:unhideWhenUsed/>
    <w:rsid w:val="00655471"/>
    <w:pPr>
      <w:tabs>
        <w:tab w:val="center" w:pos="4680"/>
        <w:tab w:val="right" w:pos="9360"/>
      </w:tabs>
      <w:spacing w:after="0" w:line="240" w:lineRule="auto"/>
    </w:pPr>
  </w:style>
  <w:style w:type="character" w:customStyle="1" w:styleId="FooterChar">
    <w:name w:val="Footer Char"/>
    <w:basedOn w:val="DefaultParagraphFont"/>
    <w:link w:val="Footer"/>
    <w:uiPriority w:val="99"/>
    <w:rsid w:val="00655471"/>
    <w:rPr>
      <w:rFonts w:ascii="Calibri" w:eastAsiaTheme="minorEastAsia" w:hAnsi="Calibri" w:cs="Calibri"/>
    </w:rPr>
  </w:style>
  <w:style w:type="numbering" w:customStyle="1" w:styleId="NoList1">
    <w:name w:val="No List1"/>
    <w:next w:val="NoList"/>
    <w:uiPriority w:val="99"/>
    <w:semiHidden/>
    <w:unhideWhenUsed/>
    <w:rsid w:val="000E5AF1"/>
  </w:style>
  <w:style w:type="paragraph" w:styleId="NormalWeb">
    <w:name w:val="Normal (Web)"/>
    <w:basedOn w:val="Normal"/>
    <w:uiPriority w:val="99"/>
    <w:unhideWhenUsed/>
    <w:rsid w:val="000E5AF1"/>
    <w:pPr>
      <w:autoSpaceDE/>
      <w:autoSpaceDN/>
      <w:adjustRightInd/>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0E5AF1"/>
  </w:style>
  <w:style w:type="numbering" w:customStyle="1" w:styleId="NoList2">
    <w:name w:val="No List2"/>
    <w:next w:val="NoList"/>
    <w:uiPriority w:val="99"/>
    <w:semiHidden/>
    <w:unhideWhenUsed/>
    <w:rsid w:val="00D678D0"/>
  </w:style>
  <w:style w:type="paragraph" w:styleId="NoSpacing">
    <w:name w:val="No Spacing"/>
    <w:uiPriority w:val="99"/>
    <w:qFormat/>
    <w:rsid w:val="00D678D0"/>
    <w:pPr>
      <w:spacing w:after="0" w:line="240" w:lineRule="auto"/>
    </w:pPr>
  </w:style>
  <w:style w:type="paragraph" w:styleId="EndnoteText">
    <w:name w:val="endnote text"/>
    <w:basedOn w:val="Normal"/>
    <w:link w:val="EndnoteTextChar"/>
    <w:uiPriority w:val="99"/>
    <w:semiHidden/>
    <w:unhideWhenUsed/>
    <w:rsid w:val="007C629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C6291"/>
    <w:rPr>
      <w:rFonts w:ascii="Calibri" w:eastAsiaTheme="minorEastAsia" w:hAnsi="Calibri" w:cs="Calibri"/>
      <w:sz w:val="20"/>
      <w:szCs w:val="20"/>
    </w:rPr>
  </w:style>
  <w:style w:type="character" w:styleId="EndnoteReference">
    <w:name w:val="endnote reference"/>
    <w:basedOn w:val="DefaultParagraphFont"/>
    <w:uiPriority w:val="99"/>
    <w:semiHidden/>
    <w:unhideWhenUsed/>
    <w:rsid w:val="007C629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57406">
      <w:bodyDiv w:val="1"/>
      <w:marLeft w:val="0"/>
      <w:marRight w:val="0"/>
      <w:marTop w:val="0"/>
      <w:marBottom w:val="0"/>
      <w:divBdr>
        <w:top w:val="none" w:sz="0" w:space="0" w:color="auto"/>
        <w:left w:val="none" w:sz="0" w:space="0" w:color="auto"/>
        <w:bottom w:val="none" w:sz="0" w:space="0" w:color="auto"/>
        <w:right w:val="none" w:sz="0" w:space="0" w:color="auto"/>
      </w:divBdr>
    </w:div>
    <w:div w:id="62416848">
      <w:bodyDiv w:val="1"/>
      <w:marLeft w:val="0"/>
      <w:marRight w:val="0"/>
      <w:marTop w:val="0"/>
      <w:marBottom w:val="0"/>
      <w:divBdr>
        <w:top w:val="none" w:sz="0" w:space="0" w:color="auto"/>
        <w:left w:val="none" w:sz="0" w:space="0" w:color="auto"/>
        <w:bottom w:val="none" w:sz="0" w:space="0" w:color="auto"/>
        <w:right w:val="none" w:sz="0" w:space="0" w:color="auto"/>
      </w:divBdr>
    </w:div>
    <w:div w:id="78213522">
      <w:bodyDiv w:val="1"/>
      <w:marLeft w:val="0"/>
      <w:marRight w:val="0"/>
      <w:marTop w:val="0"/>
      <w:marBottom w:val="0"/>
      <w:divBdr>
        <w:top w:val="none" w:sz="0" w:space="0" w:color="auto"/>
        <w:left w:val="none" w:sz="0" w:space="0" w:color="auto"/>
        <w:bottom w:val="none" w:sz="0" w:space="0" w:color="auto"/>
        <w:right w:val="none" w:sz="0" w:space="0" w:color="auto"/>
      </w:divBdr>
    </w:div>
    <w:div w:id="99687705">
      <w:bodyDiv w:val="1"/>
      <w:marLeft w:val="0"/>
      <w:marRight w:val="0"/>
      <w:marTop w:val="0"/>
      <w:marBottom w:val="0"/>
      <w:divBdr>
        <w:top w:val="none" w:sz="0" w:space="0" w:color="auto"/>
        <w:left w:val="none" w:sz="0" w:space="0" w:color="auto"/>
        <w:bottom w:val="none" w:sz="0" w:space="0" w:color="auto"/>
        <w:right w:val="none" w:sz="0" w:space="0" w:color="auto"/>
      </w:divBdr>
    </w:div>
    <w:div w:id="108277919">
      <w:bodyDiv w:val="1"/>
      <w:marLeft w:val="0"/>
      <w:marRight w:val="0"/>
      <w:marTop w:val="0"/>
      <w:marBottom w:val="0"/>
      <w:divBdr>
        <w:top w:val="none" w:sz="0" w:space="0" w:color="auto"/>
        <w:left w:val="none" w:sz="0" w:space="0" w:color="auto"/>
        <w:bottom w:val="none" w:sz="0" w:space="0" w:color="auto"/>
        <w:right w:val="none" w:sz="0" w:space="0" w:color="auto"/>
      </w:divBdr>
    </w:div>
    <w:div w:id="133300471">
      <w:bodyDiv w:val="1"/>
      <w:marLeft w:val="0"/>
      <w:marRight w:val="0"/>
      <w:marTop w:val="0"/>
      <w:marBottom w:val="0"/>
      <w:divBdr>
        <w:top w:val="none" w:sz="0" w:space="0" w:color="auto"/>
        <w:left w:val="none" w:sz="0" w:space="0" w:color="auto"/>
        <w:bottom w:val="none" w:sz="0" w:space="0" w:color="auto"/>
        <w:right w:val="none" w:sz="0" w:space="0" w:color="auto"/>
      </w:divBdr>
    </w:div>
    <w:div w:id="154760487">
      <w:bodyDiv w:val="1"/>
      <w:marLeft w:val="0"/>
      <w:marRight w:val="0"/>
      <w:marTop w:val="0"/>
      <w:marBottom w:val="0"/>
      <w:divBdr>
        <w:top w:val="none" w:sz="0" w:space="0" w:color="auto"/>
        <w:left w:val="none" w:sz="0" w:space="0" w:color="auto"/>
        <w:bottom w:val="none" w:sz="0" w:space="0" w:color="auto"/>
        <w:right w:val="none" w:sz="0" w:space="0" w:color="auto"/>
      </w:divBdr>
    </w:div>
    <w:div w:id="167865029">
      <w:bodyDiv w:val="1"/>
      <w:marLeft w:val="0"/>
      <w:marRight w:val="0"/>
      <w:marTop w:val="0"/>
      <w:marBottom w:val="0"/>
      <w:divBdr>
        <w:top w:val="none" w:sz="0" w:space="0" w:color="auto"/>
        <w:left w:val="none" w:sz="0" w:space="0" w:color="auto"/>
        <w:bottom w:val="none" w:sz="0" w:space="0" w:color="auto"/>
        <w:right w:val="none" w:sz="0" w:space="0" w:color="auto"/>
      </w:divBdr>
    </w:div>
    <w:div w:id="169948142">
      <w:bodyDiv w:val="1"/>
      <w:marLeft w:val="0"/>
      <w:marRight w:val="0"/>
      <w:marTop w:val="0"/>
      <w:marBottom w:val="0"/>
      <w:divBdr>
        <w:top w:val="none" w:sz="0" w:space="0" w:color="auto"/>
        <w:left w:val="none" w:sz="0" w:space="0" w:color="auto"/>
        <w:bottom w:val="none" w:sz="0" w:space="0" w:color="auto"/>
        <w:right w:val="none" w:sz="0" w:space="0" w:color="auto"/>
      </w:divBdr>
    </w:div>
    <w:div w:id="172383047">
      <w:bodyDiv w:val="1"/>
      <w:marLeft w:val="0"/>
      <w:marRight w:val="0"/>
      <w:marTop w:val="0"/>
      <w:marBottom w:val="0"/>
      <w:divBdr>
        <w:top w:val="none" w:sz="0" w:space="0" w:color="auto"/>
        <w:left w:val="none" w:sz="0" w:space="0" w:color="auto"/>
        <w:bottom w:val="none" w:sz="0" w:space="0" w:color="auto"/>
        <w:right w:val="none" w:sz="0" w:space="0" w:color="auto"/>
      </w:divBdr>
    </w:div>
    <w:div w:id="188229204">
      <w:bodyDiv w:val="1"/>
      <w:marLeft w:val="0"/>
      <w:marRight w:val="0"/>
      <w:marTop w:val="0"/>
      <w:marBottom w:val="0"/>
      <w:divBdr>
        <w:top w:val="none" w:sz="0" w:space="0" w:color="auto"/>
        <w:left w:val="none" w:sz="0" w:space="0" w:color="auto"/>
        <w:bottom w:val="none" w:sz="0" w:space="0" w:color="auto"/>
        <w:right w:val="none" w:sz="0" w:space="0" w:color="auto"/>
      </w:divBdr>
    </w:div>
    <w:div w:id="228809862">
      <w:bodyDiv w:val="1"/>
      <w:marLeft w:val="0"/>
      <w:marRight w:val="0"/>
      <w:marTop w:val="0"/>
      <w:marBottom w:val="0"/>
      <w:divBdr>
        <w:top w:val="none" w:sz="0" w:space="0" w:color="auto"/>
        <w:left w:val="none" w:sz="0" w:space="0" w:color="auto"/>
        <w:bottom w:val="none" w:sz="0" w:space="0" w:color="auto"/>
        <w:right w:val="none" w:sz="0" w:space="0" w:color="auto"/>
      </w:divBdr>
    </w:div>
    <w:div w:id="233011301">
      <w:bodyDiv w:val="1"/>
      <w:marLeft w:val="0"/>
      <w:marRight w:val="0"/>
      <w:marTop w:val="0"/>
      <w:marBottom w:val="0"/>
      <w:divBdr>
        <w:top w:val="none" w:sz="0" w:space="0" w:color="auto"/>
        <w:left w:val="none" w:sz="0" w:space="0" w:color="auto"/>
        <w:bottom w:val="none" w:sz="0" w:space="0" w:color="auto"/>
        <w:right w:val="none" w:sz="0" w:space="0" w:color="auto"/>
      </w:divBdr>
    </w:div>
    <w:div w:id="279532849">
      <w:bodyDiv w:val="1"/>
      <w:marLeft w:val="0"/>
      <w:marRight w:val="0"/>
      <w:marTop w:val="0"/>
      <w:marBottom w:val="0"/>
      <w:divBdr>
        <w:top w:val="none" w:sz="0" w:space="0" w:color="auto"/>
        <w:left w:val="none" w:sz="0" w:space="0" w:color="auto"/>
        <w:bottom w:val="none" w:sz="0" w:space="0" w:color="auto"/>
        <w:right w:val="none" w:sz="0" w:space="0" w:color="auto"/>
      </w:divBdr>
    </w:div>
    <w:div w:id="286351477">
      <w:bodyDiv w:val="1"/>
      <w:marLeft w:val="0"/>
      <w:marRight w:val="0"/>
      <w:marTop w:val="0"/>
      <w:marBottom w:val="0"/>
      <w:divBdr>
        <w:top w:val="none" w:sz="0" w:space="0" w:color="auto"/>
        <w:left w:val="none" w:sz="0" w:space="0" w:color="auto"/>
        <w:bottom w:val="none" w:sz="0" w:space="0" w:color="auto"/>
        <w:right w:val="none" w:sz="0" w:space="0" w:color="auto"/>
      </w:divBdr>
    </w:div>
    <w:div w:id="340746140">
      <w:bodyDiv w:val="1"/>
      <w:marLeft w:val="0"/>
      <w:marRight w:val="0"/>
      <w:marTop w:val="0"/>
      <w:marBottom w:val="0"/>
      <w:divBdr>
        <w:top w:val="none" w:sz="0" w:space="0" w:color="auto"/>
        <w:left w:val="none" w:sz="0" w:space="0" w:color="auto"/>
        <w:bottom w:val="none" w:sz="0" w:space="0" w:color="auto"/>
        <w:right w:val="none" w:sz="0" w:space="0" w:color="auto"/>
      </w:divBdr>
    </w:div>
    <w:div w:id="351421448">
      <w:bodyDiv w:val="1"/>
      <w:marLeft w:val="0"/>
      <w:marRight w:val="0"/>
      <w:marTop w:val="0"/>
      <w:marBottom w:val="0"/>
      <w:divBdr>
        <w:top w:val="none" w:sz="0" w:space="0" w:color="auto"/>
        <w:left w:val="none" w:sz="0" w:space="0" w:color="auto"/>
        <w:bottom w:val="none" w:sz="0" w:space="0" w:color="auto"/>
        <w:right w:val="none" w:sz="0" w:space="0" w:color="auto"/>
      </w:divBdr>
    </w:div>
    <w:div w:id="381557208">
      <w:bodyDiv w:val="1"/>
      <w:marLeft w:val="0"/>
      <w:marRight w:val="0"/>
      <w:marTop w:val="0"/>
      <w:marBottom w:val="0"/>
      <w:divBdr>
        <w:top w:val="none" w:sz="0" w:space="0" w:color="auto"/>
        <w:left w:val="none" w:sz="0" w:space="0" w:color="auto"/>
        <w:bottom w:val="none" w:sz="0" w:space="0" w:color="auto"/>
        <w:right w:val="none" w:sz="0" w:space="0" w:color="auto"/>
      </w:divBdr>
    </w:div>
    <w:div w:id="421797944">
      <w:bodyDiv w:val="1"/>
      <w:marLeft w:val="0"/>
      <w:marRight w:val="0"/>
      <w:marTop w:val="0"/>
      <w:marBottom w:val="0"/>
      <w:divBdr>
        <w:top w:val="none" w:sz="0" w:space="0" w:color="auto"/>
        <w:left w:val="none" w:sz="0" w:space="0" w:color="auto"/>
        <w:bottom w:val="none" w:sz="0" w:space="0" w:color="auto"/>
        <w:right w:val="none" w:sz="0" w:space="0" w:color="auto"/>
      </w:divBdr>
    </w:div>
    <w:div w:id="545799409">
      <w:bodyDiv w:val="1"/>
      <w:marLeft w:val="0"/>
      <w:marRight w:val="0"/>
      <w:marTop w:val="0"/>
      <w:marBottom w:val="0"/>
      <w:divBdr>
        <w:top w:val="none" w:sz="0" w:space="0" w:color="auto"/>
        <w:left w:val="none" w:sz="0" w:space="0" w:color="auto"/>
        <w:bottom w:val="none" w:sz="0" w:space="0" w:color="auto"/>
        <w:right w:val="none" w:sz="0" w:space="0" w:color="auto"/>
      </w:divBdr>
    </w:div>
    <w:div w:id="562641418">
      <w:bodyDiv w:val="1"/>
      <w:marLeft w:val="0"/>
      <w:marRight w:val="0"/>
      <w:marTop w:val="0"/>
      <w:marBottom w:val="0"/>
      <w:divBdr>
        <w:top w:val="none" w:sz="0" w:space="0" w:color="auto"/>
        <w:left w:val="none" w:sz="0" w:space="0" w:color="auto"/>
        <w:bottom w:val="none" w:sz="0" w:space="0" w:color="auto"/>
        <w:right w:val="none" w:sz="0" w:space="0" w:color="auto"/>
      </w:divBdr>
    </w:div>
    <w:div w:id="567959637">
      <w:bodyDiv w:val="1"/>
      <w:marLeft w:val="0"/>
      <w:marRight w:val="0"/>
      <w:marTop w:val="0"/>
      <w:marBottom w:val="0"/>
      <w:divBdr>
        <w:top w:val="none" w:sz="0" w:space="0" w:color="auto"/>
        <w:left w:val="none" w:sz="0" w:space="0" w:color="auto"/>
        <w:bottom w:val="none" w:sz="0" w:space="0" w:color="auto"/>
        <w:right w:val="none" w:sz="0" w:space="0" w:color="auto"/>
      </w:divBdr>
    </w:div>
    <w:div w:id="596669801">
      <w:bodyDiv w:val="1"/>
      <w:marLeft w:val="0"/>
      <w:marRight w:val="0"/>
      <w:marTop w:val="0"/>
      <w:marBottom w:val="0"/>
      <w:divBdr>
        <w:top w:val="none" w:sz="0" w:space="0" w:color="auto"/>
        <w:left w:val="none" w:sz="0" w:space="0" w:color="auto"/>
        <w:bottom w:val="none" w:sz="0" w:space="0" w:color="auto"/>
        <w:right w:val="none" w:sz="0" w:space="0" w:color="auto"/>
      </w:divBdr>
    </w:div>
    <w:div w:id="639194104">
      <w:bodyDiv w:val="1"/>
      <w:marLeft w:val="0"/>
      <w:marRight w:val="0"/>
      <w:marTop w:val="0"/>
      <w:marBottom w:val="0"/>
      <w:divBdr>
        <w:top w:val="none" w:sz="0" w:space="0" w:color="auto"/>
        <w:left w:val="none" w:sz="0" w:space="0" w:color="auto"/>
        <w:bottom w:val="none" w:sz="0" w:space="0" w:color="auto"/>
        <w:right w:val="none" w:sz="0" w:space="0" w:color="auto"/>
      </w:divBdr>
    </w:div>
    <w:div w:id="691567432">
      <w:bodyDiv w:val="1"/>
      <w:marLeft w:val="0"/>
      <w:marRight w:val="0"/>
      <w:marTop w:val="0"/>
      <w:marBottom w:val="0"/>
      <w:divBdr>
        <w:top w:val="none" w:sz="0" w:space="0" w:color="auto"/>
        <w:left w:val="none" w:sz="0" w:space="0" w:color="auto"/>
        <w:bottom w:val="none" w:sz="0" w:space="0" w:color="auto"/>
        <w:right w:val="none" w:sz="0" w:space="0" w:color="auto"/>
      </w:divBdr>
    </w:div>
    <w:div w:id="692532509">
      <w:bodyDiv w:val="1"/>
      <w:marLeft w:val="0"/>
      <w:marRight w:val="0"/>
      <w:marTop w:val="0"/>
      <w:marBottom w:val="0"/>
      <w:divBdr>
        <w:top w:val="none" w:sz="0" w:space="0" w:color="auto"/>
        <w:left w:val="none" w:sz="0" w:space="0" w:color="auto"/>
        <w:bottom w:val="none" w:sz="0" w:space="0" w:color="auto"/>
        <w:right w:val="none" w:sz="0" w:space="0" w:color="auto"/>
      </w:divBdr>
    </w:div>
    <w:div w:id="760562642">
      <w:bodyDiv w:val="1"/>
      <w:marLeft w:val="0"/>
      <w:marRight w:val="0"/>
      <w:marTop w:val="0"/>
      <w:marBottom w:val="0"/>
      <w:divBdr>
        <w:top w:val="none" w:sz="0" w:space="0" w:color="auto"/>
        <w:left w:val="none" w:sz="0" w:space="0" w:color="auto"/>
        <w:bottom w:val="none" w:sz="0" w:space="0" w:color="auto"/>
        <w:right w:val="none" w:sz="0" w:space="0" w:color="auto"/>
      </w:divBdr>
    </w:div>
    <w:div w:id="789590949">
      <w:bodyDiv w:val="1"/>
      <w:marLeft w:val="0"/>
      <w:marRight w:val="0"/>
      <w:marTop w:val="0"/>
      <w:marBottom w:val="0"/>
      <w:divBdr>
        <w:top w:val="none" w:sz="0" w:space="0" w:color="auto"/>
        <w:left w:val="none" w:sz="0" w:space="0" w:color="auto"/>
        <w:bottom w:val="none" w:sz="0" w:space="0" w:color="auto"/>
        <w:right w:val="none" w:sz="0" w:space="0" w:color="auto"/>
      </w:divBdr>
    </w:div>
    <w:div w:id="815681093">
      <w:bodyDiv w:val="1"/>
      <w:marLeft w:val="0"/>
      <w:marRight w:val="0"/>
      <w:marTop w:val="0"/>
      <w:marBottom w:val="0"/>
      <w:divBdr>
        <w:top w:val="none" w:sz="0" w:space="0" w:color="auto"/>
        <w:left w:val="none" w:sz="0" w:space="0" w:color="auto"/>
        <w:bottom w:val="none" w:sz="0" w:space="0" w:color="auto"/>
        <w:right w:val="none" w:sz="0" w:space="0" w:color="auto"/>
      </w:divBdr>
    </w:div>
    <w:div w:id="827748645">
      <w:bodyDiv w:val="1"/>
      <w:marLeft w:val="0"/>
      <w:marRight w:val="0"/>
      <w:marTop w:val="0"/>
      <w:marBottom w:val="0"/>
      <w:divBdr>
        <w:top w:val="none" w:sz="0" w:space="0" w:color="auto"/>
        <w:left w:val="none" w:sz="0" w:space="0" w:color="auto"/>
        <w:bottom w:val="none" w:sz="0" w:space="0" w:color="auto"/>
        <w:right w:val="none" w:sz="0" w:space="0" w:color="auto"/>
      </w:divBdr>
    </w:div>
    <w:div w:id="852720547">
      <w:bodyDiv w:val="1"/>
      <w:marLeft w:val="0"/>
      <w:marRight w:val="0"/>
      <w:marTop w:val="0"/>
      <w:marBottom w:val="0"/>
      <w:divBdr>
        <w:top w:val="none" w:sz="0" w:space="0" w:color="auto"/>
        <w:left w:val="none" w:sz="0" w:space="0" w:color="auto"/>
        <w:bottom w:val="none" w:sz="0" w:space="0" w:color="auto"/>
        <w:right w:val="none" w:sz="0" w:space="0" w:color="auto"/>
      </w:divBdr>
    </w:div>
    <w:div w:id="882711441">
      <w:bodyDiv w:val="1"/>
      <w:marLeft w:val="0"/>
      <w:marRight w:val="0"/>
      <w:marTop w:val="0"/>
      <w:marBottom w:val="0"/>
      <w:divBdr>
        <w:top w:val="none" w:sz="0" w:space="0" w:color="auto"/>
        <w:left w:val="none" w:sz="0" w:space="0" w:color="auto"/>
        <w:bottom w:val="none" w:sz="0" w:space="0" w:color="auto"/>
        <w:right w:val="none" w:sz="0" w:space="0" w:color="auto"/>
      </w:divBdr>
    </w:div>
    <w:div w:id="893006220">
      <w:bodyDiv w:val="1"/>
      <w:marLeft w:val="0"/>
      <w:marRight w:val="0"/>
      <w:marTop w:val="0"/>
      <w:marBottom w:val="0"/>
      <w:divBdr>
        <w:top w:val="none" w:sz="0" w:space="0" w:color="auto"/>
        <w:left w:val="none" w:sz="0" w:space="0" w:color="auto"/>
        <w:bottom w:val="none" w:sz="0" w:space="0" w:color="auto"/>
        <w:right w:val="none" w:sz="0" w:space="0" w:color="auto"/>
      </w:divBdr>
    </w:div>
    <w:div w:id="921792072">
      <w:bodyDiv w:val="1"/>
      <w:marLeft w:val="0"/>
      <w:marRight w:val="0"/>
      <w:marTop w:val="0"/>
      <w:marBottom w:val="0"/>
      <w:divBdr>
        <w:top w:val="none" w:sz="0" w:space="0" w:color="auto"/>
        <w:left w:val="none" w:sz="0" w:space="0" w:color="auto"/>
        <w:bottom w:val="none" w:sz="0" w:space="0" w:color="auto"/>
        <w:right w:val="none" w:sz="0" w:space="0" w:color="auto"/>
      </w:divBdr>
    </w:div>
    <w:div w:id="924264974">
      <w:bodyDiv w:val="1"/>
      <w:marLeft w:val="0"/>
      <w:marRight w:val="0"/>
      <w:marTop w:val="0"/>
      <w:marBottom w:val="0"/>
      <w:divBdr>
        <w:top w:val="none" w:sz="0" w:space="0" w:color="auto"/>
        <w:left w:val="none" w:sz="0" w:space="0" w:color="auto"/>
        <w:bottom w:val="none" w:sz="0" w:space="0" w:color="auto"/>
        <w:right w:val="none" w:sz="0" w:space="0" w:color="auto"/>
      </w:divBdr>
    </w:div>
    <w:div w:id="956983725">
      <w:bodyDiv w:val="1"/>
      <w:marLeft w:val="0"/>
      <w:marRight w:val="0"/>
      <w:marTop w:val="0"/>
      <w:marBottom w:val="0"/>
      <w:divBdr>
        <w:top w:val="none" w:sz="0" w:space="0" w:color="auto"/>
        <w:left w:val="none" w:sz="0" w:space="0" w:color="auto"/>
        <w:bottom w:val="none" w:sz="0" w:space="0" w:color="auto"/>
        <w:right w:val="none" w:sz="0" w:space="0" w:color="auto"/>
      </w:divBdr>
    </w:div>
    <w:div w:id="980036522">
      <w:bodyDiv w:val="1"/>
      <w:marLeft w:val="0"/>
      <w:marRight w:val="0"/>
      <w:marTop w:val="0"/>
      <w:marBottom w:val="0"/>
      <w:divBdr>
        <w:top w:val="none" w:sz="0" w:space="0" w:color="auto"/>
        <w:left w:val="none" w:sz="0" w:space="0" w:color="auto"/>
        <w:bottom w:val="none" w:sz="0" w:space="0" w:color="auto"/>
        <w:right w:val="none" w:sz="0" w:space="0" w:color="auto"/>
      </w:divBdr>
    </w:div>
    <w:div w:id="1025054769">
      <w:bodyDiv w:val="1"/>
      <w:marLeft w:val="0"/>
      <w:marRight w:val="0"/>
      <w:marTop w:val="0"/>
      <w:marBottom w:val="0"/>
      <w:divBdr>
        <w:top w:val="none" w:sz="0" w:space="0" w:color="auto"/>
        <w:left w:val="none" w:sz="0" w:space="0" w:color="auto"/>
        <w:bottom w:val="none" w:sz="0" w:space="0" w:color="auto"/>
        <w:right w:val="none" w:sz="0" w:space="0" w:color="auto"/>
      </w:divBdr>
    </w:div>
    <w:div w:id="1039860413">
      <w:bodyDiv w:val="1"/>
      <w:marLeft w:val="0"/>
      <w:marRight w:val="0"/>
      <w:marTop w:val="0"/>
      <w:marBottom w:val="0"/>
      <w:divBdr>
        <w:top w:val="none" w:sz="0" w:space="0" w:color="auto"/>
        <w:left w:val="none" w:sz="0" w:space="0" w:color="auto"/>
        <w:bottom w:val="none" w:sz="0" w:space="0" w:color="auto"/>
        <w:right w:val="none" w:sz="0" w:space="0" w:color="auto"/>
      </w:divBdr>
    </w:div>
    <w:div w:id="1095324317">
      <w:bodyDiv w:val="1"/>
      <w:marLeft w:val="0"/>
      <w:marRight w:val="0"/>
      <w:marTop w:val="0"/>
      <w:marBottom w:val="0"/>
      <w:divBdr>
        <w:top w:val="none" w:sz="0" w:space="0" w:color="auto"/>
        <w:left w:val="none" w:sz="0" w:space="0" w:color="auto"/>
        <w:bottom w:val="none" w:sz="0" w:space="0" w:color="auto"/>
        <w:right w:val="none" w:sz="0" w:space="0" w:color="auto"/>
      </w:divBdr>
    </w:div>
    <w:div w:id="1102534275">
      <w:bodyDiv w:val="1"/>
      <w:marLeft w:val="0"/>
      <w:marRight w:val="0"/>
      <w:marTop w:val="0"/>
      <w:marBottom w:val="0"/>
      <w:divBdr>
        <w:top w:val="none" w:sz="0" w:space="0" w:color="auto"/>
        <w:left w:val="none" w:sz="0" w:space="0" w:color="auto"/>
        <w:bottom w:val="none" w:sz="0" w:space="0" w:color="auto"/>
        <w:right w:val="none" w:sz="0" w:space="0" w:color="auto"/>
      </w:divBdr>
    </w:div>
    <w:div w:id="1149327955">
      <w:bodyDiv w:val="1"/>
      <w:marLeft w:val="0"/>
      <w:marRight w:val="0"/>
      <w:marTop w:val="0"/>
      <w:marBottom w:val="0"/>
      <w:divBdr>
        <w:top w:val="none" w:sz="0" w:space="0" w:color="auto"/>
        <w:left w:val="none" w:sz="0" w:space="0" w:color="auto"/>
        <w:bottom w:val="none" w:sz="0" w:space="0" w:color="auto"/>
        <w:right w:val="none" w:sz="0" w:space="0" w:color="auto"/>
      </w:divBdr>
    </w:div>
    <w:div w:id="1182862389">
      <w:bodyDiv w:val="1"/>
      <w:marLeft w:val="0"/>
      <w:marRight w:val="0"/>
      <w:marTop w:val="0"/>
      <w:marBottom w:val="0"/>
      <w:divBdr>
        <w:top w:val="none" w:sz="0" w:space="0" w:color="auto"/>
        <w:left w:val="none" w:sz="0" w:space="0" w:color="auto"/>
        <w:bottom w:val="none" w:sz="0" w:space="0" w:color="auto"/>
        <w:right w:val="none" w:sz="0" w:space="0" w:color="auto"/>
      </w:divBdr>
    </w:div>
    <w:div w:id="1222252756">
      <w:bodyDiv w:val="1"/>
      <w:marLeft w:val="0"/>
      <w:marRight w:val="0"/>
      <w:marTop w:val="0"/>
      <w:marBottom w:val="0"/>
      <w:divBdr>
        <w:top w:val="none" w:sz="0" w:space="0" w:color="auto"/>
        <w:left w:val="none" w:sz="0" w:space="0" w:color="auto"/>
        <w:bottom w:val="none" w:sz="0" w:space="0" w:color="auto"/>
        <w:right w:val="none" w:sz="0" w:space="0" w:color="auto"/>
      </w:divBdr>
    </w:div>
    <w:div w:id="1232423086">
      <w:bodyDiv w:val="1"/>
      <w:marLeft w:val="0"/>
      <w:marRight w:val="0"/>
      <w:marTop w:val="0"/>
      <w:marBottom w:val="0"/>
      <w:divBdr>
        <w:top w:val="none" w:sz="0" w:space="0" w:color="auto"/>
        <w:left w:val="none" w:sz="0" w:space="0" w:color="auto"/>
        <w:bottom w:val="none" w:sz="0" w:space="0" w:color="auto"/>
        <w:right w:val="none" w:sz="0" w:space="0" w:color="auto"/>
      </w:divBdr>
    </w:div>
    <w:div w:id="1261379857">
      <w:bodyDiv w:val="1"/>
      <w:marLeft w:val="0"/>
      <w:marRight w:val="0"/>
      <w:marTop w:val="0"/>
      <w:marBottom w:val="0"/>
      <w:divBdr>
        <w:top w:val="none" w:sz="0" w:space="0" w:color="auto"/>
        <w:left w:val="none" w:sz="0" w:space="0" w:color="auto"/>
        <w:bottom w:val="none" w:sz="0" w:space="0" w:color="auto"/>
        <w:right w:val="none" w:sz="0" w:space="0" w:color="auto"/>
      </w:divBdr>
    </w:div>
    <w:div w:id="1298145483">
      <w:bodyDiv w:val="1"/>
      <w:marLeft w:val="0"/>
      <w:marRight w:val="0"/>
      <w:marTop w:val="0"/>
      <w:marBottom w:val="0"/>
      <w:divBdr>
        <w:top w:val="none" w:sz="0" w:space="0" w:color="auto"/>
        <w:left w:val="none" w:sz="0" w:space="0" w:color="auto"/>
        <w:bottom w:val="none" w:sz="0" w:space="0" w:color="auto"/>
        <w:right w:val="none" w:sz="0" w:space="0" w:color="auto"/>
      </w:divBdr>
    </w:div>
    <w:div w:id="1348557763">
      <w:bodyDiv w:val="1"/>
      <w:marLeft w:val="0"/>
      <w:marRight w:val="0"/>
      <w:marTop w:val="0"/>
      <w:marBottom w:val="0"/>
      <w:divBdr>
        <w:top w:val="none" w:sz="0" w:space="0" w:color="auto"/>
        <w:left w:val="none" w:sz="0" w:space="0" w:color="auto"/>
        <w:bottom w:val="none" w:sz="0" w:space="0" w:color="auto"/>
        <w:right w:val="none" w:sz="0" w:space="0" w:color="auto"/>
      </w:divBdr>
    </w:div>
    <w:div w:id="1383484393">
      <w:bodyDiv w:val="1"/>
      <w:marLeft w:val="0"/>
      <w:marRight w:val="0"/>
      <w:marTop w:val="0"/>
      <w:marBottom w:val="0"/>
      <w:divBdr>
        <w:top w:val="none" w:sz="0" w:space="0" w:color="auto"/>
        <w:left w:val="none" w:sz="0" w:space="0" w:color="auto"/>
        <w:bottom w:val="none" w:sz="0" w:space="0" w:color="auto"/>
        <w:right w:val="none" w:sz="0" w:space="0" w:color="auto"/>
      </w:divBdr>
    </w:div>
    <w:div w:id="1404066751">
      <w:bodyDiv w:val="1"/>
      <w:marLeft w:val="0"/>
      <w:marRight w:val="0"/>
      <w:marTop w:val="0"/>
      <w:marBottom w:val="0"/>
      <w:divBdr>
        <w:top w:val="none" w:sz="0" w:space="0" w:color="auto"/>
        <w:left w:val="none" w:sz="0" w:space="0" w:color="auto"/>
        <w:bottom w:val="none" w:sz="0" w:space="0" w:color="auto"/>
        <w:right w:val="none" w:sz="0" w:space="0" w:color="auto"/>
      </w:divBdr>
    </w:div>
    <w:div w:id="1424261026">
      <w:bodyDiv w:val="1"/>
      <w:marLeft w:val="0"/>
      <w:marRight w:val="0"/>
      <w:marTop w:val="0"/>
      <w:marBottom w:val="0"/>
      <w:divBdr>
        <w:top w:val="none" w:sz="0" w:space="0" w:color="auto"/>
        <w:left w:val="none" w:sz="0" w:space="0" w:color="auto"/>
        <w:bottom w:val="none" w:sz="0" w:space="0" w:color="auto"/>
        <w:right w:val="none" w:sz="0" w:space="0" w:color="auto"/>
      </w:divBdr>
    </w:div>
    <w:div w:id="1429738538">
      <w:bodyDiv w:val="1"/>
      <w:marLeft w:val="0"/>
      <w:marRight w:val="0"/>
      <w:marTop w:val="0"/>
      <w:marBottom w:val="0"/>
      <w:divBdr>
        <w:top w:val="none" w:sz="0" w:space="0" w:color="auto"/>
        <w:left w:val="none" w:sz="0" w:space="0" w:color="auto"/>
        <w:bottom w:val="none" w:sz="0" w:space="0" w:color="auto"/>
        <w:right w:val="none" w:sz="0" w:space="0" w:color="auto"/>
      </w:divBdr>
    </w:div>
    <w:div w:id="1457798100">
      <w:bodyDiv w:val="1"/>
      <w:marLeft w:val="0"/>
      <w:marRight w:val="0"/>
      <w:marTop w:val="0"/>
      <w:marBottom w:val="0"/>
      <w:divBdr>
        <w:top w:val="none" w:sz="0" w:space="0" w:color="auto"/>
        <w:left w:val="none" w:sz="0" w:space="0" w:color="auto"/>
        <w:bottom w:val="none" w:sz="0" w:space="0" w:color="auto"/>
        <w:right w:val="none" w:sz="0" w:space="0" w:color="auto"/>
      </w:divBdr>
    </w:div>
    <w:div w:id="1514957239">
      <w:bodyDiv w:val="1"/>
      <w:marLeft w:val="0"/>
      <w:marRight w:val="0"/>
      <w:marTop w:val="0"/>
      <w:marBottom w:val="0"/>
      <w:divBdr>
        <w:top w:val="none" w:sz="0" w:space="0" w:color="auto"/>
        <w:left w:val="none" w:sz="0" w:space="0" w:color="auto"/>
        <w:bottom w:val="none" w:sz="0" w:space="0" w:color="auto"/>
        <w:right w:val="none" w:sz="0" w:space="0" w:color="auto"/>
      </w:divBdr>
    </w:div>
    <w:div w:id="1564293230">
      <w:bodyDiv w:val="1"/>
      <w:marLeft w:val="0"/>
      <w:marRight w:val="0"/>
      <w:marTop w:val="0"/>
      <w:marBottom w:val="0"/>
      <w:divBdr>
        <w:top w:val="none" w:sz="0" w:space="0" w:color="auto"/>
        <w:left w:val="none" w:sz="0" w:space="0" w:color="auto"/>
        <w:bottom w:val="none" w:sz="0" w:space="0" w:color="auto"/>
        <w:right w:val="none" w:sz="0" w:space="0" w:color="auto"/>
      </w:divBdr>
    </w:div>
    <w:div w:id="1606888517">
      <w:bodyDiv w:val="1"/>
      <w:marLeft w:val="0"/>
      <w:marRight w:val="0"/>
      <w:marTop w:val="0"/>
      <w:marBottom w:val="0"/>
      <w:divBdr>
        <w:top w:val="none" w:sz="0" w:space="0" w:color="auto"/>
        <w:left w:val="none" w:sz="0" w:space="0" w:color="auto"/>
        <w:bottom w:val="none" w:sz="0" w:space="0" w:color="auto"/>
        <w:right w:val="none" w:sz="0" w:space="0" w:color="auto"/>
      </w:divBdr>
    </w:div>
    <w:div w:id="1626082820">
      <w:bodyDiv w:val="1"/>
      <w:marLeft w:val="0"/>
      <w:marRight w:val="0"/>
      <w:marTop w:val="0"/>
      <w:marBottom w:val="0"/>
      <w:divBdr>
        <w:top w:val="none" w:sz="0" w:space="0" w:color="auto"/>
        <w:left w:val="none" w:sz="0" w:space="0" w:color="auto"/>
        <w:bottom w:val="none" w:sz="0" w:space="0" w:color="auto"/>
        <w:right w:val="none" w:sz="0" w:space="0" w:color="auto"/>
      </w:divBdr>
    </w:div>
    <w:div w:id="1668437439">
      <w:bodyDiv w:val="1"/>
      <w:marLeft w:val="0"/>
      <w:marRight w:val="0"/>
      <w:marTop w:val="0"/>
      <w:marBottom w:val="0"/>
      <w:divBdr>
        <w:top w:val="none" w:sz="0" w:space="0" w:color="auto"/>
        <w:left w:val="none" w:sz="0" w:space="0" w:color="auto"/>
        <w:bottom w:val="none" w:sz="0" w:space="0" w:color="auto"/>
        <w:right w:val="none" w:sz="0" w:space="0" w:color="auto"/>
      </w:divBdr>
    </w:div>
    <w:div w:id="1680540366">
      <w:bodyDiv w:val="1"/>
      <w:marLeft w:val="0"/>
      <w:marRight w:val="0"/>
      <w:marTop w:val="0"/>
      <w:marBottom w:val="0"/>
      <w:divBdr>
        <w:top w:val="none" w:sz="0" w:space="0" w:color="auto"/>
        <w:left w:val="none" w:sz="0" w:space="0" w:color="auto"/>
        <w:bottom w:val="none" w:sz="0" w:space="0" w:color="auto"/>
        <w:right w:val="none" w:sz="0" w:space="0" w:color="auto"/>
      </w:divBdr>
    </w:div>
    <w:div w:id="1704213938">
      <w:bodyDiv w:val="1"/>
      <w:marLeft w:val="0"/>
      <w:marRight w:val="0"/>
      <w:marTop w:val="0"/>
      <w:marBottom w:val="0"/>
      <w:divBdr>
        <w:top w:val="none" w:sz="0" w:space="0" w:color="auto"/>
        <w:left w:val="none" w:sz="0" w:space="0" w:color="auto"/>
        <w:bottom w:val="none" w:sz="0" w:space="0" w:color="auto"/>
        <w:right w:val="none" w:sz="0" w:space="0" w:color="auto"/>
      </w:divBdr>
    </w:div>
    <w:div w:id="1709261748">
      <w:bodyDiv w:val="1"/>
      <w:marLeft w:val="0"/>
      <w:marRight w:val="0"/>
      <w:marTop w:val="0"/>
      <w:marBottom w:val="0"/>
      <w:divBdr>
        <w:top w:val="none" w:sz="0" w:space="0" w:color="auto"/>
        <w:left w:val="none" w:sz="0" w:space="0" w:color="auto"/>
        <w:bottom w:val="none" w:sz="0" w:space="0" w:color="auto"/>
        <w:right w:val="none" w:sz="0" w:space="0" w:color="auto"/>
      </w:divBdr>
    </w:div>
    <w:div w:id="1718165277">
      <w:bodyDiv w:val="1"/>
      <w:marLeft w:val="0"/>
      <w:marRight w:val="0"/>
      <w:marTop w:val="0"/>
      <w:marBottom w:val="0"/>
      <w:divBdr>
        <w:top w:val="none" w:sz="0" w:space="0" w:color="auto"/>
        <w:left w:val="none" w:sz="0" w:space="0" w:color="auto"/>
        <w:bottom w:val="none" w:sz="0" w:space="0" w:color="auto"/>
        <w:right w:val="none" w:sz="0" w:space="0" w:color="auto"/>
      </w:divBdr>
    </w:div>
    <w:div w:id="1822652156">
      <w:bodyDiv w:val="1"/>
      <w:marLeft w:val="0"/>
      <w:marRight w:val="0"/>
      <w:marTop w:val="0"/>
      <w:marBottom w:val="0"/>
      <w:divBdr>
        <w:top w:val="none" w:sz="0" w:space="0" w:color="auto"/>
        <w:left w:val="none" w:sz="0" w:space="0" w:color="auto"/>
        <w:bottom w:val="none" w:sz="0" w:space="0" w:color="auto"/>
        <w:right w:val="none" w:sz="0" w:space="0" w:color="auto"/>
      </w:divBdr>
    </w:div>
    <w:div w:id="1904369450">
      <w:bodyDiv w:val="1"/>
      <w:marLeft w:val="0"/>
      <w:marRight w:val="0"/>
      <w:marTop w:val="0"/>
      <w:marBottom w:val="0"/>
      <w:divBdr>
        <w:top w:val="none" w:sz="0" w:space="0" w:color="auto"/>
        <w:left w:val="none" w:sz="0" w:space="0" w:color="auto"/>
        <w:bottom w:val="none" w:sz="0" w:space="0" w:color="auto"/>
        <w:right w:val="none" w:sz="0" w:space="0" w:color="auto"/>
      </w:divBdr>
    </w:div>
    <w:div w:id="1932811645">
      <w:bodyDiv w:val="1"/>
      <w:marLeft w:val="0"/>
      <w:marRight w:val="0"/>
      <w:marTop w:val="0"/>
      <w:marBottom w:val="0"/>
      <w:divBdr>
        <w:top w:val="none" w:sz="0" w:space="0" w:color="auto"/>
        <w:left w:val="none" w:sz="0" w:space="0" w:color="auto"/>
        <w:bottom w:val="none" w:sz="0" w:space="0" w:color="auto"/>
        <w:right w:val="none" w:sz="0" w:space="0" w:color="auto"/>
      </w:divBdr>
    </w:div>
    <w:div w:id="1939017380">
      <w:bodyDiv w:val="1"/>
      <w:marLeft w:val="0"/>
      <w:marRight w:val="0"/>
      <w:marTop w:val="0"/>
      <w:marBottom w:val="0"/>
      <w:divBdr>
        <w:top w:val="none" w:sz="0" w:space="0" w:color="auto"/>
        <w:left w:val="none" w:sz="0" w:space="0" w:color="auto"/>
        <w:bottom w:val="none" w:sz="0" w:space="0" w:color="auto"/>
        <w:right w:val="none" w:sz="0" w:space="0" w:color="auto"/>
      </w:divBdr>
    </w:div>
    <w:div w:id="1942060991">
      <w:bodyDiv w:val="1"/>
      <w:marLeft w:val="0"/>
      <w:marRight w:val="0"/>
      <w:marTop w:val="0"/>
      <w:marBottom w:val="0"/>
      <w:divBdr>
        <w:top w:val="none" w:sz="0" w:space="0" w:color="auto"/>
        <w:left w:val="none" w:sz="0" w:space="0" w:color="auto"/>
        <w:bottom w:val="none" w:sz="0" w:space="0" w:color="auto"/>
        <w:right w:val="none" w:sz="0" w:space="0" w:color="auto"/>
      </w:divBdr>
    </w:div>
    <w:div w:id="2035113811">
      <w:bodyDiv w:val="1"/>
      <w:marLeft w:val="0"/>
      <w:marRight w:val="0"/>
      <w:marTop w:val="0"/>
      <w:marBottom w:val="0"/>
      <w:divBdr>
        <w:top w:val="none" w:sz="0" w:space="0" w:color="auto"/>
        <w:left w:val="none" w:sz="0" w:space="0" w:color="auto"/>
        <w:bottom w:val="none" w:sz="0" w:space="0" w:color="auto"/>
        <w:right w:val="none" w:sz="0" w:space="0" w:color="auto"/>
      </w:divBdr>
    </w:div>
    <w:div w:id="2054815756">
      <w:bodyDiv w:val="1"/>
      <w:marLeft w:val="0"/>
      <w:marRight w:val="0"/>
      <w:marTop w:val="0"/>
      <w:marBottom w:val="0"/>
      <w:divBdr>
        <w:top w:val="none" w:sz="0" w:space="0" w:color="auto"/>
        <w:left w:val="none" w:sz="0" w:space="0" w:color="auto"/>
        <w:bottom w:val="none" w:sz="0" w:space="0" w:color="auto"/>
        <w:right w:val="none" w:sz="0" w:space="0" w:color="auto"/>
      </w:divBdr>
    </w:div>
    <w:div w:id="2079160771">
      <w:bodyDiv w:val="1"/>
      <w:marLeft w:val="0"/>
      <w:marRight w:val="0"/>
      <w:marTop w:val="0"/>
      <w:marBottom w:val="0"/>
      <w:divBdr>
        <w:top w:val="none" w:sz="0" w:space="0" w:color="auto"/>
        <w:left w:val="none" w:sz="0" w:space="0" w:color="auto"/>
        <w:bottom w:val="none" w:sz="0" w:space="0" w:color="auto"/>
        <w:right w:val="none" w:sz="0" w:space="0" w:color="auto"/>
      </w:divBdr>
    </w:div>
    <w:div w:id="2102751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783D9B-33C9-46E5-BA8B-2F72AA35E2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1</Pages>
  <Words>2413</Words>
  <Characters>13758</Characters>
  <Application>Microsoft Office Word</Application>
  <DocSecurity>0</DocSecurity>
  <Lines>114</Lines>
  <Paragraphs>32</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16139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Irakli kakhidze</dc:creator>
  <cp:lastModifiedBy>Khatuna Kapanadze</cp:lastModifiedBy>
  <cp:revision>72</cp:revision>
  <cp:lastPrinted>2019-11-26T08:05:00Z</cp:lastPrinted>
  <dcterms:created xsi:type="dcterms:W3CDTF">2020-01-29T12:28:00Z</dcterms:created>
  <dcterms:modified xsi:type="dcterms:W3CDTF">2020-02-21T07:29:00Z</dcterms:modified>
</cp:coreProperties>
</file>