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44BF230" w14:textId="77777777" w:rsidR="00637D8E" w:rsidRPr="00977B08" w:rsidRDefault="00D377C1" w:rsidP="00977B08">
      <w:pPr>
        <w:jc w:val="right"/>
        <w:rPr>
          <w:rFonts w:ascii="Sylfaen" w:hAnsi="Sylfaen"/>
          <w:b/>
          <w:i/>
          <w:sz w:val="24"/>
          <w:szCs w:val="24"/>
          <w:u w:val="single"/>
          <w:lang w:val="ka-GE"/>
        </w:rPr>
      </w:pPr>
      <w:r w:rsidRPr="00977B08">
        <w:rPr>
          <w:rFonts w:ascii="Sylfaen" w:hAnsi="Sylfaen"/>
          <w:b/>
          <w:i/>
          <w:sz w:val="24"/>
          <w:szCs w:val="24"/>
          <w:u w:val="single"/>
          <w:lang w:val="ka-GE"/>
        </w:rPr>
        <w:t>პროექტი</w:t>
      </w:r>
    </w:p>
    <w:p w14:paraId="6096F8F2" w14:textId="77777777" w:rsidR="00D377C1" w:rsidRPr="00977B08" w:rsidRDefault="00D377C1" w:rsidP="00977B08">
      <w:pPr>
        <w:jc w:val="center"/>
        <w:rPr>
          <w:rFonts w:ascii="Sylfaen" w:hAnsi="Sylfaen"/>
          <w:b/>
          <w:sz w:val="24"/>
          <w:szCs w:val="24"/>
          <w:lang w:val="ka-GE"/>
        </w:rPr>
      </w:pPr>
      <w:r w:rsidRPr="00977B08">
        <w:rPr>
          <w:rFonts w:ascii="Sylfaen" w:hAnsi="Sylfaen"/>
          <w:b/>
          <w:sz w:val="24"/>
          <w:szCs w:val="24"/>
          <w:lang w:val="ka-GE"/>
        </w:rPr>
        <w:t>საქართველოს პარლამენტის რეგლამენტი</w:t>
      </w:r>
    </w:p>
    <w:p w14:paraId="1AD95021" w14:textId="77777777" w:rsidR="00D377C1" w:rsidRPr="00977B08" w:rsidRDefault="00D377C1" w:rsidP="00977B08">
      <w:pPr>
        <w:jc w:val="center"/>
        <w:rPr>
          <w:rFonts w:ascii="Sylfaen" w:hAnsi="Sylfaen"/>
          <w:b/>
          <w:sz w:val="24"/>
          <w:szCs w:val="24"/>
          <w:lang w:val="ka-GE"/>
        </w:rPr>
      </w:pPr>
      <w:r w:rsidRPr="00977B08">
        <w:rPr>
          <w:rFonts w:ascii="Sylfaen" w:hAnsi="Sylfaen"/>
          <w:b/>
          <w:sz w:val="24"/>
          <w:szCs w:val="24"/>
          <w:lang w:val="ka-GE"/>
        </w:rPr>
        <w:t>საქართველოს პარლამენტის რეგლამენტში ცვლილების შეტანის შესახებ</w:t>
      </w:r>
    </w:p>
    <w:p w14:paraId="1DE3D144" w14:textId="77777777" w:rsidR="00977B08" w:rsidRDefault="00977B08" w:rsidP="00977B08">
      <w:pPr>
        <w:spacing w:before="120" w:after="12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14:paraId="47DFD7EC" w14:textId="77777777" w:rsidR="00664D11" w:rsidRDefault="00664D11" w:rsidP="00664D11">
      <w:pPr>
        <w:spacing w:before="120" w:after="12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 w:rsidRPr="00977B08">
        <w:rPr>
          <w:rFonts w:ascii="Sylfaen" w:hAnsi="Sylfaen"/>
          <w:b/>
          <w:sz w:val="24"/>
          <w:szCs w:val="24"/>
          <w:lang w:val="ka-GE"/>
        </w:rPr>
        <w:t>მუხლი 1.</w:t>
      </w:r>
      <w:r>
        <w:rPr>
          <w:rFonts w:ascii="Sylfaen" w:hAnsi="Sylfaen"/>
          <w:sz w:val="24"/>
          <w:szCs w:val="24"/>
          <w:lang w:val="ka-GE"/>
        </w:rPr>
        <w:t xml:space="preserve"> საქართველოს პარლამენტის რეგლამენტს (საქართველოს საკანონმდებლო მაცნე (</w:t>
      </w:r>
      <w:hyperlink r:id="rId4" w:history="1">
        <w:r w:rsidRPr="00E8202C">
          <w:rPr>
            <w:rStyle w:val="Hyperlink"/>
            <w:rFonts w:ascii="Sylfaen" w:hAnsi="Sylfaen"/>
            <w:sz w:val="24"/>
            <w:szCs w:val="24"/>
          </w:rPr>
          <w:t>www.matsne.gov.ge</w:t>
        </w:r>
      </w:hyperlink>
      <w:r>
        <w:rPr>
          <w:rFonts w:ascii="Sylfaen" w:hAnsi="Sylfaen"/>
          <w:sz w:val="24"/>
          <w:szCs w:val="24"/>
          <w:lang w:val="ka-GE"/>
        </w:rPr>
        <w:t>)</w:t>
      </w:r>
      <w:r>
        <w:rPr>
          <w:rFonts w:ascii="Sylfaen" w:hAnsi="Sylfaen"/>
          <w:sz w:val="24"/>
          <w:szCs w:val="24"/>
        </w:rPr>
        <w:t xml:space="preserve">, 14.12.2018, </w:t>
      </w:r>
      <w:r>
        <w:rPr>
          <w:rFonts w:ascii="Sylfaen" w:hAnsi="Sylfaen"/>
          <w:sz w:val="24"/>
          <w:szCs w:val="24"/>
          <w:lang w:val="ka-GE"/>
        </w:rPr>
        <w:t>სარეგისტრაციო კოდი:</w:t>
      </w:r>
      <w:r>
        <w:rPr>
          <w:rFonts w:ascii="Sylfaen" w:hAnsi="Sylfaen"/>
          <w:sz w:val="24"/>
          <w:szCs w:val="24"/>
        </w:rPr>
        <w:t xml:space="preserve"> </w:t>
      </w:r>
      <w:r w:rsidRPr="00D377C1">
        <w:rPr>
          <w:rFonts w:ascii="Sylfaen" w:hAnsi="Sylfaen"/>
          <w:sz w:val="24"/>
          <w:szCs w:val="24"/>
          <w:lang w:val="ka-GE"/>
        </w:rPr>
        <w:t>010190030.06.001.016054</w:t>
      </w:r>
      <w:r>
        <w:rPr>
          <w:rFonts w:ascii="Sylfaen" w:hAnsi="Sylfaen"/>
          <w:sz w:val="24"/>
          <w:szCs w:val="24"/>
          <w:lang w:val="ka-GE"/>
        </w:rPr>
        <w:t>) დაემატოს შემდეგი შინაარსის ან 175</w:t>
      </w:r>
      <w:r w:rsidRPr="00664D11">
        <w:rPr>
          <w:rFonts w:ascii="Sylfaen" w:hAnsi="Sylfaen"/>
          <w:sz w:val="24"/>
          <w:szCs w:val="24"/>
          <w:vertAlign w:val="superscript"/>
          <w:lang w:val="ka-GE"/>
        </w:rPr>
        <w:t>1</w:t>
      </w:r>
      <w:r>
        <w:rPr>
          <w:rFonts w:ascii="Sylfaen" w:hAnsi="Sylfaen"/>
          <w:sz w:val="24"/>
          <w:szCs w:val="24"/>
          <w:lang w:val="ka-GE"/>
        </w:rPr>
        <w:t xml:space="preserve"> მუხლი:</w:t>
      </w:r>
    </w:p>
    <w:p w14:paraId="716B57BE" w14:textId="0B8D6E32" w:rsidR="00664D11" w:rsidRPr="00664D11" w:rsidRDefault="00664D11" w:rsidP="00664D11">
      <w:pPr>
        <w:spacing w:before="120" w:after="12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„1. საქართველოს მთავრობა წელიწადში ერთხელ, არაუგვიანეს</w:t>
      </w:r>
      <w:r w:rsidR="006F258B">
        <w:rPr>
          <w:rFonts w:ascii="Sylfaen" w:hAnsi="Sylfaen"/>
          <w:sz w:val="24"/>
          <w:szCs w:val="24"/>
          <w:lang w:val="ka-GE"/>
        </w:rPr>
        <w:t xml:space="preserve"> 1 აპრილისა</w:t>
      </w:r>
      <w:r>
        <w:rPr>
          <w:rFonts w:ascii="Sylfaen" w:hAnsi="Sylfaen"/>
          <w:sz w:val="24"/>
          <w:szCs w:val="24"/>
          <w:lang w:val="ka-GE"/>
        </w:rPr>
        <w:t>, პარლამენტს წარუდგენს ანგარიშს შეზღუდული შესაძლებლობის მქონე პირთა ძირითადი უფლებებისა და თავისუფლებების რეალიზაციის, მათ შორის, სოციალურ უფლებათა უზრუნველყოფის ღონისძიებების შესრულების თაობაზე.</w:t>
      </w:r>
      <w:r w:rsidR="004A2C5F">
        <w:rPr>
          <w:rFonts w:ascii="Sylfaen" w:hAnsi="Sylfaen"/>
          <w:sz w:val="24"/>
          <w:szCs w:val="24"/>
          <w:lang w:val="ka-GE"/>
        </w:rPr>
        <w:t xml:space="preserve"> </w:t>
      </w:r>
      <w:r w:rsidRPr="00664D11">
        <w:rPr>
          <w:rFonts w:ascii="Sylfaen" w:hAnsi="Sylfaen"/>
          <w:sz w:val="24"/>
          <w:szCs w:val="24"/>
          <w:lang w:val="ka-GE"/>
        </w:rPr>
        <w:t xml:space="preserve"> </w:t>
      </w:r>
      <w:r w:rsidR="004A2C5F">
        <w:rPr>
          <w:rFonts w:ascii="Sylfaen" w:hAnsi="Sylfaen"/>
          <w:sz w:val="24"/>
          <w:szCs w:val="24"/>
          <w:lang w:val="ka-GE"/>
        </w:rPr>
        <w:t>ამ</w:t>
      </w:r>
      <w:r w:rsidRPr="00664D11">
        <w:rPr>
          <w:rFonts w:ascii="Sylfaen" w:hAnsi="Sylfaen"/>
          <w:sz w:val="24"/>
          <w:szCs w:val="24"/>
          <w:lang w:val="ka-GE"/>
        </w:rPr>
        <w:t xml:space="preserve"> </w:t>
      </w:r>
      <w:r w:rsidR="004A2C5F">
        <w:rPr>
          <w:rFonts w:ascii="Sylfaen" w:hAnsi="Sylfaen"/>
          <w:sz w:val="24"/>
          <w:szCs w:val="24"/>
          <w:lang w:val="ka-GE"/>
        </w:rPr>
        <w:t>ანგარიშს პარლამენტი</w:t>
      </w:r>
      <w:r w:rsidRPr="00664D11">
        <w:rPr>
          <w:rFonts w:ascii="Sylfaen" w:hAnsi="Sylfaen"/>
          <w:sz w:val="24"/>
          <w:szCs w:val="24"/>
          <w:lang w:val="ka-GE"/>
        </w:rPr>
        <w:t xml:space="preserve"> განიხილავს  რეგლამენტის 176-ე მუხლის მე-2–მე-5 და მე-8–მე-10 პუნქტებით  დადგენილი წესით.</w:t>
      </w:r>
    </w:p>
    <w:p w14:paraId="3E11FA27" w14:textId="77777777" w:rsidR="00664D11" w:rsidRPr="00664D11" w:rsidRDefault="004A2C5F" w:rsidP="00664D11">
      <w:pPr>
        <w:spacing w:before="120" w:after="12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2</w:t>
      </w:r>
      <w:r w:rsidR="00664D11" w:rsidRPr="00664D11">
        <w:rPr>
          <w:rFonts w:ascii="Sylfaen" w:hAnsi="Sylfaen"/>
          <w:sz w:val="24"/>
          <w:szCs w:val="24"/>
          <w:lang w:val="ka-GE"/>
        </w:rPr>
        <w:t xml:space="preserve">. </w:t>
      </w:r>
      <w:r w:rsidRPr="00664D11">
        <w:rPr>
          <w:rFonts w:ascii="Sylfaen" w:hAnsi="Sylfaen"/>
          <w:sz w:val="24"/>
          <w:szCs w:val="24"/>
          <w:lang w:val="ka-GE"/>
        </w:rPr>
        <w:t>ამ მუხლის პირველ</w:t>
      </w:r>
      <w:r>
        <w:rPr>
          <w:rFonts w:ascii="Sylfaen" w:hAnsi="Sylfaen"/>
          <w:sz w:val="24"/>
          <w:szCs w:val="24"/>
          <w:lang w:val="ka-GE"/>
        </w:rPr>
        <w:t xml:space="preserve"> </w:t>
      </w:r>
      <w:r w:rsidRPr="00664D11">
        <w:rPr>
          <w:rFonts w:ascii="Sylfaen" w:hAnsi="Sylfaen"/>
          <w:sz w:val="24"/>
          <w:szCs w:val="24"/>
          <w:lang w:val="ka-GE"/>
        </w:rPr>
        <w:t xml:space="preserve">პუნქტში მითითებული </w:t>
      </w:r>
      <w:r>
        <w:rPr>
          <w:rFonts w:ascii="Sylfaen" w:hAnsi="Sylfaen"/>
          <w:sz w:val="24"/>
          <w:szCs w:val="24"/>
          <w:lang w:val="ka-GE"/>
        </w:rPr>
        <w:t>ანგარიში</w:t>
      </w:r>
      <w:r w:rsidR="00664D11" w:rsidRPr="00664D11">
        <w:rPr>
          <w:rFonts w:ascii="Sylfaen" w:hAnsi="Sylfaen"/>
          <w:sz w:val="24"/>
          <w:szCs w:val="24"/>
          <w:lang w:val="ka-GE"/>
        </w:rPr>
        <w:t xml:space="preserve"> პარლამენტის პლენარულ სხდომაზე განიხილება წამყვანი კომიტეტის ან პარლამენტის ბიუროს (ბიუროს სხდომაზე დამსწრე წევრთა უმრავლესობის) მოთხოვნის საფუძველზე.</w:t>
      </w:r>
    </w:p>
    <w:p w14:paraId="52B673D2" w14:textId="77777777" w:rsidR="00664D11" w:rsidRDefault="004A2C5F" w:rsidP="00664D11">
      <w:pPr>
        <w:spacing w:before="120" w:after="12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3</w:t>
      </w:r>
      <w:r w:rsidR="00664D11" w:rsidRPr="00664D11">
        <w:rPr>
          <w:rFonts w:ascii="Sylfaen" w:hAnsi="Sylfaen"/>
          <w:sz w:val="24"/>
          <w:szCs w:val="24"/>
          <w:lang w:val="ka-GE"/>
        </w:rPr>
        <w:t xml:space="preserve">. პარლამენტი </w:t>
      </w:r>
      <w:r w:rsidRPr="00664D11">
        <w:rPr>
          <w:rFonts w:ascii="Sylfaen" w:hAnsi="Sylfaen"/>
          <w:sz w:val="24"/>
          <w:szCs w:val="24"/>
          <w:lang w:val="ka-GE"/>
        </w:rPr>
        <w:t>ამ მუხლის პირველ</w:t>
      </w:r>
      <w:r>
        <w:rPr>
          <w:rFonts w:ascii="Sylfaen" w:hAnsi="Sylfaen"/>
          <w:sz w:val="24"/>
          <w:szCs w:val="24"/>
          <w:lang w:val="ka-GE"/>
        </w:rPr>
        <w:t xml:space="preserve"> </w:t>
      </w:r>
      <w:r w:rsidRPr="00664D11">
        <w:rPr>
          <w:rFonts w:ascii="Sylfaen" w:hAnsi="Sylfaen"/>
          <w:sz w:val="24"/>
          <w:szCs w:val="24"/>
          <w:lang w:val="ka-GE"/>
        </w:rPr>
        <w:t xml:space="preserve">პუნქტში მითითებული </w:t>
      </w:r>
      <w:r>
        <w:rPr>
          <w:rFonts w:ascii="Sylfaen" w:hAnsi="Sylfaen"/>
          <w:sz w:val="24"/>
          <w:szCs w:val="24"/>
          <w:lang w:val="ka-GE"/>
        </w:rPr>
        <w:t>ანგარიშის</w:t>
      </w:r>
      <w:r w:rsidRPr="00664D11">
        <w:rPr>
          <w:rFonts w:ascii="Sylfaen" w:hAnsi="Sylfaen"/>
          <w:sz w:val="24"/>
          <w:szCs w:val="24"/>
          <w:lang w:val="ka-GE"/>
        </w:rPr>
        <w:t xml:space="preserve"> </w:t>
      </w:r>
      <w:r w:rsidR="00664D11" w:rsidRPr="00664D11">
        <w:rPr>
          <w:rFonts w:ascii="Sylfaen" w:hAnsi="Sylfaen"/>
          <w:sz w:val="24"/>
          <w:szCs w:val="24"/>
          <w:lang w:val="ka-GE"/>
        </w:rPr>
        <w:t>პლენარულ სხდომაზე განხილვის შემთხვევაში იღებს დადგენილებას.</w:t>
      </w:r>
      <w:r w:rsidR="00664D11">
        <w:rPr>
          <w:rFonts w:ascii="Sylfaen" w:hAnsi="Sylfaen"/>
          <w:sz w:val="24"/>
          <w:szCs w:val="24"/>
          <w:lang w:val="ka-GE"/>
        </w:rPr>
        <w:t>“.</w:t>
      </w:r>
    </w:p>
    <w:p w14:paraId="3C862E55" w14:textId="77777777" w:rsidR="00664D11" w:rsidRDefault="00664D11" w:rsidP="00664D11">
      <w:pPr>
        <w:spacing w:before="120" w:after="12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14:paraId="02AC5411" w14:textId="77777777" w:rsidR="00664D11" w:rsidRDefault="00664D11" w:rsidP="00664D11">
      <w:pPr>
        <w:spacing w:before="120" w:after="12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 w:rsidRPr="00EB5590">
        <w:rPr>
          <w:rFonts w:ascii="Sylfaen" w:hAnsi="Sylfaen"/>
          <w:b/>
          <w:sz w:val="24"/>
          <w:szCs w:val="24"/>
          <w:lang w:val="ka-GE"/>
        </w:rPr>
        <w:t>მუხლი 2.</w:t>
      </w:r>
      <w:r>
        <w:rPr>
          <w:rFonts w:ascii="Sylfaen" w:hAnsi="Sylfaen"/>
          <w:sz w:val="24"/>
          <w:szCs w:val="24"/>
          <w:lang w:val="ka-GE"/>
        </w:rPr>
        <w:t xml:space="preserve"> ეს რეგლამენტი ამოქმედდეს 2021 წლის 1 იანვრიდან.</w:t>
      </w:r>
    </w:p>
    <w:p w14:paraId="2821B3D8" w14:textId="77777777" w:rsidR="00664D11" w:rsidRDefault="00664D11" w:rsidP="00664D11">
      <w:pPr>
        <w:spacing w:before="120" w:after="12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14:paraId="2FFD2AA2" w14:textId="77777777" w:rsidR="00664D11" w:rsidRDefault="00664D11" w:rsidP="00664D11">
      <w:pPr>
        <w:spacing w:before="120" w:after="120" w:line="276" w:lineRule="auto"/>
        <w:ind w:firstLine="567"/>
        <w:jc w:val="both"/>
        <w:rPr>
          <w:rFonts w:ascii="Sylfaen" w:hAnsi="Sylfaen"/>
          <w:b/>
          <w:sz w:val="24"/>
          <w:szCs w:val="24"/>
          <w:lang w:val="ka-GE"/>
        </w:rPr>
      </w:pPr>
      <w:r w:rsidRPr="00EB5590">
        <w:rPr>
          <w:rFonts w:ascii="Sylfaen" w:hAnsi="Sylfaen"/>
          <w:b/>
          <w:sz w:val="24"/>
          <w:szCs w:val="24"/>
          <w:lang w:val="ka-GE"/>
        </w:rPr>
        <w:t>საქართველოს პარლამენტის თავმჯდომარე                      არჩილ თალაკვაძე</w:t>
      </w:r>
    </w:p>
    <w:p w14:paraId="1E594612" w14:textId="77777777" w:rsidR="004A2C5F" w:rsidRDefault="004A2C5F" w:rsidP="00664D11">
      <w:pPr>
        <w:spacing w:before="120" w:after="120" w:line="276" w:lineRule="auto"/>
        <w:ind w:firstLine="567"/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61E1E360" w14:textId="77777777" w:rsidR="004A2C5F" w:rsidRDefault="004A2C5F" w:rsidP="00664D11">
      <w:pPr>
        <w:spacing w:before="120" w:after="120" w:line="276" w:lineRule="auto"/>
        <w:ind w:firstLine="567"/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21D7CC21" w14:textId="77777777" w:rsidR="0044085E" w:rsidRDefault="0044085E" w:rsidP="00B800A1">
      <w:pPr>
        <w:spacing w:before="120" w:after="120" w:line="276" w:lineRule="auto"/>
        <w:ind w:firstLine="567"/>
        <w:jc w:val="both"/>
      </w:pPr>
      <w:bookmarkStart w:id="0" w:name="_GoBack"/>
      <w:bookmarkEnd w:id="0"/>
    </w:p>
    <w:p w14:paraId="4F3E836B" w14:textId="77777777" w:rsidR="00664D11" w:rsidRDefault="00664D11" w:rsidP="00977B08">
      <w:pPr>
        <w:spacing w:before="120" w:after="120" w:line="276" w:lineRule="auto"/>
        <w:ind w:firstLine="567"/>
        <w:jc w:val="both"/>
        <w:rPr>
          <w:rFonts w:ascii="Sylfaen" w:hAnsi="Sylfaen"/>
          <w:b/>
          <w:sz w:val="24"/>
          <w:szCs w:val="24"/>
          <w:lang w:val="ka-GE"/>
        </w:rPr>
      </w:pPr>
    </w:p>
    <w:p w14:paraId="2C44718B" w14:textId="77777777" w:rsidR="00664D11" w:rsidRPr="00EB5590" w:rsidRDefault="00664D11" w:rsidP="00977B08">
      <w:pPr>
        <w:spacing w:before="120" w:after="120" w:line="276" w:lineRule="auto"/>
        <w:ind w:firstLine="567"/>
        <w:jc w:val="both"/>
        <w:rPr>
          <w:rFonts w:ascii="Sylfaen" w:hAnsi="Sylfaen"/>
          <w:b/>
          <w:sz w:val="24"/>
          <w:szCs w:val="24"/>
          <w:lang w:val="ka-GE"/>
        </w:rPr>
      </w:pPr>
    </w:p>
    <w:sectPr w:rsidR="00664D11" w:rsidRPr="00EB5590" w:rsidSect="00D377C1">
      <w:pgSz w:w="12240" w:h="15840"/>
      <w:pgMar w:top="1440" w:right="1183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280"/>
    <w:rsid w:val="000E7568"/>
    <w:rsid w:val="001E1682"/>
    <w:rsid w:val="00344537"/>
    <w:rsid w:val="00357280"/>
    <w:rsid w:val="0044085E"/>
    <w:rsid w:val="004A2C5F"/>
    <w:rsid w:val="004D16C3"/>
    <w:rsid w:val="00637D8E"/>
    <w:rsid w:val="006575D5"/>
    <w:rsid w:val="00664D11"/>
    <w:rsid w:val="006C2A0F"/>
    <w:rsid w:val="006F258B"/>
    <w:rsid w:val="00935E9A"/>
    <w:rsid w:val="00974EA2"/>
    <w:rsid w:val="00977B08"/>
    <w:rsid w:val="00B800A1"/>
    <w:rsid w:val="00CE5A1A"/>
    <w:rsid w:val="00D377C1"/>
    <w:rsid w:val="00E4646F"/>
    <w:rsid w:val="00EB5590"/>
    <w:rsid w:val="00F402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4BCDB2"/>
  <w15:chartTrackingRefBased/>
  <w15:docId w15:val="{C7E13052-72E4-4C30-A1DC-099DA2270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377C1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664D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1E168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E168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E168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E168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E168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E16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168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5472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matsne.gov.g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175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ზ.ბ.</dc:creator>
  <cp:keywords/>
  <dc:description/>
  <cp:lastModifiedBy>Khatuna Kapanadze</cp:lastModifiedBy>
  <cp:revision>15</cp:revision>
  <cp:lastPrinted>2020-02-13T09:00:00Z</cp:lastPrinted>
  <dcterms:created xsi:type="dcterms:W3CDTF">2020-02-07T05:12:00Z</dcterms:created>
  <dcterms:modified xsi:type="dcterms:W3CDTF">2020-02-13T14:31:00Z</dcterms:modified>
</cp:coreProperties>
</file>