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3A3A" w:rsidRDefault="00193A3A" w:rsidP="00193A3A">
      <w:pPr>
        <w:spacing w:after="0" w:line="276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0A7562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193A3A" w:rsidRPr="000A7562" w:rsidRDefault="00193A3A" w:rsidP="00193A3A">
      <w:pPr>
        <w:spacing w:after="0" w:line="276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</w:p>
    <w:p w:rsidR="00193A3A" w:rsidRPr="000A7562" w:rsidRDefault="00193A3A" w:rsidP="00193A3A">
      <w:pPr>
        <w:spacing w:after="0" w:line="276" w:lineRule="auto"/>
        <w:jc w:val="right"/>
        <w:rPr>
          <w:rFonts w:ascii="Sylfaen" w:hAnsi="Sylfaen"/>
          <w:b/>
          <w:i/>
          <w:sz w:val="24"/>
          <w:szCs w:val="24"/>
          <w:u w:val="single"/>
          <w:lang w:val="ka-GE"/>
        </w:rPr>
      </w:pPr>
    </w:p>
    <w:p w:rsidR="00193A3A" w:rsidRPr="000A7562" w:rsidRDefault="00193A3A" w:rsidP="00193A3A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0A7562">
        <w:rPr>
          <w:rFonts w:ascii="Sylfaen" w:hAnsi="Sylfaen"/>
          <w:b/>
          <w:sz w:val="24"/>
          <w:szCs w:val="24"/>
          <w:lang w:val="ka-GE"/>
        </w:rPr>
        <w:t>საქართველოს</w:t>
      </w:r>
      <w:r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0A7562">
        <w:rPr>
          <w:rFonts w:ascii="Sylfaen" w:hAnsi="Sylfaen"/>
          <w:b/>
          <w:sz w:val="24"/>
          <w:szCs w:val="24"/>
          <w:lang w:val="ka-GE"/>
        </w:rPr>
        <w:t>კანონი</w:t>
      </w:r>
    </w:p>
    <w:p w:rsidR="00193A3A" w:rsidRPr="003168A3" w:rsidRDefault="00193A3A" w:rsidP="00193A3A">
      <w:pPr>
        <w:spacing w:after="0" w:line="276" w:lineRule="auto"/>
        <w:jc w:val="center"/>
        <w:rPr>
          <w:rFonts w:ascii="Sylfaen" w:hAnsi="Sylfaen"/>
          <w:b/>
          <w:bCs/>
          <w:sz w:val="24"/>
          <w:szCs w:val="24"/>
          <w:lang w:val="ka-GE"/>
        </w:rPr>
      </w:pPr>
      <w:r>
        <w:rPr>
          <w:rFonts w:ascii="Sylfaen" w:hAnsi="Sylfaen"/>
          <w:b/>
          <w:bCs/>
          <w:sz w:val="24"/>
          <w:szCs w:val="24"/>
          <w:lang w:val="ka-GE"/>
        </w:rPr>
        <w:t>„</w:t>
      </w:r>
      <w:r w:rsidRPr="006713F1">
        <w:rPr>
          <w:rFonts w:ascii="Sylfaen" w:hAnsi="Sylfaen"/>
          <w:b/>
          <w:bCs/>
          <w:sz w:val="24"/>
          <w:szCs w:val="24"/>
          <w:lang w:val="ka-GE"/>
        </w:rPr>
        <w:t>საჯარო დაწესებულებაში შრომის ანაზღაურების შესახებ</w:t>
      </w:r>
      <w:r>
        <w:rPr>
          <w:rFonts w:ascii="Sylfaen" w:hAnsi="Sylfaen"/>
          <w:b/>
          <w:bCs/>
          <w:sz w:val="24"/>
          <w:szCs w:val="24"/>
          <w:lang w:val="ka-GE"/>
        </w:rPr>
        <w:t>“ საქართველოს კანონში</w:t>
      </w:r>
      <w:r w:rsidRPr="00EE58D4">
        <w:rPr>
          <w:rFonts w:ascii="Sylfaen" w:hAnsi="Sylfaen"/>
          <w:b/>
          <w:bCs/>
          <w:sz w:val="24"/>
          <w:szCs w:val="24"/>
          <w:lang w:val="ka-GE"/>
        </w:rPr>
        <w:t xml:space="preserve"> ცვლილების შეტანის </w:t>
      </w:r>
      <w:r>
        <w:rPr>
          <w:rFonts w:ascii="Sylfaen" w:hAnsi="Sylfaen"/>
          <w:b/>
          <w:bCs/>
          <w:sz w:val="24"/>
          <w:szCs w:val="24"/>
          <w:lang w:val="ka-GE"/>
        </w:rPr>
        <w:t>თაობაზე</w:t>
      </w:r>
    </w:p>
    <w:p w:rsidR="00193A3A" w:rsidRPr="000A7562" w:rsidRDefault="00193A3A" w:rsidP="00193A3A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193A3A" w:rsidRDefault="00193A3A" w:rsidP="00193A3A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0A7562">
        <w:rPr>
          <w:rFonts w:ascii="Sylfaen" w:hAnsi="Sylfaen"/>
          <w:b/>
          <w:sz w:val="24"/>
          <w:szCs w:val="24"/>
          <w:lang w:val="ka-GE"/>
        </w:rPr>
        <w:tab/>
        <w:t>მუხლი 1.</w:t>
      </w:r>
      <w:r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261CFC">
        <w:rPr>
          <w:rFonts w:ascii="Sylfaen" w:hAnsi="Sylfaen"/>
          <w:sz w:val="24"/>
          <w:szCs w:val="24"/>
          <w:lang w:val="ka-GE"/>
        </w:rPr>
        <w:t>„</w:t>
      </w:r>
      <w:r w:rsidRPr="00105919">
        <w:rPr>
          <w:rFonts w:ascii="Sylfaen" w:hAnsi="Sylfaen"/>
          <w:sz w:val="24"/>
          <w:szCs w:val="24"/>
          <w:lang w:val="ka-GE"/>
        </w:rPr>
        <w:t>საჯარო დაწესებულებაში შრომის ანაზღაურების შესახებ</w:t>
      </w:r>
      <w:r>
        <w:rPr>
          <w:rFonts w:ascii="Sylfaen" w:hAnsi="Sylfaen"/>
          <w:sz w:val="24"/>
          <w:szCs w:val="24"/>
          <w:lang w:val="ka-GE"/>
        </w:rPr>
        <w:t xml:space="preserve">“ </w:t>
      </w:r>
      <w:r w:rsidRPr="00261CFC">
        <w:rPr>
          <w:rFonts w:ascii="Sylfaen" w:hAnsi="Sylfaen"/>
          <w:sz w:val="24"/>
          <w:szCs w:val="24"/>
          <w:lang w:val="ka-GE"/>
        </w:rPr>
        <w:t xml:space="preserve">საქართველოს </w:t>
      </w:r>
      <w:r>
        <w:rPr>
          <w:rFonts w:ascii="Sylfaen" w:hAnsi="Sylfaen"/>
          <w:sz w:val="24"/>
          <w:szCs w:val="24"/>
          <w:lang w:val="ka-GE"/>
        </w:rPr>
        <w:t>კანონის</w:t>
      </w:r>
      <w:r w:rsidRPr="000A7562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0A7562">
        <w:rPr>
          <w:rFonts w:ascii="Sylfaen" w:hAnsi="Sylfaen"/>
          <w:sz w:val="24"/>
          <w:szCs w:val="24"/>
          <w:lang w:val="ka-GE"/>
        </w:rPr>
        <w:t>(საქართველოს საკანონმდებლო მაცნე (</w:t>
      </w:r>
      <w:hyperlink r:id="rId4" w:history="1">
        <w:r w:rsidRPr="00EE58D4">
          <w:rPr>
            <w:rStyle w:val="Hyperlink"/>
            <w:rFonts w:ascii="Sylfaen" w:hAnsi="Sylfaen"/>
            <w:color w:val="auto"/>
            <w:sz w:val="24"/>
            <w:szCs w:val="24"/>
            <w:u w:val="none"/>
            <w:lang w:val="ka-GE"/>
          </w:rPr>
          <w:t>www.matsne.gov.ge</w:t>
        </w:r>
      </w:hyperlink>
      <w:r w:rsidRPr="00EE58D4">
        <w:rPr>
          <w:rFonts w:ascii="Sylfaen" w:hAnsi="Sylfaen"/>
          <w:sz w:val="24"/>
          <w:szCs w:val="24"/>
          <w:lang w:val="ka-GE"/>
        </w:rPr>
        <w:t xml:space="preserve">), </w:t>
      </w:r>
      <w:r>
        <w:rPr>
          <w:rFonts w:ascii="Sylfaen" w:hAnsi="Sylfaen"/>
          <w:sz w:val="24"/>
          <w:szCs w:val="24"/>
          <w:lang w:val="ka-GE"/>
        </w:rPr>
        <w:t>29.</w:t>
      </w:r>
      <w:r w:rsidRPr="00105919">
        <w:rPr>
          <w:rFonts w:ascii="Sylfaen" w:hAnsi="Sylfaen"/>
          <w:sz w:val="24"/>
          <w:szCs w:val="24"/>
          <w:lang w:val="ka-GE"/>
        </w:rPr>
        <w:t>12</w:t>
      </w:r>
      <w:r>
        <w:rPr>
          <w:rFonts w:ascii="Sylfaen" w:hAnsi="Sylfaen"/>
          <w:sz w:val="24"/>
          <w:szCs w:val="24"/>
        </w:rPr>
        <w:t>.</w:t>
      </w:r>
      <w:r w:rsidRPr="00105919">
        <w:rPr>
          <w:rFonts w:ascii="Sylfaen" w:hAnsi="Sylfaen"/>
          <w:sz w:val="24"/>
          <w:szCs w:val="24"/>
          <w:lang w:val="ka-GE"/>
        </w:rPr>
        <w:t>2017</w:t>
      </w:r>
      <w:r w:rsidRPr="000A7562">
        <w:rPr>
          <w:rFonts w:ascii="Sylfaen" w:hAnsi="Sylfaen"/>
          <w:sz w:val="24"/>
          <w:szCs w:val="24"/>
          <w:lang w:val="ka-GE"/>
        </w:rPr>
        <w:t xml:space="preserve">, სარეგისტრაციო კოდი: </w:t>
      </w:r>
      <w:r w:rsidRPr="00105919">
        <w:rPr>
          <w:rFonts w:ascii="Sylfaen" w:hAnsi="Sylfaen"/>
          <w:sz w:val="24"/>
          <w:szCs w:val="24"/>
          <w:lang w:val="ka-GE"/>
        </w:rPr>
        <w:t>010320000.05.001.018717</w:t>
      </w:r>
      <w:r>
        <w:rPr>
          <w:rFonts w:ascii="Sylfaen" w:hAnsi="Sylfaen"/>
          <w:sz w:val="24"/>
          <w:szCs w:val="24"/>
          <w:lang w:val="ka-GE"/>
        </w:rPr>
        <w:t>) მე-12 მუხლს დაემატოს შემდეგი შინაარსის 2</w:t>
      </w:r>
      <w:r w:rsidRPr="00054D78">
        <w:rPr>
          <w:rFonts w:ascii="Sylfaen" w:hAnsi="Sylfaen"/>
          <w:sz w:val="24"/>
          <w:szCs w:val="24"/>
          <w:vertAlign w:val="superscript"/>
          <w:lang w:val="ka-GE"/>
        </w:rPr>
        <w:t>1</w:t>
      </w:r>
      <w:r>
        <w:rPr>
          <w:rFonts w:ascii="Sylfaen" w:hAnsi="Sylfaen"/>
          <w:sz w:val="24"/>
          <w:szCs w:val="24"/>
          <w:lang w:val="ka-GE"/>
        </w:rPr>
        <w:t xml:space="preserve"> პუნქტი:</w:t>
      </w:r>
    </w:p>
    <w:p w:rsidR="00193A3A" w:rsidRDefault="00193A3A" w:rsidP="00193A3A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ab/>
        <w:t>„2</w:t>
      </w:r>
      <w:r w:rsidRPr="00054D78">
        <w:rPr>
          <w:rFonts w:ascii="Sylfaen" w:hAnsi="Sylfaen"/>
          <w:sz w:val="24"/>
          <w:szCs w:val="24"/>
          <w:vertAlign w:val="superscript"/>
          <w:lang w:val="ka-GE"/>
        </w:rPr>
        <w:t>1</w:t>
      </w:r>
      <w:r>
        <w:rPr>
          <w:rFonts w:ascii="Sylfaen" w:hAnsi="Sylfaen"/>
          <w:sz w:val="24"/>
          <w:szCs w:val="24"/>
          <w:lang w:val="ka-GE"/>
        </w:rPr>
        <w:t xml:space="preserve">. „საჯარო სამსახურის შესახებ“ საქართველოს კანონის 78-ე მუხლის პირველი პუნქტის „დ“ ქვეპუნქტით გათვალისწინებული </w:t>
      </w:r>
      <w:r w:rsidRPr="006713F1">
        <w:rPr>
          <w:rFonts w:ascii="Sylfaen" w:hAnsi="Sylfaen"/>
          <w:sz w:val="24"/>
          <w:szCs w:val="24"/>
          <w:lang w:val="ka-GE"/>
        </w:rPr>
        <w:t>ადმინისტრაციული ხელშეკრულებით დასაქმებული პირის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C97E05">
        <w:rPr>
          <w:rFonts w:ascii="Sylfaen" w:hAnsi="Sylfaen"/>
          <w:sz w:val="24"/>
          <w:szCs w:val="24"/>
          <w:lang w:val="ka-GE"/>
        </w:rPr>
        <w:t xml:space="preserve">თანამდებობრივი სარგო აისახება შესაბამისი საჯარო დაწესებულების საშტატო ნუსხაში და იგი არ უნდა აღემატებოდეს ამ კანონის №2 დანართის №2 ცხრილის მიხედვით საჯარო დაწესებულების </w:t>
      </w:r>
      <w:r>
        <w:rPr>
          <w:rFonts w:ascii="Sylfaen" w:hAnsi="Sylfaen"/>
          <w:sz w:val="24"/>
          <w:szCs w:val="24"/>
          <w:lang w:val="ka-GE"/>
        </w:rPr>
        <w:t>მეორადი</w:t>
      </w:r>
      <w:r w:rsidRPr="00C97E05">
        <w:rPr>
          <w:rFonts w:ascii="Sylfaen" w:hAnsi="Sylfaen"/>
          <w:sz w:val="24"/>
          <w:szCs w:val="24"/>
          <w:lang w:val="ka-GE"/>
        </w:rPr>
        <w:t xml:space="preserve"> სტრუქტურული ერთეულის ხელმძღვანელის თანამდებობისთვის დადგენილი მე-10 სახელფასო კატეგორიის კოეფიციენტის შესაბამისად გამოანგარიშებულ თანამდებობრივ სარგოს.</w:t>
      </w:r>
      <w:r>
        <w:rPr>
          <w:rFonts w:ascii="Sylfaen" w:hAnsi="Sylfaen"/>
          <w:sz w:val="24"/>
          <w:szCs w:val="24"/>
          <w:lang w:val="ka-GE"/>
        </w:rPr>
        <w:t>“</w:t>
      </w:r>
    </w:p>
    <w:p w:rsidR="00193A3A" w:rsidRDefault="00193A3A" w:rsidP="00193A3A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193A3A" w:rsidRDefault="00193A3A" w:rsidP="00193A3A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193A3A" w:rsidRPr="000A7562" w:rsidRDefault="00193A3A" w:rsidP="00193A3A">
      <w:pPr>
        <w:spacing w:after="24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ab/>
      </w:r>
      <w:r w:rsidRPr="000A7562">
        <w:rPr>
          <w:rFonts w:ascii="Sylfaen" w:hAnsi="Sylfaen"/>
          <w:b/>
          <w:sz w:val="24"/>
          <w:szCs w:val="24"/>
          <w:lang w:val="ka-GE"/>
        </w:rPr>
        <w:t>მუხლი</w:t>
      </w:r>
      <w:r>
        <w:rPr>
          <w:rFonts w:ascii="Sylfaen" w:hAnsi="Sylfaen"/>
          <w:b/>
          <w:sz w:val="24"/>
          <w:szCs w:val="24"/>
          <w:lang w:val="ka-GE"/>
        </w:rPr>
        <w:t xml:space="preserve"> 2</w:t>
      </w:r>
      <w:r w:rsidRPr="000A7562">
        <w:rPr>
          <w:rFonts w:ascii="Sylfaen" w:hAnsi="Sylfaen"/>
          <w:sz w:val="24"/>
          <w:szCs w:val="24"/>
          <w:lang w:val="ka-GE"/>
        </w:rPr>
        <w:t>. ეს კანონი ამოქმედდეს გამოქვეყნებისთანავე.</w:t>
      </w:r>
    </w:p>
    <w:p w:rsidR="00193A3A" w:rsidRDefault="00193A3A" w:rsidP="00193A3A">
      <w:pPr>
        <w:spacing w:after="240"/>
        <w:jc w:val="both"/>
        <w:rPr>
          <w:rFonts w:ascii="Sylfaen" w:hAnsi="Sylfaen"/>
          <w:sz w:val="24"/>
          <w:szCs w:val="24"/>
          <w:lang w:val="ka-GE"/>
        </w:rPr>
      </w:pPr>
    </w:p>
    <w:p w:rsidR="00193A3A" w:rsidRDefault="00193A3A" w:rsidP="00193A3A">
      <w:pPr>
        <w:spacing w:after="240"/>
        <w:jc w:val="both"/>
        <w:rPr>
          <w:rFonts w:ascii="Sylfaen" w:hAnsi="Sylfaen"/>
          <w:sz w:val="24"/>
          <w:szCs w:val="24"/>
          <w:lang w:val="ka-GE"/>
        </w:rPr>
      </w:pPr>
    </w:p>
    <w:p w:rsidR="00193A3A" w:rsidRDefault="00193A3A" w:rsidP="00193A3A">
      <w:pPr>
        <w:spacing w:after="240"/>
        <w:jc w:val="both"/>
        <w:rPr>
          <w:rFonts w:ascii="Sylfaen" w:hAnsi="Sylfaen"/>
          <w:sz w:val="24"/>
          <w:szCs w:val="24"/>
          <w:lang w:val="ka-GE"/>
        </w:rPr>
      </w:pPr>
      <w:r w:rsidRPr="000A7562">
        <w:rPr>
          <w:rFonts w:ascii="Sylfaen" w:hAnsi="Sylfaen"/>
          <w:sz w:val="24"/>
          <w:szCs w:val="24"/>
          <w:lang w:val="ka-GE"/>
        </w:rPr>
        <w:t>საქართველოს პრეზიდენტი</w:t>
      </w:r>
      <w:r w:rsidRPr="000A7562">
        <w:rPr>
          <w:rFonts w:ascii="Sylfaen" w:hAnsi="Sylfaen"/>
          <w:sz w:val="24"/>
          <w:szCs w:val="24"/>
          <w:lang w:val="ka-GE"/>
        </w:rPr>
        <w:tab/>
      </w:r>
      <w:r w:rsidRPr="000A7562">
        <w:rPr>
          <w:rFonts w:ascii="Sylfaen" w:hAnsi="Sylfaen"/>
          <w:sz w:val="24"/>
          <w:szCs w:val="24"/>
          <w:lang w:val="ka-GE"/>
        </w:rPr>
        <w:tab/>
      </w:r>
      <w:r w:rsidRPr="000A7562">
        <w:rPr>
          <w:rFonts w:ascii="Sylfaen" w:hAnsi="Sylfaen"/>
          <w:sz w:val="24"/>
          <w:szCs w:val="24"/>
          <w:lang w:val="ka-GE"/>
        </w:rPr>
        <w:tab/>
      </w:r>
      <w:r w:rsidRPr="000A7562"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</w:r>
      <w:r w:rsidRPr="000A7562">
        <w:rPr>
          <w:rFonts w:ascii="Sylfaen" w:hAnsi="Sylfaen"/>
          <w:sz w:val="24"/>
          <w:szCs w:val="24"/>
          <w:lang w:val="ka-GE"/>
        </w:rPr>
        <w:t>სალომე ზურაბიშვილი</w:t>
      </w:r>
    </w:p>
    <w:p w:rsidR="005B6A3B" w:rsidRDefault="005B6A3B">
      <w:bookmarkStart w:id="0" w:name="_GoBack"/>
      <w:bookmarkEnd w:id="0"/>
    </w:p>
    <w:sectPr w:rsidR="005B6A3B" w:rsidSect="009F74BA">
      <w:pgSz w:w="12240" w:h="15840"/>
      <w:pgMar w:top="900" w:right="99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A3A"/>
    <w:rsid w:val="00193A3A"/>
    <w:rsid w:val="005B6A3B"/>
    <w:rsid w:val="00BE5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F84FA6-26B2-430A-9730-9008B2951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3A3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93A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atsne.gov.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859</Characters>
  <Application>Microsoft Office Word</Application>
  <DocSecurity>0</DocSecurity>
  <Lines>7</Lines>
  <Paragraphs>2</Paragraphs>
  <ScaleCrop>false</ScaleCrop>
  <Company/>
  <LinksUpToDate>false</LinksUpToDate>
  <CharactersWithSpaces>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Maka Tsulaia</dc:creator>
  <cp:keywords/>
  <dc:description/>
  <cp:lastModifiedBy>Maka Tsulaia</cp:lastModifiedBy>
  <cp:revision>1</cp:revision>
  <dcterms:created xsi:type="dcterms:W3CDTF">2019-06-12T07:32:00Z</dcterms:created>
  <dcterms:modified xsi:type="dcterms:W3CDTF">2019-06-12T07:32:00Z</dcterms:modified>
</cp:coreProperties>
</file>