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7EC9" w:rsidRPr="00A82BEE" w:rsidRDefault="00E37EC9" w:rsidP="00671984">
      <w:pPr>
        <w:jc w:val="center"/>
        <w:rPr>
          <w:b/>
          <w:sz w:val="28"/>
          <w:szCs w:val="28"/>
        </w:rPr>
      </w:pPr>
      <w:proofErr w:type="spellStart"/>
      <w:proofErr w:type="gramStart"/>
      <w:r w:rsidRPr="00A82BEE">
        <w:rPr>
          <w:rFonts w:ascii="Sylfaen" w:hAnsi="Sylfaen" w:cs="Sylfaen"/>
          <w:b/>
          <w:sz w:val="28"/>
          <w:szCs w:val="28"/>
        </w:rPr>
        <w:t>საქართველოს</w:t>
      </w:r>
      <w:proofErr w:type="spellEnd"/>
      <w:proofErr w:type="gramEnd"/>
      <w:r w:rsidRPr="00A82BEE">
        <w:rPr>
          <w:b/>
          <w:sz w:val="28"/>
          <w:szCs w:val="28"/>
        </w:rPr>
        <w:t xml:space="preserve"> </w:t>
      </w:r>
      <w:r w:rsidRPr="00A82BEE">
        <w:rPr>
          <w:rFonts w:ascii="Sylfaen" w:hAnsi="Sylfaen" w:cs="Sylfaen"/>
          <w:b/>
          <w:sz w:val="28"/>
          <w:szCs w:val="28"/>
        </w:rPr>
        <w:t>პარლამენტის</w:t>
      </w:r>
      <w:r w:rsidRPr="00A82BEE">
        <w:rPr>
          <w:b/>
          <w:sz w:val="28"/>
          <w:szCs w:val="28"/>
        </w:rPr>
        <w:t xml:space="preserve"> 2013 </w:t>
      </w:r>
      <w:proofErr w:type="spellStart"/>
      <w:r w:rsidRPr="00A82BEE">
        <w:rPr>
          <w:rFonts w:ascii="Sylfaen" w:hAnsi="Sylfaen" w:cs="Sylfaen"/>
          <w:b/>
          <w:sz w:val="28"/>
          <w:szCs w:val="28"/>
        </w:rPr>
        <w:t>წლის</w:t>
      </w:r>
      <w:proofErr w:type="spellEnd"/>
      <w:r w:rsidRPr="00A82BEE">
        <w:rPr>
          <w:b/>
          <w:sz w:val="28"/>
          <w:szCs w:val="28"/>
        </w:rPr>
        <w:t xml:space="preserve">  24 </w:t>
      </w:r>
      <w:proofErr w:type="spellStart"/>
      <w:r w:rsidRPr="00A82BEE">
        <w:rPr>
          <w:rFonts w:ascii="Sylfaen" w:hAnsi="Sylfaen" w:cs="Sylfaen"/>
          <w:b/>
          <w:sz w:val="28"/>
          <w:szCs w:val="28"/>
        </w:rPr>
        <w:t>სექტემბრის</w:t>
      </w:r>
      <w:proofErr w:type="spellEnd"/>
      <w:r w:rsidRPr="00A82BEE">
        <w:rPr>
          <w:b/>
          <w:sz w:val="28"/>
          <w:szCs w:val="28"/>
        </w:rPr>
        <w:t xml:space="preserve"> </w:t>
      </w:r>
      <w:proofErr w:type="spellStart"/>
      <w:r w:rsidRPr="00A82BEE">
        <w:rPr>
          <w:rFonts w:ascii="Sylfaen" w:hAnsi="Sylfaen" w:cs="Sylfaen"/>
          <w:b/>
          <w:sz w:val="28"/>
          <w:szCs w:val="28"/>
        </w:rPr>
        <w:t>რიგგარეშე</w:t>
      </w:r>
      <w:proofErr w:type="spellEnd"/>
      <w:r w:rsidRPr="00A82BEE">
        <w:rPr>
          <w:b/>
          <w:sz w:val="28"/>
          <w:szCs w:val="28"/>
        </w:rPr>
        <w:t xml:space="preserve"> </w:t>
      </w:r>
      <w:proofErr w:type="spellStart"/>
      <w:r w:rsidRPr="00A82BEE">
        <w:rPr>
          <w:rFonts w:ascii="Sylfaen" w:hAnsi="Sylfaen" w:cs="Sylfaen"/>
          <w:b/>
          <w:sz w:val="28"/>
          <w:szCs w:val="28"/>
        </w:rPr>
        <w:t>სესია</w:t>
      </w:r>
      <w:proofErr w:type="spellEnd"/>
    </w:p>
    <w:p w:rsidR="00E37EC9" w:rsidRPr="00A82BEE" w:rsidRDefault="00E37EC9" w:rsidP="00671984">
      <w:pPr>
        <w:jc w:val="center"/>
        <w:rPr>
          <w:b/>
          <w:sz w:val="28"/>
          <w:szCs w:val="28"/>
        </w:rPr>
      </w:pPr>
    </w:p>
    <w:p w:rsidR="00E37EC9" w:rsidRPr="00A82BEE" w:rsidRDefault="00E37EC9" w:rsidP="00671984">
      <w:pPr>
        <w:jc w:val="center"/>
        <w:rPr>
          <w:b/>
          <w:sz w:val="28"/>
          <w:szCs w:val="28"/>
        </w:rPr>
      </w:pPr>
      <w:proofErr w:type="spellStart"/>
      <w:proofErr w:type="gramStart"/>
      <w:r w:rsidRPr="00A82BEE">
        <w:rPr>
          <w:rFonts w:ascii="Sylfaen" w:hAnsi="Sylfaen" w:cs="Sylfaen"/>
          <w:b/>
          <w:sz w:val="28"/>
          <w:szCs w:val="28"/>
        </w:rPr>
        <w:t>სხდომას</w:t>
      </w:r>
      <w:proofErr w:type="spellEnd"/>
      <w:proofErr w:type="gramEnd"/>
      <w:r w:rsidRPr="00A82BEE">
        <w:rPr>
          <w:b/>
          <w:sz w:val="28"/>
          <w:szCs w:val="28"/>
        </w:rPr>
        <w:t xml:space="preserve"> </w:t>
      </w:r>
      <w:proofErr w:type="spellStart"/>
      <w:r w:rsidRPr="00A82BEE">
        <w:rPr>
          <w:rFonts w:ascii="Sylfaen" w:hAnsi="Sylfaen" w:cs="Sylfaen"/>
          <w:b/>
          <w:sz w:val="28"/>
          <w:szCs w:val="28"/>
        </w:rPr>
        <w:t>თავმჯდომარეობს</w:t>
      </w:r>
      <w:proofErr w:type="spellEnd"/>
      <w:r w:rsidRPr="00A82BEE">
        <w:rPr>
          <w:b/>
          <w:sz w:val="28"/>
          <w:szCs w:val="28"/>
        </w:rPr>
        <w:t xml:space="preserve"> </w:t>
      </w:r>
      <w:r w:rsidRPr="00A82BEE">
        <w:rPr>
          <w:rFonts w:ascii="Sylfaen" w:hAnsi="Sylfaen" w:cs="Sylfaen"/>
          <w:b/>
          <w:sz w:val="28"/>
          <w:szCs w:val="28"/>
        </w:rPr>
        <w:t>პარლამენტის</w:t>
      </w:r>
      <w:r w:rsidRPr="00A82BEE">
        <w:rPr>
          <w:b/>
          <w:sz w:val="28"/>
          <w:szCs w:val="28"/>
        </w:rPr>
        <w:t xml:space="preserve"> </w:t>
      </w:r>
      <w:proofErr w:type="spellStart"/>
      <w:r w:rsidRPr="00A82BEE">
        <w:rPr>
          <w:rFonts w:ascii="Sylfaen" w:hAnsi="Sylfaen" w:cs="Sylfaen"/>
          <w:b/>
          <w:sz w:val="28"/>
          <w:szCs w:val="28"/>
        </w:rPr>
        <w:t>თავმჯდომარის</w:t>
      </w:r>
      <w:proofErr w:type="spellEnd"/>
    </w:p>
    <w:p w:rsidR="00E37EC9" w:rsidRPr="00A82BEE" w:rsidRDefault="00E37EC9" w:rsidP="00671984">
      <w:pPr>
        <w:jc w:val="center"/>
        <w:rPr>
          <w:b/>
          <w:sz w:val="28"/>
          <w:szCs w:val="28"/>
        </w:rPr>
      </w:pPr>
      <w:proofErr w:type="spellStart"/>
      <w:proofErr w:type="gramStart"/>
      <w:r w:rsidRPr="00A82BEE">
        <w:rPr>
          <w:rFonts w:ascii="Sylfaen" w:hAnsi="Sylfaen" w:cs="Sylfaen"/>
          <w:b/>
          <w:sz w:val="28"/>
          <w:szCs w:val="28"/>
        </w:rPr>
        <w:t>პირველი</w:t>
      </w:r>
      <w:proofErr w:type="spellEnd"/>
      <w:proofErr w:type="gramEnd"/>
      <w:r w:rsidRPr="00A82BEE">
        <w:rPr>
          <w:b/>
          <w:sz w:val="28"/>
          <w:szCs w:val="28"/>
        </w:rPr>
        <w:t xml:space="preserve"> </w:t>
      </w:r>
      <w:proofErr w:type="spellStart"/>
      <w:r w:rsidRPr="00A82BEE">
        <w:rPr>
          <w:rFonts w:ascii="Sylfaen" w:hAnsi="Sylfaen" w:cs="Sylfaen"/>
          <w:b/>
          <w:sz w:val="28"/>
          <w:szCs w:val="28"/>
        </w:rPr>
        <w:t>მოადგილე</w:t>
      </w:r>
      <w:proofErr w:type="spellEnd"/>
      <w:r w:rsidRPr="00A82BEE">
        <w:rPr>
          <w:b/>
          <w:sz w:val="28"/>
          <w:szCs w:val="28"/>
        </w:rPr>
        <w:t xml:space="preserve">  </w:t>
      </w:r>
      <w:r w:rsidRPr="00A82BEE">
        <w:rPr>
          <w:rFonts w:ascii="Sylfaen" w:hAnsi="Sylfaen" w:cs="Sylfaen"/>
          <w:b/>
          <w:sz w:val="28"/>
          <w:szCs w:val="28"/>
        </w:rPr>
        <w:t>მ</w:t>
      </w:r>
      <w:r w:rsidRPr="00A82BEE">
        <w:rPr>
          <w:b/>
          <w:sz w:val="28"/>
          <w:szCs w:val="28"/>
        </w:rPr>
        <w:t xml:space="preserve">. </w:t>
      </w:r>
      <w:proofErr w:type="spellStart"/>
      <w:r w:rsidRPr="00A82BEE">
        <w:rPr>
          <w:rFonts w:ascii="Sylfaen" w:hAnsi="Sylfaen" w:cs="Sylfaen"/>
          <w:b/>
          <w:sz w:val="28"/>
          <w:szCs w:val="28"/>
        </w:rPr>
        <w:t>კობახიძე</w:t>
      </w:r>
      <w:proofErr w:type="spellEnd"/>
      <w:r w:rsidRPr="00A82BEE">
        <w:rPr>
          <w:b/>
          <w:sz w:val="28"/>
          <w:szCs w:val="28"/>
        </w:rPr>
        <w:t>.</w:t>
      </w:r>
    </w:p>
    <w:p w:rsidR="003F45BE" w:rsidRDefault="003F45BE" w:rsidP="003F45BE">
      <w:pPr>
        <w:ind w:firstLine="720"/>
        <w:jc w:val="both"/>
        <w:rPr>
          <w:rFonts w:ascii="Sylfaen" w:hAnsi="Sylfaen"/>
          <w:b/>
          <w:sz w:val="28"/>
          <w:szCs w:val="28"/>
          <w:u w:val="single"/>
          <w:lang w:val="ka-GE"/>
        </w:rPr>
      </w:pPr>
    </w:p>
    <w:p w:rsidR="00EC0544" w:rsidRDefault="003F45BE" w:rsidP="00EC0544">
      <w:pPr>
        <w:ind w:firstLine="720"/>
        <w:jc w:val="both"/>
        <w:rPr>
          <w:rFonts w:ascii="Sylfaen" w:hAnsi="Sylfaen"/>
          <w:sz w:val="28"/>
          <w:szCs w:val="28"/>
          <w:lang w:val="ka-GE"/>
        </w:rPr>
      </w:pPr>
      <w:r>
        <w:rPr>
          <w:rFonts w:ascii="Sylfaen" w:hAnsi="Sylfaen"/>
          <w:b/>
          <w:sz w:val="28"/>
          <w:szCs w:val="28"/>
          <w:u w:val="single"/>
          <w:lang w:val="ka-GE"/>
        </w:rPr>
        <w:t>თავმჯდომარე</w:t>
      </w:r>
      <w:r>
        <w:rPr>
          <w:rFonts w:ascii="Sylfaen" w:hAnsi="Sylfaen"/>
          <w:sz w:val="28"/>
          <w:szCs w:val="28"/>
          <w:lang w:val="ka-GE"/>
        </w:rPr>
        <w:t xml:space="preserve">. </w:t>
      </w:r>
      <w:bookmarkStart w:id="0" w:name="_GoBack"/>
      <w:r w:rsidR="00EC0544">
        <w:rPr>
          <w:rFonts w:ascii="Sylfaen" w:hAnsi="Sylfaen"/>
          <w:sz w:val="28"/>
          <w:szCs w:val="28"/>
          <w:lang w:val="ka-GE"/>
        </w:rPr>
        <w:t xml:space="preserve">გადავდივართ ანგარიშების მოსმენაზე. მოგეხსენებათ, დღის წესრიგში გვაქვს ცალკეული კომიტეტების მიერ გაწეული საქმიანობის ანგარიში. ვთხოვ პარლამენტის დარგობრივი </w:t>
      </w:r>
      <w:proofErr w:type="spellStart"/>
      <w:r w:rsidR="00EC0544">
        <w:rPr>
          <w:rFonts w:ascii="Sylfaen" w:hAnsi="Sylfaen"/>
          <w:sz w:val="28"/>
          <w:szCs w:val="28"/>
          <w:lang w:val="ka-GE"/>
        </w:rPr>
        <w:t>ეკომომიკისა</w:t>
      </w:r>
      <w:proofErr w:type="spellEnd"/>
      <w:r w:rsidR="00EC0544">
        <w:rPr>
          <w:rFonts w:ascii="Sylfaen" w:hAnsi="Sylfaen"/>
          <w:sz w:val="28"/>
          <w:szCs w:val="28"/>
          <w:lang w:val="ka-GE"/>
        </w:rPr>
        <w:t xml:space="preserve"> და ეკონომიკური პოლიტიკის კომიტეტის   თავმჯდომარეს ბატონ ზურაბ  ტყემალაძეს 2012 წლის საშემოდგომო და 2013 წლის საგაზაფხულო სესიების  პერიოდში გაწეული ანგარიში მოგვახსენოს. ბატონო ზურაბ, თქვენი კომიტეტის ანგარიში. თუ შეიძლება მობრძანდით.</w:t>
      </w:r>
    </w:p>
    <w:p w:rsidR="00EC0544" w:rsidRDefault="00EC0544" w:rsidP="00EC0544">
      <w:pPr>
        <w:ind w:firstLine="720"/>
        <w:jc w:val="both"/>
        <w:rPr>
          <w:rFonts w:ascii="Sylfaen" w:hAnsi="Sylfaen"/>
          <w:sz w:val="28"/>
          <w:szCs w:val="28"/>
          <w:lang w:val="ka-GE"/>
        </w:rPr>
      </w:pPr>
    </w:p>
    <w:p w:rsidR="00EC0544" w:rsidRDefault="00EC0544" w:rsidP="00EC0544">
      <w:pPr>
        <w:ind w:firstLine="720"/>
        <w:jc w:val="both"/>
        <w:rPr>
          <w:rFonts w:ascii="Sylfaen" w:hAnsi="Sylfaen"/>
          <w:sz w:val="28"/>
          <w:szCs w:val="28"/>
          <w:lang w:val="ka-GE"/>
        </w:rPr>
      </w:pPr>
      <w:proofErr w:type="spellStart"/>
      <w:r>
        <w:rPr>
          <w:rFonts w:ascii="Sylfaen" w:hAnsi="Sylfaen"/>
          <w:b/>
          <w:sz w:val="28"/>
          <w:szCs w:val="28"/>
          <w:u w:val="single"/>
          <w:lang w:val="ka-GE"/>
        </w:rPr>
        <w:t>ზ.ტყემალაძე</w:t>
      </w:r>
      <w:proofErr w:type="spellEnd"/>
      <w:r>
        <w:rPr>
          <w:rFonts w:ascii="Sylfaen" w:hAnsi="Sylfaen"/>
          <w:sz w:val="28"/>
          <w:szCs w:val="28"/>
          <w:lang w:val="ka-GE"/>
        </w:rPr>
        <w:t>. პატივცემულო თავმჯდომარე, ძვირფასო კოლეგებო, წარმოგიდგენთ დარგობრივი ეკონომიკისა და ეკონომიური პოლიტიკის კომიტეტის მიერ 2012-2013 წლებში გაწეული საქმიანობის ანგარიშს, მოკლე მიმოხილვას.</w:t>
      </w:r>
    </w:p>
    <w:p w:rsidR="00EC0544" w:rsidRDefault="00EC0544" w:rsidP="00EC0544">
      <w:pPr>
        <w:ind w:firstLine="720"/>
        <w:jc w:val="both"/>
        <w:rPr>
          <w:rFonts w:ascii="Sylfaen" w:hAnsi="Sylfaen"/>
          <w:sz w:val="28"/>
          <w:szCs w:val="28"/>
          <w:lang w:val="ka-GE"/>
        </w:rPr>
      </w:pPr>
      <w:r>
        <w:rPr>
          <w:rFonts w:ascii="Sylfaen" w:hAnsi="Sylfaen"/>
          <w:sz w:val="28"/>
          <w:szCs w:val="28"/>
          <w:lang w:val="ka-GE"/>
        </w:rPr>
        <w:t xml:space="preserve">საქართველოს პარლამენტის რეგლამენტის 52-ე მუხლის შესაბამისად წარმოგიდგენთ კომიტეტის წლიურ ანგარიშს 2012-2013 წლებში გაწეული საქმიანობის შესახებ. 2012 წლის საშემოდგომო და 2013 წლის საგაზაფხულო სესიების  პერიოდში კომიტეტი აქტიურად </w:t>
      </w:r>
      <w:proofErr w:type="spellStart"/>
      <w:r>
        <w:rPr>
          <w:rFonts w:ascii="Sylfaen" w:hAnsi="Sylfaen"/>
          <w:sz w:val="28"/>
          <w:szCs w:val="28"/>
          <w:lang w:val="ka-GE"/>
        </w:rPr>
        <w:t>ახორციალებდა</w:t>
      </w:r>
      <w:proofErr w:type="spellEnd"/>
      <w:r>
        <w:rPr>
          <w:rFonts w:ascii="Sylfaen" w:hAnsi="Sylfaen"/>
          <w:sz w:val="28"/>
          <w:szCs w:val="28"/>
          <w:lang w:val="ka-GE"/>
        </w:rPr>
        <w:t xml:space="preserve">  საქართველოს პარლამენტის რეგლამენტით მინიჭებულ ფუნქციებს, თავისი კომპეტენციის ფარგლებში უზრუნველყოფდა საკანონმდებლო საკითხების წინასწარ მომზადებას,  დარგობრივი მიმართულებებით სხვადასხვა უწყებებში განსახილველი საკითხების სრულყოფისათვის აქტიურ ჩართულობას. პარლამენტის გადაწყვეტილებათა შესრულების ხელის შეწყობას, მიღებული გადაწყვეტილებების აღსრულებისას წარმოშობილი პრობლემების შესწავლა-ანალიზს და მათი  ... საჭირო აქტივობის დაგეგმვას. პარლამენტის წინაშე ანგარიშვალდებული ორგანიზაციებისა და საქართველოს მთავრობის საქმიანობის კონტროლს. </w:t>
      </w:r>
    </w:p>
    <w:p w:rsidR="00EC0544" w:rsidRDefault="00EC0544" w:rsidP="00EC0544">
      <w:pPr>
        <w:ind w:firstLine="720"/>
        <w:jc w:val="both"/>
        <w:rPr>
          <w:rFonts w:ascii="Sylfaen" w:hAnsi="Sylfaen"/>
          <w:sz w:val="28"/>
          <w:szCs w:val="28"/>
          <w:lang w:val="ka-GE"/>
        </w:rPr>
      </w:pPr>
      <w:r>
        <w:rPr>
          <w:rFonts w:ascii="Sylfaen" w:hAnsi="Sylfaen"/>
          <w:sz w:val="28"/>
          <w:szCs w:val="28"/>
          <w:lang w:val="ka-GE"/>
        </w:rPr>
        <w:lastRenderedPageBreak/>
        <w:t>კომიტეტი ინტენსიურად იყო ჩართული საქართველოს პარლამენტის კანონშემოქმედებით საქმიანობაში. კომიტეტის მიერ მომზადებული იქნა  არა ერთი კანონპროექტი,  რომელიც მიმართული იყო ქვეყნის ეკონომიკური განვითარებისა და პოლიტიკური სტაბილურობისაკენ. კომიტეტის საქმიანობა შეეხო ისეთ  უმნიშვნელოვანეს  სფეროებს, როგორიცაა მშენებლობა, ენერგეტიკა, კავშირგაბმულობა,  კონკურენცია, საინვესტიციო საქმიანობა, ბიზნესგარემო, სახელმწიფო შესყიდვები, სახელმწიფო ქონებისა და სასოფლო-სამეურნეო  დანიშნულების მიწის მართვა და სხვა. საგულისხმოა ასევე კომიტეტის როლი პარლამენტის მიერ განსახილველ კანონპროექტების იმ   წინასწარ  მომზადებასა და  დამუშავებაში. კომიტეტის მიერ განხილული იქნა 170 კანონპროექტი და შესაბამისი დასკვნები და რეკომენდაციები იყო გაცემული.</w:t>
      </w:r>
    </w:p>
    <w:p w:rsidR="00EC0544" w:rsidRDefault="00EC0544" w:rsidP="00EC0544">
      <w:pPr>
        <w:ind w:firstLine="720"/>
        <w:jc w:val="both"/>
        <w:rPr>
          <w:rFonts w:ascii="Sylfaen" w:hAnsi="Sylfaen"/>
          <w:sz w:val="28"/>
          <w:szCs w:val="28"/>
          <w:lang w:val="ka-GE"/>
        </w:rPr>
      </w:pPr>
      <w:r>
        <w:rPr>
          <w:rFonts w:ascii="Sylfaen" w:hAnsi="Sylfaen"/>
          <w:sz w:val="28"/>
          <w:szCs w:val="28"/>
          <w:lang w:val="ka-GE"/>
        </w:rPr>
        <w:t xml:space="preserve">კომიტეტის მიერ განხორციელდა საქართველოს პარლამენტში </w:t>
      </w:r>
      <w:proofErr w:type="spellStart"/>
      <w:r>
        <w:rPr>
          <w:rFonts w:ascii="Sylfaen" w:hAnsi="Sylfaen"/>
          <w:sz w:val="28"/>
          <w:szCs w:val="28"/>
          <w:lang w:val="ka-GE"/>
        </w:rPr>
        <w:t>სარიტიფიკაციოდ</w:t>
      </w:r>
      <w:proofErr w:type="spellEnd"/>
      <w:r>
        <w:rPr>
          <w:rFonts w:ascii="Sylfaen" w:hAnsi="Sylfaen"/>
          <w:sz w:val="28"/>
          <w:szCs w:val="28"/>
          <w:lang w:val="ka-GE"/>
        </w:rPr>
        <w:t xml:space="preserve"> წარმოდგენილი 38 საერთაშორისო ხელშეკრულება, რომელიც განხილული იყო და შესაბამისი დასკვნები წარდგენილი და პოზიციები დაფიქსირებული.</w:t>
      </w:r>
    </w:p>
    <w:p w:rsidR="00EC0544" w:rsidRDefault="00EC0544" w:rsidP="00EC0544">
      <w:pPr>
        <w:ind w:firstLine="720"/>
        <w:jc w:val="both"/>
        <w:rPr>
          <w:rFonts w:ascii="Sylfaen" w:hAnsi="Sylfaen"/>
          <w:sz w:val="28"/>
          <w:szCs w:val="28"/>
          <w:lang w:val="ka-GE"/>
        </w:rPr>
      </w:pPr>
      <w:r>
        <w:rPr>
          <w:rFonts w:ascii="Sylfaen" w:hAnsi="Sylfaen"/>
          <w:sz w:val="28"/>
          <w:szCs w:val="28"/>
          <w:lang w:val="ka-GE"/>
        </w:rPr>
        <w:t xml:space="preserve"> </w:t>
      </w:r>
      <w:proofErr w:type="spellStart"/>
      <w:r>
        <w:rPr>
          <w:rFonts w:ascii="Sylfaen" w:hAnsi="Sylfaen"/>
          <w:sz w:val="28"/>
          <w:szCs w:val="28"/>
          <w:lang w:val="ka-GE"/>
        </w:rPr>
        <w:t>კომიტეტიმა</w:t>
      </w:r>
      <w:proofErr w:type="spellEnd"/>
      <w:r>
        <w:rPr>
          <w:rFonts w:ascii="Sylfaen" w:hAnsi="Sylfaen"/>
          <w:sz w:val="28"/>
          <w:szCs w:val="28"/>
          <w:lang w:val="ka-GE"/>
        </w:rPr>
        <w:t xml:space="preserve"> განახორციელა მის </w:t>
      </w:r>
      <w:proofErr w:type="spellStart"/>
      <w:r>
        <w:rPr>
          <w:rFonts w:ascii="Sylfaen" w:hAnsi="Sylfaen"/>
          <w:sz w:val="28"/>
          <w:szCs w:val="28"/>
          <w:lang w:val="ka-GE"/>
        </w:rPr>
        <w:t>საკურატორო</w:t>
      </w:r>
      <w:proofErr w:type="spellEnd"/>
      <w:r>
        <w:rPr>
          <w:rFonts w:ascii="Sylfaen" w:hAnsi="Sylfaen"/>
          <w:sz w:val="28"/>
          <w:szCs w:val="28"/>
          <w:lang w:val="ka-GE"/>
        </w:rPr>
        <w:t xml:space="preserve"> სფეროში შემავალი კანონების მონიტორინგი, შეისწავლა ქვეყნის ახალ სოციალურ-ეკონომიკურ პოლიტიკასთან მათი შესაბამისობა და აღმასრულებელ ხელისუფლებასთან შეთანხმებით მოამზადა მთელი რიგი საკანონმდებლო </w:t>
      </w:r>
      <w:proofErr w:type="spellStart"/>
      <w:r>
        <w:rPr>
          <w:rFonts w:ascii="Sylfaen" w:hAnsi="Sylfaen"/>
          <w:sz w:val="28"/>
          <w:szCs w:val="28"/>
          <w:lang w:val="ka-GE"/>
        </w:rPr>
        <w:t>ცლილებები</w:t>
      </w:r>
      <w:proofErr w:type="spellEnd"/>
      <w:r>
        <w:rPr>
          <w:rFonts w:ascii="Sylfaen" w:hAnsi="Sylfaen"/>
          <w:sz w:val="28"/>
          <w:szCs w:val="28"/>
          <w:lang w:val="ka-GE"/>
        </w:rPr>
        <w:t xml:space="preserve">. უნდა აღინიშნოს, რომ გამოვლინდა მნიშვნელოვანი საკანონმდებლო ხარვეზები, წინააღმდეგობრივი ხასიათის ნორმები და  ქვეყნის ეკონომიკური განვითარების შემაფერხებელი უსაფრთხოებისა და სოციალური ფაქტორების უგულებელყოფის ნორმები. მიუხედავად იმისა, რომ კომიტეტმა  არა ერთი აღნიშნული პრობლემები,  მაინც რჩება სფეროში, მაინც რჩება სფეროები,  რომელთა მარეგულირებელი აქტები საჭიროებენ დახვეწას და უფრო მეტიც, ახალი საკანონმდებლო აქტების მიღებას. კომიტეტი აქტიურად გააგრძელებს აღნიშნულ საქმიანობას. კომიტეტი აგრეთვე აკონტროლებდა მის </w:t>
      </w:r>
      <w:proofErr w:type="spellStart"/>
      <w:r>
        <w:rPr>
          <w:rFonts w:ascii="Sylfaen" w:hAnsi="Sylfaen"/>
          <w:sz w:val="28"/>
          <w:szCs w:val="28"/>
          <w:lang w:val="ka-GE"/>
        </w:rPr>
        <w:t>საკურატორო</w:t>
      </w:r>
      <w:proofErr w:type="spellEnd"/>
      <w:r>
        <w:rPr>
          <w:rFonts w:ascii="Sylfaen" w:hAnsi="Sylfaen"/>
          <w:sz w:val="28"/>
          <w:szCs w:val="28"/>
          <w:lang w:val="ka-GE"/>
        </w:rPr>
        <w:t xml:space="preserve"> სფეროში შემავალი სხვადასხვა უწყების ხელმძღვანელების ნორმატიული აქტების საქართველოს კანონმდებლობასთან შესაბამისობას. </w:t>
      </w:r>
    </w:p>
    <w:p w:rsidR="00EC0544" w:rsidRDefault="00EC0544" w:rsidP="00EC0544">
      <w:pPr>
        <w:ind w:firstLine="720"/>
        <w:jc w:val="both"/>
        <w:rPr>
          <w:rFonts w:ascii="Sylfaen" w:hAnsi="Sylfaen"/>
          <w:sz w:val="28"/>
          <w:szCs w:val="28"/>
          <w:lang w:val="ka-GE"/>
        </w:rPr>
      </w:pPr>
      <w:r>
        <w:rPr>
          <w:rFonts w:ascii="Sylfaen" w:hAnsi="Sylfaen"/>
          <w:sz w:val="28"/>
          <w:szCs w:val="28"/>
          <w:lang w:val="ka-GE"/>
        </w:rPr>
        <w:lastRenderedPageBreak/>
        <w:t xml:space="preserve">საანგარიშო პერიოდში შედგა აქტიური თანამშრომლობა ბიზნესსექტორის წარმომადგენლებთან, რომლებიც ინტენსიურად მომართავდნენ კომიტეტს წერილობით, მათ შორის, კონკრეტული საკანონმდებლო ხარვეზების აღმოფხვრის მოთხოვნით. გაიმართა შეხვედრები, მოხდა მათი მოთხოვნების ანალიზი და მთავრობის წარმომადგენლების ჩართვა ამ პროცესში. მნიშვნელოვანია ასევე მოქალაქეთა ჩართულობა კომიტეტის საქმიანობის პროცესში. კომიტეტში განხილულ იქნა 247 მოქალაქის განცხადება, რომელზეც კომიტეტმა უზრუნველყო დროული კვალიფიციური და ეფექტური ფორმით რეაგირება და მინდა გითხრათ, რომ მთელ რიგ საკითხებში მათი ინტერესების დაცვა მოხდა. კომიტეტი ასევე ინტენსიურად თანამშრომლობდა არასამთავრობო სექტორის წარმომადგენლებთან. უნდა აღინიშნოს, რომ მოქალაქეთა, ბიზნესსექტორისა და არასამთავრობო ორგანიზაციების აქტიურობა მნიშვნელოვნად უწყობდა ხელს კომიტეტს ნაყოფიერად განეხორციელებინა მისთვის დაკისრებული ფუნქციები და ეფექტური გაეხადა მის ხელთ არსებული რესურსების გამოყენება საკანონმდებლო ბაზის დახვეწა-სრულყოფისათვის. კომიტეტი გეგმავს მათი ჩართულობის გაძლიერებას და გაღრმავებას. ზემოხსენებულზე მოწმობს ის ფაქტიც, რომ კომიტეტმა განიხილა 8 საკანონმდებლო წინადადება და პეტიცია. კომიტეტი წარმატებულად იყენებს საქართველოს პარლამენტის რეგლამენტის 29-ე მუხლით განსაზღვრულ სამუშაო ჯგუფების შექმნის პრაქტიკას. შექმნილია და აქტიურად ფუნქციონირებს „სათამაშო ბიზნესის შესახებ“ </w:t>
      </w:r>
      <w:proofErr w:type="spellStart"/>
      <w:r>
        <w:rPr>
          <w:rFonts w:ascii="Sylfaen" w:hAnsi="Sylfaen"/>
          <w:sz w:val="28"/>
          <w:szCs w:val="28"/>
          <w:lang w:val="ka-GE"/>
        </w:rPr>
        <w:t>პეტიციიდან</w:t>
      </w:r>
      <w:proofErr w:type="spellEnd"/>
      <w:r>
        <w:rPr>
          <w:rFonts w:ascii="Sylfaen" w:hAnsi="Sylfaen"/>
          <w:sz w:val="28"/>
          <w:szCs w:val="28"/>
          <w:lang w:val="ka-GE"/>
        </w:rPr>
        <w:t xml:space="preserve"> გამომდინარე სამუშაო ჯგუფი, „გარე ვაჭრობის შესახებ“ კანონპროექტზე მომუშავე სამუშაო ჯგუფი, მიწის კოდექსის კოდექსზე მომუშავე სამუშაო ჯგუფი. კომიტეტის წარმომადგენლები ასევე აქტიურად არიან ჩართული სხვადასხვა უწყებებში შექმნილ სამუშაო ჯგუფებში. მთელ რიგ აქტუალურ და საზოგადოებრივი დაინტერესების მქონე საკითხებზე ჩატარდა საკომიტეტო მოსმენები, განხილული იქნა არა ერთი მნიშვნელოვანი საკითხი, კომიტეტის მიერ განხორციელებული მნიშვნელოვანი საკითხები. </w:t>
      </w:r>
    </w:p>
    <w:p w:rsidR="00EC0544" w:rsidRDefault="00EC0544" w:rsidP="00EC0544">
      <w:pPr>
        <w:ind w:firstLine="720"/>
        <w:jc w:val="both"/>
        <w:rPr>
          <w:rFonts w:ascii="Sylfaen" w:hAnsi="Sylfaen"/>
          <w:sz w:val="28"/>
          <w:szCs w:val="28"/>
          <w:lang w:val="ka-GE"/>
        </w:rPr>
      </w:pPr>
      <w:r>
        <w:rPr>
          <w:rFonts w:ascii="Sylfaen" w:hAnsi="Sylfaen"/>
          <w:sz w:val="28"/>
          <w:szCs w:val="28"/>
          <w:lang w:val="ka-GE"/>
        </w:rPr>
        <w:t xml:space="preserve">კომიტეტის მიერ გაწეული საქმიანობიდან აქტუალობისა და </w:t>
      </w:r>
      <w:proofErr w:type="spellStart"/>
      <w:r>
        <w:rPr>
          <w:rFonts w:ascii="Sylfaen" w:hAnsi="Sylfaen"/>
          <w:sz w:val="28"/>
          <w:szCs w:val="28"/>
          <w:lang w:val="ka-GE"/>
        </w:rPr>
        <w:t>პრობლემატურობის</w:t>
      </w:r>
      <w:proofErr w:type="spellEnd"/>
      <w:r>
        <w:rPr>
          <w:rFonts w:ascii="Sylfaen" w:hAnsi="Sylfaen"/>
          <w:sz w:val="28"/>
          <w:szCs w:val="28"/>
          <w:lang w:val="ka-GE"/>
        </w:rPr>
        <w:t xml:space="preserve"> გათვალისწინებით  შეიძლება გამოიყოს შემდეგი: </w:t>
      </w:r>
      <w:proofErr w:type="spellStart"/>
      <w:r>
        <w:rPr>
          <w:rFonts w:ascii="Sylfaen" w:hAnsi="Sylfaen"/>
          <w:sz w:val="28"/>
          <w:szCs w:val="28"/>
          <w:lang w:val="ka-GE"/>
        </w:rPr>
        <w:t>ელექტროკომუნიკაციების</w:t>
      </w:r>
      <w:proofErr w:type="spellEnd"/>
      <w:r>
        <w:rPr>
          <w:rFonts w:ascii="Sylfaen" w:hAnsi="Sylfaen"/>
          <w:sz w:val="28"/>
          <w:szCs w:val="28"/>
          <w:lang w:val="ka-GE"/>
        </w:rPr>
        <w:t xml:space="preserve"> სფეროში მოქმედი ავტორიზებული პირების მიერ შემოსული განცხადებების საფუძველზე კომიტეტმა მოახდინა </w:t>
      </w:r>
      <w:r>
        <w:rPr>
          <w:rFonts w:ascii="Sylfaen" w:hAnsi="Sylfaen"/>
          <w:sz w:val="28"/>
          <w:szCs w:val="28"/>
          <w:lang w:val="ka-GE"/>
        </w:rPr>
        <w:lastRenderedPageBreak/>
        <w:t xml:space="preserve">შეხვედრების ორგანიზება მათ ავტორებთან და მედიის წარმომადგენლებთან. დიდი მოცულობის დოკუმენტაციის ანალიზის საფუძველზე მოეწყო საჯარო განხილვა, სადაც მოწვეული იყვნენ როგორც მედიისა და კომუნიკაციის სფეროს მოღვაწე იურიდიული პირები თუ კერძო სუბიექტები, ასევე არასამთავრობო ორგანიზაციები და დამოუკიდებელი ეროვნული მარეგულირებელი ორგანოს წარმომადგენლები. კომიტეტის მიერ პარლამენტის წინაშე დროებითი საგამოძიებო კომისიის შექმნის შესახებ დასმულ საკითხზე მიღებული იქნა გადაწყვეტილება და პარლამენტში შეიქმნა საქართველოს კომუნიკაციების ეროვნული კომისიის საქმიანობის შემსწავლელი საქართველოს პარლამენტის დროებითი საგამოძიებო კომისია. კომიტეტმა შექმნა დამოუკიდებელ ეროვნულ მარეგულირებელ ორგანოებთან, საქართველოს კომუნიკაციების ეროვნულ კომისიასთან და საქართველოს ენერგეტიკისა და წყალმომარაგების ეროვნულ კომისიასთან არსებული მომხმარებელთა ინტერესების საზოგადოებრივი დამცველის შესარჩევი საკონკურსო კომისიები. ორივე შემთხვევაში შემუშავდა საკონკურსო კომისიის დებულება და საკონკურსო პირობები. გამოცხადდა საქართველოს ენერგეტიკისა და წყალმომარაგების ეროვნულ კომისიასთან არსებული მომხმარებელთა ინტერესების საზოგადოებრივი დამცველის შესარჩევი და საქართველოს ენერგეტიკისა და წყალმომარაგების ეროვნულ კომისიასთან არსებული მომხმარებელთა ინტერესების საზოგადოებრივი დამცველის შესარჩევი კონკურსი. სამწუხაროდ, აღნიშნულ კონკურსში ვერ გამოვლინდა კანდიდატი, რომელიც სრულად დააკმაყოფილებდა საკონკურსო პირობებით დადგენილ მოთხოვნებს და უახლოეს პერიოდში კომიტეტი გეგმავს ასევე ზემოაღნიშნულ თანამდებობაზე კონკურსების განმეორებით გამოცხადებას. საკონკურსო კომისიის მუშაობის პროცესში გამოვლინდა საზოგადოებრივი დამცველის ინსტიტუტის ნაკლოვანება და ფორმალური ხასიათი. კომიტეტმა ჩატარებული ანალიზის საფუძველზე შეიმუშავა საკანონმდებლო ცვლილებათა პაკეტი, რომელიც მიზნად ისახავს მომხმარებელთა ინტერესების საზოგადოებრივი დამცველის </w:t>
      </w:r>
      <w:proofErr w:type="spellStart"/>
      <w:r>
        <w:rPr>
          <w:rFonts w:ascii="Sylfaen" w:hAnsi="Sylfaen"/>
          <w:sz w:val="28"/>
          <w:szCs w:val="28"/>
          <w:lang w:val="ka-GE"/>
        </w:rPr>
        <w:t>ინსიტიტუტის</w:t>
      </w:r>
      <w:proofErr w:type="spellEnd"/>
      <w:r>
        <w:rPr>
          <w:rFonts w:ascii="Sylfaen" w:hAnsi="Sylfaen"/>
          <w:sz w:val="28"/>
          <w:szCs w:val="28"/>
          <w:lang w:val="ka-GE"/>
        </w:rPr>
        <w:t xml:space="preserve"> გაძლიერებას, მისთვის კანონით განსაზღვრული ძირითადი უფლება-მოვალეობების ეფექტურად განხორციელების უზრუნველსაყოფად და აღნიშნული ინსტიტუტის ქმედითობის გაზრდისათვის. </w:t>
      </w:r>
    </w:p>
    <w:p w:rsidR="00EC0544" w:rsidRPr="00016EFA" w:rsidRDefault="00EC0544" w:rsidP="00EC0544">
      <w:pPr>
        <w:ind w:firstLine="720"/>
        <w:jc w:val="both"/>
        <w:rPr>
          <w:rFonts w:ascii="Sylfaen" w:hAnsi="Sylfaen"/>
          <w:b/>
          <w:sz w:val="28"/>
          <w:szCs w:val="28"/>
          <w:lang w:val="ka-GE"/>
        </w:rPr>
      </w:pPr>
      <w:r>
        <w:rPr>
          <w:rFonts w:ascii="Sylfaen" w:hAnsi="Sylfaen"/>
          <w:sz w:val="28"/>
          <w:szCs w:val="28"/>
          <w:lang w:val="ka-GE"/>
        </w:rPr>
        <w:lastRenderedPageBreak/>
        <w:t xml:space="preserve">საკონტროლო საქმიანობიდან გამომდინარე, საინვესტიციო,  საკანონმდებლო, საინვესტიციო კანონმდებლობის სრულყოფის მიზნით განხორციელებული ანალიზის საფუძველზე საინვესტიციო სფეროს მარეგულირებელი კანონები „ინვესტიციის სახელმწიფო მხარდაჭერის შესახებ“, „საინვესტიციო საქმიანობისა  ხელშეწყობის შესახებ“ და „გარანტიების შესახებ“ და „საქართველოს ეროვნული საინვესტიციო სააგენტოს შესახებ“, ამ სამი კანონის, კანონები გამოვლინდა ურთიერთსაწინააღმდეგო რეგულაციების მატარებელი და მკვდარი ნორმები, შედეგად შემუშავდა შესაბამისი საკანონმდებლო ცვლილებათა პაკეტი, რომელიც   ახლო მომავალში იქნება წარმოდგენილი მთავრობასთან გავლილი კონსულტაციების შედეგად. კომიტეტის უშუალო ხელმძღვანელობით და კოორდინირებით სასოფლო-სამეურნეო დანიშნულების მიწის ნაკვეთების საკუთრებასთან დაკავშირებით პრობლემების შესწავლა-ანალიზისა და სათანადო საკანონმდებლო ბაზის მომზადების მიზნით წარიმართა წინასწარი სამუშაო შეხვედრები სამთავრობო უწყებებს შორის. სამუშაო ჯგუფს კოორდინაციას უწევდა კომიტეტის აქტიური მონაწილეობით პარლამენტში შექმნილი </w:t>
      </w:r>
      <w:proofErr w:type="spellStart"/>
      <w:r>
        <w:rPr>
          <w:rFonts w:ascii="Sylfaen" w:hAnsi="Sylfaen"/>
          <w:sz w:val="28"/>
          <w:szCs w:val="28"/>
          <w:lang w:val="ka-GE"/>
        </w:rPr>
        <w:t>ე.წ</w:t>
      </w:r>
      <w:proofErr w:type="spellEnd"/>
      <w:r>
        <w:rPr>
          <w:rFonts w:ascii="Sylfaen" w:hAnsi="Sylfaen"/>
          <w:sz w:val="28"/>
          <w:szCs w:val="28"/>
          <w:lang w:val="ka-GE"/>
        </w:rPr>
        <w:t>. ქოლგა ჯგუფი.  კომიტეტი თავდაპირველ ეტაპზე უზრუნველყოფდა ჯგუფის მუშაობისათვის საჭირო საორგანიზაციო, ანალიტიკურ და ტექნიკურ მხარდაჭერას. აღნიშნული სამუშაო შეხვედრების შედეგად საქართველოს მთავრობის დადგენილებით შეიქმნა საქართველოში მიწის ფონდის მართვის, განვითარების სამართლებრივი უზრუნველყოფისათვის უწყებათაშორისი საკოორდინაციო საბჭო, რომლის ერთ-ერთ მთავარი მიზანია მიწის კოდექსის შემუშავება.</w:t>
      </w:r>
    </w:p>
    <w:p w:rsidR="00EC0544" w:rsidRDefault="00EC0544" w:rsidP="00EC0544">
      <w:pPr>
        <w:jc w:val="both"/>
        <w:rPr>
          <w:rFonts w:ascii="Sylfaen" w:hAnsi="Sylfaen"/>
          <w:sz w:val="28"/>
          <w:szCs w:val="28"/>
          <w:lang w:val="ka-GE"/>
        </w:rPr>
      </w:pPr>
      <w:r>
        <w:rPr>
          <w:rFonts w:ascii="Sylfaen" w:hAnsi="Sylfaen"/>
          <w:sz w:val="28"/>
          <w:szCs w:val="28"/>
          <w:lang w:val="ka-GE"/>
        </w:rPr>
        <w:tab/>
        <w:t xml:space="preserve">კომიტეტის მონაწილეობით შემუშავდა „სასოფლო-სამეურნეო დანიშნულების მიწის საკუთრების შესახებ“ საქართველოს კანონში ცვლილებების შეტანის თაობაზე“ კანონპროექტი, რომელიც აწესებს </w:t>
      </w:r>
      <w:proofErr w:type="spellStart"/>
      <w:r>
        <w:rPr>
          <w:rFonts w:ascii="Sylfaen" w:hAnsi="Sylfaen"/>
          <w:sz w:val="28"/>
          <w:szCs w:val="28"/>
          <w:lang w:val="ka-GE"/>
        </w:rPr>
        <w:t>ე.წ</w:t>
      </w:r>
      <w:proofErr w:type="spellEnd"/>
      <w:r>
        <w:rPr>
          <w:rFonts w:ascii="Sylfaen" w:hAnsi="Sylfaen"/>
          <w:sz w:val="28"/>
          <w:szCs w:val="28"/>
          <w:lang w:val="ka-GE"/>
        </w:rPr>
        <w:t xml:space="preserve">. მორატორიუმს დროებითი ხასიათის ნორმას, კერძოდ, უცხო ქვეყნის მოქალაქეებისათვის, უცხოეთში რეგისტრირებული იურიდიული პირებისათვის საქართველოს კანონმდებლობის ... და მისი რეგისტრირებული იურიდიული პირისათვის წესდება სასოფლო-სამეურნეო დანიშნულების მიწის მიყიდვის შეზღუდვა. პროექტის შემუშავების პროცესში გაიმართა შეხვედრები არასამთავრობო სექტორისა </w:t>
      </w:r>
      <w:r>
        <w:rPr>
          <w:rFonts w:ascii="Sylfaen" w:hAnsi="Sylfaen"/>
          <w:sz w:val="28"/>
          <w:szCs w:val="28"/>
          <w:lang w:val="ka-GE"/>
        </w:rPr>
        <w:lastRenderedPageBreak/>
        <w:t>და აკადემიური წრის წარმომადგენლებთანაც, ასევე აღნიშნულ თემაზე მომუშავე მაგისტრანტებთან. აღნიშნული მორატორიუმის მიზანია, შესაბამისი სახელმწიფო პოლიტიკის შემუშავებამდე თავიდან იქნას აცილებული მიწების არარაციონალურად გასხვისება. მორატორიუმი არ ვრცელდება კანონპროექტის ამოქმედებამდე უცხოელის, აგრეთვე საზღვარგარეთ რეგისტრირებული იურიდიული პირისა და საქართველოს კანონმდებლობის .....მიერ საქართველოში რეგისტრირებული იურიდიული პირის საკუთრებაში უკვე არსებულ სასოფლო-სამეურნეო დანიშნულების მიწის ნაკვეთებზე. ამავდროულად, ამ ინიციატივით საქართველოს მთავრობას დაევალა 6 თვის ვადაში მოაწესრიგოს მიწასთან დაკავშირებული კანონმდებლობა შემუშავებული მიწათსარგებლობის პოლიტიკის შესაბამისად.</w:t>
      </w:r>
    </w:p>
    <w:p w:rsidR="00EC0544" w:rsidRDefault="00EC0544" w:rsidP="00EC0544">
      <w:pPr>
        <w:jc w:val="both"/>
        <w:rPr>
          <w:rFonts w:ascii="Sylfaen" w:hAnsi="Sylfaen"/>
          <w:sz w:val="28"/>
          <w:szCs w:val="28"/>
          <w:lang w:val="ka-GE"/>
        </w:rPr>
      </w:pPr>
      <w:r>
        <w:rPr>
          <w:rFonts w:ascii="Sylfaen" w:hAnsi="Sylfaen"/>
          <w:sz w:val="28"/>
          <w:szCs w:val="28"/>
          <w:lang w:val="ka-GE"/>
        </w:rPr>
        <w:tab/>
        <w:t>ზემოხსენებული კანონპროექტის საქართველოს პარლამენტის მიერ მიღების შემდეგ კომიტეტმა გააგრძელა საკითხის შესწავლა და მიღებული სტატისტიკური ინფორმაციის ანალიზის საფუძველზე დააყენა საკითხი, ანალოგიური მიზნითა და ვადით დაწესდეს სასოფლო-სამეურნეო დანიშნულების მიწის კატეგორიების შეცვლის შეზღუდვა. მომზადდა რეკომენდაციები საქართველოს 2013 წლის სახელმწიფო ბიუჯეტში ცვლილებასთან დაკავშირებით „საჯარო სამსახურის შესახებ“ საქართველოს კანონით გათვალისწინებულ პირთა ჩინის დანამატის შეჩერების გაუქმების საკითხზე, რაც წარედგინა საქართველოს პრემიერ-მინისტრს და ვიმედოვნებთ, რომ იქნება  გათვალისწინებული მომავალი წლის ბიუჯეტში.</w:t>
      </w:r>
    </w:p>
    <w:p w:rsidR="00EC0544" w:rsidRDefault="00EC0544" w:rsidP="00EC0544">
      <w:pPr>
        <w:jc w:val="both"/>
        <w:rPr>
          <w:rFonts w:ascii="Sylfaen" w:hAnsi="Sylfaen"/>
          <w:sz w:val="28"/>
          <w:szCs w:val="28"/>
          <w:lang w:val="ka-GE"/>
        </w:rPr>
      </w:pPr>
      <w:r>
        <w:rPr>
          <w:rFonts w:ascii="Sylfaen" w:hAnsi="Sylfaen"/>
          <w:sz w:val="28"/>
          <w:szCs w:val="28"/>
          <w:lang w:val="ka-GE"/>
        </w:rPr>
        <w:tab/>
      </w:r>
      <w:proofErr w:type="spellStart"/>
      <w:r>
        <w:rPr>
          <w:rFonts w:ascii="Sylfaen" w:hAnsi="Sylfaen"/>
          <w:sz w:val="28"/>
          <w:szCs w:val="28"/>
          <w:lang w:val="ka-GE"/>
        </w:rPr>
        <w:t>პარლამენტიას</w:t>
      </w:r>
      <w:proofErr w:type="spellEnd"/>
      <w:r>
        <w:rPr>
          <w:rFonts w:ascii="Sylfaen" w:hAnsi="Sylfaen"/>
          <w:sz w:val="28"/>
          <w:szCs w:val="28"/>
          <w:lang w:val="ka-GE"/>
        </w:rPr>
        <w:t xml:space="preserve"> მიერ განხილულ საქართველოს ორგანული  კანონის საქართველოს შრომის კოდექსთან დაკავშირებით კომიტეტი ეტაპობრივად უზრუნველყოფდა დაინტერესებულ მხარეებთან შეხვედრებს, ანალიტიკურ სამუშაოებში ჩართულობას, შრომითი ბაზრის ეკონომიკური ანალიზის განხორციელებას, აღნიშნული საკითხებით დაინტერესებულ მოქალაქეებსა და </w:t>
      </w:r>
      <w:proofErr w:type="spellStart"/>
      <w:r>
        <w:rPr>
          <w:rFonts w:ascii="Sylfaen" w:hAnsi="Sylfaen"/>
          <w:sz w:val="28"/>
          <w:szCs w:val="28"/>
          <w:lang w:val="ka-GE"/>
        </w:rPr>
        <w:t>ბიზნესსუბიექტების</w:t>
      </w:r>
      <w:proofErr w:type="spellEnd"/>
      <w:r>
        <w:rPr>
          <w:rFonts w:ascii="Sylfaen" w:hAnsi="Sylfaen"/>
          <w:sz w:val="28"/>
          <w:szCs w:val="28"/>
          <w:lang w:val="ka-GE"/>
        </w:rPr>
        <w:t xml:space="preserve"> წარმომადგენლებთან მუდმივ რეჟიმში უწევდა კონსულტაციებს. </w:t>
      </w:r>
    </w:p>
    <w:p w:rsidR="00EC0544" w:rsidRDefault="00EC0544" w:rsidP="00EC0544">
      <w:pPr>
        <w:jc w:val="both"/>
        <w:rPr>
          <w:rFonts w:ascii="Sylfaen" w:hAnsi="Sylfaen"/>
          <w:sz w:val="28"/>
          <w:szCs w:val="28"/>
          <w:lang w:val="ka-GE"/>
        </w:rPr>
      </w:pPr>
      <w:r>
        <w:rPr>
          <w:rFonts w:ascii="Sylfaen" w:hAnsi="Sylfaen"/>
          <w:sz w:val="28"/>
          <w:szCs w:val="28"/>
          <w:lang w:val="ka-GE"/>
        </w:rPr>
        <w:tab/>
        <w:t xml:space="preserve">კომიტეტმა განახორციელა სავაჭრო-სამრეწველო პალატის საქმიანობისა და შესაბამისი სამართლებრივი აქტების ანალიზი. აღნიშნულის საფუძველზე კანონის აღსრულებასთან დაკავშირებით </w:t>
      </w:r>
      <w:r>
        <w:rPr>
          <w:rFonts w:ascii="Sylfaen" w:hAnsi="Sylfaen"/>
          <w:sz w:val="28"/>
          <w:szCs w:val="28"/>
          <w:lang w:val="ka-GE"/>
        </w:rPr>
        <w:lastRenderedPageBreak/>
        <w:t xml:space="preserve">გამოიკვეთა მთელი რიგი პრობლემები, საკითხები, კანონის სათანადო აღსრულების უზრუნველყოფისა და მთელ რიგ დებულებებში აღიარებული საერთაშორისო პრაქტიკის იმპლემენტაციის გზით კომიტეტი გეგმავს ბევრად უფრო ეფექტური რეგულაციების ასახვას საქართველოს სავაჭრო-სამრეწველო პალატის, აგრეთვე აფხაზეთისა და აჭარის ავტონომიური რესპუბლიკებისა და რეგიონული სავაჭრო-სამრეწველო პალატის ეფექტური </w:t>
      </w:r>
      <w:proofErr w:type="spellStart"/>
      <w:r>
        <w:rPr>
          <w:rFonts w:ascii="Sylfaen" w:hAnsi="Sylfaen"/>
          <w:sz w:val="28"/>
          <w:szCs w:val="28"/>
          <w:lang w:val="ka-GE"/>
        </w:rPr>
        <w:t>მუშაობისათის</w:t>
      </w:r>
      <w:proofErr w:type="spellEnd"/>
      <w:r>
        <w:rPr>
          <w:rFonts w:ascii="Sylfaen" w:hAnsi="Sylfaen"/>
          <w:sz w:val="28"/>
          <w:szCs w:val="28"/>
          <w:lang w:val="ka-GE"/>
        </w:rPr>
        <w:t>, რითაც საბოლოო ჯამში ხელი შეეწყობა ქვეყნის ეკონომიკურ ზრდას მეწარმე სუბიექტების სათანადო ფუნქციონირებით.</w:t>
      </w:r>
    </w:p>
    <w:p w:rsidR="00EC0544" w:rsidRDefault="00EC0544" w:rsidP="00EC0544">
      <w:pPr>
        <w:jc w:val="both"/>
        <w:rPr>
          <w:rFonts w:ascii="Sylfaen" w:hAnsi="Sylfaen"/>
          <w:sz w:val="28"/>
          <w:szCs w:val="28"/>
          <w:lang w:val="ka-GE"/>
        </w:rPr>
      </w:pPr>
      <w:r>
        <w:rPr>
          <w:rFonts w:ascii="Sylfaen" w:hAnsi="Sylfaen"/>
          <w:sz w:val="28"/>
          <w:szCs w:val="28"/>
          <w:lang w:val="ka-GE"/>
        </w:rPr>
        <w:tab/>
        <w:t xml:space="preserve">კომიტეტმა საზოგადოების ფართო წარმომადგენლობის მონაწილეობით განიხილა სახელმწიფო აუდიტის ანგარიში ქალაქ ქუთაისში საქართველოს პარლამენტის სასახლის მშენებლობასთან, სახსრების მოპოვების,  ხარჯვის, მიზნობრიობისა და კანონიერების თაობაზე. </w:t>
      </w:r>
      <w:proofErr w:type="spellStart"/>
      <w:r>
        <w:rPr>
          <w:rFonts w:ascii="Sylfaen" w:hAnsi="Sylfaen"/>
          <w:sz w:val="28"/>
          <w:szCs w:val="28"/>
          <w:lang w:val="ka-GE"/>
        </w:rPr>
        <w:t>კომიტიეტის</w:t>
      </w:r>
      <w:proofErr w:type="spellEnd"/>
      <w:r>
        <w:rPr>
          <w:rFonts w:ascii="Sylfaen" w:hAnsi="Sylfaen"/>
          <w:sz w:val="28"/>
          <w:szCs w:val="28"/>
          <w:lang w:val="ka-GE"/>
        </w:rPr>
        <w:t xml:space="preserve"> ინიციატივით შეტანილ იქნა ცვლილება საქართველოს პარლამენტის რეგლამენტში, რომლის საფუძველზეც პარლამენტის კომიტეტებს შესაძლებლობა გაუჩნდათ, შექმნან სამეცნიერო-საკონსულტაციო საბჭოები, რომლებიც შემდეგ შესაბამისი დარგის კომპეტენტური კონსულტანტებისაგან დაკომპლექტდება, ასევე იმ სტუდენტ-ახალგაზრდებისაგან და ახალგაზრდა სპეციალისტებისაგან, რომლებსაც, რა თქმა უნდა, ექნებათ სურვილი, რომ მიიღონ მონაწილეობა.</w:t>
      </w:r>
    </w:p>
    <w:p w:rsidR="00EC0544" w:rsidRPr="00016EFA" w:rsidRDefault="00EC0544" w:rsidP="00EC0544">
      <w:pPr>
        <w:jc w:val="both"/>
        <w:rPr>
          <w:rFonts w:ascii="Sylfaen" w:hAnsi="Sylfaen"/>
          <w:b/>
          <w:sz w:val="28"/>
          <w:szCs w:val="28"/>
          <w:lang w:val="ka-GE"/>
        </w:rPr>
      </w:pPr>
      <w:r>
        <w:rPr>
          <w:rFonts w:ascii="Sylfaen" w:hAnsi="Sylfaen"/>
          <w:sz w:val="28"/>
          <w:szCs w:val="28"/>
          <w:lang w:val="ka-GE"/>
        </w:rPr>
        <w:tab/>
        <w:t xml:space="preserve">მნიშვნელოვანი საკანონმდებლო წინადადებები: 2013 წლის 25 იანვარს კომიტეტმა განიხილა საქართველოს განვითარების კვლევის ინსტიტუტის მიერ საკანონმდებლო წინადადებით    მომზადებული კანონპროეტი კონკურენციის შესახებ წარმოდგენილი წინადადების დეტალური შესწავლის შემდეგ საკომიტეტო მოსმენისას გამოვლინდა ეკონომიკისა და მდგრადი განვითარების სამინისტროს მზაობა საკანონმდებლო ინიციატივის წესით შესაბამისი კანონპროექტის საქართველოს პარლამენტში წარდგენასთან დაკავშირებით და ამასთან დაკავშირებით გადავეცით, რომელიც წარმოდგენილი იქნება უახლოეს დღეებში. აღნიშნულის გათვალიწინებით კომიტეტმა  ... ავტორთა შეთანხმებით საკანონმდებლო ინიციატივის მომზადებაზე უფრო მიზანშეწონილად მიიჩნია კომიტეტის აქტიური თანამშრომლობა სამინისტროსთან ერთად. კომიტეტმა ასევე განიხილა ბატონი ლაშა ჩხარტიშვილის მიერ საკანონმდებლო წინადადების სახით წარმოდგენილი კანონპროეტი </w:t>
      </w:r>
      <w:r>
        <w:rPr>
          <w:rFonts w:ascii="Sylfaen" w:hAnsi="Sylfaen"/>
          <w:sz w:val="28"/>
          <w:szCs w:val="28"/>
          <w:lang w:val="ka-GE"/>
        </w:rPr>
        <w:lastRenderedPageBreak/>
        <w:t xml:space="preserve">გარევაჭრობის შესახებ. საკითხის დეტალური შესწავლის შემდეგ კომიტეტის გადაწყვეტილებით შეიქმნა სამუშაო </w:t>
      </w:r>
      <w:proofErr w:type="spellStart"/>
      <w:r>
        <w:rPr>
          <w:rFonts w:ascii="Sylfaen" w:hAnsi="Sylfaen"/>
          <w:sz w:val="28"/>
          <w:szCs w:val="28"/>
          <w:lang w:val="ka-GE"/>
        </w:rPr>
        <w:t>ჯუფი</w:t>
      </w:r>
      <w:proofErr w:type="spellEnd"/>
      <w:r>
        <w:rPr>
          <w:rFonts w:ascii="Sylfaen" w:hAnsi="Sylfaen"/>
          <w:sz w:val="28"/>
          <w:szCs w:val="28"/>
          <w:lang w:val="ka-GE"/>
        </w:rPr>
        <w:t xml:space="preserve"> ბატონი გია ჟორჟოლიანის ხელმძღვანელობით, რომელმაც შეიმუშავა გარევაჭრობის მარეგულირებელი კანონპროეტთა პაკეტი. კომიტეტის მიერ განხილული იქნა პარტია „თავისუფალი საქართველოს“ თავმჯდომარის ბატონი კახა კუკავას მიერ წარმოდგენილი საკანონმდებლო წინადადება „რეკლამის შესახებ“ საქართველოს კანონში ცვლილებების შეტანის თაობაზე. კომიტეტმა დადგინა, რომ წარმოდგენილი სახით აღნიშნული კანონპროეტის მიღებას ექნებოდა, გარკვეული ნეგატიური შედეგი შეიძლება ჰქონოდა კერძოდ ყველა ეკონომიკური სუბიექტისათვის, რომელთა უმრავლესობა საშუალო და განსაკუთრებით მცირე ბიზნეს </w:t>
      </w:r>
      <w:proofErr w:type="spellStart"/>
      <w:r>
        <w:rPr>
          <w:rFonts w:ascii="Sylfaen" w:hAnsi="Sylfaen"/>
          <w:sz w:val="28"/>
          <w:szCs w:val="28"/>
          <w:lang w:val="ka-GE"/>
        </w:rPr>
        <w:t>წარმომადგელების</w:t>
      </w:r>
      <w:proofErr w:type="spellEnd"/>
      <w:r>
        <w:rPr>
          <w:rFonts w:ascii="Sylfaen" w:hAnsi="Sylfaen"/>
          <w:sz w:val="28"/>
          <w:szCs w:val="28"/>
          <w:lang w:val="ka-GE"/>
        </w:rPr>
        <w:t xml:space="preserve"> დაეკისრებოდათ ახალი ვალდებულებები და გადასახადები, რომლებიც მათი საქმიანობისა და ეკონომიური შემოსავლების შეზღუდვას გამოიწვევდა. ამიტომ, საკანონმდებლო წინადადება ავტორთან ერთად შემუშავდა, გადამუშავდა ახლებურად და </w:t>
      </w:r>
      <w:proofErr w:type="spellStart"/>
      <w:r>
        <w:rPr>
          <w:rFonts w:ascii="Sylfaen" w:hAnsi="Sylfaen"/>
          <w:sz w:val="28"/>
          <w:szCs w:val="28"/>
          <w:lang w:val="ka-GE"/>
        </w:rPr>
        <w:t>კანონპოექტის</w:t>
      </w:r>
      <w:proofErr w:type="spellEnd"/>
      <w:r>
        <w:rPr>
          <w:rFonts w:ascii="Sylfaen" w:hAnsi="Sylfaen"/>
          <w:sz w:val="28"/>
          <w:szCs w:val="28"/>
          <w:lang w:val="ka-GE"/>
        </w:rPr>
        <w:t xml:space="preserve"> </w:t>
      </w:r>
      <w:proofErr w:type="spellStart"/>
      <w:r>
        <w:rPr>
          <w:rFonts w:ascii="Sylfaen" w:hAnsi="Sylfaen"/>
          <w:sz w:val="28"/>
          <w:szCs w:val="28"/>
          <w:lang w:val="ka-GE"/>
        </w:rPr>
        <w:t>კომპრომისური</w:t>
      </w:r>
      <w:proofErr w:type="spellEnd"/>
      <w:r>
        <w:rPr>
          <w:rFonts w:ascii="Sylfaen" w:hAnsi="Sylfaen"/>
          <w:sz w:val="28"/>
          <w:szCs w:val="28"/>
          <w:lang w:val="ka-GE"/>
        </w:rPr>
        <w:t xml:space="preserve"> ვერსია რაც იგივე შედეგის გამომწვევია, იყო მიღებული ჩვენს მიერ. </w:t>
      </w:r>
      <w:proofErr w:type="spellStart"/>
      <w:r>
        <w:rPr>
          <w:rFonts w:ascii="Sylfaen" w:hAnsi="Sylfaen"/>
          <w:sz w:val="28"/>
          <w:szCs w:val="28"/>
          <w:lang w:val="ka-GE"/>
        </w:rPr>
        <w:t>საქარველოს</w:t>
      </w:r>
      <w:proofErr w:type="spellEnd"/>
      <w:r>
        <w:rPr>
          <w:rFonts w:ascii="Sylfaen" w:hAnsi="Sylfaen"/>
          <w:sz w:val="28"/>
          <w:szCs w:val="28"/>
          <w:lang w:val="ka-GE"/>
        </w:rPr>
        <w:t xml:space="preserve"> მენაშენეთა ასოციაციის საკანომდებლო წინადადების იურიდიულ საკითხთა კომიტეტთან ერთად განხილვის შემდეგ მიღებული იქნა ერთობლივი გადაწყვეტილება იურიდიულ საკითხთა კომიტეტის ეგიდით შექმნილიყო სამუშაო ჯგუფი, რომელიც იმსჯელებდა ამ სექტორში არსებული პრობლემების კომპლექსურ მოგვარებასა და ეს </w:t>
      </w:r>
      <w:proofErr w:type="spellStart"/>
      <w:r>
        <w:rPr>
          <w:rFonts w:ascii="Sylfaen" w:hAnsi="Sylfaen"/>
          <w:sz w:val="28"/>
          <w:szCs w:val="28"/>
          <w:lang w:val="ka-GE"/>
        </w:rPr>
        <w:t>ჯუფი</w:t>
      </w:r>
      <w:proofErr w:type="spellEnd"/>
      <w:r>
        <w:rPr>
          <w:rFonts w:ascii="Sylfaen" w:hAnsi="Sylfaen"/>
          <w:sz w:val="28"/>
          <w:szCs w:val="28"/>
          <w:lang w:val="ka-GE"/>
        </w:rPr>
        <w:t xml:space="preserve"> მუშაობს დღესაც და გამოიყოს ასევე თავის ალტერნატიული </w:t>
      </w:r>
      <w:proofErr w:type="spellStart"/>
      <w:r>
        <w:rPr>
          <w:rFonts w:ascii="Sylfaen" w:hAnsi="Sylfaen"/>
          <w:sz w:val="28"/>
          <w:szCs w:val="28"/>
          <w:lang w:val="ka-GE"/>
        </w:rPr>
        <w:t>გაწყვეტილებათა</w:t>
      </w:r>
      <w:proofErr w:type="spellEnd"/>
      <w:r>
        <w:rPr>
          <w:rFonts w:ascii="Sylfaen" w:hAnsi="Sylfaen"/>
          <w:sz w:val="28"/>
          <w:szCs w:val="28"/>
          <w:lang w:val="ka-GE"/>
        </w:rPr>
        <w:t xml:space="preserve"> ნაციონალური ცენტრისა და საქართველოს მენაშენეთა ასოციაციის მიერ წარმოდგენილი საკანონმდებლო წინადადება, რომელიც </w:t>
      </w:r>
      <w:proofErr w:type="spellStart"/>
      <w:r>
        <w:rPr>
          <w:rFonts w:ascii="Sylfaen" w:hAnsi="Sylfaen"/>
          <w:sz w:val="28"/>
          <w:szCs w:val="28"/>
          <w:lang w:val="ka-GE"/>
        </w:rPr>
        <w:t>ითვალიწინებდა</w:t>
      </w:r>
      <w:proofErr w:type="spellEnd"/>
      <w:r>
        <w:rPr>
          <w:rFonts w:ascii="Sylfaen" w:hAnsi="Sylfaen"/>
          <w:sz w:val="28"/>
          <w:szCs w:val="28"/>
          <w:lang w:val="ka-GE"/>
        </w:rPr>
        <w:t xml:space="preserve"> სამოქალაქო-საპროცესო კოდექსში თავის გადაწყვეტის ალტერნატიული მექანიზმის სამშენებლო </w:t>
      </w:r>
      <w:proofErr w:type="spellStart"/>
      <w:r>
        <w:rPr>
          <w:rFonts w:ascii="Sylfaen" w:hAnsi="Sylfaen"/>
          <w:sz w:val="28"/>
          <w:szCs w:val="28"/>
          <w:lang w:val="ka-GE"/>
        </w:rPr>
        <w:t>მედიაციაში</w:t>
      </w:r>
      <w:proofErr w:type="spellEnd"/>
      <w:r>
        <w:rPr>
          <w:rFonts w:ascii="Sylfaen" w:hAnsi="Sylfaen"/>
          <w:sz w:val="28"/>
          <w:szCs w:val="28"/>
          <w:lang w:val="ka-GE"/>
        </w:rPr>
        <w:t xml:space="preserve">  მედიაციის შემოღებას. კომიტეტმა აღნიშნულ საკითხზე შეისწავლა არსებული საერთაშორისო პრაქტიკა და დარჩენილი არსებული პრობლემების გადაწყვეტის აუცილებლობიდან გამომდინარე აგრძელებს ამ საკითხზე კონსულტაციებს და მუშაობას ამ კუთხით.  პეტიცია ნიშანდობლივია საზოგადოებრივი მოძრაობისა და არასამთავრო ორგანიზაციისა და საზოგადოების წარმომადგენლების ერთობლივი პეტიციაც სათამაშო ბიზნესის რეგულაციის შესახებ პეტიციის შესწავლისა და ანალიზის საფუძველზე და იმის გათვალიწინებით, რომ საკითხი იწვევს </w:t>
      </w:r>
      <w:r>
        <w:rPr>
          <w:rFonts w:ascii="Sylfaen" w:hAnsi="Sylfaen"/>
          <w:sz w:val="28"/>
          <w:szCs w:val="28"/>
          <w:lang w:val="ka-GE"/>
        </w:rPr>
        <w:lastRenderedPageBreak/>
        <w:t xml:space="preserve">დიდ საზოგადოებრივ დაინტერესებას შეიქმნას სამუშაო ჯგუფი, რომელსაც ბატონი დემურ ბაშალეიშვილი ხელმძღვანელობს, რომელშიც მონაწილეობას იღებენ როგორც სამთავრობო სექტორი </w:t>
      </w:r>
      <w:proofErr w:type="spellStart"/>
      <w:r>
        <w:rPr>
          <w:rFonts w:ascii="Sylfaen" w:hAnsi="Sylfaen"/>
          <w:sz w:val="28"/>
          <w:szCs w:val="28"/>
          <w:lang w:val="ka-GE"/>
        </w:rPr>
        <w:t>სამოთამაშო</w:t>
      </w:r>
      <w:proofErr w:type="spellEnd"/>
      <w:r>
        <w:rPr>
          <w:rFonts w:ascii="Sylfaen" w:hAnsi="Sylfaen"/>
          <w:sz w:val="28"/>
          <w:szCs w:val="28"/>
          <w:lang w:val="ka-GE"/>
        </w:rPr>
        <w:t xml:space="preserve"> </w:t>
      </w:r>
      <w:proofErr w:type="spellStart"/>
      <w:r>
        <w:rPr>
          <w:rFonts w:ascii="Sylfaen" w:hAnsi="Sylfaen"/>
          <w:sz w:val="28"/>
          <w:szCs w:val="28"/>
          <w:lang w:val="ka-GE"/>
        </w:rPr>
        <w:t>ბიძნესისა</w:t>
      </w:r>
      <w:proofErr w:type="spellEnd"/>
      <w:r>
        <w:rPr>
          <w:rFonts w:ascii="Sylfaen" w:hAnsi="Sylfaen"/>
          <w:sz w:val="28"/>
          <w:szCs w:val="28"/>
          <w:lang w:val="ka-GE"/>
        </w:rPr>
        <w:t xml:space="preserve"> ბიზნესის მონაწილე სუბიექტები, ისევე   სამეცნიერო წრის </w:t>
      </w:r>
      <w:proofErr w:type="spellStart"/>
      <w:r>
        <w:rPr>
          <w:rFonts w:ascii="Sylfaen" w:hAnsi="Sylfaen"/>
          <w:sz w:val="28"/>
          <w:szCs w:val="28"/>
          <w:lang w:val="ka-GE"/>
        </w:rPr>
        <w:t>წარმომადგელები</w:t>
      </w:r>
      <w:proofErr w:type="spellEnd"/>
      <w:r>
        <w:rPr>
          <w:rFonts w:ascii="Sylfaen" w:hAnsi="Sylfaen"/>
          <w:sz w:val="28"/>
          <w:szCs w:val="28"/>
          <w:lang w:val="ka-GE"/>
        </w:rPr>
        <w:t>. საკომიტეტო მოსმენები  როგორც წარმოდგენილი ანგარიშიდან ვლინდება, დარგობრივი  ეკონომიკის  კომიტეტი და ეკონომიური პოლიტიკის კომიტეტის ინტენსიური მუშაობის შედეგად გამოვლინდა და აღმოეფხვრა მნიშვნელოვანი საკანონმდებლო ხარვეზები. კომიტეტი აგრძელებს აღნიშნულ საკითხებზე მუშაობას და საქართველოს პარლამენტის რეგლამენტის 43-ე მუხლის შესაბამისად შემუშავებულია საკომიტეტო მოსმენა, გეგმა, რის შესაბამისადაც კომიტეტი მოისმენს მის... სფეროში შემავალი უწყებების საქმიანობის ანგარიშებს და შესაბამის  საკანონმდებლო აქტების აღსრულების მდგომარეობას. ეს იყო მოკლე ინფორმაცია კომიტეტის მიერ გაწეული მოკლე პერიოდში საქმიანობის შესახებ.</w:t>
      </w:r>
    </w:p>
    <w:p w:rsidR="00EC0544" w:rsidRDefault="00EC0544" w:rsidP="00EC0544">
      <w:pPr>
        <w:ind w:firstLine="720"/>
        <w:jc w:val="both"/>
        <w:rPr>
          <w:rFonts w:ascii="Sylfaen" w:hAnsi="Sylfaen"/>
          <w:sz w:val="28"/>
          <w:szCs w:val="28"/>
          <w:lang w:val="ka-GE"/>
        </w:rPr>
      </w:pPr>
    </w:p>
    <w:p w:rsidR="00432612" w:rsidRDefault="00EC0544" w:rsidP="00EC0544">
      <w:pPr>
        <w:ind w:firstLine="720"/>
        <w:jc w:val="both"/>
        <w:rPr>
          <w:rFonts w:ascii="Sylfaen" w:hAnsi="Sylfaen"/>
          <w:sz w:val="28"/>
          <w:szCs w:val="28"/>
          <w:lang w:val="ka-GE"/>
        </w:rPr>
      </w:pPr>
      <w:r>
        <w:rPr>
          <w:rFonts w:ascii="Sylfaen" w:hAnsi="Sylfaen"/>
          <w:b/>
          <w:sz w:val="28"/>
          <w:szCs w:val="28"/>
          <w:u w:val="single"/>
          <w:lang w:val="ka-GE"/>
        </w:rPr>
        <w:t>თავმჯდომარე</w:t>
      </w:r>
      <w:r>
        <w:rPr>
          <w:rFonts w:ascii="Sylfaen" w:hAnsi="Sylfaen"/>
          <w:sz w:val="28"/>
          <w:szCs w:val="28"/>
          <w:lang w:val="ka-GE"/>
        </w:rPr>
        <w:t xml:space="preserve"> გმადლობთ, ბატონო ზურაბ, თუ არის შეკითხვები მომხსენებელთან? შეკითხვები არ არის, გამოსვლის მსურველები თუ არიან, არ არიან, განხილულია. შეგიძლიათ დაბრძანდეთ.</w:t>
      </w:r>
      <w:bookmarkEnd w:id="0"/>
    </w:p>
    <w:p w:rsidR="00E37EC9" w:rsidRPr="00A82BEE" w:rsidRDefault="00E37EC9" w:rsidP="007B2A04">
      <w:pPr>
        <w:ind w:firstLine="720"/>
        <w:jc w:val="both"/>
        <w:rPr>
          <w:sz w:val="28"/>
          <w:szCs w:val="28"/>
        </w:rPr>
      </w:pPr>
    </w:p>
    <w:sectPr w:rsidR="00E37EC9" w:rsidRPr="00A82BEE">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80000000" w:usb2="00000008"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045"/>
    <w:rsid w:val="0007680C"/>
    <w:rsid w:val="000A6E03"/>
    <w:rsid w:val="000F39FF"/>
    <w:rsid w:val="00306045"/>
    <w:rsid w:val="00325A1F"/>
    <w:rsid w:val="003B4D2B"/>
    <w:rsid w:val="003F45BE"/>
    <w:rsid w:val="00432612"/>
    <w:rsid w:val="00435FC5"/>
    <w:rsid w:val="00544E76"/>
    <w:rsid w:val="0062673F"/>
    <w:rsid w:val="00671984"/>
    <w:rsid w:val="007B2A04"/>
    <w:rsid w:val="007E1479"/>
    <w:rsid w:val="00857BE1"/>
    <w:rsid w:val="00875F8B"/>
    <w:rsid w:val="008C0F1E"/>
    <w:rsid w:val="008E3BB3"/>
    <w:rsid w:val="00A82BEE"/>
    <w:rsid w:val="00AA4E9F"/>
    <w:rsid w:val="00E350EA"/>
    <w:rsid w:val="00E37EC9"/>
    <w:rsid w:val="00EB1348"/>
    <w:rsid w:val="00EC0544"/>
    <w:rsid w:val="00F87F62"/>
    <w:rsid w:val="00FA2683"/>
    <w:rsid w:val="00FE33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646FE6-9762-43C0-AA1B-A363308F0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9</Pages>
  <Words>2387</Words>
  <Characters>13607</Characters>
  <Application>Microsoft Office Word</Application>
  <DocSecurity>0</DocSecurity>
  <Lines>113</Lines>
  <Paragraphs>31</Paragraphs>
  <ScaleCrop>false</ScaleCrop>
  <Company/>
  <LinksUpToDate>false</LinksUpToDate>
  <CharactersWithSpaces>15963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Manana Ghviniashvili</dc:creator>
  <cp:keywords/>
  <dc:description/>
  <cp:lastModifiedBy>Manana Ghviniashvili</cp:lastModifiedBy>
  <cp:revision>26</cp:revision>
  <dcterms:created xsi:type="dcterms:W3CDTF">2019-04-02T06:38:00Z</dcterms:created>
  <dcterms:modified xsi:type="dcterms:W3CDTF">2019-04-02T07:26:00Z</dcterms:modified>
</cp:coreProperties>
</file>