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5E9507D" w14:textId="77777777" w:rsidR="00601FA5" w:rsidRPr="00784D7F" w:rsidRDefault="00601FA5" w:rsidP="00601FA5">
      <w:pPr>
        <w:rPr>
          <w:rFonts w:ascii="Sylfaen" w:hAnsi="Sylfaen"/>
          <w:b/>
          <w:sz w:val="20"/>
          <w:szCs w:val="20"/>
          <w:lang w:val="ka-GE"/>
        </w:rPr>
      </w:pPr>
      <w:proofErr w:type="spellStart"/>
      <w:r w:rsidRPr="00784D7F">
        <w:rPr>
          <w:rFonts w:ascii="Sylfaen" w:hAnsi="Sylfaen" w:cs="Sylfaen"/>
          <w:b/>
          <w:sz w:val="20"/>
          <w:szCs w:val="20"/>
        </w:rPr>
        <w:t>შესაბამისობის</w:t>
      </w:r>
      <w:proofErr w:type="spellEnd"/>
      <w:r w:rsidRPr="00784D7F">
        <w:rPr>
          <w:rFonts w:ascii="Sylfaen" w:hAnsi="Sylfaen"/>
          <w:b/>
          <w:sz w:val="20"/>
          <w:szCs w:val="20"/>
        </w:rPr>
        <w:t xml:space="preserve"> </w:t>
      </w:r>
      <w:r w:rsidRPr="00784D7F">
        <w:rPr>
          <w:rFonts w:ascii="Sylfaen" w:hAnsi="Sylfaen"/>
          <w:b/>
          <w:sz w:val="20"/>
          <w:szCs w:val="20"/>
          <w:lang w:val="ka-GE"/>
        </w:rPr>
        <w:t xml:space="preserve"> ცხრილი</w:t>
      </w:r>
    </w:p>
    <w:tbl>
      <w:tblPr>
        <w:tblStyle w:val="TableGrid"/>
        <w:tblpPr w:leftFromText="180" w:rightFromText="180" w:vertAnchor="page" w:horzAnchor="margin" w:tblpXSpec="center" w:tblpY="2026"/>
        <w:tblW w:w="14595" w:type="dxa"/>
        <w:tblLayout w:type="fixed"/>
        <w:tblLook w:val="04A0" w:firstRow="1" w:lastRow="0" w:firstColumn="1" w:lastColumn="0" w:noHBand="0" w:noVBand="1"/>
      </w:tblPr>
      <w:tblGrid>
        <w:gridCol w:w="731"/>
        <w:gridCol w:w="5209"/>
        <w:gridCol w:w="265"/>
        <w:gridCol w:w="630"/>
        <w:gridCol w:w="4595"/>
        <w:gridCol w:w="450"/>
        <w:gridCol w:w="2715"/>
      </w:tblGrid>
      <w:tr w:rsidR="00601FA5" w:rsidRPr="00784D7F" w14:paraId="07C90886" w14:textId="77777777" w:rsidTr="00D93B85">
        <w:trPr>
          <w:trHeight w:val="3230"/>
        </w:trPr>
        <w:tc>
          <w:tcPr>
            <w:tcW w:w="5940" w:type="dxa"/>
            <w:gridSpan w:val="2"/>
          </w:tcPr>
          <w:p w14:paraId="22C19B5C" w14:textId="77777777" w:rsidR="00601FA5" w:rsidRPr="00784D7F" w:rsidRDefault="00601FA5" w:rsidP="00D93B85">
            <w:pPr>
              <w:jc w:val="center"/>
              <w:rPr>
                <w:rFonts w:ascii="Sylfaen" w:hAnsi="Sylfaen"/>
                <w:b/>
                <w:sz w:val="20"/>
                <w:szCs w:val="20"/>
                <w:shd w:val="clear" w:color="auto" w:fill="FFFFFF"/>
              </w:rPr>
            </w:pPr>
          </w:p>
          <w:p w14:paraId="7871EAFD" w14:textId="77777777" w:rsidR="00601FA5" w:rsidRPr="00784D7F" w:rsidRDefault="00601FA5" w:rsidP="00D93B85">
            <w:pPr>
              <w:jc w:val="center"/>
              <w:rPr>
                <w:rFonts w:ascii="Sylfaen" w:hAnsi="Sylfaen"/>
                <w:b/>
                <w:sz w:val="20"/>
                <w:szCs w:val="20"/>
                <w:shd w:val="clear" w:color="auto" w:fill="FFFFFF"/>
              </w:rPr>
            </w:pPr>
            <w:proofErr w:type="spellStart"/>
            <w:r w:rsidRPr="00784D7F">
              <w:rPr>
                <w:rFonts w:ascii="Sylfaen" w:hAnsi="Sylfaen"/>
                <w:b/>
                <w:sz w:val="20"/>
                <w:szCs w:val="20"/>
                <w:shd w:val="clear" w:color="auto" w:fill="FFFFFF"/>
              </w:rPr>
              <w:t>ევრპარლამენტისა</w:t>
            </w:r>
            <w:proofErr w:type="spellEnd"/>
            <w:r w:rsidRPr="00784D7F">
              <w:rPr>
                <w:rFonts w:ascii="Sylfaen" w:hAnsi="Sylfaen"/>
                <w:b/>
                <w:sz w:val="20"/>
                <w:szCs w:val="20"/>
                <w:shd w:val="clear" w:color="auto" w:fill="FFFFFF"/>
              </w:rPr>
              <w:t xml:space="preserve"> და საბჭოს 2016 წლის 27 აპრილის რეგულაცია (EU) 2016/679 </w:t>
            </w:r>
          </w:p>
          <w:p w14:paraId="4550F28E" w14:textId="77777777" w:rsidR="00601FA5" w:rsidRPr="00784D7F" w:rsidRDefault="00601FA5" w:rsidP="00D93B85">
            <w:pPr>
              <w:jc w:val="center"/>
              <w:rPr>
                <w:rFonts w:ascii="Sylfaen" w:hAnsi="Sylfaen"/>
                <w:b/>
                <w:sz w:val="20"/>
                <w:szCs w:val="20"/>
                <w:shd w:val="clear" w:color="auto" w:fill="FFFFFF"/>
              </w:rPr>
            </w:pPr>
            <w:r w:rsidRPr="00784D7F">
              <w:rPr>
                <w:rFonts w:ascii="Sylfaen" w:hAnsi="Sylfaen"/>
                <w:b/>
                <w:sz w:val="20"/>
                <w:szCs w:val="20"/>
                <w:shd w:val="clear" w:color="auto" w:fill="FFFFFF"/>
              </w:rPr>
              <w:t>პერსონალურ მონაცემთა დამუშავებისას ფიზიკურ პირთა დაცვისა და ასეთი მონაცემების თავისუფალი მიმოცვლის შესახებ, რომელიც აუქმებს 95/46/EC დირექტივას (მონაცემთა დაცვის ზოგადი რეგულაცია)</w:t>
            </w:r>
          </w:p>
          <w:p w14:paraId="4D761B29" w14:textId="77777777" w:rsidR="00601FA5" w:rsidRPr="00784D7F" w:rsidRDefault="00601FA5" w:rsidP="00D93B85">
            <w:pPr>
              <w:jc w:val="center"/>
              <w:rPr>
                <w:rFonts w:ascii="Sylfaen" w:hAnsi="Sylfaen"/>
                <w:b/>
                <w:sz w:val="20"/>
                <w:szCs w:val="20"/>
              </w:rPr>
            </w:pPr>
          </w:p>
        </w:tc>
        <w:tc>
          <w:tcPr>
            <w:tcW w:w="8655" w:type="dxa"/>
            <w:gridSpan w:val="5"/>
          </w:tcPr>
          <w:p w14:paraId="46FCCB1C" w14:textId="77777777" w:rsidR="00601FA5" w:rsidRPr="00784D7F" w:rsidRDefault="00601FA5" w:rsidP="00D93B85">
            <w:pPr>
              <w:widowControl w:val="0"/>
              <w:spacing w:after="200" w:line="276" w:lineRule="auto"/>
              <w:contextualSpacing/>
              <w:jc w:val="both"/>
              <w:rPr>
                <w:rFonts w:ascii="Sylfaen" w:hAnsi="Sylfaen"/>
                <w:sz w:val="20"/>
                <w:szCs w:val="20"/>
              </w:rPr>
            </w:pPr>
            <w:r w:rsidRPr="00784D7F">
              <w:rPr>
                <w:rFonts w:ascii="Sylfaen" w:hAnsi="Sylfaen"/>
                <w:sz w:val="20"/>
                <w:szCs w:val="20"/>
              </w:rPr>
              <w:t xml:space="preserve">საქართველოს ნორმატიული აქტ(ებ)ის პროექტ(ებ)ი და შესაბამისი მოქმედი ნორმატიული აქტე(ებ)ი ასეთის არსებობის შემთხვევაში. </w:t>
            </w:r>
          </w:p>
          <w:p w14:paraId="6B08DB7E" w14:textId="77777777" w:rsidR="00601FA5" w:rsidRPr="00784D7F" w:rsidRDefault="00601FA5" w:rsidP="00D93B85">
            <w:pPr>
              <w:widowControl w:val="0"/>
              <w:spacing w:after="200" w:line="276" w:lineRule="auto"/>
              <w:contextualSpacing/>
              <w:jc w:val="both"/>
              <w:rPr>
                <w:rFonts w:ascii="Sylfaen" w:hAnsi="Sylfaen"/>
                <w:sz w:val="20"/>
                <w:szCs w:val="20"/>
              </w:rPr>
            </w:pPr>
          </w:p>
          <w:p w14:paraId="4DD9674F" w14:textId="77777777" w:rsidR="00601FA5" w:rsidRPr="00784D7F" w:rsidRDefault="00601FA5" w:rsidP="00D93B85">
            <w:pPr>
              <w:widowControl w:val="0"/>
              <w:spacing w:after="200" w:line="276" w:lineRule="auto"/>
              <w:contextualSpacing/>
              <w:jc w:val="both"/>
              <w:rPr>
                <w:rFonts w:ascii="Sylfaen" w:hAnsi="Sylfaen"/>
                <w:sz w:val="20"/>
                <w:szCs w:val="20"/>
              </w:rPr>
            </w:pPr>
            <w:r w:rsidRPr="00784D7F">
              <w:rPr>
                <w:rFonts w:ascii="Sylfaen" w:hAnsi="Sylfaen"/>
                <w:sz w:val="20"/>
                <w:szCs w:val="20"/>
              </w:rPr>
              <w:t xml:space="preserve">№1. კანონპროექტი „პერსონალურ მონაცემთა დაცვის შესახებ“ </w:t>
            </w:r>
          </w:p>
          <w:p w14:paraId="285D2954" w14:textId="77777777" w:rsidR="00601FA5" w:rsidRPr="00784D7F" w:rsidRDefault="00601FA5" w:rsidP="00D93B85">
            <w:pPr>
              <w:widowControl w:val="0"/>
              <w:spacing w:after="200" w:line="276" w:lineRule="auto"/>
              <w:contextualSpacing/>
              <w:jc w:val="both"/>
              <w:rPr>
                <w:rFonts w:ascii="Sylfaen" w:hAnsi="Sylfaen"/>
                <w:sz w:val="20"/>
                <w:szCs w:val="20"/>
              </w:rPr>
            </w:pPr>
            <w:r w:rsidRPr="00784D7F">
              <w:rPr>
                <w:rFonts w:ascii="Sylfaen" w:hAnsi="Sylfaen"/>
                <w:sz w:val="20"/>
                <w:szCs w:val="20"/>
              </w:rPr>
              <w:t>№2. საქართველოს კანონი „სახელმწიფო ინსპექტორის სამსახურის შესახებ“</w:t>
            </w:r>
          </w:p>
          <w:p w14:paraId="19073703" w14:textId="77777777" w:rsidR="00601FA5" w:rsidRPr="00784D7F" w:rsidRDefault="00601FA5" w:rsidP="00D93B85">
            <w:pPr>
              <w:widowControl w:val="0"/>
              <w:spacing w:after="200" w:line="276" w:lineRule="auto"/>
              <w:contextualSpacing/>
              <w:jc w:val="both"/>
              <w:rPr>
                <w:rFonts w:ascii="Sylfaen" w:hAnsi="Sylfaen"/>
                <w:sz w:val="20"/>
                <w:szCs w:val="20"/>
              </w:rPr>
            </w:pPr>
            <w:r w:rsidRPr="00784D7F">
              <w:rPr>
                <w:rFonts w:ascii="Sylfaen" w:hAnsi="Sylfaen"/>
                <w:sz w:val="20"/>
                <w:szCs w:val="20"/>
              </w:rPr>
              <w:t>№3. საქართველოს სამოქალაქო კოდექსი</w:t>
            </w:r>
          </w:p>
          <w:p w14:paraId="44D62A1C" w14:textId="77777777" w:rsidR="00601FA5" w:rsidRPr="00784D7F" w:rsidRDefault="00601FA5" w:rsidP="00D93B85">
            <w:pPr>
              <w:widowControl w:val="0"/>
              <w:spacing w:after="200" w:line="276" w:lineRule="auto"/>
              <w:contextualSpacing/>
              <w:jc w:val="both"/>
              <w:rPr>
                <w:rFonts w:ascii="Sylfaen" w:hAnsi="Sylfaen"/>
                <w:sz w:val="20"/>
                <w:szCs w:val="20"/>
                <w:lang w:val="en-US"/>
              </w:rPr>
            </w:pPr>
            <w:r w:rsidRPr="00784D7F">
              <w:rPr>
                <w:rFonts w:ascii="Sylfaen" w:hAnsi="Sylfaen"/>
                <w:sz w:val="20"/>
                <w:szCs w:val="20"/>
              </w:rPr>
              <w:t>№4. საქართველოს კანონი</w:t>
            </w:r>
            <w:r w:rsidRPr="00784D7F">
              <w:rPr>
                <w:rFonts w:ascii="Sylfaen" w:hAnsi="Sylfaen"/>
                <w:sz w:val="20"/>
                <w:szCs w:val="20"/>
                <w:lang w:val="en-US"/>
              </w:rPr>
              <w:t xml:space="preserve"> “</w:t>
            </w:r>
            <w:r w:rsidRPr="00784D7F">
              <w:rPr>
                <w:rFonts w:ascii="Sylfaen" w:hAnsi="Sylfaen"/>
                <w:sz w:val="20"/>
                <w:szCs w:val="20"/>
              </w:rPr>
              <w:t>ელექტრონული დოკუმენტისა და ელექტრონული სანდო მომსახურების შესახებ</w:t>
            </w:r>
            <w:r w:rsidRPr="00784D7F">
              <w:rPr>
                <w:rFonts w:ascii="Sylfaen" w:hAnsi="Sylfaen"/>
                <w:sz w:val="20"/>
                <w:szCs w:val="20"/>
                <w:lang w:val="en-US"/>
              </w:rPr>
              <w:t>”</w:t>
            </w:r>
          </w:p>
          <w:p w14:paraId="671A3A9A" w14:textId="77777777" w:rsidR="00601FA5" w:rsidRPr="00784D7F" w:rsidRDefault="00601FA5" w:rsidP="00D93B85">
            <w:pPr>
              <w:widowControl w:val="0"/>
              <w:spacing w:after="200" w:line="276" w:lineRule="auto"/>
              <w:contextualSpacing/>
              <w:jc w:val="both"/>
              <w:rPr>
                <w:rFonts w:ascii="Sylfaen" w:hAnsi="Sylfaen"/>
                <w:sz w:val="20"/>
                <w:szCs w:val="20"/>
              </w:rPr>
            </w:pPr>
          </w:p>
          <w:p w14:paraId="74471C41" w14:textId="77777777" w:rsidR="00601FA5" w:rsidRPr="00784D7F" w:rsidRDefault="00601FA5" w:rsidP="00D93B85">
            <w:pPr>
              <w:widowControl w:val="0"/>
              <w:spacing w:after="200" w:line="276" w:lineRule="auto"/>
              <w:contextualSpacing/>
              <w:jc w:val="both"/>
              <w:rPr>
                <w:rFonts w:ascii="Sylfaen" w:hAnsi="Sylfaen"/>
                <w:sz w:val="20"/>
                <w:szCs w:val="20"/>
              </w:rPr>
            </w:pPr>
          </w:p>
          <w:p w14:paraId="6713E28C" w14:textId="77777777" w:rsidR="00601FA5" w:rsidRPr="00784D7F" w:rsidRDefault="00601FA5" w:rsidP="00D93B85">
            <w:pPr>
              <w:widowControl w:val="0"/>
              <w:spacing w:after="200" w:line="276" w:lineRule="auto"/>
              <w:contextualSpacing/>
              <w:jc w:val="both"/>
              <w:rPr>
                <w:rFonts w:ascii="Sylfaen" w:hAnsi="Sylfaen"/>
                <w:sz w:val="20"/>
                <w:szCs w:val="20"/>
              </w:rPr>
            </w:pPr>
            <w:r w:rsidRPr="00784D7F">
              <w:rPr>
                <w:rFonts w:ascii="Sylfaen" w:hAnsi="Sylfaen"/>
                <w:sz w:val="20"/>
                <w:szCs w:val="20"/>
              </w:rPr>
              <w:t>შესაბამისობა:</w:t>
            </w:r>
          </w:p>
          <w:p w14:paraId="00E6F54C" w14:textId="77777777" w:rsidR="00601FA5" w:rsidRPr="00784D7F" w:rsidRDefault="00601FA5" w:rsidP="00D93B85">
            <w:pPr>
              <w:widowControl w:val="0"/>
              <w:spacing w:after="200" w:line="276" w:lineRule="auto"/>
              <w:contextualSpacing/>
              <w:jc w:val="both"/>
              <w:rPr>
                <w:rFonts w:ascii="Sylfaen" w:hAnsi="Sylfaen"/>
                <w:sz w:val="20"/>
                <w:szCs w:val="20"/>
              </w:rPr>
            </w:pPr>
            <w:proofErr w:type="spellStart"/>
            <w:r w:rsidRPr="00784D7F">
              <w:rPr>
                <w:rFonts w:ascii="Sylfaen" w:hAnsi="Sylfaen"/>
                <w:sz w:val="20"/>
                <w:szCs w:val="20"/>
              </w:rPr>
              <w:t>სშ</w:t>
            </w:r>
            <w:proofErr w:type="spellEnd"/>
            <w:r w:rsidRPr="00784D7F">
              <w:rPr>
                <w:rFonts w:ascii="Sylfaen" w:hAnsi="Sylfaen"/>
                <w:sz w:val="20"/>
                <w:szCs w:val="20"/>
              </w:rPr>
              <w:t xml:space="preserve"> - სრულად შესაბამისი </w:t>
            </w:r>
          </w:p>
          <w:p w14:paraId="375D0F52" w14:textId="77777777" w:rsidR="00601FA5" w:rsidRPr="00784D7F" w:rsidRDefault="00601FA5" w:rsidP="00D93B85">
            <w:pPr>
              <w:widowControl w:val="0"/>
              <w:spacing w:after="200" w:line="276" w:lineRule="auto"/>
              <w:contextualSpacing/>
              <w:jc w:val="both"/>
              <w:rPr>
                <w:rFonts w:ascii="Sylfaen" w:hAnsi="Sylfaen"/>
                <w:sz w:val="20"/>
                <w:szCs w:val="20"/>
              </w:rPr>
            </w:pPr>
            <w:proofErr w:type="spellStart"/>
            <w:r w:rsidRPr="00784D7F">
              <w:rPr>
                <w:rFonts w:ascii="Sylfaen" w:hAnsi="Sylfaen"/>
                <w:sz w:val="20"/>
                <w:szCs w:val="20"/>
              </w:rPr>
              <w:t>ნშ</w:t>
            </w:r>
            <w:proofErr w:type="spellEnd"/>
            <w:r w:rsidRPr="00784D7F">
              <w:rPr>
                <w:rFonts w:ascii="Sylfaen" w:hAnsi="Sylfaen"/>
                <w:sz w:val="20"/>
                <w:szCs w:val="20"/>
              </w:rPr>
              <w:t xml:space="preserve"> - ნაწილობრივ შესაბამისი </w:t>
            </w:r>
          </w:p>
          <w:p w14:paraId="082184CD" w14:textId="77777777" w:rsidR="00601FA5" w:rsidRPr="00784D7F" w:rsidRDefault="00601FA5" w:rsidP="00D93B85">
            <w:pPr>
              <w:widowControl w:val="0"/>
              <w:spacing w:after="200" w:line="276" w:lineRule="auto"/>
              <w:contextualSpacing/>
              <w:jc w:val="both"/>
              <w:rPr>
                <w:rFonts w:ascii="Sylfaen" w:hAnsi="Sylfaen"/>
                <w:sz w:val="20"/>
                <w:szCs w:val="20"/>
              </w:rPr>
            </w:pPr>
            <w:r w:rsidRPr="00784D7F">
              <w:rPr>
                <w:rFonts w:ascii="Sylfaen" w:hAnsi="Sylfaen"/>
                <w:sz w:val="20"/>
                <w:szCs w:val="20"/>
              </w:rPr>
              <w:t xml:space="preserve">შ - შეუსაბამო </w:t>
            </w:r>
          </w:p>
          <w:p w14:paraId="08F05A68" w14:textId="77777777" w:rsidR="00601FA5" w:rsidRPr="00784D7F" w:rsidRDefault="00601FA5" w:rsidP="00D93B85">
            <w:pPr>
              <w:widowControl w:val="0"/>
              <w:spacing w:after="200" w:line="276" w:lineRule="auto"/>
              <w:contextualSpacing/>
              <w:jc w:val="both"/>
              <w:rPr>
                <w:rFonts w:ascii="Sylfaen" w:hAnsi="Sylfaen"/>
                <w:sz w:val="20"/>
                <w:szCs w:val="20"/>
              </w:rPr>
            </w:pPr>
            <w:r w:rsidRPr="00784D7F">
              <w:rPr>
                <w:rFonts w:ascii="Sylfaen" w:hAnsi="Sylfaen"/>
                <w:sz w:val="20"/>
                <w:szCs w:val="20"/>
              </w:rPr>
              <w:t>ას - არასავალდებულო</w:t>
            </w:r>
          </w:p>
        </w:tc>
      </w:tr>
      <w:tr w:rsidR="00601FA5" w:rsidRPr="00784D7F" w14:paraId="179D5B3A" w14:textId="77777777" w:rsidTr="00D93B85">
        <w:tc>
          <w:tcPr>
            <w:tcW w:w="731" w:type="dxa"/>
          </w:tcPr>
          <w:p w14:paraId="4658ADC2" w14:textId="77777777" w:rsidR="00601FA5" w:rsidRPr="00784D7F" w:rsidRDefault="00601FA5" w:rsidP="00D93B85">
            <w:pPr>
              <w:jc w:val="center"/>
              <w:rPr>
                <w:rFonts w:ascii="Sylfaen" w:hAnsi="Sylfaen"/>
                <w:sz w:val="20"/>
                <w:szCs w:val="20"/>
              </w:rPr>
            </w:pPr>
            <w:r w:rsidRPr="00784D7F">
              <w:rPr>
                <w:rFonts w:ascii="Sylfaen" w:hAnsi="Sylfaen"/>
                <w:sz w:val="20"/>
                <w:szCs w:val="20"/>
              </w:rPr>
              <w:t>1</w:t>
            </w:r>
          </w:p>
        </w:tc>
        <w:tc>
          <w:tcPr>
            <w:tcW w:w="5209" w:type="dxa"/>
          </w:tcPr>
          <w:p w14:paraId="530EC457" w14:textId="77777777" w:rsidR="00601FA5" w:rsidRPr="00784D7F" w:rsidRDefault="00601FA5" w:rsidP="00D93B85">
            <w:pPr>
              <w:jc w:val="center"/>
              <w:rPr>
                <w:rFonts w:ascii="Sylfaen" w:hAnsi="Sylfaen"/>
                <w:sz w:val="20"/>
                <w:szCs w:val="20"/>
              </w:rPr>
            </w:pPr>
            <w:r w:rsidRPr="00784D7F">
              <w:rPr>
                <w:rFonts w:ascii="Sylfaen" w:hAnsi="Sylfaen"/>
                <w:sz w:val="20"/>
                <w:szCs w:val="20"/>
              </w:rPr>
              <w:t>2</w:t>
            </w:r>
          </w:p>
        </w:tc>
        <w:tc>
          <w:tcPr>
            <w:tcW w:w="265" w:type="dxa"/>
          </w:tcPr>
          <w:p w14:paraId="788F27C7" w14:textId="77777777" w:rsidR="00601FA5" w:rsidRPr="00784D7F" w:rsidRDefault="00601FA5" w:rsidP="00D93B85">
            <w:pPr>
              <w:jc w:val="center"/>
              <w:rPr>
                <w:rFonts w:ascii="Sylfaen" w:hAnsi="Sylfaen"/>
                <w:sz w:val="20"/>
                <w:szCs w:val="20"/>
              </w:rPr>
            </w:pPr>
            <w:r w:rsidRPr="00784D7F">
              <w:rPr>
                <w:rFonts w:ascii="Sylfaen" w:hAnsi="Sylfaen"/>
                <w:sz w:val="20"/>
                <w:szCs w:val="20"/>
              </w:rPr>
              <w:t>3</w:t>
            </w:r>
          </w:p>
        </w:tc>
        <w:tc>
          <w:tcPr>
            <w:tcW w:w="630" w:type="dxa"/>
          </w:tcPr>
          <w:p w14:paraId="26F5E5E5" w14:textId="77777777" w:rsidR="00601FA5" w:rsidRPr="00784D7F" w:rsidRDefault="00601FA5" w:rsidP="00D93B85">
            <w:pPr>
              <w:jc w:val="center"/>
              <w:rPr>
                <w:rFonts w:ascii="Sylfaen" w:hAnsi="Sylfaen"/>
                <w:sz w:val="20"/>
                <w:szCs w:val="20"/>
              </w:rPr>
            </w:pPr>
            <w:r w:rsidRPr="00784D7F">
              <w:rPr>
                <w:rFonts w:ascii="Sylfaen" w:hAnsi="Sylfaen"/>
                <w:sz w:val="20"/>
                <w:szCs w:val="20"/>
              </w:rPr>
              <w:t>4</w:t>
            </w:r>
          </w:p>
        </w:tc>
        <w:tc>
          <w:tcPr>
            <w:tcW w:w="4595" w:type="dxa"/>
          </w:tcPr>
          <w:p w14:paraId="42814B8C" w14:textId="77777777" w:rsidR="00601FA5" w:rsidRPr="00784D7F" w:rsidRDefault="00601FA5" w:rsidP="00D93B85">
            <w:pPr>
              <w:jc w:val="center"/>
              <w:rPr>
                <w:rFonts w:ascii="Sylfaen" w:hAnsi="Sylfaen"/>
                <w:sz w:val="20"/>
                <w:szCs w:val="20"/>
              </w:rPr>
            </w:pPr>
            <w:r w:rsidRPr="00784D7F">
              <w:rPr>
                <w:rFonts w:ascii="Sylfaen" w:hAnsi="Sylfaen"/>
                <w:sz w:val="20"/>
                <w:szCs w:val="20"/>
              </w:rPr>
              <w:t>5</w:t>
            </w:r>
          </w:p>
        </w:tc>
        <w:tc>
          <w:tcPr>
            <w:tcW w:w="450" w:type="dxa"/>
          </w:tcPr>
          <w:p w14:paraId="753C0D07" w14:textId="77777777" w:rsidR="00601FA5" w:rsidRPr="00784D7F" w:rsidRDefault="00601FA5" w:rsidP="00D93B85">
            <w:pPr>
              <w:jc w:val="center"/>
              <w:rPr>
                <w:rFonts w:ascii="Sylfaen" w:hAnsi="Sylfaen"/>
                <w:sz w:val="20"/>
                <w:szCs w:val="20"/>
              </w:rPr>
            </w:pPr>
            <w:r w:rsidRPr="00784D7F">
              <w:rPr>
                <w:rFonts w:ascii="Sylfaen" w:hAnsi="Sylfaen"/>
                <w:sz w:val="20"/>
                <w:szCs w:val="20"/>
              </w:rPr>
              <w:t>6</w:t>
            </w:r>
          </w:p>
        </w:tc>
        <w:tc>
          <w:tcPr>
            <w:tcW w:w="2715" w:type="dxa"/>
          </w:tcPr>
          <w:p w14:paraId="1BCCB736" w14:textId="77777777" w:rsidR="00601FA5" w:rsidRPr="00784D7F" w:rsidRDefault="00601FA5" w:rsidP="00D93B85">
            <w:pPr>
              <w:jc w:val="center"/>
              <w:rPr>
                <w:rFonts w:ascii="Sylfaen" w:hAnsi="Sylfaen"/>
                <w:sz w:val="20"/>
                <w:szCs w:val="20"/>
              </w:rPr>
            </w:pPr>
            <w:r w:rsidRPr="00784D7F">
              <w:rPr>
                <w:rFonts w:ascii="Sylfaen" w:hAnsi="Sylfaen"/>
                <w:sz w:val="20"/>
                <w:szCs w:val="20"/>
              </w:rPr>
              <w:t>7</w:t>
            </w:r>
          </w:p>
        </w:tc>
      </w:tr>
      <w:tr w:rsidR="00601FA5" w:rsidRPr="00784D7F" w14:paraId="04AF0C77" w14:textId="77777777" w:rsidTr="00D93B85">
        <w:tc>
          <w:tcPr>
            <w:tcW w:w="731" w:type="dxa"/>
          </w:tcPr>
          <w:p w14:paraId="0AC173ED" w14:textId="77777777" w:rsidR="00601FA5" w:rsidRPr="00784D7F" w:rsidRDefault="00601FA5" w:rsidP="00D93B85">
            <w:pPr>
              <w:rPr>
                <w:rFonts w:ascii="Sylfaen" w:hAnsi="Sylfaen"/>
                <w:sz w:val="20"/>
                <w:szCs w:val="20"/>
              </w:rPr>
            </w:pPr>
            <w:r w:rsidRPr="00784D7F">
              <w:rPr>
                <w:rFonts w:ascii="Sylfaen" w:hAnsi="Sylfaen"/>
                <w:sz w:val="20"/>
                <w:szCs w:val="20"/>
              </w:rPr>
              <w:t>1.1.</w:t>
            </w:r>
          </w:p>
        </w:tc>
        <w:tc>
          <w:tcPr>
            <w:tcW w:w="5209" w:type="dxa"/>
          </w:tcPr>
          <w:p w14:paraId="3A88F2E3" w14:textId="77777777" w:rsidR="00601FA5" w:rsidRPr="00784D7F" w:rsidRDefault="00601FA5" w:rsidP="00D93B85">
            <w:pPr>
              <w:widowControl w:val="0"/>
              <w:spacing w:after="200" w:line="276" w:lineRule="auto"/>
              <w:contextualSpacing/>
              <w:jc w:val="both"/>
              <w:rPr>
                <w:rFonts w:ascii="Sylfaen" w:hAnsi="Sylfaen"/>
                <w:sz w:val="20"/>
                <w:szCs w:val="20"/>
              </w:rPr>
            </w:pPr>
            <w:r w:rsidRPr="00784D7F">
              <w:rPr>
                <w:rFonts w:ascii="Sylfaen" w:hAnsi="Sylfaen"/>
                <w:sz w:val="20"/>
                <w:szCs w:val="20"/>
              </w:rPr>
              <w:t xml:space="preserve">ეს რეგულაცია განსაზღვრავს წესებს, რომლებიც ეხება ფიზიკურ პირთა დაცვას პერსონალური მონაცემების დამუშავებისას და წესებს, რომლებიც უკავშირდება პერსონალური მონაცემების თავისუფალ </w:t>
            </w:r>
            <w:proofErr w:type="spellStart"/>
            <w:r w:rsidRPr="00784D7F">
              <w:rPr>
                <w:rFonts w:ascii="Sylfaen" w:hAnsi="Sylfaen"/>
                <w:sz w:val="20"/>
                <w:szCs w:val="20"/>
              </w:rPr>
              <w:t>მიმოცვლას</w:t>
            </w:r>
            <w:proofErr w:type="spellEnd"/>
            <w:r w:rsidRPr="00784D7F">
              <w:rPr>
                <w:rFonts w:ascii="Sylfaen" w:hAnsi="Sylfaen"/>
                <w:sz w:val="20"/>
                <w:szCs w:val="20"/>
              </w:rPr>
              <w:t>.</w:t>
            </w:r>
          </w:p>
          <w:p w14:paraId="32DAB340" w14:textId="77777777" w:rsidR="00601FA5" w:rsidRPr="00784D7F" w:rsidRDefault="00601FA5" w:rsidP="00D93B85">
            <w:pPr>
              <w:rPr>
                <w:rFonts w:ascii="Sylfaen" w:hAnsi="Sylfaen"/>
                <w:sz w:val="20"/>
                <w:szCs w:val="20"/>
              </w:rPr>
            </w:pPr>
          </w:p>
        </w:tc>
        <w:tc>
          <w:tcPr>
            <w:tcW w:w="265" w:type="dxa"/>
          </w:tcPr>
          <w:p w14:paraId="0B1B6E5A" w14:textId="77777777" w:rsidR="00601FA5" w:rsidRPr="00784D7F" w:rsidRDefault="00601FA5" w:rsidP="00D93B85">
            <w:pPr>
              <w:rPr>
                <w:rFonts w:ascii="Sylfaen" w:hAnsi="Sylfaen"/>
                <w:sz w:val="20"/>
                <w:szCs w:val="20"/>
              </w:rPr>
            </w:pPr>
            <w:r w:rsidRPr="00784D7F">
              <w:rPr>
                <w:rFonts w:ascii="Sylfaen" w:hAnsi="Sylfaen"/>
                <w:sz w:val="20"/>
                <w:szCs w:val="20"/>
              </w:rPr>
              <w:t>1</w:t>
            </w:r>
          </w:p>
        </w:tc>
        <w:tc>
          <w:tcPr>
            <w:tcW w:w="630" w:type="dxa"/>
          </w:tcPr>
          <w:p w14:paraId="36652CD7" w14:textId="7789EA94" w:rsidR="00601FA5" w:rsidRPr="00784D7F" w:rsidRDefault="00601FA5" w:rsidP="00C81673">
            <w:pPr>
              <w:rPr>
                <w:rFonts w:ascii="Sylfaen" w:hAnsi="Sylfaen"/>
                <w:sz w:val="20"/>
                <w:szCs w:val="20"/>
                <w:lang w:val="en-US"/>
              </w:rPr>
            </w:pPr>
            <w:r w:rsidRPr="00784D7F">
              <w:rPr>
                <w:rFonts w:ascii="Sylfaen" w:hAnsi="Sylfaen"/>
                <w:sz w:val="20"/>
                <w:szCs w:val="20"/>
              </w:rPr>
              <w:t>1</w:t>
            </w:r>
            <w:r w:rsidR="00C81673" w:rsidRPr="00784D7F">
              <w:rPr>
                <w:rFonts w:ascii="Sylfaen" w:hAnsi="Sylfaen"/>
                <w:sz w:val="20"/>
                <w:szCs w:val="20"/>
                <w:lang w:val="en-US"/>
              </w:rPr>
              <w:t xml:space="preserve"> </w:t>
            </w:r>
          </w:p>
        </w:tc>
        <w:tc>
          <w:tcPr>
            <w:tcW w:w="4595" w:type="dxa"/>
          </w:tcPr>
          <w:p w14:paraId="62760C25" w14:textId="2DB693BF" w:rsidR="00601FA5" w:rsidRPr="00784D7F" w:rsidRDefault="008308BF" w:rsidP="0070089C">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jc w:val="both"/>
              <w:rPr>
                <w:rFonts w:ascii="Sylfaen" w:hAnsi="Sylfaen" w:cs="Sylfaen"/>
                <w:sz w:val="20"/>
                <w:szCs w:val="20"/>
              </w:rPr>
            </w:pPr>
            <w:r w:rsidRPr="00784D7F">
              <w:rPr>
                <w:rFonts w:ascii="Sylfaen" w:hAnsi="Sylfaen" w:cs="Sylfaen"/>
                <w:sz w:val="20"/>
                <w:szCs w:val="20"/>
              </w:rPr>
              <w:t>ამ კანონის მიზანია პერსონალური მონაცემების დამუშავებისას ადამიანის ძირითადი უფლებებისა და თავისუფლებების, მათ შორის, პირადი და ოჯახური ცხოვრების, პირადი სივრცისა და კომუნიკაციის ხელშეუხებლობის უფლებების დაცვა.</w:t>
            </w:r>
          </w:p>
        </w:tc>
        <w:tc>
          <w:tcPr>
            <w:tcW w:w="450" w:type="dxa"/>
          </w:tcPr>
          <w:p w14:paraId="65BCD1B0" w14:textId="77777777" w:rsidR="00601FA5" w:rsidRPr="00784D7F" w:rsidRDefault="00601FA5" w:rsidP="00D93B85">
            <w:pPr>
              <w:rPr>
                <w:rFonts w:ascii="Sylfaen" w:hAnsi="Sylfaen"/>
                <w:sz w:val="20"/>
                <w:szCs w:val="20"/>
              </w:rPr>
            </w:pPr>
            <w:proofErr w:type="spellStart"/>
            <w:r w:rsidRPr="00784D7F">
              <w:rPr>
                <w:rFonts w:ascii="Sylfaen" w:hAnsi="Sylfaen"/>
                <w:sz w:val="20"/>
                <w:szCs w:val="20"/>
              </w:rPr>
              <w:t>სშ</w:t>
            </w:r>
            <w:proofErr w:type="spellEnd"/>
          </w:p>
        </w:tc>
        <w:tc>
          <w:tcPr>
            <w:tcW w:w="2715" w:type="dxa"/>
          </w:tcPr>
          <w:p w14:paraId="17C53C82" w14:textId="77777777" w:rsidR="00601FA5" w:rsidRPr="00784D7F" w:rsidRDefault="00601FA5" w:rsidP="00D93B85">
            <w:pPr>
              <w:rPr>
                <w:rFonts w:ascii="Sylfaen" w:hAnsi="Sylfaen"/>
                <w:sz w:val="20"/>
                <w:szCs w:val="20"/>
              </w:rPr>
            </w:pPr>
          </w:p>
        </w:tc>
      </w:tr>
      <w:tr w:rsidR="00601FA5" w:rsidRPr="00784D7F" w14:paraId="2010CB03" w14:textId="77777777" w:rsidTr="00D93B85">
        <w:tc>
          <w:tcPr>
            <w:tcW w:w="731" w:type="dxa"/>
          </w:tcPr>
          <w:p w14:paraId="4A7DDE69" w14:textId="77777777" w:rsidR="00601FA5" w:rsidRPr="00784D7F" w:rsidRDefault="00601FA5" w:rsidP="00D93B85">
            <w:pPr>
              <w:rPr>
                <w:rFonts w:ascii="Sylfaen" w:hAnsi="Sylfaen"/>
                <w:sz w:val="20"/>
                <w:szCs w:val="20"/>
              </w:rPr>
            </w:pPr>
            <w:r w:rsidRPr="00784D7F">
              <w:rPr>
                <w:rFonts w:ascii="Sylfaen" w:hAnsi="Sylfaen"/>
                <w:sz w:val="20"/>
                <w:szCs w:val="20"/>
              </w:rPr>
              <w:t>1.2.</w:t>
            </w:r>
          </w:p>
        </w:tc>
        <w:tc>
          <w:tcPr>
            <w:tcW w:w="5209" w:type="dxa"/>
          </w:tcPr>
          <w:p w14:paraId="59CA504A" w14:textId="77777777" w:rsidR="00601FA5" w:rsidRPr="00784D7F" w:rsidRDefault="00601FA5" w:rsidP="000359FC">
            <w:pPr>
              <w:widowControl w:val="0"/>
              <w:spacing w:after="200" w:line="276" w:lineRule="auto"/>
              <w:contextualSpacing/>
              <w:jc w:val="both"/>
              <w:rPr>
                <w:rFonts w:ascii="Sylfaen" w:hAnsi="Sylfaen"/>
                <w:sz w:val="20"/>
                <w:szCs w:val="20"/>
              </w:rPr>
            </w:pPr>
            <w:r w:rsidRPr="00784D7F">
              <w:rPr>
                <w:rFonts w:ascii="Sylfaen" w:hAnsi="Sylfaen"/>
                <w:sz w:val="20"/>
                <w:szCs w:val="20"/>
              </w:rPr>
              <w:t>ეს რეგულაცია იცავს ფიზიკურ პირთა ფუნდამენტურ უფლებებსა და თავისუფლებებს, და კერძოდ, მათი პერსონალური მონაცემების დაცვის უფლებას.</w:t>
            </w:r>
          </w:p>
          <w:p w14:paraId="4177012C" w14:textId="77777777" w:rsidR="00601FA5" w:rsidRPr="00784D7F" w:rsidRDefault="00601FA5" w:rsidP="00D93B85">
            <w:pPr>
              <w:rPr>
                <w:rFonts w:ascii="Sylfaen" w:hAnsi="Sylfaen"/>
                <w:sz w:val="20"/>
                <w:szCs w:val="20"/>
              </w:rPr>
            </w:pPr>
          </w:p>
        </w:tc>
        <w:tc>
          <w:tcPr>
            <w:tcW w:w="265" w:type="dxa"/>
          </w:tcPr>
          <w:p w14:paraId="0D74CA1B" w14:textId="77777777" w:rsidR="00601FA5" w:rsidRPr="00784D7F" w:rsidRDefault="00601FA5" w:rsidP="00D93B85">
            <w:pPr>
              <w:rPr>
                <w:rFonts w:ascii="Sylfaen" w:hAnsi="Sylfaen"/>
                <w:sz w:val="20"/>
                <w:szCs w:val="20"/>
              </w:rPr>
            </w:pPr>
            <w:r w:rsidRPr="00784D7F">
              <w:rPr>
                <w:rFonts w:ascii="Sylfaen" w:hAnsi="Sylfaen"/>
                <w:sz w:val="20"/>
                <w:szCs w:val="20"/>
              </w:rPr>
              <w:t>1</w:t>
            </w:r>
          </w:p>
        </w:tc>
        <w:tc>
          <w:tcPr>
            <w:tcW w:w="630" w:type="dxa"/>
          </w:tcPr>
          <w:p w14:paraId="547A2E79" w14:textId="43F3D33C" w:rsidR="00601FA5" w:rsidRPr="00784D7F" w:rsidRDefault="00601FA5" w:rsidP="00C81673">
            <w:pPr>
              <w:rPr>
                <w:rFonts w:ascii="Sylfaen" w:hAnsi="Sylfaen"/>
                <w:sz w:val="20"/>
                <w:szCs w:val="20"/>
                <w:lang w:val="en-US"/>
              </w:rPr>
            </w:pPr>
            <w:r w:rsidRPr="00784D7F">
              <w:rPr>
                <w:rFonts w:ascii="Sylfaen" w:hAnsi="Sylfaen"/>
                <w:sz w:val="20"/>
                <w:szCs w:val="20"/>
              </w:rPr>
              <w:t>1</w:t>
            </w:r>
            <w:r w:rsidR="00C81673" w:rsidRPr="00784D7F">
              <w:rPr>
                <w:rFonts w:ascii="Sylfaen" w:hAnsi="Sylfaen"/>
                <w:sz w:val="20"/>
                <w:szCs w:val="20"/>
                <w:lang w:val="en-US"/>
              </w:rPr>
              <w:t xml:space="preserve"> </w:t>
            </w:r>
          </w:p>
        </w:tc>
        <w:tc>
          <w:tcPr>
            <w:tcW w:w="4595" w:type="dxa"/>
          </w:tcPr>
          <w:p w14:paraId="672B60F2" w14:textId="40F17836" w:rsidR="00601FA5" w:rsidRPr="00784D7F" w:rsidRDefault="00731B44" w:rsidP="00731B44">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ind w:firstLine="709"/>
              <w:jc w:val="both"/>
              <w:rPr>
                <w:rFonts w:ascii="Sylfaen" w:hAnsi="Sylfaen" w:cs="Sylfaen"/>
                <w:sz w:val="20"/>
                <w:szCs w:val="20"/>
              </w:rPr>
            </w:pPr>
            <w:r w:rsidRPr="00784D7F">
              <w:rPr>
                <w:rFonts w:ascii="Sylfaen" w:hAnsi="Sylfaen" w:cs="Sylfaen"/>
                <w:sz w:val="20"/>
                <w:szCs w:val="20"/>
              </w:rPr>
              <w:t xml:space="preserve">ამ კანონის მიზანია პერსონალური მონაცემების დამუშავებისას ადამიანის ძირითადი უფლებებისა და თავისუფლებების, მათ შორის, პირადი და ოჯახური ცხოვრების, პირადი სივრცისა და კომუნიკაციის ხელშეუხებლობის უფლებების დაცვა. </w:t>
            </w:r>
          </w:p>
        </w:tc>
        <w:tc>
          <w:tcPr>
            <w:tcW w:w="450" w:type="dxa"/>
          </w:tcPr>
          <w:p w14:paraId="06330DCB" w14:textId="77777777" w:rsidR="00601FA5" w:rsidRPr="00784D7F" w:rsidRDefault="009C0F03" w:rsidP="00D93B85">
            <w:pPr>
              <w:rPr>
                <w:rFonts w:ascii="Sylfaen" w:hAnsi="Sylfaen"/>
                <w:sz w:val="20"/>
                <w:szCs w:val="20"/>
              </w:rPr>
            </w:pPr>
            <w:proofErr w:type="spellStart"/>
            <w:r w:rsidRPr="00784D7F">
              <w:rPr>
                <w:rFonts w:ascii="Sylfaen" w:hAnsi="Sylfaen"/>
                <w:sz w:val="20"/>
                <w:szCs w:val="20"/>
              </w:rPr>
              <w:t>სშ</w:t>
            </w:r>
            <w:proofErr w:type="spellEnd"/>
          </w:p>
        </w:tc>
        <w:tc>
          <w:tcPr>
            <w:tcW w:w="2715" w:type="dxa"/>
          </w:tcPr>
          <w:p w14:paraId="6FA4CB1B" w14:textId="77777777" w:rsidR="00601FA5" w:rsidRPr="00784D7F" w:rsidRDefault="00601FA5" w:rsidP="00D93B85">
            <w:pPr>
              <w:rPr>
                <w:rFonts w:ascii="Sylfaen" w:hAnsi="Sylfaen"/>
                <w:sz w:val="20"/>
                <w:szCs w:val="20"/>
              </w:rPr>
            </w:pPr>
          </w:p>
        </w:tc>
      </w:tr>
      <w:tr w:rsidR="00601FA5" w:rsidRPr="00784D7F" w14:paraId="5CA03D36" w14:textId="77777777" w:rsidTr="00D93B85">
        <w:tc>
          <w:tcPr>
            <w:tcW w:w="731" w:type="dxa"/>
          </w:tcPr>
          <w:p w14:paraId="3F4903D6" w14:textId="77777777" w:rsidR="00601FA5" w:rsidRPr="00784D7F" w:rsidRDefault="00601FA5" w:rsidP="00D93B85">
            <w:pPr>
              <w:rPr>
                <w:rFonts w:ascii="Sylfaen" w:hAnsi="Sylfaen"/>
                <w:sz w:val="20"/>
                <w:szCs w:val="20"/>
              </w:rPr>
            </w:pPr>
            <w:r w:rsidRPr="00784D7F">
              <w:rPr>
                <w:rFonts w:ascii="Sylfaen" w:hAnsi="Sylfaen"/>
                <w:sz w:val="20"/>
                <w:szCs w:val="20"/>
              </w:rPr>
              <w:t>1.3.</w:t>
            </w:r>
          </w:p>
        </w:tc>
        <w:tc>
          <w:tcPr>
            <w:tcW w:w="5209" w:type="dxa"/>
          </w:tcPr>
          <w:p w14:paraId="6F250919" w14:textId="77777777" w:rsidR="00601FA5" w:rsidRPr="00784D7F" w:rsidRDefault="00601FA5" w:rsidP="00D93B85">
            <w:pPr>
              <w:widowControl w:val="0"/>
              <w:spacing w:after="200" w:line="276" w:lineRule="auto"/>
              <w:contextualSpacing/>
              <w:jc w:val="both"/>
              <w:rPr>
                <w:rFonts w:ascii="Sylfaen" w:hAnsi="Sylfaen"/>
                <w:sz w:val="20"/>
                <w:szCs w:val="20"/>
              </w:rPr>
            </w:pPr>
            <w:r w:rsidRPr="00784D7F">
              <w:rPr>
                <w:rFonts w:ascii="Sylfaen" w:hAnsi="Sylfaen"/>
                <w:sz w:val="20"/>
                <w:szCs w:val="20"/>
              </w:rPr>
              <w:t xml:space="preserve">პერსონალური მონაცემების თავისუფალი </w:t>
            </w:r>
            <w:proofErr w:type="spellStart"/>
            <w:r w:rsidRPr="00784D7F">
              <w:rPr>
                <w:rFonts w:ascii="Sylfaen" w:hAnsi="Sylfaen"/>
                <w:sz w:val="20"/>
                <w:szCs w:val="20"/>
              </w:rPr>
              <w:t>მიმოცვლა</w:t>
            </w:r>
            <w:proofErr w:type="spellEnd"/>
            <w:r w:rsidRPr="00784D7F">
              <w:rPr>
                <w:rFonts w:ascii="Sylfaen" w:hAnsi="Sylfaen"/>
                <w:sz w:val="20"/>
                <w:szCs w:val="20"/>
              </w:rPr>
              <w:t xml:space="preserve"> ევროკავშირის ფარგლებში არ უნდა შეიზღუდოს ან </w:t>
            </w:r>
            <w:r w:rsidRPr="00784D7F">
              <w:rPr>
                <w:rFonts w:ascii="Sylfaen" w:hAnsi="Sylfaen"/>
                <w:sz w:val="20"/>
                <w:szCs w:val="20"/>
              </w:rPr>
              <w:lastRenderedPageBreak/>
              <w:t>აიკრძალოს იმ მიზეზების გამო, რომლებიც უკავშირდება პერსონალური მონაცემების დამუშავებისას ფიზიკურ პირთა დაცვას.</w:t>
            </w:r>
          </w:p>
          <w:p w14:paraId="7ADAF48C" w14:textId="77777777" w:rsidR="00601FA5" w:rsidRPr="00784D7F" w:rsidRDefault="00601FA5" w:rsidP="00D93B85">
            <w:pPr>
              <w:rPr>
                <w:rFonts w:ascii="Sylfaen" w:hAnsi="Sylfaen"/>
                <w:sz w:val="20"/>
                <w:szCs w:val="20"/>
              </w:rPr>
            </w:pPr>
          </w:p>
        </w:tc>
        <w:tc>
          <w:tcPr>
            <w:tcW w:w="265" w:type="dxa"/>
          </w:tcPr>
          <w:p w14:paraId="3CE4916D" w14:textId="77777777" w:rsidR="00601FA5" w:rsidRPr="00784D7F" w:rsidRDefault="00601FA5" w:rsidP="00D93B85">
            <w:pPr>
              <w:rPr>
                <w:rFonts w:ascii="Sylfaen" w:hAnsi="Sylfaen"/>
                <w:sz w:val="20"/>
                <w:szCs w:val="20"/>
              </w:rPr>
            </w:pPr>
          </w:p>
        </w:tc>
        <w:tc>
          <w:tcPr>
            <w:tcW w:w="630" w:type="dxa"/>
          </w:tcPr>
          <w:p w14:paraId="27ABD219" w14:textId="77777777" w:rsidR="00601FA5" w:rsidRPr="00784D7F" w:rsidRDefault="00601FA5" w:rsidP="00D93B85">
            <w:pPr>
              <w:rPr>
                <w:rFonts w:ascii="Sylfaen" w:hAnsi="Sylfaen"/>
                <w:sz w:val="20"/>
                <w:szCs w:val="20"/>
              </w:rPr>
            </w:pPr>
          </w:p>
        </w:tc>
        <w:tc>
          <w:tcPr>
            <w:tcW w:w="4595" w:type="dxa"/>
          </w:tcPr>
          <w:p w14:paraId="05A7D836" w14:textId="77777777" w:rsidR="00601FA5" w:rsidRPr="00784D7F" w:rsidRDefault="00601FA5" w:rsidP="00D93B85">
            <w:pPr>
              <w:rPr>
                <w:rFonts w:ascii="Sylfaen" w:hAnsi="Sylfaen"/>
                <w:sz w:val="20"/>
                <w:szCs w:val="20"/>
              </w:rPr>
            </w:pPr>
          </w:p>
        </w:tc>
        <w:tc>
          <w:tcPr>
            <w:tcW w:w="450" w:type="dxa"/>
          </w:tcPr>
          <w:p w14:paraId="131E3BE7" w14:textId="77777777" w:rsidR="00601FA5" w:rsidRPr="00784D7F" w:rsidRDefault="00601FA5" w:rsidP="00D93B85">
            <w:pPr>
              <w:rPr>
                <w:rFonts w:ascii="Sylfaen" w:hAnsi="Sylfaen"/>
                <w:sz w:val="20"/>
                <w:szCs w:val="20"/>
              </w:rPr>
            </w:pPr>
            <w:r w:rsidRPr="00784D7F">
              <w:rPr>
                <w:rFonts w:ascii="Sylfaen" w:hAnsi="Sylfaen"/>
                <w:sz w:val="20"/>
                <w:szCs w:val="20"/>
              </w:rPr>
              <w:t>ას</w:t>
            </w:r>
          </w:p>
        </w:tc>
        <w:tc>
          <w:tcPr>
            <w:tcW w:w="2715" w:type="dxa"/>
          </w:tcPr>
          <w:p w14:paraId="09ECCDCF" w14:textId="79D0929A" w:rsidR="00601FA5" w:rsidRPr="00784D7F" w:rsidRDefault="00F54F7F" w:rsidP="00D93B85">
            <w:pPr>
              <w:rPr>
                <w:rFonts w:ascii="Sylfaen" w:hAnsi="Sylfaen"/>
                <w:sz w:val="20"/>
                <w:szCs w:val="20"/>
              </w:rPr>
            </w:pPr>
            <w:r w:rsidRPr="00784D7F">
              <w:rPr>
                <w:rFonts w:ascii="Sylfaen" w:hAnsi="Sylfaen"/>
                <w:sz w:val="20"/>
                <w:szCs w:val="20"/>
              </w:rPr>
              <w:t>ვრცელდება ევროკავშირის ფარგლებში</w:t>
            </w:r>
          </w:p>
        </w:tc>
      </w:tr>
      <w:tr w:rsidR="00601FA5" w:rsidRPr="00784D7F" w14:paraId="102A0DE0" w14:textId="77777777" w:rsidTr="00D93B85">
        <w:tc>
          <w:tcPr>
            <w:tcW w:w="731" w:type="dxa"/>
          </w:tcPr>
          <w:p w14:paraId="0A59379B" w14:textId="77777777" w:rsidR="00601FA5" w:rsidRPr="00784D7F" w:rsidRDefault="00601FA5" w:rsidP="00D93B85">
            <w:pPr>
              <w:rPr>
                <w:rFonts w:ascii="Sylfaen" w:hAnsi="Sylfaen"/>
                <w:sz w:val="20"/>
                <w:szCs w:val="20"/>
              </w:rPr>
            </w:pPr>
            <w:r w:rsidRPr="00784D7F">
              <w:rPr>
                <w:rFonts w:ascii="Sylfaen" w:hAnsi="Sylfaen"/>
                <w:sz w:val="20"/>
                <w:szCs w:val="20"/>
              </w:rPr>
              <w:t>2.1.</w:t>
            </w:r>
          </w:p>
        </w:tc>
        <w:tc>
          <w:tcPr>
            <w:tcW w:w="5209" w:type="dxa"/>
          </w:tcPr>
          <w:p w14:paraId="1BB6F9DF" w14:textId="77777777" w:rsidR="00601FA5" w:rsidRPr="00784D7F" w:rsidRDefault="00601FA5" w:rsidP="00D93B85">
            <w:pPr>
              <w:widowControl w:val="0"/>
              <w:spacing w:after="200" w:line="276" w:lineRule="auto"/>
              <w:contextualSpacing/>
              <w:jc w:val="both"/>
              <w:rPr>
                <w:rFonts w:ascii="Sylfaen" w:hAnsi="Sylfaen"/>
                <w:sz w:val="20"/>
                <w:szCs w:val="20"/>
                <w:lang w:val="en-US"/>
              </w:rPr>
            </w:pPr>
            <w:r w:rsidRPr="00784D7F">
              <w:rPr>
                <w:rFonts w:ascii="Sylfaen" w:hAnsi="Sylfaen" w:cs="Sylfaen"/>
                <w:sz w:val="20"/>
                <w:szCs w:val="20"/>
              </w:rPr>
              <w:t>ეს</w:t>
            </w:r>
            <w:r w:rsidRPr="00784D7F">
              <w:rPr>
                <w:rFonts w:ascii="Sylfaen" w:hAnsi="Sylfaen"/>
                <w:sz w:val="20"/>
                <w:szCs w:val="20"/>
              </w:rPr>
              <w:t xml:space="preserve"> რეგულაცია ვრცელდება პერსონალური მონაცემების სრულად ან ნაწილობრივ ავტომატური საშუალებებით დამუშავებასა და </w:t>
            </w:r>
            <w:proofErr w:type="spellStart"/>
            <w:r w:rsidRPr="00784D7F">
              <w:rPr>
                <w:rFonts w:ascii="Sylfaen" w:hAnsi="Sylfaen"/>
                <w:sz w:val="20"/>
                <w:szCs w:val="20"/>
              </w:rPr>
              <w:t>არაავტომატური</w:t>
            </w:r>
            <w:proofErr w:type="spellEnd"/>
            <w:r w:rsidRPr="00784D7F">
              <w:rPr>
                <w:rFonts w:ascii="Sylfaen" w:hAnsi="Sylfaen"/>
                <w:sz w:val="20"/>
                <w:szCs w:val="20"/>
              </w:rPr>
              <w:t xml:space="preserve"> საშუალებებით ისეთი პერსონალური მონაცემების დამუშავებაზე, რომლებიც </w:t>
            </w:r>
            <w:proofErr w:type="spellStart"/>
            <w:r w:rsidRPr="00784D7F">
              <w:rPr>
                <w:rFonts w:ascii="Sylfaen" w:hAnsi="Sylfaen"/>
                <w:sz w:val="20"/>
                <w:szCs w:val="20"/>
              </w:rPr>
              <w:t>ფაილური</w:t>
            </w:r>
            <w:proofErr w:type="spellEnd"/>
            <w:r w:rsidRPr="00784D7F">
              <w:rPr>
                <w:rFonts w:ascii="Sylfaen" w:hAnsi="Sylfaen"/>
                <w:sz w:val="20"/>
                <w:szCs w:val="20"/>
              </w:rPr>
              <w:t xml:space="preserve"> სისტემის შემადგენელი ნაწილია ან უნდა გახდეს </w:t>
            </w:r>
            <w:proofErr w:type="spellStart"/>
            <w:r w:rsidRPr="00784D7F">
              <w:rPr>
                <w:rFonts w:ascii="Sylfaen" w:hAnsi="Sylfaen"/>
                <w:sz w:val="20"/>
                <w:szCs w:val="20"/>
              </w:rPr>
              <w:t>ფაილური</w:t>
            </w:r>
            <w:proofErr w:type="spellEnd"/>
            <w:r w:rsidRPr="00784D7F">
              <w:rPr>
                <w:rFonts w:ascii="Sylfaen" w:hAnsi="Sylfaen"/>
                <w:sz w:val="20"/>
                <w:szCs w:val="20"/>
              </w:rPr>
              <w:t xml:space="preserve"> სისტემის შემადგენელი ნაწილი.</w:t>
            </w:r>
          </w:p>
          <w:p w14:paraId="559C9B34" w14:textId="77777777" w:rsidR="00601FA5" w:rsidRPr="00784D7F" w:rsidRDefault="00601FA5" w:rsidP="00D93B85">
            <w:pPr>
              <w:rPr>
                <w:rFonts w:ascii="Sylfaen" w:hAnsi="Sylfaen"/>
                <w:sz w:val="20"/>
                <w:szCs w:val="20"/>
              </w:rPr>
            </w:pPr>
          </w:p>
        </w:tc>
        <w:tc>
          <w:tcPr>
            <w:tcW w:w="265" w:type="dxa"/>
          </w:tcPr>
          <w:p w14:paraId="73FB06C2" w14:textId="77777777" w:rsidR="00601FA5" w:rsidRPr="00784D7F" w:rsidRDefault="00601FA5" w:rsidP="00D93B85">
            <w:pPr>
              <w:rPr>
                <w:rFonts w:ascii="Sylfaen" w:hAnsi="Sylfaen"/>
                <w:sz w:val="20"/>
                <w:szCs w:val="20"/>
              </w:rPr>
            </w:pPr>
            <w:r w:rsidRPr="00784D7F">
              <w:rPr>
                <w:rFonts w:ascii="Sylfaen" w:hAnsi="Sylfaen"/>
                <w:sz w:val="20"/>
                <w:szCs w:val="20"/>
              </w:rPr>
              <w:t>1</w:t>
            </w:r>
          </w:p>
        </w:tc>
        <w:tc>
          <w:tcPr>
            <w:tcW w:w="630" w:type="dxa"/>
          </w:tcPr>
          <w:p w14:paraId="003F3DC3" w14:textId="77777777" w:rsidR="00601FA5" w:rsidRPr="00784D7F" w:rsidRDefault="00601FA5" w:rsidP="00D93B85">
            <w:pPr>
              <w:rPr>
                <w:rFonts w:ascii="Sylfaen" w:hAnsi="Sylfaen"/>
                <w:sz w:val="20"/>
                <w:szCs w:val="20"/>
              </w:rPr>
            </w:pPr>
            <w:r w:rsidRPr="00784D7F">
              <w:rPr>
                <w:rFonts w:ascii="Sylfaen" w:hAnsi="Sylfaen"/>
                <w:sz w:val="20"/>
                <w:szCs w:val="20"/>
              </w:rPr>
              <w:t>2.1</w:t>
            </w:r>
          </w:p>
          <w:p w14:paraId="153109EE" w14:textId="77777777" w:rsidR="00A672EF" w:rsidRPr="00784D7F" w:rsidRDefault="00A672EF" w:rsidP="00D93B85">
            <w:pPr>
              <w:rPr>
                <w:rFonts w:ascii="Sylfaen" w:hAnsi="Sylfaen"/>
                <w:sz w:val="20"/>
                <w:szCs w:val="20"/>
              </w:rPr>
            </w:pPr>
          </w:p>
          <w:p w14:paraId="1556A9C2" w14:textId="77777777" w:rsidR="00A672EF" w:rsidRPr="00784D7F" w:rsidRDefault="00A672EF" w:rsidP="00D93B85">
            <w:pPr>
              <w:rPr>
                <w:rFonts w:ascii="Sylfaen" w:hAnsi="Sylfaen"/>
                <w:sz w:val="20"/>
                <w:szCs w:val="20"/>
              </w:rPr>
            </w:pPr>
          </w:p>
          <w:p w14:paraId="38BB4575" w14:textId="77777777" w:rsidR="00A672EF" w:rsidRPr="00784D7F" w:rsidRDefault="00A672EF" w:rsidP="00D93B85">
            <w:pPr>
              <w:rPr>
                <w:rFonts w:ascii="Sylfaen" w:hAnsi="Sylfaen"/>
                <w:sz w:val="20"/>
                <w:szCs w:val="20"/>
              </w:rPr>
            </w:pPr>
          </w:p>
          <w:p w14:paraId="03647E91" w14:textId="77777777" w:rsidR="00A672EF" w:rsidRPr="00784D7F" w:rsidRDefault="00A672EF" w:rsidP="00D93B85">
            <w:pPr>
              <w:rPr>
                <w:rFonts w:ascii="Sylfaen" w:hAnsi="Sylfaen"/>
                <w:sz w:val="20"/>
                <w:szCs w:val="20"/>
              </w:rPr>
            </w:pPr>
          </w:p>
          <w:p w14:paraId="0C1F70EE" w14:textId="77777777" w:rsidR="00D63AA7" w:rsidRPr="00784D7F" w:rsidRDefault="00D63AA7" w:rsidP="00D93B85">
            <w:pPr>
              <w:rPr>
                <w:rFonts w:ascii="Sylfaen" w:hAnsi="Sylfaen"/>
                <w:sz w:val="20"/>
                <w:szCs w:val="20"/>
              </w:rPr>
            </w:pPr>
          </w:p>
          <w:p w14:paraId="41583D4B" w14:textId="0C7C002D" w:rsidR="00A672EF" w:rsidRPr="00784D7F" w:rsidRDefault="00A672EF" w:rsidP="00D93B85">
            <w:pPr>
              <w:rPr>
                <w:rFonts w:ascii="Sylfaen" w:hAnsi="Sylfaen"/>
                <w:sz w:val="20"/>
                <w:szCs w:val="20"/>
              </w:rPr>
            </w:pPr>
            <w:r w:rsidRPr="00784D7F">
              <w:rPr>
                <w:rFonts w:ascii="Sylfaen" w:hAnsi="Sylfaen"/>
                <w:sz w:val="20"/>
                <w:szCs w:val="20"/>
              </w:rPr>
              <w:t>3</w:t>
            </w:r>
          </w:p>
        </w:tc>
        <w:tc>
          <w:tcPr>
            <w:tcW w:w="4595" w:type="dxa"/>
          </w:tcPr>
          <w:p w14:paraId="71343E0F" w14:textId="09AB643C" w:rsidR="00A672EF" w:rsidRPr="00784D7F" w:rsidRDefault="00601FA5" w:rsidP="00A672EF">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jc w:val="both"/>
              <w:rPr>
                <w:rFonts w:ascii="Sylfaen" w:hAnsi="Sylfaen" w:cs="Sylfaen"/>
                <w:sz w:val="20"/>
                <w:szCs w:val="20"/>
              </w:rPr>
            </w:pPr>
            <w:r w:rsidRPr="00784D7F">
              <w:rPr>
                <w:rFonts w:ascii="Sylfaen" w:hAnsi="Sylfaen" w:cs="Sylfaen"/>
                <w:sz w:val="20"/>
                <w:szCs w:val="20"/>
              </w:rPr>
              <w:t xml:space="preserve">ამ კანონის მოქმედება ვრცელდება საქართველოს ტერიტორიაზე ავტომატური, ნახევრად ავტომატური და </w:t>
            </w:r>
            <w:proofErr w:type="spellStart"/>
            <w:r w:rsidRPr="00784D7F">
              <w:rPr>
                <w:rFonts w:ascii="Sylfaen" w:hAnsi="Sylfaen" w:cs="Sylfaen"/>
                <w:sz w:val="20"/>
                <w:szCs w:val="20"/>
              </w:rPr>
              <w:t>არაავტომატური</w:t>
            </w:r>
            <w:proofErr w:type="spellEnd"/>
            <w:r w:rsidRPr="00784D7F">
              <w:rPr>
                <w:rFonts w:ascii="Sylfaen" w:hAnsi="Sylfaen" w:cs="Sylfaen"/>
                <w:sz w:val="20"/>
                <w:szCs w:val="20"/>
              </w:rPr>
              <w:t xml:space="preserve"> საშუალებებით მონაცემთა დამუშავებაზე</w:t>
            </w:r>
            <w:r w:rsidR="004D4031" w:rsidRPr="00784D7F">
              <w:rPr>
                <w:rFonts w:ascii="Sylfaen" w:hAnsi="Sylfaen" w:cs="Sylfaen"/>
                <w:sz w:val="20"/>
                <w:szCs w:val="20"/>
              </w:rPr>
              <w:t>…</w:t>
            </w:r>
            <w:r w:rsidRPr="00784D7F">
              <w:rPr>
                <w:rFonts w:ascii="Sylfaen" w:hAnsi="Sylfaen" w:cs="Sylfaen"/>
                <w:sz w:val="20"/>
                <w:szCs w:val="20"/>
              </w:rPr>
              <w:t xml:space="preserve"> </w:t>
            </w:r>
          </w:p>
          <w:p w14:paraId="7C3DC127" w14:textId="77777777" w:rsidR="00A672EF" w:rsidRPr="00784D7F" w:rsidRDefault="00A672EF" w:rsidP="00A672EF">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09"/>
              <w:jc w:val="both"/>
              <w:rPr>
                <w:rFonts w:ascii="Sylfaen" w:hAnsi="Sylfaen" w:cs="Sylfaen"/>
                <w:sz w:val="20"/>
                <w:szCs w:val="20"/>
              </w:rPr>
            </w:pPr>
          </w:p>
          <w:p w14:paraId="6827F12C" w14:textId="6642647F" w:rsidR="00A672EF" w:rsidRPr="00784D7F" w:rsidRDefault="00406051" w:rsidP="00A672EF">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jc w:val="both"/>
              <w:rPr>
                <w:rFonts w:ascii="Sylfaen" w:hAnsi="Sylfaen" w:cs="Sylfaen"/>
                <w:sz w:val="20"/>
                <w:szCs w:val="20"/>
              </w:rPr>
            </w:pPr>
            <w:r w:rsidRPr="00784D7F">
              <w:rPr>
                <w:rFonts w:ascii="Sylfaen" w:hAnsi="Sylfaen" w:cs="Sylfaen"/>
                <w:sz w:val="20"/>
                <w:szCs w:val="20"/>
              </w:rPr>
              <w:t>თ</w:t>
            </w:r>
            <w:r w:rsidR="00735D1F" w:rsidRPr="00784D7F">
              <w:rPr>
                <w:rFonts w:ascii="Sylfaen" w:hAnsi="Sylfaen" w:cs="Sylfaen"/>
                <w:sz w:val="20"/>
                <w:szCs w:val="20"/>
              </w:rPr>
              <w:t>)</w:t>
            </w:r>
            <w:r w:rsidRPr="00784D7F">
              <w:rPr>
                <w:rFonts w:ascii="Sylfaen" w:hAnsi="Sylfaen" w:cs="Sylfaen"/>
                <w:sz w:val="20"/>
                <w:szCs w:val="20"/>
              </w:rPr>
              <w:t xml:space="preserve"> </w:t>
            </w:r>
            <w:r w:rsidR="00A672EF" w:rsidRPr="00784D7F">
              <w:rPr>
                <w:rFonts w:ascii="Sylfaen" w:hAnsi="Sylfaen" w:cs="Sylfaen"/>
                <w:sz w:val="20"/>
                <w:szCs w:val="20"/>
              </w:rPr>
              <w:t xml:space="preserve">მონაცემთა </w:t>
            </w:r>
            <w:proofErr w:type="spellStart"/>
            <w:r w:rsidR="00A672EF" w:rsidRPr="00784D7F">
              <w:rPr>
                <w:rFonts w:ascii="Sylfaen" w:hAnsi="Sylfaen" w:cs="Sylfaen"/>
                <w:sz w:val="20"/>
                <w:szCs w:val="20"/>
              </w:rPr>
              <w:t>არაავტომატური</w:t>
            </w:r>
            <w:proofErr w:type="spellEnd"/>
            <w:r w:rsidR="00A672EF" w:rsidRPr="00784D7F">
              <w:rPr>
                <w:rFonts w:ascii="Sylfaen" w:hAnsi="Sylfaen" w:cs="Sylfaen"/>
                <w:sz w:val="20"/>
                <w:szCs w:val="20"/>
              </w:rPr>
              <w:t xml:space="preserve"> დამუშავება - მონაცემთა ინფორმაციული ტექნოლოგიების გამოყენების გარეშე დამუშავება, თუ მონაცემები </w:t>
            </w:r>
            <w:proofErr w:type="spellStart"/>
            <w:r w:rsidR="00A672EF" w:rsidRPr="00784D7F">
              <w:rPr>
                <w:rFonts w:ascii="Sylfaen" w:hAnsi="Sylfaen" w:cs="Sylfaen"/>
                <w:sz w:val="20"/>
                <w:szCs w:val="20"/>
              </w:rPr>
              <w:t>ფაილური</w:t>
            </w:r>
            <w:proofErr w:type="spellEnd"/>
            <w:r w:rsidR="00A672EF" w:rsidRPr="00784D7F">
              <w:rPr>
                <w:rFonts w:ascii="Sylfaen" w:hAnsi="Sylfaen" w:cs="Sylfaen"/>
                <w:sz w:val="20"/>
                <w:szCs w:val="20"/>
              </w:rPr>
              <w:t xml:space="preserve"> სისტემის ნაწილია ან </w:t>
            </w:r>
            <w:proofErr w:type="spellStart"/>
            <w:r w:rsidR="00A672EF" w:rsidRPr="00784D7F">
              <w:rPr>
                <w:rFonts w:ascii="Sylfaen" w:hAnsi="Sylfaen" w:cs="Sylfaen"/>
                <w:sz w:val="20"/>
                <w:szCs w:val="20"/>
              </w:rPr>
              <w:t>ფაილურ</w:t>
            </w:r>
            <w:proofErr w:type="spellEnd"/>
            <w:r w:rsidR="00A672EF" w:rsidRPr="00784D7F">
              <w:rPr>
                <w:rFonts w:ascii="Sylfaen" w:hAnsi="Sylfaen" w:cs="Sylfaen"/>
                <w:sz w:val="20"/>
                <w:szCs w:val="20"/>
              </w:rPr>
              <w:t xml:space="preserve"> სისტემაში შეტანის მიზნით მუშავდება; </w:t>
            </w:r>
          </w:p>
          <w:p w14:paraId="5F5C1680" w14:textId="77777777" w:rsidR="00601FA5" w:rsidRPr="00784D7F" w:rsidRDefault="00601FA5" w:rsidP="00D93B85">
            <w:pPr>
              <w:jc w:val="both"/>
              <w:rPr>
                <w:rFonts w:ascii="Sylfaen" w:hAnsi="Sylfaen"/>
                <w:sz w:val="20"/>
                <w:szCs w:val="20"/>
              </w:rPr>
            </w:pPr>
          </w:p>
        </w:tc>
        <w:tc>
          <w:tcPr>
            <w:tcW w:w="450" w:type="dxa"/>
          </w:tcPr>
          <w:p w14:paraId="6AD80D74" w14:textId="77777777" w:rsidR="00601FA5" w:rsidRPr="00784D7F" w:rsidRDefault="005B1E80" w:rsidP="00D93B85">
            <w:pPr>
              <w:rPr>
                <w:rFonts w:ascii="Sylfaen" w:hAnsi="Sylfaen"/>
                <w:sz w:val="20"/>
                <w:szCs w:val="20"/>
              </w:rPr>
            </w:pPr>
            <w:proofErr w:type="spellStart"/>
            <w:r w:rsidRPr="00784D7F">
              <w:rPr>
                <w:rFonts w:ascii="Sylfaen" w:hAnsi="Sylfaen"/>
                <w:sz w:val="20"/>
                <w:szCs w:val="20"/>
              </w:rPr>
              <w:t>სშ</w:t>
            </w:r>
            <w:proofErr w:type="spellEnd"/>
          </w:p>
        </w:tc>
        <w:tc>
          <w:tcPr>
            <w:tcW w:w="2715" w:type="dxa"/>
          </w:tcPr>
          <w:p w14:paraId="7D891CFD" w14:textId="77777777" w:rsidR="00601FA5" w:rsidRPr="00784D7F" w:rsidRDefault="00601FA5" w:rsidP="00D93B85">
            <w:pPr>
              <w:rPr>
                <w:rFonts w:ascii="Sylfaen" w:hAnsi="Sylfaen"/>
                <w:sz w:val="20"/>
                <w:szCs w:val="20"/>
              </w:rPr>
            </w:pPr>
          </w:p>
        </w:tc>
      </w:tr>
      <w:tr w:rsidR="00601FA5" w:rsidRPr="00784D7F" w14:paraId="5F77FCBB" w14:textId="77777777" w:rsidTr="00D93B85">
        <w:tc>
          <w:tcPr>
            <w:tcW w:w="731" w:type="dxa"/>
          </w:tcPr>
          <w:p w14:paraId="3862F682" w14:textId="77777777" w:rsidR="00601FA5" w:rsidRPr="00784D7F" w:rsidRDefault="00601FA5" w:rsidP="00D93B85">
            <w:pPr>
              <w:rPr>
                <w:rFonts w:ascii="Sylfaen" w:hAnsi="Sylfaen"/>
                <w:sz w:val="20"/>
                <w:szCs w:val="20"/>
              </w:rPr>
            </w:pPr>
            <w:r w:rsidRPr="00784D7F">
              <w:rPr>
                <w:rFonts w:ascii="Sylfaen" w:hAnsi="Sylfaen"/>
                <w:sz w:val="20"/>
                <w:szCs w:val="20"/>
              </w:rPr>
              <w:t>2.2.</w:t>
            </w:r>
          </w:p>
        </w:tc>
        <w:tc>
          <w:tcPr>
            <w:tcW w:w="5209" w:type="dxa"/>
          </w:tcPr>
          <w:p w14:paraId="4797B28A" w14:textId="77777777" w:rsidR="00601FA5" w:rsidRPr="00784D7F" w:rsidRDefault="00601FA5" w:rsidP="00D93B85">
            <w:pPr>
              <w:widowControl w:val="0"/>
              <w:spacing w:line="276" w:lineRule="auto"/>
              <w:contextualSpacing/>
              <w:jc w:val="both"/>
              <w:rPr>
                <w:rFonts w:ascii="Sylfaen" w:hAnsi="Sylfaen"/>
                <w:sz w:val="20"/>
                <w:szCs w:val="20"/>
              </w:rPr>
            </w:pPr>
            <w:r w:rsidRPr="00784D7F">
              <w:rPr>
                <w:rFonts w:ascii="Sylfaen" w:hAnsi="Sylfaen" w:cs="Sylfaen"/>
                <w:sz w:val="20"/>
                <w:szCs w:val="20"/>
              </w:rPr>
              <w:t>ეს</w:t>
            </w:r>
            <w:r w:rsidRPr="00784D7F">
              <w:rPr>
                <w:rFonts w:ascii="Sylfaen" w:hAnsi="Sylfaen"/>
                <w:sz w:val="20"/>
                <w:szCs w:val="20"/>
              </w:rPr>
              <w:t xml:space="preserve"> რეგულაცია არ ვრცელდება პერსონალური მონაცემების დამუშავებაზე:</w:t>
            </w:r>
          </w:p>
          <w:p w14:paraId="21A945C1" w14:textId="77777777" w:rsidR="00601FA5" w:rsidRPr="00784D7F" w:rsidRDefault="00601FA5" w:rsidP="00D93B85">
            <w:pPr>
              <w:widowControl w:val="0"/>
              <w:spacing w:line="276" w:lineRule="auto"/>
              <w:jc w:val="both"/>
              <w:rPr>
                <w:rFonts w:ascii="Sylfaen" w:hAnsi="Sylfaen"/>
                <w:sz w:val="20"/>
                <w:szCs w:val="20"/>
              </w:rPr>
            </w:pPr>
            <w:r w:rsidRPr="00784D7F">
              <w:rPr>
                <w:rFonts w:ascii="Sylfaen" w:hAnsi="Sylfaen"/>
                <w:sz w:val="20"/>
                <w:szCs w:val="20"/>
              </w:rPr>
              <w:t>ა) იმგვარი საქმიანობისას, რომელიც სცდება ევროკავშირის სამართლის ფარგლებს;</w:t>
            </w:r>
          </w:p>
          <w:p w14:paraId="75E5CCFC" w14:textId="77777777" w:rsidR="00601FA5" w:rsidRPr="00784D7F" w:rsidRDefault="00601FA5" w:rsidP="00D93B85">
            <w:pPr>
              <w:widowControl w:val="0"/>
              <w:spacing w:line="276" w:lineRule="auto"/>
              <w:jc w:val="both"/>
              <w:rPr>
                <w:rFonts w:ascii="Sylfaen" w:hAnsi="Sylfaen"/>
                <w:sz w:val="20"/>
                <w:szCs w:val="20"/>
              </w:rPr>
            </w:pPr>
            <w:r w:rsidRPr="00784D7F">
              <w:rPr>
                <w:rFonts w:ascii="Sylfaen" w:hAnsi="Sylfaen"/>
                <w:sz w:val="20"/>
                <w:szCs w:val="20"/>
              </w:rPr>
              <w:t>ბ) რომელსაც ახორციელებს წევრი სახელმწიფო ისეთი საქმიანობისას, რომელზეც ვრცელდება ევროკავშირის ხელშეკრულების V ნაწილის მე-2 თავი;</w:t>
            </w:r>
            <w:r w:rsidRPr="00784D7F" w:rsidDel="00A93675">
              <w:rPr>
                <w:rFonts w:ascii="Sylfaen" w:hAnsi="Sylfaen"/>
                <w:sz w:val="20"/>
                <w:szCs w:val="20"/>
              </w:rPr>
              <w:t xml:space="preserve"> </w:t>
            </w:r>
          </w:p>
          <w:p w14:paraId="0BF5D184" w14:textId="77777777" w:rsidR="00601FA5" w:rsidRPr="00784D7F" w:rsidRDefault="00601FA5" w:rsidP="00D93B85">
            <w:pPr>
              <w:widowControl w:val="0"/>
              <w:spacing w:line="276" w:lineRule="auto"/>
              <w:jc w:val="both"/>
              <w:rPr>
                <w:rFonts w:ascii="Sylfaen" w:eastAsia="Calibri" w:hAnsi="Sylfaen" w:cs="Times New Roman"/>
                <w:sz w:val="20"/>
                <w:szCs w:val="20"/>
                <w:shd w:val="clear" w:color="auto" w:fill="FFFFFF"/>
              </w:rPr>
            </w:pPr>
            <w:r w:rsidRPr="00784D7F">
              <w:rPr>
                <w:rFonts w:ascii="Sylfaen" w:hAnsi="Sylfaen"/>
                <w:sz w:val="20"/>
                <w:szCs w:val="20"/>
              </w:rPr>
              <w:t xml:space="preserve">გ) რომელსაც ახორციელებს ფიზიკური პირი </w:t>
            </w:r>
            <w:r w:rsidRPr="00784D7F">
              <w:rPr>
                <w:rFonts w:ascii="Sylfaen" w:eastAsia="Calibri" w:hAnsi="Sylfaen" w:cs="Times New Roman"/>
                <w:sz w:val="20"/>
                <w:szCs w:val="20"/>
                <w:shd w:val="clear" w:color="auto" w:fill="FFFFFF"/>
              </w:rPr>
              <w:t>ცალსახად პირადი ან ოჯახური საქმიანობის ფარგლებში;</w:t>
            </w:r>
          </w:p>
          <w:p w14:paraId="70737311" w14:textId="77777777" w:rsidR="00601FA5" w:rsidRPr="00784D7F" w:rsidRDefault="00601FA5" w:rsidP="00D93B85">
            <w:pPr>
              <w:widowControl w:val="0"/>
              <w:spacing w:line="276" w:lineRule="auto"/>
              <w:jc w:val="both"/>
              <w:rPr>
                <w:rFonts w:ascii="Sylfaen" w:eastAsia="Calibri" w:hAnsi="Sylfaen" w:cs="Times New Roman"/>
                <w:sz w:val="20"/>
                <w:szCs w:val="20"/>
                <w:shd w:val="clear" w:color="auto" w:fill="FFFFFF"/>
              </w:rPr>
            </w:pPr>
            <w:r w:rsidRPr="00784D7F">
              <w:rPr>
                <w:rFonts w:ascii="Sylfaen" w:eastAsia="Calibri" w:hAnsi="Sylfaen" w:cs="Times New Roman"/>
                <w:sz w:val="20"/>
                <w:szCs w:val="20"/>
                <w:shd w:val="clear" w:color="auto" w:fill="FFFFFF"/>
              </w:rPr>
              <w:t>დ) რომელსაც ახორციელებს უფლებამოსილი ორგანო დანაშაულის პრევენციის, გამოძიების, დადგენის ან სისხლისსამართლებრივი დევნის, სასჯელის აღსრულების, მათ შორის, საზოგადოებრივი უსაფრთხოების წინააღმდეგ მიმართული საფრთხეებისაგან დაცვისა და მათი პრევენციის დროს.</w:t>
            </w:r>
          </w:p>
          <w:p w14:paraId="18124345" w14:textId="77777777" w:rsidR="00601FA5" w:rsidRPr="00784D7F" w:rsidRDefault="00601FA5" w:rsidP="00D93B85">
            <w:pPr>
              <w:rPr>
                <w:rFonts w:ascii="Sylfaen" w:hAnsi="Sylfaen"/>
                <w:sz w:val="20"/>
                <w:szCs w:val="20"/>
              </w:rPr>
            </w:pPr>
          </w:p>
        </w:tc>
        <w:tc>
          <w:tcPr>
            <w:tcW w:w="265" w:type="dxa"/>
          </w:tcPr>
          <w:p w14:paraId="0FAB7DB8" w14:textId="77777777" w:rsidR="00601FA5" w:rsidRPr="00784D7F" w:rsidRDefault="00601FA5" w:rsidP="00D93B85">
            <w:pPr>
              <w:rPr>
                <w:rFonts w:ascii="Sylfaen" w:hAnsi="Sylfaen"/>
                <w:sz w:val="20"/>
                <w:szCs w:val="20"/>
              </w:rPr>
            </w:pPr>
            <w:r w:rsidRPr="00784D7F">
              <w:rPr>
                <w:rFonts w:ascii="Sylfaen" w:hAnsi="Sylfaen"/>
                <w:sz w:val="20"/>
                <w:szCs w:val="20"/>
              </w:rPr>
              <w:t>1</w:t>
            </w:r>
          </w:p>
        </w:tc>
        <w:tc>
          <w:tcPr>
            <w:tcW w:w="630" w:type="dxa"/>
          </w:tcPr>
          <w:p w14:paraId="4102B28B" w14:textId="1D097226" w:rsidR="00601FA5" w:rsidRPr="00784D7F" w:rsidRDefault="00601FA5" w:rsidP="00CD7590">
            <w:pPr>
              <w:rPr>
                <w:rFonts w:ascii="Sylfaen" w:hAnsi="Sylfaen"/>
                <w:sz w:val="20"/>
                <w:szCs w:val="20"/>
              </w:rPr>
            </w:pPr>
            <w:r w:rsidRPr="00784D7F">
              <w:rPr>
                <w:rFonts w:ascii="Sylfaen" w:hAnsi="Sylfaen"/>
                <w:sz w:val="20"/>
                <w:szCs w:val="20"/>
              </w:rPr>
              <w:t>2.</w:t>
            </w:r>
            <w:r w:rsidR="00CD7590" w:rsidRPr="00784D7F">
              <w:rPr>
                <w:rFonts w:ascii="Sylfaen" w:hAnsi="Sylfaen"/>
                <w:sz w:val="20"/>
                <w:szCs w:val="20"/>
              </w:rPr>
              <w:t>2</w:t>
            </w:r>
          </w:p>
        </w:tc>
        <w:tc>
          <w:tcPr>
            <w:tcW w:w="4595" w:type="dxa"/>
          </w:tcPr>
          <w:p w14:paraId="1F8848E7" w14:textId="77777777" w:rsidR="00601FA5" w:rsidRPr="00784D7F" w:rsidRDefault="00601FA5" w:rsidP="00D93B85">
            <w:pPr>
              <w:jc w:val="both"/>
              <w:rPr>
                <w:rFonts w:ascii="Sylfaen" w:hAnsi="Sylfaen" w:cs="Sylfaen"/>
                <w:sz w:val="20"/>
                <w:szCs w:val="20"/>
              </w:rPr>
            </w:pPr>
            <w:r w:rsidRPr="00784D7F">
              <w:rPr>
                <w:rFonts w:ascii="Sylfaen" w:hAnsi="Sylfaen" w:cs="Sylfaen"/>
                <w:sz w:val="20"/>
                <w:szCs w:val="20"/>
              </w:rPr>
              <w:t>ამ კანონის მოქმედება არ ვრცელდება:</w:t>
            </w:r>
          </w:p>
          <w:p w14:paraId="525A1B4B" w14:textId="77777777" w:rsidR="00731B44" w:rsidRPr="00784D7F" w:rsidRDefault="00731B44" w:rsidP="00731B44">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line="20" w:lineRule="atLeast"/>
              <w:ind w:firstLine="720"/>
              <w:jc w:val="both"/>
              <w:rPr>
                <w:rFonts w:ascii="Sylfaen" w:eastAsia="Sylfaen" w:hAnsi="Sylfaen"/>
                <w:sz w:val="20"/>
                <w:szCs w:val="20"/>
              </w:rPr>
            </w:pPr>
            <w:r w:rsidRPr="00784D7F">
              <w:rPr>
                <w:rFonts w:ascii="Sylfaen" w:hAnsi="Sylfaen" w:cs="Sylfaen"/>
                <w:sz w:val="20"/>
                <w:szCs w:val="20"/>
              </w:rPr>
              <w:t>ა) ფიზიკური პირის მიერ მონაცემთა აშკარად პირადი მიზნით ან/და ოჯახური საქმიანობის ფარგლებში დამუშავებაზე, რომელიც</w:t>
            </w:r>
            <w:r w:rsidRPr="00784D7F">
              <w:rPr>
                <w:rFonts w:ascii="Sylfaen" w:eastAsia="Sylfaen" w:hAnsi="Sylfaen"/>
                <w:sz w:val="20"/>
                <w:szCs w:val="20"/>
              </w:rPr>
              <w:t xml:space="preserve"> დაკავშირებული არ არის მის სამეწარმეო, პროფესიულ საქმიანობასთან ან სამსახურებრივი მოვალეობის შესრულებასთან, ან </w:t>
            </w:r>
            <w:r w:rsidRPr="00784D7F">
              <w:rPr>
                <w:rFonts w:ascii="Sylfaen" w:hAnsi="Sylfaen" w:cs="Sylfaen"/>
                <w:sz w:val="20"/>
                <w:szCs w:val="20"/>
              </w:rPr>
              <w:t xml:space="preserve">ამ კანონის მე-10 მუხლით გათვალისწინებულ  </w:t>
            </w:r>
            <w:proofErr w:type="spellStart"/>
            <w:r w:rsidRPr="00784D7F">
              <w:rPr>
                <w:rFonts w:ascii="Sylfaen" w:hAnsi="Sylfaen" w:cs="Sylfaen"/>
                <w:sz w:val="20"/>
                <w:szCs w:val="20"/>
              </w:rPr>
              <w:t>ვიდეოთვალთვალის</w:t>
            </w:r>
            <w:proofErr w:type="spellEnd"/>
            <w:r w:rsidRPr="00784D7F">
              <w:rPr>
                <w:rFonts w:ascii="Sylfaen" w:hAnsi="Sylfaen" w:cs="Sylfaen"/>
                <w:sz w:val="20"/>
                <w:szCs w:val="20"/>
              </w:rPr>
              <w:t xml:space="preserve"> განხორციელებასთან;</w:t>
            </w:r>
          </w:p>
          <w:p w14:paraId="421306DE" w14:textId="65D5F3B8" w:rsidR="00731B44" w:rsidRPr="00784D7F" w:rsidRDefault="00731B44" w:rsidP="00731B44">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line="20" w:lineRule="atLeast"/>
              <w:ind w:firstLine="720"/>
              <w:jc w:val="both"/>
              <w:rPr>
                <w:rFonts w:ascii="Sylfaen" w:eastAsia="Sylfaen" w:hAnsi="Sylfaen"/>
                <w:sz w:val="20"/>
                <w:szCs w:val="20"/>
              </w:rPr>
            </w:pPr>
            <w:r w:rsidRPr="00784D7F">
              <w:rPr>
                <w:rFonts w:ascii="Sylfaen" w:hAnsi="Sylfaen" w:cs="Sylfaen"/>
                <w:sz w:val="20"/>
                <w:szCs w:val="20"/>
              </w:rPr>
              <w:t>ბ) სახელმწიფო უსაფრთხოების (მათ შორის, ეკონომიკური უსაფრთხოების), თავდაცვის, სადაზვერვო და კონტრდაზვერვითი საქმიანობების მიზნებისათვის მონაცემთა დამუშავებაზე; გ) სასამართლოს მიერ მართლმსაჯულებისა და საკონსტიტუციო კონტროლის განხორციელების  მიზნებისთვის მონაცემთა დამუშავებაზე;</w:t>
            </w:r>
          </w:p>
          <w:p w14:paraId="69E4E8D3" w14:textId="6EFB4A16" w:rsidR="00601FA5" w:rsidRPr="00784D7F" w:rsidRDefault="00731B44" w:rsidP="00731B44">
            <w:pPr>
              <w:jc w:val="both"/>
              <w:rPr>
                <w:rFonts w:ascii="Sylfaen" w:hAnsi="Sylfaen" w:cs="Sylfaen"/>
                <w:sz w:val="20"/>
                <w:szCs w:val="20"/>
              </w:rPr>
            </w:pPr>
            <w:r w:rsidRPr="00784D7F">
              <w:rPr>
                <w:rFonts w:ascii="Sylfaen" w:hAnsi="Sylfaen" w:cs="Sylfaen"/>
                <w:sz w:val="20"/>
                <w:szCs w:val="20"/>
              </w:rPr>
              <w:lastRenderedPageBreak/>
              <w:t>დ) მედიის მიერ საზოგადოების ინფორმირების მიზნით მონაცემთა დამუშავებაზე (გარდა 27-ე მუხლისა);</w:t>
            </w:r>
            <w:r w:rsidR="00601FA5" w:rsidRPr="00784D7F">
              <w:rPr>
                <w:rFonts w:ascii="Sylfaen" w:hAnsi="Sylfaen" w:cs="Sylfaen"/>
                <w:sz w:val="20"/>
                <w:szCs w:val="20"/>
              </w:rPr>
              <w:t xml:space="preserve"> </w:t>
            </w:r>
          </w:p>
        </w:tc>
        <w:tc>
          <w:tcPr>
            <w:tcW w:w="450" w:type="dxa"/>
          </w:tcPr>
          <w:p w14:paraId="0DC4D04E" w14:textId="77777777" w:rsidR="00601FA5" w:rsidRPr="00784D7F" w:rsidRDefault="00CF3028" w:rsidP="00D93B85">
            <w:pPr>
              <w:rPr>
                <w:rFonts w:ascii="Sylfaen" w:hAnsi="Sylfaen"/>
                <w:sz w:val="20"/>
                <w:szCs w:val="20"/>
              </w:rPr>
            </w:pPr>
            <w:proofErr w:type="spellStart"/>
            <w:r w:rsidRPr="00784D7F">
              <w:rPr>
                <w:rFonts w:ascii="Sylfaen" w:hAnsi="Sylfaen"/>
                <w:sz w:val="20"/>
                <w:szCs w:val="20"/>
              </w:rPr>
              <w:lastRenderedPageBreak/>
              <w:t>ნშ</w:t>
            </w:r>
            <w:proofErr w:type="spellEnd"/>
          </w:p>
        </w:tc>
        <w:tc>
          <w:tcPr>
            <w:tcW w:w="2715" w:type="dxa"/>
          </w:tcPr>
          <w:p w14:paraId="5277F828" w14:textId="77777777" w:rsidR="00601FA5" w:rsidRPr="00784D7F" w:rsidRDefault="00601FA5" w:rsidP="00D93B85">
            <w:pPr>
              <w:rPr>
                <w:rFonts w:ascii="Sylfaen" w:hAnsi="Sylfaen"/>
                <w:sz w:val="20"/>
                <w:szCs w:val="20"/>
              </w:rPr>
            </w:pPr>
          </w:p>
        </w:tc>
      </w:tr>
      <w:tr w:rsidR="00601FA5" w:rsidRPr="00784D7F" w14:paraId="3DF3B970" w14:textId="77777777" w:rsidTr="00D93B85">
        <w:tc>
          <w:tcPr>
            <w:tcW w:w="731" w:type="dxa"/>
          </w:tcPr>
          <w:p w14:paraId="192788D9" w14:textId="77777777" w:rsidR="00601FA5" w:rsidRPr="00784D7F" w:rsidRDefault="00601FA5" w:rsidP="00D93B85">
            <w:pPr>
              <w:rPr>
                <w:rFonts w:ascii="Sylfaen" w:hAnsi="Sylfaen"/>
                <w:sz w:val="20"/>
                <w:szCs w:val="20"/>
              </w:rPr>
            </w:pPr>
            <w:r w:rsidRPr="00784D7F">
              <w:rPr>
                <w:rFonts w:ascii="Sylfaen" w:hAnsi="Sylfaen"/>
                <w:sz w:val="20"/>
                <w:szCs w:val="20"/>
              </w:rPr>
              <w:t>2.3.</w:t>
            </w:r>
          </w:p>
        </w:tc>
        <w:tc>
          <w:tcPr>
            <w:tcW w:w="5209" w:type="dxa"/>
          </w:tcPr>
          <w:p w14:paraId="1CB9AA6D" w14:textId="77777777" w:rsidR="00601FA5" w:rsidRPr="00784D7F" w:rsidRDefault="00601FA5" w:rsidP="00D93B85">
            <w:pPr>
              <w:widowControl w:val="0"/>
              <w:spacing w:after="200" w:line="276" w:lineRule="auto"/>
              <w:contextualSpacing/>
              <w:jc w:val="both"/>
              <w:rPr>
                <w:rFonts w:ascii="Sylfaen" w:hAnsi="Sylfaen"/>
                <w:sz w:val="20"/>
                <w:szCs w:val="20"/>
              </w:rPr>
            </w:pPr>
            <w:r w:rsidRPr="00784D7F">
              <w:rPr>
                <w:rFonts w:ascii="Sylfaen" w:eastAsia="Calibri" w:hAnsi="Sylfaen" w:cs="Times New Roman"/>
                <w:sz w:val="20"/>
                <w:szCs w:val="20"/>
                <w:shd w:val="clear" w:color="auto" w:fill="FFFFFF"/>
              </w:rPr>
              <w:t xml:space="preserve">ევროკავშირის ინსტიტუტების, უწყებების, დაწესებულებებისა და სააგენტოების მიერ პერსონალური მონაცემების დამუშავებაზე ვრცელდება(EC) </w:t>
            </w:r>
            <w:proofErr w:type="spellStart"/>
            <w:r w:rsidRPr="00784D7F">
              <w:rPr>
                <w:rFonts w:ascii="Sylfaen" w:eastAsia="Calibri" w:hAnsi="Sylfaen" w:cs="Times New Roman"/>
                <w:sz w:val="20"/>
                <w:szCs w:val="20"/>
                <w:shd w:val="clear" w:color="auto" w:fill="FFFFFF"/>
              </w:rPr>
              <w:t>No</w:t>
            </w:r>
            <w:proofErr w:type="spellEnd"/>
            <w:r w:rsidRPr="00784D7F">
              <w:rPr>
                <w:rFonts w:ascii="Sylfaen" w:eastAsia="Calibri" w:hAnsi="Sylfaen" w:cs="Times New Roman"/>
                <w:sz w:val="20"/>
                <w:szCs w:val="20"/>
                <w:shd w:val="clear" w:color="auto" w:fill="FFFFFF"/>
              </w:rPr>
              <w:t xml:space="preserve"> 45/2001 რეგულაცია. (EC) </w:t>
            </w:r>
            <w:proofErr w:type="spellStart"/>
            <w:r w:rsidRPr="00784D7F">
              <w:rPr>
                <w:rFonts w:ascii="Sylfaen" w:eastAsia="Calibri" w:hAnsi="Sylfaen" w:cs="Times New Roman"/>
                <w:sz w:val="20"/>
                <w:szCs w:val="20"/>
                <w:shd w:val="clear" w:color="auto" w:fill="FFFFFF"/>
              </w:rPr>
              <w:t>No</w:t>
            </w:r>
            <w:proofErr w:type="spellEnd"/>
            <w:r w:rsidRPr="00784D7F">
              <w:rPr>
                <w:rFonts w:ascii="Sylfaen" w:eastAsia="Calibri" w:hAnsi="Sylfaen" w:cs="Times New Roman"/>
                <w:sz w:val="20"/>
                <w:szCs w:val="20"/>
                <w:shd w:val="clear" w:color="auto" w:fill="FFFFFF"/>
              </w:rPr>
              <w:t xml:space="preserve"> 45/2001 რეგულაცია (და ევროკავშირის სხვა სამართლებრივი აქტები, რომლებიც პერსონალური მონაცემების ამგვარ დამუშავებას ეხება, უნდა მიესადაგებოდეს ამ რეგულაციის პრინციპებსა და წესებს, 98-ე მუხლის შესაბამისად. </w:t>
            </w:r>
          </w:p>
          <w:p w14:paraId="19CBD6EA" w14:textId="77777777" w:rsidR="00601FA5" w:rsidRPr="00784D7F" w:rsidRDefault="00601FA5" w:rsidP="00D93B85">
            <w:pPr>
              <w:rPr>
                <w:rFonts w:ascii="Sylfaen" w:hAnsi="Sylfaen"/>
                <w:sz w:val="20"/>
                <w:szCs w:val="20"/>
              </w:rPr>
            </w:pPr>
          </w:p>
        </w:tc>
        <w:tc>
          <w:tcPr>
            <w:tcW w:w="265" w:type="dxa"/>
          </w:tcPr>
          <w:p w14:paraId="3C009524" w14:textId="77777777" w:rsidR="00601FA5" w:rsidRPr="00784D7F" w:rsidRDefault="00601FA5" w:rsidP="00D93B85">
            <w:pPr>
              <w:rPr>
                <w:rFonts w:ascii="Sylfaen" w:hAnsi="Sylfaen"/>
                <w:sz w:val="20"/>
                <w:szCs w:val="20"/>
              </w:rPr>
            </w:pPr>
          </w:p>
        </w:tc>
        <w:tc>
          <w:tcPr>
            <w:tcW w:w="630" w:type="dxa"/>
          </w:tcPr>
          <w:p w14:paraId="7D666083" w14:textId="77777777" w:rsidR="00601FA5" w:rsidRPr="00784D7F" w:rsidRDefault="00601FA5" w:rsidP="00D93B85">
            <w:pPr>
              <w:rPr>
                <w:rFonts w:ascii="Sylfaen" w:hAnsi="Sylfaen"/>
                <w:sz w:val="20"/>
                <w:szCs w:val="20"/>
              </w:rPr>
            </w:pPr>
          </w:p>
        </w:tc>
        <w:tc>
          <w:tcPr>
            <w:tcW w:w="4595" w:type="dxa"/>
          </w:tcPr>
          <w:p w14:paraId="5B918B02" w14:textId="77777777" w:rsidR="00601FA5" w:rsidRPr="00784D7F" w:rsidRDefault="00601FA5" w:rsidP="00D93B85">
            <w:pPr>
              <w:rPr>
                <w:rFonts w:ascii="Sylfaen" w:hAnsi="Sylfaen"/>
                <w:sz w:val="20"/>
                <w:szCs w:val="20"/>
              </w:rPr>
            </w:pPr>
          </w:p>
        </w:tc>
        <w:tc>
          <w:tcPr>
            <w:tcW w:w="450" w:type="dxa"/>
          </w:tcPr>
          <w:p w14:paraId="798EAAA8" w14:textId="77777777" w:rsidR="00601FA5" w:rsidRPr="00784D7F" w:rsidRDefault="00D8080F" w:rsidP="00D93B85">
            <w:pPr>
              <w:rPr>
                <w:rFonts w:ascii="Sylfaen" w:hAnsi="Sylfaen"/>
                <w:sz w:val="20"/>
                <w:szCs w:val="20"/>
              </w:rPr>
            </w:pPr>
            <w:r w:rsidRPr="00784D7F">
              <w:rPr>
                <w:rFonts w:ascii="Sylfaen" w:hAnsi="Sylfaen"/>
                <w:sz w:val="20"/>
                <w:szCs w:val="20"/>
              </w:rPr>
              <w:t>ას</w:t>
            </w:r>
          </w:p>
        </w:tc>
        <w:tc>
          <w:tcPr>
            <w:tcW w:w="2715" w:type="dxa"/>
          </w:tcPr>
          <w:p w14:paraId="7135F48D" w14:textId="6402D76F" w:rsidR="00601FA5" w:rsidRPr="00784D7F" w:rsidRDefault="00801960" w:rsidP="00F54F7F">
            <w:pPr>
              <w:rPr>
                <w:rFonts w:ascii="Sylfaen" w:hAnsi="Sylfaen"/>
                <w:sz w:val="20"/>
                <w:szCs w:val="20"/>
              </w:rPr>
            </w:pPr>
            <w:r w:rsidRPr="00784D7F">
              <w:rPr>
                <w:rFonts w:ascii="Sylfaen" w:hAnsi="Sylfaen"/>
                <w:sz w:val="20"/>
                <w:szCs w:val="20"/>
              </w:rPr>
              <w:t>ვრცელდება ევროკავშირის ფარგლებში</w:t>
            </w:r>
          </w:p>
        </w:tc>
      </w:tr>
      <w:tr w:rsidR="00601FA5" w:rsidRPr="00784D7F" w14:paraId="7530DDEC" w14:textId="77777777" w:rsidTr="00D93B85">
        <w:tc>
          <w:tcPr>
            <w:tcW w:w="731" w:type="dxa"/>
          </w:tcPr>
          <w:p w14:paraId="4A1DCD09" w14:textId="77777777" w:rsidR="00601FA5" w:rsidRPr="00784D7F" w:rsidRDefault="00601FA5" w:rsidP="00D93B85">
            <w:pPr>
              <w:rPr>
                <w:rFonts w:ascii="Sylfaen" w:hAnsi="Sylfaen"/>
                <w:sz w:val="20"/>
                <w:szCs w:val="20"/>
              </w:rPr>
            </w:pPr>
            <w:r w:rsidRPr="00784D7F">
              <w:rPr>
                <w:rFonts w:ascii="Sylfaen" w:hAnsi="Sylfaen"/>
                <w:sz w:val="20"/>
                <w:szCs w:val="20"/>
              </w:rPr>
              <w:t>2.4.</w:t>
            </w:r>
          </w:p>
        </w:tc>
        <w:tc>
          <w:tcPr>
            <w:tcW w:w="5209" w:type="dxa"/>
          </w:tcPr>
          <w:p w14:paraId="744FB9D1" w14:textId="5E473686" w:rsidR="00601FA5" w:rsidRPr="00784D7F" w:rsidRDefault="00601FA5" w:rsidP="00D93B85">
            <w:pPr>
              <w:widowControl w:val="0"/>
              <w:spacing w:after="200" w:line="276" w:lineRule="auto"/>
              <w:contextualSpacing/>
              <w:jc w:val="both"/>
              <w:rPr>
                <w:rFonts w:ascii="Sylfaen" w:hAnsi="Sylfaen"/>
                <w:sz w:val="20"/>
                <w:szCs w:val="20"/>
              </w:rPr>
            </w:pPr>
            <w:r w:rsidRPr="00784D7F">
              <w:rPr>
                <w:rFonts w:ascii="Sylfaen" w:hAnsi="Sylfaen" w:cs="Sylfaen"/>
                <w:sz w:val="20"/>
                <w:szCs w:val="20"/>
                <w:shd w:val="clear" w:color="auto" w:fill="FFFFFF"/>
              </w:rPr>
              <w:t>ეს</w:t>
            </w:r>
            <w:r w:rsidRPr="00784D7F">
              <w:rPr>
                <w:rFonts w:ascii="Sylfaen" w:hAnsi="Sylfaen"/>
                <w:sz w:val="20"/>
                <w:szCs w:val="20"/>
                <w:shd w:val="clear" w:color="auto" w:fill="FFFFFF"/>
              </w:rPr>
              <w:t xml:space="preserve"> რეგულაცია არ ზღუდავს 2000/31/EC დირექტივის, კერძოდ, ამ დირექტივის  მე-12-ე</w:t>
            </w:r>
            <w:r w:rsidR="00DE75BC" w:rsidRPr="00784D7F">
              <w:rPr>
                <w:rFonts w:ascii="Sylfaen" w:hAnsi="Sylfaen"/>
                <w:sz w:val="20"/>
                <w:szCs w:val="20"/>
                <w:shd w:val="clear" w:color="auto" w:fill="FFFFFF"/>
              </w:rPr>
              <w:t>-</w:t>
            </w:r>
            <w:r w:rsidRPr="00784D7F">
              <w:rPr>
                <w:rFonts w:ascii="Sylfaen" w:hAnsi="Sylfaen"/>
                <w:sz w:val="20"/>
                <w:szCs w:val="20"/>
                <w:shd w:val="clear" w:color="auto" w:fill="FFFFFF"/>
              </w:rPr>
              <w:t>მე-15-ე მუხლებით განსაზღვრული შუამავალი მომსახურების მიმწოდებლების ვალდებულებებთან დაკავშირებული წესების მოქმედებას.</w:t>
            </w:r>
          </w:p>
          <w:p w14:paraId="3198882E" w14:textId="77777777" w:rsidR="00601FA5" w:rsidRPr="00784D7F" w:rsidRDefault="00601FA5" w:rsidP="00D93B85">
            <w:pPr>
              <w:rPr>
                <w:rFonts w:ascii="Sylfaen" w:hAnsi="Sylfaen"/>
                <w:sz w:val="20"/>
                <w:szCs w:val="20"/>
              </w:rPr>
            </w:pPr>
          </w:p>
        </w:tc>
        <w:tc>
          <w:tcPr>
            <w:tcW w:w="265" w:type="dxa"/>
          </w:tcPr>
          <w:p w14:paraId="43AD0CED" w14:textId="77777777" w:rsidR="00601FA5" w:rsidRPr="00784D7F" w:rsidRDefault="00601FA5" w:rsidP="00D93B85">
            <w:pPr>
              <w:rPr>
                <w:rFonts w:ascii="Sylfaen" w:hAnsi="Sylfaen"/>
                <w:sz w:val="20"/>
                <w:szCs w:val="20"/>
              </w:rPr>
            </w:pPr>
          </w:p>
        </w:tc>
        <w:tc>
          <w:tcPr>
            <w:tcW w:w="630" w:type="dxa"/>
          </w:tcPr>
          <w:p w14:paraId="60D5AD1F" w14:textId="77777777" w:rsidR="00601FA5" w:rsidRPr="00784D7F" w:rsidRDefault="00601FA5" w:rsidP="00D93B85">
            <w:pPr>
              <w:rPr>
                <w:rFonts w:ascii="Sylfaen" w:hAnsi="Sylfaen"/>
                <w:sz w:val="20"/>
                <w:szCs w:val="20"/>
              </w:rPr>
            </w:pPr>
          </w:p>
        </w:tc>
        <w:tc>
          <w:tcPr>
            <w:tcW w:w="4595" w:type="dxa"/>
          </w:tcPr>
          <w:p w14:paraId="005F73FA" w14:textId="77777777" w:rsidR="00601FA5" w:rsidRPr="00784D7F" w:rsidRDefault="00601FA5" w:rsidP="00D93B85">
            <w:pPr>
              <w:rPr>
                <w:rFonts w:ascii="Sylfaen" w:hAnsi="Sylfaen"/>
                <w:sz w:val="20"/>
                <w:szCs w:val="20"/>
              </w:rPr>
            </w:pPr>
          </w:p>
        </w:tc>
        <w:tc>
          <w:tcPr>
            <w:tcW w:w="450" w:type="dxa"/>
          </w:tcPr>
          <w:p w14:paraId="68F0FF01" w14:textId="77777777" w:rsidR="00601FA5" w:rsidRPr="00784D7F" w:rsidRDefault="004F0FCE" w:rsidP="00D93B85">
            <w:pPr>
              <w:rPr>
                <w:rFonts w:ascii="Sylfaen" w:hAnsi="Sylfaen"/>
                <w:sz w:val="20"/>
                <w:szCs w:val="20"/>
              </w:rPr>
            </w:pPr>
            <w:r w:rsidRPr="00784D7F">
              <w:rPr>
                <w:rFonts w:ascii="Sylfaen" w:hAnsi="Sylfaen"/>
                <w:sz w:val="20"/>
                <w:szCs w:val="20"/>
              </w:rPr>
              <w:t>ას</w:t>
            </w:r>
          </w:p>
        </w:tc>
        <w:tc>
          <w:tcPr>
            <w:tcW w:w="2715" w:type="dxa"/>
          </w:tcPr>
          <w:p w14:paraId="0073CA9F" w14:textId="51951621" w:rsidR="00601FA5" w:rsidRPr="00784D7F" w:rsidRDefault="00801960" w:rsidP="00F54F7F">
            <w:pPr>
              <w:rPr>
                <w:rFonts w:ascii="Sylfaen" w:hAnsi="Sylfaen"/>
                <w:sz w:val="20"/>
                <w:szCs w:val="20"/>
              </w:rPr>
            </w:pPr>
            <w:r w:rsidRPr="00784D7F">
              <w:rPr>
                <w:rFonts w:ascii="Sylfaen" w:hAnsi="Sylfaen"/>
                <w:sz w:val="20"/>
                <w:szCs w:val="20"/>
              </w:rPr>
              <w:t>ვრცელდება ევროკავშირის ფარგლებში</w:t>
            </w:r>
          </w:p>
        </w:tc>
      </w:tr>
      <w:tr w:rsidR="00601FA5" w:rsidRPr="00784D7F" w14:paraId="40C846E9" w14:textId="77777777" w:rsidTr="00D93B85">
        <w:tc>
          <w:tcPr>
            <w:tcW w:w="731" w:type="dxa"/>
          </w:tcPr>
          <w:p w14:paraId="6EBE8E5C" w14:textId="77777777" w:rsidR="00601FA5" w:rsidRPr="00784D7F" w:rsidRDefault="00601FA5" w:rsidP="00D93B85">
            <w:pPr>
              <w:rPr>
                <w:rFonts w:ascii="Sylfaen" w:hAnsi="Sylfaen"/>
                <w:sz w:val="20"/>
                <w:szCs w:val="20"/>
              </w:rPr>
            </w:pPr>
            <w:r w:rsidRPr="00784D7F">
              <w:rPr>
                <w:rFonts w:ascii="Sylfaen" w:hAnsi="Sylfaen"/>
                <w:sz w:val="20"/>
                <w:szCs w:val="20"/>
              </w:rPr>
              <w:t>3.1.</w:t>
            </w:r>
          </w:p>
        </w:tc>
        <w:tc>
          <w:tcPr>
            <w:tcW w:w="5209" w:type="dxa"/>
          </w:tcPr>
          <w:p w14:paraId="1F684CE5" w14:textId="77777777" w:rsidR="00601FA5" w:rsidRPr="00784D7F" w:rsidRDefault="00601FA5" w:rsidP="00D93B85">
            <w:pPr>
              <w:widowControl w:val="0"/>
              <w:spacing w:after="200" w:line="276" w:lineRule="auto"/>
              <w:contextualSpacing/>
              <w:jc w:val="both"/>
              <w:rPr>
                <w:rFonts w:ascii="Sylfaen" w:hAnsi="Sylfaen"/>
                <w:sz w:val="20"/>
                <w:szCs w:val="20"/>
              </w:rPr>
            </w:pPr>
            <w:r w:rsidRPr="00784D7F">
              <w:rPr>
                <w:rFonts w:ascii="Sylfaen" w:hAnsi="Sylfaen"/>
                <w:sz w:val="20"/>
                <w:szCs w:val="20"/>
              </w:rPr>
              <w:t>ეს რეგულაცია ვრცელდება პერსონალური მონაცემების დამუშავებაზე დამმუშავებლის ან უფლებამოსილი პირის დაწესებულების მიერ ევროკავშირში განხორციელებული საქმიანობის ფარგლებში, იმის მიუხედავად,  დამუშავება ევროკავშირში ხდება თუ არა.</w:t>
            </w:r>
          </w:p>
          <w:p w14:paraId="7F5AAF33" w14:textId="77777777" w:rsidR="00601FA5" w:rsidRPr="00784D7F" w:rsidRDefault="00601FA5" w:rsidP="00D93B85">
            <w:pPr>
              <w:rPr>
                <w:rFonts w:ascii="Sylfaen" w:hAnsi="Sylfaen"/>
                <w:sz w:val="20"/>
                <w:szCs w:val="20"/>
              </w:rPr>
            </w:pPr>
          </w:p>
        </w:tc>
        <w:tc>
          <w:tcPr>
            <w:tcW w:w="265" w:type="dxa"/>
          </w:tcPr>
          <w:p w14:paraId="550038B4" w14:textId="77777777" w:rsidR="00601FA5" w:rsidRPr="00784D7F" w:rsidRDefault="00601FA5" w:rsidP="00D93B85">
            <w:pPr>
              <w:rPr>
                <w:rFonts w:ascii="Sylfaen" w:hAnsi="Sylfaen"/>
                <w:sz w:val="20"/>
                <w:szCs w:val="20"/>
                <w:lang w:val="en-US"/>
              </w:rPr>
            </w:pPr>
          </w:p>
        </w:tc>
        <w:tc>
          <w:tcPr>
            <w:tcW w:w="630" w:type="dxa"/>
          </w:tcPr>
          <w:p w14:paraId="048C30EE" w14:textId="77777777" w:rsidR="00601FA5" w:rsidRPr="00784D7F" w:rsidRDefault="00601FA5" w:rsidP="00D93B85">
            <w:pPr>
              <w:rPr>
                <w:rFonts w:ascii="Sylfaen" w:hAnsi="Sylfaen"/>
                <w:sz w:val="20"/>
                <w:szCs w:val="20"/>
                <w:lang w:val="en-US"/>
              </w:rPr>
            </w:pPr>
          </w:p>
        </w:tc>
        <w:tc>
          <w:tcPr>
            <w:tcW w:w="4595" w:type="dxa"/>
          </w:tcPr>
          <w:p w14:paraId="113DBE48" w14:textId="77777777" w:rsidR="00601FA5" w:rsidRPr="00784D7F" w:rsidRDefault="00601FA5" w:rsidP="004F0FCE">
            <w:pPr>
              <w:jc w:val="both"/>
              <w:rPr>
                <w:rFonts w:ascii="Sylfaen" w:hAnsi="Sylfaen"/>
                <w:sz w:val="20"/>
                <w:szCs w:val="20"/>
              </w:rPr>
            </w:pPr>
          </w:p>
        </w:tc>
        <w:tc>
          <w:tcPr>
            <w:tcW w:w="450" w:type="dxa"/>
          </w:tcPr>
          <w:p w14:paraId="08B97CE4" w14:textId="77777777" w:rsidR="00601FA5" w:rsidRPr="00784D7F" w:rsidRDefault="005C0C52" w:rsidP="00D93B85">
            <w:pPr>
              <w:rPr>
                <w:rFonts w:ascii="Sylfaen" w:hAnsi="Sylfaen"/>
                <w:sz w:val="20"/>
                <w:szCs w:val="20"/>
              </w:rPr>
            </w:pPr>
            <w:r w:rsidRPr="00784D7F">
              <w:rPr>
                <w:rFonts w:ascii="Sylfaen" w:hAnsi="Sylfaen"/>
                <w:sz w:val="20"/>
                <w:szCs w:val="20"/>
              </w:rPr>
              <w:t>ას</w:t>
            </w:r>
          </w:p>
        </w:tc>
        <w:tc>
          <w:tcPr>
            <w:tcW w:w="2715" w:type="dxa"/>
          </w:tcPr>
          <w:p w14:paraId="4EF8FB2A" w14:textId="5F7ED750" w:rsidR="00601FA5" w:rsidRPr="00784D7F" w:rsidRDefault="00801960" w:rsidP="00F54F7F">
            <w:pPr>
              <w:rPr>
                <w:rFonts w:ascii="Sylfaen" w:hAnsi="Sylfaen"/>
                <w:sz w:val="20"/>
                <w:szCs w:val="20"/>
              </w:rPr>
            </w:pPr>
            <w:r w:rsidRPr="00784D7F">
              <w:rPr>
                <w:rFonts w:ascii="Sylfaen" w:hAnsi="Sylfaen"/>
                <w:sz w:val="20"/>
                <w:szCs w:val="20"/>
              </w:rPr>
              <w:t>ვრცელდება ევროკავშირის ფარგლებში</w:t>
            </w:r>
          </w:p>
        </w:tc>
      </w:tr>
      <w:tr w:rsidR="00601FA5" w:rsidRPr="00784D7F" w14:paraId="7E70E19D" w14:textId="77777777" w:rsidTr="00D93B85">
        <w:tc>
          <w:tcPr>
            <w:tcW w:w="731" w:type="dxa"/>
          </w:tcPr>
          <w:p w14:paraId="5E552B84" w14:textId="77777777" w:rsidR="00601FA5" w:rsidRPr="00784D7F" w:rsidRDefault="00601FA5" w:rsidP="00D93B85">
            <w:pPr>
              <w:rPr>
                <w:rFonts w:ascii="Sylfaen" w:hAnsi="Sylfaen"/>
                <w:sz w:val="20"/>
                <w:szCs w:val="20"/>
              </w:rPr>
            </w:pPr>
            <w:r w:rsidRPr="00784D7F">
              <w:rPr>
                <w:rFonts w:ascii="Sylfaen" w:hAnsi="Sylfaen"/>
                <w:sz w:val="20"/>
                <w:szCs w:val="20"/>
              </w:rPr>
              <w:t>3.2.</w:t>
            </w:r>
          </w:p>
        </w:tc>
        <w:tc>
          <w:tcPr>
            <w:tcW w:w="5209" w:type="dxa"/>
          </w:tcPr>
          <w:p w14:paraId="04733CC0" w14:textId="77777777" w:rsidR="00601FA5" w:rsidRPr="00784D7F" w:rsidRDefault="00601FA5" w:rsidP="00D93B85">
            <w:pPr>
              <w:widowControl w:val="0"/>
              <w:spacing w:line="276" w:lineRule="auto"/>
              <w:contextualSpacing/>
              <w:jc w:val="both"/>
              <w:rPr>
                <w:rFonts w:ascii="Sylfaen" w:hAnsi="Sylfaen"/>
                <w:sz w:val="20"/>
                <w:szCs w:val="20"/>
                <w:shd w:val="clear" w:color="auto" w:fill="FFFFFF"/>
              </w:rPr>
            </w:pPr>
            <w:r w:rsidRPr="00784D7F">
              <w:rPr>
                <w:rFonts w:ascii="Sylfaen" w:hAnsi="Sylfaen"/>
                <w:sz w:val="20"/>
                <w:szCs w:val="20"/>
                <w:shd w:val="clear" w:color="auto" w:fill="FFFFFF"/>
              </w:rPr>
              <w:t xml:space="preserve">რეგულაციის მოქმედება ვრცელდება ევროკავშირში მყოფი მონაცემთა სუბიექტების პერსონალური მონაცემების დამუშავებაზე დამმუშავებლის ან უფლებამოსილი პირის მიერ, რომელიც არ არის დაფუძნებული ევროკავშირის ტერიტორიაზე იმ </w:t>
            </w:r>
            <w:r w:rsidRPr="00784D7F">
              <w:rPr>
                <w:rFonts w:ascii="Sylfaen" w:hAnsi="Sylfaen"/>
                <w:sz w:val="20"/>
                <w:szCs w:val="20"/>
                <w:shd w:val="clear" w:color="auto" w:fill="FFFFFF"/>
              </w:rPr>
              <w:lastRenderedPageBreak/>
              <w:t>შემთხვევებში, როცა დამუშავების პროცესი უკავშირდება: ა) ევროკავშირში მყოფი სუბიექტებისათვის საქონლის ან მომსახურების შეთავაზებას მიუხედავად იმისა, მოითხოვს თუ არა ეს მონაცემთა სუბიექტებთან ანგარიშსწორებას; ან</w:t>
            </w:r>
          </w:p>
          <w:p w14:paraId="76C2F529" w14:textId="2E10FCA6" w:rsidR="00601FA5" w:rsidRPr="00784D7F" w:rsidRDefault="00601FA5" w:rsidP="00F54F7F">
            <w:pPr>
              <w:widowControl w:val="0"/>
              <w:spacing w:line="276" w:lineRule="auto"/>
              <w:jc w:val="both"/>
              <w:rPr>
                <w:rFonts w:ascii="Sylfaen" w:hAnsi="Sylfaen"/>
                <w:sz w:val="20"/>
                <w:szCs w:val="20"/>
                <w:shd w:val="clear" w:color="auto" w:fill="FFFFFF"/>
              </w:rPr>
            </w:pPr>
            <w:r w:rsidRPr="00784D7F">
              <w:rPr>
                <w:rFonts w:ascii="Sylfaen" w:hAnsi="Sylfaen"/>
                <w:sz w:val="20"/>
                <w:szCs w:val="20"/>
                <w:shd w:val="clear" w:color="auto" w:fill="FFFFFF"/>
              </w:rPr>
              <w:t>ბ) მონაცემთა სუბიექტების ქცევის მონიტორინგს, თუ ქცევას ადგილი აქვს ევროკავშირის ტერიტორიაზე.</w:t>
            </w:r>
          </w:p>
        </w:tc>
        <w:tc>
          <w:tcPr>
            <w:tcW w:w="265" w:type="dxa"/>
          </w:tcPr>
          <w:p w14:paraId="30442C9E" w14:textId="77777777" w:rsidR="00601FA5" w:rsidRPr="00784D7F" w:rsidRDefault="005C0C52" w:rsidP="00D93B85">
            <w:pPr>
              <w:rPr>
                <w:rFonts w:ascii="Sylfaen" w:hAnsi="Sylfaen"/>
                <w:sz w:val="20"/>
                <w:szCs w:val="20"/>
              </w:rPr>
            </w:pPr>
            <w:r w:rsidRPr="00784D7F">
              <w:rPr>
                <w:rFonts w:ascii="Sylfaen" w:hAnsi="Sylfaen"/>
                <w:sz w:val="20"/>
                <w:szCs w:val="20"/>
              </w:rPr>
              <w:lastRenderedPageBreak/>
              <w:t>1</w:t>
            </w:r>
          </w:p>
        </w:tc>
        <w:tc>
          <w:tcPr>
            <w:tcW w:w="630" w:type="dxa"/>
          </w:tcPr>
          <w:p w14:paraId="427073A7" w14:textId="2511C70C" w:rsidR="00601FA5" w:rsidRPr="00784D7F" w:rsidRDefault="00601FA5" w:rsidP="00D93B85">
            <w:pPr>
              <w:rPr>
                <w:rFonts w:ascii="Sylfaen" w:hAnsi="Sylfaen"/>
                <w:sz w:val="20"/>
                <w:szCs w:val="20"/>
              </w:rPr>
            </w:pPr>
          </w:p>
        </w:tc>
        <w:tc>
          <w:tcPr>
            <w:tcW w:w="4595" w:type="dxa"/>
          </w:tcPr>
          <w:p w14:paraId="6F11A7BB" w14:textId="3642CB35" w:rsidR="00601FA5" w:rsidRPr="00784D7F" w:rsidRDefault="00601FA5" w:rsidP="005C0C52">
            <w:pPr>
              <w:jc w:val="both"/>
              <w:rPr>
                <w:rFonts w:ascii="Sylfaen" w:hAnsi="Sylfaen"/>
                <w:sz w:val="20"/>
                <w:szCs w:val="20"/>
              </w:rPr>
            </w:pPr>
          </w:p>
        </w:tc>
        <w:tc>
          <w:tcPr>
            <w:tcW w:w="450" w:type="dxa"/>
          </w:tcPr>
          <w:p w14:paraId="135C9783" w14:textId="198188E6" w:rsidR="00601FA5" w:rsidRPr="00784D7F" w:rsidRDefault="009A71B8" w:rsidP="00D93B85">
            <w:pPr>
              <w:rPr>
                <w:rFonts w:ascii="Sylfaen" w:hAnsi="Sylfaen"/>
                <w:sz w:val="20"/>
                <w:szCs w:val="20"/>
              </w:rPr>
            </w:pPr>
            <w:r w:rsidRPr="00784D7F">
              <w:rPr>
                <w:rFonts w:ascii="Sylfaen" w:hAnsi="Sylfaen"/>
                <w:sz w:val="20"/>
                <w:szCs w:val="20"/>
              </w:rPr>
              <w:t>ას</w:t>
            </w:r>
          </w:p>
        </w:tc>
        <w:tc>
          <w:tcPr>
            <w:tcW w:w="2715" w:type="dxa"/>
          </w:tcPr>
          <w:p w14:paraId="622D49B0" w14:textId="20170469" w:rsidR="00601FA5" w:rsidRPr="00784D7F" w:rsidRDefault="00801960" w:rsidP="00F54F7F">
            <w:pPr>
              <w:rPr>
                <w:rFonts w:ascii="Sylfaen" w:hAnsi="Sylfaen"/>
                <w:sz w:val="20"/>
                <w:szCs w:val="20"/>
              </w:rPr>
            </w:pPr>
            <w:r w:rsidRPr="00784D7F">
              <w:rPr>
                <w:rFonts w:ascii="Sylfaen" w:hAnsi="Sylfaen"/>
                <w:sz w:val="20"/>
                <w:szCs w:val="20"/>
              </w:rPr>
              <w:t>ვრცელდება ევროკავშირის ფარგლებში</w:t>
            </w:r>
          </w:p>
        </w:tc>
      </w:tr>
      <w:tr w:rsidR="00601FA5" w:rsidRPr="00784D7F" w14:paraId="672D9133" w14:textId="77777777" w:rsidTr="00D93B85">
        <w:tc>
          <w:tcPr>
            <w:tcW w:w="731" w:type="dxa"/>
          </w:tcPr>
          <w:p w14:paraId="4B8C4DD4" w14:textId="77777777" w:rsidR="00601FA5" w:rsidRPr="00784D7F" w:rsidRDefault="00601FA5" w:rsidP="00D93B85">
            <w:pPr>
              <w:rPr>
                <w:rFonts w:ascii="Sylfaen" w:hAnsi="Sylfaen"/>
                <w:sz w:val="20"/>
                <w:szCs w:val="20"/>
              </w:rPr>
            </w:pPr>
            <w:r w:rsidRPr="00784D7F">
              <w:rPr>
                <w:rFonts w:ascii="Sylfaen" w:hAnsi="Sylfaen"/>
                <w:sz w:val="20"/>
                <w:szCs w:val="20"/>
              </w:rPr>
              <w:t>3.3.</w:t>
            </w:r>
          </w:p>
        </w:tc>
        <w:tc>
          <w:tcPr>
            <w:tcW w:w="5209" w:type="dxa"/>
          </w:tcPr>
          <w:p w14:paraId="7311FBA4" w14:textId="5BF3D420" w:rsidR="00601FA5" w:rsidRPr="00784D7F" w:rsidRDefault="00601FA5" w:rsidP="00D93B85">
            <w:pPr>
              <w:widowControl w:val="0"/>
              <w:spacing w:line="276" w:lineRule="auto"/>
              <w:contextualSpacing/>
              <w:jc w:val="both"/>
              <w:rPr>
                <w:rFonts w:ascii="Sylfaen" w:hAnsi="Sylfaen"/>
                <w:sz w:val="20"/>
                <w:szCs w:val="20"/>
              </w:rPr>
            </w:pPr>
            <w:r w:rsidRPr="00784D7F">
              <w:rPr>
                <w:rFonts w:ascii="Sylfaen" w:hAnsi="Sylfaen"/>
                <w:sz w:val="20"/>
                <w:szCs w:val="20"/>
                <w:shd w:val="clear" w:color="auto" w:fill="FFFFFF"/>
              </w:rPr>
              <w:t>ეს რეგულაცია ვრცელდება დამმუშავებლის მიერ პერსონალური მონაცემების დამუშავებაზე, როცა დამმუშავებელი არ არის დაფუძნებული ევროკავშირში, მაგრამ დაფუძნებულია ისეთ ადგილას, სადაც წევრი სახელმწიფოს კანონი ვრცელდება საერთაშორისო საჯარო სამართლის მოქმედების შედეგად.</w:t>
            </w:r>
          </w:p>
        </w:tc>
        <w:tc>
          <w:tcPr>
            <w:tcW w:w="265" w:type="dxa"/>
          </w:tcPr>
          <w:p w14:paraId="13EFBCA4" w14:textId="77777777" w:rsidR="00601FA5" w:rsidRPr="00784D7F" w:rsidRDefault="00601FA5" w:rsidP="00D93B85">
            <w:pPr>
              <w:rPr>
                <w:rFonts w:ascii="Sylfaen" w:hAnsi="Sylfaen"/>
                <w:sz w:val="20"/>
                <w:szCs w:val="20"/>
              </w:rPr>
            </w:pPr>
          </w:p>
        </w:tc>
        <w:tc>
          <w:tcPr>
            <w:tcW w:w="630" w:type="dxa"/>
          </w:tcPr>
          <w:p w14:paraId="6F248F01" w14:textId="77777777" w:rsidR="00601FA5" w:rsidRPr="00784D7F" w:rsidRDefault="00601FA5" w:rsidP="00D93B85">
            <w:pPr>
              <w:rPr>
                <w:rFonts w:ascii="Sylfaen" w:hAnsi="Sylfaen"/>
                <w:sz w:val="20"/>
                <w:szCs w:val="20"/>
              </w:rPr>
            </w:pPr>
          </w:p>
        </w:tc>
        <w:tc>
          <w:tcPr>
            <w:tcW w:w="4595" w:type="dxa"/>
          </w:tcPr>
          <w:p w14:paraId="688F18BD" w14:textId="77777777" w:rsidR="00601FA5" w:rsidRPr="00784D7F" w:rsidRDefault="00601FA5" w:rsidP="00D93B85">
            <w:pPr>
              <w:rPr>
                <w:rFonts w:ascii="Sylfaen" w:hAnsi="Sylfaen"/>
                <w:sz w:val="20"/>
                <w:szCs w:val="20"/>
              </w:rPr>
            </w:pPr>
          </w:p>
        </w:tc>
        <w:tc>
          <w:tcPr>
            <w:tcW w:w="450" w:type="dxa"/>
          </w:tcPr>
          <w:p w14:paraId="54B502C5" w14:textId="77777777" w:rsidR="00601FA5" w:rsidRPr="00784D7F" w:rsidRDefault="00BC0069" w:rsidP="00D93B85">
            <w:pPr>
              <w:rPr>
                <w:rFonts w:ascii="Sylfaen" w:hAnsi="Sylfaen"/>
                <w:sz w:val="20"/>
                <w:szCs w:val="20"/>
              </w:rPr>
            </w:pPr>
            <w:r w:rsidRPr="00784D7F">
              <w:rPr>
                <w:rFonts w:ascii="Sylfaen" w:hAnsi="Sylfaen"/>
                <w:sz w:val="20"/>
                <w:szCs w:val="20"/>
              </w:rPr>
              <w:t>ას</w:t>
            </w:r>
          </w:p>
        </w:tc>
        <w:tc>
          <w:tcPr>
            <w:tcW w:w="2715" w:type="dxa"/>
          </w:tcPr>
          <w:p w14:paraId="3F381FED" w14:textId="5CB9313D" w:rsidR="00601FA5" w:rsidRPr="00784D7F" w:rsidRDefault="00801960" w:rsidP="00F54F7F">
            <w:pPr>
              <w:rPr>
                <w:rFonts w:ascii="Sylfaen" w:hAnsi="Sylfaen"/>
                <w:sz w:val="20"/>
                <w:szCs w:val="20"/>
              </w:rPr>
            </w:pPr>
            <w:r w:rsidRPr="00784D7F">
              <w:rPr>
                <w:rFonts w:ascii="Sylfaen" w:hAnsi="Sylfaen"/>
                <w:sz w:val="20"/>
                <w:szCs w:val="20"/>
              </w:rPr>
              <w:t>ვრცელდება ევროკავშირის ფარგლებში</w:t>
            </w:r>
          </w:p>
        </w:tc>
      </w:tr>
      <w:tr w:rsidR="00601FA5" w:rsidRPr="00784D7F" w14:paraId="4AF6AE07" w14:textId="77777777" w:rsidTr="00D93B85">
        <w:tc>
          <w:tcPr>
            <w:tcW w:w="731" w:type="dxa"/>
          </w:tcPr>
          <w:p w14:paraId="5A284404" w14:textId="77777777" w:rsidR="00601FA5" w:rsidRPr="00784D7F" w:rsidRDefault="00601FA5" w:rsidP="00D93B85">
            <w:pPr>
              <w:rPr>
                <w:rFonts w:ascii="Sylfaen" w:hAnsi="Sylfaen"/>
                <w:sz w:val="20"/>
                <w:szCs w:val="20"/>
              </w:rPr>
            </w:pPr>
            <w:r w:rsidRPr="00784D7F">
              <w:rPr>
                <w:rFonts w:ascii="Sylfaen" w:hAnsi="Sylfaen"/>
                <w:sz w:val="20"/>
                <w:szCs w:val="20"/>
              </w:rPr>
              <w:t>4.1.</w:t>
            </w:r>
          </w:p>
        </w:tc>
        <w:tc>
          <w:tcPr>
            <w:tcW w:w="5209" w:type="dxa"/>
          </w:tcPr>
          <w:p w14:paraId="310315B5" w14:textId="4685D32F" w:rsidR="00601FA5" w:rsidRPr="00784D7F" w:rsidRDefault="00601FA5" w:rsidP="00731B44">
            <w:pPr>
              <w:widowControl w:val="0"/>
              <w:spacing w:line="276" w:lineRule="auto"/>
              <w:contextualSpacing/>
              <w:jc w:val="both"/>
              <w:rPr>
                <w:rFonts w:ascii="Sylfaen" w:hAnsi="Sylfaen"/>
                <w:sz w:val="20"/>
                <w:szCs w:val="20"/>
              </w:rPr>
            </w:pPr>
            <w:r w:rsidRPr="00784D7F">
              <w:rPr>
                <w:rFonts w:ascii="Sylfaen" w:hAnsi="Sylfaen"/>
                <w:sz w:val="20"/>
                <w:szCs w:val="20"/>
              </w:rPr>
              <w:t xml:space="preserve">‘პერსონალური მონაცემები’ ნიშნავს ნებისმიერ ინფორმაციას, რომელიც ეხება იდენტიფიცირებულ ან </w:t>
            </w:r>
            <w:proofErr w:type="spellStart"/>
            <w:r w:rsidRPr="00784D7F">
              <w:rPr>
                <w:rFonts w:ascii="Sylfaen" w:hAnsi="Sylfaen"/>
                <w:sz w:val="20"/>
                <w:szCs w:val="20"/>
              </w:rPr>
              <w:t>იდენტიფიცირებად</w:t>
            </w:r>
            <w:proofErr w:type="spellEnd"/>
            <w:r w:rsidRPr="00784D7F">
              <w:rPr>
                <w:rFonts w:ascii="Sylfaen" w:hAnsi="Sylfaen"/>
                <w:sz w:val="20"/>
                <w:szCs w:val="20"/>
              </w:rPr>
              <w:t xml:space="preserve"> ფიზიკურ პირს (‘მონაცემთა სუბიექტს’); </w:t>
            </w:r>
            <w:proofErr w:type="spellStart"/>
            <w:r w:rsidRPr="00784D7F">
              <w:rPr>
                <w:rFonts w:ascii="Sylfaen" w:hAnsi="Sylfaen"/>
                <w:sz w:val="20"/>
                <w:szCs w:val="20"/>
              </w:rPr>
              <w:t>იდენტიფიცირებადი</w:t>
            </w:r>
            <w:proofErr w:type="spellEnd"/>
            <w:r w:rsidRPr="00784D7F">
              <w:rPr>
                <w:rFonts w:ascii="Sylfaen" w:hAnsi="Sylfaen"/>
                <w:sz w:val="20"/>
                <w:szCs w:val="20"/>
              </w:rPr>
              <w:t xml:space="preserve"> ფიზიკური პირი არის ის, ვისი პირდაპირ ან არაპირდაპირ, იდენტიფიცირებაც შესაძლებელია ისეთი იდენტიფიკატორის გამოყენებით, როგორიცაა სახელი, პირადი ნომერი, ინფორმაცია ადგილმდებარეობის შესახებ, ონლაინ იდენტიფიკატორი ან ფიზიკური პირის იდენტობისათვის დამახასიათებელი ერთი ან მეტი ფიზიკური, ფსიქოლოგიური, გენეტიკური, გონებრივი, ეკონომიკური, კულტურული ან სოციალური ფაქტორით</w:t>
            </w:r>
            <w:r w:rsidR="00731B44" w:rsidRPr="00784D7F">
              <w:rPr>
                <w:rFonts w:ascii="Sylfaen" w:hAnsi="Sylfaen"/>
                <w:sz w:val="20"/>
                <w:szCs w:val="20"/>
              </w:rPr>
              <w:t>;</w:t>
            </w:r>
          </w:p>
        </w:tc>
        <w:tc>
          <w:tcPr>
            <w:tcW w:w="265" w:type="dxa"/>
          </w:tcPr>
          <w:p w14:paraId="5E649725" w14:textId="77777777" w:rsidR="00601FA5" w:rsidRPr="00784D7F" w:rsidRDefault="00601FA5" w:rsidP="00D93B85">
            <w:pPr>
              <w:rPr>
                <w:rFonts w:ascii="Sylfaen" w:hAnsi="Sylfaen"/>
                <w:sz w:val="20"/>
                <w:szCs w:val="20"/>
                <w:lang w:val="en-US"/>
              </w:rPr>
            </w:pPr>
            <w:r w:rsidRPr="00784D7F">
              <w:rPr>
                <w:rFonts w:ascii="Sylfaen" w:hAnsi="Sylfaen"/>
                <w:sz w:val="20"/>
                <w:szCs w:val="20"/>
                <w:lang w:val="en-US"/>
              </w:rPr>
              <w:t>1</w:t>
            </w:r>
          </w:p>
        </w:tc>
        <w:tc>
          <w:tcPr>
            <w:tcW w:w="630" w:type="dxa"/>
          </w:tcPr>
          <w:p w14:paraId="540750D7" w14:textId="77777777" w:rsidR="00601FA5" w:rsidRPr="00784D7F" w:rsidRDefault="00601FA5" w:rsidP="00D93B85">
            <w:pPr>
              <w:rPr>
                <w:rFonts w:ascii="Sylfaen" w:hAnsi="Sylfaen"/>
                <w:sz w:val="20"/>
                <w:szCs w:val="20"/>
              </w:rPr>
            </w:pPr>
            <w:r w:rsidRPr="00784D7F">
              <w:rPr>
                <w:rFonts w:ascii="Sylfaen" w:hAnsi="Sylfaen"/>
                <w:sz w:val="20"/>
                <w:szCs w:val="20"/>
                <w:lang w:val="en-US"/>
              </w:rPr>
              <w:t>3 (</w:t>
            </w:r>
            <w:r w:rsidRPr="00784D7F">
              <w:rPr>
                <w:rFonts w:ascii="Sylfaen" w:hAnsi="Sylfaen"/>
                <w:sz w:val="20"/>
                <w:szCs w:val="20"/>
              </w:rPr>
              <w:t>ა)</w:t>
            </w:r>
          </w:p>
        </w:tc>
        <w:tc>
          <w:tcPr>
            <w:tcW w:w="4595" w:type="dxa"/>
          </w:tcPr>
          <w:p w14:paraId="37B51F3F" w14:textId="7AD9DC5F" w:rsidR="00601FA5" w:rsidRPr="00784D7F" w:rsidRDefault="00731B44" w:rsidP="00D93B85">
            <w:pPr>
              <w:jc w:val="both"/>
              <w:rPr>
                <w:rFonts w:ascii="Sylfaen" w:hAnsi="Sylfaen"/>
                <w:sz w:val="20"/>
                <w:szCs w:val="20"/>
                <w:lang w:val="en-US"/>
              </w:rPr>
            </w:pPr>
            <w:r w:rsidRPr="00784D7F">
              <w:rPr>
                <w:rFonts w:ascii="Sylfaen" w:hAnsi="Sylfaen" w:cs="Sylfaen"/>
                <w:sz w:val="20"/>
                <w:szCs w:val="20"/>
              </w:rPr>
              <w:t xml:space="preserve">პერსონალური მონაცემი (შემდგომში − მონაცემი) − ნებისმიერი ინფორმაცია, რომელიც უკავშირდება იდენტიფიცირებულ ან </w:t>
            </w:r>
            <w:proofErr w:type="spellStart"/>
            <w:r w:rsidRPr="00784D7F">
              <w:rPr>
                <w:rFonts w:ascii="Sylfaen" w:hAnsi="Sylfaen" w:cs="Sylfaen"/>
                <w:sz w:val="20"/>
                <w:szCs w:val="20"/>
              </w:rPr>
              <w:t>იდენტიფიცირებად</w:t>
            </w:r>
            <w:proofErr w:type="spellEnd"/>
            <w:r w:rsidRPr="00784D7F">
              <w:rPr>
                <w:rFonts w:ascii="Sylfaen" w:hAnsi="Sylfaen" w:cs="Sylfaen"/>
                <w:sz w:val="20"/>
                <w:szCs w:val="20"/>
              </w:rPr>
              <w:t xml:space="preserve"> ფიზიკურ პირს. ფიზიკური პირი </w:t>
            </w:r>
            <w:proofErr w:type="spellStart"/>
            <w:r w:rsidRPr="00784D7F">
              <w:rPr>
                <w:rFonts w:ascii="Sylfaen" w:hAnsi="Sylfaen" w:cs="Sylfaen"/>
                <w:sz w:val="20"/>
                <w:szCs w:val="20"/>
              </w:rPr>
              <w:t>იდენტიფიცირებადია</w:t>
            </w:r>
            <w:proofErr w:type="spellEnd"/>
            <w:r w:rsidRPr="00784D7F">
              <w:rPr>
                <w:rFonts w:ascii="Sylfaen" w:hAnsi="Sylfaen" w:cs="Sylfaen"/>
                <w:sz w:val="20"/>
                <w:szCs w:val="20"/>
              </w:rPr>
              <w:t xml:space="preserve">, როდესაც შესაძლებელია მისი იდენტიფიცირება პირდაპირ ან არაპირდაპირ, მათ შორის, სახელით, გვარით, საიდენტიფიკაციო ნომრით, </w:t>
            </w:r>
            <w:proofErr w:type="spellStart"/>
            <w:r w:rsidRPr="00784D7F">
              <w:rPr>
                <w:rFonts w:ascii="Sylfaen" w:hAnsi="Sylfaen" w:cs="Sylfaen"/>
                <w:sz w:val="20"/>
                <w:szCs w:val="20"/>
              </w:rPr>
              <w:t>გეოლოკაციის</w:t>
            </w:r>
            <w:proofErr w:type="spellEnd"/>
            <w:r w:rsidRPr="00784D7F">
              <w:rPr>
                <w:rFonts w:ascii="Sylfaen" w:hAnsi="Sylfaen" w:cs="Sylfaen"/>
                <w:sz w:val="20"/>
                <w:szCs w:val="20"/>
              </w:rPr>
              <w:t xml:space="preserve"> მონაცემებით, ელექტრონული კომუნიკაციის </w:t>
            </w:r>
            <w:proofErr w:type="spellStart"/>
            <w:r w:rsidRPr="00784D7F">
              <w:rPr>
                <w:rFonts w:ascii="Sylfaen" w:hAnsi="Sylfaen" w:cs="Sylfaen"/>
                <w:sz w:val="20"/>
                <w:szCs w:val="20"/>
              </w:rPr>
              <w:t>მაიდენტიფიცირებელი</w:t>
            </w:r>
            <w:proofErr w:type="spellEnd"/>
            <w:r w:rsidRPr="00784D7F">
              <w:rPr>
                <w:rFonts w:ascii="Sylfaen" w:hAnsi="Sylfaen" w:cs="Sylfaen"/>
                <w:sz w:val="20"/>
                <w:szCs w:val="20"/>
              </w:rPr>
              <w:t xml:space="preserve"> მონაცემებით, ფიზიკური, ფიზიოლოგიური, ფსიქიკური, ფსიქოლოგიური, გენეტიკური, ეკონომიკური, კულტურული ან სოციალური მახასიათებლით</w:t>
            </w:r>
            <w:r w:rsidRPr="00784D7F">
              <w:rPr>
                <w:rFonts w:ascii="Sylfaen" w:hAnsi="Sylfaen" w:cs="Sylfaen"/>
                <w:sz w:val="20"/>
                <w:szCs w:val="20"/>
                <w:lang w:val="en-US"/>
              </w:rPr>
              <w:t>;</w:t>
            </w:r>
          </w:p>
        </w:tc>
        <w:tc>
          <w:tcPr>
            <w:tcW w:w="450" w:type="dxa"/>
          </w:tcPr>
          <w:p w14:paraId="3A7C973E" w14:textId="77777777" w:rsidR="00601FA5" w:rsidRPr="00784D7F" w:rsidRDefault="00BC0069" w:rsidP="00D93B85">
            <w:pPr>
              <w:rPr>
                <w:rFonts w:ascii="Sylfaen" w:hAnsi="Sylfaen"/>
                <w:sz w:val="20"/>
                <w:szCs w:val="20"/>
              </w:rPr>
            </w:pPr>
            <w:proofErr w:type="spellStart"/>
            <w:r w:rsidRPr="00784D7F">
              <w:rPr>
                <w:rFonts w:ascii="Sylfaen" w:hAnsi="Sylfaen"/>
                <w:sz w:val="20"/>
                <w:szCs w:val="20"/>
              </w:rPr>
              <w:t>სშ</w:t>
            </w:r>
            <w:proofErr w:type="spellEnd"/>
          </w:p>
        </w:tc>
        <w:tc>
          <w:tcPr>
            <w:tcW w:w="2715" w:type="dxa"/>
          </w:tcPr>
          <w:p w14:paraId="58C2F9D1" w14:textId="77777777" w:rsidR="00601FA5" w:rsidRPr="00784D7F" w:rsidRDefault="00601FA5" w:rsidP="00D93B85">
            <w:pPr>
              <w:rPr>
                <w:rFonts w:ascii="Sylfaen" w:hAnsi="Sylfaen"/>
                <w:sz w:val="20"/>
                <w:szCs w:val="20"/>
              </w:rPr>
            </w:pPr>
          </w:p>
        </w:tc>
      </w:tr>
      <w:tr w:rsidR="00601FA5" w:rsidRPr="00784D7F" w14:paraId="291B13C7" w14:textId="77777777" w:rsidTr="00D93B85">
        <w:tc>
          <w:tcPr>
            <w:tcW w:w="731" w:type="dxa"/>
          </w:tcPr>
          <w:p w14:paraId="747F19FB" w14:textId="77777777" w:rsidR="00601FA5" w:rsidRPr="00784D7F" w:rsidRDefault="00601FA5" w:rsidP="00D93B85">
            <w:pPr>
              <w:rPr>
                <w:rFonts w:ascii="Sylfaen" w:hAnsi="Sylfaen"/>
                <w:sz w:val="20"/>
                <w:szCs w:val="20"/>
              </w:rPr>
            </w:pPr>
            <w:r w:rsidRPr="00784D7F">
              <w:rPr>
                <w:rFonts w:ascii="Sylfaen" w:hAnsi="Sylfaen"/>
                <w:sz w:val="20"/>
                <w:szCs w:val="20"/>
              </w:rPr>
              <w:t>4.2.</w:t>
            </w:r>
          </w:p>
        </w:tc>
        <w:tc>
          <w:tcPr>
            <w:tcW w:w="5209" w:type="dxa"/>
          </w:tcPr>
          <w:p w14:paraId="73E6F377" w14:textId="47A2CF32" w:rsidR="00601FA5" w:rsidRPr="00784D7F" w:rsidRDefault="00601FA5" w:rsidP="00F54F7F">
            <w:pPr>
              <w:widowControl w:val="0"/>
              <w:spacing w:after="200" w:line="276" w:lineRule="auto"/>
              <w:contextualSpacing/>
              <w:jc w:val="both"/>
              <w:rPr>
                <w:rFonts w:ascii="Sylfaen" w:hAnsi="Sylfaen"/>
                <w:sz w:val="20"/>
                <w:szCs w:val="20"/>
              </w:rPr>
            </w:pPr>
            <w:r w:rsidRPr="00784D7F">
              <w:rPr>
                <w:rFonts w:ascii="Sylfaen" w:hAnsi="Sylfaen"/>
                <w:sz w:val="20"/>
                <w:szCs w:val="20"/>
              </w:rPr>
              <w:t xml:space="preserve">‘დამუშავება’ ნიშნავს ნებისმიერ ოპერაციას ან ოპერაციების ერთობლიობას პერსონალურ მონაცემთან ან მონაცემთა ერთობლიობასთან </w:t>
            </w:r>
            <w:r w:rsidRPr="00784D7F">
              <w:rPr>
                <w:rFonts w:ascii="Sylfaen" w:hAnsi="Sylfaen"/>
                <w:sz w:val="20"/>
                <w:szCs w:val="20"/>
              </w:rPr>
              <w:lastRenderedPageBreak/>
              <w:t xml:space="preserve">მიმართებაში, ავტომატური თუ სხვა საშუალებებით, როგორიცაა მაგალითად შეგროვება, აღრიცხვა, ორგანიზება, </w:t>
            </w:r>
            <w:proofErr w:type="spellStart"/>
            <w:r w:rsidRPr="00784D7F">
              <w:rPr>
                <w:rFonts w:ascii="Sylfaen" w:hAnsi="Sylfaen"/>
                <w:sz w:val="20"/>
                <w:szCs w:val="20"/>
              </w:rPr>
              <w:t>სტრუქტურირება</w:t>
            </w:r>
            <w:proofErr w:type="spellEnd"/>
            <w:r w:rsidRPr="00784D7F">
              <w:rPr>
                <w:rFonts w:ascii="Sylfaen" w:hAnsi="Sylfaen"/>
                <w:sz w:val="20"/>
                <w:szCs w:val="20"/>
              </w:rPr>
              <w:t>, შენახვა, ადაპტაცია ან შეცვლა, ამოღება, გაცნობა, გამოყენება, გამჟღავნება გადაცემის, გავრცელების ან ხელმისაწვდომობის სხვაგვარად უზრუნველყოფის გზით, დაჯგუფება ან კომბინირება, შეზღუდვა, წაშლა ან განადგურება;</w:t>
            </w:r>
          </w:p>
        </w:tc>
        <w:tc>
          <w:tcPr>
            <w:tcW w:w="265" w:type="dxa"/>
          </w:tcPr>
          <w:p w14:paraId="7E1712C3" w14:textId="77777777" w:rsidR="00601FA5" w:rsidRPr="00784D7F" w:rsidRDefault="00601FA5" w:rsidP="00D93B85">
            <w:pPr>
              <w:rPr>
                <w:rFonts w:ascii="Sylfaen" w:hAnsi="Sylfaen"/>
                <w:sz w:val="20"/>
                <w:szCs w:val="20"/>
              </w:rPr>
            </w:pPr>
            <w:r w:rsidRPr="00784D7F">
              <w:rPr>
                <w:rFonts w:ascii="Sylfaen" w:hAnsi="Sylfaen"/>
                <w:sz w:val="20"/>
                <w:szCs w:val="20"/>
              </w:rPr>
              <w:lastRenderedPageBreak/>
              <w:t>1</w:t>
            </w:r>
          </w:p>
        </w:tc>
        <w:tc>
          <w:tcPr>
            <w:tcW w:w="630" w:type="dxa"/>
          </w:tcPr>
          <w:p w14:paraId="5637D0D4" w14:textId="77777777" w:rsidR="00601FA5" w:rsidRPr="00784D7F" w:rsidRDefault="006A2851" w:rsidP="00D93B85">
            <w:pPr>
              <w:rPr>
                <w:rFonts w:ascii="Sylfaen" w:hAnsi="Sylfaen"/>
                <w:sz w:val="20"/>
                <w:szCs w:val="20"/>
              </w:rPr>
            </w:pPr>
            <w:r w:rsidRPr="00784D7F">
              <w:rPr>
                <w:rFonts w:ascii="Sylfaen" w:hAnsi="Sylfaen"/>
                <w:sz w:val="20"/>
                <w:szCs w:val="20"/>
              </w:rPr>
              <w:t>3(</w:t>
            </w:r>
            <w:r w:rsidR="00601FA5" w:rsidRPr="00784D7F">
              <w:rPr>
                <w:rFonts w:ascii="Sylfaen" w:hAnsi="Sylfaen"/>
                <w:sz w:val="20"/>
                <w:szCs w:val="20"/>
              </w:rPr>
              <w:t>ვ)</w:t>
            </w:r>
          </w:p>
        </w:tc>
        <w:tc>
          <w:tcPr>
            <w:tcW w:w="4595" w:type="dxa"/>
          </w:tcPr>
          <w:p w14:paraId="365336F3" w14:textId="2689878B" w:rsidR="00601FA5" w:rsidRPr="00784D7F" w:rsidRDefault="00601FA5" w:rsidP="00DF1FB5">
            <w:pPr>
              <w:jc w:val="both"/>
              <w:rPr>
                <w:rFonts w:ascii="Sylfaen" w:hAnsi="Sylfaen"/>
                <w:sz w:val="20"/>
                <w:szCs w:val="20"/>
              </w:rPr>
            </w:pPr>
            <w:r w:rsidRPr="00784D7F">
              <w:rPr>
                <w:rFonts w:ascii="Sylfaen" w:hAnsi="Sylfaen" w:cs="Sylfaen"/>
                <w:sz w:val="20"/>
                <w:szCs w:val="20"/>
              </w:rPr>
              <w:t xml:space="preserve">მონაცემთა დამუშავება − მონაცემთა მიმართ შესრულებული ნებისმიერი მოქმედება, მათ შორის, შეგროვება, მოპოვება, წვდომა, </w:t>
            </w:r>
            <w:r w:rsidR="005C7F3A" w:rsidRPr="00784D7F">
              <w:rPr>
                <w:rFonts w:ascii="Sylfaen" w:hAnsi="Sylfaen" w:cs="Sylfaen"/>
                <w:sz w:val="20"/>
                <w:szCs w:val="20"/>
              </w:rPr>
              <w:t xml:space="preserve">ფოტოგადაღება, </w:t>
            </w:r>
            <w:proofErr w:type="spellStart"/>
            <w:r w:rsidR="005C7F3A" w:rsidRPr="00784D7F">
              <w:rPr>
                <w:rFonts w:ascii="Sylfaen" w:hAnsi="Sylfaen" w:cs="Sylfaen"/>
                <w:sz w:val="20"/>
                <w:szCs w:val="20"/>
              </w:rPr>
              <w:t>ვიდეოთვალთვალი</w:t>
            </w:r>
            <w:proofErr w:type="spellEnd"/>
            <w:r w:rsidR="005C7F3A" w:rsidRPr="00784D7F">
              <w:rPr>
                <w:rFonts w:ascii="Sylfaen" w:hAnsi="Sylfaen" w:cs="Sylfaen"/>
                <w:sz w:val="20"/>
                <w:szCs w:val="20"/>
              </w:rPr>
              <w:t xml:space="preserve">, ან/და </w:t>
            </w:r>
            <w:proofErr w:type="spellStart"/>
            <w:r w:rsidR="005C7F3A" w:rsidRPr="00784D7F">
              <w:rPr>
                <w:rFonts w:ascii="Sylfaen" w:hAnsi="Sylfaen" w:cs="Sylfaen"/>
                <w:sz w:val="20"/>
                <w:szCs w:val="20"/>
              </w:rPr>
              <w:lastRenderedPageBreak/>
              <w:t>აუდიომონიტორინგი</w:t>
            </w:r>
            <w:proofErr w:type="spellEnd"/>
            <w:r w:rsidR="005C7F3A" w:rsidRPr="00784D7F">
              <w:rPr>
                <w:rFonts w:ascii="Sylfaen" w:hAnsi="Sylfaen" w:cs="Sylfaen"/>
                <w:sz w:val="20"/>
                <w:szCs w:val="20"/>
              </w:rPr>
              <w:t xml:space="preserve">, </w:t>
            </w:r>
            <w:r w:rsidRPr="00784D7F">
              <w:rPr>
                <w:rFonts w:ascii="Sylfaen" w:hAnsi="Sylfaen" w:cs="Sylfaen"/>
                <w:sz w:val="20"/>
                <w:szCs w:val="20"/>
              </w:rPr>
              <w:t>ორგანიზება, დაჯგუფება, ურთიერთდაკავშირება, შენახვა, შეცვლა, აღდგენა, გამოთხოვა, გამოყენება,</w:t>
            </w:r>
            <w:r w:rsidR="00DF1FB5" w:rsidRPr="00784D7F">
              <w:rPr>
                <w:rFonts w:ascii="Sylfaen" w:hAnsi="Sylfaen" w:cs="Sylfaen"/>
                <w:sz w:val="20"/>
                <w:szCs w:val="20"/>
              </w:rPr>
              <w:t xml:space="preserve"> </w:t>
            </w:r>
            <w:r w:rsidR="005C7F3A" w:rsidRPr="00784D7F">
              <w:rPr>
                <w:rFonts w:ascii="Sylfaen" w:hAnsi="Sylfaen" w:cs="Sylfaen"/>
                <w:sz w:val="20"/>
                <w:szCs w:val="20"/>
              </w:rPr>
              <w:t>დაბლოკვა, წაშლა ან განადგურება, ასევე მონაცემთა</w:t>
            </w:r>
            <w:r w:rsidRPr="00784D7F">
              <w:rPr>
                <w:rFonts w:ascii="Sylfaen" w:hAnsi="Sylfaen" w:cs="Sylfaen"/>
                <w:sz w:val="20"/>
                <w:szCs w:val="20"/>
              </w:rPr>
              <w:t xml:space="preserve"> გამჟღავნება, </w:t>
            </w:r>
            <w:r w:rsidR="005C7F3A" w:rsidRPr="00784D7F">
              <w:rPr>
                <w:rFonts w:ascii="Sylfaen" w:hAnsi="Sylfaen" w:cs="Sylfaen"/>
                <w:sz w:val="20"/>
                <w:szCs w:val="20"/>
              </w:rPr>
              <w:t xml:space="preserve">მათი  </w:t>
            </w:r>
            <w:r w:rsidRPr="00784D7F">
              <w:rPr>
                <w:rFonts w:ascii="Sylfaen" w:hAnsi="Sylfaen" w:cs="Sylfaen"/>
                <w:sz w:val="20"/>
                <w:szCs w:val="20"/>
              </w:rPr>
              <w:t>გადაცემის, გასაჯაროების, გავრცელების ან სხვაგვარად ხელმისაწვდომად გახდომის გზით;</w:t>
            </w:r>
          </w:p>
        </w:tc>
        <w:tc>
          <w:tcPr>
            <w:tcW w:w="450" w:type="dxa"/>
          </w:tcPr>
          <w:p w14:paraId="316FCB44" w14:textId="77777777" w:rsidR="00601FA5" w:rsidRPr="00784D7F" w:rsidRDefault="006A2851" w:rsidP="00D93B85">
            <w:pPr>
              <w:rPr>
                <w:rFonts w:ascii="Sylfaen" w:hAnsi="Sylfaen"/>
                <w:sz w:val="20"/>
                <w:szCs w:val="20"/>
              </w:rPr>
            </w:pPr>
            <w:proofErr w:type="spellStart"/>
            <w:r w:rsidRPr="00784D7F">
              <w:rPr>
                <w:rFonts w:ascii="Sylfaen" w:hAnsi="Sylfaen"/>
                <w:sz w:val="20"/>
                <w:szCs w:val="20"/>
              </w:rPr>
              <w:lastRenderedPageBreak/>
              <w:t>სშ</w:t>
            </w:r>
            <w:proofErr w:type="spellEnd"/>
          </w:p>
        </w:tc>
        <w:tc>
          <w:tcPr>
            <w:tcW w:w="2715" w:type="dxa"/>
          </w:tcPr>
          <w:p w14:paraId="28D5B204" w14:textId="77777777" w:rsidR="00601FA5" w:rsidRPr="00784D7F" w:rsidRDefault="00601FA5" w:rsidP="00D93B85">
            <w:pPr>
              <w:rPr>
                <w:rFonts w:ascii="Sylfaen" w:hAnsi="Sylfaen"/>
                <w:sz w:val="20"/>
                <w:szCs w:val="20"/>
              </w:rPr>
            </w:pPr>
          </w:p>
        </w:tc>
      </w:tr>
      <w:tr w:rsidR="00601FA5" w:rsidRPr="00784D7F" w14:paraId="049F6ED3" w14:textId="77777777" w:rsidTr="006A2851">
        <w:trPr>
          <w:trHeight w:val="1556"/>
        </w:trPr>
        <w:tc>
          <w:tcPr>
            <w:tcW w:w="731" w:type="dxa"/>
          </w:tcPr>
          <w:p w14:paraId="0ED28858" w14:textId="77777777" w:rsidR="00601FA5" w:rsidRPr="00784D7F" w:rsidRDefault="00601FA5" w:rsidP="00D93B85">
            <w:pPr>
              <w:rPr>
                <w:rFonts w:ascii="Sylfaen" w:hAnsi="Sylfaen"/>
                <w:sz w:val="20"/>
                <w:szCs w:val="20"/>
              </w:rPr>
            </w:pPr>
            <w:r w:rsidRPr="00784D7F">
              <w:rPr>
                <w:rFonts w:ascii="Sylfaen" w:hAnsi="Sylfaen"/>
                <w:sz w:val="20"/>
                <w:szCs w:val="20"/>
              </w:rPr>
              <w:t>4.3.</w:t>
            </w:r>
          </w:p>
        </w:tc>
        <w:tc>
          <w:tcPr>
            <w:tcW w:w="5209" w:type="dxa"/>
          </w:tcPr>
          <w:p w14:paraId="588C9C50" w14:textId="4BF3896E" w:rsidR="00601FA5" w:rsidRPr="00784D7F" w:rsidRDefault="00601FA5" w:rsidP="00F54F7F">
            <w:pPr>
              <w:widowControl w:val="0"/>
              <w:spacing w:after="200" w:line="276" w:lineRule="auto"/>
              <w:contextualSpacing/>
              <w:jc w:val="both"/>
              <w:rPr>
                <w:rFonts w:ascii="Sylfaen" w:hAnsi="Sylfaen"/>
                <w:sz w:val="20"/>
                <w:szCs w:val="20"/>
              </w:rPr>
            </w:pPr>
            <w:r w:rsidRPr="00784D7F">
              <w:rPr>
                <w:rFonts w:ascii="Sylfaen" w:hAnsi="Sylfaen"/>
                <w:sz w:val="20"/>
                <w:szCs w:val="20"/>
              </w:rPr>
              <w:t>‘დამუშავების შეზღუდვა’ ნიშნავს შენახული პერსონალური მონაცემების მონიშვნას მომავალში მათი დამუშავების შეზღუდვის მიზნით;</w:t>
            </w:r>
          </w:p>
        </w:tc>
        <w:tc>
          <w:tcPr>
            <w:tcW w:w="265" w:type="dxa"/>
          </w:tcPr>
          <w:p w14:paraId="25558E11" w14:textId="77777777" w:rsidR="00601FA5" w:rsidRPr="00784D7F" w:rsidRDefault="006A2851" w:rsidP="00D93B85">
            <w:pPr>
              <w:rPr>
                <w:rFonts w:ascii="Sylfaen" w:hAnsi="Sylfaen"/>
                <w:sz w:val="20"/>
                <w:szCs w:val="20"/>
              </w:rPr>
            </w:pPr>
            <w:r w:rsidRPr="00784D7F">
              <w:rPr>
                <w:rFonts w:ascii="Sylfaen" w:hAnsi="Sylfaen"/>
                <w:sz w:val="20"/>
                <w:szCs w:val="20"/>
              </w:rPr>
              <w:t>1</w:t>
            </w:r>
          </w:p>
        </w:tc>
        <w:tc>
          <w:tcPr>
            <w:tcW w:w="630" w:type="dxa"/>
          </w:tcPr>
          <w:p w14:paraId="5E37F652" w14:textId="77777777" w:rsidR="00601FA5" w:rsidRPr="00784D7F" w:rsidRDefault="006A2851" w:rsidP="00D93B85">
            <w:pPr>
              <w:rPr>
                <w:rFonts w:ascii="Sylfaen" w:hAnsi="Sylfaen"/>
                <w:sz w:val="20"/>
                <w:szCs w:val="20"/>
              </w:rPr>
            </w:pPr>
            <w:r w:rsidRPr="00784D7F">
              <w:rPr>
                <w:rFonts w:ascii="Sylfaen" w:hAnsi="Sylfaen"/>
                <w:sz w:val="20"/>
                <w:szCs w:val="20"/>
              </w:rPr>
              <w:t>3 (</w:t>
            </w:r>
            <w:r w:rsidRPr="00784D7F">
              <w:rPr>
                <w:rFonts w:ascii="Sylfaen" w:hAnsi="Sylfaen" w:cs="Sylfaen"/>
                <w:sz w:val="20"/>
                <w:szCs w:val="20"/>
              </w:rPr>
              <w:t>ყ)</w:t>
            </w:r>
          </w:p>
        </w:tc>
        <w:tc>
          <w:tcPr>
            <w:tcW w:w="4595" w:type="dxa"/>
          </w:tcPr>
          <w:p w14:paraId="23F180F5" w14:textId="77777777" w:rsidR="006A2851" w:rsidRPr="00784D7F" w:rsidRDefault="006A2851" w:rsidP="006A2851">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jc w:val="both"/>
              <w:rPr>
                <w:rFonts w:ascii="Sylfaen" w:hAnsi="Sylfaen" w:cs="Sylfaen"/>
                <w:sz w:val="20"/>
                <w:szCs w:val="20"/>
              </w:rPr>
            </w:pPr>
            <w:r w:rsidRPr="00784D7F">
              <w:rPr>
                <w:rFonts w:ascii="Sylfaen" w:hAnsi="Sylfaen" w:cs="Sylfaen"/>
                <w:sz w:val="20"/>
                <w:szCs w:val="20"/>
              </w:rPr>
              <w:t>მონაცემთა დაბლოკვა − მონაცემთა დამუშავების (გარდა შენახვისა) დროებით შეჩერება;</w:t>
            </w:r>
          </w:p>
          <w:p w14:paraId="02ECF054" w14:textId="77777777" w:rsidR="00601FA5" w:rsidRPr="00784D7F" w:rsidRDefault="00601FA5" w:rsidP="00D93B85">
            <w:pPr>
              <w:jc w:val="both"/>
              <w:rPr>
                <w:rFonts w:ascii="Sylfaen" w:hAnsi="Sylfaen"/>
                <w:sz w:val="20"/>
                <w:szCs w:val="20"/>
              </w:rPr>
            </w:pPr>
          </w:p>
        </w:tc>
        <w:tc>
          <w:tcPr>
            <w:tcW w:w="450" w:type="dxa"/>
          </w:tcPr>
          <w:p w14:paraId="56CC7844" w14:textId="77777777" w:rsidR="00601FA5" w:rsidRPr="00784D7F" w:rsidRDefault="006A2851" w:rsidP="00D93B85">
            <w:pPr>
              <w:rPr>
                <w:rFonts w:ascii="Sylfaen" w:hAnsi="Sylfaen"/>
                <w:sz w:val="20"/>
                <w:szCs w:val="20"/>
              </w:rPr>
            </w:pPr>
            <w:proofErr w:type="spellStart"/>
            <w:r w:rsidRPr="00784D7F">
              <w:rPr>
                <w:rFonts w:ascii="Sylfaen" w:hAnsi="Sylfaen"/>
                <w:sz w:val="20"/>
                <w:szCs w:val="20"/>
              </w:rPr>
              <w:t>სშ</w:t>
            </w:r>
            <w:proofErr w:type="spellEnd"/>
          </w:p>
        </w:tc>
        <w:tc>
          <w:tcPr>
            <w:tcW w:w="2715" w:type="dxa"/>
          </w:tcPr>
          <w:p w14:paraId="7D2EB9EB" w14:textId="77777777" w:rsidR="00601FA5" w:rsidRPr="00784D7F" w:rsidRDefault="00601FA5" w:rsidP="00D93B85">
            <w:pPr>
              <w:rPr>
                <w:rFonts w:ascii="Sylfaen" w:hAnsi="Sylfaen"/>
                <w:sz w:val="20"/>
                <w:szCs w:val="20"/>
              </w:rPr>
            </w:pPr>
          </w:p>
        </w:tc>
      </w:tr>
      <w:tr w:rsidR="00601FA5" w:rsidRPr="00784D7F" w14:paraId="669505AE" w14:textId="77777777" w:rsidTr="00D93B85">
        <w:trPr>
          <w:trHeight w:val="4598"/>
        </w:trPr>
        <w:tc>
          <w:tcPr>
            <w:tcW w:w="731" w:type="dxa"/>
          </w:tcPr>
          <w:p w14:paraId="736B5144" w14:textId="77777777" w:rsidR="00601FA5" w:rsidRPr="00784D7F" w:rsidRDefault="00601FA5" w:rsidP="00D93B85">
            <w:pPr>
              <w:rPr>
                <w:rFonts w:ascii="Sylfaen" w:hAnsi="Sylfaen"/>
                <w:sz w:val="20"/>
                <w:szCs w:val="20"/>
              </w:rPr>
            </w:pPr>
            <w:r w:rsidRPr="00784D7F">
              <w:rPr>
                <w:rFonts w:ascii="Sylfaen" w:hAnsi="Sylfaen"/>
                <w:sz w:val="20"/>
                <w:szCs w:val="20"/>
              </w:rPr>
              <w:t xml:space="preserve">4.4. </w:t>
            </w:r>
          </w:p>
        </w:tc>
        <w:tc>
          <w:tcPr>
            <w:tcW w:w="5209" w:type="dxa"/>
          </w:tcPr>
          <w:p w14:paraId="2C7E0272" w14:textId="58EC19C0" w:rsidR="00601FA5" w:rsidRPr="00784D7F" w:rsidRDefault="00601FA5" w:rsidP="00F54F7F">
            <w:pPr>
              <w:widowControl w:val="0"/>
              <w:spacing w:after="200" w:line="276" w:lineRule="auto"/>
              <w:contextualSpacing/>
              <w:jc w:val="both"/>
              <w:rPr>
                <w:rFonts w:ascii="Sylfaen" w:hAnsi="Sylfaen"/>
                <w:sz w:val="20"/>
                <w:szCs w:val="20"/>
              </w:rPr>
            </w:pPr>
            <w:r w:rsidRPr="00784D7F">
              <w:rPr>
                <w:rFonts w:ascii="Sylfaen" w:hAnsi="Sylfaen"/>
                <w:sz w:val="20"/>
                <w:szCs w:val="20"/>
              </w:rPr>
              <w:t>‘</w:t>
            </w:r>
            <w:proofErr w:type="spellStart"/>
            <w:r w:rsidRPr="00784D7F">
              <w:rPr>
                <w:rFonts w:ascii="Sylfaen" w:hAnsi="Sylfaen"/>
                <w:sz w:val="20"/>
                <w:szCs w:val="20"/>
              </w:rPr>
              <w:t>პროფილირება</w:t>
            </w:r>
            <w:proofErr w:type="spellEnd"/>
            <w:r w:rsidRPr="00784D7F">
              <w:rPr>
                <w:rFonts w:ascii="Sylfaen" w:hAnsi="Sylfaen"/>
                <w:sz w:val="20"/>
                <w:szCs w:val="20"/>
              </w:rPr>
              <w:t xml:space="preserve">’ ნიშნავს პერსონალური მონაცემების ნებისმიერი ავტომატური ფორმით დამუშავებას, რომელიც მოიცავს პერსონალური მონაცემების გამოყენებას ფიზიკურ პირთან დაკავშირებული გარკვეული პიროვნული ასპექტების შესაფასებლად, კერძოდ, იმ ასპექტების ანალიზსა და პროგნოზირებას, რომლებიც დაკავშირებულია ფიზიკური პირის მიერ სამუშაოს შესრულების ხარისხთან ეკონომიკურ მდგომარეობასთან, ჯანმრთელობასთან, პირად უპირატესობებთან, ინტერესებთან, სანდოობასთან, ქცევასთან, ადგილმდებარეობასთან ან გადაადგილებასთან; </w:t>
            </w:r>
          </w:p>
        </w:tc>
        <w:tc>
          <w:tcPr>
            <w:tcW w:w="265" w:type="dxa"/>
          </w:tcPr>
          <w:p w14:paraId="7930A50E" w14:textId="77777777" w:rsidR="00601FA5" w:rsidRPr="00784D7F" w:rsidRDefault="00601FA5" w:rsidP="00D93B85">
            <w:pPr>
              <w:rPr>
                <w:rFonts w:ascii="Sylfaen" w:hAnsi="Sylfaen"/>
                <w:sz w:val="20"/>
                <w:szCs w:val="20"/>
              </w:rPr>
            </w:pPr>
            <w:r w:rsidRPr="00784D7F">
              <w:rPr>
                <w:rFonts w:ascii="Sylfaen" w:hAnsi="Sylfaen"/>
                <w:sz w:val="20"/>
                <w:szCs w:val="20"/>
              </w:rPr>
              <w:t>1</w:t>
            </w:r>
          </w:p>
        </w:tc>
        <w:tc>
          <w:tcPr>
            <w:tcW w:w="630" w:type="dxa"/>
          </w:tcPr>
          <w:p w14:paraId="5A38FB87" w14:textId="77777777" w:rsidR="00601FA5" w:rsidRPr="00784D7F" w:rsidRDefault="00601FA5" w:rsidP="00D93B85">
            <w:pPr>
              <w:rPr>
                <w:rFonts w:ascii="Sylfaen" w:hAnsi="Sylfaen"/>
                <w:sz w:val="20"/>
                <w:szCs w:val="20"/>
              </w:rPr>
            </w:pPr>
            <w:r w:rsidRPr="00784D7F">
              <w:rPr>
                <w:rFonts w:ascii="Sylfaen" w:hAnsi="Sylfaen"/>
                <w:sz w:val="20"/>
                <w:szCs w:val="20"/>
              </w:rPr>
              <w:t>3. (ძ)</w:t>
            </w:r>
          </w:p>
        </w:tc>
        <w:tc>
          <w:tcPr>
            <w:tcW w:w="4595" w:type="dxa"/>
          </w:tcPr>
          <w:p w14:paraId="5716442E" w14:textId="3A58F85E" w:rsidR="00601FA5" w:rsidRPr="00784D7F" w:rsidRDefault="00601FA5" w:rsidP="00D93B85">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jc w:val="both"/>
              <w:rPr>
                <w:rFonts w:ascii="Sylfaen" w:hAnsi="Sylfaen" w:cs="Sylfaen"/>
                <w:sz w:val="20"/>
                <w:szCs w:val="20"/>
              </w:rPr>
            </w:pPr>
            <w:proofErr w:type="spellStart"/>
            <w:r w:rsidRPr="00784D7F">
              <w:rPr>
                <w:rFonts w:ascii="Sylfaen" w:hAnsi="Sylfaen" w:cs="Sylfaen"/>
                <w:sz w:val="20"/>
                <w:szCs w:val="20"/>
              </w:rPr>
              <w:t>პროფილირება</w:t>
            </w:r>
            <w:proofErr w:type="spellEnd"/>
            <w:r w:rsidRPr="00784D7F">
              <w:rPr>
                <w:rFonts w:ascii="Sylfaen" w:hAnsi="Sylfaen" w:cs="Sylfaen"/>
                <w:sz w:val="20"/>
                <w:szCs w:val="20"/>
              </w:rPr>
              <w:t xml:space="preserve"> - მონაცემთა ავტომატური დამუშავების ფორმა, რომელიც გულისხმობს მონაცემების გამოყენებას პირთან დაკავშირებული </w:t>
            </w:r>
            <w:r w:rsidR="00CC6A27" w:rsidRPr="00784D7F">
              <w:rPr>
                <w:rFonts w:ascii="Sylfaen" w:hAnsi="Sylfaen" w:cs="Sylfaen"/>
                <w:sz w:val="20"/>
                <w:szCs w:val="20"/>
              </w:rPr>
              <w:t xml:space="preserve">ისეთი </w:t>
            </w:r>
            <w:r w:rsidRPr="00784D7F">
              <w:rPr>
                <w:rFonts w:ascii="Sylfaen" w:hAnsi="Sylfaen" w:cs="Sylfaen"/>
                <w:sz w:val="20"/>
                <w:szCs w:val="20"/>
              </w:rPr>
              <w:t xml:space="preserve">გარემოებების </w:t>
            </w:r>
            <w:r w:rsidR="00CC6A27" w:rsidRPr="00784D7F">
              <w:rPr>
                <w:rFonts w:ascii="Sylfaen" w:hAnsi="Sylfaen" w:cs="Sylfaen"/>
                <w:sz w:val="20"/>
                <w:szCs w:val="20"/>
              </w:rPr>
              <w:t xml:space="preserve">წინასწარი განსაზღვრის, ანალიზის, ან/და შეფასებისთვის, როგორიცაა მაგალითად,  </w:t>
            </w:r>
            <w:r w:rsidRPr="00784D7F">
              <w:rPr>
                <w:rFonts w:ascii="Sylfaen" w:hAnsi="Sylfaen" w:cs="Sylfaen"/>
                <w:sz w:val="20"/>
                <w:szCs w:val="20"/>
              </w:rPr>
              <w:t>პირის შრომითი უნარი, ეკონომიკური მდგომარეობ</w:t>
            </w:r>
            <w:r w:rsidR="00CC6A27" w:rsidRPr="00784D7F">
              <w:rPr>
                <w:rFonts w:ascii="Sylfaen" w:hAnsi="Sylfaen" w:cs="Sylfaen"/>
                <w:sz w:val="20"/>
                <w:szCs w:val="20"/>
              </w:rPr>
              <w:t>ა</w:t>
            </w:r>
            <w:r w:rsidRPr="00784D7F">
              <w:rPr>
                <w:rFonts w:ascii="Sylfaen" w:hAnsi="Sylfaen" w:cs="Sylfaen"/>
                <w:sz w:val="20"/>
                <w:szCs w:val="20"/>
              </w:rPr>
              <w:t xml:space="preserve">, </w:t>
            </w:r>
            <w:r w:rsidR="00CC6A27" w:rsidRPr="00784D7F">
              <w:rPr>
                <w:rFonts w:ascii="Sylfaen" w:hAnsi="Sylfaen" w:cs="Sylfaen"/>
                <w:sz w:val="20"/>
                <w:szCs w:val="20"/>
              </w:rPr>
              <w:t xml:space="preserve">ჯანმრთელობა, ინტერესი, ქცევა, </w:t>
            </w:r>
            <w:r w:rsidRPr="00784D7F">
              <w:rPr>
                <w:rFonts w:ascii="Sylfaen" w:hAnsi="Sylfaen" w:cs="Sylfaen"/>
                <w:sz w:val="20"/>
                <w:szCs w:val="20"/>
              </w:rPr>
              <w:t>გადაადგილებ</w:t>
            </w:r>
            <w:r w:rsidR="00CC6A27" w:rsidRPr="00784D7F">
              <w:rPr>
                <w:rFonts w:ascii="Sylfaen" w:hAnsi="Sylfaen" w:cs="Sylfaen"/>
                <w:sz w:val="20"/>
                <w:szCs w:val="20"/>
              </w:rPr>
              <w:t>ა</w:t>
            </w:r>
            <w:r w:rsidRPr="00784D7F">
              <w:rPr>
                <w:rFonts w:ascii="Sylfaen" w:hAnsi="Sylfaen" w:cs="Sylfaen"/>
                <w:sz w:val="20"/>
                <w:szCs w:val="20"/>
              </w:rPr>
              <w:t>;</w:t>
            </w:r>
          </w:p>
          <w:p w14:paraId="0C428642" w14:textId="77777777" w:rsidR="00601FA5" w:rsidRPr="00784D7F" w:rsidRDefault="00601FA5" w:rsidP="00D93B85">
            <w:pPr>
              <w:jc w:val="both"/>
              <w:rPr>
                <w:rFonts w:ascii="Sylfaen" w:hAnsi="Sylfaen"/>
                <w:sz w:val="20"/>
                <w:szCs w:val="20"/>
              </w:rPr>
            </w:pPr>
          </w:p>
        </w:tc>
        <w:tc>
          <w:tcPr>
            <w:tcW w:w="450" w:type="dxa"/>
          </w:tcPr>
          <w:p w14:paraId="6F255AE1" w14:textId="77777777" w:rsidR="00601FA5" w:rsidRPr="00784D7F" w:rsidRDefault="006A2851" w:rsidP="00D93B85">
            <w:pPr>
              <w:rPr>
                <w:rFonts w:ascii="Sylfaen" w:hAnsi="Sylfaen"/>
                <w:sz w:val="20"/>
                <w:szCs w:val="20"/>
              </w:rPr>
            </w:pPr>
            <w:proofErr w:type="spellStart"/>
            <w:r w:rsidRPr="00784D7F">
              <w:rPr>
                <w:rFonts w:ascii="Sylfaen" w:hAnsi="Sylfaen"/>
                <w:sz w:val="20"/>
                <w:szCs w:val="20"/>
              </w:rPr>
              <w:t>სშ</w:t>
            </w:r>
            <w:proofErr w:type="spellEnd"/>
          </w:p>
        </w:tc>
        <w:tc>
          <w:tcPr>
            <w:tcW w:w="2715" w:type="dxa"/>
          </w:tcPr>
          <w:p w14:paraId="071C5FD4" w14:textId="77777777" w:rsidR="00601FA5" w:rsidRPr="00784D7F" w:rsidRDefault="00601FA5" w:rsidP="00D93B85">
            <w:pPr>
              <w:rPr>
                <w:rFonts w:ascii="Sylfaen" w:hAnsi="Sylfaen"/>
                <w:sz w:val="20"/>
                <w:szCs w:val="20"/>
              </w:rPr>
            </w:pPr>
          </w:p>
        </w:tc>
      </w:tr>
      <w:tr w:rsidR="00601FA5" w:rsidRPr="00784D7F" w14:paraId="3CF35203" w14:textId="77777777" w:rsidTr="00D93B85">
        <w:tc>
          <w:tcPr>
            <w:tcW w:w="731" w:type="dxa"/>
          </w:tcPr>
          <w:p w14:paraId="7E07D0DA" w14:textId="77777777" w:rsidR="00601FA5" w:rsidRPr="00784D7F" w:rsidRDefault="00601FA5" w:rsidP="00D93B85">
            <w:pPr>
              <w:rPr>
                <w:rFonts w:ascii="Sylfaen" w:hAnsi="Sylfaen"/>
                <w:sz w:val="20"/>
                <w:szCs w:val="20"/>
              </w:rPr>
            </w:pPr>
            <w:r w:rsidRPr="00784D7F">
              <w:rPr>
                <w:rFonts w:ascii="Sylfaen" w:hAnsi="Sylfaen"/>
                <w:sz w:val="20"/>
                <w:szCs w:val="20"/>
              </w:rPr>
              <w:t>4.5.</w:t>
            </w:r>
          </w:p>
        </w:tc>
        <w:tc>
          <w:tcPr>
            <w:tcW w:w="5209" w:type="dxa"/>
          </w:tcPr>
          <w:p w14:paraId="2CF530B7" w14:textId="6F18265C" w:rsidR="00601FA5" w:rsidRPr="00784D7F" w:rsidRDefault="00601FA5" w:rsidP="00D93B85">
            <w:pPr>
              <w:widowControl w:val="0"/>
              <w:spacing w:after="200" w:line="276" w:lineRule="auto"/>
              <w:contextualSpacing/>
              <w:jc w:val="both"/>
              <w:rPr>
                <w:rFonts w:ascii="Sylfaen" w:hAnsi="Sylfaen"/>
                <w:sz w:val="20"/>
                <w:szCs w:val="20"/>
              </w:rPr>
            </w:pPr>
            <w:r w:rsidRPr="00784D7F">
              <w:rPr>
                <w:rFonts w:ascii="Sylfaen" w:hAnsi="Sylfaen"/>
                <w:sz w:val="20"/>
                <w:szCs w:val="20"/>
              </w:rPr>
              <w:t>‘</w:t>
            </w:r>
            <w:proofErr w:type="spellStart"/>
            <w:r w:rsidRPr="00784D7F">
              <w:rPr>
                <w:rFonts w:ascii="Sylfaen" w:hAnsi="Sylfaen"/>
                <w:sz w:val="20"/>
                <w:szCs w:val="20"/>
              </w:rPr>
              <w:t>ფსევდონიმიზაცია</w:t>
            </w:r>
            <w:proofErr w:type="spellEnd"/>
            <w:r w:rsidRPr="00784D7F">
              <w:rPr>
                <w:rFonts w:ascii="Sylfaen" w:hAnsi="Sylfaen"/>
                <w:sz w:val="20"/>
                <w:szCs w:val="20"/>
              </w:rPr>
              <w:t xml:space="preserve">’ ნიშნავს პერსონალური მონაცემების იმგვარად დამუშავებას, რომ დამატებითი ინფორმაციის გამოყენების გარეშე შეუძლებელი </w:t>
            </w:r>
            <w:r w:rsidRPr="00784D7F">
              <w:rPr>
                <w:rFonts w:ascii="Sylfaen" w:hAnsi="Sylfaen"/>
                <w:sz w:val="20"/>
                <w:szCs w:val="20"/>
              </w:rPr>
              <w:lastRenderedPageBreak/>
              <w:t xml:space="preserve">გახდეს პერსონალური მონაცემების დაკავშირება კონკრეტულ მონაცემთა სუბიექტთან, იმ პირობით, რომ ეს დამატებითი ინფორმაცია შენახულია ცალკე   და ტექნიკური და ორგანიზაციული ზომები უზრუნველყოფს, რომ ამ მონაცემების დაკავშირება არ მოხდება იდენტიფიცირებულ ან </w:t>
            </w:r>
            <w:proofErr w:type="spellStart"/>
            <w:r w:rsidRPr="00784D7F">
              <w:rPr>
                <w:rFonts w:ascii="Sylfaen" w:hAnsi="Sylfaen"/>
                <w:sz w:val="20"/>
                <w:szCs w:val="20"/>
              </w:rPr>
              <w:t>იდენტიფიცირებად</w:t>
            </w:r>
            <w:proofErr w:type="spellEnd"/>
            <w:r w:rsidRPr="00784D7F">
              <w:rPr>
                <w:rFonts w:ascii="Sylfaen" w:hAnsi="Sylfaen"/>
                <w:sz w:val="20"/>
                <w:szCs w:val="20"/>
              </w:rPr>
              <w:t xml:space="preserve"> ფიზიკურ პირთან;</w:t>
            </w:r>
          </w:p>
        </w:tc>
        <w:tc>
          <w:tcPr>
            <w:tcW w:w="265" w:type="dxa"/>
          </w:tcPr>
          <w:p w14:paraId="555A9C9E" w14:textId="77777777" w:rsidR="00601FA5" w:rsidRPr="00784D7F" w:rsidRDefault="00601FA5" w:rsidP="00D93B85">
            <w:pPr>
              <w:rPr>
                <w:rFonts w:ascii="Sylfaen" w:hAnsi="Sylfaen"/>
                <w:sz w:val="20"/>
                <w:szCs w:val="20"/>
              </w:rPr>
            </w:pPr>
          </w:p>
        </w:tc>
        <w:tc>
          <w:tcPr>
            <w:tcW w:w="630" w:type="dxa"/>
          </w:tcPr>
          <w:p w14:paraId="103745D3" w14:textId="57D8415F" w:rsidR="00601FA5" w:rsidRPr="00784D7F" w:rsidRDefault="00DF1FB5" w:rsidP="00D93B85">
            <w:pPr>
              <w:rPr>
                <w:rFonts w:ascii="Sylfaen" w:hAnsi="Sylfaen"/>
                <w:sz w:val="20"/>
                <w:szCs w:val="20"/>
              </w:rPr>
            </w:pPr>
            <w:r w:rsidRPr="00784D7F">
              <w:rPr>
                <w:rFonts w:ascii="Sylfaen" w:hAnsi="Sylfaen"/>
                <w:sz w:val="20"/>
                <w:szCs w:val="20"/>
              </w:rPr>
              <w:t>3</w:t>
            </w:r>
            <w:r w:rsidR="00B81A62" w:rsidRPr="00784D7F">
              <w:rPr>
                <w:rFonts w:ascii="Sylfaen" w:hAnsi="Sylfaen"/>
                <w:sz w:val="20"/>
                <w:szCs w:val="20"/>
              </w:rPr>
              <w:t>. (ჭ)</w:t>
            </w:r>
          </w:p>
        </w:tc>
        <w:tc>
          <w:tcPr>
            <w:tcW w:w="4595" w:type="dxa"/>
          </w:tcPr>
          <w:p w14:paraId="337E5CC3" w14:textId="77777777" w:rsidR="00601FA5" w:rsidRPr="00784D7F" w:rsidRDefault="00F45A2B" w:rsidP="00D93B85">
            <w:pPr>
              <w:spacing w:after="160" w:line="259" w:lineRule="auto"/>
              <w:jc w:val="both"/>
              <w:rPr>
                <w:rFonts w:ascii="Sylfaen" w:hAnsi="Sylfaen"/>
                <w:sz w:val="20"/>
                <w:szCs w:val="20"/>
              </w:rPr>
            </w:pPr>
            <w:r w:rsidRPr="00784D7F">
              <w:rPr>
                <w:rFonts w:ascii="Sylfaen" w:hAnsi="Sylfaen"/>
                <w:sz w:val="20"/>
                <w:szCs w:val="20"/>
              </w:rPr>
              <w:t xml:space="preserve">მონაცემთა </w:t>
            </w:r>
            <w:proofErr w:type="spellStart"/>
            <w:r w:rsidRPr="00784D7F">
              <w:rPr>
                <w:rFonts w:ascii="Sylfaen" w:hAnsi="Sylfaen"/>
                <w:sz w:val="20"/>
                <w:szCs w:val="20"/>
              </w:rPr>
              <w:t>ფსევდონიმიზაცია</w:t>
            </w:r>
            <w:proofErr w:type="spellEnd"/>
            <w:r w:rsidRPr="00784D7F">
              <w:rPr>
                <w:rFonts w:ascii="Sylfaen" w:hAnsi="Sylfaen"/>
                <w:sz w:val="20"/>
                <w:szCs w:val="20"/>
              </w:rPr>
              <w:t xml:space="preserve"> - </w:t>
            </w:r>
            <w:r w:rsidR="001F246C" w:rsidRPr="00784D7F">
              <w:rPr>
                <w:rFonts w:ascii="Sylfaen" w:hAnsi="Sylfaen"/>
                <w:sz w:val="20"/>
                <w:szCs w:val="20"/>
              </w:rPr>
              <w:t xml:space="preserve">მონაცემთა იმგვარი დამუშავება, როდესაც დამატებითი ინფორმაციის გამოყენების გარეშე </w:t>
            </w:r>
            <w:r w:rsidR="001F246C" w:rsidRPr="00784D7F">
              <w:rPr>
                <w:rFonts w:ascii="Sylfaen" w:hAnsi="Sylfaen"/>
                <w:sz w:val="20"/>
                <w:szCs w:val="20"/>
              </w:rPr>
              <w:lastRenderedPageBreak/>
              <w:t xml:space="preserve">შეუძლებელია პერსონალური მონაცემების დაკავშირება კონკრეტულ მონაცემთა სუბიექტთან და ეს დამატებითი ინფორმაცია შენახულია ცალკე და ტექნიკური და ორგანიზაციული ზომების მეშვეობით მონაცემების დაკავშირება არ ხდება იდენტიფიცირებულ ან </w:t>
            </w:r>
            <w:proofErr w:type="spellStart"/>
            <w:r w:rsidR="001F246C" w:rsidRPr="00784D7F">
              <w:rPr>
                <w:rFonts w:ascii="Sylfaen" w:hAnsi="Sylfaen"/>
                <w:sz w:val="20"/>
                <w:szCs w:val="20"/>
              </w:rPr>
              <w:t>იდენტიფიცირებად</w:t>
            </w:r>
            <w:proofErr w:type="spellEnd"/>
            <w:r w:rsidR="001F246C" w:rsidRPr="00784D7F">
              <w:rPr>
                <w:rFonts w:ascii="Sylfaen" w:hAnsi="Sylfaen"/>
                <w:sz w:val="20"/>
                <w:szCs w:val="20"/>
              </w:rPr>
              <w:t xml:space="preserve"> ფიზიკურ პირთან;</w:t>
            </w:r>
          </w:p>
        </w:tc>
        <w:tc>
          <w:tcPr>
            <w:tcW w:w="450" w:type="dxa"/>
          </w:tcPr>
          <w:p w14:paraId="11B965A8" w14:textId="0E705160" w:rsidR="00601FA5" w:rsidRPr="00784D7F" w:rsidRDefault="001F246C" w:rsidP="00D93B85">
            <w:pPr>
              <w:rPr>
                <w:rFonts w:ascii="Sylfaen" w:hAnsi="Sylfaen"/>
                <w:sz w:val="20"/>
                <w:szCs w:val="20"/>
              </w:rPr>
            </w:pPr>
            <w:proofErr w:type="spellStart"/>
            <w:r w:rsidRPr="00784D7F">
              <w:rPr>
                <w:rFonts w:ascii="Sylfaen" w:hAnsi="Sylfaen"/>
                <w:sz w:val="20"/>
                <w:szCs w:val="20"/>
              </w:rPr>
              <w:lastRenderedPageBreak/>
              <w:t>სშ</w:t>
            </w:r>
            <w:proofErr w:type="spellEnd"/>
          </w:p>
        </w:tc>
        <w:tc>
          <w:tcPr>
            <w:tcW w:w="2715" w:type="dxa"/>
          </w:tcPr>
          <w:p w14:paraId="107D9615" w14:textId="77777777" w:rsidR="00601FA5" w:rsidRPr="00784D7F" w:rsidRDefault="00601FA5" w:rsidP="00D93B85">
            <w:pPr>
              <w:rPr>
                <w:rFonts w:ascii="Sylfaen" w:hAnsi="Sylfaen"/>
                <w:sz w:val="20"/>
                <w:szCs w:val="20"/>
              </w:rPr>
            </w:pPr>
          </w:p>
        </w:tc>
      </w:tr>
      <w:tr w:rsidR="00601FA5" w:rsidRPr="00784D7F" w14:paraId="6C20F084" w14:textId="77777777" w:rsidTr="00D93B85">
        <w:tc>
          <w:tcPr>
            <w:tcW w:w="731" w:type="dxa"/>
          </w:tcPr>
          <w:p w14:paraId="5D9E0146" w14:textId="77777777" w:rsidR="00601FA5" w:rsidRPr="00784D7F" w:rsidRDefault="00601FA5" w:rsidP="00D93B85">
            <w:pPr>
              <w:rPr>
                <w:rFonts w:ascii="Sylfaen" w:hAnsi="Sylfaen"/>
                <w:sz w:val="20"/>
                <w:szCs w:val="20"/>
              </w:rPr>
            </w:pPr>
            <w:r w:rsidRPr="00784D7F">
              <w:rPr>
                <w:rFonts w:ascii="Sylfaen" w:hAnsi="Sylfaen"/>
                <w:sz w:val="20"/>
                <w:szCs w:val="20"/>
              </w:rPr>
              <w:t>4.6.</w:t>
            </w:r>
          </w:p>
        </w:tc>
        <w:tc>
          <w:tcPr>
            <w:tcW w:w="5209" w:type="dxa"/>
          </w:tcPr>
          <w:p w14:paraId="51F6B957" w14:textId="74A4BDF4" w:rsidR="00601FA5" w:rsidRPr="00784D7F" w:rsidRDefault="00601FA5" w:rsidP="00F54F7F">
            <w:pPr>
              <w:widowControl w:val="0"/>
              <w:spacing w:after="200" w:line="276" w:lineRule="auto"/>
              <w:contextualSpacing/>
              <w:jc w:val="both"/>
              <w:rPr>
                <w:rFonts w:ascii="Sylfaen" w:hAnsi="Sylfaen"/>
                <w:sz w:val="20"/>
                <w:szCs w:val="20"/>
              </w:rPr>
            </w:pPr>
            <w:r w:rsidRPr="00784D7F">
              <w:rPr>
                <w:rFonts w:ascii="Sylfaen" w:hAnsi="Sylfaen"/>
                <w:sz w:val="20"/>
                <w:szCs w:val="20"/>
              </w:rPr>
              <w:t>‘</w:t>
            </w:r>
            <w:proofErr w:type="spellStart"/>
            <w:r w:rsidRPr="00784D7F">
              <w:rPr>
                <w:rFonts w:ascii="Sylfaen" w:hAnsi="Sylfaen"/>
                <w:sz w:val="20"/>
                <w:szCs w:val="20"/>
              </w:rPr>
              <w:t>ფაილური</w:t>
            </w:r>
            <w:proofErr w:type="spellEnd"/>
            <w:r w:rsidRPr="00784D7F">
              <w:rPr>
                <w:rFonts w:ascii="Sylfaen" w:hAnsi="Sylfaen"/>
                <w:sz w:val="20"/>
                <w:szCs w:val="20"/>
              </w:rPr>
              <w:t xml:space="preserve"> სისტემა’ ნიშნავს პერსონალური მონაცემების ნებისმიერ სტრუქტურირებულ ერთობლიობას, რომელიც ხელმისაწვდომია კონკრეტული კრიტერიუმების შესაბამისად, ცენტრალიზებულად, დეცენტრალიზებულად, ფუნქციურად ან გეოგრაფიულად გაშლილი ფორმით. </w:t>
            </w:r>
          </w:p>
        </w:tc>
        <w:tc>
          <w:tcPr>
            <w:tcW w:w="265" w:type="dxa"/>
          </w:tcPr>
          <w:p w14:paraId="013113A7" w14:textId="77777777" w:rsidR="00601FA5" w:rsidRPr="00784D7F" w:rsidRDefault="00601FA5" w:rsidP="00D93B85">
            <w:pPr>
              <w:rPr>
                <w:rFonts w:ascii="Sylfaen" w:hAnsi="Sylfaen"/>
                <w:sz w:val="20"/>
                <w:szCs w:val="20"/>
              </w:rPr>
            </w:pPr>
            <w:r w:rsidRPr="00784D7F">
              <w:rPr>
                <w:rFonts w:ascii="Sylfaen" w:hAnsi="Sylfaen"/>
                <w:sz w:val="20"/>
                <w:szCs w:val="20"/>
              </w:rPr>
              <w:t>1</w:t>
            </w:r>
          </w:p>
        </w:tc>
        <w:tc>
          <w:tcPr>
            <w:tcW w:w="630" w:type="dxa"/>
          </w:tcPr>
          <w:p w14:paraId="52CBA75D" w14:textId="77777777" w:rsidR="00601FA5" w:rsidRPr="00784D7F" w:rsidRDefault="00601FA5" w:rsidP="00D93B85">
            <w:pPr>
              <w:rPr>
                <w:rFonts w:ascii="Sylfaen" w:hAnsi="Sylfaen"/>
                <w:sz w:val="20"/>
                <w:szCs w:val="20"/>
              </w:rPr>
            </w:pPr>
            <w:r w:rsidRPr="00784D7F">
              <w:rPr>
                <w:rFonts w:ascii="Sylfaen" w:hAnsi="Sylfaen"/>
                <w:sz w:val="20"/>
                <w:szCs w:val="20"/>
              </w:rPr>
              <w:t>3(კ)</w:t>
            </w:r>
          </w:p>
        </w:tc>
        <w:tc>
          <w:tcPr>
            <w:tcW w:w="4595" w:type="dxa"/>
          </w:tcPr>
          <w:p w14:paraId="69E06F61" w14:textId="77777777" w:rsidR="00601FA5" w:rsidRPr="00784D7F" w:rsidRDefault="00601FA5" w:rsidP="00D93B85">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jc w:val="both"/>
              <w:rPr>
                <w:rFonts w:ascii="Sylfaen" w:hAnsi="Sylfaen" w:cs="Sylfaen"/>
                <w:sz w:val="20"/>
                <w:szCs w:val="20"/>
              </w:rPr>
            </w:pPr>
            <w:proofErr w:type="spellStart"/>
            <w:r w:rsidRPr="00784D7F">
              <w:rPr>
                <w:rFonts w:ascii="Sylfaen" w:hAnsi="Sylfaen" w:cs="Sylfaen"/>
                <w:bCs/>
                <w:sz w:val="20"/>
                <w:szCs w:val="20"/>
              </w:rPr>
              <w:t>ფაილური</w:t>
            </w:r>
            <w:proofErr w:type="spellEnd"/>
            <w:r w:rsidRPr="00784D7F">
              <w:rPr>
                <w:rFonts w:ascii="Sylfaen" w:hAnsi="Sylfaen" w:cs="Sylfaen"/>
                <w:bCs/>
                <w:sz w:val="20"/>
                <w:szCs w:val="20"/>
              </w:rPr>
              <w:t xml:space="preserve"> სისტემა − </w:t>
            </w:r>
            <w:r w:rsidRPr="00784D7F">
              <w:rPr>
                <w:rFonts w:ascii="Sylfaen" w:hAnsi="Sylfaen" w:cs="Sylfaen"/>
                <w:sz w:val="20"/>
                <w:szCs w:val="20"/>
              </w:rPr>
              <w:t xml:space="preserve">მონაცემთა </w:t>
            </w:r>
            <w:proofErr w:type="spellStart"/>
            <w:r w:rsidRPr="00784D7F">
              <w:rPr>
                <w:rFonts w:ascii="Sylfaen" w:hAnsi="Sylfaen" w:cs="Sylfaen"/>
                <w:sz w:val="20"/>
                <w:szCs w:val="20"/>
              </w:rPr>
              <w:t>სტრუქტურიზებული</w:t>
            </w:r>
            <w:proofErr w:type="spellEnd"/>
            <w:r w:rsidRPr="00784D7F">
              <w:rPr>
                <w:rFonts w:ascii="Sylfaen" w:hAnsi="Sylfaen" w:cs="Sylfaen"/>
                <w:sz w:val="20"/>
                <w:szCs w:val="20"/>
              </w:rPr>
              <w:t xml:space="preserve"> წყება, რომელშიც ისინი დალაგებული და ხელმისაწვდომია კონკრეტული კრიტერიუმის მიხედვით;</w:t>
            </w:r>
          </w:p>
          <w:p w14:paraId="621DC450" w14:textId="77777777" w:rsidR="00601FA5" w:rsidRPr="00784D7F" w:rsidRDefault="00601FA5" w:rsidP="00D93B85">
            <w:pPr>
              <w:jc w:val="both"/>
              <w:rPr>
                <w:rFonts w:ascii="Sylfaen" w:hAnsi="Sylfaen"/>
                <w:sz w:val="20"/>
                <w:szCs w:val="20"/>
              </w:rPr>
            </w:pPr>
          </w:p>
        </w:tc>
        <w:tc>
          <w:tcPr>
            <w:tcW w:w="450" w:type="dxa"/>
          </w:tcPr>
          <w:p w14:paraId="2B01165E" w14:textId="77777777" w:rsidR="00601FA5" w:rsidRPr="00784D7F" w:rsidRDefault="00432C45" w:rsidP="00D93B85">
            <w:pPr>
              <w:rPr>
                <w:rFonts w:ascii="Sylfaen" w:hAnsi="Sylfaen"/>
                <w:sz w:val="20"/>
                <w:szCs w:val="20"/>
              </w:rPr>
            </w:pPr>
            <w:proofErr w:type="spellStart"/>
            <w:r w:rsidRPr="00784D7F">
              <w:rPr>
                <w:rFonts w:ascii="Sylfaen" w:hAnsi="Sylfaen"/>
                <w:sz w:val="20"/>
                <w:szCs w:val="20"/>
              </w:rPr>
              <w:t>სშ</w:t>
            </w:r>
            <w:proofErr w:type="spellEnd"/>
          </w:p>
        </w:tc>
        <w:tc>
          <w:tcPr>
            <w:tcW w:w="2715" w:type="dxa"/>
          </w:tcPr>
          <w:p w14:paraId="63C3DDCD" w14:textId="77777777" w:rsidR="00601FA5" w:rsidRPr="00784D7F" w:rsidRDefault="00601FA5" w:rsidP="00D93B85">
            <w:pPr>
              <w:rPr>
                <w:rFonts w:ascii="Sylfaen" w:hAnsi="Sylfaen"/>
                <w:sz w:val="20"/>
                <w:szCs w:val="20"/>
              </w:rPr>
            </w:pPr>
          </w:p>
        </w:tc>
      </w:tr>
      <w:tr w:rsidR="00601FA5" w:rsidRPr="00784D7F" w14:paraId="2A74429C" w14:textId="77777777" w:rsidTr="00D93B85">
        <w:tc>
          <w:tcPr>
            <w:tcW w:w="731" w:type="dxa"/>
          </w:tcPr>
          <w:p w14:paraId="46B7D923" w14:textId="77777777" w:rsidR="00601FA5" w:rsidRPr="00784D7F" w:rsidRDefault="00601FA5" w:rsidP="00D93B85">
            <w:pPr>
              <w:rPr>
                <w:rFonts w:ascii="Sylfaen" w:hAnsi="Sylfaen"/>
                <w:sz w:val="20"/>
                <w:szCs w:val="20"/>
              </w:rPr>
            </w:pPr>
            <w:r w:rsidRPr="00784D7F">
              <w:rPr>
                <w:rFonts w:ascii="Sylfaen" w:hAnsi="Sylfaen"/>
                <w:sz w:val="20"/>
                <w:szCs w:val="20"/>
              </w:rPr>
              <w:t xml:space="preserve">4.7. </w:t>
            </w:r>
          </w:p>
        </w:tc>
        <w:tc>
          <w:tcPr>
            <w:tcW w:w="5209" w:type="dxa"/>
          </w:tcPr>
          <w:p w14:paraId="46778D6B" w14:textId="0C8486D8" w:rsidR="00601FA5" w:rsidRPr="00784D7F" w:rsidRDefault="00601FA5" w:rsidP="00F54F7F">
            <w:pPr>
              <w:widowControl w:val="0"/>
              <w:spacing w:after="200" w:line="276" w:lineRule="auto"/>
              <w:contextualSpacing/>
              <w:jc w:val="both"/>
              <w:rPr>
                <w:rFonts w:ascii="Sylfaen" w:hAnsi="Sylfaen"/>
                <w:sz w:val="20"/>
                <w:szCs w:val="20"/>
              </w:rPr>
            </w:pPr>
            <w:r w:rsidRPr="00784D7F">
              <w:rPr>
                <w:rFonts w:ascii="Sylfaen" w:hAnsi="Sylfaen"/>
                <w:sz w:val="20"/>
                <w:szCs w:val="20"/>
              </w:rPr>
              <w:t xml:space="preserve">‘დამმუშავებელი’ ნიშნავს ფიზიკურ ან იურიდიულ პირს, საჯარო უწყებას, დაწესებულებას ან სხვა ორგანოს, რომელიც დამოუკიდებლად ან სხვებთან ერთად განსაზღვრავს პერსონალური მონაცემების დამუშავების მიზნებსა და საშუალებებს; იმ შემთხვევებში, როცა ამგვარი დამუშავების მიზნები და საშუალებები დადგენილია  ევროკავშირის ან წევრი სახელმწიფოს კანონით, დამმუშავებელი ან მისი განსაზღვრის კონკრეტული კრიტერიუმები შეიძლება დადგინდეს ევროკავშირის ან წევრი სახელმწიფოს კანონით.  </w:t>
            </w:r>
          </w:p>
        </w:tc>
        <w:tc>
          <w:tcPr>
            <w:tcW w:w="265" w:type="dxa"/>
          </w:tcPr>
          <w:p w14:paraId="73790A53" w14:textId="77777777" w:rsidR="00601FA5" w:rsidRPr="00784D7F" w:rsidRDefault="00601FA5" w:rsidP="00D93B85">
            <w:pPr>
              <w:rPr>
                <w:rFonts w:ascii="Sylfaen" w:hAnsi="Sylfaen"/>
                <w:sz w:val="20"/>
                <w:szCs w:val="20"/>
                <w:lang w:val="en-US"/>
              </w:rPr>
            </w:pPr>
            <w:r w:rsidRPr="00784D7F">
              <w:rPr>
                <w:rFonts w:ascii="Sylfaen" w:hAnsi="Sylfaen"/>
                <w:sz w:val="20"/>
                <w:szCs w:val="20"/>
                <w:lang w:val="en-US"/>
              </w:rPr>
              <w:t>1</w:t>
            </w:r>
          </w:p>
        </w:tc>
        <w:tc>
          <w:tcPr>
            <w:tcW w:w="630" w:type="dxa"/>
          </w:tcPr>
          <w:p w14:paraId="058E04CC" w14:textId="77777777" w:rsidR="00601FA5" w:rsidRPr="00784D7F" w:rsidRDefault="00601FA5" w:rsidP="00D93B85">
            <w:pPr>
              <w:rPr>
                <w:rFonts w:ascii="Sylfaen" w:hAnsi="Sylfaen"/>
                <w:sz w:val="20"/>
                <w:szCs w:val="20"/>
              </w:rPr>
            </w:pPr>
            <w:r w:rsidRPr="00784D7F">
              <w:rPr>
                <w:rFonts w:ascii="Sylfaen" w:hAnsi="Sylfaen"/>
                <w:sz w:val="20"/>
                <w:szCs w:val="20"/>
                <w:lang w:val="en-US"/>
              </w:rPr>
              <w:t>3.</w:t>
            </w:r>
            <w:r w:rsidRPr="00784D7F">
              <w:rPr>
                <w:rFonts w:ascii="Sylfaen" w:hAnsi="Sylfaen"/>
                <w:sz w:val="20"/>
                <w:szCs w:val="20"/>
              </w:rPr>
              <w:t>ო)</w:t>
            </w:r>
          </w:p>
        </w:tc>
        <w:tc>
          <w:tcPr>
            <w:tcW w:w="4595" w:type="dxa"/>
          </w:tcPr>
          <w:p w14:paraId="345AB64A" w14:textId="0C0EAA90" w:rsidR="00601FA5" w:rsidRPr="00784D7F" w:rsidRDefault="00601FA5" w:rsidP="00E71EC1">
            <w:pPr>
              <w:jc w:val="both"/>
              <w:rPr>
                <w:rFonts w:ascii="Sylfaen" w:hAnsi="Sylfaen"/>
                <w:sz w:val="20"/>
                <w:szCs w:val="20"/>
              </w:rPr>
            </w:pPr>
            <w:r w:rsidRPr="00784D7F">
              <w:rPr>
                <w:rFonts w:ascii="Sylfaen" w:hAnsi="Sylfaen" w:cs="Sylfaen"/>
                <w:sz w:val="20"/>
                <w:szCs w:val="20"/>
              </w:rPr>
              <w:t>მონაცემთა დამმუშავებელი − ფიზიკური ან იურიდიული პირი, საჯარო დაწესებულება, უცხო ქვეყნის საწარმო</w:t>
            </w:r>
            <w:r w:rsidR="00E71EC1" w:rsidRPr="00784D7F">
              <w:rPr>
                <w:rFonts w:ascii="Sylfaen" w:hAnsi="Sylfaen" w:cs="Sylfaen"/>
                <w:sz w:val="20"/>
                <w:szCs w:val="20"/>
                <w:lang w:val="en-US"/>
              </w:rPr>
              <w:t xml:space="preserve"> </w:t>
            </w:r>
            <w:r w:rsidR="00E71EC1" w:rsidRPr="00784D7F">
              <w:rPr>
                <w:rFonts w:ascii="Sylfaen" w:hAnsi="Sylfaen" w:cs="Sylfaen"/>
                <w:sz w:val="20"/>
                <w:szCs w:val="20"/>
              </w:rPr>
              <w:t xml:space="preserve">ან მისი </w:t>
            </w:r>
            <w:r w:rsidRPr="00784D7F">
              <w:rPr>
                <w:rFonts w:ascii="Sylfaen" w:hAnsi="Sylfaen" w:cs="Sylfaen"/>
                <w:sz w:val="20"/>
                <w:szCs w:val="20"/>
              </w:rPr>
              <w:t xml:space="preserve"> ფილიალი, რომელიც ინდივიდუალურად ან სხვებთან ერთად განსაზღვრავს მონაცემთა დამუშავების მიზნებსა და საშუალებებს, უშუალოდ ან უფლებამოსილი პირის მეშვეობით ახორციელებს მონაცემთა დამუშავებას;</w:t>
            </w:r>
          </w:p>
        </w:tc>
        <w:tc>
          <w:tcPr>
            <w:tcW w:w="450" w:type="dxa"/>
          </w:tcPr>
          <w:p w14:paraId="171006DB" w14:textId="77777777" w:rsidR="00601FA5" w:rsidRPr="00784D7F" w:rsidRDefault="00432C45" w:rsidP="00D93B85">
            <w:pPr>
              <w:rPr>
                <w:rFonts w:ascii="Sylfaen" w:hAnsi="Sylfaen"/>
                <w:sz w:val="20"/>
                <w:szCs w:val="20"/>
              </w:rPr>
            </w:pPr>
            <w:proofErr w:type="spellStart"/>
            <w:r w:rsidRPr="00784D7F">
              <w:rPr>
                <w:rFonts w:ascii="Sylfaen" w:hAnsi="Sylfaen"/>
                <w:sz w:val="20"/>
                <w:szCs w:val="20"/>
              </w:rPr>
              <w:t>სშ</w:t>
            </w:r>
            <w:proofErr w:type="spellEnd"/>
          </w:p>
        </w:tc>
        <w:tc>
          <w:tcPr>
            <w:tcW w:w="2715" w:type="dxa"/>
          </w:tcPr>
          <w:p w14:paraId="5CE3CE75" w14:textId="77777777" w:rsidR="00601FA5" w:rsidRPr="00784D7F" w:rsidRDefault="00601FA5" w:rsidP="00D93B85">
            <w:pPr>
              <w:rPr>
                <w:rFonts w:ascii="Sylfaen" w:hAnsi="Sylfaen"/>
                <w:sz w:val="20"/>
                <w:szCs w:val="20"/>
              </w:rPr>
            </w:pPr>
          </w:p>
        </w:tc>
      </w:tr>
      <w:tr w:rsidR="00601FA5" w:rsidRPr="00784D7F" w14:paraId="71F70937" w14:textId="77777777" w:rsidTr="00D93B85">
        <w:tc>
          <w:tcPr>
            <w:tcW w:w="731" w:type="dxa"/>
          </w:tcPr>
          <w:p w14:paraId="492C27EC" w14:textId="77777777" w:rsidR="00601FA5" w:rsidRPr="00784D7F" w:rsidRDefault="00601FA5" w:rsidP="00D93B85">
            <w:pPr>
              <w:rPr>
                <w:rFonts w:ascii="Sylfaen" w:hAnsi="Sylfaen"/>
                <w:sz w:val="20"/>
                <w:szCs w:val="20"/>
              </w:rPr>
            </w:pPr>
            <w:r w:rsidRPr="00784D7F">
              <w:rPr>
                <w:rFonts w:ascii="Sylfaen" w:hAnsi="Sylfaen"/>
                <w:sz w:val="20"/>
                <w:szCs w:val="20"/>
              </w:rPr>
              <w:t>4.8.</w:t>
            </w:r>
          </w:p>
        </w:tc>
        <w:tc>
          <w:tcPr>
            <w:tcW w:w="5209" w:type="dxa"/>
          </w:tcPr>
          <w:p w14:paraId="3E046CFD" w14:textId="77777777" w:rsidR="00601FA5" w:rsidRPr="00784D7F" w:rsidRDefault="00601FA5" w:rsidP="00D93B85">
            <w:pPr>
              <w:widowControl w:val="0"/>
              <w:spacing w:after="200" w:line="276" w:lineRule="auto"/>
              <w:contextualSpacing/>
              <w:jc w:val="both"/>
              <w:rPr>
                <w:rFonts w:ascii="Sylfaen" w:hAnsi="Sylfaen"/>
                <w:sz w:val="20"/>
                <w:szCs w:val="20"/>
              </w:rPr>
            </w:pPr>
            <w:r w:rsidRPr="00784D7F">
              <w:rPr>
                <w:rFonts w:ascii="Sylfaen" w:hAnsi="Sylfaen"/>
                <w:sz w:val="20"/>
                <w:szCs w:val="20"/>
              </w:rPr>
              <w:t>‘უფლებამოსილი პირი’ ნიშნავს ფიზიკურ ან იურიდიულ პირს, საჯარო უწყებას, დაწესებულებას ან სხვა უწყებას, რომელიც ამუშავებს პერსონალურ მონაცემებს დამმუშავებლის სახელით;</w:t>
            </w:r>
          </w:p>
          <w:p w14:paraId="4AD60119" w14:textId="77777777" w:rsidR="00601FA5" w:rsidRPr="00784D7F" w:rsidRDefault="00601FA5" w:rsidP="00D93B85">
            <w:pPr>
              <w:widowControl w:val="0"/>
              <w:spacing w:line="276" w:lineRule="auto"/>
              <w:contextualSpacing/>
              <w:jc w:val="both"/>
              <w:rPr>
                <w:rFonts w:ascii="Sylfaen" w:hAnsi="Sylfaen"/>
                <w:sz w:val="20"/>
                <w:szCs w:val="20"/>
                <w:shd w:val="clear" w:color="auto" w:fill="FFFFFF"/>
              </w:rPr>
            </w:pPr>
          </w:p>
        </w:tc>
        <w:tc>
          <w:tcPr>
            <w:tcW w:w="265" w:type="dxa"/>
          </w:tcPr>
          <w:p w14:paraId="0EF4F819" w14:textId="77777777" w:rsidR="00601FA5" w:rsidRPr="00784D7F" w:rsidRDefault="00601FA5" w:rsidP="00D93B85">
            <w:pPr>
              <w:rPr>
                <w:rFonts w:ascii="Sylfaen" w:hAnsi="Sylfaen"/>
                <w:sz w:val="20"/>
                <w:szCs w:val="20"/>
              </w:rPr>
            </w:pPr>
            <w:r w:rsidRPr="00784D7F">
              <w:rPr>
                <w:rFonts w:ascii="Sylfaen" w:hAnsi="Sylfaen"/>
                <w:sz w:val="20"/>
                <w:szCs w:val="20"/>
              </w:rPr>
              <w:t>1</w:t>
            </w:r>
          </w:p>
        </w:tc>
        <w:tc>
          <w:tcPr>
            <w:tcW w:w="630" w:type="dxa"/>
          </w:tcPr>
          <w:p w14:paraId="66DE8CA7" w14:textId="77777777" w:rsidR="00601FA5" w:rsidRPr="00784D7F" w:rsidRDefault="00601FA5" w:rsidP="00D93B85">
            <w:pPr>
              <w:rPr>
                <w:rFonts w:ascii="Sylfaen" w:hAnsi="Sylfaen"/>
                <w:sz w:val="20"/>
                <w:szCs w:val="20"/>
              </w:rPr>
            </w:pPr>
            <w:r w:rsidRPr="00784D7F">
              <w:rPr>
                <w:rFonts w:ascii="Sylfaen" w:hAnsi="Sylfaen"/>
                <w:sz w:val="20"/>
                <w:szCs w:val="20"/>
              </w:rPr>
              <w:t>3.ჟ)</w:t>
            </w:r>
          </w:p>
        </w:tc>
        <w:tc>
          <w:tcPr>
            <w:tcW w:w="4595" w:type="dxa"/>
          </w:tcPr>
          <w:p w14:paraId="223F7F18" w14:textId="5335C3D7" w:rsidR="00601FA5" w:rsidRPr="00784D7F" w:rsidRDefault="00601FA5" w:rsidP="00F54F7F">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jc w:val="both"/>
              <w:rPr>
                <w:rFonts w:ascii="Sylfaen" w:hAnsi="Sylfaen" w:cs="Sylfaen"/>
                <w:sz w:val="20"/>
                <w:szCs w:val="20"/>
              </w:rPr>
            </w:pPr>
            <w:r w:rsidRPr="00784D7F">
              <w:rPr>
                <w:rFonts w:ascii="Sylfaen" w:hAnsi="Sylfaen" w:cs="Sylfaen"/>
                <w:sz w:val="20"/>
                <w:szCs w:val="20"/>
              </w:rPr>
              <w:t>უფლებამოსილი პირი − ფიზიკური ან იურიდიული პირი, საჯარო დაწესებულება, უცხო ქვეყნის საწარმო</w:t>
            </w:r>
            <w:r w:rsidR="00E71EC1" w:rsidRPr="00784D7F">
              <w:rPr>
                <w:rFonts w:ascii="Sylfaen" w:hAnsi="Sylfaen" w:cs="Sylfaen"/>
                <w:sz w:val="20"/>
                <w:szCs w:val="20"/>
              </w:rPr>
              <w:t xml:space="preserve"> ან მი</w:t>
            </w:r>
            <w:r w:rsidRPr="00784D7F">
              <w:rPr>
                <w:rFonts w:ascii="Sylfaen" w:hAnsi="Sylfaen" w:cs="Sylfaen"/>
                <w:sz w:val="20"/>
                <w:szCs w:val="20"/>
              </w:rPr>
              <w:t>ს</w:t>
            </w:r>
            <w:r w:rsidR="00E71EC1" w:rsidRPr="00784D7F">
              <w:rPr>
                <w:rFonts w:ascii="Sylfaen" w:hAnsi="Sylfaen" w:cs="Sylfaen"/>
                <w:sz w:val="20"/>
                <w:szCs w:val="20"/>
              </w:rPr>
              <w:t>ი</w:t>
            </w:r>
            <w:r w:rsidRPr="00784D7F">
              <w:rPr>
                <w:rFonts w:ascii="Sylfaen" w:hAnsi="Sylfaen" w:cs="Sylfaen"/>
                <w:sz w:val="20"/>
                <w:szCs w:val="20"/>
              </w:rPr>
              <w:t xml:space="preserve"> ფილიალი, რომელიც ამუშავებს მონაცემებს მონაცემთა დამმუშავებლისათვის ან მისი სახელით. </w:t>
            </w:r>
            <w:proofErr w:type="spellStart"/>
            <w:r w:rsidRPr="00784D7F">
              <w:rPr>
                <w:rFonts w:ascii="Sylfaen" w:hAnsi="Sylfaen" w:cs="Sylfaen"/>
                <w:sz w:val="20"/>
                <w:szCs w:val="20"/>
              </w:rPr>
              <w:t>უფლებასილ</w:t>
            </w:r>
            <w:proofErr w:type="spellEnd"/>
            <w:r w:rsidRPr="00784D7F">
              <w:rPr>
                <w:rFonts w:ascii="Sylfaen" w:hAnsi="Sylfaen" w:cs="Sylfaen"/>
                <w:sz w:val="20"/>
                <w:szCs w:val="20"/>
              </w:rPr>
              <w:t xml:space="preserve"> პირად არ მიიჩნევა მონაცემთა </w:t>
            </w:r>
            <w:r w:rsidRPr="00784D7F">
              <w:rPr>
                <w:rFonts w:ascii="Sylfaen" w:hAnsi="Sylfaen" w:cs="Sylfaen"/>
                <w:sz w:val="20"/>
                <w:szCs w:val="20"/>
              </w:rPr>
              <w:lastRenderedPageBreak/>
              <w:t>დამმუშავებელთან შრომით ურთიერთობაში მყოფი პირი;</w:t>
            </w:r>
          </w:p>
        </w:tc>
        <w:tc>
          <w:tcPr>
            <w:tcW w:w="450" w:type="dxa"/>
          </w:tcPr>
          <w:p w14:paraId="78FB6E12" w14:textId="77777777" w:rsidR="00601FA5" w:rsidRPr="00784D7F" w:rsidRDefault="006A1B99" w:rsidP="00D93B85">
            <w:pPr>
              <w:rPr>
                <w:rFonts w:ascii="Sylfaen" w:hAnsi="Sylfaen"/>
                <w:sz w:val="20"/>
                <w:szCs w:val="20"/>
              </w:rPr>
            </w:pPr>
            <w:proofErr w:type="spellStart"/>
            <w:r w:rsidRPr="00784D7F">
              <w:rPr>
                <w:rFonts w:ascii="Sylfaen" w:hAnsi="Sylfaen"/>
                <w:sz w:val="20"/>
                <w:szCs w:val="20"/>
              </w:rPr>
              <w:lastRenderedPageBreak/>
              <w:t>სშ</w:t>
            </w:r>
            <w:proofErr w:type="spellEnd"/>
          </w:p>
        </w:tc>
        <w:tc>
          <w:tcPr>
            <w:tcW w:w="2715" w:type="dxa"/>
          </w:tcPr>
          <w:p w14:paraId="60BA9BC7" w14:textId="77777777" w:rsidR="00601FA5" w:rsidRPr="00784D7F" w:rsidRDefault="00601FA5" w:rsidP="00D93B85">
            <w:pPr>
              <w:rPr>
                <w:rFonts w:ascii="Sylfaen" w:hAnsi="Sylfaen"/>
                <w:sz w:val="20"/>
                <w:szCs w:val="20"/>
              </w:rPr>
            </w:pPr>
          </w:p>
        </w:tc>
      </w:tr>
      <w:tr w:rsidR="00601FA5" w:rsidRPr="00784D7F" w14:paraId="4C7D8E50" w14:textId="77777777" w:rsidTr="00D93B85">
        <w:tc>
          <w:tcPr>
            <w:tcW w:w="731" w:type="dxa"/>
          </w:tcPr>
          <w:p w14:paraId="2D2980B6" w14:textId="77777777" w:rsidR="00601FA5" w:rsidRPr="00784D7F" w:rsidRDefault="00601FA5" w:rsidP="00D93B85">
            <w:pPr>
              <w:rPr>
                <w:rFonts w:ascii="Sylfaen" w:hAnsi="Sylfaen"/>
                <w:sz w:val="20"/>
                <w:szCs w:val="20"/>
              </w:rPr>
            </w:pPr>
            <w:r w:rsidRPr="00784D7F">
              <w:rPr>
                <w:rFonts w:ascii="Sylfaen" w:hAnsi="Sylfaen"/>
                <w:sz w:val="20"/>
                <w:szCs w:val="20"/>
              </w:rPr>
              <w:t>4.9.</w:t>
            </w:r>
          </w:p>
        </w:tc>
        <w:tc>
          <w:tcPr>
            <w:tcW w:w="5209" w:type="dxa"/>
          </w:tcPr>
          <w:p w14:paraId="2C3B982A" w14:textId="77777777" w:rsidR="00601FA5" w:rsidRPr="00784D7F" w:rsidRDefault="00601FA5" w:rsidP="00D93B85">
            <w:pPr>
              <w:widowControl w:val="0"/>
              <w:spacing w:after="200" w:line="276" w:lineRule="auto"/>
              <w:contextualSpacing/>
              <w:jc w:val="both"/>
              <w:rPr>
                <w:rFonts w:ascii="Sylfaen" w:hAnsi="Sylfaen"/>
                <w:sz w:val="20"/>
                <w:szCs w:val="20"/>
              </w:rPr>
            </w:pPr>
            <w:r w:rsidRPr="00784D7F">
              <w:rPr>
                <w:rFonts w:ascii="Sylfaen" w:hAnsi="Sylfaen"/>
                <w:sz w:val="20"/>
                <w:szCs w:val="20"/>
              </w:rPr>
              <w:t>‘მიმღები’ გულისხმობს ფიზიკურ ან იურიდიულ პირს, საჯარო უწყებას, დაწესებულებას ან სხვა უწყებას, რომელსაც გადაეცემა პერსონალური მონაცემები მიუხედავად იმისა, წარმოადგენს თუ არა ის მესამე მხარეს. თუმცა, მიმღებად არ მიიჩნევიან საჯარო უწყებები, რომელთაც შეიძლება მიიღონ პერსონალური მონაცემები კონკრეტული მოკვლევის ფარგლებში ევროკავშირის ან წევრი სახელმწიფოს კანონის შესაბამისად; ამ მონაცემების ამ საჯარო უწყებების მიერ დამუშავება უნდა შეესაბამებოდეს მონაცემთა დაცვის შესაბამის წესებს დამუშავების მიზნებიდან გამომდინარე;</w:t>
            </w:r>
          </w:p>
          <w:p w14:paraId="05495921" w14:textId="77777777" w:rsidR="00601FA5" w:rsidRPr="00784D7F" w:rsidRDefault="00601FA5" w:rsidP="00D93B85">
            <w:pPr>
              <w:widowControl w:val="0"/>
              <w:spacing w:line="276" w:lineRule="auto"/>
              <w:contextualSpacing/>
              <w:jc w:val="both"/>
              <w:rPr>
                <w:rFonts w:ascii="Sylfaen" w:hAnsi="Sylfaen"/>
                <w:sz w:val="20"/>
                <w:szCs w:val="20"/>
                <w:shd w:val="clear" w:color="auto" w:fill="FFFFFF"/>
              </w:rPr>
            </w:pPr>
          </w:p>
        </w:tc>
        <w:tc>
          <w:tcPr>
            <w:tcW w:w="265" w:type="dxa"/>
          </w:tcPr>
          <w:p w14:paraId="69ED009B" w14:textId="77777777" w:rsidR="00601FA5" w:rsidRPr="00784D7F" w:rsidRDefault="00601FA5" w:rsidP="00D93B85">
            <w:pPr>
              <w:rPr>
                <w:rFonts w:ascii="Sylfaen" w:hAnsi="Sylfaen"/>
                <w:sz w:val="20"/>
                <w:szCs w:val="20"/>
              </w:rPr>
            </w:pPr>
            <w:r w:rsidRPr="00784D7F">
              <w:rPr>
                <w:rFonts w:ascii="Sylfaen" w:hAnsi="Sylfaen"/>
                <w:sz w:val="20"/>
                <w:szCs w:val="20"/>
              </w:rPr>
              <w:t>1</w:t>
            </w:r>
          </w:p>
        </w:tc>
        <w:tc>
          <w:tcPr>
            <w:tcW w:w="630" w:type="dxa"/>
          </w:tcPr>
          <w:p w14:paraId="443D2E4C" w14:textId="77777777" w:rsidR="00601FA5" w:rsidRPr="00784D7F" w:rsidRDefault="00601FA5" w:rsidP="00D93B85">
            <w:pPr>
              <w:rPr>
                <w:rFonts w:ascii="Sylfaen" w:hAnsi="Sylfaen"/>
                <w:sz w:val="20"/>
                <w:szCs w:val="20"/>
              </w:rPr>
            </w:pPr>
            <w:r w:rsidRPr="00784D7F">
              <w:rPr>
                <w:rFonts w:ascii="Sylfaen" w:hAnsi="Sylfaen"/>
                <w:sz w:val="20"/>
                <w:szCs w:val="20"/>
              </w:rPr>
              <w:t>3.რ)</w:t>
            </w:r>
          </w:p>
        </w:tc>
        <w:tc>
          <w:tcPr>
            <w:tcW w:w="4595" w:type="dxa"/>
          </w:tcPr>
          <w:p w14:paraId="7A25FA57" w14:textId="5CC9D901" w:rsidR="00601FA5" w:rsidRPr="00784D7F" w:rsidRDefault="00601FA5" w:rsidP="00D93B85">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jc w:val="both"/>
              <w:rPr>
                <w:rFonts w:ascii="Sylfaen" w:hAnsi="Sylfaen" w:cs="Sylfaen"/>
                <w:sz w:val="20"/>
                <w:szCs w:val="20"/>
              </w:rPr>
            </w:pPr>
            <w:r w:rsidRPr="00784D7F">
              <w:rPr>
                <w:rFonts w:ascii="Sylfaen" w:hAnsi="Sylfaen" w:cs="Sylfaen"/>
                <w:sz w:val="20"/>
                <w:szCs w:val="20"/>
              </w:rPr>
              <w:t>მონაცემთა მიმღები − ფიზიკური ან იურიდიული პირი, საჯარო დაწესებულება ან უცხო ქვეყნის საწარმოს ფილიალი, რომელსაც გადაეცა მონაცემები, გარდა სახელმწიფო ინსპექტორის სამსახურისა;</w:t>
            </w:r>
          </w:p>
          <w:p w14:paraId="1E01C88E" w14:textId="77777777" w:rsidR="00601FA5" w:rsidRPr="00784D7F" w:rsidRDefault="00601FA5" w:rsidP="00D93B85">
            <w:pPr>
              <w:rPr>
                <w:rFonts w:ascii="Sylfaen" w:hAnsi="Sylfaen"/>
                <w:sz w:val="20"/>
                <w:szCs w:val="20"/>
              </w:rPr>
            </w:pPr>
          </w:p>
        </w:tc>
        <w:tc>
          <w:tcPr>
            <w:tcW w:w="450" w:type="dxa"/>
          </w:tcPr>
          <w:p w14:paraId="4577A742" w14:textId="77777777" w:rsidR="00601FA5" w:rsidRPr="00784D7F" w:rsidRDefault="006A1B99" w:rsidP="00D93B85">
            <w:pPr>
              <w:rPr>
                <w:rFonts w:ascii="Sylfaen" w:hAnsi="Sylfaen"/>
                <w:sz w:val="20"/>
                <w:szCs w:val="20"/>
              </w:rPr>
            </w:pPr>
            <w:proofErr w:type="spellStart"/>
            <w:r w:rsidRPr="00784D7F">
              <w:rPr>
                <w:rFonts w:ascii="Sylfaen" w:hAnsi="Sylfaen"/>
                <w:sz w:val="20"/>
                <w:szCs w:val="20"/>
              </w:rPr>
              <w:t>სშ</w:t>
            </w:r>
            <w:proofErr w:type="spellEnd"/>
          </w:p>
        </w:tc>
        <w:tc>
          <w:tcPr>
            <w:tcW w:w="2715" w:type="dxa"/>
          </w:tcPr>
          <w:p w14:paraId="1A58673F" w14:textId="77777777" w:rsidR="00601FA5" w:rsidRPr="00784D7F" w:rsidRDefault="00601FA5" w:rsidP="00D93B85">
            <w:pPr>
              <w:rPr>
                <w:rFonts w:ascii="Sylfaen" w:hAnsi="Sylfaen"/>
                <w:sz w:val="20"/>
                <w:szCs w:val="20"/>
              </w:rPr>
            </w:pPr>
          </w:p>
        </w:tc>
      </w:tr>
      <w:tr w:rsidR="00601FA5" w:rsidRPr="00784D7F" w14:paraId="63EDD119" w14:textId="77777777" w:rsidTr="00D93B85">
        <w:tc>
          <w:tcPr>
            <w:tcW w:w="731" w:type="dxa"/>
          </w:tcPr>
          <w:p w14:paraId="07C97645" w14:textId="77777777" w:rsidR="00601FA5" w:rsidRPr="00784D7F" w:rsidRDefault="00601FA5" w:rsidP="00D93B85">
            <w:pPr>
              <w:rPr>
                <w:rFonts w:ascii="Sylfaen" w:hAnsi="Sylfaen"/>
                <w:sz w:val="20"/>
                <w:szCs w:val="20"/>
              </w:rPr>
            </w:pPr>
            <w:r w:rsidRPr="00784D7F">
              <w:rPr>
                <w:rFonts w:ascii="Sylfaen" w:hAnsi="Sylfaen"/>
                <w:sz w:val="20"/>
                <w:szCs w:val="20"/>
              </w:rPr>
              <w:t>4.10.</w:t>
            </w:r>
          </w:p>
        </w:tc>
        <w:tc>
          <w:tcPr>
            <w:tcW w:w="5209" w:type="dxa"/>
          </w:tcPr>
          <w:p w14:paraId="56CAFB6C" w14:textId="77777777" w:rsidR="00601FA5" w:rsidRPr="00784D7F" w:rsidRDefault="00601FA5" w:rsidP="00D93B85">
            <w:pPr>
              <w:widowControl w:val="0"/>
              <w:spacing w:after="200" w:line="276" w:lineRule="auto"/>
              <w:contextualSpacing/>
              <w:jc w:val="both"/>
              <w:rPr>
                <w:rFonts w:ascii="Sylfaen" w:hAnsi="Sylfaen"/>
                <w:sz w:val="20"/>
                <w:szCs w:val="20"/>
              </w:rPr>
            </w:pPr>
            <w:r w:rsidRPr="00784D7F">
              <w:rPr>
                <w:rFonts w:ascii="Sylfaen" w:hAnsi="Sylfaen"/>
                <w:sz w:val="20"/>
                <w:szCs w:val="20"/>
              </w:rPr>
              <w:t>‘მესამე პირი’ ნიშნავს ფიზიკურ ან იურიდიულ პირს, საჯარო უწყებას, დაწესებულებას ან სხვა პირს, მონაცემთა სუბიექტის, დამმუშავებლის, უფლებამოსილი პირის ან იმ პირის გარდა, რომელიც დამმუშავებლის ან უფლებამოსილი პირის პირდაპირი დავალებით არის უფლებამოსილი დაამუშავოს პერსონალური მონაცემები.</w:t>
            </w:r>
          </w:p>
          <w:p w14:paraId="441C4D94" w14:textId="77777777" w:rsidR="00601FA5" w:rsidRPr="00784D7F" w:rsidRDefault="00601FA5" w:rsidP="00D93B85">
            <w:pPr>
              <w:widowControl w:val="0"/>
              <w:spacing w:after="200" w:line="276" w:lineRule="auto"/>
              <w:contextualSpacing/>
              <w:jc w:val="both"/>
              <w:rPr>
                <w:rFonts w:ascii="Sylfaen" w:hAnsi="Sylfaen"/>
                <w:sz w:val="20"/>
                <w:szCs w:val="20"/>
              </w:rPr>
            </w:pPr>
          </w:p>
        </w:tc>
        <w:tc>
          <w:tcPr>
            <w:tcW w:w="265" w:type="dxa"/>
          </w:tcPr>
          <w:p w14:paraId="0CD8FD76" w14:textId="77777777" w:rsidR="00601FA5" w:rsidRPr="00784D7F" w:rsidRDefault="00601FA5" w:rsidP="00D93B85">
            <w:pPr>
              <w:rPr>
                <w:rFonts w:ascii="Sylfaen" w:hAnsi="Sylfaen"/>
                <w:sz w:val="20"/>
                <w:szCs w:val="20"/>
              </w:rPr>
            </w:pPr>
            <w:r w:rsidRPr="00784D7F">
              <w:rPr>
                <w:rFonts w:ascii="Sylfaen" w:hAnsi="Sylfaen"/>
                <w:sz w:val="20"/>
                <w:szCs w:val="20"/>
              </w:rPr>
              <w:t>1</w:t>
            </w:r>
          </w:p>
        </w:tc>
        <w:tc>
          <w:tcPr>
            <w:tcW w:w="630" w:type="dxa"/>
          </w:tcPr>
          <w:p w14:paraId="7B805169" w14:textId="69311E25" w:rsidR="00601FA5" w:rsidRPr="00784D7F" w:rsidRDefault="00601FA5" w:rsidP="00D93B85">
            <w:pPr>
              <w:rPr>
                <w:rFonts w:ascii="Sylfaen" w:hAnsi="Sylfaen"/>
                <w:sz w:val="20"/>
                <w:szCs w:val="20"/>
              </w:rPr>
            </w:pPr>
            <w:r w:rsidRPr="00784D7F">
              <w:rPr>
                <w:rFonts w:ascii="Sylfaen" w:hAnsi="Sylfaen"/>
                <w:sz w:val="20"/>
                <w:szCs w:val="20"/>
              </w:rPr>
              <w:t>3.</w:t>
            </w:r>
            <w:r w:rsidR="000B338E" w:rsidRPr="00784D7F">
              <w:rPr>
                <w:rFonts w:ascii="Sylfaen" w:hAnsi="Sylfaen"/>
                <w:sz w:val="20"/>
                <w:szCs w:val="20"/>
              </w:rPr>
              <w:t xml:space="preserve"> (</w:t>
            </w:r>
            <w:r w:rsidRPr="00784D7F">
              <w:rPr>
                <w:rFonts w:ascii="Sylfaen" w:hAnsi="Sylfaen" w:cs="Sylfaen"/>
                <w:sz w:val="20"/>
                <w:szCs w:val="20"/>
              </w:rPr>
              <w:t>ტ</w:t>
            </w:r>
            <w:r w:rsidR="000B338E" w:rsidRPr="00784D7F">
              <w:rPr>
                <w:rFonts w:ascii="Sylfaen" w:hAnsi="Sylfaen" w:cs="Sylfaen"/>
                <w:sz w:val="20"/>
                <w:szCs w:val="20"/>
              </w:rPr>
              <w:t>)</w:t>
            </w:r>
          </w:p>
        </w:tc>
        <w:tc>
          <w:tcPr>
            <w:tcW w:w="4595" w:type="dxa"/>
          </w:tcPr>
          <w:p w14:paraId="04C0162B" w14:textId="4696E1DD" w:rsidR="00601FA5" w:rsidRPr="00784D7F" w:rsidRDefault="00601FA5" w:rsidP="00D93B85">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jc w:val="both"/>
              <w:rPr>
                <w:rFonts w:ascii="Sylfaen" w:hAnsi="Sylfaen" w:cs="Sylfaen"/>
                <w:sz w:val="20"/>
                <w:szCs w:val="20"/>
              </w:rPr>
            </w:pPr>
            <w:r w:rsidRPr="00784D7F">
              <w:rPr>
                <w:rFonts w:ascii="Sylfaen" w:hAnsi="Sylfaen" w:cs="Sylfaen"/>
                <w:sz w:val="20"/>
                <w:szCs w:val="20"/>
              </w:rPr>
              <w:t>მესამე პირი − ფიზიკური ან იურიდიული პირი, საჯარო დაწესებულება ან უცხო ქვეყნის საწარმოს ფილიალი, გარდა მონაცემთა სუბიექტისა, სახელმწიფო ინსპექტორის სამსახურისა, მონაცემთა დამმუშავებლისა, უფლებამოსილი პირისა</w:t>
            </w:r>
            <w:r w:rsidR="0096134A" w:rsidRPr="00784D7F">
              <w:rPr>
                <w:rFonts w:ascii="Sylfaen" w:hAnsi="Sylfaen" w:cs="Sylfaen"/>
                <w:sz w:val="20"/>
                <w:szCs w:val="20"/>
              </w:rPr>
              <w:t xml:space="preserve"> და სპეციალური წარმომადგენლისა</w:t>
            </w:r>
            <w:r w:rsidRPr="00784D7F">
              <w:rPr>
                <w:rFonts w:ascii="Sylfaen" w:hAnsi="Sylfaen" w:cs="Sylfaen"/>
                <w:sz w:val="20"/>
                <w:szCs w:val="20"/>
              </w:rPr>
              <w:t>;</w:t>
            </w:r>
          </w:p>
          <w:p w14:paraId="581F2E2F" w14:textId="77777777" w:rsidR="00601FA5" w:rsidRPr="00784D7F" w:rsidRDefault="00601FA5" w:rsidP="00D93B85">
            <w:pPr>
              <w:rPr>
                <w:rFonts w:ascii="Sylfaen" w:hAnsi="Sylfaen"/>
                <w:sz w:val="20"/>
                <w:szCs w:val="20"/>
              </w:rPr>
            </w:pPr>
          </w:p>
        </w:tc>
        <w:tc>
          <w:tcPr>
            <w:tcW w:w="450" w:type="dxa"/>
          </w:tcPr>
          <w:p w14:paraId="3F3BB49D" w14:textId="77777777" w:rsidR="00601FA5" w:rsidRPr="00784D7F" w:rsidRDefault="006A1B99" w:rsidP="00D93B85">
            <w:pPr>
              <w:rPr>
                <w:rFonts w:ascii="Sylfaen" w:hAnsi="Sylfaen"/>
                <w:sz w:val="20"/>
                <w:szCs w:val="20"/>
              </w:rPr>
            </w:pPr>
            <w:proofErr w:type="spellStart"/>
            <w:r w:rsidRPr="00784D7F">
              <w:rPr>
                <w:rFonts w:ascii="Sylfaen" w:hAnsi="Sylfaen"/>
                <w:sz w:val="20"/>
                <w:szCs w:val="20"/>
              </w:rPr>
              <w:t>სშ</w:t>
            </w:r>
            <w:proofErr w:type="spellEnd"/>
          </w:p>
        </w:tc>
        <w:tc>
          <w:tcPr>
            <w:tcW w:w="2715" w:type="dxa"/>
          </w:tcPr>
          <w:p w14:paraId="708CC851" w14:textId="77777777" w:rsidR="00601FA5" w:rsidRPr="00784D7F" w:rsidRDefault="00601FA5" w:rsidP="00D93B85">
            <w:pPr>
              <w:rPr>
                <w:rFonts w:ascii="Sylfaen" w:hAnsi="Sylfaen"/>
                <w:sz w:val="20"/>
                <w:szCs w:val="20"/>
              </w:rPr>
            </w:pPr>
          </w:p>
        </w:tc>
      </w:tr>
      <w:tr w:rsidR="00601FA5" w:rsidRPr="00784D7F" w14:paraId="12077CEE" w14:textId="77777777" w:rsidTr="00D93B85">
        <w:tc>
          <w:tcPr>
            <w:tcW w:w="731" w:type="dxa"/>
          </w:tcPr>
          <w:p w14:paraId="357B87B8" w14:textId="77777777" w:rsidR="00601FA5" w:rsidRPr="00784D7F" w:rsidRDefault="00601FA5" w:rsidP="00D93B85">
            <w:pPr>
              <w:rPr>
                <w:rFonts w:ascii="Sylfaen" w:hAnsi="Sylfaen"/>
                <w:sz w:val="20"/>
                <w:szCs w:val="20"/>
              </w:rPr>
            </w:pPr>
            <w:r w:rsidRPr="00784D7F">
              <w:rPr>
                <w:rFonts w:ascii="Sylfaen" w:hAnsi="Sylfaen"/>
                <w:sz w:val="20"/>
                <w:szCs w:val="20"/>
              </w:rPr>
              <w:t>4.11.</w:t>
            </w:r>
          </w:p>
        </w:tc>
        <w:tc>
          <w:tcPr>
            <w:tcW w:w="5209" w:type="dxa"/>
          </w:tcPr>
          <w:p w14:paraId="5F127D4D" w14:textId="77777777" w:rsidR="00601FA5" w:rsidRPr="00784D7F" w:rsidRDefault="00601FA5" w:rsidP="00D93B85">
            <w:pPr>
              <w:widowControl w:val="0"/>
              <w:spacing w:after="200" w:line="276" w:lineRule="auto"/>
              <w:contextualSpacing/>
              <w:jc w:val="both"/>
              <w:rPr>
                <w:rFonts w:ascii="Sylfaen" w:hAnsi="Sylfaen"/>
                <w:sz w:val="20"/>
                <w:szCs w:val="20"/>
              </w:rPr>
            </w:pPr>
            <w:r w:rsidRPr="00784D7F">
              <w:rPr>
                <w:rFonts w:ascii="Sylfaen" w:hAnsi="Sylfaen"/>
                <w:sz w:val="20"/>
                <w:szCs w:val="20"/>
                <w:shd w:val="clear" w:color="auto" w:fill="FFFFFF"/>
              </w:rPr>
              <w:t>მონაცემთა სუბიექტის ‘თანხმობა’ ნიშნავს მონაცემთა სუბიექტის სურვილის ნებაყოფლობით, კონკრეტულ, ინფორმირებულ, მკაფიო გამოხატულებას, გადმოცემულს განცხადებით ან ნათლად და აქტიურად გამოხატული ქმედებით, რომლის საშუალებით ის აცხადებს თანხმობას მასთან დაკავშირებული პერსონალური მონაცემების დამუშავებაზე;</w:t>
            </w:r>
          </w:p>
        </w:tc>
        <w:tc>
          <w:tcPr>
            <w:tcW w:w="265" w:type="dxa"/>
          </w:tcPr>
          <w:p w14:paraId="635DDC8B" w14:textId="77777777" w:rsidR="00601FA5" w:rsidRPr="00784D7F" w:rsidRDefault="002F56AC" w:rsidP="00D93B85">
            <w:pPr>
              <w:rPr>
                <w:rFonts w:ascii="Sylfaen" w:hAnsi="Sylfaen"/>
                <w:sz w:val="20"/>
                <w:szCs w:val="20"/>
              </w:rPr>
            </w:pPr>
            <w:r w:rsidRPr="00784D7F">
              <w:rPr>
                <w:rFonts w:ascii="Sylfaen" w:hAnsi="Sylfaen"/>
                <w:sz w:val="20"/>
                <w:szCs w:val="20"/>
              </w:rPr>
              <w:t>1</w:t>
            </w:r>
          </w:p>
        </w:tc>
        <w:tc>
          <w:tcPr>
            <w:tcW w:w="630" w:type="dxa"/>
          </w:tcPr>
          <w:p w14:paraId="22E2BE14" w14:textId="77777777" w:rsidR="00601FA5" w:rsidRPr="00784D7F" w:rsidRDefault="00601FA5" w:rsidP="00D93B85">
            <w:pPr>
              <w:rPr>
                <w:rFonts w:ascii="Sylfaen" w:hAnsi="Sylfaen"/>
                <w:sz w:val="20"/>
                <w:szCs w:val="20"/>
              </w:rPr>
            </w:pPr>
            <w:r w:rsidRPr="00784D7F">
              <w:rPr>
                <w:rFonts w:ascii="Sylfaen" w:hAnsi="Sylfaen" w:cs="Sylfaen"/>
                <w:sz w:val="20"/>
                <w:szCs w:val="20"/>
              </w:rPr>
              <w:t>3.მ)</w:t>
            </w:r>
          </w:p>
        </w:tc>
        <w:tc>
          <w:tcPr>
            <w:tcW w:w="4595" w:type="dxa"/>
          </w:tcPr>
          <w:p w14:paraId="6FA2C939" w14:textId="77777777" w:rsidR="00601FA5" w:rsidRPr="00784D7F" w:rsidRDefault="00601FA5" w:rsidP="00D93B85">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jc w:val="both"/>
              <w:rPr>
                <w:rFonts w:ascii="Sylfaen" w:hAnsi="Sylfaen" w:cs="Sylfaen"/>
                <w:sz w:val="20"/>
                <w:szCs w:val="20"/>
              </w:rPr>
            </w:pPr>
            <w:r w:rsidRPr="00784D7F">
              <w:rPr>
                <w:rFonts w:ascii="Sylfaen" w:hAnsi="Sylfaen" w:cs="Sylfaen"/>
                <w:sz w:val="20"/>
                <w:szCs w:val="20"/>
              </w:rPr>
              <w:t>მონაცემთა სუბიექტის თანხმობა - მონაცემთა სუბიექტის მიერ შესაბამისი ინფორმაციის მიღების შემდეგ მის შესახებ მონაცემთა კონკრეტული მიზნით დამუშავებაზე აქტიური მოქმედებით, წერილობით (მათ შორის ელექტრონულად), ან ზეპირად, თავისუფლად და ნათლად გამოხატული ნება;</w:t>
            </w:r>
          </w:p>
          <w:p w14:paraId="530E863E" w14:textId="77777777" w:rsidR="00601FA5" w:rsidRPr="00784D7F" w:rsidRDefault="00601FA5" w:rsidP="00D93B85">
            <w:pPr>
              <w:rPr>
                <w:rFonts w:ascii="Sylfaen" w:hAnsi="Sylfaen"/>
                <w:sz w:val="20"/>
                <w:szCs w:val="20"/>
              </w:rPr>
            </w:pPr>
          </w:p>
        </w:tc>
        <w:tc>
          <w:tcPr>
            <w:tcW w:w="450" w:type="dxa"/>
          </w:tcPr>
          <w:p w14:paraId="6F40E026" w14:textId="77777777" w:rsidR="00601FA5" w:rsidRPr="00784D7F" w:rsidRDefault="002F56AC" w:rsidP="00D93B85">
            <w:pPr>
              <w:rPr>
                <w:rFonts w:ascii="Sylfaen" w:hAnsi="Sylfaen"/>
                <w:sz w:val="20"/>
                <w:szCs w:val="20"/>
              </w:rPr>
            </w:pPr>
            <w:proofErr w:type="spellStart"/>
            <w:r w:rsidRPr="00784D7F">
              <w:rPr>
                <w:rFonts w:ascii="Sylfaen" w:hAnsi="Sylfaen"/>
                <w:sz w:val="20"/>
                <w:szCs w:val="20"/>
              </w:rPr>
              <w:t>სშ</w:t>
            </w:r>
            <w:proofErr w:type="spellEnd"/>
          </w:p>
        </w:tc>
        <w:tc>
          <w:tcPr>
            <w:tcW w:w="2715" w:type="dxa"/>
          </w:tcPr>
          <w:p w14:paraId="26E3F3AA" w14:textId="77777777" w:rsidR="00601FA5" w:rsidRPr="00784D7F" w:rsidRDefault="00601FA5" w:rsidP="00D93B85">
            <w:pPr>
              <w:rPr>
                <w:rFonts w:ascii="Sylfaen" w:hAnsi="Sylfaen"/>
                <w:sz w:val="20"/>
                <w:szCs w:val="20"/>
              </w:rPr>
            </w:pPr>
          </w:p>
        </w:tc>
      </w:tr>
      <w:tr w:rsidR="00601FA5" w:rsidRPr="00784D7F" w14:paraId="7FEB4028" w14:textId="77777777" w:rsidTr="00D93B85">
        <w:tc>
          <w:tcPr>
            <w:tcW w:w="731" w:type="dxa"/>
          </w:tcPr>
          <w:p w14:paraId="44506478" w14:textId="77777777" w:rsidR="00601FA5" w:rsidRPr="00784D7F" w:rsidRDefault="00601FA5" w:rsidP="00D93B85">
            <w:pPr>
              <w:rPr>
                <w:rFonts w:ascii="Sylfaen" w:hAnsi="Sylfaen"/>
                <w:sz w:val="20"/>
                <w:szCs w:val="20"/>
              </w:rPr>
            </w:pPr>
            <w:r w:rsidRPr="00784D7F">
              <w:rPr>
                <w:rFonts w:ascii="Sylfaen" w:hAnsi="Sylfaen"/>
                <w:sz w:val="20"/>
                <w:szCs w:val="20"/>
              </w:rPr>
              <w:lastRenderedPageBreak/>
              <w:t>4.12.</w:t>
            </w:r>
          </w:p>
        </w:tc>
        <w:tc>
          <w:tcPr>
            <w:tcW w:w="5209" w:type="dxa"/>
          </w:tcPr>
          <w:p w14:paraId="5B2B174C" w14:textId="77777777" w:rsidR="00601FA5" w:rsidRPr="00784D7F" w:rsidRDefault="00601FA5" w:rsidP="00D93B85">
            <w:pPr>
              <w:widowControl w:val="0"/>
              <w:spacing w:after="200" w:line="276" w:lineRule="auto"/>
              <w:contextualSpacing/>
              <w:jc w:val="both"/>
              <w:rPr>
                <w:rFonts w:ascii="Sylfaen" w:hAnsi="Sylfaen"/>
                <w:sz w:val="20"/>
                <w:szCs w:val="20"/>
              </w:rPr>
            </w:pPr>
            <w:r w:rsidRPr="00784D7F">
              <w:rPr>
                <w:rFonts w:ascii="Sylfaen" w:hAnsi="Sylfaen"/>
                <w:sz w:val="20"/>
                <w:szCs w:val="20"/>
                <w:shd w:val="clear" w:color="auto" w:fill="FFFFFF"/>
              </w:rPr>
              <w:t>‘პერსონალურ მონაცემთა უსაფრთხოების დარღევა’ ნიშნავს უსაფრთხოების დარღვევას, რომელიც იწვევს გადაცემული, შენახული, ან სხვაგვარად დამუშავებული პერსონალური მონაცემების შემთხვევით ან უკანონო განადგურებას, დაკარგვას, შეცვლას, მათ არაუფლებამოსილ გამჟღავნებას ან მათზე არაუფლებამოსილ წვდომას;</w:t>
            </w:r>
          </w:p>
          <w:p w14:paraId="1F29B84C" w14:textId="77777777" w:rsidR="00601FA5" w:rsidRPr="00784D7F" w:rsidRDefault="00601FA5" w:rsidP="00D93B85">
            <w:pPr>
              <w:widowControl w:val="0"/>
              <w:spacing w:after="200" w:line="276" w:lineRule="auto"/>
              <w:contextualSpacing/>
              <w:jc w:val="both"/>
              <w:rPr>
                <w:rFonts w:ascii="Sylfaen" w:hAnsi="Sylfaen"/>
                <w:sz w:val="20"/>
                <w:szCs w:val="20"/>
              </w:rPr>
            </w:pPr>
          </w:p>
        </w:tc>
        <w:tc>
          <w:tcPr>
            <w:tcW w:w="265" w:type="dxa"/>
          </w:tcPr>
          <w:p w14:paraId="1E8FEE7D" w14:textId="77777777" w:rsidR="00601FA5" w:rsidRPr="00784D7F" w:rsidRDefault="00601FA5" w:rsidP="00D93B85">
            <w:pPr>
              <w:rPr>
                <w:rFonts w:ascii="Sylfaen" w:hAnsi="Sylfaen"/>
                <w:sz w:val="20"/>
                <w:szCs w:val="20"/>
              </w:rPr>
            </w:pPr>
            <w:r w:rsidRPr="00784D7F">
              <w:rPr>
                <w:rFonts w:ascii="Sylfaen" w:hAnsi="Sylfaen"/>
                <w:sz w:val="20"/>
                <w:szCs w:val="20"/>
              </w:rPr>
              <w:t>1</w:t>
            </w:r>
          </w:p>
        </w:tc>
        <w:tc>
          <w:tcPr>
            <w:tcW w:w="630" w:type="dxa"/>
          </w:tcPr>
          <w:p w14:paraId="06BA0DA7" w14:textId="77777777" w:rsidR="00DF1FB5" w:rsidRPr="00784D7F" w:rsidRDefault="00601FA5" w:rsidP="00DF1FB5">
            <w:pPr>
              <w:rPr>
                <w:rFonts w:ascii="Sylfaen" w:hAnsi="Sylfaen" w:cs="Sylfaen"/>
                <w:sz w:val="20"/>
                <w:szCs w:val="20"/>
              </w:rPr>
            </w:pPr>
            <w:r w:rsidRPr="00784D7F">
              <w:rPr>
                <w:rFonts w:ascii="Sylfaen" w:hAnsi="Sylfaen" w:cs="Sylfaen"/>
                <w:sz w:val="20"/>
                <w:szCs w:val="20"/>
              </w:rPr>
              <w:t>3</w:t>
            </w:r>
          </w:p>
          <w:p w14:paraId="12BCF1B4" w14:textId="69694647" w:rsidR="00601FA5" w:rsidRPr="00784D7F" w:rsidRDefault="000B338E" w:rsidP="00DF1FB5">
            <w:pPr>
              <w:rPr>
                <w:rFonts w:ascii="Sylfaen" w:hAnsi="Sylfaen"/>
                <w:sz w:val="20"/>
                <w:szCs w:val="20"/>
              </w:rPr>
            </w:pPr>
            <w:r w:rsidRPr="00784D7F">
              <w:rPr>
                <w:rFonts w:ascii="Sylfaen" w:hAnsi="Sylfaen" w:cs="Sylfaen"/>
                <w:sz w:val="20"/>
                <w:szCs w:val="20"/>
              </w:rPr>
              <w:t>(</w:t>
            </w:r>
            <w:r w:rsidR="007868E1" w:rsidRPr="00784D7F">
              <w:rPr>
                <w:rFonts w:ascii="Sylfaen" w:hAnsi="Sylfaen" w:cs="Sylfaen"/>
                <w:sz w:val="20"/>
                <w:szCs w:val="20"/>
              </w:rPr>
              <w:t>ხ)</w:t>
            </w:r>
          </w:p>
        </w:tc>
        <w:tc>
          <w:tcPr>
            <w:tcW w:w="4595" w:type="dxa"/>
          </w:tcPr>
          <w:p w14:paraId="75913405" w14:textId="090681A3" w:rsidR="00601FA5" w:rsidRPr="00784D7F" w:rsidRDefault="00601FA5" w:rsidP="00D93B85">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jc w:val="both"/>
              <w:rPr>
                <w:rFonts w:ascii="Sylfaen" w:hAnsi="Sylfaen" w:cs="Sylfaen"/>
                <w:sz w:val="20"/>
                <w:szCs w:val="20"/>
              </w:rPr>
            </w:pPr>
            <w:r w:rsidRPr="00784D7F">
              <w:rPr>
                <w:rFonts w:ascii="Sylfaen" w:hAnsi="Sylfaen" w:cs="Sylfaen"/>
                <w:sz w:val="20"/>
                <w:szCs w:val="20"/>
              </w:rPr>
              <w:t>ინციდენტი - მონაცემთა უსაფრთხოების რეალური დარღვევა</w:t>
            </w:r>
            <w:r w:rsidR="007868E1" w:rsidRPr="00784D7F">
              <w:rPr>
                <w:rFonts w:ascii="Sylfaen" w:hAnsi="Sylfaen" w:cs="Sylfaen"/>
                <w:sz w:val="20"/>
                <w:szCs w:val="20"/>
              </w:rPr>
              <w:t xml:space="preserve"> ან დარღვევის პოტენციური საფრთხე</w:t>
            </w:r>
            <w:r w:rsidRPr="00784D7F">
              <w:rPr>
                <w:rFonts w:ascii="Sylfaen" w:hAnsi="Sylfaen" w:cs="Sylfaen"/>
                <w:sz w:val="20"/>
                <w:szCs w:val="20"/>
              </w:rPr>
              <w:t>, რომელიც ხორციელდება ინფორმაციული ტექნოლოგიის გამოყენებით და იწვევს</w:t>
            </w:r>
            <w:r w:rsidR="007868E1" w:rsidRPr="00784D7F">
              <w:rPr>
                <w:rFonts w:ascii="Sylfaen" w:hAnsi="Sylfaen" w:cs="Sylfaen"/>
                <w:sz w:val="20"/>
                <w:szCs w:val="20"/>
              </w:rPr>
              <w:t xml:space="preserve"> ან შეიძლება გამოიწვიოს</w:t>
            </w:r>
            <w:r w:rsidRPr="00784D7F">
              <w:rPr>
                <w:rFonts w:ascii="Sylfaen" w:hAnsi="Sylfaen" w:cs="Sylfaen"/>
                <w:sz w:val="20"/>
                <w:szCs w:val="20"/>
              </w:rPr>
              <w:t xml:space="preserve"> მონაცემების უნებართვო გამჟღავნება, დაზიანება, განადგურება, დაკარგვა, შეცვლა, მათზე უნებართვო წვდომა, შეგროვება/მოპოვება</w:t>
            </w:r>
            <w:r w:rsidR="007868E1" w:rsidRPr="00784D7F">
              <w:rPr>
                <w:rFonts w:ascii="Sylfaen" w:hAnsi="Sylfaen" w:cs="Sylfaen"/>
                <w:sz w:val="20"/>
                <w:szCs w:val="20"/>
              </w:rPr>
              <w:t xml:space="preserve"> და</w:t>
            </w:r>
            <w:r w:rsidRPr="00784D7F">
              <w:rPr>
                <w:rFonts w:ascii="Sylfaen" w:hAnsi="Sylfaen" w:cs="Sylfaen"/>
                <w:sz w:val="20"/>
                <w:szCs w:val="20"/>
              </w:rPr>
              <w:t xml:space="preserve"> რომელიც ლახავს ან საფრთხეს უქმნის მონაცემთა სუბიექტის უფლებას ან/და ინტერესს; </w:t>
            </w:r>
          </w:p>
          <w:p w14:paraId="5E859568" w14:textId="77777777" w:rsidR="00601FA5" w:rsidRPr="00784D7F" w:rsidRDefault="00601FA5" w:rsidP="00D93B85">
            <w:pPr>
              <w:rPr>
                <w:rFonts w:ascii="Sylfaen" w:hAnsi="Sylfaen"/>
                <w:sz w:val="20"/>
                <w:szCs w:val="20"/>
              </w:rPr>
            </w:pPr>
          </w:p>
        </w:tc>
        <w:tc>
          <w:tcPr>
            <w:tcW w:w="450" w:type="dxa"/>
          </w:tcPr>
          <w:p w14:paraId="45C19EB5" w14:textId="77777777" w:rsidR="00601FA5" w:rsidRPr="00784D7F" w:rsidRDefault="002F56AC" w:rsidP="00D93B85">
            <w:pPr>
              <w:rPr>
                <w:rFonts w:ascii="Sylfaen" w:hAnsi="Sylfaen"/>
                <w:sz w:val="20"/>
                <w:szCs w:val="20"/>
              </w:rPr>
            </w:pPr>
            <w:proofErr w:type="spellStart"/>
            <w:r w:rsidRPr="00784D7F">
              <w:rPr>
                <w:rFonts w:ascii="Sylfaen" w:hAnsi="Sylfaen"/>
                <w:sz w:val="20"/>
                <w:szCs w:val="20"/>
              </w:rPr>
              <w:t>სშ</w:t>
            </w:r>
            <w:proofErr w:type="spellEnd"/>
          </w:p>
        </w:tc>
        <w:tc>
          <w:tcPr>
            <w:tcW w:w="2715" w:type="dxa"/>
          </w:tcPr>
          <w:p w14:paraId="2FF25D1F" w14:textId="77777777" w:rsidR="00601FA5" w:rsidRPr="00784D7F" w:rsidRDefault="00601FA5" w:rsidP="00D93B85">
            <w:pPr>
              <w:rPr>
                <w:rFonts w:ascii="Sylfaen" w:hAnsi="Sylfaen"/>
                <w:sz w:val="20"/>
                <w:szCs w:val="20"/>
              </w:rPr>
            </w:pPr>
          </w:p>
        </w:tc>
      </w:tr>
      <w:tr w:rsidR="00601FA5" w:rsidRPr="00784D7F" w14:paraId="36419AD3" w14:textId="77777777" w:rsidTr="00D93B85">
        <w:tc>
          <w:tcPr>
            <w:tcW w:w="731" w:type="dxa"/>
          </w:tcPr>
          <w:p w14:paraId="7F092CD2" w14:textId="77777777" w:rsidR="00601FA5" w:rsidRPr="00784D7F" w:rsidRDefault="00601FA5" w:rsidP="00D93B85">
            <w:pPr>
              <w:rPr>
                <w:rFonts w:ascii="Sylfaen" w:hAnsi="Sylfaen"/>
                <w:sz w:val="20"/>
                <w:szCs w:val="20"/>
              </w:rPr>
            </w:pPr>
            <w:r w:rsidRPr="00784D7F">
              <w:rPr>
                <w:rFonts w:ascii="Sylfaen" w:hAnsi="Sylfaen"/>
                <w:sz w:val="20"/>
                <w:szCs w:val="20"/>
              </w:rPr>
              <w:t>4.13.</w:t>
            </w:r>
          </w:p>
        </w:tc>
        <w:tc>
          <w:tcPr>
            <w:tcW w:w="5209" w:type="dxa"/>
          </w:tcPr>
          <w:p w14:paraId="1E0982E1" w14:textId="77777777" w:rsidR="00601FA5" w:rsidRPr="00784D7F" w:rsidRDefault="00601FA5" w:rsidP="00D93B85">
            <w:pPr>
              <w:widowControl w:val="0"/>
              <w:spacing w:after="200" w:line="276" w:lineRule="auto"/>
              <w:contextualSpacing/>
              <w:jc w:val="both"/>
              <w:rPr>
                <w:rFonts w:ascii="Sylfaen" w:hAnsi="Sylfaen"/>
                <w:sz w:val="20"/>
                <w:szCs w:val="20"/>
              </w:rPr>
            </w:pPr>
            <w:r w:rsidRPr="00784D7F">
              <w:rPr>
                <w:rFonts w:ascii="Sylfaen" w:hAnsi="Sylfaen"/>
                <w:sz w:val="20"/>
                <w:szCs w:val="20"/>
                <w:shd w:val="clear" w:color="auto" w:fill="FFFFFF"/>
              </w:rPr>
              <w:t xml:space="preserve">‘გენეტიკური მონაცემები’ ნიშნავს ფიზიკური პირის მემკვიდრეობით მიღებულ ან შეძენილ გენეტიკურ მახასიათებლებთან დაკავშირებულ პერსონალურ მონაცემებს, რომლებიც იძლევა უნიკალურ ინფორმაციას ამ პირის ფიზიოლოგიის ან ჯანმრთელობის შესახებ და მიიღება ფიზიკური პირისგან აღებული ბიოლოგიური მასალის ანალიზის შედეგად;  </w:t>
            </w:r>
          </w:p>
          <w:p w14:paraId="6DEEBEB0" w14:textId="77777777" w:rsidR="00601FA5" w:rsidRPr="00784D7F" w:rsidRDefault="00601FA5" w:rsidP="00D93B85">
            <w:pPr>
              <w:widowControl w:val="0"/>
              <w:spacing w:after="200" w:line="276" w:lineRule="auto"/>
              <w:contextualSpacing/>
              <w:jc w:val="both"/>
              <w:rPr>
                <w:rFonts w:ascii="Sylfaen" w:hAnsi="Sylfaen"/>
                <w:sz w:val="20"/>
                <w:szCs w:val="20"/>
              </w:rPr>
            </w:pPr>
          </w:p>
        </w:tc>
        <w:tc>
          <w:tcPr>
            <w:tcW w:w="265" w:type="dxa"/>
          </w:tcPr>
          <w:p w14:paraId="7B1654AE" w14:textId="77777777" w:rsidR="00601FA5" w:rsidRPr="00784D7F" w:rsidRDefault="00601FA5" w:rsidP="00D93B85">
            <w:pPr>
              <w:rPr>
                <w:rFonts w:ascii="Sylfaen" w:hAnsi="Sylfaen"/>
                <w:sz w:val="20"/>
                <w:szCs w:val="20"/>
              </w:rPr>
            </w:pPr>
            <w:r w:rsidRPr="00784D7F">
              <w:rPr>
                <w:rFonts w:ascii="Sylfaen" w:hAnsi="Sylfaen"/>
                <w:sz w:val="20"/>
                <w:szCs w:val="20"/>
              </w:rPr>
              <w:t>1</w:t>
            </w:r>
          </w:p>
        </w:tc>
        <w:tc>
          <w:tcPr>
            <w:tcW w:w="630" w:type="dxa"/>
          </w:tcPr>
          <w:p w14:paraId="22BB8309" w14:textId="65CBFDD3" w:rsidR="00601FA5" w:rsidRPr="00784D7F" w:rsidRDefault="00601FA5" w:rsidP="00D93B85">
            <w:pPr>
              <w:rPr>
                <w:rFonts w:ascii="Sylfaen" w:hAnsi="Sylfaen"/>
                <w:sz w:val="20"/>
                <w:szCs w:val="20"/>
              </w:rPr>
            </w:pPr>
            <w:r w:rsidRPr="00784D7F">
              <w:rPr>
                <w:rFonts w:ascii="Sylfaen" w:hAnsi="Sylfaen"/>
                <w:sz w:val="20"/>
                <w:szCs w:val="20"/>
              </w:rPr>
              <w:t>3.</w:t>
            </w:r>
            <w:r w:rsidR="00972966" w:rsidRPr="00784D7F">
              <w:rPr>
                <w:rFonts w:ascii="Sylfaen" w:hAnsi="Sylfaen"/>
                <w:sz w:val="20"/>
                <w:szCs w:val="20"/>
              </w:rPr>
              <w:t>(</w:t>
            </w:r>
            <w:r w:rsidRPr="00784D7F">
              <w:rPr>
                <w:rFonts w:ascii="Sylfaen" w:hAnsi="Sylfaen" w:cs="Sylfaen"/>
                <w:sz w:val="20"/>
                <w:szCs w:val="20"/>
              </w:rPr>
              <w:t>ე)</w:t>
            </w:r>
          </w:p>
        </w:tc>
        <w:tc>
          <w:tcPr>
            <w:tcW w:w="4595" w:type="dxa"/>
          </w:tcPr>
          <w:p w14:paraId="0E9EB26F" w14:textId="7D05BD10" w:rsidR="00601FA5" w:rsidRPr="00784D7F" w:rsidRDefault="00601FA5" w:rsidP="00D93B85">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jc w:val="both"/>
              <w:rPr>
                <w:rFonts w:ascii="Sylfaen" w:hAnsi="Sylfaen" w:cs="Sylfaen"/>
                <w:sz w:val="20"/>
                <w:szCs w:val="20"/>
              </w:rPr>
            </w:pPr>
            <w:r w:rsidRPr="00784D7F">
              <w:rPr>
                <w:rFonts w:ascii="Sylfaen" w:hAnsi="Sylfaen" w:cs="Sylfaen"/>
                <w:sz w:val="20"/>
                <w:szCs w:val="20"/>
              </w:rPr>
              <w:t xml:space="preserve">გენეტიკური მონაცემი − </w:t>
            </w:r>
            <w:r w:rsidR="00FB5A81" w:rsidRPr="00784D7F">
              <w:rPr>
                <w:rFonts w:ascii="Sylfaen" w:hAnsi="Sylfaen" w:cs="Sylfaen"/>
                <w:sz w:val="20"/>
                <w:szCs w:val="20"/>
              </w:rPr>
              <w:t xml:space="preserve">მონაცემთა სუბიექტის </w:t>
            </w:r>
            <w:r w:rsidRPr="00784D7F">
              <w:rPr>
                <w:rFonts w:ascii="Sylfaen" w:hAnsi="Sylfaen" w:cs="Sylfaen"/>
                <w:sz w:val="20"/>
                <w:szCs w:val="20"/>
              </w:rPr>
              <w:t xml:space="preserve">შეძენილი ან მემკვიდრეობით მიღებული გენეტიკური მახასიათებელი, რომელიც ბიოლოგიური </w:t>
            </w:r>
            <w:r w:rsidR="00490CE4" w:rsidRPr="00784D7F">
              <w:rPr>
                <w:rFonts w:ascii="Sylfaen" w:hAnsi="Sylfaen" w:cs="Sylfaen"/>
                <w:sz w:val="20"/>
                <w:szCs w:val="20"/>
              </w:rPr>
              <w:t xml:space="preserve">მასალის </w:t>
            </w:r>
            <w:r w:rsidRPr="00784D7F">
              <w:rPr>
                <w:rFonts w:ascii="Sylfaen" w:hAnsi="Sylfaen" w:cs="Sylfaen"/>
                <w:sz w:val="20"/>
                <w:szCs w:val="20"/>
              </w:rPr>
              <w:t xml:space="preserve">ანალიზით იძლევა უნიკალურ ინფორმაციას ფიზიკური პირის ფიზიოლოგიის ან ჯანმრთელობის შესახებ; </w:t>
            </w:r>
          </w:p>
          <w:p w14:paraId="79300EB5" w14:textId="77777777" w:rsidR="00601FA5" w:rsidRPr="00784D7F" w:rsidRDefault="00601FA5" w:rsidP="00D93B85">
            <w:pPr>
              <w:rPr>
                <w:rFonts w:ascii="Sylfaen" w:hAnsi="Sylfaen"/>
                <w:sz w:val="20"/>
                <w:szCs w:val="20"/>
              </w:rPr>
            </w:pPr>
          </w:p>
        </w:tc>
        <w:tc>
          <w:tcPr>
            <w:tcW w:w="450" w:type="dxa"/>
          </w:tcPr>
          <w:p w14:paraId="43B13369" w14:textId="77777777" w:rsidR="00601FA5" w:rsidRPr="00784D7F" w:rsidRDefault="002F56AC" w:rsidP="00D93B85">
            <w:pPr>
              <w:rPr>
                <w:rFonts w:ascii="Sylfaen" w:hAnsi="Sylfaen"/>
                <w:sz w:val="20"/>
                <w:szCs w:val="20"/>
              </w:rPr>
            </w:pPr>
            <w:proofErr w:type="spellStart"/>
            <w:r w:rsidRPr="00784D7F">
              <w:rPr>
                <w:rFonts w:ascii="Sylfaen" w:hAnsi="Sylfaen"/>
                <w:sz w:val="20"/>
                <w:szCs w:val="20"/>
              </w:rPr>
              <w:t>სშ</w:t>
            </w:r>
            <w:proofErr w:type="spellEnd"/>
          </w:p>
        </w:tc>
        <w:tc>
          <w:tcPr>
            <w:tcW w:w="2715" w:type="dxa"/>
          </w:tcPr>
          <w:p w14:paraId="000E0E27" w14:textId="77777777" w:rsidR="00601FA5" w:rsidRPr="00784D7F" w:rsidRDefault="00601FA5" w:rsidP="00D93B85">
            <w:pPr>
              <w:rPr>
                <w:rFonts w:ascii="Sylfaen" w:hAnsi="Sylfaen"/>
                <w:sz w:val="20"/>
                <w:szCs w:val="20"/>
              </w:rPr>
            </w:pPr>
          </w:p>
        </w:tc>
      </w:tr>
      <w:tr w:rsidR="00601FA5" w:rsidRPr="00784D7F" w14:paraId="4A8D780C" w14:textId="77777777" w:rsidTr="00D93B85">
        <w:tc>
          <w:tcPr>
            <w:tcW w:w="731" w:type="dxa"/>
          </w:tcPr>
          <w:p w14:paraId="0DDD7463" w14:textId="77777777" w:rsidR="00601FA5" w:rsidRPr="00784D7F" w:rsidRDefault="00601FA5" w:rsidP="00D93B85">
            <w:pPr>
              <w:rPr>
                <w:rFonts w:ascii="Sylfaen" w:hAnsi="Sylfaen"/>
                <w:sz w:val="20"/>
                <w:szCs w:val="20"/>
              </w:rPr>
            </w:pPr>
            <w:r w:rsidRPr="00784D7F">
              <w:rPr>
                <w:rFonts w:ascii="Sylfaen" w:hAnsi="Sylfaen"/>
                <w:sz w:val="20"/>
                <w:szCs w:val="20"/>
              </w:rPr>
              <w:t>4.14.</w:t>
            </w:r>
          </w:p>
        </w:tc>
        <w:tc>
          <w:tcPr>
            <w:tcW w:w="5209" w:type="dxa"/>
          </w:tcPr>
          <w:p w14:paraId="03C6B204" w14:textId="77777777" w:rsidR="00601FA5" w:rsidRPr="00784D7F" w:rsidRDefault="00601FA5" w:rsidP="00D93B85">
            <w:pPr>
              <w:widowControl w:val="0"/>
              <w:spacing w:after="200" w:line="276" w:lineRule="auto"/>
              <w:contextualSpacing/>
              <w:jc w:val="both"/>
              <w:rPr>
                <w:rFonts w:ascii="Sylfaen" w:hAnsi="Sylfaen"/>
                <w:sz w:val="20"/>
                <w:szCs w:val="20"/>
              </w:rPr>
            </w:pPr>
            <w:r w:rsidRPr="00784D7F">
              <w:rPr>
                <w:rFonts w:ascii="Sylfaen" w:hAnsi="Sylfaen"/>
                <w:sz w:val="20"/>
                <w:szCs w:val="20"/>
              </w:rPr>
              <w:t>‘</w:t>
            </w:r>
            <w:proofErr w:type="spellStart"/>
            <w:r w:rsidRPr="00784D7F">
              <w:rPr>
                <w:rFonts w:ascii="Sylfaen" w:hAnsi="Sylfaen"/>
                <w:sz w:val="20"/>
                <w:szCs w:val="20"/>
              </w:rPr>
              <w:t>ბიომეტრული</w:t>
            </w:r>
            <w:proofErr w:type="spellEnd"/>
            <w:r w:rsidRPr="00784D7F">
              <w:rPr>
                <w:rFonts w:ascii="Sylfaen" w:hAnsi="Sylfaen"/>
                <w:sz w:val="20"/>
                <w:szCs w:val="20"/>
              </w:rPr>
              <w:t xml:space="preserve"> მონაცემები’ ნიშნავს პერსონალურ მონაცემებს, რომლებიც მიიღება ფიზიკური პირის ფიზიკური, ფიზიოლოგიური ან ქცევითი მონაცემების კონკრეტული ტექნიკური დამუშავების შედეგად და რომელიც იძლევა ფიზიკური პირის უნიკალურად იდენტიფიცირების ან იდენტიფიკაციის დადასტურების საშუალებას, მაგალითად, სახის გამოსახულება ან დაქტილოსკოპიური მონაცემები;</w:t>
            </w:r>
          </w:p>
          <w:p w14:paraId="78A7F1D5" w14:textId="77777777" w:rsidR="00601FA5" w:rsidRPr="00784D7F" w:rsidRDefault="00601FA5" w:rsidP="00D93B85">
            <w:pPr>
              <w:widowControl w:val="0"/>
              <w:spacing w:after="200" w:line="276" w:lineRule="auto"/>
              <w:contextualSpacing/>
              <w:jc w:val="both"/>
              <w:rPr>
                <w:rFonts w:ascii="Sylfaen" w:hAnsi="Sylfaen"/>
                <w:sz w:val="20"/>
                <w:szCs w:val="20"/>
              </w:rPr>
            </w:pPr>
          </w:p>
        </w:tc>
        <w:tc>
          <w:tcPr>
            <w:tcW w:w="265" w:type="dxa"/>
          </w:tcPr>
          <w:p w14:paraId="5DF562ED" w14:textId="77777777" w:rsidR="00601FA5" w:rsidRPr="00784D7F" w:rsidRDefault="00601FA5" w:rsidP="00D93B85">
            <w:pPr>
              <w:rPr>
                <w:rFonts w:ascii="Sylfaen" w:hAnsi="Sylfaen"/>
                <w:sz w:val="20"/>
                <w:szCs w:val="20"/>
              </w:rPr>
            </w:pPr>
            <w:r w:rsidRPr="00784D7F">
              <w:rPr>
                <w:rFonts w:ascii="Sylfaen" w:hAnsi="Sylfaen"/>
                <w:sz w:val="20"/>
                <w:szCs w:val="20"/>
              </w:rPr>
              <w:t>1</w:t>
            </w:r>
          </w:p>
        </w:tc>
        <w:tc>
          <w:tcPr>
            <w:tcW w:w="630" w:type="dxa"/>
          </w:tcPr>
          <w:p w14:paraId="29E10354" w14:textId="59ED5054" w:rsidR="00601FA5" w:rsidRPr="00784D7F" w:rsidRDefault="00601FA5" w:rsidP="00D93B85">
            <w:pPr>
              <w:rPr>
                <w:rFonts w:ascii="Sylfaen" w:hAnsi="Sylfaen"/>
                <w:sz w:val="20"/>
                <w:szCs w:val="20"/>
              </w:rPr>
            </w:pPr>
            <w:r w:rsidRPr="00784D7F">
              <w:rPr>
                <w:rFonts w:ascii="Sylfaen" w:hAnsi="Sylfaen"/>
                <w:sz w:val="20"/>
                <w:szCs w:val="20"/>
              </w:rPr>
              <w:t>3.</w:t>
            </w:r>
            <w:r w:rsidR="00881A22" w:rsidRPr="00784D7F">
              <w:rPr>
                <w:rFonts w:ascii="Sylfaen" w:hAnsi="Sylfaen"/>
                <w:sz w:val="20"/>
                <w:szCs w:val="20"/>
              </w:rPr>
              <w:t xml:space="preserve"> (</w:t>
            </w:r>
            <w:r w:rsidRPr="00784D7F">
              <w:rPr>
                <w:rFonts w:ascii="Sylfaen" w:hAnsi="Sylfaen" w:cs="Sylfaen"/>
                <w:sz w:val="20"/>
                <w:szCs w:val="20"/>
              </w:rPr>
              <w:t>დ</w:t>
            </w:r>
            <w:r w:rsidR="00881A22" w:rsidRPr="00784D7F">
              <w:rPr>
                <w:rFonts w:ascii="Sylfaen" w:hAnsi="Sylfaen" w:cs="Sylfaen"/>
                <w:sz w:val="20"/>
                <w:szCs w:val="20"/>
              </w:rPr>
              <w:t>)</w:t>
            </w:r>
          </w:p>
        </w:tc>
        <w:tc>
          <w:tcPr>
            <w:tcW w:w="4595" w:type="dxa"/>
          </w:tcPr>
          <w:p w14:paraId="746247B0" w14:textId="6A54BB17" w:rsidR="00601FA5" w:rsidRPr="00784D7F" w:rsidRDefault="00387648" w:rsidP="00387648">
            <w:pPr>
              <w:jc w:val="both"/>
              <w:rPr>
                <w:rFonts w:ascii="Sylfaen" w:hAnsi="Sylfaen"/>
                <w:sz w:val="20"/>
                <w:szCs w:val="20"/>
              </w:rPr>
            </w:pPr>
            <w:r w:rsidRPr="00784D7F">
              <w:rPr>
                <w:rFonts w:ascii="Sylfaen" w:hAnsi="Sylfaen" w:cs="Sylfaen"/>
                <w:sz w:val="20"/>
                <w:szCs w:val="20"/>
              </w:rPr>
              <w:t>ტექნიკური საშუალების გამოყენების შედეგად დამუშავებული, მონაცემთა სუბიექტის ფიზიკური, ფიზიოლოგიური ან ქცევის მახასიათებელთან (როგორიცაა, მაგალითად, სახის გამოსახულება, ხმის მახასიათებელი ან დაქტილოსკოპიური მონაცემები) დაკავშირებული მონაცემი,  რომელიც იძლევა მისი უნიკალური იდენტიფიცირების ან ვინაობის  დადასტურების შესაძლებლობას;</w:t>
            </w:r>
          </w:p>
        </w:tc>
        <w:tc>
          <w:tcPr>
            <w:tcW w:w="450" w:type="dxa"/>
          </w:tcPr>
          <w:p w14:paraId="7965321B" w14:textId="77777777" w:rsidR="00601FA5" w:rsidRPr="00784D7F" w:rsidRDefault="002F56AC" w:rsidP="00D93B85">
            <w:pPr>
              <w:rPr>
                <w:rFonts w:ascii="Sylfaen" w:hAnsi="Sylfaen"/>
                <w:sz w:val="20"/>
                <w:szCs w:val="20"/>
              </w:rPr>
            </w:pPr>
            <w:proofErr w:type="spellStart"/>
            <w:r w:rsidRPr="00784D7F">
              <w:rPr>
                <w:rFonts w:ascii="Sylfaen" w:hAnsi="Sylfaen"/>
                <w:sz w:val="20"/>
                <w:szCs w:val="20"/>
              </w:rPr>
              <w:t>სშ</w:t>
            </w:r>
            <w:proofErr w:type="spellEnd"/>
          </w:p>
        </w:tc>
        <w:tc>
          <w:tcPr>
            <w:tcW w:w="2715" w:type="dxa"/>
          </w:tcPr>
          <w:p w14:paraId="3A4029B9" w14:textId="77777777" w:rsidR="00601FA5" w:rsidRPr="00784D7F" w:rsidRDefault="00601FA5" w:rsidP="00D93B85">
            <w:pPr>
              <w:rPr>
                <w:rFonts w:ascii="Sylfaen" w:hAnsi="Sylfaen"/>
                <w:sz w:val="20"/>
                <w:szCs w:val="20"/>
              </w:rPr>
            </w:pPr>
          </w:p>
        </w:tc>
      </w:tr>
      <w:tr w:rsidR="00601FA5" w:rsidRPr="00784D7F" w14:paraId="14BCEBC3" w14:textId="77777777" w:rsidTr="00D93B85">
        <w:tc>
          <w:tcPr>
            <w:tcW w:w="731" w:type="dxa"/>
          </w:tcPr>
          <w:p w14:paraId="30433608" w14:textId="77777777" w:rsidR="00601FA5" w:rsidRPr="00784D7F" w:rsidRDefault="00601FA5" w:rsidP="00D93B85">
            <w:pPr>
              <w:rPr>
                <w:rFonts w:ascii="Sylfaen" w:hAnsi="Sylfaen"/>
                <w:sz w:val="20"/>
                <w:szCs w:val="20"/>
              </w:rPr>
            </w:pPr>
            <w:r w:rsidRPr="00784D7F">
              <w:rPr>
                <w:rFonts w:ascii="Sylfaen" w:hAnsi="Sylfaen"/>
                <w:sz w:val="20"/>
                <w:szCs w:val="20"/>
              </w:rPr>
              <w:t>4.15.</w:t>
            </w:r>
          </w:p>
        </w:tc>
        <w:tc>
          <w:tcPr>
            <w:tcW w:w="5209" w:type="dxa"/>
          </w:tcPr>
          <w:p w14:paraId="1D7CAA4C" w14:textId="77777777" w:rsidR="00601FA5" w:rsidRPr="00784D7F" w:rsidRDefault="00601FA5" w:rsidP="00D93B85">
            <w:pPr>
              <w:widowControl w:val="0"/>
              <w:spacing w:after="200" w:line="276" w:lineRule="auto"/>
              <w:contextualSpacing/>
              <w:jc w:val="both"/>
              <w:rPr>
                <w:rFonts w:ascii="Sylfaen" w:hAnsi="Sylfaen"/>
                <w:sz w:val="20"/>
                <w:szCs w:val="20"/>
              </w:rPr>
            </w:pPr>
            <w:r w:rsidRPr="00784D7F">
              <w:rPr>
                <w:rFonts w:ascii="Sylfaen" w:hAnsi="Sylfaen"/>
                <w:sz w:val="20"/>
                <w:szCs w:val="20"/>
              </w:rPr>
              <w:t xml:space="preserve">‘ჯანმრთელობასთან დაკავშირებული მონაცემები’ ნიშნავს პერსონალურ მონაცემებს, რომლებიც </w:t>
            </w:r>
            <w:r w:rsidRPr="00784D7F">
              <w:rPr>
                <w:rFonts w:ascii="Sylfaen" w:hAnsi="Sylfaen"/>
                <w:sz w:val="20"/>
                <w:szCs w:val="20"/>
              </w:rPr>
              <w:lastRenderedPageBreak/>
              <w:t>დაკავშირებულია ფიზიკური პირის ფიზიკურ ან გონებრივ ჯანმრთელობასთან, მათ შორის ჯანდაცვის მომსახურების მიწოდებასთან, რაც ავლენს მისი ჯანმრთელობის მდგომარებას;</w:t>
            </w:r>
          </w:p>
          <w:p w14:paraId="529DF3D5" w14:textId="77777777" w:rsidR="00601FA5" w:rsidRPr="00784D7F" w:rsidRDefault="00601FA5" w:rsidP="00D93B85">
            <w:pPr>
              <w:widowControl w:val="0"/>
              <w:spacing w:after="200" w:line="276" w:lineRule="auto"/>
              <w:contextualSpacing/>
              <w:jc w:val="both"/>
              <w:rPr>
                <w:rFonts w:ascii="Sylfaen" w:hAnsi="Sylfaen"/>
                <w:sz w:val="20"/>
                <w:szCs w:val="20"/>
              </w:rPr>
            </w:pPr>
          </w:p>
        </w:tc>
        <w:tc>
          <w:tcPr>
            <w:tcW w:w="265" w:type="dxa"/>
          </w:tcPr>
          <w:p w14:paraId="10A0247F" w14:textId="77777777" w:rsidR="00601FA5" w:rsidRPr="00784D7F" w:rsidRDefault="00601FA5" w:rsidP="00D93B85">
            <w:pPr>
              <w:rPr>
                <w:rFonts w:ascii="Sylfaen" w:hAnsi="Sylfaen"/>
                <w:sz w:val="20"/>
                <w:szCs w:val="20"/>
              </w:rPr>
            </w:pPr>
            <w:r w:rsidRPr="00784D7F">
              <w:rPr>
                <w:rFonts w:ascii="Sylfaen" w:hAnsi="Sylfaen"/>
                <w:sz w:val="20"/>
                <w:szCs w:val="20"/>
              </w:rPr>
              <w:lastRenderedPageBreak/>
              <w:t>1</w:t>
            </w:r>
          </w:p>
        </w:tc>
        <w:tc>
          <w:tcPr>
            <w:tcW w:w="630" w:type="dxa"/>
          </w:tcPr>
          <w:p w14:paraId="6AA4E81D" w14:textId="4BC7956C" w:rsidR="00601FA5" w:rsidRPr="00784D7F" w:rsidRDefault="00601FA5" w:rsidP="00D93B85">
            <w:pPr>
              <w:rPr>
                <w:rFonts w:ascii="Sylfaen" w:hAnsi="Sylfaen"/>
                <w:sz w:val="20"/>
                <w:szCs w:val="20"/>
              </w:rPr>
            </w:pPr>
            <w:r w:rsidRPr="00784D7F">
              <w:rPr>
                <w:rFonts w:ascii="Sylfaen" w:hAnsi="Sylfaen"/>
                <w:sz w:val="20"/>
                <w:szCs w:val="20"/>
              </w:rPr>
              <w:t>3.</w:t>
            </w:r>
            <w:r w:rsidR="00881A22" w:rsidRPr="00784D7F">
              <w:rPr>
                <w:rFonts w:ascii="Sylfaen" w:hAnsi="Sylfaen"/>
                <w:sz w:val="20"/>
                <w:szCs w:val="20"/>
              </w:rPr>
              <w:t xml:space="preserve"> (</w:t>
            </w:r>
            <w:r w:rsidRPr="00784D7F">
              <w:rPr>
                <w:rFonts w:ascii="Sylfaen" w:hAnsi="Sylfaen"/>
                <w:sz w:val="20"/>
                <w:szCs w:val="20"/>
              </w:rPr>
              <w:t>გ</w:t>
            </w:r>
            <w:r w:rsidR="00881A22" w:rsidRPr="00784D7F">
              <w:rPr>
                <w:rFonts w:ascii="Sylfaen" w:hAnsi="Sylfaen"/>
                <w:sz w:val="20"/>
                <w:szCs w:val="20"/>
              </w:rPr>
              <w:t>)</w:t>
            </w:r>
          </w:p>
        </w:tc>
        <w:tc>
          <w:tcPr>
            <w:tcW w:w="4595" w:type="dxa"/>
          </w:tcPr>
          <w:p w14:paraId="5369816B" w14:textId="1BE7E4AE" w:rsidR="00601FA5" w:rsidRPr="00784D7F" w:rsidRDefault="00601FA5" w:rsidP="00D93B85">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jc w:val="both"/>
              <w:rPr>
                <w:rFonts w:ascii="Sylfaen" w:hAnsi="Sylfaen" w:cs="Sylfaen"/>
                <w:sz w:val="20"/>
                <w:szCs w:val="20"/>
              </w:rPr>
            </w:pPr>
            <w:r w:rsidRPr="00784D7F">
              <w:rPr>
                <w:rFonts w:ascii="Sylfaen" w:hAnsi="Sylfaen" w:cs="Sylfaen"/>
                <w:sz w:val="20"/>
                <w:szCs w:val="20"/>
              </w:rPr>
              <w:t xml:space="preserve">ჯანმრთელობასთან დაკავშირებული მონაცემი - ინფორმაცია </w:t>
            </w:r>
            <w:r w:rsidR="00490CE4" w:rsidRPr="00784D7F">
              <w:rPr>
                <w:rFonts w:ascii="Sylfaen" w:hAnsi="Sylfaen" w:cs="Sylfaen"/>
                <w:sz w:val="20"/>
                <w:szCs w:val="20"/>
              </w:rPr>
              <w:t xml:space="preserve">მონაცემთა სუბიექტის </w:t>
            </w:r>
            <w:r w:rsidRPr="00784D7F">
              <w:rPr>
                <w:rFonts w:ascii="Sylfaen" w:hAnsi="Sylfaen" w:cs="Sylfaen"/>
                <w:sz w:val="20"/>
                <w:szCs w:val="20"/>
              </w:rPr>
              <w:t xml:space="preserve">ფიზიკური </w:t>
            </w:r>
            <w:r w:rsidRPr="00784D7F">
              <w:rPr>
                <w:rFonts w:ascii="Sylfaen" w:hAnsi="Sylfaen" w:cs="Sylfaen"/>
                <w:sz w:val="20"/>
                <w:szCs w:val="20"/>
              </w:rPr>
              <w:lastRenderedPageBreak/>
              <w:t>ან ფსიქიკური ჯანმრთელობის შესახებ, ასევე, სამედიცინო მომსახურების გაწევის შესახებ, თუ იგი იძლევა ინფორმაციას მონაცემთა სუბიექტის ჯანმრთელობის მდგომარეობის შესახებ;</w:t>
            </w:r>
          </w:p>
          <w:p w14:paraId="1196BA65" w14:textId="77777777" w:rsidR="00601FA5" w:rsidRPr="00784D7F" w:rsidRDefault="00601FA5" w:rsidP="00D93B85">
            <w:pPr>
              <w:rPr>
                <w:rFonts w:ascii="Sylfaen" w:hAnsi="Sylfaen"/>
                <w:sz w:val="20"/>
                <w:szCs w:val="20"/>
              </w:rPr>
            </w:pPr>
          </w:p>
        </w:tc>
        <w:tc>
          <w:tcPr>
            <w:tcW w:w="450" w:type="dxa"/>
          </w:tcPr>
          <w:p w14:paraId="5E7963F8" w14:textId="77777777" w:rsidR="00601FA5" w:rsidRPr="00784D7F" w:rsidRDefault="002F56AC" w:rsidP="00D93B85">
            <w:pPr>
              <w:rPr>
                <w:rFonts w:ascii="Sylfaen" w:hAnsi="Sylfaen"/>
                <w:sz w:val="20"/>
                <w:szCs w:val="20"/>
              </w:rPr>
            </w:pPr>
            <w:proofErr w:type="spellStart"/>
            <w:r w:rsidRPr="00784D7F">
              <w:rPr>
                <w:rFonts w:ascii="Sylfaen" w:hAnsi="Sylfaen"/>
                <w:sz w:val="20"/>
                <w:szCs w:val="20"/>
              </w:rPr>
              <w:lastRenderedPageBreak/>
              <w:t>სშ</w:t>
            </w:r>
            <w:proofErr w:type="spellEnd"/>
          </w:p>
        </w:tc>
        <w:tc>
          <w:tcPr>
            <w:tcW w:w="2715" w:type="dxa"/>
          </w:tcPr>
          <w:p w14:paraId="71FD1288" w14:textId="77777777" w:rsidR="00601FA5" w:rsidRPr="00784D7F" w:rsidRDefault="00601FA5" w:rsidP="00D93B85">
            <w:pPr>
              <w:rPr>
                <w:rFonts w:ascii="Sylfaen" w:hAnsi="Sylfaen"/>
                <w:sz w:val="20"/>
                <w:szCs w:val="20"/>
              </w:rPr>
            </w:pPr>
          </w:p>
        </w:tc>
      </w:tr>
      <w:tr w:rsidR="00601FA5" w:rsidRPr="00784D7F" w14:paraId="10F2308B" w14:textId="77777777" w:rsidTr="00D93B85">
        <w:tc>
          <w:tcPr>
            <w:tcW w:w="731" w:type="dxa"/>
          </w:tcPr>
          <w:p w14:paraId="2EAD5129" w14:textId="77777777" w:rsidR="00601FA5" w:rsidRPr="00784D7F" w:rsidRDefault="00601FA5" w:rsidP="00D93B85">
            <w:pPr>
              <w:rPr>
                <w:rFonts w:ascii="Sylfaen" w:hAnsi="Sylfaen"/>
                <w:sz w:val="20"/>
                <w:szCs w:val="20"/>
              </w:rPr>
            </w:pPr>
            <w:r w:rsidRPr="00784D7F">
              <w:rPr>
                <w:rFonts w:ascii="Sylfaen" w:hAnsi="Sylfaen"/>
                <w:sz w:val="20"/>
                <w:szCs w:val="20"/>
              </w:rPr>
              <w:t>4.16.</w:t>
            </w:r>
          </w:p>
        </w:tc>
        <w:tc>
          <w:tcPr>
            <w:tcW w:w="5209" w:type="dxa"/>
          </w:tcPr>
          <w:p w14:paraId="4A0F6A03" w14:textId="77777777" w:rsidR="00601FA5" w:rsidRPr="00784D7F" w:rsidRDefault="00601FA5" w:rsidP="00D93B85">
            <w:pPr>
              <w:widowControl w:val="0"/>
              <w:spacing w:line="276" w:lineRule="auto"/>
              <w:contextualSpacing/>
              <w:jc w:val="both"/>
              <w:rPr>
                <w:rFonts w:ascii="Sylfaen" w:hAnsi="Sylfaen"/>
                <w:sz w:val="20"/>
                <w:szCs w:val="20"/>
              </w:rPr>
            </w:pPr>
            <w:r w:rsidRPr="00784D7F">
              <w:rPr>
                <w:rFonts w:ascii="Sylfaen" w:hAnsi="Sylfaen"/>
                <w:sz w:val="20"/>
                <w:szCs w:val="20"/>
              </w:rPr>
              <w:t>‘ძირითადი დაწესებულება’ ნიშნავს:</w:t>
            </w:r>
          </w:p>
          <w:p w14:paraId="4C62BFF1" w14:textId="77777777" w:rsidR="00601FA5" w:rsidRPr="00784D7F" w:rsidRDefault="00601FA5" w:rsidP="00D93B85">
            <w:pPr>
              <w:widowControl w:val="0"/>
              <w:tabs>
                <w:tab w:val="left" w:pos="630"/>
                <w:tab w:val="left" w:pos="720"/>
              </w:tabs>
              <w:spacing w:line="276" w:lineRule="auto"/>
              <w:jc w:val="both"/>
              <w:rPr>
                <w:rFonts w:ascii="Sylfaen" w:hAnsi="Sylfaen"/>
                <w:sz w:val="20"/>
                <w:szCs w:val="20"/>
              </w:rPr>
            </w:pPr>
            <w:r w:rsidRPr="00784D7F">
              <w:rPr>
                <w:rFonts w:ascii="Sylfaen" w:hAnsi="Sylfaen"/>
                <w:sz w:val="20"/>
                <w:szCs w:val="20"/>
              </w:rPr>
              <w:t>ა) იმ დამმუშავებლის შემთხვევაში, რომელსაც ერთზე მეტ წევრ სახელმწიფოში აქვს დაწესებულებები, ევროკავშირში მდებარე ცენტრალურ ადმინისტრაციას, გარდა იმ შემთხვევებისა, როცა პერსონალური მონაცემების დამუშავების მიზნებისა და საშუალებების შესახებ გადაწყვეტილება მიიღება ევროკავშირის ტერიტორიაზე არსებულ სხვა დაწესებულებაში და ამ უკანასკნელს აქვს უფლებამოსილება, რომ აღასრულოს გადაწყვეტილებები. ასეთ შემთხვევაში, დაწესებულება, რომელიც ამგვარ გადაწყვეტილებებს იღებს, ითვლება ძირითად დაწესებულებად;</w:t>
            </w:r>
          </w:p>
          <w:p w14:paraId="24BE019C" w14:textId="7C4F765E" w:rsidR="00601FA5" w:rsidRPr="00784D7F" w:rsidRDefault="00601FA5" w:rsidP="00731B44">
            <w:pPr>
              <w:widowControl w:val="0"/>
              <w:tabs>
                <w:tab w:val="left" w:pos="630"/>
                <w:tab w:val="left" w:pos="720"/>
              </w:tabs>
              <w:spacing w:line="276" w:lineRule="auto"/>
              <w:jc w:val="both"/>
              <w:rPr>
                <w:rFonts w:ascii="Sylfaen" w:hAnsi="Sylfaen"/>
                <w:sz w:val="20"/>
                <w:szCs w:val="20"/>
              </w:rPr>
            </w:pPr>
            <w:r w:rsidRPr="00784D7F">
              <w:rPr>
                <w:rFonts w:ascii="Sylfaen" w:hAnsi="Sylfaen"/>
                <w:sz w:val="20"/>
                <w:szCs w:val="20"/>
              </w:rPr>
              <w:t>ბ) იმ უფლებამოსილი პირის შემთხვევაში, რომელსაც ერთზე მეტ წევრ სახელმწიფოში აქვს დაწესებულებები, ევროკავშირში მდებარე ცენტრალურ ადმინისტრაციას. თუ უფლებამოსილ პირს არ აქვს ცენტრალური ადმინისტრაცია ევროკავშირში, ასეთად მიიჩნევა უფლებამოსილი პირის დაწესებულება ევროკავშირში, სადაც დამუშავების ძირითადი ოპერაციები ხორციელდება უფლებამოსილი პირის საქმიანობის კონტექსტში, რამდენადაც უფლებამოსილ პირზე ვრცელდება ამ რეგულაციით გათვალისწინებული კონკრეტული ვალდებულებები</w:t>
            </w:r>
            <w:r w:rsidR="00731B44" w:rsidRPr="00784D7F">
              <w:rPr>
                <w:rFonts w:ascii="Sylfaen" w:hAnsi="Sylfaen"/>
                <w:sz w:val="20"/>
                <w:szCs w:val="20"/>
              </w:rPr>
              <w:t>;</w:t>
            </w:r>
          </w:p>
        </w:tc>
        <w:tc>
          <w:tcPr>
            <w:tcW w:w="265" w:type="dxa"/>
          </w:tcPr>
          <w:p w14:paraId="28508DB2" w14:textId="77777777" w:rsidR="00601FA5" w:rsidRPr="00784D7F" w:rsidRDefault="00601FA5" w:rsidP="00D93B85">
            <w:pPr>
              <w:rPr>
                <w:rFonts w:ascii="Sylfaen" w:hAnsi="Sylfaen"/>
                <w:sz w:val="20"/>
                <w:szCs w:val="20"/>
              </w:rPr>
            </w:pPr>
          </w:p>
        </w:tc>
        <w:tc>
          <w:tcPr>
            <w:tcW w:w="630" w:type="dxa"/>
          </w:tcPr>
          <w:p w14:paraId="3558BF34" w14:textId="77777777" w:rsidR="00601FA5" w:rsidRPr="00784D7F" w:rsidRDefault="00601FA5" w:rsidP="00D93B85">
            <w:pPr>
              <w:rPr>
                <w:rFonts w:ascii="Sylfaen" w:hAnsi="Sylfaen"/>
                <w:sz w:val="20"/>
                <w:szCs w:val="20"/>
              </w:rPr>
            </w:pPr>
          </w:p>
        </w:tc>
        <w:tc>
          <w:tcPr>
            <w:tcW w:w="4595" w:type="dxa"/>
          </w:tcPr>
          <w:p w14:paraId="28AC0A0E" w14:textId="77777777" w:rsidR="00601FA5" w:rsidRPr="00784D7F" w:rsidRDefault="00601FA5" w:rsidP="00D93B85">
            <w:pPr>
              <w:rPr>
                <w:rFonts w:ascii="Sylfaen" w:hAnsi="Sylfaen"/>
                <w:sz w:val="20"/>
                <w:szCs w:val="20"/>
              </w:rPr>
            </w:pPr>
          </w:p>
        </w:tc>
        <w:tc>
          <w:tcPr>
            <w:tcW w:w="450" w:type="dxa"/>
          </w:tcPr>
          <w:p w14:paraId="6B0A7E98" w14:textId="77777777" w:rsidR="00601FA5" w:rsidRPr="00784D7F" w:rsidRDefault="00601FA5" w:rsidP="00D93B85">
            <w:pPr>
              <w:rPr>
                <w:rFonts w:ascii="Sylfaen" w:hAnsi="Sylfaen"/>
                <w:sz w:val="20"/>
                <w:szCs w:val="20"/>
              </w:rPr>
            </w:pPr>
            <w:r w:rsidRPr="00784D7F">
              <w:rPr>
                <w:rFonts w:ascii="Sylfaen" w:hAnsi="Sylfaen"/>
                <w:sz w:val="20"/>
                <w:szCs w:val="20"/>
              </w:rPr>
              <w:t>ას</w:t>
            </w:r>
          </w:p>
        </w:tc>
        <w:tc>
          <w:tcPr>
            <w:tcW w:w="2715" w:type="dxa"/>
          </w:tcPr>
          <w:p w14:paraId="0CA78050" w14:textId="50A6F1DC" w:rsidR="00601FA5" w:rsidRPr="00784D7F" w:rsidRDefault="00801960" w:rsidP="00F54F7F">
            <w:pPr>
              <w:rPr>
                <w:rFonts w:ascii="Sylfaen" w:hAnsi="Sylfaen"/>
                <w:sz w:val="20"/>
                <w:szCs w:val="20"/>
              </w:rPr>
            </w:pPr>
            <w:r w:rsidRPr="00784D7F">
              <w:rPr>
                <w:rFonts w:ascii="Sylfaen" w:hAnsi="Sylfaen"/>
                <w:sz w:val="20"/>
                <w:szCs w:val="20"/>
              </w:rPr>
              <w:t>ვრცელდება ევროკავშირის ფარგლებში</w:t>
            </w:r>
          </w:p>
        </w:tc>
      </w:tr>
      <w:tr w:rsidR="00601FA5" w:rsidRPr="00784D7F" w14:paraId="0BA24CAB" w14:textId="77777777" w:rsidTr="00D93B85">
        <w:tc>
          <w:tcPr>
            <w:tcW w:w="731" w:type="dxa"/>
          </w:tcPr>
          <w:p w14:paraId="363CEFCE" w14:textId="77777777" w:rsidR="00601FA5" w:rsidRPr="00784D7F" w:rsidRDefault="00601FA5" w:rsidP="00D93B85">
            <w:pPr>
              <w:rPr>
                <w:rFonts w:ascii="Sylfaen" w:hAnsi="Sylfaen"/>
                <w:sz w:val="20"/>
                <w:szCs w:val="20"/>
              </w:rPr>
            </w:pPr>
            <w:r w:rsidRPr="00784D7F">
              <w:rPr>
                <w:rFonts w:ascii="Sylfaen" w:hAnsi="Sylfaen"/>
                <w:sz w:val="20"/>
                <w:szCs w:val="20"/>
              </w:rPr>
              <w:lastRenderedPageBreak/>
              <w:t>4.17.</w:t>
            </w:r>
          </w:p>
        </w:tc>
        <w:tc>
          <w:tcPr>
            <w:tcW w:w="5209" w:type="dxa"/>
          </w:tcPr>
          <w:p w14:paraId="5A91FE4B" w14:textId="2F996E33" w:rsidR="00601FA5" w:rsidRPr="00784D7F" w:rsidRDefault="00601FA5" w:rsidP="00D93B85">
            <w:pPr>
              <w:widowControl w:val="0"/>
              <w:spacing w:line="276" w:lineRule="auto"/>
              <w:contextualSpacing/>
              <w:jc w:val="both"/>
              <w:rPr>
                <w:rFonts w:ascii="Sylfaen" w:hAnsi="Sylfaen"/>
                <w:sz w:val="20"/>
                <w:szCs w:val="20"/>
              </w:rPr>
            </w:pPr>
            <w:r w:rsidRPr="00784D7F">
              <w:rPr>
                <w:rFonts w:ascii="Sylfaen" w:hAnsi="Sylfaen"/>
                <w:sz w:val="20"/>
                <w:szCs w:val="20"/>
              </w:rPr>
              <w:t>‘წარმომადგენელი’ ნიშნავს ევროკავშირში დაფუძნებულ ფიზიკურ ან იურიდიულ პირს, რომელიც დანიშნულია დამმუშავებლის ან უფლებამოსილი პირის მიერ წერილობითი დოკუმენტის საფუძველზე, 27-ე მუხლის შესაბამისად და რომელიც წარმოადგენს დამმუშავებელს ან უფლებამოსილ პირს ამ რეგულაციით განსაზღვრული ვალდებულებების შესრულებისას;</w:t>
            </w:r>
          </w:p>
        </w:tc>
        <w:tc>
          <w:tcPr>
            <w:tcW w:w="265" w:type="dxa"/>
          </w:tcPr>
          <w:p w14:paraId="2DD5755D" w14:textId="77777777" w:rsidR="00601FA5" w:rsidRPr="00784D7F" w:rsidRDefault="00601FA5" w:rsidP="00D93B85">
            <w:pPr>
              <w:rPr>
                <w:rFonts w:ascii="Sylfaen" w:hAnsi="Sylfaen"/>
                <w:sz w:val="20"/>
                <w:szCs w:val="20"/>
              </w:rPr>
            </w:pPr>
            <w:r w:rsidRPr="00784D7F">
              <w:rPr>
                <w:rFonts w:ascii="Sylfaen" w:hAnsi="Sylfaen"/>
                <w:sz w:val="20"/>
                <w:szCs w:val="20"/>
              </w:rPr>
              <w:t>1</w:t>
            </w:r>
          </w:p>
        </w:tc>
        <w:tc>
          <w:tcPr>
            <w:tcW w:w="630" w:type="dxa"/>
          </w:tcPr>
          <w:p w14:paraId="71043CC3" w14:textId="0185B91C" w:rsidR="00601FA5" w:rsidRPr="00784D7F" w:rsidRDefault="00601FA5" w:rsidP="00D93B85">
            <w:pPr>
              <w:rPr>
                <w:rFonts w:ascii="Sylfaen" w:hAnsi="Sylfaen"/>
                <w:sz w:val="20"/>
                <w:szCs w:val="20"/>
              </w:rPr>
            </w:pPr>
            <w:r w:rsidRPr="00784D7F">
              <w:rPr>
                <w:rFonts w:ascii="Sylfaen" w:hAnsi="Sylfaen"/>
                <w:sz w:val="20"/>
                <w:szCs w:val="20"/>
              </w:rPr>
              <w:t>3.</w:t>
            </w:r>
            <w:r w:rsidR="00EF7141" w:rsidRPr="00784D7F">
              <w:rPr>
                <w:rFonts w:ascii="Sylfaen" w:hAnsi="Sylfaen"/>
                <w:sz w:val="20"/>
                <w:szCs w:val="20"/>
              </w:rPr>
              <w:t xml:space="preserve"> (</w:t>
            </w:r>
            <w:r w:rsidRPr="00784D7F">
              <w:rPr>
                <w:rFonts w:ascii="Sylfaen" w:hAnsi="Sylfaen"/>
                <w:sz w:val="20"/>
                <w:szCs w:val="20"/>
              </w:rPr>
              <w:t>ქ)</w:t>
            </w:r>
          </w:p>
        </w:tc>
        <w:tc>
          <w:tcPr>
            <w:tcW w:w="4595" w:type="dxa"/>
          </w:tcPr>
          <w:p w14:paraId="4A9BE5B9" w14:textId="77777777" w:rsidR="00601FA5" w:rsidRPr="00784D7F" w:rsidRDefault="00601FA5" w:rsidP="00D93B85">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jc w:val="both"/>
              <w:rPr>
                <w:rFonts w:ascii="Sylfaen" w:hAnsi="Sylfaen" w:cs="Sylfaen"/>
                <w:sz w:val="20"/>
                <w:szCs w:val="20"/>
              </w:rPr>
            </w:pPr>
            <w:r w:rsidRPr="00784D7F">
              <w:rPr>
                <w:rFonts w:ascii="Sylfaen" w:hAnsi="Sylfaen" w:cs="Sylfaen"/>
                <w:sz w:val="20"/>
                <w:szCs w:val="20"/>
              </w:rPr>
              <w:t xml:space="preserve">სპეციალური წარმომადგენელი - საქართველოს ტერიტორიის ფარგლებს გარეთ რეგისტრირებული მონაცემთა დამმუშავებლის მიერ ამ კანონის საფუძველზე წარმომადგენლად განსაზღვრული/დანიშნული ფიზიკური ან იურიდიული პირი; </w:t>
            </w:r>
          </w:p>
          <w:p w14:paraId="59C8BECD" w14:textId="77777777" w:rsidR="00601FA5" w:rsidRPr="00784D7F" w:rsidRDefault="00601FA5" w:rsidP="00D93B85">
            <w:pPr>
              <w:rPr>
                <w:rFonts w:ascii="Sylfaen" w:hAnsi="Sylfaen"/>
                <w:sz w:val="20"/>
                <w:szCs w:val="20"/>
              </w:rPr>
            </w:pPr>
          </w:p>
          <w:p w14:paraId="054C9B17" w14:textId="77777777" w:rsidR="00601FA5" w:rsidRPr="00784D7F" w:rsidRDefault="00601FA5" w:rsidP="00D93B85">
            <w:pPr>
              <w:ind w:firstLine="720"/>
              <w:rPr>
                <w:rFonts w:ascii="Sylfaen" w:hAnsi="Sylfaen"/>
                <w:sz w:val="20"/>
                <w:szCs w:val="20"/>
              </w:rPr>
            </w:pPr>
          </w:p>
        </w:tc>
        <w:tc>
          <w:tcPr>
            <w:tcW w:w="450" w:type="dxa"/>
          </w:tcPr>
          <w:p w14:paraId="66E661F2" w14:textId="77777777" w:rsidR="00601FA5" w:rsidRPr="00784D7F" w:rsidRDefault="00FA0469" w:rsidP="00D93B85">
            <w:pPr>
              <w:rPr>
                <w:rFonts w:ascii="Sylfaen" w:hAnsi="Sylfaen"/>
                <w:sz w:val="20"/>
                <w:szCs w:val="20"/>
              </w:rPr>
            </w:pPr>
            <w:proofErr w:type="spellStart"/>
            <w:r w:rsidRPr="00784D7F">
              <w:rPr>
                <w:rFonts w:ascii="Sylfaen" w:hAnsi="Sylfaen"/>
                <w:sz w:val="20"/>
                <w:szCs w:val="20"/>
              </w:rPr>
              <w:t>სშ</w:t>
            </w:r>
            <w:proofErr w:type="spellEnd"/>
          </w:p>
        </w:tc>
        <w:tc>
          <w:tcPr>
            <w:tcW w:w="2715" w:type="dxa"/>
          </w:tcPr>
          <w:p w14:paraId="2F4881A4" w14:textId="77777777" w:rsidR="00601FA5" w:rsidRPr="00784D7F" w:rsidRDefault="00601FA5" w:rsidP="00D93B85">
            <w:pPr>
              <w:rPr>
                <w:rFonts w:ascii="Sylfaen" w:hAnsi="Sylfaen"/>
                <w:sz w:val="20"/>
                <w:szCs w:val="20"/>
              </w:rPr>
            </w:pPr>
          </w:p>
        </w:tc>
      </w:tr>
      <w:tr w:rsidR="00601FA5" w:rsidRPr="00784D7F" w14:paraId="3D3BE957" w14:textId="77777777" w:rsidTr="00D93B85">
        <w:tc>
          <w:tcPr>
            <w:tcW w:w="731" w:type="dxa"/>
          </w:tcPr>
          <w:p w14:paraId="6C63F8A9" w14:textId="77777777" w:rsidR="00601FA5" w:rsidRPr="00784D7F" w:rsidRDefault="00601FA5" w:rsidP="00D93B85">
            <w:pPr>
              <w:rPr>
                <w:rFonts w:ascii="Sylfaen" w:hAnsi="Sylfaen"/>
                <w:sz w:val="20"/>
                <w:szCs w:val="20"/>
              </w:rPr>
            </w:pPr>
            <w:r w:rsidRPr="00784D7F">
              <w:rPr>
                <w:rFonts w:ascii="Sylfaen" w:hAnsi="Sylfaen"/>
                <w:sz w:val="20"/>
                <w:szCs w:val="20"/>
              </w:rPr>
              <w:t>4.18.</w:t>
            </w:r>
          </w:p>
        </w:tc>
        <w:tc>
          <w:tcPr>
            <w:tcW w:w="5209" w:type="dxa"/>
          </w:tcPr>
          <w:p w14:paraId="179EADDA" w14:textId="2C2555DF" w:rsidR="00601FA5" w:rsidRPr="00784D7F" w:rsidRDefault="00601FA5" w:rsidP="00D93B85">
            <w:pPr>
              <w:widowControl w:val="0"/>
              <w:spacing w:line="276" w:lineRule="auto"/>
              <w:contextualSpacing/>
              <w:jc w:val="both"/>
              <w:rPr>
                <w:rFonts w:ascii="Sylfaen" w:hAnsi="Sylfaen"/>
                <w:sz w:val="20"/>
                <w:szCs w:val="20"/>
              </w:rPr>
            </w:pPr>
            <w:r w:rsidRPr="00784D7F">
              <w:rPr>
                <w:rFonts w:ascii="Sylfaen" w:hAnsi="Sylfaen"/>
                <w:sz w:val="20"/>
                <w:szCs w:val="20"/>
              </w:rPr>
              <w:t>‘საწარმო’ ნიშნავს ეკონომიკურ საქმიანობაში ჩართულ ფიზიკურ ან იურიდიულ პირს, მიუხედავად სამართლებრივი ფორმისა, მათ შორის, პარტნიორულ გაერთიანებებს ან ასოციაციებს, რომლებიც რეგულარულად არიან ჩართული ეკონომიკურ საქმიანობაში;</w:t>
            </w:r>
          </w:p>
        </w:tc>
        <w:tc>
          <w:tcPr>
            <w:tcW w:w="265" w:type="dxa"/>
          </w:tcPr>
          <w:p w14:paraId="3D8039FF" w14:textId="77777777" w:rsidR="00601FA5" w:rsidRPr="00784D7F" w:rsidRDefault="00601FA5" w:rsidP="00D93B85">
            <w:pPr>
              <w:rPr>
                <w:rFonts w:ascii="Sylfaen" w:hAnsi="Sylfaen"/>
                <w:sz w:val="20"/>
                <w:szCs w:val="20"/>
              </w:rPr>
            </w:pPr>
          </w:p>
        </w:tc>
        <w:tc>
          <w:tcPr>
            <w:tcW w:w="630" w:type="dxa"/>
          </w:tcPr>
          <w:p w14:paraId="7B3DAF25" w14:textId="77777777" w:rsidR="00601FA5" w:rsidRPr="00784D7F" w:rsidRDefault="00601FA5" w:rsidP="00D93B85">
            <w:pPr>
              <w:rPr>
                <w:rFonts w:ascii="Sylfaen" w:hAnsi="Sylfaen"/>
                <w:sz w:val="20"/>
                <w:szCs w:val="20"/>
              </w:rPr>
            </w:pPr>
          </w:p>
        </w:tc>
        <w:tc>
          <w:tcPr>
            <w:tcW w:w="4595" w:type="dxa"/>
          </w:tcPr>
          <w:p w14:paraId="08751189" w14:textId="77777777" w:rsidR="00601FA5" w:rsidRPr="00784D7F" w:rsidRDefault="00601FA5" w:rsidP="00D93B85">
            <w:pPr>
              <w:rPr>
                <w:rFonts w:ascii="Sylfaen" w:hAnsi="Sylfaen"/>
                <w:sz w:val="20"/>
                <w:szCs w:val="20"/>
              </w:rPr>
            </w:pPr>
          </w:p>
        </w:tc>
        <w:tc>
          <w:tcPr>
            <w:tcW w:w="450" w:type="dxa"/>
          </w:tcPr>
          <w:p w14:paraId="0E2E6840" w14:textId="3DC3BA56" w:rsidR="00601FA5" w:rsidRPr="00784D7F" w:rsidRDefault="00F54F7F" w:rsidP="00D93B85">
            <w:pPr>
              <w:rPr>
                <w:rFonts w:ascii="Sylfaen" w:hAnsi="Sylfaen"/>
                <w:sz w:val="20"/>
                <w:szCs w:val="20"/>
              </w:rPr>
            </w:pPr>
            <w:r w:rsidRPr="00784D7F">
              <w:rPr>
                <w:rFonts w:ascii="Sylfaen" w:hAnsi="Sylfaen"/>
                <w:sz w:val="20"/>
                <w:szCs w:val="20"/>
              </w:rPr>
              <w:t>შ</w:t>
            </w:r>
          </w:p>
        </w:tc>
        <w:tc>
          <w:tcPr>
            <w:tcW w:w="2715" w:type="dxa"/>
          </w:tcPr>
          <w:p w14:paraId="25620A8F" w14:textId="7C55F72D" w:rsidR="00601FA5" w:rsidRPr="00784D7F" w:rsidRDefault="00601FA5" w:rsidP="00D93B85">
            <w:pPr>
              <w:rPr>
                <w:rFonts w:ascii="Sylfaen" w:hAnsi="Sylfaen"/>
                <w:b/>
                <w:sz w:val="20"/>
                <w:szCs w:val="20"/>
              </w:rPr>
            </w:pPr>
          </w:p>
        </w:tc>
      </w:tr>
      <w:tr w:rsidR="00601FA5" w:rsidRPr="00784D7F" w14:paraId="44A3FEA3" w14:textId="77777777" w:rsidTr="00D93B85">
        <w:tc>
          <w:tcPr>
            <w:tcW w:w="731" w:type="dxa"/>
          </w:tcPr>
          <w:p w14:paraId="3E737CD5" w14:textId="77777777" w:rsidR="00601FA5" w:rsidRPr="00784D7F" w:rsidRDefault="00601FA5" w:rsidP="00D93B85">
            <w:pPr>
              <w:rPr>
                <w:rFonts w:ascii="Sylfaen" w:hAnsi="Sylfaen"/>
                <w:sz w:val="20"/>
                <w:szCs w:val="20"/>
              </w:rPr>
            </w:pPr>
            <w:r w:rsidRPr="00784D7F">
              <w:rPr>
                <w:rFonts w:ascii="Sylfaen" w:hAnsi="Sylfaen"/>
                <w:sz w:val="20"/>
                <w:szCs w:val="20"/>
              </w:rPr>
              <w:t>4.19.</w:t>
            </w:r>
          </w:p>
        </w:tc>
        <w:tc>
          <w:tcPr>
            <w:tcW w:w="5209" w:type="dxa"/>
          </w:tcPr>
          <w:p w14:paraId="6CB2BB54" w14:textId="2F5C2075" w:rsidR="00601FA5" w:rsidRPr="00784D7F" w:rsidRDefault="00601FA5" w:rsidP="00D93B85">
            <w:pPr>
              <w:widowControl w:val="0"/>
              <w:spacing w:line="276" w:lineRule="auto"/>
              <w:contextualSpacing/>
              <w:jc w:val="both"/>
              <w:rPr>
                <w:rFonts w:ascii="Sylfaen" w:hAnsi="Sylfaen"/>
                <w:sz w:val="20"/>
                <w:szCs w:val="20"/>
              </w:rPr>
            </w:pPr>
            <w:r w:rsidRPr="00784D7F">
              <w:rPr>
                <w:rFonts w:ascii="Sylfaen" w:hAnsi="Sylfaen"/>
                <w:sz w:val="20"/>
                <w:szCs w:val="20"/>
              </w:rPr>
              <w:t>‘ორგანიზაციათა ჯგუფი’ ნიშნავს მაკონტროლებელ ორგანიზაციას და მის მიერ კონტროლირებულ ორგანიზაციებს;</w:t>
            </w:r>
          </w:p>
        </w:tc>
        <w:tc>
          <w:tcPr>
            <w:tcW w:w="265" w:type="dxa"/>
          </w:tcPr>
          <w:p w14:paraId="1FC9668D" w14:textId="77777777" w:rsidR="00601FA5" w:rsidRPr="00784D7F" w:rsidRDefault="00601FA5" w:rsidP="00D93B85">
            <w:pPr>
              <w:rPr>
                <w:rFonts w:ascii="Sylfaen" w:hAnsi="Sylfaen"/>
                <w:sz w:val="20"/>
                <w:szCs w:val="20"/>
              </w:rPr>
            </w:pPr>
          </w:p>
        </w:tc>
        <w:tc>
          <w:tcPr>
            <w:tcW w:w="630" w:type="dxa"/>
          </w:tcPr>
          <w:p w14:paraId="0C6FEB65" w14:textId="77777777" w:rsidR="00601FA5" w:rsidRPr="00784D7F" w:rsidRDefault="00601FA5" w:rsidP="00D93B85">
            <w:pPr>
              <w:rPr>
                <w:rFonts w:ascii="Sylfaen" w:hAnsi="Sylfaen"/>
                <w:sz w:val="20"/>
                <w:szCs w:val="20"/>
              </w:rPr>
            </w:pPr>
          </w:p>
        </w:tc>
        <w:tc>
          <w:tcPr>
            <w:tcW w:w="4595" w:type="dxa"/>
          </w:tcPr>
          <w:p w14:paraId="3CA62FB3" w14:textId="77777777" w:rsidR="00601FA5" w:rsidRPr="00784D7F" w:rsidRDefault="00601FA5" w:rsidP="00D93B85">
            <w:pPr>
              <w:rPr>
                <w:rFonts w:ascii="Sylfaen" w:hAnsi="Sylfaen"/>
                <w:sz w:val="20"/>
                <w:szCs w:val="20"/>
              </w:rPr>
            </w:pPr>
          </w:p>
        </w:tc>
        <w:tc>
          <w:tcPr>
            <w:tcW w:w="450" w:type="dxa"/>
          </w:tcPr>
          <w:p w14:paraId="4E80ADBC" w14:textId="724C1F9D" w:rsidR="00601FA5" w:rsidRPr="00784D7F" w:rsidRDefault="00F54F7F" w:rsidP="00D93B85">
            <w:pPr>
              <w:rPr>
                <w:rFonts w:ascii="Sylfaen" w:hAnsi="Sylfaen"/>
                <w:sz w:val="20"/>
                <w:szCs w:val="20"/>
              </w:rPr>
            </w:pPr>
            <w:r w:rsidRPr="00784D7F">
              <w:rPr>
                <w:rFonts w:ascii="Sylfaen" w:hAnsi="Sylfaen"/>
                <w:sz w:val="20"/>
                <w:szCs w:val="20"/>
              </w:rPr>
              <w:t>შ</w:t>
            </w:r>
          </w:p>
        </w:tc>
        <w:tc>
          <w:tcPr>
            <w:tcW w:w="2715" w:type="dxa"/>
          </w:tcPr>
          <w:p w14:paraId="3995D89E" w14:textId="18D038FB" w:rsidR="00601FA5" w:rsidRPr="00784D7F" w:rsidRDefault="00601FA5" w:rsidP="00D93B85">
            <w:pPr>
              <w:rPr>
                <w:rFonts w:ascii="Sylfaen" w:hAnsi="Sylfaen"/>
                <w:sz w:val="20"/>
                <w:szCs w:val="20"/>
              </w:rPr>
            </w:pPr>
          </w:p>
        </w:tc>
      </w:tr>
      <w:tr w:rsidR="00601FA5" w:rsidRPr="00784D7F" w14:paraId="73E280E5" w14:textId="77777777" w:rsidTr="00D93B85">
        <w:tc>
          <w:tcPr>
            <w:tcW w:w="731" w:type="dxa"/>
          </w:tcPr>
          <w:p w14:paraId="626C99DD" w14:textId="77777777" w:rsidR="00601FA5" w:rsidRPr="00784D7F" w:rsidRDefault="00601FA5" w:rsidP="00D93B85">
            <w:pPr>
              <w:rPr>
                <w:rFonts w:ascii="Sylfaen" w:hAnsi="Sylfaen"/>
                <w:sz w:val="20"/>
                <w:szCs w:val="20"/>
              </w:rPr>
            </w:pPr>
            <w:r w:rsidRPr="00784D7F">
              <w:rPr>
                <w:rFonts w:ascii="Sylfaen" w:hAnsi="Sylfaen"/>
                <w:sz w:val="20"/>
                <w:szCs w:val="20"/>
              </w:rPr>
              <w:t>4.20.</w:t>
            </w:r>
          </w:p>
        </w:tc>
        <w:tc>
          <w:tcPr>
            <w:tcW w:w="5209" w:type="dxa"/>
          </w:tcPr>
          <w:p w14:paraId="6DAD5E2B" w14:textId="6D65C331" w:rsidR="00601FA5" w:rsidRPr="00784D7F" w:rsidRDefault="00601FA5" w:rsidP="00D93B85">
            <w:pPr>
              <w:widowControl w:val="0"/>
              <w:spacing w:line="276" w:lineRule="auto"/>
              <w:contextualSpacing/>
              <w:jc w:val="both"/>
              <w:rPr>
                <w:rFonts w:ascii="Sylfaen" w:hAnsi="Sylfaen"/>
                <w:sz w:val="20"/>
                <w:szCs w:val="20"/>
              </w:rPr>
            </w:pPr>
            <w:r w:rsidRPr="00784D7F">
              <w:rPr>
                <w:rFonts w:ascii="Sylfaen" w:hAnsi="Sylfaen"/>
                <w:sz w:val="20"/>
                <w:szCs w:val="20"/>
              </w:rPr>
              <w:t xml:space="preserve">‘სავალდებულო კორპორაციული წესები’ ნიშნავს პერსონალური მონაცემების დაცვის პოლიტიკას, რომელთაც იცავს წევრი სახელმწიფოს ტერიტორიაზე დაფუძნებული დამმუშავებელი ან უფლებამოსილი პირი ერთ ან მეტ მესამე ქვეყანაში მყოფი დამმუშავებლის ან უფლებამოსილი პირისთვის პერსონალური მონაცემების ერთჯერადი ან მრავალჯერადი გადაცემისას ორგანიზაციათა ჯგუფის ან ერთობლივი ეკონომიკური საქმიანობაში ჩართულ საწარმოთა ჯგუფის ფარგლებში; </w:t>
            </w:r>
          </w:p>
        </w:tc>
        <w:tc>
          <w:tcPr>
            <w:tcW w:w="265" w:type="dxa"/>
          </w:tcPr>
          <w:p w14:paraId="2F027F8C" w14:textId="77777777" w:rsidR="00601FA5" w:rsidRPr="00784D7F" w:rsidRDefault="00601FA5" w:rsidP="00D93B85">
            <w:pPr>
              <w:rPr>
                <w:rFonts w:ascii="Sylfaen" w:hAnsi="Sylfaen"/>
                <w:sz w:val="20"/>
                <w:szCs w:val="20"/>
              </w:rPr>
            </w:pPr>
          </w:p>
        </w:tc>
        <w:tc>
          <w:tcPr>
            <w:tcW w:w="630" w:type="dxa"/>
          </w:tcPr>
          <w:p w14:paraId="0DE3F54E" w14:textId="77777777" w:rsidR="00601FA5" w:rsidRPr="00784D7F" w:rsidRDefault="00601FA5" w:rsidP="00D93B85">
            <w:pPr>
              <w:rPr>
                <w:rFonts w:ascii="Sylfaen" w:hAnsi="Sylfaen"/>
                <w:sz w:val="20"/>
                <w:szCs w:val="20"/>
              </w:rPr>
            </w:pPr>
          </w:p>
        </w:tc>
        <w:tc>
          <w:tcPr>
            <w:tcW w:w="4595" w:type="dxa"/>
          </w:tcPr>
          <w:p w14:paraId="7D4663D6" w14:textId="77777777" w:rsidR="00601FA5" w:rsidRPr="00784D7F" w:rsidRDefault="00601FA5" w:rsidP="00D93B85">
            <w:pPr>
              <w:rPr>
                <w:rFonts w:ascii="Sylfaen" w:hAnsi="Sylfaen"/>
                <w:sz w:val="20"/>
                <w:szCs w:val="20"/>
              </w:rPr>
            </w:pPr>
          </w:p>
        </w:tc>
        <w:tc>
          <w:tcPr>
            <w:tcW w:w="450" w:type="dxa"/>
          </w:tcPr>
          <w:p w14:paraId="1070F2EB" w14:textId="43B4AD91" w:rsidR="00601FA5" w:rsidRPr="00784D7F" w:rsidRDefault="00F54F7F" w:rsidP="00D93B85">
            <w:pPr>
              <w:rPr>
                <w:rFonts w:ascii="Sylfaen" w:hAnsi="Sylfaen"/>
                <w:sz w:val="20"/>
                <w:szCs w:val="20"/>
              </w:rPr>
            </w:pPr>
            <w:r w:rsidRPr="00784D7F">
              <w:rPr>
                <w:rFonts w:ascii="Sylfaen" w:hAnsi="Sylfaen"/>
                <w:sz w:val="20"/>
                <w:szCs w:val="20"/>
              </w:rPr>
              <w:t>შ</w:t>
            </w:r>
          </w:p>
        </w:tc>
        <w:tc>
          <w:tcPr>
            <w:tcW w:w="2715" w:type="dxa"/>
          </w:tcPr>
          <w:p w14:paraId="5823E3AE" w14:textId="73FE2410" w:rsidR="00601FA5" w:rsidRPr="00784D7F" w:rsidRDefault="00601FA5" w:rsidP="00D93B85">
            <w:pPr>
              <w:rPr>
                <w:rFonts w:ascii="Sylfaen" w:hAnsi="Sylfaen"/>
                <w:sz w:val="20"/>
                <w:szCs w:val="20"/>
              </w:rPr>
            </w:pPr>
          </w:p>
        </w:tc>
      </w:tr>
      <w:tr w:rsidR="00601FA5" w:rsidRPr="00784D7F" w14:paraId="5715C46A" w14:textId="77777777" w:rsidTr="00D93B85">
        <w:tc>
          <w:tcPr>
            <w:tcW w:w="731" w:type="dxa"/>
          </w:tcPr>
          <w:p w14:paraId="5377C69A" w14:textId="77777777" w:rsidR="00601FA5" w:rsidRPr="00784D7F" w:rsidRDefault="00601FA5" w:rsidP="00D93B85">
            <w:pPr>
              <w:rPr>
                <w:rFonts w:ascii="Sylfaen" w:hAnsi="Sylfaen"/>
                <w:sz w:val="20"/>
                <w:szCs w:val="20"/>
              </w:rPr>
            </w:pPr>
            <w:r w:rsidRPr="00784D7F">
              <w:rPr>
                <w:rFonts w:ascii="Sylfaen" w:hAnsi="Sylfaen"/>
                <w:sz w:val="20"/>
                <w:szCs w:val="20"/>
              </w:rPr>
              <w:t>4.21.</w:t>
            </w:r>
          </w:p>
        </w:tc>
        <w:tc>
          <w:tcPr>
            <w:tcW w:w="5209" w:type="dxa"/>
          </w:tcPr>
          <w:p w14:paraId="350AF410" w14:textId="77777777" w:rsidR="00601FA5" w:rsidRPr="00784D7F" w:rsidRDefault="00601FA5" w:rsidP="00D93B85">
            <w:pPr>
              <w:widowControl w:val="0"/>
              <w:spacing w:line="276" w:lineRule="auto"/>
              <w:contextualSpacing/>
              <w:jc w:val="both"/>
              <w:rPr>
                <w:rFonts w:ascii="Sylfaen" w:hAnsi="Sylfaen"/>
                <w:sz w:val="20"/>
                <w:szCs w:val="20"/>
              </w:rPr>
            </w:pPr>
            <w:r w:rsidRPr="00784D7F">
              <w:rPr>
                <w:rFonts w:ascii="Sylfaen" w:hAnsi="Sylfaen"/>
                <w:sz w:val="20"/>
                <w:szCs w:val="20"/>
              </w:rPr>
              <w:t xml:space="preserve">‘საზედამხედველო უწყება’ ნიშნავს დამოუკიდებელ საჯარო უწყებას, რომელიც შექმნილია წევრი სახელმწიფოს მიერ 51-ე მუხლის შესაბამისად; </w:t>
            </w:r>
          </w:p>
          <w:p w14:paraId="0041D5CB" w14:textId="77777777" w:rsidR="00601FA5" w:rsidRPr="00784D7F" w:rsidRDefault="00601FA5" w:rsidP="00D93B85">
            <w:pPr>
              <w:widowControl w:val="0"/>
              <w:spacing w:line="276" w:lineRule="auto"/>
              <w:contextualSpacing/>
              <w:jc w:val="both"/>
              <w:rPr>
                <w:rFonts w:ascii="Sylfaen" w:hAnsi="Sylfaen"/>
                <w:sz w:val="20"/>
                <w:szCs w:val="20"/>
              </w:rPr>
            </w:pPr>
          </w:p>
        </w:tc>
        <w:tc>
          <w:tcPr>
            <w:tcW w:w="265" w:type="dxa"/>
          </w:tcPr>
          <w:p w14:paraId="78B38743" w14:textId="77777777" w:rsidR="00601FA5" w:rsidRPr="00784D7F" w:rsidRDefault="00601FA5" w:rsidP="00D93B85">
            <w:pPr>
              <w:rPr>
                <w:rFonts w:ascii="Sylfaen" w:hAnsi="Sylfaen"/>
                <w:sz w:val="20"/>
                <w:szCs w:val="20"/>
              </w:rPr>
            </w:pPr>
            <w:r w:rsidRPr="00784D7F">
              <w:rPr>
                <w:rFonts w:ascii="Sylfaen" w:hAnsi="Sylfaen"/>
                <w:sz w:val="20"/>
                <w:szCs w:val="20"/>
              </w:rPr>
              <w:lastRenderedPageBreak/>
              <w:t>1</w:t>
            </w:r>
          </w:p>
          <w:p w14:paraId="1A59103A" w14:textId="77777777" w:rsidR="00601FA5" w:rsidRPr="00784D7F" w:rsidRDefault="00601FA5" w:rsidP="00D93B85">
            <w:pPr>
              <w:rPr>
                <w:rFonts w:ascii="Sylfaen" w:hAnsi="Sylfaen"/>
                <w:sz w:val="20"/>
                <w:szCs w:val="20"/>
              </w:rPr>
            </w:pPr>
          </w:p>
          <w:p w14:paraId="65D03EBC" w14:textId="77777777" w:rsidR="00601FA5" w:rsidRPr="00784D7F" w:rsidRDefault="00601FA5" w:rsidP="00D93B85">
            <w:pPr>
              <w:rPr>
                <w:rFonts w:ascii="Sylfaen" w:hAnsi="Sylfaen"/>
                <w:sz w:val="20"/>
                <w:szCs w:val="20"/>
              </w:rPr>
            </w:pPr>
          </w:p>
          <w:p w14:paraId="01039EF2" w14:textId="77777777" w:rsidR="00601FA5" w:rsidRPr="00784D7F" w:rsidRDefault="00601FA5" w:rsidP="00D93B85">
            <w:pPr>
              <w:rPr>
                <w:rFonts w:ascii="Sylfaen" w:hAnsi="Sylfaen"/>
                <w:sz w:val="20"/>
                <w:szCs w:val="20"/>
              </w:rPr>
            </w:pPr>
          </w:p>
          <w:p w14:paraId="02F56BEE" w14:textId="77777777" w:rsidR="00601FA5" w:rsidRPr="00784D7F" w:rsidRDefault="00601FA5" w:rsidP="00D93B85">
            <w:pPr>
              <w:rPr>
                <w:rFonts w:ascii="Sylfaen" w:hAnsi="Sylfaen"/>
                <w:sz w:val="20"/>
                <w:szCs w:val="20"/>
              </w:rPr>
            </w:pPr>
          </w:p>
          <w:p w14:paraId="1C3A3DEA" w14:textId="77777777" w:rsidR="00601FA5" w:rsidRPr="00784D7F" w:rsidRDefault="00601FA5" w:rsidP="00D93B85">
            <w:pPr>
              <w:rPr>
                <w:rFonts w:ascii="Sylfaen" w:hAnsi="Sylfaen"/>
                <w:sz w:val="20"/>
                <w:szCs w:val="20"/>
              </w:rPr>
            </w:pPr>
          </w:p>
          <w:p w14:paraId="0165FEAE" w14:textId="77777777" w:rsidR="00601FA5" w:rsidRPr="00784D7F" w:rsidRDefault="00601FA5" w:rsidP="00D93B85">
            <w:pPr>
              <w:rPr>
                <w:rFonts w:ascii="Sylfaen" w:hAnsi="Sylfaen"/>
                <w:sz w:val="20"/>
                <w:szCs w:val="20"/>
              </w:rPr>
            </w:pPr>
          </w:p>
          <w:p w14:paraId="40E81B09" w14:textId="77777777" w:rsidR="00601FA5" w:rsidRPr="00784D7F" w:rsidRDefault="00601FA5" w:rsidP="00D93B85">
            <w:pPr>
              <w:rPr>
                <w:rFonts w:ascii="Sylfaen" w:hAnsi="Sylfaen"/>
                <w:sz w:val="20"/>
                <w:szCs w:val="20"/>
              </w:rPr>
            </w:pPr>
            <w:r w:rsidRPr="00784D7F">
              <w:rPr>
                <w:rFonts w:ascii="Sylfaen" w:hAnsi="Sylfaen"/>
                <w:sz w:val="20"/>
                <w:szCs w:val="20"/>
              </w:rPr>
              <w:t>2</w:t>
            </w:r>
          </w:p>
        </w:tc>
        <w:tc>
          <w:tcPr>
            <w:tcW w:w="630" w:type="dxa"/>
          </w:tcPr>
          <w:p w14:paraId="236204D9" w14:textId="51855985" w:rsidR="00601FA5" w:rsidRPr="00784D7F" w:rsidRDefault="00601FA5" w:rsidP="00D93B85">
            <w:pPr>
              <w:rPr>
                <w:rFonts w:ascii="Sylfaen" w:hAnsi="Sylfaen"/>
                <w:sz w:val="20"/>
                <w:szCs w:val="20"/>
              </w:rPr>
            </w:pPr>
            <w:r w:rsidRPr="00784D7F">
              <w:rPr>
                <w:rFonts w:ascii="Sylfaen" w:hAnsi="Sylfaen"/>
                <w:sz w:val="20"/>
                <w:szCs w:val="20"/>
              </w:rPr>
              <w:lastRenderedPageBreak/>
              <w:t>3.</w:t>
            </w:r>
            <w:r w:rsidR="00EF7141" w:rsidRPr="00784D7F">
              <w:rPr>
                <w:rFonts w:ascii="Sylfaen" w:hAnsi="Sylfaen"/>
                <w:sz w:val="20"/>
                <w:szCs w:val="20"/>
              </w:rPr>
              <w:t xml:space="preserve"> (</w:t>
            </w:r>
            <w:r w:rsidRPr="00784D7F">
              <w:rPr>
                <w:rFonts w:ascii="Sylfaen" w:hAnsi="Sylfaen"/>
                <w:sz w:val="20"/>
                <w:szCs w:val="20"/>
              </w:rPr>
              <w:t>ფ)</w:t>
            </w:r>
          </w:p>
          <w:p w14:paraId="0260B4A1" w14:textId="77777777" w:rsidR="00601FA5" w:rsidRPr="00784D7F" w:rsidRDefault="00601FA5" w:rsidP="00D93B85">
            <w:pPr>
              <w:rPr>
                <w:rFonts w:ascii="Sylfaen" w:hAnsi="Sylfaen"/>
                <w:sz w:val="20"/>
                <w:szCs w:val="20"/>
              </w:rPr>
            </w:pPr>
          </w:p>
          <w:p w14:paraId="52FE3604" w14:textId="77777777" w:rsidR="00601FA5" w:rsidRPr="00784D7F" w:rsidRDefault="00601FA5" w:rsidP="00D93B85">
            <w:pPr>
              <w:rPr>
                <w:rFonts w:ascii="Sylfaen" w:hAnsi="Sylfaen"/>
                <w:sz w:val="20"/>
                <w:szCs w:val="20"/>
              </w:rPr>
            </w:pPr>
          </w:p>
          <w:p w14:paraId="7D6B13C4" w14:textId="77777777" w:rsidR="00601FA5" w:rsidRPr="00784D7F" w:rsidRDefault="00601FA5" w:rsidP="00D93B85">
            <w:pPr>
              <w:rPr>
                <w:rFonts w:ascii="Sylfaen" w:hAnsi="Sylfaen"/>
                <w:sz w:val="20"/>
                <w:szCs w:val="20"/>
              </w:rPr>
            </w:pPr>
          </w:p>
          <w:p w14:paraId="0FE22EA8" w14:textId="77777777" w:rsidR="00601FA5" w:rsidRPr="00784D7F" w:rsidRDefault="00601FA5" w:rsidP="00D93B85">
            <w:pPr>
              <w:rPr>
                <w:rFonts w:ascii="Sylfaen" w:hAnsi="Sylfaen"/>
                <w:sz w:val="20"/>
                <w:szCs w:val="20"/>
              </w:rPr>
            </w:pPr>
          </w:p>
          <w:p w14:paraId="73249E99" w14:textId="77777777" w:rsidR="00601FA5" w:rsidRPr="00784D7F" w:rsidRDefault="00601FA5" w:rsidP="00D93B85">
            <w:pPr>
              <w:rPr>
                <w:rFonts w:ascii="Sylfaen" w:hAnsi="Sylfaen"/>
                <w:sz w:val="20"/>
                <w:szCs w:val="20"/>
              </w:rPr>
            </w:pPr>
          </w:p>
          <w:p w14:paraId="1B5F5F4A" w14:textId="77777777" w:rsidR="00601FA5" w:rsidRPr="00784D7F" w:rsidRDefault="00601FA5" w:rsidP="00D93B85">
            <w:pPr>
              <w:rPr>
                <w:rFonts w:ascii="Sylfaen" w:hAnsi="Sylfaen"/>
                <w:sz w:val="20"/>
                <w:szCs w:val="20"/>
              </w:rPr>
            </w:pPr>
            <w:r w:rsidRPr="00784D7F">
              <w:rPr>
                <w:rFonts w:ascii="Sylfaen" w:hAnsi="Sylfaen"/>
                <w:sz w:val="20"/>
                <w:szCs w:val="20"/>
              </w:rPr>
              <w:t>2</w:t>
            </w:r>
          </w:p>
        </w:tc>
        <w:tc>
          <w:tcPr>
            <w:tcW w:w="4595" w:type="dxa"/>
          </w:tcPr>
          <w:p w14:paraId="34D751C8" w14:textId="77777777" w:rsidR="00601FA5" w:rsidRPr="00784D7F" w:rsidRDefault="00601FA5" w:rsidP="00D93B85">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jc w:val="both"/>
              <w:rPr>
                <w:rFonts w:ascii="Sylfaen" w:hAnsi="Sylfaen" w:cs="Sylfaen"/>
                <w:sz w:val="20"/>
                <w:szCs w:val="20"/>
              </w:rPr>
            </w:pPr>
            <w:r w:rsidRPr="00784D7F">
              <w:rPr>
                <w:rFonts w:ascii="Sylfaen" w:hAnsi="Sylfaen" w:cs="Sylfaen"/>
                <w:sz w:val="20"/>
                <w:szCs w:val="20"/>
              </w:rPr>
              <w:lastRenderedPageBreak/>
              <w:t xml:space="preserve">სახელმწიფო ინსპექტორის სამსახური – „სახელმწიფო ინსპექტორის სამსახურის შესახებ“ საქართველოს კანონით </w:t>
            </w:r>
            <w:r w:rsidRPr="00784D7F">
              <w:rPr>
                <w:rFonts w:ascii="Sylfaen" w:hAnsi="Sylfaen" w:cs="Sylfaen"/>
                <w:sz w:val="20"/>
                <w:szCs w:val="20"/>
              </w:rPr>
              <w:lastRenderedPageBreak/>
              <w:t>გათვალისწინებული დამოუკიდებელი სახელმწიფო ორგანო;</w:t>
            </w:r>
          </w:p>
          <w:p w14:paraId="43692C77" w14:textId="77777777" w:rsidR="00601FA5" w:rsidRPr="00784D7F" w:rsidRDefault="00601FA5" w:rsidP="00D93B85">
            <w:pPr>
              <w:spacing w:after="150"/>
              <w:jc w:val="both"/>
              <w:rPr>
                <w:rFonts w:ascii="Sylfaen" w:eastAsia="Times New Roman" w:hAnsi="Sylfaen" w:cs="Sylfaen"/>
                <w:sz w:val="20"/>
                <w:szCs w:val="20"/>
                <w:lang w:eastAsia="ka-GE"/>
              </w:rPr>
            </w:pPr>
          </w:p>
          <w:p w14:paraId="34DB9DA9" w14:textId="77777777" w:rsidR="00601FA5" w:rsidRPr="00784D7F" w:rsidRDefault="00601FA5" w:rsidP="00D93B85">
            <w:pPr>
              <w:spacing w:after="150"/>
              <w:jc w:val="both"/>
              <w:rPr>
                <w:rFonts w:ascii="Sylfaen" w:eastAsia="Times New Roman" w:hAnsi="Sylfaen" w:cs="Helvetica"/>
                <w:sz w:val="20"/>
                <w:szCs w:val="20"/>
                <w:lang w:eastAsia="ka-GE"/>
              </w:rPr>
            </w:pPr>
            <w:r w:rsidRPr="00784D7F">
              <w:rPr>
                <w:rFonts w:ascii="Sylfaen" w:eastAsia="Times New Roman" w:hAnsi="Sylfaen" w:cs="Sylfaen"/>
                <w:sz w:val="20"/>
                <w:szCs w:val="20"/>
                <w:lang w:eastAsia="ka-GE"/>
              </w:rPr>
              <w:t>ამ</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კანონის</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საფუძველზე</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იქმნება</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სახელმწიფო</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ინსპექტორის</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სამსახური</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რომელიც</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არის</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დამოუკიდებელი</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სახელმწიფო</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ორგანო</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სახელმწიფო</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ინსპექტორის</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სამსახურის</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მიზანია</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განახორციელოს</w:t>
            </w:r>
            <w:r w:rsidRPr="00784D7F">
              <w:rPr>
                <w:rFonts w:ascii="Sylfaen" w:eastAsia="Times New Roman" w:hAnsi="Sylfaen" w:cs="Helvetica"/>
                <w:sz w:val="20"/>
                <w:szCs w:val="20"/>
                <w:lang w:eastAsia="ka-GE"/>
              </w:rPr>
              <w:t xml:space="preserve">: </w:t>
            </w:r>
          </w:p>
          <w:p w14:paraId="64CC1D93" w14:textId="05737ADB" w:rsidR="00601FA5" w:rsidRPr="00784D7F" w:rsidRDefault="00601FA5" w:rsidP="00F54F7F">
            <w:pPr>
              <w:spacing w:after="150"/>
              <w:jc w:val="both"/>
              <w:rPr>
                <w:rFonts w:ascii="Sylfaen" w:eastAsia="Times New Roman" w:hAnsi="Sylfaen" w:cs="Helvetica"/>
                <w:sz w:val="20"/>
                <w:szCs w:val="20"/>
                <w:lang w:eastAsia="ka-GE"/>
              </w:rPr>
            </w:pPr>
            <w:r w:rsidRPr="00784D7F">
              <w:rPr>
                <w:rFonts w:ascii="Sylfaen" w:eastAsia="Times New Roman" w:hAnsi="Sylfaen" w:cs="Sylfaen"/>
                <w:sz w:val="20"/>
                <w:szCs w:val="20"/>
                <w:lang w:eastAsia="ka-GE"/>
              </w:rPr>
              <w:t>ა</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პერსონალურ</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მონაცემთა</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დამუშავების</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კანონიერების</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კონტროლი</w:t>
            </w:r>
            <w:r w:rsidRPr="00784D7F">
              <w:rPr>
                <w:rFonts w:ascii="Sylfaen" w:eastAsia="Times New Roman" w:hAnsi="Sylfaen" w:cs="Helvetica"/>
                <w:sz w:val="20"/>
                <w:szCs w:val="20"/>
                <w:lang w:eastAsia="ka-GE"/>
              </w:rPr>
              <w:t xml:space="preserve">; </w:t>
            </w:r>
          </w:p>
        </w:tc>
        <w:tc>
          <w:tcPr>
            <w:tcW w:w="450" w:type="dxa"/>
          </w:tcPr>
          <w:p w14:paraId="05978EA9" w14:textId="77777777" w:rsidR="00601FA5" w:rsidRPr="00784D7F" w:rsidRDefault="00FA0469" w:rsidP="00D93B85">
            <w:pPr>
              <w:rPr>
                <w:rFonts w:ascii="Sylfaen" w:hAnsi="Sylfaen"/>
                <w:sz w:val="20"/>
                <w:szCs w:val="20"/>
              </w:rPr>
            </w:pPr>
            <w:proofErr w:type="spellStart"/>
            <w:r w:rsidRPr="00784D7F">
              <w:rPr>
                <w:rFonts w:ascii="Sylfaen" w:hAnsi="Sylfaen"/>
                <w:sz w:val="20"/>
                <w:szCs w:val="20"/>
              </w:rPr>
              <w:lastRenderedPageBreak/>
              <w:t>სშ</w:t>
            </w:r>
            <w:proofErr w:type="spellEnd"/>
          </w:p>
        </w:tc>
        <w:tc>
          <w:tcPr>
            <w:tcW w:w="2715" w:type="dxa"/>
          </w:tcPr>
          <w:p w14:paraId="22489F58" w14:textId="77777777" w:rsidR="00601FA5" w:rsidRPr="00784D7F" w:rsidRDefault="00601FA5" w:rsidP="00D93B85">
            <w:pPr>
              <w:rPr>
                <w:rFonts w:ascii="Sylfaen" w:hAnsi="Sylfaen"/>
                <w:sz w:val="20"/>
                <w:szCs w:val="20"/>
              </w:rPr>
            </w:pPr>
          </w:p>
        </w:tc>
      </w:tr>
      <w:tr w:rsidR="00601FA5" w:rsidRPr="00784D7F" w14:paraId="5F01CEED" w14:textId="77777777" w:rsidTr="00D93B85">
        <w:tc>
          <w:tcPr>
            <w:tcW w:w="731" w:type="dxa"/>
          </w:tcPr>
          <w:p w14:paraId="791D015A" w14:textId="77777777" w:rsidR="00601FA5" w:rsidRPr="00784D7F" w:rsidRDefault="00601FA5" w:rsidP="00D93B85">
            <w:pPr>
              <w:rPr>
                <w:rFonts w:ascii="Sylfaen" w:hAnsi="Sylfaen"/>
                <w:sz w:val="20"/>
                <w:szCs w:val="20"/>
              </w:rPr>
            </w:pPr>
            <w:r w:rsidRPr="00784D7F">
              <w:rPr>
                <w:rFonts w:ascii="Sylfaen" w:hAnsi="Sylfaen"/>
                <w:sz w:val="20"/>
                <w:szCs w:val="20"/>
              </w:rPr>
              <w:t>4.22.</w:t>
            </w:r>
          </w:p>
        </w:tc>
        <w:tc>
          <w:tcPr>
            <w:tcW w:w="5209" w:type="dxa"/>
          </w:tcPr>
          <w:p w14:paraId="68C9DAA5" w14:textId="77777777" w:rsidR="00601FA5" w:rsidRPr="00784D7F" w:rsidRDefault="00601FA5" w:rsidP="00D93B85">
            <w:pPr>
              <w:widowControl w:val="0"/>
              <w:spacing w:line="276" w:lineRule="auto"/>
              <w:contextualSpacing/>
              <w:jc w:val="both"/>
              <w:rPr>
                <w:rFonts w:ascii="Sylfaen" w:hAnsi="Sylfaen"/>
                <w:sz w:val="20"/>
                <w:szCs w:val="20"/>
              </w:rPr>
            </w:pPr>
            <w:r w:rsidRPr="00784D7F">
              <w:rPr>
                <w:rFonts w:ascii="Sylfaen" w:hAnsi="Sylfaen"/>
                <w:sz w:val="20"/>
                <w:szCs w:val="20"/>
              </w:rPr>
              <w:t>‘შესაბამისი საზედამხედველო ორგანო’ არის საზედამხედველო ორგანო, რომელსაც ეხება პერსონალური მონაცემების დამუშავება, რადგან: ა) დამმუშავებელი ან უფლებამოსილი პირი დაფუძნებულია იმ წევრი სახელმწიფოს ტერიტორიაზე, სადაც იმყოფება საზედამხედველო ორგანო;</w:t>
            </w:r>
          </w:p>
          <w:p w14:paraId="22D5DD03" w14:textId="77777777" w:rsidR="00601FA5" w:rsidRPr="00784D7F" w:rsidRDefault="00601FA5" w:rsidP="00D93B85">
            <w:pPr>
              <w:widowControl w:val="0"/>
              <w:spacing w:line="276" w:lineRule="auto"/>
              <w:jc w:val="both"/>
              <w:rPr>
                <w:rFonts w:ascii="Sylfaen" w:hAnsi="Sylfaen"/>
                <w:sz w:val="20"/>
                <w:szCs w:val="20"/>
              </w:rPr>
            </w:pPr>
            <w:r w:rsidRPr="00784D7F">
              <w:rPr>
                <w:rFonts w:ascii="Sylfaen" w:hAnsi="Sylfaen"/>
                <w:sz w:val="20"/>
                <w:szCs w:val="20"/>
              </w:rPr>
              <w:t>ბ) დამუშავება ახდენს ან შეიძლება მოახდინოს არსებითი გავლენა საზედამხედველო ორგანოს წევრი სახელმწიფოს ტერიტორიაზე მცხოვრებ მონაცემთა სუბიექტებზე; ან</w:t>
            </w:r>
          </w:p>
          <w:p w14:paraId="042DB904" w14:textId="3A3CDB9B" w:rsidR="00601FA5" w:rsidRPr="00784D7F" w:rsidRDefault="00601FA5" w:rsidP="00D93B85">
            <w:pPr>
              <w:widowControl w:val="0"/>
              <w:spacing w:line="276" w:lineRule="auto"/>
              <w:jc w:val="both"/>
              <w:rPr>
                <w:rFonts w:ascii="Sylfaen" w:hAnsi="Sylfaen"/>
                <w:sz w:val="20"/>
                <w:szCs w:val="20"/>
              </w:rPr>
            </w:pPr>
            <w:r w:rsidRPr="00784D7F">
              <w:rPr>
                <w:rFonts w:ascii="Sylfaen" w:hAnsi="Sylfaen"/>
                <w:sz w:val="20"/>
                <w:szCs w:val="20"/>
              </w:rPr>
              <w:t xml:space="preserve">გ) საჩივარი წარდგენილია აღნიშნულ საზედამხედველო ორგანოში; </w:t>
            </w:r>
          </w:p>
        </w:tc>
        <w:tc>
          <w:tcPr>
            <w:tcW w:w="265" w:type="dxa"/>
          </w:tcPr>
          <w:p w14:paraId="691F775D" w14:textId="77777777" w:rsidR="00601FA5" w:rsidRPr="00784D7F" w:rsidRDefault="00601FA5" w:rsidP="00D93B85">
            <w:pPr>
              <w:rPr>
                <w:rFonts w:ascii="Sylfaen" w:hAnsi="Sylfaen"/>
                <w:sz w:val="20"/>
                <w:szCs w:val="20"/>
              </w:rPr>
            </w:pPr>
          </w:p>
        </w:tc>
        <w:tc>
          <w:tcPr>
            <w:tcW w:w="630" w:type="dxa"/>
          </w:tcPr>
          <w:p w14:paraId="773316DD" w14:textId="77777777" w:rsidR="00601FA5" w:rsidRPr="00784D7F" w:rsidRDefault="00601FA5" w:rsidP="00D93B85">
            <w:pPr>
              <w:rPr>
                <w:rFonts w:ascii="Sylfaen" w:hAnsi="Sylfaen"/>
                <w:sz w:val="20"/>
                <w:szCs w:val="20"/>
              </w:rPr>
            </w:pPr>
          </w:p>
        </w:tc>
        <w:tc>
          <w:tcPr>
            <w:tcW w:w="4595" w:type="dxa"/>
          </w:tcPr>
          <w:p w14:paraId="7E010256" w14:textId="77777777" w:rsidR="00601FA5" w:rsidRPr="00784D7F" w:rsidRDefault="00601FA5" w:rsidP="00D93B85">
            <w:pPr>
              <w:rPr>
                <w:rFonts w:ascii="Sylfaen" w:hAnsi="Sylfaen"/>
                <w:sz w:val="20"/>
                <w:szCs w:val="20"/>
              </w:rPr>
            </w:pPr>
          </w:p>
        </w:tc>
        <w:tc>
          <w:tcPr>
            <w:tcW w:w="450" w:type="dxa"/>
          </w:tcPr>
          <w:p w14:paraId="07C3865F" w14:textId="5DD94345" w:rsidR="00601FA5" w:rsidRPr="00784D7F" w:rsidRDefault="00F54F7F" w:rsidP="00D93B85">
            <w:pPr>
              <w:rPr>
                <w:rFonts w:ascii="Sylfaen" w:hAnsi="Sylfaen"/>
                <w:sz w:val="20"/>
                <w:szCs w:val="20"/>
              </w:rPr>
            </w:pPr>
            <w:r w:rsidRPr="00784D7F">
              <w:rPr>
                <w:rFonts w:ascii="Sylfaen" w:hAnsi="Sylfaen"/>
                <w:sz w:val="20"/>
                <w:szCs w:val="20"/>
              </w:rPr>
              <w:t>შ</w:t>
            </w:r>
          </w:p>
        </w:tc>
        <w:tc>
          <w:tcPr>
            <w:tcW w:w="2715" w:type="dxa"/>
          </w:tcPr>
          <w:p w14:paraId="730697FE" w14:textId="72F69324" w:rsidR="00601FA5" w:rsidRPr="00784D7F" w:rsidRDefault="00601FA5" w:rsidP="00D93B85">
            <w:pPr>
              <w:rPr>
                <w:rFonts w:ascii="Sylfaen" w:hAnsi="Sylfaen"/>
                <w:sz w:val="20"/>
                <w:szCs w:val="20"/>
              </w:rPr>
            </w:pPr>
          </w:p>
        </w:tc>
      </w:tr>
      <w:tr w:rsidR="00601FA5" w:rsidRPr="00784D7F" w14:paraId="334A0665" w14:textId="77777777" w:rsidTr="00D93B85">
        <w:tc>
          <w:tcPr>
            <w:tcW w:w="731" w:type="dxa"/>
          </w:tcPr>
          <w:p w14:paraId="636C4A6A" w14:textId="77777777" w:rsidR="00601FA5" w:rsidRPr="00784D7F" w:rsidRDefault="00601FA5" w:rsidP="00D93B85">
            <w:pPr>
              <w:rPr>
                <w:rFonts w:ascii="Sylfaen" w:hAnsi="Sylfaen"/>
                <w:sz w:val="20"/>
                <w:szCs w:val="20"/>
              </w:rPr>
            </w:pPr>
            <w:r w:rsidRPr="00784D7F">
              <w:rPr>
                <w:rFonts w:ascii="Sylfaen" w:hAnsi="Sylfaen"/>
                <w:sz w:val="20"/>
                <w:szCs w:val="20"/>
              </w:rPr>
              <w:t>4.23.</w:t>
            </w:r>
          </w:p>
        </w:tc>
        <w:tc>
          <w:tcPr>
            <w:tcW w:w="5209" w:type="dxa"/>
          </w:tcPr>
          <w:p w14:paraId="4C6FA910" w14:textId="77777777" w:rsidR="00601FA5" w:rsidRPr="00784D7F" w:rsidRDefault="00601FA5" w:rsidP="00D93B85">
            <w:pPr>
              <w:widowControl w:val="0"/>
              <w:spacing w:line="276" w:lineRule="auto"/>
              <w:contextualSpacing/>
              <w:jc w:val="both"/>
              <w:rPr>
                <w:rFonts w:ascii="Sylfaen" w:hAnsi="Sylfaen"/>
                <w:sz w:val="20"/>
                <w:szCs w:val="20"/>
              </w:rPr>
            </w:pPr>
            <w:r w:rsidRPr="00784D7F">
              <w:rPr>
                <w:rFonts w:ascii="Sylfaen" w:hAnsi="Sylfaen"/>
                <w:sz w:val="20"/>
                <w:szCs w:val="20"/>
              </w:rPr>
              <w:t>‘საერთაშორისო დამუშავება’ ნიშნავს ქვემოთ ჩამოთვლილთაგან ერთ-ერთს:</w:t>
            </w:r>
          </w:p>
          <w:p w14:paraId="72B59B82" w14:textId="77777777" w:rsidR="00601FA5" w:rsidRPr="00784D7F" w:rsidRDefault="00601FA5" w:rsidP="00D93B85">
            <w:pPr>
              <w:widowControl w:val="0"/>
              <w:spacing w:line="276" w:lineRule="auto"/>
              <w:jc w:val="both"/>
              <w:rPr>
                <w:rFonts w:ascii="Sylfaen" w:hAnsi="Sylfaen"/>
                <w:sz w:val="20"/>
                <w:szCs w:val="20"/>
              </w:rPr>
            </w:pPr>
            <w:r w:rsidRPr="00784D7F">
              <w:rPr>
                <w:rFonts w:ascii="Sylfaen" w:hAnsi="Sylfaen"/>
                <w:sz w:val="20"/>
                <w:szCs w:val="20"/>
              </w:rPr>
              <w:t xml:space="preserve">ა) პერსონალური მონაცემების დამუშავებას, რომელიც ხდება ევროკავშირის ტერიტორიაზე მყოფი დამმუშავებლის ან უფლებამოსილი პირის დაწესებულებების საქმიანობის კონტექსტში ერთზე მეტ წევრ სახელმწიფოში,  როცა დამმუშავებელი ან </w:t>
            </w:r>
            <w:r w:rsidRPr="00784D7F">
              <w:rPr>
                <w:rFonts w:ascii="Sylfaen" w:hAnsi="Sylfaen"/>
                <w:sz w:val="20"/>
                <w:szCs w:val="20"/>
              </w:rPr>
              <w:lastRenderedPageBreak/>
              <w:t>უფლებამოსილი პირი ერთზე მეტ წევრ სახელმწიფოშია დაფუძნებული; ან</w:t>
            </w:r>
          </w:p>
          <w:p w14:paraId="3C1BBC1E" w14:textId="77777777" w:rsidR="00601FA5" w:rsidRPr="00784D7F" w:rsidRDefault="00601FA5" w:rsidP="00D93B85">
            <w:pPr>
              <w:widowControl w:val="0"/>
              <w:spacing w:line="276" w:lineRule="auto"/>
              <w:jc w:val="both"/>
              <w:rPr>
                <w:rFonts w:ascii="Sylfaen" w:hAnsi="Sylfaen"/>
                <w:sz w:val="20"/>
                <w:szCs w:val="20"/>
              </w:rPr>
            </w:pPr>
            <w:r w:rsidRPr="00784D7F">
              <w:rPr>
                <w:rFonts w:ascii="Sylfaen" w:hAnsi="Sylfaen"/>
                <w:sz w:val="20"/>
                <w:szCs w:val="20"/>
              </w:rPr>
              <w:t>ბ) პერსონალური მონაცემების დამუშავებას, რომელიც ხდება ევროკავშირის ტერიტორიაზე მყოფი დამმუშავებლის ან უფლებამოსილის პირის ერთი დაწესებულების საქმიანობის კონტექსტში იმ შემთხვევებში, როცა დამუშავება ახდენს ან შეიძლება მოახდინოს არსებითი გავლენა ერთზე მეტ წევრ სახელმწიფოში მყოფ მონაცემთა სუბიექტებზე;</w:t>
            </w:r>
          </w:p>
          <w:p w14:paraId="0F0CA856" w14:textId="77777777" w:rsidR="00601FA5" w:rsidRPr="00784D7F" w:rsidRDefault="00601FA5" w:rsidP="00D93B85">
            <w:pPr>
              <w:widowControl w:val="0"/>
              <w:spacing w:line="276" w:lineRule="auto"/>
              <w:contextualSpacing/>
              <w:jc w:val="both"/>
              <w:rPr>
                <w:rFonts w:ascii="Sylfaen" w:hAnsi="Sylfaen"/>
                <w:sz w:val="20"/>
                <w:szCs w:val="20"/>
              </w:rPr>
            </w:pPr>
          </w:p>
        </w:tc>
        <w:tc>
          <w:tcPr>
            <w:tcW w:w="265" w:type="dxa"/>
          </w:tcPr>
          <w:p w14:paraId="73A2B21F" w14:textId="77777777" w:rsidR="00601FA5" w:rsidRPr="00784D7F" w:rsidRDefault="00601FA5" w:rsidP="00D93B85">
            <w:pPr>
              <w:rPr>
                <w:rFonts w:ascii="Sylfaen" w:hAnsi="Sylfaen"/>
                <w:sz w:val="20"/>
                <w:szCs w:val="20"/>
              </w:rPr>
            </w:pPr>
          </w:p>
        </w:tc>
        <w:tc>
          <w:tcPr>
            <w:tcW w:w="630" w:type="dxa"/>
          </w:tcPr>
          <w:p w14:paraId="43984905" w14:textId="77777777" w:rsidR="00601FA5" w:rsidRPr="00784D7F" w:rsidRDefault="00601FA5" w:rsidP="00D93B85">
            <w:pPr>
              <w:rPr>
                <w:rFonts w:ascii="Sylfaen" w:hAnsi="Sylfaen"/>
                <w:sz w:val="20"/>
                <w:szCs w:val="20"/>
              </w:rPr>
            </w:pPr>
          </w:p>
        </w:tc>
        <w:tc>
          <w:tcPr>
            <w:tcW w:w="4595" w:type="dxa"/>
          </w:tcPr>
          <w:p w14:paraId="44362519" w14:textId="77777777" w:rsidR="00601FA5" w:rsidRPr="00784D7F" w:rsidRDefault="00601FA5" w:rsidP="00D93B85">
            <w:pPr>
              <w:rPr>
                <w:rFonts w:ascii="Sylfaen" w:hAnsi="Sylfaen"/>
                <w:sz w:val="20"/>
                <w:szCs w:val="20"/>
              </w:rPr>
            </w:pPr>
          </w:p>
        </w:tc>
        <w:tc>
          <w:tcPr>
            <w:tcW w:w="450" w:type="dxa"/>
          </w:tcPr>
          <w:p w14:paraId="6C3A1994" w14:textId="77777777" w:rsidR="00601FA5" w:rsidRPr="00784D7F" w:rsidRDefault="00601FA5" w:rsidP="00D93B85">
            <w:pPr>
              <w:rPr>
                <w:rFonts w:ascii="Sylfaen" w:hAnsi="Sylfaen"/>
                <w:sz w:val="20"/>
                <w:szCs w:val="20"/>
              </w:rPr>
            </w:pPr>
            <w:r w:rsidRPr="00784D7F">
              <w:rPr>
                <w:rFonts w:ascii="Sylfaen" w:hAnsi="Sylfaen"/>
                <w:sz w:val="20"/>
                <w:szCs w:val="20"/>
              </w:rPr>
              <w:t>ას</w:t>
            </w:r>
          </w:p>
        </w:tc>
        <w:tc>
          <w:tcPr>
            <w:tcW w:w="2715" w:type="dxa"/>
          </w:tcPr>
          <w:p w14:paraId="0BF43961" w14:textId="7877CD8D" w:rsidR="00601FA5" w:rsidRPr="00784D7F" w:rsidRDefault="00801960" w:rsidP="00F54F7F">
            <w:pPr>
              <w:rPr>
                <w:rFonts w:ascii="Sylfaen" w:hAnsi="Sylfaen"/>
                <w:sz w:val="20"/>
                <w:szCs w:val="20"/>
              </w:rPr>
            </w:pPr>
            <w:r w:rsidRPr="00784D7F">
              <w:rPr>
                <w:rFonts w:ascii="Sylfaen" w:hAnsi="Sylfaen"/>
                <w:sz w:val="20"/>
                <w:szCs w:val="20"/>
              </w:rPr>
              <w:t>ვრცელდება ევროკავშირის ფარგლებში</w:t>
            </w:r>
          </w:p>
        </w:tc>
      </w:tr>
      <w:tr w:rsidR="00601FA5" w:rsidRPr="00784D7F" w14:paraId="3835DC71" w14:textId="77777777" w:rsidTr="00D93B85">
        <w:tc>
          <w:tcPr>
            <w:tcW w:w="731" w:type="dxa"/>
          </w:tcPr>
          <w:p w14:paraId="39E42776" w14:textId="77777777" w:rsidR="00601FA5" w:rsidRPr="00784D7F" w:rsidRDefault="00601FA5" w:rsidP="00D93B85">
            <w:pPr>
              <w:rPr>
                <w:rFonts w:ascii="Sylfaen" w:hAnsi="Sylfaen"/>
                <w:sz w:val="20"/>
                <w:szCs w:val="20"/>
              </w:rPr>
            </w:pPr>
            <w:r w:rsidRPr="00784D7F">
              <w:rPr>
                <w:rFonts w:ascii="Sylfaen" w:hAnsi="Sylfaen"/>
                <w:sz w:val="20"/>
                <w:szCs w:val="20"/>
              </w:rPr>
              <w:t>4.24.</w:t>
            </w:r>
          </w:p>
        </w:tc>
        <w:tc>
          <w:tcPr>
            <w:tcW w:w="5209" w:type="dxa"/>
          </w:tcPr>
          <w:p w14:paraId="77916423" w14:textId="6CE6FF19" w:rsidR="00601FA5" w:rsidRPr="00784D7F" w:rsidRDefault="00601FA5" w:rsidP="00D93B85">
            <w:pPr>
              <w:widowControl w:val="0"/>
              <w:spacing w:line="276" w:lineRule="auto"/>
              <w:contextualSpacing/>
              <w:jc w:val="both"/>
              <w:rPr>
                <w:rFonts w:ascii="Sylfaen" w:hAnsi="Sylfaen"/>
                <w:sz w:val="20"/>
                <w:szCs w:val="20"/>
              </w:rPr>
            </w:pPr>
            <w:r w:rsidRPr="00784D7F">
              <w:rPr>
                <w:rFonts w:ascii="Sylfaen" w:hAnsi="Sylfaen"/>
                <w:sz w:val="20"/>
                <w:szCs w:val="20"/>
              </w:rPr>
              <w:t xml:space="preserve">‘სათანადო და დასაბუთებული უარი’ ნიშნავს უარს გადაწყვეტილების პროექტზე, რომელიც ეხება მოცემული რეგულაციის დარღვევის საკითხს, ან იმას, თუ რამდენად შეესაბამება დამმუშავებლის ან უფლებამოსილი პირის მიმართ გასატარებელი ზომები მოცემულ რეგულაციას. უარმა ნათლად უნდა აჩვენოს იმ საფრთხეების მნიშვნელობა, რომლებსაც გადაწყვეტილების პროექტი უქმნის მონაცემთა სუბიექტების ფუნდამენტურ უფლებებსა და თავისუფლებებს, და შესაბამის შემთხვევებში, ევროკავშირში პერსონალური მონაცემების თავისუფალ </w:t>
            </w:r>
            <w:proofErr w:type="spellStart"/>
            <w:r w:rsidRPr="00784D7F">
              <w:rPr>
                <w:rFonts w:ascii="Sylfaen" w:hAnsi="Sylfaen"/>
                <w:sz w:val="20"/>
                <w:szCs w:val="20"/>
              </w:rPr>
              <w:t>მიმოცვლას</w:t>
            </w:r>
            <w:proofErr w:type="spellEnd"/>
            <w:r w:rsidR="00152B58" w:rsidRPr="00784D7F">
              <w:rPr>
                <w:rFonts w:ascii="Sylfaen" w:hAnsi="Sylfaen"/>
                <w:sz w:val="20"/>
                <w:szCs w:val="20"/>
              </w:rPr>
              <w:t xml:space="preserve">. </w:t>
            </w:r>
          </w:p>
        </w:tc>
        <w:tc>
          <w:tcPr>
            <w:tcW w:w="265" w:type="dxa"/>
          </w:tcPr>
          <w:p w14:paraId="1FBB77F2" w14:textId="77777777" w:rsidR="00601FA5" w:rsidRPr="00784D7F" w:rsidRDefault="00601FA5" w:rsidP="00D93B85">
            <w:pPr>
              <w:rPr>
                <w:rFonts w:ascii="Sylfaen" w:hAnsi="Sylfaen"/>
                <w:sz w:val="20"/>
                <w:szCs w:val="20"/>
              </w:rPr>
            </w:pPr>
          </w:p>
        </w:tc>
        <w:tc>
          <w:tcPr>
            <w:tcW w:w="630" w:type="dxa"/>
          </w:tcPr>
          <w:p w14:paraId="75F54D36" w14:textId="77777777" w:rsidR="00601FA5" w:rsidRPr="00784D7F" w:rsidRDefault="00601FA5" w:rsidP="00D93B85">
            <w:pPr>
              <w:rPr>
                <w:rFonts w:ascii="Sylfaen" w:hAnsi="Sylfaen"/>
                <w:sz w:val="20"/>
                <w:szCs w:val="20"/>
              </w:rPr>
            </w:pPr>
          </w:p>
        </w:tc>
        <w:tc>
          <w:tcPr>
            <w:tcW w:w="4595" w:type="dxa"/>
          </w:tcPr>
          <w:p w14:paraId="5EA009B3" w14:textId="77777777" w:rsidR="00601FA5" w:rsidRPr="00784D7F" w:rsidRDefault="00601FA5" w:rsidP="00D93B85">
            <w:pPr>
              <w:rPr>
                <w:rFonts w:ascii="Sylfaen" w:hAnsi="Sylfaen"/>
                <w:sz w:val="20"/>
                <w:szCs w:val="20"/>
              </w:rPr>
            </w:pPr>
          </w:p>
        </w:tc>
        <w:tc>
          <w:tcPr>
            <w:tcW w:w="450" w:type="dxa"/>
          </w:tcPr>
          <w:p w14:paraId="3CA1063F" w14:textId="77777777" w:rsidR="00601FA5" w:rsidRPr="00784D7F" w:rsidRDefault="00601FA5" w:rsidP="00D93B85">
            <w:pPr>
              <w:rPr>
                <w:rFonts w:ascii="Sylfaen" w:hAnsi="Sylfaen"/>
                <w:sz w:val="20"/>
                <w:szCs w:val="20"/>
              </w:rPr>
            </w:pPr>
            <w:r w:rsidRPr="00784D7F">
              <w:rPr>
                <w:rFonts w:ascii="Sylfaen" w:hAnsi="Sylfaen"/>
                <w:sz w:val="20"/>
                <w:szCs w:val="20"/>
              </w:rPr>
              <w:t>ას</w:t>
            </w:r>
          </w:p>
        </w:tc>
        <w:tc>
          <w:tcPr>
            <w:tcW w:w="2715" w:type="dxa"/>
          </w:tcPr>
          <w:p w14:paraId="08798026" w14:textId="34156161" w:rsidR="00601FA5" w:rsidRPr="00784D7F" w:rsidRDefault="00801960" w:rsidP="00801960">
            <w:pPr>
              <w:rPr>
                <w:rFonts w:ascii="Sylfaen" w:hAnsi="Sylfaen"/>
                <w:sz w:val="20"/>
                <w:szCs w:val="20"/>
              </w:rPr>
            </w:pPr>
            <w:r w:rsidRPr="00784D7F">
              <w:rPr>
                <w:rFonts w:ascii="Sylfaen" w:hAnsi="Sylfaen"/>
                <w:sz w:val="20"/>
                <w:szCs w:val="20"/>
              </w:rPr>
              <w:t>ვრცელდება ევროკავშირის ფარგლებში</w:t>
            </w:r>
          </w:p>
        </w:tc>
      </w:tr>
      <w:tr w:rsidR="00601FA5" w:rsidRPr="00784D7F" w14:paraId="749ACA8F" w14:textId="77777777" w:rsidTr="00D93B85">
        <w:tc>
          <w:tcPr>
            <w:tcW w:w="731" w:type="dxa"/>
          </w:tcPr>
          <w:p w14:paraId="05569C18" w14:textId="77777777" w:rsidR="00601FA5" w:rsidRPr="00784D7F" w:rsidRDefault="00601FA5" w:rsidP="00D93B85">
            <w:pPr>
              <w:rPr>
                <w:rFonts w:ascii="Sylfaen" w:hAnsi="Sylfaen"/>
                <w:sz w:val="20"/>
                <w:szCs w:val="20"/>
              </w:rPr>
            </w:pPr>
            <w:r w:rsidRPr="00784D7F">
              <w:rPr>
                <w:rFonts w:ascii="Sylfaen" w:hAnsi="Sylfaen"/>
                <w:sz w:val="20"/>
                <w:szCs w:val="20"/>
              </w:rPr>
              <w:t xml:space="preserve">4.25. </w:t>
            </w:r>
          </w:p>
        </w:tc>
        <w:tc>
          <w:tcPr>
            <w:tcW w:w="5209" w:type="dxa"/>
          </w:tcPr>
          <w:p w14:paraId="66AEEB4E" w14:textId="77777777" w:rsidR="00601FA5" w:rsidRPr="00784D7F" w:rsidRDefault="00601FA5" w:rsidP="00D93B85">
            <w:pPr>
              <w:widowControl w:val="0"/>
              <w:spacing w:line="276" w:lineRule="auto"/>
              <w:contextualSpacing/>
              <w:jc w:val="both"/>
              <w:rPr>
                <w:rFonts w:ascii="Sylfaen" w:hAnsi="Sylfaen"/>
                <w:sz w:val="20"/>
                <w:szCs w:val="20"/>
              </w:rPr>
            </w:pPr>
            <w:r w:rsidRPr="00784D7F">
              <w:rPr>
                <w:rFonts w:ascii="Sylfaen" w:hAnsi="Sylfaen"/>
                <w:sz w:val="20"/>
                <w:szCs w:val="20"/>
              </w:rPr>
              <w:t>‘ელექტრონული მომსახურება’ ნიშნავს მომსახურებას, რომელიც განმარტებულია ევროპარლამენტისა და საბჭოს (EU) 2015/1535 დირექტივის პირველი მუხლის, პირველი პუნქტის  „ბ“ ქვეპუნქტში</w:t>
            </w:r>
          </w:p>
        </w:tc>
        <w:tc>
          <w:tcPr>
            <w:tcW w:w="265" w:type="dxa"/>
          </w:tcPr>
          <w:p w14:paraId="5F85FE14" w14:textId="77777777" w:rsidR="00601FA5" w:rsidRPr="00784D7F" w:rsidRDefault="00601FA5" w:rsidP="00D93B85">
            <w:pPr>
              <w:rPr>
                <w:rFonts w:ascii="Sylfaen" w:hAnsi="Sylfaen"/>
                <w:sz w:val="20"/>
                <w:szCs w:val="20"/>
              </w:rPr>
            </w:pPr>
          </w:p>
        </w:tc>
        <w:tc>
          <w:tcPr>
            <w:tcW w:w="630" w:type="dxa"/>
          </w:tcPr>
          <w:p w14:paraId="327130F0" w14:textId="77777777" w:rsidR="00601FA5" w:rsidRPr="00784D7F" w:rsidRDefault="00601FA5" w:rsidP="00D93B85">
            <w:pPr>
              <w:rPr>
                <w:rFonts w:ascii="Sylfaen" w:hAnsi="Sylfaen"/>
                <w:sz w:val="20"/>
                <w:szCs w:val="20"/>
              </w:rPr>
            </w:pPr>
          </w:p>
        </w:tc>
        <w:tc>
          <w:tcPr>
            <w:tcW w:w="4595" w:type="dxa"/>
          </w:tcPr>
          <w:p w14:paraId="3B6F41B4" w14:textId="77777777" w:rsidR="00601FA5" w:rsidRPr="00784D7F" w:rsidRDefault="00601FA5" w:rsidP="00D93B85">
            <w:pPr>
              <w:rPr>
                <w:rFonts w:ascii="Sylfaen" w:hAnsi="Sylfaen"/>
                <w:sz w:val="20"/>
                <w:szCs w:val="20"/>
              </w:rPr>
            </w:pPr>
          </w:p>
        </w:tc>
        <w:tc>
          <w:tcPr>
            <w:tcW w:w="450" w:type="dxa"/>
          </w:tcPr>
          <w:p w14:paraId="36385A0D" w14:textId="77777777" w:rsidR="00601FA5" w:rsidRPr="00784D7F" w:rsidRDefault="00601FA5" w:rsidP="00D93B85">
            <w:pPr>
              <w:rPr>
                <w:rFonts w:ascii="Sylfaen" w:hAnsi="Sylfaen"/>
                <w:sz w:val="20"/>
                <w:szCs w:val="20"/>
              </w:rPr>
            </w:pPr>
            <w:r w:rsidRPr="00784D7F">
              <w:rPr>
                <w:rFonts w:ascii="Sylfaen" w:hAnsi="Sylfaen"/>
                <w:sz w:val="20"/>
                <w:szCs w:val="20"/>
              </w:rPr>
              <w:t>ას</w:t>
            </w:r>
          </w:p>
        </w:tc>
        <w:tc>
          <w:tcPr>
            <w:tcW w:w="2715" w:type="dxa"/>
          </w:tcPr>
          <w:p w14:paraId="2AE37F63" w14:textId="4475FD7F" w:rsidR="00601FA5" w:rsidRPr="00784D7F" w:rsidRDefault="00801960" w:rsidP="00801960">
            <w:pPr>
              <w:rPr>
                <w:rFonts w:ascii="Sylfaen" w:hAnsi="Sylfaen"/>
                <w:sz w:val="20"/>
                <w:szCs w:val="20"/>
              </w:rPr>
            </w:pPr>
            <w:r w:rsidRPr="00784D7F">
              <w:rPr>
                <w:rFonts w:ascii="Sylfaen" w:hAnsi="Sylfaen"/>
                <w:sz w:val="20"/>
                <w:szCs w:val="20"/>
              </w:rPr>
              <w:t>ვრცელდება ევროკავშირის ფარგლებში</w:t>
            </w:r>
          </w:p>
        </w:tc>
      </w:tr>
      <w:tr w:rsidR="00601FA5" w:rsidRPr="00784D7F" w14:paraId="24DE771F" w14:textId="77777777" w:rsidTr="00D93B85">
        <w:tc>
          <w:tcPr>
            <w:tcW w:w="731" w:type="dxa"/>
          </w:tcPr>
          <w:p w14:paraId="7159C8BB" w14:textId="77777777" w:rsidR="00601FA5" w:rsidRPr="00784D7F" w:rsidRDefault="00601FA5" w:rsidP="00D93B85">
            <w:pPr>
              <w:rPr>
                <w:rFonts w:ascii="Sylfaen" w:hAnsi="Sylfaen"/>
                <w:sz w:val="20"/>
                <w:szCs w:val="20"/>
              </w:rPr>
            </w:pPr>
            <w:r w:rsidRPr="00784D7F">
              <w:rPr>
                <w:rFonts w:ascii="Sylfaen" w:hAnsi="Sylfaen"/>
                <w:sz w:val="20"/>
                <w:szCs w:val="20"/>
              </w:rPr>
              <w:t>4.26.</w:t>
            </w:r>
          </w:p>
        </w:tc>
        <w:tc>
          <w:tcPr>
            <w:tcW w:w="5209" w:type="dxa"/>
          </w:tcPr>
          <w:p w14:paraId="1C76A6A5" w14:textId="77777777" w:rsidR="00601FA5" w:rsidRPr="00784D7F" w:rsidRDefault="00601FA5" w:rsidP="00D93B85">
            <w:pPr>
              <w:widowControl w:val="0"/>
              <w:spacing w:line="276" w:lineRule="auto"/>
              <w:contextualSpacing/>
              <w:jc w:val="both"/>
              <w:rPr>
                <w:rFonts w:ascii="Sylfaen" w:hAnsi="Sylfaen"/>
                <w:sz w:val="20"/>
                <w:szCs w:val="20"/>
              </w:rPr>
            </w:pPr>
            <w:r w:rsidRPr="00784D7F">
              <w:rPr>
                <w:rFonts w:ascii="Sylfaen" w:hAnsi="Sylfaen"/>
                <w:sz w:val="20"/>
                <w:szCs w:val="20"/>
              </w:rPr>
              <w:t xml:space="preserve">‘საერთაშორისო ორგანიზაცია’ ნიშნავს ორგანიზაციას და მის დაქვემდებარებაში არსებულ უწყებებს, რომლებიც რეგულირდება საერთაშორისო საჯარო სამართლით ან ნებისმიერ სხვა უწყებას, რომელიც ორ </w:t>
            </w:r>
            <w:r w:rsidRPr="00784D7F">
              <w:rPr>
                <w:rFonts w:ascii="Sylfaen" w:hAnsi="Sylfaen"/>
                <w:sz w:val="20"/>
                <w:szCs w:val="20"/>
              </w:rPr>
              <w:lastRenderedPageBreak/>
              <w:t xml:space="preserve">ან მეტ ქვეყანას შორის დადებული ხელშეკრულებით ან ხელშეკრულების საფუძველზე არის შექმნილი. </w:t>
            </w:r>
          </w:p>
          <w:p w14:paraId="0EE3D366" w14:textId="77777777" w:rsidR="00601FA5" w:rsidRPr="00784D7F" w:rsidRDefault="00601FA5" w:rsidP="00D93B85">
            <w:pPr>
              <w:widowControl w:val="0"/>
              <w:spacing w:line="276" w:lineRule="auto"/>
              <w:contextualSpacing/>
              <w:jc w:val="both"/>
              <w:rPr>
                <w:rFonts w:ascii="Sylfaen" w:hAnsi="Sylfaen"/>
                <w:sz w:val="20"/>
                <w:szCs w:val="20"/>
              </w:rPr>
            </w:pPr>
          </w:p>
        </w:tc>
        <w:tc>
          <w:tcPr>
            <w:tcW w:w="265" w:type="dxa"/>
          </w:tcPr>
          <w:p w14:paraId="5531A028" w14:textId="77777777" w:rsidR="00601FA5" w:rsidRPr="00784D7F" w:rsidRDefault="00601FA5" w:rsidP="00D93B85">
            <w:pPr>
              <w:rPr>
                <w:rFonts w:ascii="Sylfaen" w:hAnsi="Sylfaen"/>
                <w:sz w:val="20"/>
                <w:szCs w:val="20"/>
              </w:rPr>
            </w:pPr>
          </w:p>
        </w:tc>
        <w:tc>
          <w:tcPr>
            <w:tcW w:w="630" w:type="dxa"/>
          </w:tcPr>
          <w:p w14:paraId="6BDA0FE5" w14:textId="77777777" w:rsidR="00601FA5" w:rsidRPr="00784D7F" w:rsidRDefault="00601FA5" w:rsidP="00D93B85">
            <w:pPr>
              <w:rPr>
                <w:rFonts w:ascii="Sylfaen" w:hAnsi="Sylfaen"/>
                <w:sz w:val="20"/>
                <w:szCs w:val="20"/>
              </w:rPr>
            </w:pPr>
          </w:p>
        </w:tc>
        <w:tc>
          <w:tcPr>
            <w:tcW w:w="4595" w:type="dxa"/>
          </w:tcPr>
          <w:p w14:paraId="27A0BD94" w14:textId="77777777" w:rsidR="00601FA5" w:rsidRPr="00784D7F" w:rsidRDefault="00601FA5" w:rsidP="00D93B85">
            <w:pPr>
              <w:rPr>
                <w:rFonts w:ascii="Sylfaen" w:hAnsi="Sylfaen"/>
                <w:sz w:val="20"/>
                <w:szCs w:val="20"/>
              </w:rPr>
            </w:pPr>
          </w:p>
        </w:tc>
        <w:tc>
          <w:tcPr>
            <w:tcW w:w="450" w:type="dxa"/>
          </w:tcPr>
          <w:p w14:paraId="5C959421" w14:textId="021A21A0" w:rsidR="00601FA5" w:rsidRPr="00784D7F" w:rsidRDefault="00F54F7F" w:rsidP="00D93B85">
            <w:pPr>
              <w:rPr>
                <w:rFonts w:ascii="Sylfaen" w:hAnsi="Sylfaen"/>
                <w:sz w:val="20"/>
                <w:szCs w:val="20"/>
              </w:rPr>
            </w:pPr>
            <w:r w:rsidRPr="00784D7F">
              <w:rPr>
                <w:rFonts w:ascii="Sylfaen" w:hAnsi="Sylfaen"/>
                <w:sz w:val="20"/>
                <w:szCs w:val="20"/>
              </w:rPr>
              <w:t>შ</w:t>
            </w:r>
          </w:p>
        </w:tc>
        <w:tc>
          <w:tcPr>
            <w:tcW w:w="2715" w:type="dxa"/>
          </w:tcPr>
          <w:p w14:paraId="7160AD1F" w14:textId="3F88AC53" w:rsidR="00601FA5" w:rsidRPr="00784D7F" w:rsidRDefault="00601FA5" w:rsidP="00801960">
            <w:pPr>
              <w:rPr>
                <w:rFonts w:ascii="Sylfaen" w:hAnsi="Sylfaen"/>
                <w:sz w:val="20"/>
                <w:szCs w:val="20"/>
              </w:rPr>
            </w:pPr>
          </w:p>
        </w:tc>
      </w:tr>
    </w:tbl>
    <w:p w14:paraId="058CB9A8" w14:textId="77777777" w:rsidR="00601FA5" w:rsidRPr="00784D7F" w:rsidRDefault="00601FA5" w:rsidP="00601FA5">
      <w:pPr>
        <w:rPr>
          <w:rFonts w:ascii="Sylfaen" w:hAnsi="Sylfaen"/>
          <w:sz w:val="20"/>
          <w:szCs w:val="20"/>
          <w:lang w:val="ka-GE"/>
        </w:rPr>
      </w:pPr>
    </w:p>
    <w:p w14:paraId="02BB09E6" w14:textId="77777777" w:rsidR="00601FA5" w:rsidRPr="00784D7F" w:rsidRDefault="00601FA5" w:rsidP="00601FA5">
      <w:pPr>
        <w:rPr>
          <w:rFonts w:ascii="Sylfaen" w:hAnsi="Sylfaen"/>
          <w:sz w:val="20"/>
          <w:szCs w:val="20"/>
          <w:lang w:val="ka-GE"/>
        </w:rPr>
      </w:pPr>
    </w:p>
    <w:p w14:paraId="5C7761F1" w14:textId="77777777" w:rsidR="00601FA5" w:rsidRPr="00784D7F" w:rsidRDefault="00601FA5" w:rsidP="00601FA5">
      <w:pPr>
        <w:rPr>
          <w:rFonts w:ascii="Sylfaen" w:hAnsi="Sylfaen"/>
          <w:sz w:val="20"/>
          <w:szCs w:val="20"/>
          <w:lang w:val="ka-GE"/>
        </w:rPr>
      </w:pPr>
    </w:p>
    <w:p w14:paraId="6AF54CE4" w14:textId="77777777" w:rsidR="00601FA5" w:rsidRPr="00784D7F" w:rsidRDefault="00601FA5" w:rsidP="00601FA5">
      <w:pPr>
        <w:rPr>
          <w:rFonts w:ascii="Sylfaen" w:hAnsi="Sylfaen"/>
          <w:sz w:val="20"/>
          <w:szCs w:val="20"/>
          <w:lang w:val="ka-GE"/>
        </w:rPr>
      </w:pPr>
    </w:p>
    <w:p w14:paraId="5F93BEB6" w14:textId="77777777" w:rsidR="00601FA5" w:rsidRPr="00784D7F" w:rsidRDefault="00601FA5" w:rsidP="00601FA5">
      <w:pPr>
        <w:rPr>
          <w:rFonts w:ascii="Sylfaen" w:hAnsi="Sylfaen"/>
          <w:sz w:val="20"/>
          <w:szCs w:val="20"/>
          <w:lang w:val="ka-GE"/>
        </w:rPr>
      </w:pPr>
    </w:p>
    <w:p w14:paraId="42083DEF" w14:textId="77777777" w:rsidR="00601FA5" w:rsidRPr="00784D7F" w:rsidRDefault="00601FA5" w:rsidP="00601FA5">
      <w:pPr>
        <w:rPr>
          <w:rFonts w:ascii="Sylfaen" w:hAnsi="Sylfaen"/>
          <w:sz w:val="20"/>
          <w:szCs w:val="20"/>
        </w:rPr>
      </w:pPr>
    </w:p>
    <w:tbl>
      <w:tblPr>
        <w:tblStyle w:val="TableGrid"/>
        <w:tblW w:w="14580" w:type="dxa"/>
        <w:tblInd w:w="-815" w:type="dxa"/>
        <w:tblLook w:val="04A0" w:firstRow="1" w:lastRow="0" w:firstColumn="1" w:lastColumn="0" w:noHBand="0" w:noVBand="1"/>
      </w:tblPr>
      <w:tblGrid>
        <w:gridCol w:w="718"/>
        <w:gridCol w:w="5118"/>
        <w:gridCol w:w="328"/>
        <w:gridCol w:w="711"/>
        <w:gridCol w:w="4661"/>
        <w:gridCol w:w="449"/>
        <w:gridCol w:w="2595"/>
      </w:tblGrid>
      <w:tr w:rsidR="00601FA5" w:rsidRPr="00784D7F" w14:paraId="5168208D" w14:textId="77777777" w:rsidTr="00D93B85">
        <w:tc>
          <w:tcPr>
            <w:tcW w:w="718" w:type="dxa"/>
          </w:tcPr>
          <w:p w14:paraId="513CD04A" w14:textId="77777777" w:rsidR="00601FA5" w:rsidRPr="00784D7F" w:rsidRDefault="00601FA5" w:rsidP="00D93B85">
            <w:pPr>
              <w:jc w:val="both"/>
              <w:rPr>
                <w:rFonts w:ascii="Sylfaen" w:hAnsi="Sylfaen"/>
                <w:sz w:val="20"/>
                <w:szCs w:val="20"/>
                <w:lang w:val="en-US"/>
              </w:rPr>
            </w:pPr>
            <w:r w:rsidRPr="00784D7F">
              <w:rPr>
                <w:rFonts w:ascii="Sylfaen" w:hAnsi="Sylfaen"/>
                <w:sz w:val="20"/>
                <w:szCs w:val="20"/>
                <w:lang w:val="en-US"/>
              </w:rPr>
              <w:t>5.1.</w:t>
            </w:r>
          </w:p>
        </w:tc>
        <w:tc>
          <w:tcPr>
            <w:tcW w:w="5118" w:type="dxa"/>
          </w:tcPr>
          <w:p w14:paraId="250F9840" w14:textId="77777777" w:rsidR="00601FA5" w:rsidRPr="00784D7F" w:rsidRDefault="00601FA5" w:rsidP="00D93B85">
            <w:pPr>
              <w:widowControl w:val="0"/>
              <w:spacing w:line="276" w:lineRule="auto"/>
              <w:jc w:val="both"/>
              <w:rPr>
                <w:rFonts w:ascii="Sylfaen" w:hAnsi="Sylfaen" w:cs="Times New Roman"/>
                <w:sz w:val="20"/>
                <w:szCs w:val="20"/>
              </w:rPr>
            </w:pPr>
            <w:r w:rsidRPr="00784D7F">
              <w:rPr>
                <w:rFonts w:ascii="Sylfaen" w:hAnsi="Sylfaen" w:cs="Times New Roman"/>
                <w:sz w:val="20"/>
                <w:szCs w:val="20"/>
              </w:rPr>
              <w:t xml:space="preserve">პერსონალური მონაცემები: </w:t>
            </w:r>
          </w:p>
          <w:p w14:paraId="6250A245" w14:textId="77777777" w:rsidR="00601FA5" w:rsidRPr="00784D7F" w:rsidRDefault="00601FA5" w:rsidP="00D93B85">
            <w:pPr>
              <w:widowControl w:val="0"/>
              <w:spacing w:line="276" w:lineRule="auto"/>
              <w:jc w:val="both"/>
              <w:rPr>
                <w:rFonts w:ascii="Sylfaen" w:hAnsi="Sylfaen" w:cs="Times New Roman"/>
                <w:sz w:val="20"/>
                <w:szCs w:val="20"/>
              </w:rPr>
            </w:pPr>
            <w:r w:rsidRPr="00784D7F">
              <w:rPr>
                <w:rFonts w:ascii="Sylfaen" w:hAnsi="Sylfaen" w:cs="Times New Roman"/>
                <w:sz w:val="20"/>
                <w:szCs w:val="20"/>
              </w:rPr>
              <w:t>ა) უნდა დამუშავდეს კანონიერად, სამართლიანად და გამჭვირვალედ მონაცემთა სუბიექტთან მიმართებით (‘კანონიერება, სამართლიანობა, გამჭვირვალობა’);</w:t>
            </w:r>
          </w:p>
          <w:p w14:paraId="4A6E14CC" w14:textId="77777777" w:rsidR="00601FA5" w:rsidRPr="00784D7F" w:rsidRDefault="00601FA5" w:rsidP="00D93B85">
            <w:pPr>
              <w:jc w:val="both"/>
              <w:rPr>
                <w:rFonts w:ascii="Sylfaen" w:hAnsi="Sylfaen"/>
                <w:sz w:val="20"/>
                <w:szCs w:val="20"/>
              </w:rPr>
            </w:pPr>
          </w:p>
        </w:tc>
        <w:tc>
          <w:tcPr>
            <w:tcW w:w="328" w:type="dxa"/>
          </w:tcPr>
          <w:p w14:paraId="7C20A6E1" w14:textId="77777777" w:rsidR="00601FA5" w:rsidRPr="00784D7F" w:rsidRDefault="00601FA5" w:rsidP="00D93B85">
            <w:pPr>
              <w:jc w:val="both"/>
              <w:rPr>
                <w:rFonts w:ascii="Sylfaen" w:hAnsi="Sylfaen"/>
                <w:sz w:val="20"/>
                <w:szCs w:val="20"/>
              </w:rPr>
            </w:pPr>
            <w:r w:rsidRPr="00784D7F">
              <w:rPr>
                <w:rFonts w:ascii="Sylfaen" w:hAnsi="Sylfaen"/>
                <w:sz w:val="20"/>
                <w:szCs w:val="20"/>
              </w:rPr>
              <w:t>1</w:t>
            </w:r>
          </w:p>
        </w:tc>
        <w:tc>
          <w:tcPr>
            <w:tcW w:w="711" w:type="dxa"/>
          </w:tcPr>
          <w:p w14:paraId="0BAEFE9A" w14:textId="77777777" w:rsidR="00601FA5" w:rsidRPr="00784D7F" w:rsidRDefault="00601FA5" w:rsidP="00D93B85">
            <w:pPr>
              <w:jc w:val="both"/>
              <w:rPr>
                <w:rFonts w:ascii="Sylfaen" w:hAnsi="Sylfaen"/>
                <w:sz w:val="20"/>
                <w:szCs w:val="20"/>
              </w:rPr>
            </w:pPr>
            <w:r w:rsidRPr="00784D7F">
              <w:rPr>
                <w:rFonts w:ascii="Sylfaen" w:hAnsi="Sylfaen"/>
                <w:sz w:val="20"/>
                <w:szCs w:val="20"/>
              </w:rPr>
              <w:t>4.1.</w:t>
            </w:r>
          </w:p>
        </w:tc>
        <w:tc>
          <w:tcPr>
            <w:tcW w:w="4661" w:type="dxa"/>
          </w:tcPr>
          <w:p w14:paraId="536A0CF8" w14:textId="77777777" w:rsidR="00601FA5" w:rsidRPr="00784D7F" w:rsidRDefault="00601FA5" w:rsidP="00D93B85">
            <w:pPr>
              <w:jc w:val="both"/>
              <w:rPr>
                <w:rFonts w:ascii="Sylfaen" w:hAnsi="Sylfaen" w:cs="Sylfaen"/>
                <w:sz w:val="20"/>
                <w:szCs w:val="20"/>
              </w:rPr>
            </w:pPr>
            <w:r w:rsidRPr="00784D7F">
              <w:rPr>
                <w:rFonts w:ascii="Sylfaen" w:hAnsi="Sylfaen" w:cs="Sylfaen"/>
                <w:sz w:val="20"/>
                <w:szCs w:val="20"/>
              </w:rPr>
              <w:t xml:space="preserve">მონაცემთა დამუშავებისას დაცული უნდა იქნეს შემდეგი პრინციპები: </w:t>
            </w:r>
          </w:p>
          <w:p w14:paraId="26807AAF" w14:textId="336AFBF1" w:rsidR="00601FA5" w:rsidRPr="00784D7F" w:rsidRDefault="00601FA5" w:rsidP="00D93B85">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jc w:val="both"/>
              <w:rPr>
                <w:rFonts w:ascii="Sylfaen" w:hAnsi="Sylfaen" w:cs="Sylfaen"/>
                <w:sz w:val="20"/>
                <w:szCs w:val="20"/>
              </w:rPr>
            </w:pPr>
            <w:r w:rsidRPr="00784D7F">
              <w:rPr>
                <w:rFonts w:ascii="Sylfaen" w:hAnsi="Sylfaen" w:cs="Sylfaen"/>
                <w:sz w:val="20"/>
                <w:szCs w:val="20"/>
              </w:rPr>
              <w:t xml:space="preserve">ა) </w:t>
            </w:r>
            <w:r w:rsidR="00152B58" w:rsidRPr="00784D7F">
              <w:rPr>
                <w:rFonts w:ascii="Sylfaen" w:hAnsi="Sylfaen" w:cs="Sylfaen"/>
                <w:sz w:val="20"/>
                <w:szCs w:val="20"/>
              </w:rPr>
              <w:t>მონაცემები უნდა დამუშავდეს კანონიერად, სამართლიანად, მონაცემთა სუბიექტისთვის გამჭვირვალედ და მისი ღირსების შეულახავად. გამჭვირვალეობის ვალდებულება არ ვრცელდება ამ კანონით განსაზღვრულ გამონაკლის შემთხვევებზე.</w:t>
            </w:r>
          </w:p>
          <w:p w14:paraId="29EF5754" w14:textId="77777777" w:rsidR="00601FA5" w:rsidRPr="00784D7F" w:rsidRDefault="00601FA5" w:rsidP="00D93B85">
            <w:pPr>
              <w:jc w:val="both"/>
              <w:rPr>
                <w:rFonts w:ascii="Sylfaen" w:hAnsi="Sylfaen"/>
                <w:sz w:val="20"/>
                <w:szCs w:val="20"/>
              </w:rPr>
            </w:pPr>
          </w:p>
        </w:tc>
        <w:tc>
          <w:tcPr>
            <w:tcW w:w="449" w:type="dxa"/>
          </w:tcPr>
          <w:p w14:paraId="5DF5FD7E" w14:textId="77777777" w:rsidR="00601FA5" w:rsidRPr="00784D7F" w:rsidRDefault="00873526" w:rsidP="00D93B85">
            <w:pPr>
              <w:jc w:val="both"/>
              <w:rPr>
                <w:rFonts w:ascii="Sylfaen" w:hAnsi="Sylfaen"/>
                <w:sz w:val="20"/>
                <w:szCs w:val="20"/>
              </w:rPr>
            </w:pPr>
            <w:proofErr w:type="spellStart"/>
            <w:r w:rsidRPr="00784D7F">
              <w:rPr>
                <w:rFonts w:ascii="Sylfaen" w:hAnsi="Sylfaen"/>
                <w:sz w:val="20"/>
                <w:szCs w:val="20"/>
              </w:rPr>
              <w:t>სშ</w:t>
            </w:r>
            <w:proofErr w:type="spellEnd"/>
          </w:p>
        </w:tc>
        <w:tc>
          <w:tcPr>
            <w:tcW w:w="2595" w:type="dxa"/>
          </w:tcPr>
          <w:p w14:paraId="410AABA8" w14:textId="77777777" w:rsidR="00601FA5" w:rsidRPr="00784D7F" w:rsidRDefault="00601FA5" w:rsidP="00D93B85">
            <w:pPr>
              <w:jc w:val="both"/>
              <w:rPr>
                <w:rFonts w:ascii="Sylfaen" w:hAnsi="Sylfaen"/>
                <w:sz w:val="20"/>
                <w:szCs w:val="20"/>
              </w:rPr>
            </w:pPr>
          </w:p>
        </w:tc>
      </w:tr>
      <w:tr w:rsidR="00601FA5" w:rsidRPr="00784D7F" w14:paraId="7C4A8229" w14:textId="77777777" w:rsidTr="00D93B85">
        <w:tc>
          <w:tcPr>
            <w:tcW w:w="718" w:type="dxa"/>
          </w:tcPr>
          <w:p w14:paraId="22B596DE" w14:textId="77777777" w:rsidR="00601FA5" w:rsidRPr="00784D7F" w:rsidRDefault="00601FA5" w:rsidP="00D93B85">
            <w:pPr>
              <w:jc w:val="both"/>
              <w:rPr>
                <w:rFonts w:ascii="Sylfaen" w:hAnsi="Sylfaen"/>
                <w:sz w:val="20"/>
                <w:szCs w:val="20"/>
                <w:lang w:val="en-US"/>
              </w:rPr>
            </w:pPr>
            <w:r w:rsidRPr="00784D7F">
              <w:rPr>
                <w:rFonts w:ascii="Sylfaen" w:hAnsi="Sylfaen"/>
                <w:sz w:val="20"/>
                <w:szCs w:val="20"/>
                <w:lang w:val="en-US"/>
              </w:rPr>
              <w:t>5.1.</w:t>
            </w:r>
          </w:p>
        </w:tc>
        <w:tc>
          <w:tcPr>
            <w:tcW w:w="5118" w:type="dxa"/>
          </w:tcPr>
          <w:p w14:paraId="2B698DBA" w14:textId="77777777" w:rsidR="00601FA5" w:rsidRPr="00784D7F" w:rsidRDefault="00601FA5" w:rsidP="00D93B85">
            <w:pPr>
              <w:widowControl w:val="0"/>
              <w:spacing w:line="276" w:lineRule="auto"/>
              <w:jc w:val="both"/>
              <w:rPr>
                <w:rFonts w:ascii="Sylfaen" w:hAnsi="Sylfaen" w:cs="Times New Roman"/>
                <w:sz w:val="20"/>
                <w:szCs w:val="20"/>
              </w:rPr>
            </w:pPr>
            <w:r w:rsidRPr="00784D7F">
              <w:rPr>
                <w:rFonts w:ascii="Sylfaen" w:hAnsi="Sylfaen" w:cs="Times New Roman"/>
                <w:sz w:val="20"/>
                <w:szCs w:val="20"/>
              </w:rPr>
              <w:t xml:space="preserve">ბ) უნდა შეგროვდეს კონკრეტული, მკაფიოდ განსაზღვრული, კანონიერი მიზნისათვის და არ უნდა დამუშავდეს სხვა, ამ მიზანთან შეუთავსებელი მიზნით. მონაცემთა შემდგომი დამუშავება საჯარო ინტერესისათვის </w:t>
            </w:r>
            <w:proofErr w:type="spellStart"/>
            <w:r w:rsidRPr="00784D7F">
              <w:rPr>
                <w:rFonts w:ascii="Sylfaen" w:hAnsi="Sylfaen" w:cs="Times New Roman"/>
                <w:sz w:val="20"/>
                <w:szCs w:val="20"/>
              </w:rPr>
              <w:t>არქივირების</w:t>
            </w:r>
            <w:proofErr w:type="spellEnd"/>
            <w:r w:rsidRPr="00784D7F">
              <w:rPr>
                <w:rFonts w:ascii="Sylfaen" w:hAnsi="Sylfaen" w:cs="Times New Roman"/>
                <w:sz w:val="20"/>
                <w:szCs w:val="20"/>
              </w:rPr>
              <w:t xml:space="preserve"> მიზნით, სამეცნიერო ან ისტორიული კვლევის ან სტატისტიკური მიზნებისათვის 89-ე მუხლის პირველი პუნქტის შესაბამისად არ უნდა ჩაითვალოს თავდაპირველ მიზანთან შეუთავსებელ მიზნად  (‘მიზნის შეზღუდვა’);</w:t>
            </w:r>
          </w:p>
          <w:p w14:paraId="0B6EF290" w14:textId="77777777" w:rsidR="00601FA5" w:rsidRPr="00784D7F" w:rsidRDefault="00601FA5" w:rsidP="00D93B85">
            <w:pPr>
              <w:jc w:val="both"/>
              <w:rPr>
                <w:rFonts w:ascii="Sylfaen" w:hAnsi="Sylfaen"/>
                <w:sz w:val="20"/>
                <w:szCs w:val="20"/>
              </w:rPr>
            </w:pPr>
          </w:p>
        </w:tc>
        <w:tc>
          <w:tcPr>
            <w:tcW w:w="328" w:type="dxa"/>
          </w:tcPr>
          <w:p w14:paraId="3A5C378F" w14:textId="77777777" w:rsidR="00601FA5" w:rsidRPr="00784D7F" w:rsidRDefault="00601FA5" w:rsidP="00D93B85">
            <w:pPr>
              <w:jc w:val="both"/>
              <w:rPr>
                <w:rFonts w:ascii="Sylfaen" w:hAnsi="Sylfaen"/>
                <w:sz w:val="20"/>
                <w:szCs w:val="20"/>
              </w:rPr>
            </w:pPr>
            <w:r w:rsidRPr="00784D7F">
              <w:rPr>
                <w:rFonts w:ascii="Sylfaen" w:hAnsi="Sylfaen"/>
                <w:sz w:val="20"/>
                <w:szCs w:val="20"/>
              </w:rPr>
              <w:t>1</w:t>
            </w:r>
          </w:p>
        </w:tc>
        <w:tc>
          <w:tcPr>
            <w:tcW w:w="711" w:type="dxa"/>
          </w:tcPr>
          <w:p w14:paraId="7ECC3A18" w14:textId="77777777" w:rsidR="00601FA5" w:rsidRPr="00784D7F" w:rsidRDefault="00601FA5" w:rsidP="00D93B85">
            <w:pPr>
              <w:jc w:val="both"/>
              <w:rPr>
                <w:rFonts w:ascii="Sylfaen" w:hAnsi="Sylfaen"/>
                <w:sz w:val="20"/>
                <w:szCs w:val="20"/>
              </w:rPr>
            </w:pPr>
            <w:r w:rsidRPr="00784D7F">
              <w:rPr>
                <w:rFonts w:ascii="Sylfaen" w:hAnsi="Sylfaen"/>
                <w:sz w:val="20"/>
                <w:szCs w:val="20"/>
              </w:rPr>
              <w:t>4.1</w:t>
            </w:r>
          </w:p>
        </w:tc>
        <w:tc>
          <w:tcPr>
            <w:tcW w:w="4661" w:type="dxa"/>
          </w:tcPr>
          <w:p w14:paraId="7BDDA00E" w14:textId="6195E879" w:rsidR="00601FA5" w:rsidRPr="00784D7F" w:rsidRDefault="00601FA5" w:rsidP="00D93B85">
            <w:pPr>
              <w:jc w:val="both"/>
              <w:rPr>
                <w:rFonts w:ascii="Sylfaen" w:hAnsi="Sylfaen" w:cs="Sylfaen"/>
                <w:sz w:val="20"/>
                <w:szCs w:val="20"/>
              </w:rPr>
            </w:pPr>
            <w:r w:rsidRPr="00784D7F">
              <w:rPr>
                <w:rFonts w:ascii="Sylfaen" w:hAnsi="Sylfaen" w:cs="Sylfaen"/>
                <w:sz w:val="20"/>
                <w:szCs w:val="20"/>
              </w:rPr>
              <w:t xml:space="preserve">ბ) </w:t>
            </w:r>
            <w:r w:rsidR="00152B58" w:rsidRPr="00784D7F">
              <w:rPr>
                <w:rFonts w:ascii="Sylfaen" w:hAnsi="Sylfaen" w:cs="Sylfaen"/>
                <w:sz w:val="20"/>
                <w:szCs w:val="20"/>
              </w:rPr>
              <w:t>მონაცემები უნდა შეგროვდეს/მოპოვებულ იქნეს მხოლოდ კონკრეტული, მკაფიოდ განსაზღვრული, კანონიერი, წინასწარ განსაზღვრული მიზნებისათვის. დაუშვებელია მონაცემთა შემდგომი დამუშავება სხვა, თავდაპირველ მიზანთან შეუთავსებელი მიზნით.</w:t>
            </w:r>
          </w:p>
          <w:p w14:paraId="00522450" w14:textId="77777777" w:rsidR="00601FA5" w:rsidRPr="00784D7F" w:rsidRDefault="00601FA5" w:rsidP="00D93B85">
            <w:pPr>
              <w:jc w:val="both"/>
              <w:rPr>
                <w:rFonts w:ascii="Sylfaen" w:hAnsi="Sylfaen"/>
                <w:sz w:val="20"/>
                <w:szCs w:val="20"/>
              </w:rPr>
            </w:pPr>
          </w:p>
          <w:p w14:paraId="6A47C1D7" w14:textId="77777777" w:rsidR="00601FA5" w:rsidRPr="00784D7F" w:rsidRDefault="00601FA5" w:rsidP="00D93B85">
            <w:pPr>
              <w:ind w:firstLine="720"/>
              <w:rPr>
                <w:rFonts w:ascii="Sylfaen" w:hAnsi="Sylfaen"/>
                <w:sz w:val="20"/>
                <w:szCs w:val="20"/>
              </w:rPr>
            </w:pPr>
          </w:p>
        </w:tc>
        <w:tc>
          <w:tcPr>
            <w:tcW w:w="449" w:type="dxa"/>
          </w:tcPr>
          <w:p w14:paraId="5DE43876" w14:textId="77777777" w:rsidR="00601FA5" w:rsidRPr="00784D7F" w:rsidRDefault="00873526" w:rsidP="00D93B85">
            <w:pPr>
              <w:jc w:val="both"/>
              <w:rPr>
                <w:rFonts w:ascii="Sylfaen" w:hAnsi="Sylfaen"/>
                <w:sz w:val="20"/>
                <w:szCs w:val="20"/>
              </w:rPr>
            </w:pPr>
            <w:proofErr w:type="spellStart"/>
            <w:r w:rsidRPr="00784D7F">
              <w:rPr>
                <w:rFonts w:ascii="Sylfaen" w:hAnsi="Sylfaen"/>
                <w:sz w:val="20"/>
                <w:szCs w:val="20"/>
              </w:rPr>
              <w:t>სშ</w:t>
            </w:r>
            <w:proofErr w:type="spellEnd"/>
          </w:p>
        </w:tc>
        <w:tc>
          <w:tcPr>
            <w:tcW w:w="2595" w:type="dxa"/>
          </w:tcPr>
          <w:p w14:paraId="1756E98D" w14:textId="77777777" w:rsidR="00601FA5" w:rsidRPr="00784D7F" w:rsidRDefault="00601FA5" w:rsidP="00D93B85">
            <w:pPr>
              <w:jc w:val="both"/>
              <w:rPr>
                <w:rFonts w:ascii="Sylfaen" w:hAnsi="Sylfaen"/>
                <w:sz w:val="20"/>
                <w:szCs w:val="20"/>
              </w:rPr>
            </w:pPr>
          </w:p>
        </w:tc>
      </w:tr>
      <w:tr w:rsidR="00601FA5" w:rsidRPr="00784D7F" w14:paraId="068AB865" w14:textId="77777777" w:rsidTr="00D93B85">
        <w:tc>
          <w:tcPr>
            <w:tcW w:w="718" w:type="dxa"/>
          </w:tcPr>
          <w:p w14:paraId="51706B16" w14:textId="77777777" w:rsidR="00601FA5" w:rsidRPr="00784D7F" w:rsidRDefault="00601FA5" w:rsidP="00D93B85">
            <w:pPr>
              <w:jc w:val="both"/>
              <w:rPr>
                <w:rFonts w:ascii="Sylfaen" w:hAnsi="Sylfaen"/>
                <w:sz w:val="20"/>
                <w:szCs w:val="20"/>
              </w:rPr>
            </w:pPr>
            <w:r w:rsidRPr="00784D7F">
              <w:rPr>
                <w:rFonts w:ascii="Sylfaen" w:hAnsi="Sylfaen"/>
                <w:sz w:val="20"/>
                <w:szCs w:val="20"/>
                <w:lang w:val="en-US"/>
              </w:rPr>
              <w:lastRenderedPageBreak/>
              <w:t>5.1.</w:t>
            </w:r>
          </w:p>
        </w:tc>
        <w:tc>
          <w:tcPr>
            <w:tcW w:w="5118" w:type="dxa"/>
          </w:tcPr>
          <w:p w14:paraId="60C8FF23" w14:textId="77777777" w:rsidR="00601FA5" w:rsidRPr="00784D7F" w:rsidRDefault="00601FA5" w:rsidP="00D93B85">
            <w:pPr>
              <w:widowControl w:val="0"/>
              <w:spacing w:line="276" w:lineRule="auto"/>
              <w:jc w:val="both"/>
              <w:rPr>
                <w:rFonts w:ascii="Sylfaen" w:hAnsi="Sylfaen" w:cs="Times New Roman"/>
                <w:sz w:val="20"/>
                <w:szCs w:val="20"/>
              </w:rPr>
            </w:pPr>
            <w:r w:rsidRPr="00784D7F">
              <w:rPr>
                <w:rFonts w:ascii="Sylfaen" w:hAnsi="Sylfaen" w:cs="Times New Roman"/>
                <w:sz w:val="20"/>
                <w:szCs w:val="20"/>
              </w:rPr>
              <w:t>გ) უნდა იყოს ადეკვატური, რელევანტური და დამუშავდეს მხოლოდ იმ მოცულობით, რომელიც აუცილებელია დამუშავების მიზნების მისაღწევად (‘მონაცემთა მინიმიზაცია’);</w:t>
            </w:r>
          </w:p>
          <w:p w14:paraId="433E296C" w14:textId="77777777" w:rsidR="00601FA5" w:rsidRPr="00784D7F" w:rsidRDefault="00601FA5" w:rsidP="00D93B85">
            <w:pPr>
              <w:widowControl w:val="0"/>
              <w:autoSpaceDE w:val="0"/>
              <w:autoSpaceDN w:val="0"/>
              <w:adjustRightInd w:val="0"/>
              <w:spacing w:line="276" w:lineRule="auto"/>
              <w:jc w:val="both"/>
              <w:rPr>
                <w:rFonts w:ascii="Sylfaen" w:hAnsi="Sylfaen" w:cs="Times New Roman"/>
                <w:sz w:val="20"/>
                <w:szCs w:val="20"/>
              </w:rPr>
            </w:pPr>
          </w:p>
          <w:p w14:paraId="42C7EC5A" w14:textId="77777777" w:rsidR="00601FA5" w:rsidRPr="00784D7F" w:rsidRDefault="00601FA5" w:rsidP="00D93B85">
            <w:pPr>
              <w:widowControl w:val="0"/>
              <w:autoSpaceDE w:val="0"/>
              <w:autoSpaceDN w:val="0"/>
              <w:adjustRightInd w:val="0"/>
              <w:spacing w:line="276" w:lineRule="auto"/>
              <w:jc w:val="both"/>
              <w:rPr>
                <w:rFonts w:ascii="Sylfaen" w:hAnsi="Sylfaen"/>
                <w:sz w:val="20"/>
                <w:szCs w:val="20"/>
              </w:rPr>
            </w:pPr>
          </w:p>
        </w:tc>
        <w:tc>
          <w:tcPr>
            <w:tcW w:w="328" w:type="dxa"/>
          </w:tcPr>
          <w:p w14:paraId="0AC3038D" w14:textId="77777777" w:rsidR="00601FA5" w:rsidRPr="00784D7F" w:rsidRDefault="00601FA5" w:rsidP="00D93B85">
            <w:pPr>
              <w:jc w:val="both"/>
              <w:rPr>
                <w:rFonts w:ascii="Sylfaen" w:hAnsi="Sylfaen"/>
                <w:sz w:val="20"/>
                <w:szCs w:val="20"/>
              </w:rPr>
            </w:pPr>
            <w:r w:rsidRPr="00784D7F">
              <w:rPr>
                <w:rFonts w:ascii="Sylfaen" w:hAnsi="Sylfaen"/>
                <w:sz w:val="20"/>
                <w:szCs w:val="20"/>
              </w:rPr>
              <w:t>1</w:t>
            </w:r>
          </w:p>
          <w:p w14:paraId="766BFD4E" w14:textId="77777777" w:rsidR="00601FA5" w:rsidRPr="00784D7F" w:rsidRDefault="00601FA5" w:rsidP="00D93B85">
            <w:pPr>
              <w:jc w:val="both"/>
              <w:rPr>
                <w:rFonts w:ascii="Sylfaen" w:hAnsi="Sylfaen"/>
                <w:sz w:val="20"/>
                <w:szCs w:val="20"/>
              </w:rPr>
            </w:pPr>
          </w:p>
        </w:tc>
        <w:tc>
          <w:tcPr>
            <w:tcW w:w="711" w:type="dxa"/>
          </w:tcPr>
          <w:p w14:paraId="27E1854F" w14:textId="77777777" w:rsidR="00601FA5" w:rsidRPr="00784D7F" w:rsidRDefault="00601FA5" w:rsidP="00D93B85">
            <w:pPr>
              <w:jc w:val="both"/>
              <w:rPr>
                <w:rFonts w:ascii="Sylfaen" w:hAnsi="Sylfaen"/>
                <w:sz w:val="20"/>
                <w:szCs w:val="20"/>
              </w:rPr>
            </w:pPr>
            <w:r w:rsidRPr="00784D7F">
              <w:rPr>
                <w:rFonts w:ascii="Sylfaen" w:hAnsi="Sylfaen"/>
                <w:sz w:val="20"/>
                <w:szCs w:val="20"/>
              </w:rPr>
              <w:t>4.1.</w:t>
            </w:r>
          </w:p>
        </w:tc>
        <w:tc>
          <w:tcPr>
            <w:tcW w:w="4661" w:type="dxa"/>
          </w:tcPr>
          <w:p w14:paraId="11C3F7CD" w14:textId="387684B4" w:rsidR="00601FA5" w:rsidRPr="00784D7F" w:rsidRDefault="00601FA5" w:rsidP="00D93B85">
            <w:pPr>
              <w:jc w:val="both"/>
              <w:rPr>
                <w:rFonts w:ascii="Sylfaen" w:hAnsi="Sylfaen" w:cs="Sylfaen"/>
                <w:sz w:val="20"/>
                <w:szCs w:val="20"/>
              </w:rPr>
            </w:pPr>
            <w:r w:rsidRPr="00784D7F">
              <w:rPr>
                <w:rFonts w:ascii="Sylfaen" w:hAnsi="Sylfaen" w:cs="Sylfaen"/>
                <w:sz w:val="20"/>
                <w:szCs w:val="20"/>
              </w:rPr>
              <w:t xml:space="preserve">გ) </w:t>
            </w:r>
            <w:r w:rsidR="003E290D" w:rsidRPr="00784D7F">
              <w:rPr>
                <w:rFonts w:ascii="Sylfaen" w:hAnsi="Sylfaen" w:cs="Sylfaen"/>
                <w:sz w:val="20"/>
                <w:szCs w:val="20"/>
              </w:rPr>
              <w:t>მონაცემები უნდა დამუშავდეს მხოლოდ იმ მოცულობით, რომელიც აუცილებელია შესაბამისი კანონიერი მიზნის მისაღწევად. მონაცემები უნდა იყოს იმ მიზნის თანაზომიერი, რომლის მისაღწევადაც მუშავდება ისინი. დამუშავების მიზნის შეუსაბამო მონაცემები დაუყოვნებლივ უნდა წაიშალოს ან განადგურდეს.</w:t>
            </w:r>
            <w:r w:rsidR="00387648" w:rsidRPr="00784D7F">
              <w:rPr>
                <w:rFonts w:ascii="Sylfaen" w:hAnsi="Sylfaen" w:cs="Sylfaen"/>
                <w:sz w:val="20"/>
                <w:szCs w:val="20"/>
              </w:rPr>
              <w:t xml:space="preserve"> </w:t>
            </w:r>
          </w:p>
          <w:p w14:paraId="26062D9E" w14:textId="77777777" w:rsidR="00601FA5" w:rsidRPr="00784D7F" w:rsidRDefault="00601FA5" w:rsidP="00D93B85">
            <w:pPr>
              <w:jc w:val="both"/>
              <w:rPr>
                <w:rFonts w:ascii="Sylfaen" w:hAnsi="Sylfaen"/>
                <w:sz w:val="20"/>
                <w:szCs w:val="20"/>
              </w:rPr>
            </w:pPr>
          </w:p>
        </w:tc>
        <w:tc>
          <w:tcPr>
            <w:tcW w:w="449" w:type="dxa"/>
          </w:tcPr>
          <w:p w14:paraId="5610DE70" w14:textId="77777777" w:rsidR="00601FA5" w:rsidRPr="00784D7F" w:rsidRDefault="00873526" w:rsidP="00D93B85">
            <w:pPr>
              <w:jc w:val="both"/>
              <w:rPr>
                <w:rFonts w:ascii="Sylfaen" w:hAnsi="Sylfaen"/>
                <w:sz w:val="20"/>
                <w:szCs w:val="20"/>
              </w:rPr>
            </w:pPr>
            <w:proofErr w:type="spellStart"/>
            <w:r w:rsidRPr="00784D7F">
              <w:rPr>
                <w:rFonts w:ascii="Sylfaen" w:hAnsi="Sylfaen"/>
                <w:sz w:val="20"/>
                <w:szCs w:val="20"/>
              </w:rPr>
              <w:t>სშ</w:t>
            </w:r>
            <w:proofErr w:type="spellEnd"/>
          </w:p>
        </w:tc>
        <w:tc>
          <w:tcPr>
            <w:tcW w:w="2595" w:type="dxa"/>
          </w:tcPr>
          <w:p w14:paraId="603258EF" w14:textId="77777777" w:rsidR="00601FA5" w:rsidRPr="00784D7F" w:rsidRDefault="00601FA5" w:rsidP="00D93B85">
            <w:pPr>
              <w:jc w:val="both"/>
              <w:rPr>
                <w:rFonts w:ascii="Sylfaen" w:hAnsi="Sylfaen"/>
                <w:sz w:val="20"/>
                <w:szCs w:val="20"/>
              </w:rPr>
            </w:pPr>
          </w:p>
        </w:tc>
      </w:tr>
      <w:tr w:rsidR="00601FA5" w:rsidRPr="00784D7F" w14:paraId="207804DC" w14:textId="77777777" w:rsidTr="00D93B85">
        <w:tc>
          <w:tcPr>
            <w:tcW w:w="718" w:type="dxa"/>
          </w:tcPr>
          <w:p w14:paraId="12D0BFEE" w14:textId="77777777" w:rsidR="00601FA5" w:rsidRPr="00784D7F" w:rsidRDefault="00601FA5" w:rsidP="00D93B85">
            <w:pPr>
              <w:jc w:val="both"/>
              <w:rPr>
                <w:rFonts w:ascii="Sylfaen" w:hAnsi="Sylfaen"/>
                <w:sz w:val="20"/>
                <w:szCs w:val="20"/>
              </w:rPr>
            </w:pPr>
          </w:p>
        </w:tc>
        <w:tc>
          <w:tcPr>
            <w:tcW w:w="5118" w:type="dxa"/>
          </w:tcPr>
          <w:p w14:paraId="6D5FBAA4" w14:textId="77777777" w:rsidR="00601FA5" w:rsidRPr="00784D7F" w:rsidRDefault="00601FA5" w:rsidP="00D93B85">
            <w:pPr>
              <w:widowControl w:val="0"/>
              <w:autoSpaceDE w:val="0"/>
              <w:autoSpaceDN w:val="0"/>
              <w:adjustRightInd w:val="0"/>
              <w:spacing w:line="276" w:lineRule="auto"/>
              <w:jc w:val="both"/>
              <w:rPr>
                <w:rFonts w:ascii="Sylfaen" w:hAnsi="Sylfaen" w:cs="Times New Roman"/>
                <w:sz w:val="20"/>
                <w:szCs w:val="20"/>
              </w:rPr>
            </w:pPr>
            <w:r w:rsidRPr="00784D7F">
              <w:rPr>
                <w:rFonts w:ascii="Sylfaen" w:hAnsi="Sylfaen" w:cs="Times New Roman"/>
                <w:sz w:val="20"/>
                <w:szCs w:val="20"/>
              </w:rPr>
              <w:t>დ) უნდა იყოს ზუსტი და საჭიროებისამებრ განახლდეს. აუცილებელია ყველა გონივრული ზომის მიღება არაზუსტი პერსონალური მონაცემების დაუყოვნებლივ წასაშლელად ან შესასწორებლად მათი დამუშავების მიზნების გათვალისწინებით (‘სიზუსტე’);</w:t>
            </w:r>
          </w:p>
          <w:p w14:paraId="0C8813BA" w14:textId="77777777" w:rsidR="00601FA5" w:rsidRPr="00784D7F" w:rsidRDefault="00601FA5" w:rsidP="00D93B85">
            <w:pPr>
              <w:widowControl w:val="0"/>
              <w:spacing w:line="276" w:lineRule="auto"/>
              <w:jc w:val="both"/>
              <w:rPr>
                <w:rFonts w:ascii="Sylfaen" w:hAnsi="Sylfaen" w:cs="Times New Roman"/>
                <w:sz w:val="20"/>
                <w:szCs w:val="20"/>
              </w:rPr>
            </w:pPr>
          </w:p>
        </w:tc>
        <w:tc>
          <w:tcPr>
            <w:tcW w:w="328" w:type="dxa"/>
          </w:tcPr>
          <w:p w14:paraId="5B697AA5" w14:textId="77777777" w:rsidR="00601FA5" w:rsidRPr="00784D7F" w:rsidRDefault="00601FA5" w:rsidP="00D93B85">
            <w:pPr>
              <w:jc w:val="both"/>
              <w:rPr>
                <w:rFonts w:ascii="Sylfaen" w:hAnsi="Sylfaen"/>
                <w:sz w:val="20"/>
                <w:szCs w:val="20"/>
              </w:rPr>
            </w:pPr>
            <w:r w:rsidRPr="00784D7F">
              <w:rPr>
                <w:rFonts w:ascii="Sylfaen" w:hAnsi="Sylfaen"/>
                <w:sz w:val="20"/>
                <w:szCs w:val="20"/>
              </w:rPr>
              <w:t>1</w:t>
            </w:r>
          </w:p>
        </w:tc>
        <w:tc>
          <w:tcPr>
            <w:tcW w:w="711" w:type="dxa"/>
          </w:tcPr>
          <w:p w14:paraId="7892EEFE" w14:textId="77777777" w:rsidR="00601FA5" w:rsidRPr="00784D7F" w:rsidRDefault="00601FA5" w:rsidP="00D93B85">
            <w:pPr>
              <w:jc w:val="both"/>
              <w:rPr>
                <w:rFonts w:ascii="Sylfaen" w:hAnsi="Sylfaen"/>
                <w:sz w:val="20"/>
                <w:szCs w:val="20"/>
              </w:rPr>
            </w:pPr>
            <w:r w:rsidRPr="00784D7F">
              <w:rPr>
                <w:rFonts w:ascii="Sylfaen" w:hAnsi="Sylfaen"/>
                <w:sz w:val="20"/>
                <w:szCs w:val="20"/>
              </w:rPr>
              <w:t>4.1</w:t>
            </w:r>
          </w:p>
        </w:tc>
        <w:tc>
          <w:tcPr>
            <w:tcW w:w="4661" w:type="dxa"/>
          </w:tcPr>
          <w:p w14:paraId="37E78B6C" w14:textId="235088B6" w:rsidR="00601FA5" w:rsidRPr="00784D7F" w:rsidRDefault="00601FA5" w:rsidP="00D93B85">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jc w:val="both"/>
              <w:rPr>
                <w:rFonts w:ascii="Sylfaen" w:hAnsi="Sylfaen" w:cs="Sylfaen"/>
                <w:sz w:val="20"/>
                <w:szCs w:val="20"/>
              </w:rPr>
            </w:pPr>
            <w:r w:rsidRPr="00784D7F">
              <w:rPr>
                <w:rFonts w:ascii="Sylfaen" w:hAnsi="Sylfaen" w:cs="Sylfaen"/>
                <w:sz w:val="20"/>
                <w:szCs w:val="20"/>
              </w:rPr>
              <w:t xml:space="preserve">დ) </w:t>
            </w:r>
            <w:r w:rsidR="003E290D" w:rsidRPr="00784D7F">
              <w:rPr>
                <w:rFonts w:ascii="Sylfaen" w:hAnsi="Sylfaen" w:cs="Sylfaen"/>
                <w:sz w:val="20"/>
                <w:szCs w:val="20"/>
              </w:rPr>
              <w:t>მონაცემები უნდა იყოს ნამდვილი და ზუსტი და საჭიროების შემთხვევაში, განახლებული. დამუშავების მიზნების გათვალისწინებით, არაზუსტი მონაცემები უნდა გასწორდეს, წაიშალოს ან განადგურდეს.</w:t>
            </w:r>
          </w:p>
          <w:p w14:paraId="48DC7F88" w14:textId="77777777" w:rsidR="00601FA5" w:rsidRPr="00784D7F" w:rsidRDefault="00601FA5" w:rsidP="00D93B85">
            <w:pPr>
              <w:jc w:val="both"/>
              <w:rPr>
                <w:rFonts w:ascii="Sylfaen" w:hAnsi="Sylfaen" w:cs="Sylfaen"/>
                <w:sz w:val="20"/>
                <w:szCs w:val="20"/>
              </w:rPr>
            </w:pPr>
          </w:p>
        </w:tc>
        <w:tc>
          <w:tcPr>
            <w:tcW w:w="449" w:type="dxa"/>
          </w:tcPr>
          <w:p w14:paraId="4E156151" w14:textId="77777777" w:rsidR="00601FA5" w:rsidRPr="00784D7F" w:rsidRDefault="0092025C" w:rsidP="00D93B85">
            <w:pPr>
              <w:jc w:val="both"/>
              <w:rPr>
                <w:rFonts w:ascii="Sylfaen" w:hAnsi="Sylfaen"/>
                <w:sz w:val="20"/>
                <w:szCs w:val="20"/>
              </w:rPr>
            </w:pPr>
            <w:proofErr w:type="spellStart"/>
            <w:r w:rsidRPr="00784D7F">
              <w:rPr>
                <w:rFonts w:ascii="Sylfaen" w:hAnsi="Sylfaen"/>
                <w:sz w:val="20"/>
                <w:szCs w:val="20"/>
              </w:rPr>
              <w:t>სშ</w:t>
            </w:r>
            <w:proofErr w:type="spellEnd"/>
          </w:p>
        </w:tc>
        <w:tc>
          <w:tcPr>
            <w:tcW w:w="2595" w:type="dxa"/>
          </w:tcPr>
          <w:p w14:paraId="25434342" w14:textId="77777777" w:rsidR="00601FA5" w:rsidRPr="00784D7F" w:rsidRDefault="00601FA5" w:rsidP="00D93B85">
            <w:pPr>
              <w:jc w:val="both"/>
              <w:rPr>
                <w:rFonts w:ascii="Sylfaen" w:hAnsi="Sylfaen"/>
                <w:sz w:val="20"/>
                <w:szCs w:val="20"/>
              </w:rPr>
            </w:pPr>
          </w:p>
        </w:tc>
      </w:tr>
      <w:tr w:rsidR="00601FA5" w:rsidRPr="00784D7F" w14:paraId="0806EE1E" w14:textId="77777777" w:rsidTr="00D93B85">
        <w:tc>
          <w:tcPr>
            <w:tcW w:w="718" w:type="dxa"/>
          </w:tcPr>
          <w:p w14:paraId="375F2325" w14:textId="77777777" w:rsidR="00601FA5" w:rsidRPr="00784D7F" w:rsidRDefault="00601FA5" w:rsidP="00D93B85">
            <w:pPr>
              <w:jc w:val="both"/>
              <w:rPr>
                <w:rFonts w:ascii="Sylfaen" w:hAnsi="Sylfaen"/>
                <w:sz w:val="20"/>
                <w:szCs w:val="20"/>
              </w:rPr>
            </w:pPr>
            <w:r w:rsidRPr="00784D7F">
              <w:rPr>
                <w:rFonts w:ascii="Sylfaen" w:hAnsi="Sylfaen"/>
                <w:sz w:val="20"/>
                <w:szCs w:val="20"/>
                <w:lang w:val="en-US"/>
              </w:rPr>
              <w:t>5.1.</w:t>
            </w:r>
          </w:p>
        </w:tc>
        <w:tc>
          <w:tcPr>
            <w:tcW w:w="5118" w:type="dxa"/>
          </w:tcPr>
          <w:p w14:paraId="57D41742" w14:textId="77777777" w:rsidR="00601FA5" w:rsidRPr="00784D7F" w:rsidRDefault="00601FA5" w:rsidP="00D93B85">
            <w:pPr>
              <w:widowControl w:val="0"/>
              <w:autoSpaceDE w:val="0"/>
              <w:autoSpaceDN w:val="0"/>
              <w:adjustRightInd w:val="0"/>
              <w:spacing w:line="276" w:lineRule="auto"/>
              <w:jc w:val="both"/>
              <w:rPr>
                <w:rFonts w:ascii="Sylfaen" w:hAnsi="Sylfaen" w:cs="Times New Roman"/>
                <w:sz w:val="20"/>
                <w:szCs w:val="20"/>
              </w:rPr>
            </w:pPr>
            <w:r w:rsidRPr="00784D7F">
              <w:rPr>
                <w:rFonts w:ascii="Sylfaen" w:hAnsi="Sylfaen" w:cs="Times New Roman"/>
                <w:sz w:val="20"/>
                <w:szCs w:val="20"/>
              </w:rPr>
              <w:t xml:space="preserve">ე) უნდა იყოს შენახული ისეთი ფორმით, რომელიც იძლევა მონაცემთა სუბიექტების იდენტიფიცირების შესაძლებლობას არაუმეტეს იმ დროისა, რაც აუცილებელია მონაცემთა დამუშავების მიზნებისათვის. პერსონალური მონაცემების შენახვა უფრო ხანგრძლივი დროით დასაშვებია იმ პირობით, თუ მონაცემთა დამუშავება მოხდება მხოლოდ საჯარო ინტერესებისათვის </w:t>
            </w:r>
            <w:proofErr w:type="spellStart"/>
            <w:r w:rsidRPr="00784D7F">
              <w:rPr>
                <w:rFonts w:ascii="Sylfaen" w:hAnsi="Sylfaen" w:cs="Times New Roman"/>
                <w:sz w:val="20"/>
                <w:szCs w:val="20"/>
              </w:rPr>
              <w:t>არქივირების</w:t>
            </w:r>
            <w:proofErr w:type="spellEnd"/>
            <w:r w:rsidRPr="00784D7F">
              <w:rPr>
                <w:rFonts w:ascii="Sylfaen" w:hAnsi="Sylfaen" w:cs="Times New Roman"/>
                <w:sz w:val="20"/>
                <w:szCs w:val="20"/>
              </w:rPr>
              <w:t xml:space="preserve"> მიზნით, სამეცნიერო ან ისტორიული კვლევის ან სტატისტიკური მიზნებისათვის 89-ე მუხლის პირველი პუნქტის შესაბამისად, რისთვისაც უნდა იქნას მიღებული ამ რეგულაციით მოთხოვნილი სათანადო ტექნიკური და ორგანიზაციული ზომები მონაცემთა სუბიექტის უფლებათა და თავისუფლებათა დაცვის უზრუნველსაყოფად </w:t>
            </w:r>
            <w:r w:rsidRPr="00784D7F">
              <w:rPr>
                <w:rFonts w:ascii="Sylfaen" w:hAnsi="Sylfaen" w:cs="Times New Roman"/>
                <w:sz w:val="20"/>
                <w:szCs w:val="20"/>
              </w:rPr>
              <w:lastRenderedPageBreak/>
              <w:t>(‘შენახვის ვადის შეზღუდვა’)</w:t>
            </w:r>
          </w:p>
          <w:p w14:paraId="7E8D307D" w14:textId="77777777" w:rsidR="00601FA5" w:rsidRPr="00784D7F" w:rsidRDefault="00601FA5" w:rsidP="00D93B85">
            <w:pPr>
              <w:jc w:val="both"/>
              <w:rPr>
                <w:rFonts w:ascii="Sylfaen" w:hAnsi="Sylfaen"/>
                <w:sz w:val="20"/>
                <w:szCs w:val="20"/>
              </w:rPr>
            </w:pPr>
          </w:p>
        </w:tc>
        <w:tc>
          <w:tcPr>
            <w:tcW w:w="328" w:type="dxa"/>
          </w:tcPr>
          <w:p w14:paraId="098A32BC" w14:textId="77777777" w:rsidR="00601FA5" w:rsidRPr="00784D7F" w:rsidRDefault="00601FA5" w:rsidP="00D93B85">
            <w:pPr>
              <w:jc w:val="both"/>
              <w:rPr>
                <w:rFonts w:ascii="Sylfaen" w:hAnsi="Sylfaen"/>
                <w:sz w:val="20"/>
                <w:szCs w:val="20"/>
              </w:rPr>
            </w:pPr>
            <w:r w:rsidRPr="00784D7F">
              <w:rPr>
                <w:rFonts w:ascii="Sylfaen" w:hAnsi="Sylfaen"/>
                <w:sz w:val="20"/>
                <w:szCs w:val="20"/>
              </w:rPr>
              <w:lastRenderedPageBreak/>
              <w:t>1</w:t>
            </w:r>
          </w:p>
        </w:tc>
        <w:tc>
          <w:tcPr>
            <w:tcW w:w="711" w:type="dxa"/>
          </w:tcPr>
          <w:p w14:paraId="15C90B93" w14:textId="77777777" w:rsidR="00601FA5" w:rsidRPr="00784D7F" w:rsidRDefault="00601FA5" w:rsidP="00D93B85">
            <w:pPr>
              <w:jc w:val="both"/>
              <w:rPr>
                <w:rFonts w:ascii="Sylfaen" w:hAnsi="Sylfaen"/>
                <w:sz w:val="20"/>
                <w:szCs w:val="20"/>
              </w:rPr>
            </w:pPr>
            <w:r w:rsidRPr="00784D7F">
              <w:rPr>
                <w:rFonts w:ascii="Sylfaen" w:hAnsi="Sylfaen"/>
                <w:sz w:val="20"/>
                <w:szCs w:val="20"/>
              </w:rPr>
              <w:t>4.1.</w:t>
            </w:r>
          </w:p>
          <w:p w14:paraId="5CCDBF7F" w14:textId="77777777" w:rsidR="0092025C" w:rsidRPr="00784D7F" w:rsidRDefault="0092025C" w:rsidP="00D93B85">
            <w:pPr>
              <w:jc w:val="both"/>
              <w:rPr>
                <w:rFonts w:ascii="Sylfaen" w:hAnsi="Sylfaen"/>
                <w:sz w:val="20"/>
                <w:szCs w:val="20"/>
              </w:rPr>
            </w:pPr>
          </w:p>
          <w:p w14:paraId="5C3854B6" w14:textId="77777777" w:rsidR="0092025C" w:rsidRPr="00784D7F" w:rsidRDefault="0092025C" w:rsidP="00D93B85">
            <w:pPr>
              <w:jc w:val="both"/>
              <w:rPr>
                <w:rFonts w:ascii="Sylfaen" w:hAnsi="Sylfaen"/>
                <w:sz w:val="20"/>
                <w:szCs w:val="20"/>
              </w:rPr>
            </w:pPr>
          </w:p>
          <w:p w14:paraId="7816A155" w14:textId="77777777" w:rsidR="0092025C" w:rsidRPr="00784D7F" w:rsidRDefault="0092025C" w:rsidP="00D93B85">
            <w:pPr>
              <w:jc w:val="both"/>
              <w:rPr>
                <w:rFonts w:ascii="Sylfaen" w:hAnsi="Sylfaen"/>
                <w:sz w:val="20"/>
                <w:szCs w:val="20"/>
              </w:rPr>
            </w:pPr>
          </w:p>
          <w:p w14:paraId="17382434" w14:textId="77777777" w:rsidR="0092025C" w:rsidRPr="00784D7F" w:rsidRDefault="0092025C" w:rsidP="00D93B85">
            <w:pPr>
              <w:jc w:val="both"/>
              <w:rPr>
                <w:rFonts w:ascii="Sylfaen" w:hAnsi="Sylfaen"/>
                <w:sz w:val="20"/>
                <w:szCs w:val="20"/>
              </w:rPr>
            </w:pPr>
          </w:p>
          <w:p w14:paraId="5FD1AF23" w14:textId="77777777" w:rsidR="0092025C" w:rsidRPr="00784D7F" w:rsidRDefault="0092025C" w:rsidP="00D93B85">
            <w:pPr>
              <w:jc w:val="both"/>
              <w:rPr>
                <w:rFonts w:ascii="Sylfaen" w:hAnsi="Sylfaen"/>
                <w:sz w:val="20"/>
                <w:szCs w:val="20"/>
              </w:rPr>
            </w:pPr>
          </w:p>
          <w:p w14:paraId="0A38C02A" w14:textId="77777777" w:rsidR="0092025C" w:rsidRPr="00784D7F" w:rsidRDefault="0092025C" w:rsidP="00D93B85">
            <w:pPr>
              <w:jc w:val="both"/>
              <w:rPr>
                <w:rFonts w:ascii="Sylfaen" w:hAnsi="Sylfaen"/>
                <w:sz w:val="20"/>
                <w:szCs w:val="20"/>
              </w:rPr>
            </w:pPr>
          </w:p>
          <w:p w14:paraId="3E30B4B2" w14:textId="77777777" w:rsidR="0092025C" w:rsidRPr="00784D7F" w:rsidRDefault="0092025C" w:rsidP="00D93B85">
            <w:pPr>
              <w:jc w:val="both"/>
              <w:rPr>
                <w:rFonts w:ascii="Sylfaen" w:hAnsi="Sylfaen"/>
                <w:sz w:val="20"/>
                <w:szCs w:val="20"/>
              </w:rPr>
            </w:pPr>
          </w:p>
          <w:p w14:paraId="6D90D54C" w14:textId="77777777" w:rsidR="0092025C" w:rsidRPr="00784D7F" w:rsidRDefault="0092025C" w:rsidP="00D93B85">
            <w:pPr>
              <w:jc w:val="both"/>
              <w:rPr>
                <w:rFonts w:ascii="Sylfaen" w:hAnsi="Sylfaen"/>
                <w:sz w:val="20"/>
                <w:szCs w:val="20"/>
              </w:rPr>
            </w:pPr>
          </w:p>
          <w:p w14:paraId="6853AD22" w14:textId="77777777" w:rsidR="0092025C" w:rsidRPr="00784D7F" w:rsidRDefault="0092025C" w:rsidP="00D93B85">
            <w:pPr>
              <w:jc w:val="both"/>
              <w:rPr>
                <w:rFonts w:ascii="Sylfaen" w:hAnsi="Sylfaen"/>
                <w:sz w:val="20"/>
                <w:szCs w:val="20"/>
              </w:rPr>
            </w:pPr>
          </w:p>
          <w:p w14:paraId="6D25DA2C" w14:textId="77777777" w:rsidR="0092025C" w:rsidRPr="00784D7F" w:rsidRDefault="0092025C" w:rsidP="00D93B85">
            <w:pPr>
              <w:jc w:val="both"/>
              <w:rPr>
                <w:rFonts w:ascii="Sylfaen" w:hAnsi="Sylfaen"/>
                <w:sz w:val="20"/>
                <w:szCs w:val="20"/>
              </w:rPr>
            </w:pPr>
          </w:p>
          <w:p w14:paraId="0EE08A9B" w14:textId="77777777" w:rsidR="00D81DC8" w:rsidRPr="00784D7F" w:rsidRDefault="00D81DC8" w:rsidP="00D93B85">
            <w:pPr>
              <w:jc w:val="both"/>
              <w:rPr>
                <w:rFonts w:ascii="Sylfaen" w:hAnsi="Sylfaen"/>
                <w:sz w:val="20"/>
                <w:szCs w:val="20"/>
              </w:rPr>
            </w:pPr>
          </w:p>
          <w:p w14:paraId="602FCE9B" w14:textId="1F335214" w:rsidR="0092025C" w:rsidRPr="00784D7F" w:rsidRDefault="0092025C" w:rsidP="00D93B85">
            <w:pPr>
              <w:jc w:val="both"/>
              <w:rPr>
                <w:rFonts w:ascii="Sylfaen" w:hAnsi="Sylfaen"/>
                <w:sz w:val="20"/>
                <w:szCs w:val="20"/>
              </w:rPr>
            </w:pPr>
            <w:r w:rsidRPr="00784D7F">
              <w:rPr>
                <w:rFonts w:ascii="Sylfaen" w:hAnsi="Sylfaen"/>
                <w:sz w:val="20"/>
                <w:szCs w:val="20"/>
              </w:rPr>
              <w:t>4.2</w:t>
            </w:r>
          </w:p>
        </w:tc>
        <w:tc>
          <w:tcPr>
            <w:tcW w:w="4661" w:type="dxa"/>
          </w:tcPr>
          <w:p w14:paraId="2515FDA2" w14:textId="4E980416" w:rsidR="00601FA5" w:rsidRPr="00784D7F" w:rsidRDefault="00601FA5" w:rsidP="00D93B85">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jc w:val="both"/>
              <w:rPr>
                <w:rFonts w:ascii="Sylfaen" w:hAnsi="Sylfaen" w:cs="Sylfaen"/>
                <w:sz w:val="20"/>
                <w:szCs w:val="20"/>
              </w:rPr>
            </w:pPr>
            <w:r w:rsidRPr="00784D7F">
              <w:rPr>
                <w:rFonts w:ascii="Sylfaen" w:hAnsi="Sylfaen" w:cs="Sylfaen"/>
                <w:sz w:val="20"/>
                <w:szCs w:val="20"/>
              </w:rPr>
              <w:t xml:space="preserve">ე) </w:t>
            </w:r>
            <w:r w:rsidR="003E290D" w:rsidRPr="00784D7F">
              <w:rPr>
                <w:rFonts w:ascii="Sylfaen" w:hAnsi="Sylfaen" w:cs="Sylfaen"/>
                <w:sz w:val="20"/>
                <w:szCs w:val="20"/>
              </w:rPr>
              <w:t>მონაცემები შეიძლება შენახულ იქნეს მხოლოდ იმ ვადით, რომელიც აუცილებელია მონაცემთა დამუშავების შესაბამისი კანონიერი მიზნის მისაღწევად. იმ მიზნის მიღწევის შემდეგ, რომლისთვისაც მუშავდება მონაცემები, ისინი უნდა წაიშალოს, განადგურდეს ან შენახულ იქნეს დეპერსონალიზებული ფორმით, თუ კანონით სხვა რამ არ არის დადგენილი.</w:t>
            </w:r>
          </w:p>
          <w:p w14:paraId="57AFE3DA" w14:textId="77777777" w:rsidR="00601FA5" w:rsidRPr="00784D7F" w:rsidRDefault="00601FA5" w:rsidP="0092025C">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jc w:val="both"/>
              <w:rPr>
                <w:rFonts w:ascii="Sylfaen" w:hAnsi="Sylfaen" w:cs="Sylfaen"/>
                <w:sz w:val="20"/>
                <w:szCs w:val="20"/>
              </w:rPr>
            </w:pPr>
          </w:p>
          <w:p w14:paraId="11C4FE49" w14:textId="266E6CF3" w:rsidR="0092025C" w:rsidRPr="00784D7F" w:rsidRDefault="0092025C" w:rsidP="0092025C">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jc w:val="both"/>
              <w:rPr>
                <w:rFonts w:ascii="Sylfaen" w:hAnsi="Sylfaen" w:cs="Sylfaen"/>
                <w:sz w:val="20"/>
                <w:szCs w:val="20"/>
              </w:rPr>
            </w:pPr>
            <w:r w:rsidRPr="00784D7F">
              <w:rPr>
                <w:rFonts w:ascii="Sylfaen" w:hAnsi="Sylfaen" w:cs="Sylfaen"/>
                <w:sz w:val="20"/>
                <w:szCs w:val="20"/>
              </w:rPr>
              <w:t xml:space="preserve">მონაცემთა შემდგომი დამუშავება საჯარო ინტერესების შესაბამისად </w:t>
            </w:r>
            <w:proofErr w:type="spellStart"/>
            <w:r w:rsidRPr="00784D7F">
              <w:rPr>
                <w:rFonts w:ascii="Sylfaen" w:hAnsi="Sylfaen" w:cs="Sylfaen"/>
                <w:sz w:val="20"/>
                <w:szCs w:val="20"/>
              </w:rPr>
              <w:t>არქივირების</w:t>
            </w:r>
            <w:proofErr w:type="spellEnd"/>
            <w:r w:rsidRPr="00784D7F">
              <w:rPr>
                <w:rFonts w:ascii="Sylfaen" w:hAnsi="Sylfaen" w:cs="Sylfaen"/>
                <w:sz w:val="20"/>
                <w:szCs w:val="20"/>
              </w:rPr>
              <w:t>, სამეცნიერო ან ისტორიული კვლევის ან სტატისტიკური მიზნებისათვის არ ჩაითვლება თავდაპირველ მიზანთან შეუთავსებლად</w:t>
            </w:r>
            <w:r w:rsidR="009F6E1D" w:rsidRPr="00784D7F">
              <w:rPr>
                <w:rFonts w:ascii="Sylfaen" w:hAnsi="Sylfaen" w:cs="Sylfaen"/>
                <w:sz w:val="20"/>
                <w:szCs w:val="20"/>
              </w:rPr>
              <w:t xml:space="preserve">. ამ პუნქტით განსაზღვრული მიზნით მონაცემთა </w:t>
            </w:r>
            <w:r w:rsidRPr="00784D7F">
              <w:rPr>
                <w:rFonts w:ascii="Sylfaen" w:hAnsi="Sylfaen" w:cs="Sylfaen"/>
                <w:sz w:val="20"/>
                <w:szCs w:val="20"/>
              </w:rPr>
              <w:t xml:space="preserve"> ხანგრძლივი ვადით შენახვა დასაშვებია, თუ მონაცემთა სუბიექტის უფლებათა დასაცავად </w:t>
            </w:r>
            <w:r w:rsidRPr="00784D7F">
              <w:rPr>
                <w:rFonts w:ascii="Sylfaen" w:hAnsi="Sylfaen" w:cs="Sylfaen"/>
                <w:sz w:val="20"/>
                <w:szCs w:val="20"/>
              </w:rPr>
              <w:lastRenderedPageBreak/>
              <w:t>მიღებულია სათანადო ტექნიკური და ორგანიზაციული ზომები.</w:t>
            </w:r>
          </w:p>
          <w:p w14:paraId="4D5BF310" w14:textId="77777777" w:rsidR="0092025C" w:rsidRPr="00784D7F" w:rsidRDefault="0092025C" w:rsidP="00D93B85">
            <w:pPr>
              <w:jc w:val="both"/>
              <w:rPr>
                <w:rFonts w:ascii="Sylfaen" w:hAnsi="Sylfaen"/>
                <w:sz w:val="20"/>
                <w:szCs w:val="20"/>
              </w:rPr>
            </w:pPr>
          </w:p>
        </w:tc>
        <w:tc>
          <w:tcPr>
            <w:tcW w:w="449" w:type="dxa"/>
          </w:tcPr>
          <w:p w14:paraId="5B887DA9" w14:textId="77777777" w:rsidR="00601FA5" w:rsidRPr="00784D7F" w:rsidRDefault="0092025C" w:rsidP="00D93B85">
            <w:pPr>
              <w:jc w:val="both"/>
              <w:rPr>
                <w:rFonts w:ascii="Sylfaen" w:hAnsi="Sylfaen"/>
                <w:sz w:val="20"/>
                <w:szCs w:val="20"/>
              </w:rPr>
            </w:pPr>
            <w:proofErr w:type="spellStart"/>
            <w:r w:rsidRPr="00784D7F">
              <w:rPr>
                <w:rFonts w:ascii="Sylfaen" w:hAnsi="Sylfaen"/>
                <w:sz w:val="20"/>
                <w:szCs w:val="20"/>
              </w:rPr>
              <w:lastRenderedPageBreak/>
              <w:t>სშ</w:t>
            </w:r>
            <w:proofErr w:type="spellEnd"/>
          </w:p>
        </w:tc>
        <w:tc>
          <w:tcPr>
            <w:tcW w:w="2595" w:type="dxa"/>
          </w:tcPr>
          <w:p w14:paraId="1E4995DC" w14:textId="77777777" w:rsidR="00601FA5" w:rsidRPr="00784D7F" w:rsidRDefault="00601FA5" w:rsidP="00D93B85">
            <w:pPr>
              <w:jc w:val="both"/>
              <w:rPr>
                <w:rFonts w:ascii="Sylfaen" w:hAnsi="Sylfaen"/>
                <w:sz w:val="20"/>
                <w:szCs w:val="20"/>
              </w:rPr>
            </w:pPr>
          </w:p>
        </w:tc>
      </w:tr>
      <w:tr w:rsidR="00601FA5" w:rsidRPr="00784D7F" w14:paraId="53606636" w14:textId="77777777" w:rsidTr="00D93B85">
        <w:tc>
          <w:tcPr>
            <w:tcW w:w="718" w:type="dxa"/>
          </w:tcPr>
          <w:p w14:paraId="0CE9BC89" w14:textId="77777777" w:rsidR="00601FA5" w:rsidRPr="00784D7F" w:rsidRDefault="00601FA5" w:rsidP="00D93B85">
            <w:pPr>
              <w:jc w:val="both"/>
              <w:rPr>
                <w:rFonts w:ascii="Sylfaen" w:hAnsi="Sylfaen"/>
                <w:sz w:val="20"/>
                <w:szCs w:val="20"/>
              </w:rPr>
            </w:pPr>
            <w:r w:rsidRPr="00784D7F">
              <w:rPr>
                <w:rFonts w:ascii="Sylfaen" w:hAnsi="Sylfaen"/>
                <w:sz w:val="20"/>
                <w:szCs w:val="20"/>
                <w:lang w:val="en-US"/>
              </w:rPr>
              <w:t>5.1.</w:t>
            </w:r>
          </w:p>
        </w:tc>
        <w:tc>
          <w:tcPr>
            <w:tcW w:w="5118" w:type="dxa"/>
          </w:tcPr>
          <w:p w14:paraId="7DF279C1" w14:textId="77777777" w:rsidR="00601FA5" w:rsidRPr="00784D7F" w:rsidRDefault="00601FA5" w:rsidP="00D93B85">
            <w:pPr>
              <w:widowControl w:val="0"/>
              <w:autoSpaceDE w:val="0"/>
              <w:autoSpaceDN w:val="0"/>
              <w:adjustRightInd w:val="0"/>
              <w:spacing w:line="276" w:lineRule="auto"/>
              <w:jc w:val="both"/>
              <w:rPr>
                <w:rFonts w:ascii="Sylfaen" w:hAnsi="Sylfaen" w:cs="Times New Roman"/>
                <w:sz w:val="20"/>
                <w:szCs w:val="20"/>
              </w:rPr>
            </w:pPr>
            <w:r w:rsidRPr="00784D7F">
              <w:rPr>
                <w:rFonts w:ascii="Sylfaen" w:hAnsi="Sylfaen" w:cs="Times New Roman"/>
                <w:sz w:val="20"/>
                <w:szCs w:val="20"/>
              </w:rPr>
              <w:t>ვ) უნდა დამუშავდეს იმგვარად, რომ სათანადო ტექნიკური ან ორგანიზაციული ზომების მეშვეობით უზრუნველყოფილი იყოს მათი უსაფრთხოება, მათ შორის,  დაცული იყოს უკანონო და არაუფლებამოსილი პირების მიერ დამუშავების, შემთხვევით დაკარგვის, განადგურების ან დაზიანებისაგან (‘უსაფრთხოება და კონფიდენციალურობა’);</w:t>
            </w:r>
          </w:p>
          <w:p w14:paraId="5A35E4D6" w14:textId="77777777" w:rsidR="00601FA5" w:rsidRPr="00784D7F" w:rsidRDefault="00601FA5" w:rsidP="00D93B85">
            <w:pPr>
              <w:jc w:val="both"/>
              <w:rPr>
                <w:rFonts w:ascii="Sylfaen" w:hAnsi="Sylfaen"/>
                <w:sz w:val="20"/>
                <w:szCs w:val="20"/>
              </w:rPr>
            </w:pPr>
          </w:p>
        </w:tc>
        <w:tc>
          <w:tcPr>
            <w:tcW w:w="328" w:type="dxa"/>
          </w:tcPr>
          <w:p w14:paraId="6098CC2B" w14:textId="77777777" w:rsidR="00601FA5" w:rsidRPr="00784D7F" w:rsidRDefault="00601FA5" w:rsidP="00D93B85">
            <w:pPr>
              <w:jc w:val="both"/>
              <w:rPr>
                <w:rFonts w:ascii="Sylfaen" w:hAnsi="Sylfaen"/>
                <w:sz w:val="20"/>
                <w:szCs w:val="20"/>
              </w:rPr>
            </w:pPr>
            <w:r w:rsidRPr="00784D7F">
              <w:rPr>
                <w:rFonts w:ascii="Sylfaen" w:hAnsi="Sylfaen"/>
                <w:sz w:val="20"/>
                <w:szCs w:val="20"/>
              </w:rPr>
              <w:t>1</w:t>
            </w:r>
          </w:p>
          <w:p w14:paraId="60DD7313" w14:textId="77777777" w:rsidR="00601FA5" w:rsidRPr="00784D7F" w:rsidRDefault="00601FA5" w:rsidP="00D93B85">
            <w:pPr>
              <w:rPr>
                <w:rFonts w:ascii="Sylfaen" w:hAnsi="Sylfaen"/>
                <w:sz w:val="20"/>
                <w:szCs w:val="20"/>
              </w:rPr>
            </w:pPr>
          </w:p>
        </w:tc>
        <w:tc>
          <w:tcPr>
            <w:tcW w:w="711" w:type="dxa"/>
          </w:tcPr>
          <w:p w14:paraId="2A94777F" w14:textId="77777777" w:rsidR="00601FA5" w:rsidRPr="00784D7F" w:rsidRDefault="00601FA5" w:rsidP="00D93B85">
            <w:pPr>
              <w:jc w:val="both"/>
              <w:rPr>
                <w:rFonts w:ascii="Sylfaen" w:hAnsi="Sylfaen"/>
                <w:sz w:val="20"/>
                <w:szCs w:val="20"/>
              </w:rPr>
            </w:pPr>
            <w:r w:rsidRPr="00784D7F">
              <w:rPr>
                <w:rFonts w:ascii="Sylfaen" w:hAnsi="Sylfaen"/>
                <w:sz w:val="20"/>
                <w:szCs w:val="20"/>
              </w:rPr>
              <w:t>4.1</w:t>
            </w:r>
          </w:p>
        </w:tc>
        <w:tc>
          <w:tcPr>
            <w:tcW w:w="4661" w:type="dxa"/>
          </w:tcPr>
          <w:p w14:paraId="1CB90394" w14:textId="0FC89E46" w:rsidR="00601FA5" w:rsidRPr="00784D7F" w:rsidRDefault="00601FA5" w:rsidP="00D93B85">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jc w:val="both"/>
              <w:rPr>
                <w:rFonts w:ascii="Sylfaen" w:hAnsi="Sylfaen" w:cs="Sylfaen"/>
                <w:sz w:val="20"/>
                <w:szCs w:val="20"/>
              </w:rPr>
            </w:pPr>
            <w:r w:rsidRPr="00784D7F">
              <w:rPr>
                <w:rFonts w:ascii="Sylfaen" w:hAnsi="Sylfaen" w:cs="Sylfaen"/>
                <w:sz w:val="20"/>
                <w:szCs w:val="20"/>
              </w:rPr>
              <w:t xml:space="preserve">ვ) </w:t>
            </w:r>
            <w:r w:rsidR="003E290D" w:rsidRPr="00784D7F">
              <w:rPr>
                <w:rFonts w:ascii="Sylfaen" w:hAnsi="Sylfaen" w:cs="Sylfaen"/>
                <w:sz w:val="20"/>
                <w:szCs w:val="20"/>
              </w:rPr>
              <w:t>მონაცემთა დამუშავებისას მონაცემთა უსაფრთხოების დაცვის მიზნით მიღებული უნდა იქნეს ისეთი ტექნიკური და ორგანიზაციული ზომები, რომელიც სათანადოდ უზრუნველყოფს მონაცემთა დაცვას, მათ შორის, უნებართვო ან უკანონო დამუშავებისგან, შემთხვევითი დაკარგვის, განადგურებისა და დაზიანებისაგან.</w:t>
            </w:r>
          </w:p>
          <w:p w14:paraId="00CB0056" w14:textId="77777777" w:rsidR="00601FA5" w:rsidRPr="00784D7F" w:rsidRDefault="00601FA5" w:rsidP="00D93B85">
            <w:pPr>
              <w:jc w:val="both"/>
              <w:rPr>
                <w:rFonts w:ascii="Sylfaen" w:hAnsi="Sylfaen"/>
                <w:sz w:val="20"/>
                <w:szCs w:val="20"/>
              </w:rPr>
            </w:pPr>
          </w:p>
        </w:tc>
        <w:tc>
          <w:tcPr>
            <w:tcW w:w="449" w:type="dxa"/>
          </w:tcPr>
          <w:p w14:paraId="06D8A63B" w14:textId="77777777" w:rsidR="00601FA5" w:rsidRPr="00784D7F" w:rsidRDefault="00985947" w:rsidP="00D93B85">
            <w:pPr>
              <w:jc w:val="both"/>
              <w:rPr>
                <w:rFonts w:ascii="Sylfaen" w:hAnsi="Sylfaen"/>
                <w:sz w:val="20"/>
                <w:szCs w:val="20"/>
              </w:rPr>
            </w:pPr>
            <w:proofErr w:type="spellStart"/>
            <w:r w:rsidRPr="00784D7F">
              <w:rPr>
                <w:rFonts w:ascii="Sylfaen" w:hAnsi="Sylfaen"/>
                <w:sz w:val="20"/>
                <w:szCs w:val="20"/>
              </w:rPr>
              <w:t>სშ</w:t>
            </w:r>
            <w:proofErr w:type="spellEnd"/>
          </w:p>
        </w:tc>
        <w:tc>
          <w:tcPr>
            <w:tcW w:w="2595" w:type="dxa"/>
          </w:tcPr>
          <w:p w14:paraId="406DE7BF" w14:textId="77777777" w:rsidR="00601FA5" w:rsidRPr="00784D7F" w:rsidRDefault="00601FA5" w:rsidP="00D93B85">
            <w:pPr>
              <w:jc w:val="both"/>
              <w:rPr>
                <w:rFonts w:ascii="Sylfaen" w:hAnsi="Sylfaen"/>
                <w:sz w:val="20"/>
                <w:szCs w:val="20"/>
              </w:rPr>
            </w:pPr>
          </w:p>
        </w:tc>
      </w:tr>
      <w:tr w:rsidR="00601FA5" w:rsidRPr="00784D7F" w14:paraId="12A95F54" w14:textId="77777777" w:rsidTr="00D93B85">
        <w:tc>
          <w:tcPr>
            <w:tcW w:w="718" w:type="dxa"/>
          </w:tcPr>
          <w:p w14:paraId="343E0347" w14:textId="77777777" w:rsidR="00601FA5" w:rsidRPr="00784D7F" w:rsidRDefault="00601FA5" w:rsidP="00D93B85">
            <w:pPr>
              <w:jc w:val="both"/>
              <w:rPr>
                <w:rFonts w:ascii="Sylfaen" w:hAnsi="Sylfaen"/>
                <w:sz w:val="20"/>
                <w:szCs w:val="20"/>
                <w:lang w:val="en-US"/>
              </w:rPr>
            </w:pPr>
            <w:r w:rsidRPr="00784D7F">
              <w:rPr>
                <w:rFonts w:ascii="Sylfaen" w:hAnsi="Sylfaen"/>
                <w:sz w:val="20"/>
                <w:szCs w:val="20"/>
                <w:lang w:val="en-US"/>
              </w:rPr>
              <w:t>5.2.</w:t>
            </w:r>
          </w:p>
        </w:tc>
        <w:tc>
          <w:tcPr>
            <w:tcW w:w="5118" w:type="dxa"/>
          </w:tcPr>
          <w:p w14:paraId="796D9928" w14:textId="482881DA" w:rsidR="00601FA5" w:rsidRPr="00784D7F" w:rsidRDefault="00601FA5" w:rsidP="003E290D">
            <w:pPr>
              <w:widowControl w:val="0"/>
              <w:autoSpaceDE w:val="0"/>
              <w:autoSpaceDN w:val="0"/>
              <w:adjustRightInd w:val="0"/>
              <w:spacing w:line="276" w:lineRule="auto"/>
              <w:contextualSpacing/>
              <w:jc w:val="both"/>
              <w:rPr>
                <w:rFonts w:ascii="Sylfaen" w:hAnsi="Sylfaen" w:cs="Times New Roman"/>
                <w:sz w:val="20"/>
                <w:szCs w:val="20"/>
              </w:rPr>
            </w:pPr>
            <w:r w:rsidRPr="00784D7F">
              <w:rPr>
                <w:rFonts w:ascii="Sylfaen" w:hAnsi="Sylfaen" w:cs="Times New Roman"/>
                <w:sz w:val="20"/>
                <w:szCs w:val="20"/>
              </w:rPr>
              <w:t>მონაცემთა დამმუშავებელი პასუხისმგებელია დამუშავების პრინციპების დაცვაზე და უნდა შეეძლოს პირველი პუნქტის პრინციპებთან შესაბამისობის დემონსტრირება (‘ანგარიშვალდებულება</w:t>
            </w:r>
            <w:r w:rsidR="003E290D" w:rsidRPr="00784D7F">
              <w:rPr>
                <w:rFonts w:ascii="Sylfaen" w:hAnsi="Sylfaen" w:cs="Times New Roman"/>
                <w:sz w:val="20"/>
                <w:szCs w:val="20"/>
              </w:rPr>
              <w:t>’).</w:t>
            </w:r>
          </w:p>
        </w:tc>
        <w:tc>
          <w:tcPr>
            <w:tcW w:w="328" w:type="dxa"/>
          </w:tcPr>
          <w:p w14:paraId="7C999B39" w14:textId="77777777" w:rsidR="00601FA5" w:rsidRPr="00784D7F" w:rsidRDefault="00601FA5" w:rsidP="00D93B85">
            <w:pPr>
              <w:jc w:val="both"/>
              <w:rPr>
                <w:rFonts w:ascii="Sylfaen" w:hAnsi="Sylfaen"/>
                <w:sz w:val="20"/>
                <w:szCs w:val="20"/>
              </w:rPr>
            </w:pPr>
            <w:r w:rsidRPr="00784D7F">
              <w:rPr>
                <w:rFonts w:ascii="Sylfaen" w:hAnsi="Sylfaen"/>
                <w:sz w:val="20"/>
                <w:szCs w:val="20"/>
              </w:rPr>
              <w:t>1</w:t>
            </w:r>
          </w:p>
        </w:tc>
        <w:tc>
          <w:tcPr>
            <w:tcW w:w="711" w:type="dxa"/>
          </w:tcPr>
          <w:p w14:paraId="2BE4D81D" w14:textId="77777777" w:rsidR="00601FA5" w:rsidRPr="00784D7F" w:rsidRDefault="00601FA5" w:rsidP="00D93B85">
            <w:pPr>
              <w:jc w:val="both"/>
              <w:rPr>
                <w:rFonts w:ascii="Sylfaen" w:hAnsi="Sylfaen"/>
                <w:sz w:val="20"/>
                <w:szCs w:val="20"/>
              </w:rPr>
            </w:pPr>
            <w:r w:rsidRPr="00784D7F">
              <w:rPr>
                <w:rFonts w:ascii="Sylfaen" w:hAnsi="Sylfaen"/>
                <w:sz w:val="20"/>
                <w:szCs w:val="20"/>
              </w:rPr>
              <w:t>4.3</w:t>
            </w:r>
          </w:p>
        </w:tc>
        <w:tc>
          <w:tcPr>
            <w:tcW w:w="4661" w:type="dxa"/>
          </w:tcPr>
          <w:p w14:paraId="0CA49C50" w14:textId="4BE9191A" w:rsidR="00601FA5" w:rsidRPr="00784D7F" w:rsidRDefault="003E290D" w:rsidP="00D93B85">
            <w:pPr>
              <w:jc w:val="both"/>
              <w:rPr>
                <w:rFonts w:ascii="Sylfaen" w:hAnsi="Sylfaen"/>
                <w:sz w:val="20"/>
                <w:szCs w:val="20"/>
              </w:rPr>
            </w:pPr>
            <w:r w:rsidRPr="00784D7F">
              <w:rPr>
                <w:rFonts w:ascii="Sylfaen" w:hAnsi="Sylfaen" w:cs="Sylfaen"/>
                <w:sz w:val="20"/>
                <w:szCs w:val="20"/>
              </w:rPr>
              <w:t>მონაცემთა დამმუშავებელი პასუხისმგებელია  მონაცემთა დამუშავების ამ მუხლით განსაზღვრულ პრინციპების დაცვაზე და უნდა შეძლოს მათთან შესაბამისობის დემონსტრირება.</w:t>
            </w:r>
          </w:p>
        </w:tc>
        <w:tc>
          <w:tcPr>
            <w:tcW w:w="449" w:type="dxa"/>
          </w:tcPr>
          <w:p w14:paraId="220D6A2D" w14:textId="77777777" w:rsidR="00601FA5" w:rsidRPr="00784D7F" w:rsidRDefault="00EF5E6F" w:rsidP="00D93B85">
            <w:pPr>
              <w:jc w:val="both"/>
              <w:rPr>
                <w:rFonts w:ascii="Sylfaen" w:hAnsi="Sylfaen"/>
                <w:sz w:val="20"/>
                <w:szCs w:val="20"/>
              </w:rPr>
            </w:pPr>
            <w:proofErr w:type="spellStart"/>
            <w:r w:rsidRPr="00784D7F">
              <w:rPr>
                <w:rFonts w:ascii="Sylfaen" w:hAnsi="Sylfaen"/>
                <w:sz w:val="20"/>
                <w:szCs w:val="20"/>
              </w:rPr>
              <w:t>სშ</w:t>
            </w:r>
            <w:proofErr w:type="spellEnd"/>
          </w:p>
        </w:tc>
        <w:tc>
          <w:tcPr>
            <w:tcW w:w="2595" w:type="dxa"/>
          </w:tcPr>
          <w:p w14:paraId="77AF1444" w14:textId="77777777" w:rsidR="00601FA5" w:rsidRPr="00784D7F" w:rsidRDefault="00601FA5" w:rsidP="00D93B85">
            <w:pPr>
              <w:jc w:val="both"/>
              <w:rPr>
                <w:rFonts w:ascii="Sylfaen" w:hAnsi="Sylfaen"/>
                <w:sz w:val="20"/>
                <w:szCs w:val="20"/>
              </w:rPr>
            </w:pPr>
          </w:p>
        </w:tc>
      </w:tr>
      <w:tr w:rsidR="00601FA5" w:rsidRPr="00784D7F" w14:paraId="270EE6C6" w14:textId="77777777" w:rsidTr="00D93B85">
        <w:tc>
          <w:tcPr>
            <w:tcW w:w="718" w:type="dxa"/>
          </w:tcPr>
          <w:p w14:paraId="06BADF47" w14:textId="77777777" w:rsidR="00601FA5" w:rsidRPr="00784D7F" w:rsidRDefault="00601FA5" w:rsidP="00D93B85">
            <w:pPr>
              <w:jc w:val="both"/>
              <w:rPr>
                <w:rFonts w:ascii="Sylfaen" w:hAnsi="Sylfaen"/>
                <w:sz w:val="20"/>
                <w:szCs w:val="20"/>
                <w:lang w:val="en-US"/>
              </w:rPr>
            </w:pPr>
            <w:r w:rsidRPr="00784D7F">
              <w:rPr>
                <w:rFonts w:ascii="Sylfaen" w:hAnsi="Sylfaen"/>
                <w:sz w:val="20"/>
                <w:szCs w:val="20"/>
                <w:lang w:val="en-US"/>
              </w:rPr>
              <w:t>6.1.</w:t>
            </w:r>
          </w:p>
        </w:tc>
        <w:tc>
          <w:tcPr>
            <w:tcW w:w="5118" w:type="dxa"/>
          </w:tcPr>
          <w:p w14:paraId="4A145E64" w14:textId="77777777" w:rsidR="00601FA5" w:rsidRPr="00784D7F" w:rsidRDefault="00601FA5" w:rsidP="00D93B85">
            <w:pPr>
              <w:widowControl w:val="0"/>
              <w:autoSpaceDE w:val="0"/>
              <w:autoSpaceDN w:val="0"/>
              <w:adjustRightInd w:val="0"/>
              <w:spacing w:line="276" w:lineRule="auto"/>
              <w:contextualSpacing/>
              <w:jc w:val="both"/>
              <w:rPr>
                <w:rFonts w:ascii="Sylfaen" w:hAnsi="Sylfaen" w:cs="Times New Roman"/>
                <w:sz w:val="20"/>
                <w:szCs w:val="20"/>
              </w:rPr>
            </w:pPr>
            <w:r w:rsidRPr="00784D7F">
              <w:rPr>
                <w:rFonts w:ascii="Sylfaen" w:hAnsi="Sylfaen" w:cs="Times New Roman"/>
                <w:sz w:val="20"/>
                <w:szCs w:val="20"/>
              </w:rPr>
              <w:t>მონაცემთა დამუშავება კანონიერია მხოლოდ იმ შემთხვევაში და იმ მოცულობით, როდესაც სახეზეა ერთ-ერთი შემდეგი საფუძველი:</w:t>
            </w:r>
          </w:p>
          <w:p w14:paraId="0A75F3A1" w14:textId="77777777" w:rsidR="00601FA5" w:rsidRPr="00784D7F" w:rsidRDefault="00601FA5" w:rsidP="00D93B85">
            <w:pPr>
              <w:widowControl w:val="0"/>
              <w:autoSpaceDE w:val="0"/>
              <w:autoSpaceDN w:val="0"/>
              <w:adjustRightInd w:val="0"/>
              <w:spacing w:line="276" w:lineRule="auto"/>
              <w:jc w:val="both"/>
              <w:rPr>
                <w:rFonts w:ascii="Sylfaen" w:hAnsi="Sylfaen" w:cs="Times New Roman"/>
                <w:sz w:val="20"/>
                <w:szCs w:val="20"/>
              </w:rPr>
            </w:pPr>
            <w:r w:rsidRPr="00784D7F">
              <w:rPr>
                <w:rFonts w:ascii="Sylfaen" w:hAnsi="Sylfaen" w:cs="Times New Roman"/>
                <w:sz w:val="20"/>
                <w:szCs w:val="20"/>
              </w:rPr>
              <w:t>ა) მონაცემთა სუბიექტმა განაცხადა თანხმობა მისი პერსონალური მონაცემების დამუშავებაზე ერთი ან მეტი კონკრეტული მიზნისათვის;</w:t>
            </w:r>
          </w:p>
          <w:p w14:paraId="6A101E09" w14:textId="77777777" w:rsidR="00601FA5" w:rsidRPr="00784D7F" w:rsidRDefault="00601FA5" w:rsidP="00D93B85">
            <w:pPr>
              <w:jc w:val="both"/>
              <w:rPr>
                <w:rFonts w:ascii="Sylfaen" w:hAnsi="Sylfaen"/>
                <w:sz w:val="20"/>
                <w:szCs w:val="20"/>
              </w:rPr>
            </w:pPr>
          </w:p>
        </w:tc>
        <w:tc>
          <w:tcPr>
            <w:tcW w:w="328" w:type="dxa"/>
          </w:tcPr>
          <w:p w14:paraId="075D221B" w14:textId="77777777" w:rsidR="00601FA5" w:rsidRPr="00784D7F" w:rsidRDefault="00601FA5" w:rsidP="00D93B85">
            <w:pPr>
              <w:jc w:val="both"/>
              <w:rPr>
                <w:rFonts w:ascii="Sylfaen" w:hAnsi="Sylfaen"/>
                <w:sz w:val="20"/>
                <w:szCs w:val="20"/>
              </w:rPr>
            </w:pPr>
            <w:r w:rsidRPr="00784D7F">
              <w:rPr>
                <w:rFonts w:ascii="Sylfaen" w:hAnsi="Sylfaen"/>
                <w:sz w:val="20"/>
                <w:szCs w:val="20"/>
              </w:rPr>
              <w:t>1</w:t>
            </w:r>
          </w:p>
          <w:p w14:paraId="1AF20954" w14:textId="77777777" w:rsidR="00601FA5" w:rsidRPr="00784D7F" w:rsidRDefault="00601FA5" w:rsidP="00D93B85">
            <w:pPr>
              <w:rPr>
                <w:rFonts w:ascii="Sylfaen" w:hAnsi="Sylfaen"/>
                <w:sz w:val="20"/>
                <w:szCs w:val="20"/>
              </w:rPr>
            </w:pPr>
          </w:p>
        </w:tc>
        <w:tc>
          <w:tcPr>
            <w:tcW w:w="711" w:type="dxa"/>
          </w:tcPr>
          <w:p w14:paraId="525C92BD" w14:textId="77777777" w:rsidR="00601FA5" w:rsidRPr="00784D7F" w:rsidRDefault="00601FA5" w:rsidP="00D93B85">
            <w:pPr>
              <w:jc w:val="both"/>
              <w:rPr>
                <w:rFonts w:ascii="Sylfaen" w:hAnsi="Sylfaen"/>
                <w:sz w:val="20"/>
                <w:szCs w:val="20"/>
              </w:rPr>
            </w:pPr>
            <w:r w:rsidRPr="00784D7F">
              <w:rPr>
                <w:rFonts w:ascii="Sylfaen" w:hAnsi="Sylfaen"/>
                <w:sz w:val="20"/>
                <w:szCs w:val="20"/>
              </w:rPr>
              <w:t>5.1.</w:t>
            </w:r>
          </w:p>
        </w:tc>
        <w:tc>
          <w:tcPr>
            <w:tcW w:w="4661" w:type="dxa"/>
          </w:tcPr>
          <w:p w14:paraId="3B6AFEC7" w14:textId="77777777" w:rsidR="003E290D" w:rsidRPr="00784D7F" w:rsidRDefault="003E290D" w:rsidP="003E290D">
            <w:pPr>
              <w:tabs>
                <w:tab w:val="left" w:pos="283"/>
                <w:tab w:val="left" w:pos="566"/>
                <w:tab w:val="left" w:pos="720"/>
                <w:tab w:val="left" w:pos="1170"/>
                <w:tab w:val="left" w:pos="1415"/>
                <w:tab w:val="left" w:pos="1698"/>
                <w:tab w:val="left" w:pos="1981"/>
                <w:tab w:val="left" w:pos="2264"/>
                <w:tab w:val="left" w:pos="2547"/>
                <w:tab w:val="left" w:pos="2830"/>
                <w:tab w:val="left" w:pos="3113"/>
                <w:tab w:val="left" w:pos="3396"/>
                <w:tab w:val="left" w:pos="3679"/>
                <w:tab w:val="left" w:pos="3962"/>
              </w:tabs>
              <w:autoSpaceDE w:val="0"/>
              <w:autoSpaceDN w:val="0"/>
              <w:adjustRightInd w:val="0"/>
              <w:spacing w:line="276" w:lineRule="auto"/>
              <w:ind w:left="360"/>
              <w:jc w:val="both"/>
              <w:rPr>
                <w:rFonts w:ascii="Sylfaen" w:hAnsi="Sylfaen" w:cs="Sylfaen"/>
                <w:sz w:val="20"/>
                <w:szCs w:val="20"/>
              </w:rPr>
            </w:pPr>
            <w:r w:rsidRPr="00784D7F">
              <w:rPr>
                <w:rFonts w:ascii="Sylfaen" w:hAnsi="Sylfaen" w:cs="Sylfaen"/>
                <w:sz w:val="20"/>
                <w:szCs w:val="20"/>
              </w:rPr>
              <w:t>მონაცემთა დამუშავება დასაშვებია, თუ არსებობს ერთ-ერთი შემდეგი საფუძველი:</w:t>
            </w:r>
          </w:p>
          <w:p w14:paraId="12BCEDCA" w14:textId="77777777" w:rsidR="003E290D" w:rsidRPr="00784D7F" w:rsidRDefault="003E290D" w:rsidP="003E290D">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jc w:val="both"/>
              <w:rPr>
                <w:rFonts w:ascii="Sylfaen" w:hAnsi="Sylfaen" w:cs="Times New Roman"/>
                <w:sz w:val="20"/>
                <w:szCs w:val="20"/>
              </w:rPr>
            </w:pPr>
            <w:r w:rsidRPr="00784D7F">
              <w:rPr>
                <w:rFonts w:ascii="Sylfaen" w:hAnsi="Sylfaen" w:cs="Sylfaen"/>
                <w:sz w:val="20"/>
                <w:szCs w:val="20"/>
              </w:rPr>
              <w:t xml:space="preserve">ა) </w:t>
            </w:r>
            <w:r w:rsidRPr="00784D7F">
              <w:rPr>
                <w:rFonts w:ascii="Sylfaen" w:hAnsi="Sylfaen" w:cs="Times New Roman"/>
                <w:sz w:val="20"/>
                <w:szCs w:val="20"/>
              </w:rPr>
              <w:t>მონაცემთა სუბიექტმა განაცხადა თანხმობა მისი მონაცემების ერთი ან რამდენიმე კონკრეტული მიზნით დამუშავებაზე;</w:t>
            </w:r>
          </w:p>
          <w:p w14:paraId="055506D7" w14:textId="0847894D" w:rsidR="00601FA5" w:rsidRPr="00784D7F" w:rsidRDefault="00601FA5" w:rsidP="00D93B85">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jc w:val="both"/>
              <w:rPr>
                <w:rFonts w:ascii="Sylfaen" w:hAnsi="Sylfaen" w:cs="Times New Roman"/>
                <w:sz w:val="20"/>
                <w:szCs w:val="20"/>
              </w:rPr>
            </w:pPr>
          </w:p>
          <w:p w14:paraId="29F420B3" w14:textId="77777777" w:rsidR="00601FA5" w:rsidRPr="00784D7F" w:rsidRDefault="00601FA5" w:rsidP="00D93B85">
            <w:pPr>
              <w:jc w:val="both"/>
              <w:rPr>
                <w:rFonts w:ascii="Sylfaen" w:hAnsi="Sylfaen"/>
                <w:sz w:val="20"/>
                <w:szCs w:val="20"/>
              </w:rPr>
            </w:pPr>
          </w:p>
        </w:tc>
        <w:tc>
          <w:tcPr>
            <w:tcW w:w="449" w:type="dxa"/>
          </w:tcPr>
          <w:p w14:paraId="15974E85" w14:textId="77777777" w:rsidR="00601FA5" w:rsidRPr="00784D7F" w:rsidRDefault="00EF5E6F" w:rsidP="00D93B85">
            <w:pPr>
              <w:jc w:val="both"/>
              <w:rPr>
                <w:rFonts w:ascii="Sylfaen" w:hAnsi="Sylfaen"/>
                <w:sz w:val="20"/>
                <w:szCs w:val="20"/>
              </w:rPr>
            </w:pPr>
            <w:proofErr w:type="spellStart"/>
            <w:r w:rsidRPr="00784D7F">
              <w:rPr>
                <w:rFonts w:ascii="Sylfaen" w:hAnsi="Sylfaen"/>
                <w:sz w:val="20"/>
                <w:szCs w:val="20"/>
              </w:rPr>
              <w:t>სშ</w:t>
            </w:r>
            <w:proofErr w:type="spellEnd"/>
          </w:p>
        </w:tc>
        <w:tc>
          <w:tcPr>
            <w:tcW w:w="2595" w:type="dxa"/>
          </w:tcPr>
          <w:p w14:paraId="68ABEF79" w14:textId="77777777" w:rsidR="00601FA5" w:rsidRPr="00784D7F" w:rsidRDefault="00601FA5" w:rsidP="00D93B85">
            <w:pPr>
              <w:jc w:val="both"/>
              <w:rPr>
                <w:rFonts w:ascii="Sylfaen" w:hAnsi="Sylfaen"/>
                <w:sz w:val="20"/>
                <w:szCs w:val="20"/>
              </w:rPr>
            </w:pPr>
          </w:p>
        </w:tc>
      </w:tr>
      <w:tr w:rsidR="00601FA5" w:rsidRPr="00784D7F" w14:paraId="273931B6" w14:textId="77777777" w:rsidTr="00D93B85">
        <w:tc>
          <w:tcPr>
            <w:tcW w:w="718" w:type="dxa"/>
          </w:tcPr>
          <w:p w14:paraId="01B81067" w14:textId="77777777" w:rsidR="00601FA5" w:rsidRPr="00784D7F" w:rsidRDefault="00601FA5" w:rsidP="00D93B85">
            <w:pPr>
              <w:jc w:val="both"/>
              <w:rPr>
                <w:rFonts w:ascii="Sylfaen" w:hAnsi="Sylfaen"/>
                <w:sz w:val="20"/>
                <w:szCs w:val="20"/>
              </w:rPr>
            </w:pPr>
            <w:r w:rsidRPr="00784D7F">
              <w:rPr>
                <w:rFonts w:ascii="Sylfaen" w:hAnsi="Sylfaen"/>
                <w:sz w:val="20"/>
                <w:szCs w:val="20"/>
                <w:lang w:val="en-US"/>
              </w:rPr>
              <w:t>6.1.</w:t>
            </w:r>
          </w:p>
        </w:tc>
        <w:tc>
          <w:tcPr>
            <w:tcW w:w="5118" w:type="dxa"/>
          </w:tcPr>
          <w:p w14:paraId="0D59E410" w14:textId="77777777" w:rsidR="00601FA5" w:rsidRPr="00784D7F" w:rsidRDefault="00601FA5" w:rsidP="00D93B85">
            <w:pPr>
              <w:widowControl w:val="0"/>
              <w:autoSpaceDE w:val="0"/>
              <w:autoSpaceDN w:val="0"/>
              <w:adjustRightInd w:val="0"/>
              <w:spacing w:line="276" w:lineRule="auto"/>
              <w:jc w:val="both"/>
              <w:rPr>
                <w:rFonts w:ascii="Sylfaen" w:hAnsi="Sylfaen" w:cs="Times New Roman"/>
                <w:sz w:val="20"/>
                <w:szCs w:val="20"/>
              </w:rPr>
            </w:pPr>
            <w:r w:rsidRPr="00784D7F">
              <w:rPr>
                <w:rFonts w:ascii="Sylfaen" w:hAnsi="Sylfaen" w:cs="Times New Roman"/>
                <w:sz w:val="20"/>
                <w:szCs w:val="20"/>
              </w:rPr>
              <w:t>ბ) დამუშავება აუცილებელია მონაცემთა სუბიექტის მიერ დადებული ხელშეკრულების შესასრულებლად, ან სუბიექტის თხოვნით ხელშეკრულების გაფორმებამდე გარკვეული ზომების მისაღებად;</w:t>
            </w:r>
          </w:p>
          <w:p w14:paraId="4C8EE679" w14:textId="77777777" w:rsidR="00601FA5" w:rsidRPr="00784D7F" w:rsidRDefault="00601FA5" w:rsidP="00D93B85">
            <w:pPr>
              <w:jc w:val="both"/>
              <w:rPr>
                <w:rFonts w:ascii="Sylfaen" w:hAnsi="Sylfaen"/>
                <w:sz w:val="20"/>
                <w:szCs w:val="20"/>
              </w:rPr>
            </w:pPr>
          </w:p>
        </w:tc>
        <w:tc>
          <w:tcPr>
            <w:tcW w:w="328" w:type="dxa"/>
          </w:tcPr>
          <w:p w14:paraId="212C8454" w14:textId="77777777" w:rsidR="00601FA5" w:rsidRPr="00784D7F" w:rsidRDefault="00601FA5" w:rsidP="00D93B85">
            <w:pPr>
              <w:jc w:val="both"/>
              <w:rPr>
                <w:rFonts w:ascii="Sylfaen" w:hAnsi="Sylfaen"/>
                <w:sz w:val="20"/>
                <w:szCs w:val="20"/>
              </w:rPr>
            </w:pPr>
            <w:r w:rsidRPr="00784D7F">
              <w:rPr>
                <w:rFonts w:ascii="Sylfaen" w:hAnsi="Sylfaen"/>
                <w:sz w:val="20"/>
                <w:szCs w:val="20"/>
              </w:rPr>
              <w:t>1</w:t>
            </w:r>
          </w:p>
        </w:tc>
        <w:tc>
          <w:tcPr>
            <w:tcW w:w="711" w:type="dxa"/>
          </w:tcPr>
          <w:p w14:paraId="43DD5239" w14:textId="77777777" w:rsidR="00601FA5" w:rsidRPr="00784D7F" w:rsidRDefault="00601FA5" w:rsidP="00D93B85">
            <w:pPr>
              <w:jc w:val="both"/>
              <w:rPr>
                <w:rFonts w:ascii="Sylfaen" w:hAnsi="Sylfaen"/>
                <w:sz w:val="20"/>
                <w:szCs w:val="20"/>
              </w:rPr>
            </w:pPr>
            <w:r w:rsidRPr="00784D7F">
              <w:rPr>
                <w:rFonts w:ascii="Sylfaen" w:hAnsi="Sylfaen"/>
                <w:sz w:val="20"/>
                <w:szCs w:val="20"/>
              </w:rPr>
              <w:t>5.1.</w:t>
            </w:r>
          </w:p>
        </w:tc>
        <w:tc>
          <w:tcPr>
            <w:tcW w:w="4661" w:type="dxa"/>
          </w:tcPr>
          <w:p w14:paraId="1CA82808" w14:textId="3BC45A94" w:rsidR="00601FA5" w:rsidRPr="00784D7F" w:rsidRDefault="00601FA5" w:rsidP="00D93B85">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jc w:val="both"/>
              <w:rPr>
                <w:rFonts w:ascii="Sylfaen" w:hAnsi="Sylfaen" w:cs="Times New Roman"/>
                <w:sz w:val="20"/>
                <w:szCs w:val="20"/>
              </w:rPr>
            </w:pPr>
            <w:r w:rsidRPr="00784D7F">
              <w:rPr>
                <w:rFonts w:ascii="Sylfaen" w:hAnsi="Sylfaen" w:cs="Sylfaen"/>
                <w:sz w:val="20"/>
                <w:szCs w:val="20"/>
              </w:rPr>
              <w:t xml:space="preserve">ბ) </w:t>
            </w:r>
            <w:r w:rsidR="003E290D" w:rsidRPr="00784D7F">
              <w:rPr>
                <w:rFonts w:ascii="Sylfaen" w:hAnsi="Sylfaen" w:cs="Times New Roman"/>
                <w:sz w:val="20"/>
                <w:szCs w:val="20"/>
              </w:rPr>
              <w:t>მონაცემთა დამუშავება აუცილებელია მონაცემთა სუბიექტთან დადებული გარიგებით ნაკისრი ვალდებულების შესასრულებლად, ან სუბიექტის მოთხოვნით გარიგების დასადებად;</w:t>
            </w:r>
          </w:p>
          <w:p w14:paraId="7A146DC8" w14:textId="77777777" w:rsidR="00601FA5" w:rsidRPr="00784D7F" w:rsidRDefault="00601FA5" w:rsidP="00D93B85">
            <w:pPr>
              <w:jc w:val="both"/>
              <w:rPr>
                <w:rFonts w:ascii="Sylfaen" w:hAnsi="Sylfaen"/>
                <w:sz w:val="20"/>
                <w:szCs w:val="20"/>
              </w:rPr>
            </w:pPr>
          </w:p>
        </w:tc>
        <w:tc>
          <w:tcPr>
            <w:tcW w:w="449" w:type="dxa"/>
          </w:tcPr>
          <w:p w14:paraId="7CC4784E" w14:textId="77777777" w:rsidR="00601FA5" w:rsidRPr="00784D7F" w:rsidRDefault="00EF5E6F" w:rsidP="00D93B85">
            <w:pPr>
              <w:jc w:val="both"/>
              <w:rPr>
                <w:rFonts w:ascii="Sylfaen" w:hAnsi="Sylfaen"/>
                <w:sz w:val="20"/>
                <w:szCs w:val="20"/>
              </w:rPr>
            </w:pPr>
            <w:proofErr w:type="spellStart"/>
            <w:r w:rsidRPr="00784D7F">
              <w:rPr>
                <w:rFonts w:ascii="Sylfaen" w:hAnsi="Sylfaen"/>
                <w:sz w:val="20"/>
                <w:szCs w:val="20"/>
              </w:rPr>
              <w:t>სშ</w:t>
            </w:r>
            <w:proofErr w:type="spellEnd"/>
          </w:p>
        </w:tc>
        <w:tc>
          <w:tcPr>
            <w:tcW w:w="2595" w:type="dxa"/>
          </w:tcPr>
          <w:p w14:paraId="184842D9" w14:textId="77777777" w:rsidR="00601FA5" w:rsidRPr="00784D7F" w:rsidRDefault="00601FA5" w:rsidP="00D93B85">
            <w:pPr>
              <w:jc w:val="both"/>
              <w:rPr>
                <w:rFonts w:ascii="Sylfaen" w:hAnsi="Sylfaen"/>
                <w:sz w:val="20"/>
                <w:szCs w:val="20"/>
              </w:rPr>
            </w:pPr>
          </w:p>
        </w:tc>
      </w:tr>
      <w:tr w:rsidR="00601FA5" w:rsidRPr="00784D7F" w14:paraId="5C272230" w14:textId="77777777" w:rsidTr="00D93B85">
        <w:tc>
          <w:tcPr>
            <w:tcW w:w="718" w:type="dxa"/>
          </w:tcPr>
          <w:p w14:paraId="5834D368" w14:textId="77777777" w:rsidR="00601FA5" w:rsidRPr="00784D7F" w:rsidRDefault="00601FA5" w:rsidP="00D93B85">
            <w:pPr>
              <w:jc w:val="both"/>
              <w:rPr>
                <w:rFonts w:ascii="Sylfaen" w:hAnsi="Sylfaen"/>
                <w:sz w:val="20"/>
                <w:szCs w:val="20"/>
              </w:rPr>
            </w:pPr>
            <w:r w:rsidRPr="00784D7F">
              <w:rPr>
                <w:rFonts w:ascii="Sylfaen" w:hAnsi="Sylfaen"/>
                <w:sz w:val="20"/>
                <w:szCs w:val="20"/>
                <w:lang w:val="en-US"/>
              </w:rPr>
              <w:t>6.1.</w:t>
            </w:r>
          </w:p>
        </w:tc>
        <w:tc>
          <w:tcPr>
            <w:tcW w:w="5118" w:type="dxa"/>
          </w:tcPr>
          <w:p w14:paraId="7D9F10C6" w14:textId="77777777" w:rsidR="00601FA5" w:rsidRPr="00784D7F" w:rsidRDefault="00601FA5" w:rsidP="00D93B85">
            <w:pPr>
              <w:widowControl w:val="0"/>
              <w:autoSpaceDE w:val="0"/>
              <w:autoSpaceDN w:val="0"/>
              <w:adjustRightInd w:val="0"/>
              <w:spacing w:line="276" w:lineRule="auto"/>
              <w:jc w:val="both"/>
              <w:rPr>
                <w:rFonts w:ascii="Sylfaen" w:hAnsi="Sylfaen" w:cs="Times New Roman"/>
                <w:sz w:val="20"/>
                <w:szCs w:val="20"/>
              </w:rPr>
            </w:pPr>
            <w:r w:rsidRPr="00784D7F">
              <w:rPr>
                <w:rFonts w:ascii="Sylfaen" w:hAnsi="Sylfaen" w:cs="Times New Roman"/>
                <w:sz w:val="20"/>
                <w:szCs w:val="20"/>
              </w:rPr>
              <w:t xml:space="preserve">გ) დამუშავება აუცილებელია მონაცემთა დამმუშავებელზე დაკისრებული სამართლებრივი </w:t>
            </w:r>
            <w:r w:rsidRPr="00784D7F">
              <w:rPr>
                <w:rFonts w:ascii="Sylfaen" w:hAnsi="Sylfaen" w:cs="Times New Roman"/>
                <w:sz w:val="20"/>
                <w:szCs w:val="20"/>
              </w:rPr>
              <w:lastRenderedPageBreak/>
              <w:t>ვალდებულების შესასრულებლად;</w:t>
            </w:r>
          </w:p>
          <w:p w14:paraId="5A536D85" w14:textId="77777777" w:rsidR="00601FA5" w:rsidRPr="00784D7F" w:rsidRDefault="00601FA5" w:rsidP="00D93B85">
            <w:pPr>
              <w:jc w:val="both"/>
              <w:rPr>
                <w:rFonts w:ascii="Sylfaen" w:hAnsi="Sylfaen"/>
                <w:sz w:val="20"/>
                <w:szCs w:val="20"/>
              </w:rPr>
            </w:pPr>
          </w:p>
        </w:tc>
        <w:tc>
          <w:tcPr>
            <w:tcW w:w="328" w:type="dxa"/>
          </w:tcPr>
          <w:p w14:paraId="4D9D6F3E" w14:textId="77777777" w:rsidR="00601FA5" w:rsidRPr="00784D7F" w:rsidRDefault="00601FA5" w:rsidP="00D93B85">
            <w:pPr>
              <w:jc w:val="both"/>
              <w:rPr>
                <w:rFonts w:ascii="Sylfaen" w:hAnsi="Sylfaen"/>
                <w:sz w:val="20"/>
                <w:szCs w:val="20"/>
              </w:rPr>
            </w:pPr>
            <w:r w:rsidRPr="00784D7F">
              <w:rPr>
                <w:rFonts w:ascii="Sylfaen" w:hAnsi="Sylfaen"/>
                <w:sz w:val="20"/>
                <w:szCs w:val="20"/>
              </w:rPr>
              <w:lastRenderedPageBreak/>
              <w:t>1</w:t>
            </w:r>
          </w:p>
        </w:tc>
        <w:tc>
          <w:tcPr>
            <w:tcW w:w="711" w:type="dxa"/>
          </w:tcPr>
          <w:p w14:paraId="2BC174E4" w14:textId="77777777" w:rsidR="00601FA5" w:rsidRPr="00784D7F" w:rsidRDefault="00601FA5" w:rsidP="00D93B85">
            <w:pPr>
              <w:jc w:val="both"/>
              <w:rPr>
                <w:rFonts w:ascii="Sylfaen" w:hAnsi="Sylfaen"/>
                <w:sz w:val="20"/>
                <w:szCs w:val="20"/>
              </w:rPr>
            </w:pPr>
            <w:r w:rsidRPr="00784D7F">
              <w:rPr>
                <w:rFonts w:ascii="Sylfaen" w:hAnsi="Sylfaen"/>
                <w:sz w:val="20"/>
                <w:szCs w:val="20"/>
              </w:rPr>
              <w:t>5.1.</w:t>
            </w:r>
          </w:p>
        </w:tc>
        <w:tc>
          <w:tcPr>
            <w:tcW w:w="4661" w:type="dxa"/>
          </w:tcPr>
          <w:p w14:paraId="37AE20BA" w14:textId="3A3F11E5" w:rsidR="00601FA5" w:rsidRPr="00784D7F" w:rsidRDefault="00601FA5" w:rsidP="00D93B85">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jc w:val="both"/>
              <w:rPr>
                <w:rFonts w:ascii="Sylfaen" w:hAnsi="Sylfaen" w:cs="Sylfaen"/>
                <w:sz w:val="20"/>
                <w:szCs w:val="20"/>
              </w:rPr>
            </w:pPr>
            <w:r w:rsidRPr="00784D7F">
              <w:rPr>
                <w:rFonts w:ascii="Sylfaen" w:hAnsi="Sylfaen" w:cs="Sylfaen"/>
                <w:sz w:val="20"/>
                <w:szCs w:val="20"/>
              </w:rPr>
              <w:t xml:space="preserve">გ) </w:t>
            </w:r>
            <w:r w:rsidR="003E290D" w:rsidRPr="00784D7F">
              <w:rPr>
                <w:rFonts w:ascii="Sylfaen" w:hAnsi="Sylfaen" w:cs="Sylfaen"/>
                <w:sz w:val="20"/>
                <w:szCs w:val="20"/>
              </w:rPr>
              <w:t xml:space="preserve">მონაცემთა დამუშავება საჭიროა მონაცემთა დამმუშავებლის მიერ მისთვის საქართველოს </w:t>
            </w:r>
            <w:r w:rsidR="003E290D" w:rsidRPr="00784D7F">
              <w:rPr>
                <w:rFonts w:ascii="Sylfaen" w:hAnsi="Sylfaen" w:cs="Sylfaen"/>
                <w:sz w:val="20"/>
                <w:szCs w:val="20"/>
              </w:rPr>
              <w:lastRenderedPageBreak/>
              <w:t>კანონმდებლობით დაკისრებული მოვალეობების შესასრულებლად</w:t>
            </w:r>
            <w:r w:rsidR="003E290D" w:rsidRPr="00784D7F">
              <w:rPr>
                <w:rFonts w:ascii="Sylfaen" w:hAnsi="Sylfaen" w:cs="Sylfaen"/>
                <w:sz w:val="20"/>
                <w:szCs w:val="20"/>
                <w:lang w:val="ru-RU"/>
              </w:rPr>
              <w:t>;</w:t>
            </w:r>
          </w:p>
          <w:p w14:paraId="2E2A4781" w14:textId="77777777" w:rsidR="00601FA5" w:rsidRPr="00784D7F" w:rsidRDefault="00601FA5" w:rsidP="00D93B85">
            <w:pPr>
              <w:jc w:val="both"/>
              <w:rPr>
                <w:rFonts w:ascii="Sylfaen" w:hAnsi="Sylfaen"/>
                <w:sz w:val="20"/>
                <w:szCs w:val="20"/>
              </w:rPr>
            </w:pPr>
          </w:p>
        </w:tc>
        <w:tc>
          <w:tcPr>
            <w:tcW w:w="449" w:type="dxa"/>
          </w:tcPr>
          <w:p w14:paraId="2705E1BA" w14:textId="77777777" w:rsidR="00601FA5" w:rsidRPr="00784D7F" w:rsidRDefault="00EF5E6F" w:rsidP="00D93B85">
            <w:pPr>
              <w:jc w:val="both"/>
              <w:rPr>
                <w:rFonts w:ascii="Sylfaen" w:hAnsi="Sylfaen"/>
                <w:sz w:val="20"/>
                <w:szCs w:val="20"/>
              </w:rPr>
            </w:pPr>
            <w:proofErr w:type="spellStart"/>
            <w:r w:rsidRPr="00784D7F">
              <w:rPr>
                <w:rFonts w:ascii="Sylfaen" w:hAnsi="Sylfaen"/>
                <w:sz w:val="20"/>
                <w:szCs w:val="20"/>
              </w:rPr>
              <w:lastRenderedPageBreak/>
              <w:t>სშ</w:t>
            </w:r>
            <w:proofErr w:type="spellEnd"/>
          </w:p>
        </w:tc>
        <w:tc>
          <w:tcPr>
            <w:tcW w:w="2595" w:type="dxa"/>
          </w:tcPr>
          <w:p w14:paraId="27B16973" w14:textId="77777777" w:rsidR="00601FA5" w:rsidRPr="00784D7F" w:rsidRDefault="00601FA5" w:rsidP="00D93B85">
            <w:pPr>
              <w:jc w:val="both"/>
              <w:rPr>
                <w:rFonts w:ascii="Sylfaen" w:hAnsi="Sylfaen"/>
                <w:sz w:val="20"/>
                <w:szCs w:val="20"/>
              </w:rPr>
            </w:pPr>
          </w:p>
        </w:tc>
      </w:tr>
      <w:tr w:rsidR="00601FA5" w:rsidRPr="00784D7F" w14:paraId="3A8B18D5" w14:textId="77777777" w:rsidTr="00D93B85">
        <w:tc>
          <w:tcPr>
            <w:tcW w:w="718" w:type="dxa"/>
          </w:tcPr>
          <w:p w14:paraId="64577B3B" w14:textId="77777777" w:rsidR="00601FA5" w:rsidRPr="00784D7F" w:rsidRDefault="00601FA5" w:rsidP="00D93B85">
            <w:pPr>
              <w:jc w:val="both"/>
              <w:rPr>
                <w:rFonts w:ascii="Sylfaen" w:hAnsi="Sylfaen"/>
                <w:sz w:val="20"/>
                <w:szCs w:val="20"/>
              </w:rPr>
            </w:pPr>
            <w:r w:rsidRPr="00784D7F">
              <w:rPr>
                <w:rFonts w:ascii="Sylfaen" w:hAnsi="Sylfaen"/>
                <w:sz w:val="20"/>
                <w:szCs w:val="20"/>
                <w:lang w:val="en-US"/>
              </w:rPr>
              <w:t>6.1.</w:t>
            </w:r>
          </w:p>
        </w:tc>
        <w:tc>
          <w:tcPr>
            <w:tcW w:w="5118" w:type="dxa"/>
          </w:tcPr>
          <w:p w14:paraId="0B1F6093" w14:textId="77777777" w:rsidR="00601FA5" w:rsidRPr="00784D7F" w:rsidRDefault="00601FA5" w:rsidP="00D93B85">
            <w:pPr>
              <w:widowControl w:val="0"/>
              <w:autoSpaceDE w:val="0"/>
              <w:autoSpaceDN w:val="0"/>
              <w:adjustRightInd w:val="0"/>
              <w:spacing w:line="276" w:lineRule="auto"/>
              <w:jc w:val="both"/>
              <w:rPr>
                <w:rFonts w:ascii="Sylfaen" w:hAnsi="Sylfaen" w:cs="Times New Roman"/>
                <w:sz w:val="20"/>
                <w:szCs w:val="20"/>
              </w:rPr>
            </w:pPr>
            <w:r w:rsidRPr="00784D7F">
              <w:rPr>
                <w:rFonts w:ascii="Sylfaen" w:hAnsi="Sylfaen" w:cs="Times New Roman"/>
                <w:sz w:val="20"/>
                <w:szCs w:val="20"/>
              </w:rPr>
              <w:t>დ) დამუშავება აუცილებელია სუბიექტის ან სხვა ფიზიკური პირის სასიცოცხლო ინტერესების დასაცავად;</w:t>
            </w:r>
          </w:p>
          <w:p w14:paraId="4DC8AE95" w14:textId="77777777" w:rsidR="00601FA5" w:rsidRPr="00784D7F" w:rsidRDefault="00601FA5" w:rsidP="00D93B85">
            <w:pPr>
              <w:jc w:val="both"/>
              <w:rPr>
                <w:rFonts w:ascii="Sylfaen" w:hAnsi="Sylfaen"/>
                <w:sz w:val="20"/>
                <w:szCs w:val="20"/>
              </w:rPr>
            </w:pPr>
          </w:p>
        </w:tc>
        <w:tc>
          <w:tcPr>
            <w:tcW w:w="328" w:type="dxa"/>
          </w:tcPr>
          <w:p w14:paraId="26DE7966" w14:textId="77777777" w:rsidR="00601FA5" w:rsidRPr="00784D7F" w:rsidRDefault="00601FA5" w:rsidP="00D93B85">
            <w:pPr>
              <w:jc w:val="both"/>
              <w:rPr>
                <w:rFonts w:ascii="Sylfaen" w:hAnsi="Sylfaen"/>
                <w:sz w:val="20"/>
                <w:szCs w:val="20"/>
              </w:rPr>
            </w:pPr>
            <w:r w:rsidRPr="00784D7F">
              <w:rPr>
                <w:rFonts w:ascii="Sylfaen" w:hAnsi="Sylfaen"/>
                <w:sz w:val="20"/>
                <w:szCs w:val="20"/>
              </w:rPr>
              <w:t>1</w:t>
            </w:r>
          </w:p>
          <w:p w14:paraId="3FE40DC7" w14:textId="77777777" w:rsidR="00601FA5" w:rsidRPr="00784D7F" w:rsidRDefault="00601FA5" w:rsidP="00D93B85">
            <w:pPr>
              <w:rPr>
                <w:rFonts w:ascii="Sylfaen" w:hAnsi="Sylfaen"/>
                <w:sz w:val="20"/>
                <w:szCs w:val="20"/>
              </w:rPr>
            </w:pPr>
          </w:p>
        </w:tc>
        <w:tc>
          <w:tcPr>
            <w:tcW w:w="711" w:type="dxa"/>
          </w:tcPr>
          <w:p w14:paraId="2AF16F53" w14:textId="77777777" w:rsidR="00601FA5" w:rsidRPr="00784D7F" w:rsidRDefault="00601FA5" w:rsidP="00D93B85">
            <w:pPr>
              <w:jc w:val="both"/>
              <w:rPr>
                <w:rFonts w:ascii="Sylfaen" w:hAnsi="Sylfaen"/>
                <w:sz w:val="20"/>
                <w:szCs w:val="20"/>
              </w:rPr>
            </w:pPr>
            <w:r w:rsidRPr="00784D7F">
              <w:rPr>
                <w:rFonts w:ascii="Sylfaen" w:hAnsi="Sylfaen"/>
                <w:sz w:val="20"/>
                <w:szCs w:val="20"/>
              </w:rPr>
              <w:t>5.1.</w:t>
            </w:r>
          </w:p>
        </w:tc>
        <w:tc>
          <w:tcPr>
            <w:tcW w:w="4661" w:type="dxa"/>
          </w:tcPr>
          <w:p w14:paraId="0B488970" w14:textId="29D474A5" w:rsidR="00601FA5" w:rsidRPr="00784D7F" w:rsidRDefault="00601FA5" w:rsidP="00D93B85">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jc w:val="both"/>
              <w:rPr>
                <w:rFonts w:ascii="Sylfaen" w:hAnsi="Sylfaen" w:cs="Sylfaen"/>
                <w:sz w:val="20"/>
                <w:szCs w:val="20"/>
              </w:rPr>
            </w:pPr>
            <w:r w:rsidRPr="00784D7F">
              <w:rPr>
                <w:rFonts w:ascii="Sylfaen" w:hAnsi="Sylfaen" w:cs="Sylfaen"/>
                <w:sz w:val="20"/>
                <w:szCs w:val="20"/>
              </w:rPr>
              <w:t xml:space="preserve">დ) </w:t>
            </w:r>
            <w:r w:rsidR="003E290D" w:rsidRPr="00784D7F">
              <w:rPr>
                <w:rFonts w:ascii="Sylfaen" w:hAnsi="Sylfaen" w:cs="Sylfaen"/>
                <w:sz w:val="20"/>
                <w:szCs w:val="20"/>
              </w:rPr>
              <w:t xml:space="preserve">მონაცემთა დამუშავება აუცილებელია მონაცემთა სუბიექტის </w:t>
            </w:r>
            <w:r w:rsidR="003E290D" w:rsidRPr="00784D7F">
              <w:rPr>
                <w:rFonts w:ascii="Sylfaen" w:hAnsi="Sylfaen" w:cs="Times New Roman"/>
                <w:sz w:val="20"/>
                <w:szCs w:val="20"/>
              </w:rPr>
              <w:t xml:space="preserve">ან სხვა პირის </w:t>
            </w:r>
            <w:r w:rsidR="003E290D" w:rsidRPr="00784D7F">
              <w:rPr>
                <w:rFonts w:ascii="Sylfaen" w:hAnsi="Sylfaen" w:cs="Sylfaen"/>
                <w:sz w:val="20"/>
                <w:szCs w:val="20"/>
              </w:rPr>
              <w:t>სასიცოცხლო ინტერესების დასაცავად;</w:t>
            </w:r>
          </w:p>
          <w:p w14:paraId="78CD4FB2" w14:textId="77777777" w:rsidR="00601FA5" w:rsidRPr="00784D7F" w:rsidRDefault="00601FA5" w:rsidP="00D93B85">
            <w:pPr>
              <w:jc w:val="both"/>
              <w:rPr>
                <w:rFonts w:ascii="Sylfaen" w:hAnsi="Sylfaen"/>
                <w:sz w:val="20"/>
                <w:szCs w:val="20"/>
              </w:rPr>
            </w:pPr>
          </w:p>
        </w:tc>
        <w:tc>
          <w:tcPr>
            <w:tcW w:w="449" w:type="dxa"/>
          </w:tcPr>
          <w:p w14:paraId="777760D6" w14:textId="77777777" w:rsidR="00601FA5" w:rsidRPr="00784D7F" w:rsidRDefault="00EF5E6F" w:rsidP="00D93B85">
            <w:pPr>
              <w:jc w:val="both"/>
              <w:rPr>
                <w:rFonts w:ascii="Sylfaen" w:hAnsi="Sylfaen"/>
                <w:sz w:val="20"/>
                <w:szCs w:val="20"/>
              </w:rPr>
            </w:pPr>
            <w:proofErr w:type="spellStart"/>
            <w:r w:rsidRPr="00784D7F">
              <w:rPr>
                <w:rFonts w:ascii="Sylfaen" w:hAnsi="Sylfaen"/>
                <w:sz w:val="20"/>
                <w:szCs w:val="20"/>
              </w:rPr>
              <w:t>სშ</w:t>
            </w:r>
            <w:proofErr w:type="spellEnd"/>
          </w:p>
        </w:tc>
        <w:tc>
          <w:tcPr>
            <w:tcW w:w="2595" w:type="dxa"/>
          </w:tcPr>
          <w:p w14:paraId="39CAF7A4" w14:textId="77777777" w:rsidR="00601FA5" w:rsidRPr="00784D7F" w:rsidRDefault="00601FA5" w:rsidP="00D93B85">
            <w:pPr>
              <w:jc w:val="both"/>
              <w:rPr>
                <w:rFonts w:ascii="Sylfaen" w:hAnsi="Sylfaen"/>
                <w:sz w:val="20"/>
                <w:szCs w:val="20"/>
              </w:rPr>
            </w:pPr>
          </w:p>
        </w:tc>
      </w:tr>
      <w:tr w:rsidR="00601FA5" w:rsidRPr="00784D7F" w14:paraId="19E6FE52" w14:textId="77777777" w:rsidTr="00D93B85">
        <w:tc>
          <w:tcPr>
            <w:tcW w:w="718" w:type="dxa"/>
          </w:tcPr>
          <w:p w14:paraId="05447D72" w14:textId="77777777" w:rsidR="00601FA5" w:rsidRPr="00784D7F" w:rsidRDefault="00601FA5" w:rsidP="00D93B85">
            <w:pPr>
              <w:jc w:val="both"/>
              <w:rPr>
                <w:rFonts w:ascii="Sylfaen" w:hAnsi="Sylfaen"/>
                <w:sz w:val="20"/>
                <w:szCs w:val="20"/>
              </w:rPr>
            </w:pPr>
            <w:r w:rsidRPr="00784D7F">
              <w:rPr>
                <w:rFonts w:ascii="Sylfaen" w:hAnsi="Sylfaen"/>
                <w:sz w:val="20"/>
                <w:szCs w:val="20"/>
                <w:lang w:val="en-US"/>
              </w:rPr>
              <w:t>6.1.</w:t>
            </w:r>
          </w:p>
        </w:tc>
        <w:tc>
          <w:tcPr>
            <w:tcW w:w="5118" w:type="dxa"/>
          </w:tcPr>
          <w:p w14:paraId="2F8D3EA1" w14:textId="77777777" w:rsidR="00601FA5" w:rsidRPr="00784D7F" w:rsidRDefault="00601FA5" w:rsidP="00D93B85">
            <w:pPr>
              <w:widowControl w:val="0"/>
              <w:spacing w:line="276" w:lineRule="auto"/>
              <w:jc w:val="both"/>
              <w:rPr>
                <w:rFonts w:ascii="Sylfaen" w:hAnsi="Sylfaen"/>
                <w:sz w:val="20"/>
                <w:szCs w:val="20"/>
              </w:rPr>
            </w:pPr>
            <w:r w:rsidRPr="00784D7F">
              <w:rPr>
                <w:rFonts w:ascii="Sylfaen" w:hAnsi="Sylfaen" w:cs="Times New Roman"/>
                <w:sz w:val="20"/>
                <w:szCs w:val="20"/>
              </w:rPr>
              <w:t xml:space="preserve">ე) </w:t>
            </w:r>
            <w:r w:rsidRPr="00784D7F">
              <w:rPr>
                <w:rFonts w:ascii="Sylfaen" w:hAnsi="Sylfaen"/>
                <w:sz w:val="20"/>
                <w:szCs w:val="20"/>
              </w:rPr>
              <w:t>დამუშავება აუცილებელია საჯარო ინტერესის სფეროში შემავალი ამოცანების შესასრულებლად ან დამმუშავებლისათვის მინიჭებული ოფიციალური უფლებამოსილების განსახორციელებლად;</w:t>
            </w:r>
          </w:p>
          <w:p w14:paraId="58A87383" w14:textId="77777777" w:rsidR="00601FA5" w:rsidRPr="00784D7F" w:rsidRDefault="00601FA5" w:rsidP="00D93B85">
            <w:pPr>
              <w:jc w:val="both"/>
              <w:rPr>
                <w:rFonts w:ascii="Sylfaen" w:hAnsi="Sylfaen"/>
                <w:sz w:val="20"/>
                <w:szCs w:val="20"/>
              </w:rPr>
            </w:pPr>
          </w:p>
        </w:tc>
        <w:tc>
          <w:tcPr>
            <w:tcW w:w="328" w:type="dxa"/>
          </w:tcPr>
          <w:p w14:paraId="51645E4D" w14:textId="77777777" w:rsidR="00601FA5" w:rsidRPr="00784D7F" w:rsidRDefault="00601FA5" w:rsidP="00D93B85">
            <w:pPr>
              <w:jc w:val="both"/>
              <w:rPr>
                <w:rFonts w:ascii="Sylfaen" w:hAnsi="Sylfaen"/>
                <w:sz w:val="20"/>
                <w:szCs w:val="20"/>
              </w:rPr>
            </w:pPr>
            <w:r w:rsidRPr="00784D7F">
              <w:rPr>
                <w:rFonts w:ascii="Sylfaen" w:hAnsi="Sylfaen"/>
                <w:sz w:val="20"/>
                <w:szCs w:val="20"/>
              </w:rPr>
              <w:t>1</w:t>
            </w:r>
          </w:p>
        </w:tc>
        <w:tc>
          <w:tcPr>
            <w:tcW w:w="711" w:type="dxa"/>
          </w:tcPr>
          <w:p w14:paraId="12829787" w14:textId="77777777" w:rsidR="00601FA5" w:rsidRPr="00784D7F" w:rsidRDefault="00601FA5" w:rsidP="00D93B85">
            <w:pPr>
              <w:jc w:val="both"/>
              <w:rPr>
                <w:rFonts w:ascii="Sylfaen" w:hAnsi="Sylfaen"/>
                <w:sz w:val="20"/>
                <w:szCs w:val="20"/>
              </w:rPr>
            </w:pPr>
            <w:r w:rsidRPr="00784D7F">
              <w:rPr>
                <w:rFonts w:ascii="Sylfaen" w:hAnsi="Sylfaen"/>
                <w:sz w:val="20"/>
                <w:szCs w:val="20"/>
              </w:rPr>
              <w:t>5.1.</w:t>
            </w:r>
          </w:p>
        </w:tc>
        <w:tc>
          <w:tcPr>
            <w:tcW w:w="4661" w:type="dxa"/>
          </w:tcPr>
          <w:p w14:paraId="7497032D" w14:textId="4888BB8E" w:rsidR="00601FA5" w:rsidRPr="00784D7F" w:rsidRDefault="00601FA5" w:rsidP="00D93B85">
            <w:pPr>
              <w:jc w:val="both"/>
              <w:rPr>
                <w:rFonts w:ascii="Sylfaen" w:hAnsi="Sylfaen"/>
                <w:sz w:val="20"/>
                <w:szCs w:val="20"/>
              </w:rPr>
            </w:pPr>
            <w:r w:rsidRPr="00784D7F">
              <w:rPr>
                <w:rFonts w:ascii="Sylfaen" w:hAnsi="Sylfaen" w:cs="Sylfaen"/>
                <w:sz w:val="20"/>
                <w:szCs w:val="20"/>
              </w:rPr>
              <w:t xml:space="preserve">ე) </w:t>
            </w:r>
            <w:r w:rsidR="003E290D" w:rsidRPr="00784D7F">
              <w:rPr>
                <w:rFonts w:ascii="Sylfaen" w:hAnsi="Sylfaen" w:cs="Sylfaen"/>
                <w:sz w:val="20"/>
                <w:szCs w:val="20"/>
              </w:rPr>
              <w:t xml:space="preserve">მონაცემთა დამუშავება აუცილებელია საჯარო ინტერესის სფეროში შემავალი ამოცანების შესასრულებლად, მათ შორის, დანაშაულის თავიდან აცილების, </w:t>
            </w:r>
            <w:r w:rsidR="003E290D" w:rsidRPr="00784D7F">
              <w:rPr>
                <w:rFonts w:ascii="Sylfaen" w:hAnsi="Sylfaen" w:cs="Sylfaen"/>
                <w:sz w:val="20"/>
                <w:szCs w:val="20"/>
                <w:lang w:val="ru-RU"/>
              </w:rPr>
              <w:t>დანაშაულის გამოძიების, სისხლისსამართლებრივი დევნის</w:t>
            </w:r>
            <w:r w:rsidR="003E290D" w:rsidRPr="00784D7F">
              <w:rPr>
                <w:rFonts w:ascii="Sylfaen" w:hAnsi="Sylfaen" w:cs="Sylfaen"/>
                <w:sz w:val="20"/>
                <w:szCs w:val="20"/>
              </w:rPr>
              <w:t xml:space="preserve">, </w:t>
            </w:r>
            <w:r w:rsidR="003E290D" w:rsidRPr="00784D7F">
              <w:rPr>
                <w:rFonts w:ascii="Sylfaen" w:hAnsi="Sylfaen" w:cs="Sylfaen"/>
                <w:sz w:val="20"/>
                <w:szCs w:val="20"/>
                <w:lang w:val="ru-RU"/>
              </w:rPr>
              <w:t>მართლმსაჯულების განხორციელების</w:t>
            </w:r>
            <w:r w:rsidR="003E290D" w:rsidRPr="00784D7F">
              <w:rPr>
                <w:rFonts w:ascii="Sylfaen" w:hAnsi="Sylfaen" w:cs="Sylfaen"/>
                <w:sz w:val="20"/>
                <w:szCs w:val="20"/>
              </w:rPr>
              <w:t>, პატიმრობისა და თავისუფლების აღკვეთის აღსრულების, ოპერატიულ-სამძებრო საქმიანობის, საზოგადოებრივი უსაფრთხოებისა და მართლწესრიგის დაცვის მიზნებისათვის;</w:t>
            </w:r>
          </w:p>
        </w:tc>
        <w:tc>
          <w:tcPr>
            <w:tcW w:w="449" w:type="dxa"/>
          </w:tcPr>
          <w:p w14:paraId="6061C1C4" w14:textId="77777777" w:rsidR="00601FA5" w:rsidRPr="00784D7F" w:rsidRDefault="00EF5E6F" w:rsidP="00D93B85">
            <w:pPr>
              <w:jc w:val="both"/>
              <w:rPr>
                <w:rFonts w:ascii="Sylfaen" w:hAnsi="Sylfaen"/>
                <w:sz w:val="20"/>
                <w:szCs w:val="20"/>
              </w:rPr>
            </w:pPr>
            <w:proofErr w:type="spellStart"/>
            <w:r w:rsidRPr="00784D7F">
              <w:rPr>
                <w:rFonts w:ascii="Sylfaen" w:hAnsi="Sylfaen"/>
                <w:sz w:val="20"/>
                <w:szCs w:val="20"/>
              </w:rPr>
              <w:t>სშ</w:t>
            </w:r>
            <w:proofErr w:type="spellEnd"/>
          </w:p>
        </w:tc>
        <w:tc>
          <w:tcPr>
            <w:tcW w:w="2595" w:type="dxa"/>
          </w:tcPr>
          <w:p w14:paraId="2153761D" w14:textId="77777777" w:rsidR="00601FA5" w:rsidRPr="00784D7F" w:rsidRDefault="00601FA5" w:rsidP="00D93B85">
            <w:pPr>
              <w:jc w:val="both"/>
              <w:rPr>
                <w:rFonts w:ascii="Sylfaen" w:hAnsi="Sylfaen"/>
                <w:sz w:val="20"/>
                <w:szCs w:val="20"/>
              </w:rPr>
            </w:pPr>
          </w:p>
        </w:tc>
      </w:tr>
      <w:tr w:rsidR="00601FA5" w:rsidRPr="00784D7F" w14:paraId="47E7C337" w14:textId="77777777" w:rsidTr="00D93B85">
        <w:tc>
          <w:tcPr>
            <w:tcW w:w="718" w:type="dxa"/>
          </w:tcPr>
          <w:p w14:paraId="4DB743B7" w14:textId="77777777" w:rsidR="00601FA5" w:rsidRPr="00784D7F" w:rsidRDefault="00601FA5" w:rsidP="00D93B85">
            <w:pPr>
              <w:jc w:val="both"/>
              <w:rPr>
                <w:rFonts w:ascii="Sylfaen" w:hAnsi="Sylfaen"/>
                <w:sz w:val="20"/>
                <w:szCs w:val="20"/>
              </w:rPr>
            </w:pPr>
            <w:r w:rsidRPr="00784D7F">
              <w:rPr>
                <w:rFonts w:ascii="Sylfaen" w:hAnsi="Sylfaen"/>
                <w:sz w:val="20"/>
                <w:szCs w:val="20"/>
                <w:lang w:val="en-US"/>
              </w:rPr>
              <w:t>6.1.</w:t>
            </w:r>
          </w:p>
        </w:tc>
        <w:tc>
          <w:tcPr>
            <w:tcW w:w="5118" w:type="dxa"/>
          </w:tcPr>
          <w:p w14:paraId="0AAD989A" w14:textId="77777777" w:rsidR="00601FA5" w:rsidRPr="00784D7F" w:rsidRDefault="00601FA5" w:rsidP="00D93B85">
            <w:pPr>
              <w:widowControl w:val="0"/>
              <w:spacing w:line="276" w:lineRule="auto"/>
              <w:jc w:val="both"/>
              <w:rPr>
                <w:rFonts w:ascii="Sylfaen" w:hAnsi="Sylfaen" w:cs="Times New Roman"/>
                <w:sz w:val="20"/>
                <w:szCs w:val="20"/>
              </w:rPr>
            </w:pPr>
            <w:r w:rsidRPr="00784D7F">
              <w:rPr>
                <w:rFonts w:ascii="Sylfaen" w:hAnsi="Sylfaen"/>
                <w:sz w:val="20"/>
                <w:szCs w:val="20"/>
              </w:rPr>
              <w:t xml:space="preserve">ვ) </w:t>
            </w:r>
            <w:r w:rsidRPr="00784D7F">
              <w:rPr>
                <w:rFonts w:ascii="Sylfaen" w:hAnsi="Sylfaen" w:cs="Times New Roman"/>
                <w:sz w:val="20"/>
                <w:szCs w:val="20"/>
              </w:rPr>
              <w:t xml:space="preserve">დამუშავება აუცილებელია დამმუშავებლის ან მესამე პირის კანონიერი ინტერესების მიზნებისათვის გარდა იმ შემთხვევისა, როდესაც მონაცემთა სუბიექტის ინტერესები ან ფუნდამენტური უფლებები და თავისუფლებები, როლებიც მოითხოვს მონაცემთა დაცვას, აღემატება დამმუშავებლის ან მესამე პირის ინტერესებს, განსაკუთრებით თუ მონაცემთა სუბიექტი ბავშვია. </w:t>
            </w:r>
          </w:p>
          <w:p w14:paraId="6147A16D" w14:textId="514FCC47" w:rsidR="00601FA5" w:rsidRPr="00784D7F" w:rsidRDefault="00601FA5" w:rsidP="00F54F7F">
            <w:pPr>
              <w:widowControl w:val="0"/>
              <w:spacing w:line="276" w:lineRule="auto"/>
              <w:jc w:val="both"/>
              <w:rPr>
                <w:rFonts w:ascii="Sylfaen" w:hAnsi="Sylfaen" w:cs="Times New Roman"/>
                <w:sz w:val="20"/>
                <w:szCs w:val="20"/>
              </w:rPr>
            </w:pPr>
            <w:r w:rsidRPr="00784D7F">
              <w:rPr>
                <w:rFonts w:ascii="Sylfaen" w:hAnsi="Sylfaen" w:cs="Times New Roman"/>
                <w:sz w:val="20"/>
                <w:szCs w:val="20"/>
              </w:rPr>
              <w:t xml:space="preserve">პუნქტი „ვ“ არ ვრცელდება სახელმწიფო ხელისუფლების ორგანოების მიერ თავიანთი ამოცანების შესრულების მიზნით მონაცემების დამუშავებაზე. </w:t>
            </w:r>
          </w:p>
        </w:tc>
        <w:tc>
          <w:tcPr>
            <w:tcW w:w="328" w:type="dxa"/>
          </w:tcPr>
          <w:p w14:paraId="1408BC66" w14:textId="77777777" w:rsidR="00601FA5" w:rsidRPr="00784D7F" w:rsidRDefault="00601FA5" w:rsidP="00D93B85">
            <w:pPr>
              <w:jc w:val="both"/>
              <w:rPr>
                <w:rFonts w:ascii="Sylfaen" w:hAnsi="Sylfaen"/>
                <w:sz w:val="20"/>
                <w:szCs w:val="20"/>
              </w:rPr>
            </w:pPr>
            <w:r w:rsidRPr="00784D7F">
              <w:rPr>
                <w:rFonts w:ascii="Sylfaen" w:hAnsi="Sylfaen"/>
                <w:sz w:val="20"/>
                <w:szCs w:val="20"/>
              </w:rPr>
              <w:t>1</w:t>
            </w:r>
          </w:p>
          <w:p w14:paraId="2E305AD0" w14:textId="77777777" w:rsidR="00601FA5" w:rsidRPr="00784D7F" w:rsidRDefault="00601FA5" w:rsidP="00D93B85">
            <w:pPr>
              <w:rPr>
                <w:rFonts w:ascii="Sylfaen" w:hAnsi="Sylfaen"/>
                <w:sz w:val="20"/>
                <w:szCs w:val="20"/>
              </w:rPr>
            </w:pPr>
          </w:p>
        </w:tc>
        <w:tc>
          <w:tcPr>
            <w:tcW w:w="711" w:type="dxa"/>
          </w:tcPr>
          <w:p w14:paraId="1018BB87" w14:textId="77777777" w:rsidR="00601FA5" w:rsidRPr="00784D7F" w:rsidRDefault="00601FA5" w:rsidP="00D93B85">
            <w:pPr>
              <w:jc w:val="both"/>
              <w:rPr>
                <w:rFonts w:ascii="Sylfaen" w:hAnsi="Sylfaen"/>
                <w:sz w:val="20"/>
                <w:szCs w:val="20"/>
              </w:rPr>
            </w:pPr>
            <w:r w:rsidRPr="00784D7F">
              <w:rPr>
                <w:rFonts w:ascii="Sylfaen" w:hAnsi="Sylfaen"/>
                <w:sz w:val="20"/>
                <w:szCs w:val="20"/>
              </w:rPr>
              <w:t>5.1.</w:t>
            </w:r>
          </w:p>
        </w:tc>
        <w:tc>
          <w:tcPr>
            <w:tcW w:w="4661" w:type="dxa"/>
          </w:tcPr>
          <w:p w14:paraId="1FDED4FB" w14:textId="6CD0107E" w:rsidR="00601FA5" w:rsidRPr="00784D7F" w:rsidRDefault="00601FA5" w:rsidP="00D93B85">
            <w:pPr>
              <w:jc w:val="both"/>
              <w:rPr>
                <w:rFonts w:ascii="Sylfaen" w:hAnsi="Sylfaen" w:cs="Sylfaen"/>
                <w:sz w:val="20"/>
                <w:szCs w:val="20"/>
              </w:rPr>
            </w:pPr>
            <w:r w:rsidRPr="00784D7F">
              <w:rPr>
                <w:rFonts w:ascii="Sylfaen" w:hAnsi="Sylfaen" w:cs="Sylfaen"/>
                <w:sz w:val="20"/>
                <w:szCs w:val="20"/>
              </w:rPr>
              <w:t xml:space="preserve">ვ) </w:t>
            </w:r>
            <w:r w:rsidR="003E290D" w:rsidRPr="00784D7F">
              <w:rPr>
                <w:rFonts w:ascii="Sylfaen" w:hAnsi="Sylfaen" w:cs="Sylfaen"/>
                <w:sz w:val="20"/>
                <w:szCs w:val="20"/>
              </w:rPr>
              <w:t>მონაცემთა დამუშავება აუცილებელია მონაცემთა დამმუშავებლის ან მესამე პირის კანონიერი ინტერესების დასაცავად, გარდა იმ შემთხვევისა, როდესაც არსებობს მონაცემთა სუბიექტის (მათ შორის, არასრულწლოვნის) უფლებების დაცვის აღმატებული ინტერესი.</w:t>
            </w:r>
          </w:p>
          <w:p w14:paraId="429D57BB" w14:textId="77777777" w:rsidR="00601FA5" w:rsidRPr="00784D7F" w:rsidRDefault="00601FA5" w:rsidP="00D93B85">
            <w:pPr>
              <w:jc w:val="both"/>
              <w:rPr>
                <w:rFonts w:ascii="Sylfaen" w:hAnsi="Sylfaen"/>
                <w:sz w:val="20"/>
                <w:szCs w:val="20"/>
              </w:rPr>
            </w:pPr>
          </w:p>
        </w:tc>
        <w:tc>
          <w:tcPr>
            <w:tcW w:w="449" w:type="dxa"/>
          </w:tcPr>
          <w:p w14:paraId="293B83C4" w14:textId="77777777" w:rsidR="00601FA5" w:rsidRPr="00784D7F" w:rsidRDefault="00EF5E6F" w:rsidP="00D93B85">
            <w:pPr>
              <w:jc w:val="both"/>
              <w:rPr>
                <w:rFonts w:ascii="Sylfaen" w:hAnsi="Sylfaen"/>
                <w:sz w:val="20"/>
                <w:szCs w:val="20"/>
              </w:rPr>
            </w:pPr>
            <w:proofErr w:type="spellStart"/>
            <w:r w:rsidRPr="00784D7F">
              <w:rPr>
                <w:rFonts w:ascii="Sylfaen" w:hAnsi="Sylfaen"/>
                <w:sz w:val="20"/>
                <w:szCs w:val="20"/>
              </w:rPr>
              <w:t>სშ</w:t>
            </w:r>
            <w:proofErr w:type="spellEnd"/>
          </w:p>
        </w:tc>
        <w:tc>
          <w:tcPr>
            <w:tcW w:w="2595" w:type="dxa"/>
          </w:tcPr>
          <w:p w14:paraId="6B3AC015" w14:textId="77777777" w:rsidR="00601FA5" w:rsidRPr="00784D7F" w:rsidRDefault="00601FA5" w:rsidP="00D93B85">
            <w:pPr>
              <w:jc w:val="both"/>
              <w:rPr>
                <w:rFonts w:ascii="Sylfaen" w:hAnsi="Sylfaen"/>
                <w:sz w:val="20"/>
                <w:szCs w:val="20"/>
              </w:rPr>
            </w:pPr>
          </w:p>
        </w:tc>
      </w:tr>
      <w:tr w:rsidR="00601FA5" w:rsidRPr="00784D7F" w14:paraId="0968E7D7" w14:textId="77777777" w:rsidTr="00D93B85">
        <w:tc>
          <w:tcPr>
            <w:tcW w:w="718" w:type="dxa"/>
          </w:tcPr>
          <w:p w14:paraId="2138E9E0" w14:textId="77777777" w:rsidR="00601FA5" w:rsidRPr="00784D7F" w:rsidRDefault="00601FA5" w:rsidP="00D93B85">
            <w:pPr>
              <w:jc w:val="both"/>
              <w:rPr>
                <w:rFonts w:ascii="Sylfaen" w:hAnsi="Sylfaen"/>
                <w:sz w:val="20"/>
                <w:szCs w:val="20"/>
                <w:lang w:val="en-US"/>
              </w:rPr>
            </w:pPr>
            <w:r w:rsidRPr="00784D7F">
              <w:rPr>
                <w:rFonts w:ascii="Sylfaen" w:hAnsi="Sylfaen"/>
                <w:sz w:val="20"/>
                <w:szCs w:val="20"/>
                <w:lang w:val="en-US"/>
              </w:rPr>
              <w:t>6.2.</w:t>
            </w:r>
          </w:p>
        </w:tc>
        <w:tc>
          <w:tcPr>
            <w:tcW w:w="5118" w:type="dxa"/>
          </w:tcPr>
          <w:p w14:paraId="4E5FCCF9" w14:textId="3CD7A79C" w:rsidR="00601FA5" w:rsidRPr="00784D7F" w:rsidRDefault="00601FA5" w:rsidP="003E290D">
            <w:pPr>
              <w:widowControl w:val="0"/>
              <w:spacing w:line="276" w:lineRule="auto"/>
              <w:contextualSpacing/>
              <w:jc w:val="both"/>
              <w:rPr>
                <w:rFonts w:ascii="Sylfaen" w:hAnsi="Sylfaen" w:cs="Times New Roman"/>
                <w:sz w:val="20"/>
                <w:szCs w:val="20"/>
              </w:rPr>
            </w:pPr>
            <w:r w:rsidRPr="00784D7F">
              <w:rPr>
                <w:rFonts w:ascii="Sylfaen" w:hAnsi="Sylfaen" w:cs="Times New Roman"/>
                <w:sz w:val="20"/>
                <w:szCs w:val="20"/>
              </w:rPr>
              <w:t xml:space="preserve">წევრმა სახელმწიფოებმა შეიძლება შეინარჩუნონ ან შემოიღონ უფრო კონკრეტული დებულებები ამ რეგულაციის დამუშავების წესების ადაპტირების </w:t>
            </w:r>
            <w:r w:rsidRPr="00784D7F">
              <w:rPr>
                <w:rFonts w:ascii="Sylfaen" w:hAnsi="Sylfaen" w:cs="Times New Roman"/>
                <w:sz w:val="20"/>
                <w:szCs w:val="20"/>
              </w:rPr>
              <w:lastRenderedPageBreak/>
              <w:t>მიზნით პირველი პუნქტის „გ“ და „ე“ ქვეპუნქტების შესაბამისად დამუშავების კონკრეტული მოთხოვების უფრო ზუსტად ჩამოსაყალიბებლად, რათა უზრუნველყოფილ იქნას დამუშავების კანონიერება და სამართლიანობა, მათ შორის ცალკეული ტიპის დამუშავების შემთხვევებში, რომლებიც მოცემულია IX თავში</w:t>
            </w:r>
            <w:r w:rsidR="003E290D" w:rsidRPr="00784D7F">
              <w:rPr>
                <w:rFonts w:ascii="Sylfaen" w:hAnsi="Sylfaen" w:cs="Times New Roman"/>
                <w:sz w:val="20"/>
                <w:szCs w:val="20"/>
              </w:rPr>
              <w:t>.</w:t>
            </w:r>
          </w:p>
        </w:tc>
        <w:tc>
          <w:tcPr>
            <w:tcW w:w="328" w:type="dxa"/>
          </w:tcPr>
          <w:p w14:paraId="4C474852" w14:textId="77777777" w:rsidR="00601FA5" w:rsidRPr="00784D7F" w:rsidRDefault="00601FA5" w:rsidP="00D93B85">
            <w:pPr>
              <w:jc w:val="both"/>
              <w:rPr>
                <w:rFonts w:ascii="Sylfaen" w:hAnsi="Sylfaen"/>
                <w:sz w:val="20"/>
                <w:szCs w:val="20"/>
              </w:rPr>
            </w:pPr>
          </w:p>
        </w:tc>
        <w:tc>
          <w:tcPr>
            <w:tcW w:w="711" w:type="dxa"/>
          </w:tcPr>
          <w:p w14:paraId="65AE3FCA" w14:textId="77777777" w:rsidR="00601FA5" w:rsidRPr="00784D7F" w:rsidRDefault="00601FA5" w:rsidP="00D93B85">
            <w:pPr>
              <w:jc w:val="both"/>
              <w:rPr>
                <w:rFonts w:ascii="Sylfaen" w:hAnsi="Sylfaen"/>
                <w:sz w:val="20"/>
                <w:szCs w:val="20"/>
              </w:rPr>
            </w:pPr>
          </w:p>
        </w:tc>
        <w:tc>
          <w:tcPr>
            <w:tcW w:w="4661" w:type="dxa"/>
          </w:tcPr>
          <w:p w14:paraId="68D20597" w14:textId="77777777" w:rsidR="00601FA5" w:rsidRPr="00784D7F" w:rsidRDefault="00601FA5" w:rsidP="00D93B85">
            <w:pPr>
              <w:jc w:val="both"/>
              <w:rPr>
                <w:rFonts w:ascii="Sylfaen" w:hAnsi="Sylfaen"/>
                <w:sz w:val="20"/>
                <w:szCs w:val="20"/>
              </w:rPr>
            </w:pPr>
          </w:p>
        </w:tc>
        <w:tc>
          <w:tcPr>
            <w:tcW w:w="449" w:type="dxa"/>
          </w:tcPr>
          <w:p w14:paraId="5C2D708F" w14:textId="77777777" w:rsidR="00601FA5" w:rsidRPr="00784D7F" w:rsidRDefault="00601FA5" w:rsidP="00D93B85">
            <w:pPr>
              <w:jc w:val="both"/>
              <w:rPr>
                <w:rFonts w:ascii="Sylfaen" w:hAnsi="Sylfaen"/>
                <w:sz w:val="20"/>
                <w:szCs w:val="20"/>
              </w:rPr>
            </w:pPr>
            <w:r w:rsidRPr="00784D7F">
              <w:rPr>
                <w:rFonts w:ascii="Sylfaen" w:hAnsi="Sylfaen"/>
                <w:sz w:val="20"/>
                <w:szCs w:val="20"/>
              </w:rPr>
              <w:t>ას</w:t>
            </w:r>
          </w:p>
        </w:tc>
        <w:tc>
          <w:tcPr>
            <w:tcW w:w="2595" w:type="dxa"/>
          </w:tcPr>
          <w:p w14:paraId="5643FDB5" w14:textId="62B2C237" w:rsidR="00601FA5" w:rsidRPr="00784D7F" w:rsidRDefault="00F54F7F" w:rsidP="00801960">
            <w:pPr>
              <w:jc w:val="both"/>
              <w:rPr>
                <w:rFonts w:ascii="Sylfaen" w:hAnsi="Sylfaen"/>
                <w:sz w:val="20"/>
                <w:szCs w:val="20"/>
              </w:rPr>
            </w:pPr>
            <w:r w:rsidRPr="00784D7F">
              <w:rPr>
                <w:rFonts w:ascii="Sylfaen" w:hAnsi="Sylfaen"/>
                <w:sz w:val="20"/>
                <w:szCs w:val="20"/>
              </w:rPr>
              <w:t>ნებაყოფლობითია</w:t>
            </w:r>
          </w:p>
        </w:tc>
      </w:tr>
      <w:tr w:rsidR="00601FA5" w:rsidRPr="00784D7F" w14:paraId="07612FE2" w14:textId="77777777" w:rsidTr="00D93B85">
        <w:tc>
          <w:tcPr>
            <w:tcW w:w="718" w:type="dxa"/>
          </w:tcPr>
          <w:p w14:paraId="1892E9D7" w14:textId="77777777" w:rsidR="00601FA5" w:rsidRPr="00784D7F" w:rsidRDefault="00601FA5" w:rsidP="00D93B85">
            <w:pPr>
              <w:jc w:val="both"/>
              <w:rPr>
                <w:rFonts w:ascii="Sylfaen" w:hAnsi="Sylfaen"/>
                <w:sz w:val="20"/>
                <w:szCs w:val="20"/>
              </w:rPr>
            </w:pPr>
            <w:r w:rsidRPr="00784D7F">
              <w:rPr>
                <w:rFonts w:ascii="Sylfaen" w:hAnsi="Sylfaen"/>
                <w:sz w:val="20"/>
                <w:szCs w:val="20"/>
                <w:lang w:val="en-US"/>
              </w:rPr>
              <w:t>6.3.</w:t>
            </w:r>
          </w:p>
        </w:tc>
        <w:tc>
          <w:tcPr>
            <w:tcW w:w="5118" w:type="dxa"/>
          </w:tcPr>
          <w:p w14:paraId="5721A290" w14:textId="77777777" w:rsidR="00EF5E6F" w:rsidRPr="00F247A1" w:rsidRDefault="00EF5E6F" w:rsidP="00EF5E6F">
            <w:pPr>
              <w:widowControl w:val="0"/>
              <w:spacing w:line="276" w:lineRule="auto"/>
              <w:contextualSpacing/>
              <w:jc w:val="both"/>
              <w:rPr>
                <w:rFonts w:ascii="Sylfaen" w:hAnsi="Sylfaen" w:cs="Times New Roman"/>
                <w:sz w:val="20"/>
                <w:szCs w:val="20"/>
              </w:rPr>
            </w:pPr>
            <w:r w:rsidRPr="00F247A1">
              <w:rPr>
                <w:rFonts w:ascii="Sylfaen" w:hAnsi="Sylfaen" w:cs="Times New Roman"/>
                <w:sz w:val="20"/>
                <w:szCs w:val="20"/>
              </w:rPr>
              <w:t xml:space="preserve">პირველი პუნქტის „გ“ და „ე“ ქვეპუნქტებში მითითებული დამუშავების საფუძველი უნდა განისაზღვროს: </w:t>
            </w:r>
          </w:p>
          <w:p w14:paraId="406656C3" w14:textId="77777777" w:rsidR="00EF5E6F" w:rsidRPr="00F247A1" w:rsidRDefault="00EF5E6F" w:rsidP="00EF5E6F">
            <w:pPr>
              <w:widowControl w:val="0"/>
              <w:spacing w:line="276" w:lineRule="auto"/>
              <w:jc w:val="both"/>
              <w:rPr>
                <w:rFonts w:ascii="Sylfaen" w:hAnsi="Sylfaen" w:cs="Times New Roman"/>
                <w:sz w:val="20"/>
                <w:szCs w:val="20"/>
              </w:rPr>
            </w:pPr>
            <w:r w:rsidRPr="00F247A1">
              <w:rPr>
                <w:rFonts w:ascii="Sylfaen" w:hAnsi="Sylfaen" w:cs="Times New Roman"/>
                <w:sz w:val="20"/>
                <w:szCs w:val="20"/>
              </w:rPr>
              <w:t>ა) ევროკავშირის კანონით; ან</w:t>
            </w:r>
          </w:p>
          <w:p w14:paraId="311B589F" w14:textId="77777777" w:rsidR="00601FA5" w:rsidRPr="00F247A1" w:rsidRDefault="00601FA5" w:rsidP="00D93B85">
            <w:pPr>
              <w:widowControl w:val="0"/>
              <w:spacing w:line="276" w:lineRule="auto"/>
              <w:jc w:val="both"/>
              <w:rPr>
                <w:rFonts w:ascii="Sylfaen" w:hAnsi="Sylfaen" w:cs="Times New Roman"/>
                <w:sz w:val="20"/>
                <w:szCs w:val="20"/>
              </w:rPr>
            </w:pPr>
            <w:r w:rsidRPr="00F247A1">
              <w:rPr>
                <w:rFonts w:ascii="Sylfaen" w:hAnsi="Sylfaen" w:cs="Times New Roman"/>
                <w:sz w:val="20"/>
                <w:szCs w:val="20"/>
              </w:rPr>
              <w:t>ბ) წევრი სახელმწიფოს კანონით, რომელიც ვრცელდება დამმუშავებელზე.</w:t>
            </w:r>
          </w:p>
          <w:p w14:paraId="4FD133E7" w14:textId="71A4ECFE" w:rsidR="00601FA5" w:rsidRPr="00F247A1" w:rsidRDefault="00601FA5" w:rsidP="00F247A1">
            <w:pPr>
              <w:widowControl w:val="0"/>
              <w:spacing w:line="276" w:lineRule="auto"/>
              <w:jc w:val="both"/>
              <w:rPr>
                <w:rFonts w:ascii="Sylfaen" w:hAnsi="Sylfaen" w:cs="Times New Roman"/>
                <w:sz w:val="20"/>
                <w:szCs w:val="20"/>
              </w:rPr>
            </w:pPr>
            <w:r w:rsidRPr="00F247A1">
              <w:rPr>
                <w:rFonts w:ascii="Sylfaen" w:hAnsi="Sylfaen" w:cs="Times New Roman"/>
                <w:sz w:val="20"/>
                <w:szCs w:val="20"/>
              </w:rPr>
              <w:t>დამუშავების მიზანი უნდა განისაზღვროს მითითებულ კანონში ან პირველი პუნქტის „ე“ ქვეპუნქტის შემთხვევაში, ეს აუცილებელი უნდა იყოს საჯარო ინტერესის სფეროში შემავალი ამოცანის  შესასრულებლად ან დამმუშავებლისათვის მინიჭებული ოფიციალური უფლებამოსილების განსახორციელებლად. კანონი შეიძლება შეიცავდეს კონკრეტულ დებულებებს ამ რეგულაციით განსაზღვრული წესების გასავრცელებლად, მათ შორის: მონაცემთა დამუშავების კანონიერების ზოგად პირობებს, დამუშავებულ მონაცემთა სახეობებს, მონაცემთა სუბიექტებს,</w:t>
            </w:r>
            <w:r w:rsidRPr="00784D7F">
              <w:rPr>
                <w:rFonts w:ascii="Sylfaen" w:hAnsi="Sylfaen" w:cs="Times New Roman"/>
                <w:sz w:val="20"/>
                <w:szCs w:val="20"/>
              </w:rPr>
              <w:t xml:space="preserve"> დაწესებულებებს, რომელსაც შეიძლება გადაეცეთ მონაცემები და გადაცემის მიზნებს, მიზნებთან დაკავშირებულ შეზღუდვებს, შენახვის ვადებს, დამუშავების ოპერაციებს და პროცედურებს, მათ შორის, დამუშავების კანონიერებისა და სამართლიანობის </w:t>
            </w:r>
            <w:r w:rsidRPr="00784D7F">
              <w:rPr>
                <w:rFonts w:ascii="Sylfaen" w:hAnsi="Sylfaen" w:cs="Times New Roman"/>
                <w:sz w:val="20"/>
                <w:szCs w:val="20"/>
              </w:rPr>
              <w:lastRenderedPageBreak/>
              <w:t>უზრუნველყოფის ღონისძიებებს, როგორიცაა IX თავში მოცემული დამუშავების სპეციფიური შემთხვევები. ევროკავშირის ან წევრი სახელმწიფოს კანონი უნდა ემსახურებოდეს საჯარო ინტერესის მიზნებს და უნდა იყოს დასახული კანონიერი მიზნის პროპორციული.</w:t>
            </w:r>
          </w:p>
        </w:tc>
        <w:tc>
          <w:tcPr>
            <w:tcW w:w="328" w:type="dxa"/>
          </w:tcPr>
          <w:p w14:paraId="27C0F47F" w14:textId="77777777" w:rsidR="00601FA5" w:rsidRPr="00784D7F" w:rsidRDefault="00601FA5" w:rsidP="00D93B85">
            <w:pPr>
              <w:jc w:val="both"/>
              <w:rPr>
                <w:rFonts w:ascii="Sylfaen" w:hAnsi="Sylfaen"/>
                <w:sz w:val="20"/>
                <w:szCs w:val="20"/>
              </w:rPr>
            </w:pPr>
          </w:p>
        </w:tc>
        <w:tc>
          <w:tcPr>
            <w:tcW w:w="711" w:type="dxa"/>
          </w:tcPr>
          <w:p w14:paraId="30706755" w14:textId="77777777" w:rsidR="00601FA5" w:rsidRPr="00784D7F" w:rsidRDefault="00601FA5" w:rsidP="00D93B85">
            <w:pPr>
              <w:jc w:val="both"/>
              <w:rPr>
                <w:rFonts w:ascii="Sylfaen" w:hAnsi="Sylfaen"/>
                <w:sz w:val="20"/>
                <w:szCs w:val="20"/>
              </w:rPr>
            </w:pPr>
          </w:p>
        </w:tc>
        <w:tc>
          <w:tcPr>
            <w:tcW w:w="4661" w:type="dxa"/>
          </w:tcPr>
          <w:p w14:paraId="6338EE62" w14:textId="77777777" w:rsidR="00601FA5" w:rsidRPr="00784D7F" w:rsidRDefault="00601FA5" w:rsidP="00D93B85">
            <w:pPr>
              <w:jc w:val="both"/>
              <w:rPr>
                <w:rFonts w:ascii="Sylfaen" w:hAnsi="Sylfaen"/>
                <w:sz w:val="20"/>
                <w:szCs w:val="20"/>
              </w:rPr>
            </w:pPr>
          </w:p>
        </w:tc>
        <w:tc>
          <w:tcPr>
            <w:tcW w:w="449" w:type="dxa"/>
          </w:tcPr>
          <w:p w14:paraId="1A1E22E2" w14:textId="7B34BAA7" w:rsidR="00601FA5" w:rsidRPr="00784D7F" w:rsidRDefault="00F247A1" w:rsidP="00D93B85">
            <w:pPr>
              <w:jc w:val="both"/>
              <w:rPr>
                <w:rFonts w:ascii="Sylfaen" w:hAnsi="Sylfaen"/>
                <w:sz w:val="20"/>
                <w:szCs w:val="20"/>
              </w:rPr>
            </w:pPr>
            <w:r>
              <w:rPr>
                <w:rFonts w:ascii="Sylfaen" w:hAnsi="Sylfaen"/>
                <w:sz w:val="20"/>
                <w:szCs w:val="20"/>
              </w:rPr>
              <w:t>შ</w:t>
            </w:r>
          </w:p>
        </w:tc>
        <w:tc>
          <w:tcPr>
            <w:tcW w:w="2595" w:type="dxa"/>
          </w:tcPr>
          <w:p w14:paraId="112D068E" w14:textId="099AF738" w:rsidR="00601FA5" w:rsidRPr="00784D7F" w:rsidRDefault="00601FA5" w:rsidP="00801960">
            <w:pPr>
              <w:jc w:val="both"/>
              <w:rPr>
                <w:rFonts w:ascii="Sylfaen" w:hAnsi="Sylfaen"/>
                <w:sz w:val="20"/>
                <w:szCs w:val="20"/>
              </w:rPr>
            </w:pPr>
          </w:p>
        </w:tc>
      </w:tr>
      <w:tr w:rsidR="00601FA5" w:rsidRPr="00784D7F" w14:paraId="7028A545" w14:textId="77777777" w:rsidTr="00D93B85">
        <w:tc>
          <w:tcPr>
            <w:tcW w:w="718" w:type="dxa"/>
          </w:tcPr>
          <w:p w14:paraId="3676B0B7" w14:textId="77777777" w:rsidR="00601FA5" w:rsidRPr="00784D7F" w:rsidRDefault="00601FA5" w:rsidP="00D93B85">
            <w:pPr>
              <w:jc w:val="both"/>
              <w:rPr>
                <w:rFonts w:ascii="Sylfaen" w:hAnsi="Sylfaen"/>
                <w:sz w:val="20"/>
                <w:szCs w:val="20"/>
                <w:lang w:val="en-US"/>
              </w:rPr>
            </w:pPr>
            <w:r w:rsidRPr="00784D7F">
              <w:rPr>
                <w:rFonts w:ascii="Sylfaen" w:hAnsi="Sylfaen"/>
                <w:sz w:val="20"/>
                <w:szCs w:val="20"/>
                <w:lang w:val="en-US"/>
              </w:rPr>
              <w:t>6.4.</w:t>
            </w:r>
          </w:p>
        </w:tc>
        <w:tc>
          <w:tcPr>
            <w:tcW w:w="5118" w:type="dxa"/>
          </w:tcPr>
          <w:p w14:paraId="02663E7E" w14:textId="77777777" w:rsidR="00601FA5" w:rsidRPr="00784D7F" w:rsidRDefault="00601FA5" w:rsidP="00D93B85">
            <w:pPr>
              <w:widowControl w:val="0"/>
              <w:spacing w:line="276" w:lineRule="auto"/>
              <w:jc w:val="both"/>
              <w:rPr>
                <w:rFonts w:ascii="Sylfaen" w:hAnsi="Sylfaen"/>
                <w:sz w:val="20"/>
                <w:szCs w:val="20"/>
              </w:rPr>
            </w:pPr>
            <w:r w:rsidRPr="00784D7F">
              <w:rPr>
                <w:rFonts w:ascii="Sylfaen" w:hAnsi="Sylfaen"/>
                <w:sz w:val="20"/>
                <w:szCs w:val="20"/>
              </w:rPr>
              <w:t>როცა პერსონალური მონაცემების შეგროვების თავდაპირველი მიზნისგან განსხვავებული მიზნით დამუშავება,  არ ეფუძნება მონაცემთა სუბიექტის თანხმობას ან კავშირის ან წევრი სახელმწიფოს კანონს, რომელიც დემოკრატიულ საზოგადოებაში წარმოადგენს 23-ე მუხლის პირველი პუნქტში ჩამოთვლილი მიზნების დაცვის აუცილებელ და პროპორციულ ზომას, დამმუშავებელმა, იმის დასადგენად, თუ რამდენად თავსებადია დამუშავების ახალი მიზანი პერსონალური მონაცემების შეგროვების თავდაპირველ მიზანთან, უნდა გაითვალისწინოს, მათ შორის, შემდეგი:</w:t>
            </w:r>
            <w:r w:rsidRPr="00784D7F">
              <w:rPr>
                <w:rFonts w:ascii="Sylfaen" w:hAnsi="Sylfaen"/>
                <w:sz w:val="20"/>
                <w:szCs w:val="20"/>
                <w:lang w:val="en-US"/>
              </w:rPr>
              <w:t xml:space="preserve"> </w:t>
            </w:r>
            <w:r w:rsidRPr="00784D7F">
              <w:rPr>
                <w:rFonts w:ascii="Sylfaen" w:hAnsi="Sylfaen"/>
                <w:sz w:val="20"/>
                <w:szCs w:val="20"/>
              </w:rPr>
              <w:t>ა) ნებისმიერი კავშირი მონაცემების შეგროვების თავდაპირველ მიზანსა და შემდგომი დამუშავების მიზანს შორის;</w:t>
            </w:r>
          </w:p>
          <w:p w14:paraId="27780B5E" w14:textId="77777777" w:rsidR="00113965" w:rsidRPr="00784D7F" w:rsidRDefault="00113965" w:rsidP="00113965">
            <w:pPr>
              <w:widowControl w:val="0"/>
              <w:spacing w:line="276" w:lineRule="auto"/>
              <w:jc w:val="both"/>
              <w:rPr>
                <w:rFonts w:ascii="Sylfaen" w:hAnsi="Sylfaen"/>
                <w:sz w:val="20"/>
                <w:szCs w:val="20"/>
              </w:rPr>
            </w:pPr>
            <w:r w:rsidRPr="00784D7F">
              <w:rPr>
                <w:rFonts w:ascii="Sylfaen" w:hAnsi="Sylfaen"/>
                <w:sz w:val="20"/>
                <w:szCs w:val="20"/>
              </w:rPr>
              <w:t>ბ) კონტექსტი, რომელშიც შეგროვდა პერსონალური მონაცემები, განსაკუთრებით, მონაცემთა სუბიექტსა და დამმუშავებელს შორის ურთიერთობა;</w:t>
            </w:r>
          </w:p>
          <w:p w14:paraId="4358D357" w14:textId="77777777" w:rsidR="00113965" w:rsidRPr="00784D7F" w:rsidRDefault="00113965" w:rsidP="00113965">
            <w:pPr>
              <w:widowControl w:val="0"/>
              <w:spacing w:line="276" w:lineRule="auto"/>
              <w:jc w:val="both"/>
              <w:rPr>
                <w:rFonts w:ascii="Sylfaen" w:hAnsi="Sylfaen"/>
                <w:sz w:val="20"/>
                <w:szCs w:val="20"/>
              </w:rPr>
            </w:pPr>
            <w:r w:rsidRPr="00784D7F">
              <w:rPr>
                <w:rFonts w:ascii="Sylfaen" w:hAnsi="Sylfaen"/>
                <w:sz w:val="20"/>
                <w:szCs w:val="20"/>
              </w:rPr>
              <w:t xml:space="preserve">გ) პერსონალური მონაცემების ბუნება, განსაკუთრებით, მუშავდება თუ არა განსაკუთრებული კატეგორიის პერსონალური მონაცემები  მე-9-ე მუხლის შესაბამისად, ან ნასამართლობასთან და სისხლის სამართლის დანაშაულებთან დაკავშირებული პერსონალური </w:t>
            </w:r>
            <w:r w:rsidRPr="00784D7F">
              <w:rPr>
                <w:rFonts w:ascii="Sylfaen" w:hAnsi="Sylfaen"/>
                <w:sz w:val="20"/>
                <w:szCs w:val="20"/>
              </w:rPr>
              <w:lastRenderedPageBreak/>
              <w:t xml:space="preserve">მონაცემები მე-10-ე მუხლის შესაბამისად; </w:t>
            </w:r>
          </w:p>
          <w:p w14:paraId="41B0984E" w14:textId="77777777" w:rsidR="00113965" w:rsidRPr="00784D7F" w:rsidRDefault="00113965" w:rsidP="00113965">
            <w:pPr>
              <w:widowControl w:val="0"/>
              <w:spacing w:line="276" w:lineRule="auto"/>
              <w:jc w:val="both"/>
              <w:rPr>
                <w:rFonts w:ascii="Sylfaen" w:hAnsi="Sylfaen"/>
                <w:sz w:val="20"/>
                <w:szCs w:val="20"/>
              </w:rPr>
            </w:pPr>
            <w:r w:rsidRPr="00784D7F">
              <w:rPr>
                <w:rFonts w:ascii="Sylfaen" w:hAnsi="Sylfaen"/>
                <w:sz w:val="20"/>
                <w:szCs w:val="20"/>
              </w:rPr>
              <w:t>დ) შემდგომი დამუშავების სავარაუდო შედეგები მონაცემთა სუბიექტებისთვის;</w:t>
            </w:r>
          </w:p>
          <w:p w14:paraId="60E4F556" w14:textId="22ADFBB6" w:rsidR="00601FA5" w:rsidRPr="00784D7F" w:rsidRDefault="00113965" w:rsidP="00801960">
            <w:pPr>
              <w:widowControl w:val="0"/>
              <w:spacing w:line="276" w:lineRule="auto"/>
              <w:jc w:val="both"/>
              <w:rPr>
                <w:rFonts w:ascii="Sylfaen" w:hAnsi="Sylfaen"/>
                <w:sz w:val="20"/>
                <w:szCs w:val="20"/>
              </w:rPr>
            </w:pPr>
            <w:r w:rsidRPr="00784D7F">
              <w:rPr>
                <w:rFonts w:ascii="Sylfaen" w:hAnsi="Sylfaen"/>
                <w:sz w:val="20"/>
                <w:szCs w:val="20"/>
              </w:rPr>
              <w:t xml:space="preserve">ე) უსაფრთხოების სათანადო გარანტიების არსებობა, როგორიცაა </w:t>
            </w:r>
            <w:proofErr w:type="spellStart"/>
            <w:r w:rsidRPr="00784D7F">
              <w:rPr>
                <w:rFonts w:ascii="Sylfaen" w:hAnsi="Sylfaen"/>
                <w:sz w:val="20"/>
                <w:szCs w:val="20"/>
              </w:rPr>
              <w:t>დაშიფრვა</w:t>
            </w:r>
            <w:proofErr w:type="spellEnd"/>
            <w:r w:rsidRPr="00784D7F">
              <w:rPr>
                <w:rFonts w:ascii="Sylfaen" w:hAnsi="Sylfaen"/>
                <w:sz w:val="20"/>
                <w:szCs w:val="20"/>
              </w:rPr>
              <w:t xml:space="preserve"> ან </w:t>
            </w:r>
            <w:proofErr w:type="spellStart"/>
            <w:r w:rsidRPr="00784D7F">
              <w:rPr>
                <w:rFonts w:ascii="Sylfaen" w:hAnsi="Sylfaen"/>
                <w:sz w:val="20"/>
                <w:szCs w:val="20"/>
              </w:rPr>
              <w:t>ფსევდონიმიზაცია</w:t>
            </w:r>
            <w:proofErr w:type="spellEnd"/>
            <w:r w:rsidRPr="00784D7F">
              <w:rPr>
                <w:rFonts w:ascii="Sylfaen" w:hAnsi="Sylfaen"/>
                <w:sz w:val="20"/>
                <w:szCs w:val="20"/>
              </w:rPr>
              <w:t xml:space="preserve">. </w:t>
            </w:r>
          </w:p>
        </w:tc>
        <w:tc>
          <w:tcPr>
            <w:tcW w:w="328" w:type="dxa"/>
          </w:tcPr>
          <w:p w14:paraId="4AA4D71B" w14:textId="77777777" w:rsidR="00601FA5" w:rsidRPr="00784D7F" w:rsidRDefault="00601FA5" w:rsidP="00D93B85">
            <w:pPr>
              <w:jc w:val="both"/>
              <w:rPr>
                <w:rFonts w:ascii="Sylfaen" w:hAnsi="Sylfaen"/>
                <w:sz w:val="20"/>
                <w:szCs w:val="20"/>
              </w:rPr>
            </w:pPr>
          </w:p>
        </w:tc>
        <w:tc>
          <w:tcPr>
            <w:tcW w:w="711" w:type="dxa"/>
          </w:tcPr>
          <w:p w14:paraId="30DD121B" w14:textId="77777777" w:rsidR="00601FA5" w:rsidRPr="00784D7F" w:rsidRDefault="00601FA5" w:rsidP="00D93B85">
            <w:pPr>
              <w:jc w:val="both"/>
              <w:rPr>
                <w:rFonts w:ascii="Sylfaen" w:hAnsi="Sylfaen"/>
                <w:sz w:val="20"/>
                <w:szCs w:val="20"/>
              </w:rPr>
            </w:pPr>
          </w:p>
        </w:tc>
        <w:tc>
          <w:tcPr>
            <w:tcW w:w="4661" w:type="dxa"/>
          </w:tcPr>
          <w:p w14:paraId="2C0C73D8" w14:textId="77777777" w:rsidR="00601FA5" w:rsidRPr="00784D7F" w:rsidRDefault="00601FA5" w:rsidP="00D93B85">
            <w:pPr>
              <w:jc w:val="both"/>
              <w:rPr>
                <w:rFonts w:ascii="Sylfaen" w:hAnsi="Sylfaen"/>
                <w:sz w:val="20"/>
                <w:szCs w:val="20"/>
              </w:rPr>
            </w:pPr>
          </w:p>
        </w:tc>
        <w:tc>
          <w:tcPr>
            <w:tcW w:w="449" w:type="dxa"/>
          </w:tcPr>
          <w:p w14:paraId="74C4FDBB" w14:textId="47E04F22" w:rsidR="00601FA5" w:rsidRPr="00784D7F" w:rsidRDefault="00D049DB" w:rsidP="00D93B85">
            <w:pPr>
              <w:jc w:val="both"/>
              <w:rPr>
                <w:rFonts w:ascii="Sylfaen" w:hAnsi="Sylfaen"/>
                <w:sz w:val="20"/>
                <w:szCs w:val="20"/>
              </w:rPr>
            </w:pPr>
            <w:r w:rsidRPr="00784D7F">
              <w:rPr>
                <w:rFonts w:ascii="Sylfaen" w:hAnsi="Sylfaen"/>
                <w:sz w:val="20"/>
                <w:szCs w:val="20"/>
              </w:rPr>
              <w:t>შ</w:t>
            </w:r>
          </w:p>
        </w:tc>
        <w:tc>
          <w:tcPr>
            <w:tcW w:w="2595" w:type="dxa"/>
          </w:tcPr>
          <w:p w14:paraId="4446EE16" w14:textId="5A6EBF34" w:rsidR="00601FA5" w:rsidRPr="00784D7F" w:rsidRDefault="00601FA5" w:rsidP="00D93B85">
            <w:pPr>
              <w:jc w:val="both"/>
              <w:rPr>
                <w:rFonts w:ascii="Sylfaen" w:hAnsi="Sylfaen"/>
                <w:sz w:val="20"/>
                <w:szCs w:val="20"/>
              </w:rPr>
            </w:pPr>
          </w:p>
        </w:tc>
      </w:tr>
      <w:tr w:rsidR="00601FA5" w:rsidRPr="00784D7F" w14:paraId="7DF432F8" w14:textId="77777777" w:rsidTr="007B5D6E">
        <w:tc>
          <w:tcPr>
            <w:tcW w:w="718" w:type="dxa"/>
          </w:tcPr>
          <w:p w14:paraId="62593BC1" w14:textId="77777777" w:rsidR="00601FA5" w:rsidRPr="00784D7F" w:rsidRDefault="00601FA5" w:rsidP="00D93B85">
            <w:pPr>
              <w:jc w:val="both"/>
              <w:rPr>
                <w:rFonts w:ascii="Sylfaen" w:hAnsi="Sylfaen"/>
                <w:sz w:val="20"/>
                <w:szCs w:val="20"/>
                <w:lang w:val="en-US"/>
              </w:rPr>
            </w:pPr>
            <w:r w:rsidRPr="00784D7F">
              <w:rPr>
                <w:rFonts w:ascii="Sylfaen" w:hAnsi="Sylfaen"/>
                <w:sz w:val="20"/>
                <w:szCs w:val="20"/>
                <w:lang w:val="en-US"/>
              </w:rPr>
              <w:t>7.1.</w:t>
            </w:r>
          </w:p>
        </w:tc>
        <w:tc>
          <w:tcPr>
            <w:tcW w:w="5118" w:type="dxa"/>
          </w:tcPr>
          <w:p w14:paraId="14564657" w14:textId="77777777" w:rsidR="00601FA5" w:rsidRPr="00784D7F" w:rsidRDefault="00601FA5" w:rsidP="00D93B85">
            <w:pPr>
              <w:widowControl w:val="0"/>
              <w:autoSpaceDE w:val="0"/>
              <w:autoSpaceDN w:val="0"/>
              <w:adjustRightInd w:val="0"/>
              <w:spacing w:after="200" w:line="276" w:lineRule="auto"/>
              <w:contextualSpacing/>
              <w:jc w:val="both"/>
              <w:rPr>
                <w:rFonts w:ascii="Sylfaen" w:hAnsi="Sylfaen" w:cs="Times New Roman"/>
                <w:sz w:val="20"/>
                <w:szCs w:val="20"/>
              </w:rPr>
            </w:pPr>
            <w:r w:rsidRPr="00784D7F">
              <w:rPr>
                <w:rFonts w:ascii="Sylfaen" w:hAnsi="Sylfaen" w:cs="Times New Roman"/>
                <w:sz w:val="20"/>
                <w:szCs w:val="20"/>
              </w:rPr>
              <w:t>როდესაც მონაცემთა დამუშავების საფუძველი სუბიექტის თანხმობაა, დამმუშავებელს უნდა შეეძლოს იმის დემონსტრირება, რომ მონაცემთა სუბიექტმა თანხმობა განაცხადა მისი პერსონალური მონაცემების დამუშავებაზე.</w:t>
            </w:r>
          </w:p>
          <w:p w14:paraId="4CD5284F" w14:textId="77777777" w:rsidR="00601FA5" w:rsidRPr="00784D7F" w:rsidRDefault="00601FA5" w:rsidP="00D93B85">
            <w:pPr>
              <w:jc w:val="both"/>
              <w:rPr>
                <w:rFonts w:ascii="Sylfaen" w:hAnsi="Sylfaen"/>
                <w:sz w:val="20"/>
                <w:szCs w:val="20"/>
              </w:rPr>
            </w:pPr>
          </w:p>
        </w:tc>
        <w:tc>
          <w:tcPr>
            <w:tcW w:w="328" w:type="dxa"/>
          </w:tcPr>
          <w:p w14:paraId="28783B16" w14:textId="77777777" w:rsidR="00601FA5" w:rsidRPr="00784D7F" w:rsidRDefault="00D94BAA" w:rsidP="00D93B85">
            <w:pPr>
              <w:jc w:val="both"/>
              <w:rPr>
                <w:rFonts w:ascii="Sylfaen" w:hAnsi="Sylfaen"/>
                <w:sz w:val="20"/>
                <w:szCs w:val="20"/>
              </w:rPr>
            </w:pPr>
            <w:r w:rsidRPr="00784D7F">
              <w:rPr>
                <w:rFonts w:ascii="Sylfaen" w:hAnsi="Sylfaen"/>
                <w:sz w:val="20"/>
                <w:szCs w:val="20"/>
              </w:rPr>
              <w:t>1</w:t>
            </w:r>
          </w:p>
        </w:tc>
        <w:tc>
          <w:tcPr>
            <w:tcW w:w="711" w:type="dxa"/>
            <w:shd w:val="clear" w:color="auto" w:fill="auto"/>
          </w:tcPr>
          <w:p w14:paraId="5E0F9CBC" w14:textId="77777777" w:rsidR="00601FA5" w:rsidRPr="00784D7F" w:rsidRDefault="00D94BAA" w:rsidP="00D93B85">
            <w:pPr>
              <w:jc w:val="both"/>
              <w:rPr>
                <w:rFonts w:ascii="Sylfaen" w:hAnsi="Sylfaen"/>
                <w:sz w:val="20"/>
                <w:szCs w:val="20"/>
              </w:rPr>
            </w:pPr>
            <w:r w:rsidRPr="00784D7F">
              <w:rPr>
                <w:rFonts w:ascii="Sylfaen" w:hAnsi="Sylfaen"/>
                <w:sz w:val="20"/>
                <w:szCs w:val="20"/>
              </w:rPr>
              <w:t>32.9</w:t>
            </w:r>
          </w:p>
          <w:p w14:paraId="17FCB476" w14:textId="77777777" w:rsidR="007B5D6E" w:rsidRPr="00784D7F" w:rsidRDefault="007B5D6E" w:rsidP="00D93B85">
            <w:pPr>
              <w:jc w:val="both"/>
              <w:rPr>
                <w:rFonts w:ascii="Sylfaen" w:hAnsi="Sylfaen"/>
                <w:sz w:val="20"/>
                <w:szCs w:val="20"/>
              </w:rPr>
            </w:pPr>
          </w:p>
          <w:p w14:paraId="54A3D660" w14:textId="77777777" w:rsidR="007B5D6E" w:rsidRPr="00784D7F" w:rsidRDefault="007B5D6E" w:rsidP="00D93B85">
            <w:pPr>
              <w:jc w:val="both"/>
              <w:rPr>
                <w:rFonts w:ascii="Sylfaen" w:hAnsi="Sylfaen"/>
                <w:sz w:val="20"/>
                <w:szCs w:val="20"/>
              </w:rPr>
            </w:pPr>
          </w:p>
          <w:p w14:paraId="2C6413F7" w14:textId="77777777" w:rsidR="007B5D6E" w:rsidRPr="00784D7F" w:rsidRDefault="007B5D6E" w:rsidP="00D93B85">
            <w:pPr>
              <w:jc w:val="both"/>
              <w:rPr>
                <w:rFonts w:ascii="Sylfaen" w:hAnsi="Sylfaen"/>
                <w:sz w:val="20"/>
                <w:szCs w:val="20"/>
              </w:rPr>
            </w:pPr>
          </w:p>
          <w:p w14:paraId="165EC493" w14:textId="77777777" w:rsidR="007B5D6E" w:rsidRPr="00784D7F" w:rsidRDefault="007B5D6E" w:rsidP="00D93B85">
            <w:pPr>
              <w:jc w:val="both"/>
              <w:rPr>
                <w:rFonts w:ascii="Sylfaen" w:hAnsi="Sylfaen"/>
                <w:sz w:val="20"/>
                <w:szCs w:val="20"/>
              </w:rPr>
            </w:pPr>
          </w:p>
          <w:p w14:paraId="4CA7E6B6" w14:textId="77777777" w:rsidR="007B5D6E" w:rsidRPr="00784D7F" w:rsidRDefault="007B5D6E" w:rsidP="00D93B85">
            <w:pPr>
              <w:jc w:val="both"/>
              <w:rPr>
                <w:rFonts w:ascii="Sylfaen" w:hAnsi="Sylfaen"/>
                <w:sz w:val="20"/>
                <w:szCs w:val="20"/>
              </w:rPr>
            </w:pPr>
          </w:p>
          <w:p w14:paraId="604AAD81" w14:textId="77777777" w:rsidR="007B5D6E" w:rsidRPr="00784D7F" w:rsidRDefault="007B5D6E" w:rsidP="00D93B85">
            <w:pPr>
              <w:jc w:val="both"/>
              <w:rPr>
                <w:rFonts w:ascii="Sylfaen" w:hAnsi="Sylfaen"/>
                <w:sz w:val="20"/>
                <w:szCs w:val="20"/>
              </w:rPr>
            </w:pPr>
          </w:p>
          <w:p w14:paraId="2BEF2274" w14:textId="77777777" w:rsidR="007B5D6E" w:rsidRPr="00784D7F" w:rsidRDefault="007B5D6E" w:rsidP="00D93B85">
            <w:pPr>
              <w:jc w:val="both"/>
              <w:rPr>
                <w:rFonts w:ascii="Sylfaen" w:hAnsi="Sylfaen"/>
                <w:sz w:val="20"/>
                <w:szCs w:val="20"/>
              </w:rPr>
            </w:pPr>
          </w:p>
          <w:p w14:paraId="73892E81" w14:textId="77777777" w:rsidR="00D049DB" w:rsidRPr="00784D7F" w:rsidRDefault="00D049DB" w:rsidP="00D93B85">
            <w:pPr>
              <w:jc w:val="both"/>
              <w:rPr>
                <w:rFonts w:ascii="Sylfaen" w:hAnsi="Sylfaen"/>
                <w:sz w:val="20"/>
                <w:szCs w:val="20"/>
              </w:rPr>
            </w:pPr>
          </w:p>
          <w:p w14:paraId="70C9F9D4" w14:textId="77777777" w:rsidR="00D049DB" w:rsidRPr="00784D7F" w:rsidRDefault="00D049DB" w:rsidP="00D93B85">
            <w:pPr>
              <w:jc w:val="both"/>
              <w:rPr>
                <w:rFonts w:ascii="Sylfaen" w:hAnsi="Sylfaen"/>
                <w:sz w:val="20"/>
                <w:szCs w:val="20"/>
              </w:rPr>
            </w:pPr>
          </w:p>
          <w:p w14:paraId="277F9369" w14:textId="100987E5" w:rsidR="007B5D6E" w:rsidRPr="00784D7F" w:rsidRDefault="007B5D6E" w:rsidP="00D93B85">
            <w:pPr>
              <w:jc w:val="both"/>
              <w:rPr>
                <w:rFonts w:ascii="Sylfaen" w:hAnsi="Sylfaen"/>
                <w:sz w:val="20"/>
                <w:szCs w:val="20"/>
              </w:rPr>
            </w:pPr>
            <w:r w:rsidRPr="00784D7F">
              <w:rPr>
                <w:rFonts w:ascii="Sylfaen" w:hAnsi="Sylfaen"/>
                <w:sz w:val="20"/>
                <w:szCs w:val="20"/>
              </w:rPr>
              <w:t>5.2</w:t>
            </w:r>
          </w:p>
        </w:tc>
        <w:tc>
          <w:tcPr>
            <w:tcW w:w="4661" w:type="dxa"/>
          </w:tcPr>
          <w:p w14:paraId="0093A350" w14:textId="0348A725" w:rsidR="00601FA5" w:rsidRPr="00784D7F" w:rsidRDefault="007B5D6E" w:rsidP="00D049DB">
            <w:pPr>
              <w:widowControl w:val="0"/>
              <w:autoSpaceDE w:val="0"/>
              <w:autoSpaceDN w:val="0"/>
              <w:adjustRightInd w:val="0"/>
              <w:spacing w:after="200" w:line="276" w:lineRule="auto"/>
              <w:contextualSpacing/>
              <w:jc w:val="both"/>
              <w:rPr>
                <w:rFonts w:ascii="Sylfaen" w:hAnsi="Sylfaen" w:cs="Times New Roman"/>
                <w:sz w:val="20"/>
                <w:szCs w:val="20"/>
              </w:rPr>
            </w:pPr>
            <w:r w:rsidRPr="00784D7F">
              <w:rPr>
                <w:rFonts w:ascii="Sylfaen" w:hAnsi="Sylfaen" w:cs="Sylfaen"/>
                <w:bCs/>
                <w:sz w:val="20"/>
                <w:szCs w:val="20"/>
              </w:rPr>
              <w:t>მონაცემთა დამუშავებაზე მონაცემთა სუბიექტის თანხმობის არსებობასთან დაკავშირებით დავის წარმოშობის შემთხვევაში, მონაცემთა დამმუშავებელს ეკისრება მონაცემთა სუბიექტის თანხმობის ფაქტის არსებობის მტკიცების ტვირთი.</w:t>
            </w:r>
          </w:p>
          <w:p w14:paraId="1540D71D" w14:textId="77777777" w:rsidR="00D049DB" w:rsidRPr="00784D7F" w:rsidRDefault="00D049DB" w:rsidP="00D049DB">
            <w:pPr>
              <w:widowControl w:val="0"/>
              <w:autoSpaceDE w:val="0"/>
              <w:autoSpaceDN w:val="0"/>
              <w:adjustRightInd w:val="0"/>
              <w:spacing w:after="200" w:line="276" w:lineRule="auto"/>
              <w:contextualSpacing/>
              <w:jc w:val="both"/>
              <w:rPr>
                <w:rFonts w:ascii="Sylfaen" w:hAnsi="Sylfaen" w:cs="Times New Roman"/>
                <w:sz w:val="20"/>
                <w:szCs w:val="20"/>
              </w:rPr>
            </w:pPr>
          </w:p>
          <w:p w14:paraId="0E92CD31" w14:textId="4918F8DA" w:rsidR="007B5D6E" w:rsidRPr="00784D7F" w:rsidRDefault="007B5D6E" w:rsidP="007B5D6E">
            <w:pPr>
              <w:spacing w:line="276" w:lineRule="auto"/>
              <w:jc w:val="both"/>
              <w:rPr>
                <w:rFonts w:ascii="Sylfaen" w:hAnsi="Sylfaen"/>
                <w:sz w:val="20"/>
                <w:szCs w:val="20"/>
              </w:rPr>
            </w:pPr>
            <w:r w:rsidRPr="00784D7F">
              <w:rPr>
                <w:rFonts w:ascii="Sylfaen" w:hAnsi="Sylfaen" w:cs="Sylfaen"/>
                <w:sz w:val="20"/>
                <w:szCs w:val="20"/>
              </w:rPr>
              <w:t>მონაცემთა დამუშავების სამართლებრივი საფუძვლის არსებობის მტკიცების ტვირთი ეკისრება მონაცემთა დამმუშავებელს.</w:t>
            </w:r>
          </w:p>
        </w:tc>
        <w:tc>
          <w:tcPr>
            <w:tcW w:w="449" w:type="dxa"/>
          </w:tcPr>
          <w:p w14:paraId="30D697E9" w14:textId="77777777" w:rsidR="00601FA5" w:rsidRPr="00784D7F" w:rsidRDefault="00D94BAA" w:rsidP="00D93B85">
            <w:pPr>
              <w:jc w:val="both"/>
              <w:rPr>
                <w:rFonts w:ascii="Sylfaen" w:hAnsi="Sylfaen"/>
                <w:sz w:val="20"/>
                <w:szCs w:val="20"/>
              </w:rPr>
            </w:pPr>
            <w:proofErr w:type="spellStart"/>
            <w:r w:rsidRPr="00784D7F">
              <w:rPr>
                <w:rFonts w:ascii="Sylfaen" w:hAnsi="Sylfaen"/>
                <w:sz w:val="20"/>
                <w:szCs w:val="20"/>
              </w:rPr>
              <w:t>სშ</w:t>
            </w:r>
            <w:proofErr w:type="spellEnd"/>
          </w:p>
        </w:tc>
        <w:tc>
          <w:tcPr>
            <w:tcW w:w="2595" w:type="dxa"/>
          </w:tcPr>
          <w:p w14:paraId="338E8795" w14:textId="77777777" w:rsidR="00601FA5" w:rsidRPr="00784D7F" w:rsidRDefault="00601FA5" w:rsidP="00D93B85">
            <w:pPr>
              <w:jc w:val="both"/>
              <w:rPr>
                <w:rFonts w:ascii="Sylfaen" w:hAnsi="Sylfaen"/>
                <w:sz w:val="20"/>
                <w:szCs w:val="20"/>
              </w:rPr>
            </w:pPr>
          </w:p>
        </w:tc>
      </w:tr>
      <w:tr w:rsidR="00601FA5" w:rsidRPr="00784D7F" w14:paraId="07155F66" w14:textId="77777777" w:rsidTr="00D93B85">
        <w:tc>
          <w:tcPr>
            <w:tcW w:w="718" w:type="dxa"/>
          </w:tcPr>
          <w:p w14:paraId="1C545E1D" w14:textId="77777777" w:rsidR="00601FA5" w:rsidRPr="00784D7F" w:rsidRDefault="00601FA5" w:rsidP="00D93B85">
            <w:pPr>
              <w:jc w:val="both"/>
              <w:rPr>
                <w:rFonts w:ascii="Sylfaen" w:hAnsi="Sylfaen"/>
                <w:sz w:val="20"/>
                <w:szCs w:val="20"/>
                <w:lang w:val="en-US"/>
              </w:rPr>
            </w:pPr>
            <w:r w:rsidRPr="00784D7F">
              <w:rPr>
                <w:rFonts w:ascii="Sylfaen" w:hAnsi="Sylfaen"/>
                <w:sz w:val="20"/>
                <w:szCs w:val="20"/>
                <w:lang w:val="en-US"/>
              </w:rPr>
              <w:t>7.2.</w:t>
            </w:r>
          </w:p>
        </w:tc>
        <w:tc>
          <w:tcPr>
            <w:tcW w:w="5118" w:type="dxa"/>
          </w:tcPr>
          <w:p w14:paraId="2508C7F7" w14:textId="2CD46770" w:rsidR="00601FA5" w:rsidRPr="00784D7F" w:rsidRDefault="00601FA5" w:rsidP="007B5D6E">
            <w:pPr>
              <w:widowControl w:val="0"/>
              <w:spacing w:after="200" w:line="276" w:lineRule="auto"/>
              <w:contextualSpacing/>
              <w:jc w:val="both"/>
              <w:rPr>
                <w:rFonts w:ascii="Sylfaen" w:hAnsi="Sylfaen"/>
                <w:sz w:val="20"/>
                <w:szCs w:val="20"/>
              </w:rPr>
            </w:pPr>
            <w:r w:rsidRPr="00784D7F">
              <w:rPr>
                <w:rFonts w:ascii="Sylfaen" w:hAnsi="Sylfaen" w:cs="Times New Roman"/>
                <w:sz w:val="20"/>
                <w:szCs w:val="20"/>
              </w:rPr>
              <w:t>თუ მონაცემთა სუბიექტი გამოხატავს თანხმობას წერილობით დოკუმენტში, რომელიც სხვა საკითხებსაც არეგულირებს, თხოვნა თანხმობის გამოხატვაზე</w:t>
            </w:r>
            <w:r w:rsidR="00A3256C" w:rsidRPr="00784D7F">
              <w:rPr>
                <w:rFonts w:ascii="Sylfaen" w:hAnsi="Sylfaen" w:cs="Times New Roman"/>
                <w:sz w:val="20"/>
                <w:szCs w:val="20"/>
              </w:rPr>
              <w:t xml:space="preserve"> </w:t>
            </w:r>
            <w:r w:rsidRPr="00784D7F">
              <w:rPr>
                <w:rFonts w:ascii="Sylfaen" w:hAnsi="Sylfaen" w:cs="Times New Roman"/>
                <w:sz w:val="20"/>
                <w:szCs w:val="20"/>
              </w:rPr>
              <w:t>იმგვარი ფორმით უნდა იყოს მოცემული, რომ ნათლად გამოირჩეოდეს სხვა საკითხებისაგან, იყოს გასაგები და იოლად აღქმადი, დაწერილი ნათელი და მარტივი ენით. წერილობითი დოკუმენტის ნებისმიერი ნაწილი, რომელიც არღვევს ამ რეგულაციას, არ იქნება შესასრულებლად სავალდებულო.</w:t>
            </w:r>
          </w:p>
        </w:tc>
        <w:tc>
          <w:tcPr>
            <w:tcW w:w="328" w:type="dxa"/>
          </w:tcPr>
          <w:p w14:paraId="5CEC1F94" w14:textId="77777777" w:rsidR="00601FA5" w:rsidRPr="00784D7F" w:rsidRDefault="003A5789" w:rsidP="00D93B85">
            <w:pPr>
              <w:jc w:val="both"/>
              <w:rPr>
                <w:rFonts w:ascii="Sylfaen" w:hAnsi="Sylfaen"/>
                <w:sz w:val="20"/>
                <w:szCs w:val="20"/>
              </w:rPr>
            </w:pPr>
            <w:r w:rsidRPr="00784D7F">
              <w:rPr>
                <w:rFonts w:ascii="Sylfaen" w:hAnsi="Sylfaen"/>
                <w:sz w:val="20"/>
                <w:szCs w:val="20"/>
              </w:rPr>
              <w:t>1</w:t>
            </w:r>
          </w:p>
        </w:tc>
        <w:tc>
          <w:tcPr>
            <w:tcW w:w="711" w:type="dxa"/>
          </w:tcPr>
          <w:p w14:paraId="69844A3A" w14:textId="77777777" w:rsidR="00601FA5" w:rsidRPr="00784D7F" w:rsidRDefault="003A5789" w:rsidP="00D93B85">
            <w:pPr>
              <w:jc w:val="both"/>
              <w:rPr>
                <w:rFonts w:ascii="Sylfaen" w:hAnsi="Sylfaen"/>
                <w:sz w:val="20"/>
                <w:szCs w:val="20"/>
              </w:rPr>
            </w:pPr>
            <w:r w:rsidRPr="00784D7F">
              <w:rPr>
                <w:rFonts w:ascii="Sylfaen" w:hAnsi="Sylfaen"/>
                <w:sz w:val="20"/>
                <w:szCs w:val="20"/>
              </w:rPr>
              <w:t>32.1</w:t>
            </w:r>
          </w:p>
        </w:tc>
        <w:tc>
          <w:tcPr>
            <w:tcW w:w="4661" w:type="dxa"/>
          </w:tcPr>
          <w:p w14:paraId="13208EA1" w14:textId="1B4E7B14" w:rsidR="00601FA5" w:rsidRPr="00784D7F" w:rsidRDefault="007B5D6E" w:rsidP="003A5789">
            <w:pPr>
              <w:widowControl w:val="0"/>
              <w:autoSpaceDE w:val="0"/>
              <w:autoSpaceDN w:val="0"/>
              <w:adjustRightInd w:val="0"/>
              <w:spacing w:after="200" w:line="276" w:lineRule="auto"/>
              <w:contextualSpacing/>
              <w:jc w:val="both"/>
              <w:rPr>
                <w:rFonts w:ascii="Sylfaen" w:hAnsi="Sylfaen"/>
                <w:sz w:val="20"/>
                <w:szCs w:val="20"/>
              </w:rPr>
            </w:pPr>
            <w:r w:rsidRPr="00784D7F">
              <w:rPr>
                <w:rFonts w:ascii="Sylfaen" w:hAnsi="Sylfaen" w:cs="Sylfaen"/>
                <w:bCs/>
                <w:sz w:val="20"/>
                <w:szCs w:val="20"/>
              </w:rPr>
              <w:t>თუ მონაცემთა დამმუშავებელი მონაცემთა სუბიექტის წერილობითი თანხმობის მიღებას გეგმავს დოკუმენტით, რომელიც ასევე ეხება სხვა საკითხებს, მონაცემთა დამმუშავებელი ვალდებულია დოკუმენტში თანხმობის შესახებ ტექსტი ჩამოაყალიბოს მკაფიო, მარტივი და გასაგები ენით და გამოყოს იგი დოკუმენტის სხვა ნაწილებისგან.</w:t>
            </w:r>
          </w:p>
        </w:tc>
        <w:tc>
          <w:tcPr>
            <w:tcW w:w="449" w:type="dxa"/>
          </w:tcPr>
          <w:p w14:paraId="630C7E1E" w14:textId="77777777" w:rsidR="00601FA5" w:rsidRPr="00784D7F" w:rsidRDefault="003A5789" w:rsidP="00D93B85">
            <w:pPr>
              <w:jc w:val="both"/>
              <w:rPr>
                <w:rFonts w:ascii="Sylfaen" w:hAnsi="Sylfaen"/>
                <w:sz w:val="20"/>
                <w:szCs w:val="20"/>
              </w:rPr>
            </w:pPr>
            <w:proofErr w:type="spellStart"/>
            <w:r w:rsidRPr="00784D7F">
              <w:rPr>
                <w:rFonts w:ascii="Sylfaen" w:hAnsi="Sylfaen"/>
                <w:sz w:val="20"/>
                <w:szCs w:val="20"/>
              </w:rPr>
              <w:t>სშ</w:t>
            </w:r>
            <w:proofErr w:type="spellEnd"/>
          </w:p>
        </w:tc>
        <w:tc>
          <w:tcPr>
            <w:tcW w:w="2595" w:type="dxa"/>
          </w:tcPr>
          <w:p w14:paraId="714F379C" w14:textId="77777777" w:rsidR="00601FA5" w:rsidRPr="00784D7F" w:rsidRDefault="00601FA5" w:rsidP="00D93B85">
            <w:pPr>
              <w:jc w:val="both"/>
              <w:rPr>
                <w:rFonts w:ascii="Sylfaen" w:hAnsi="Sylfaen"/>
                <w:sz w:val="20"/>
                <w:szCs w:val="20"/>
              </w:rPr>
            </w:pPr>
          </w:p>
        </w:tc>
      </w:tr>
      <w:tr w:rsidR="00601FA5" w:rsidRPr="00784D7F" w14:paraId="4C4DAC08" w14:textId="77777777" w:rsidTr="00D93B85">
        <w:tc>
          <w:tcPr>
            <w:tcW w:w="718" w:type="dxa"/>
          </w:tcPr>
          <w:p w14:paraId="59F98C1E" w14:textId="77777777" w:rsidR="00601FA5" w:rsidRPr="00784D7F" w:rsidRDefault="00601FA5" w:rsidP="00D93B85">
            <w:pPr>
              <w:jc w:val="both"/>
              <w:rPr>
                <w:rFonts w:ascii="Sylfaen" w:hAnsi="Sylfaen"/>
                <w:sz w:val="20"/>
                <w:szCs w:val="20"/>
                <w:lang w:val="en-US"/>
              </w:rPr>
            </w:pPr>
            <w:r w:rsidRPr="00784D7F">
              <w:rPr>
                <w:rFonts w:ascii="Sylfaen" w:hAnsi="Sylfaen"/>
                <w:sz w:val="20"/>
                <w:szCs w:val="20"/>
                <w:lang w:val="en-US"/>
              </w:rPr>
              <w:t>7.3.</w:t>
            </w:r>
          </w:p>
        </w:tc>
        <w:tc>
          <w:tcPr>
            <w:tcW w:w="5118" w:type="dxa"/>
          </w:tcPr>
          <w:p w14:paraId="5581405A" w14:textId="77777777" w:rsidR="00601FA5" w:rsidRPr="00784D7F" w:rsidRDefault="00601FA5" w:rsidP="00D93B85">
            <w:pPr>
              <w:widowControl w:val="0"/>
              <w:autoSpaceDE w:val="0"/>
              <w:autoSpaceDN w:val="0"/>
              <w:adjustRightInd w:val="0"/>
              <w:spacing w:after="200" w:line="276" w:lineRule="auto"/>
              <w:contextualSpacing/>
              <w:jc w:val="both"/>
              <w:rPr>
                <w:rFonts w:ascii="Sylfaen" w:hAnsi="Sylfaen" w:cs="Times New Roman"/>
                <w:sz w:val="20"/>
                <w:szCs w:val="20"/>
              </w:rPr>
            </w:pPr>
            <w:r w:rsidRPr="00784D7F">
              <w:rPr>
                <w:rFonts w:ascii="Sylfaen" w:hAnsi="Sylfaen" w:cs="Times New Roman"/>
                <w:sz w:val="20"/>
                <w:szCs w:val="20"/>
              </w:rPr>
              <w:t xml:space="preserve">მონაცემთა სუბიექტი უფლებამოსილია, ნებისმიერ დროს გაითხოვოს თანხმობა. როდესაც დამუშავება ხორციელდება სუბიექტის თანხმობის საფუძველზე, თანხმობის </w:t>
            </w:r>
            <w:proofErr w:type="spellStart"/>
            <w:r w:rsidRPr="00784D7F">
              <w:rPr>
                <w:rFonts w:ascii="Sylfaen" w:hAnsi="Sylfaen" w:cs="Times New Roman"/>
                <w:sz w:val="20"/>
                <w:szCs w:val="20"/>
              </w:rPr>
              <w:t>გათხოვა</w:t>
            </w:r>
            <w:proofErr w:type="spellEnd"/>
            <w:r w:rsidRPr="00784D7F">
              <w:rPr>
                <w:rFonts w:ascii="Sylfaen" w:hAnsi="Sylfaen" w:cs="Times New Roman"/>
                <w:sz w:val="20"/>
                <w:szCs w:val="20"/>
              </w:rPr>
              <w:t xml:space="preserve"> არ ახდენს გავლენას </w:t>
            </w:r>
            <w:proofErr w:type="spellStart"/>
            <w:r w:rsidRPr="00784D7F">
              <w:rPr>
                <w:rFonts w:ascii="Sylfaen" w:hAnsi="Sylfaen" w:cs="Times New Roman"/>
                <w:sz w:val="20"/>
                <w:szCs w:val="20"/>
              </w:rPr>
              <w:t>გათხოვამდე</w:t>
            </w:r>
            <w:proofErr w:type="spellEnd"/>
            <w:r w:rsidRPr="00784D7F">
              <w:rPr>
                <w:rFonts w:ascii="Sylfaen" w:hAnsi="Sylfaen" w:cs="Times New Roman"/>
                <w:sz w:val="20"/>
                <w:szCs w:val="20"/>
              </w:rPr>
              <w:t xml:space="preserve"> განხორციელებული დამუშავების კანონიერებაზე. </w:t>
            </w:r>
            <w:r w:rsidRPr="00784D7F">
              <w:rPr>
                <w:rFonts w:ascii="Sylfaen" w:hAnsi="Sylfaen" w:cs="Times New Roman"/>
                <w:sz w:val="20"/>
                <w:szCs w:val="20"/>
              </w:rPr>
              <w:lastRenderedPageBreak/>
              <w:t xml:space="preserve">თანხმობის გამოცხადებამდე მონაცემთა სუბიექტს უნდა ეცნობოს აღნიშნულის თაობაზე. თანხმობის </w:t>
            </w:r>
            <w:proofErr w:type="spellStart"/>
            <w:r w:rsidRPr="00784D7F">
              <w:rPr>
                <w:rFonts w:ascii="Sylfaen" w:hAnsi="Sylfaen" w:cs="Times New Roman"/>
                <w:sz w:val="20"/>
                <w:szCs w:val="20"/>
              </w:rPr>
              <w:t>გათხოვა</w:t>
            </w:r>
            <w:proofErr w:type="spellEnd"/>
            <w:r w:rsidRPr="00784D7F">
              <w:rPr>
                <w:rFonts w:ascii="Sylfaen" w:hAnsi="Sylfaen" w:cs="Times New Roman"/>
                <w:sz w:val="20"/>
                <w:szCs w:val="20"/>
              </w:rPr>
              <w:t xml:space="preserve"> ისეთივე მარტივი უნდა იყოს, როგორც მისი გამოცხადებაა.</w:t>
            </w:r>
          </w:p>
          <w:p w14:paraId="5A8E9449" w14:textId="77777777" w:rsidR="00601FA5" w:rsidRPr="00784D7F" w:rsidRDefault="00601FA5" w:rsidP="00D93B85">
            <w:pPr>
              <w:jc w:val="both"/>
              <w:rPr>
                <w:rFonts w:ascii="Sylfaen" w:hAnsi="Sylfaen"/>
                <w:sz w:val="20"/>
                <w:szCs w:val="20"/>
              </w:rPr>
            </w:pPr>
          </w:p>
        </w:tc>
        <w:tc>
          <w:tcPr>
            <w:tcW w:w="328" w:type="dxa"/>
          </w:tcPr>
          <w:p w14:paraId="2ADB9B53" w14:textId="77777777" w:rsidR="00601FA5" w:rsidRPr="00784D7F" w:rsidRDefault="000B16CD" w:rsidP="00D93B85">
            <w:pPr>
              <w:jc w:val="both"/>
              <w:rPr>
                <w:rFonts w:ascii="Sylfaen" w:hAnsi="Sylfaen"/>
                <w:sz w:val="20"/>
                <w:szCs w:val="20"/>
              </w:rPr>
            </w:pPr>
            <w:r w:rsidRPr="00784D7F">
              <w:rPr>
                <w:rFonts w:ascii="Sylfaen" w:hAnsi="Sylfaen"/>
                <w:sz w:val="20"/>
                <w:szCs w:val="20"/>
              </w:rPr>
              <w:lastRenderedPageBreak/>
              <w:t>1</w:t>
            </w:r>
          </w:p>
        </w:tc>
        <w:tc>
          <w:tcPr>
            <w:tcW w:w="711" w:type="dxa"/>
          </w:tcPr>
          <w:p w14:paraId="45E27AB8" w14:textId="77777777" w:rsidR="00601FA5" w:rsidRPr="00784D7F" w:rsidRDefault="000B16CD" w:rsidP="00D93B85">
            <w:pPr>
              <w:jc w:val="both"/>
              <w:rPr>
                <w:rFonts w:ascii="Sylfaen" w:hAnsi="Sylfaen"/>
                <w:sz w:val="20"/>
                <w:szCs w:val="20"/>
              </w:rPr>
            </w:pPr>
            <w:r w:rsidRPr="00784D7F">
              <w:rPr>
                <w:rFonts w:ascii="Sylfaen" w:hAnsi="Sylfaen"/>
                <w:sz w:val="20"/>
                <w:szCs w:val="20"/>
              </w:rPr>
              <w:t>22.1</w:t>
            </w:r>
          </w:p>
          <w:p w14:paraId="1C8ACE32" w14:textId="77777777" w:rsidR="000B16CD" w:rsidRPr="00784D7F" w:rsidRDefault="000B16CD" w:rsidP="00D93B85">
            <w:pPr>
              <w:jc w:val="both"/>
              <w:rPr>
                <w:rFonts w:ascii="Sylfaen" w:hAnsi="Sylfaen"/>
                <w:sz w:val="20"/>
                <w:szCs w:val="20"/>
              </w:rPr>
            </w:pPr>
          </w:p>
          <w:p w14:paraId="1415167B" w14:textId="77777777" w:rsidR="000B16CD" w:rsidRPr="00784D7F" w:rsidRDefault="000B16CD" w:rsidP="00D93B85">
            <w:pPr>
              <w:jc w:val="both"/>
              <w:rPr>
                <w:rFonts w:ascii="Sylfaen" w:hAnsi="Sylfaen"/>
                <w:sz w:val="20"/>
                <w:szCs w:val="20"/>
              </w:rPr>
            </w:pPr>
          </w:p>
          <w:p w14:paraId="080C16A6" w14:textId="77777777" w:rsidR="000B16CD" w:rsidRPr="00784D7F" w:rsidRDefault="000B16CD" w:rsidP="00D93B85">
            <w:pPr>
              <w:jc w:val="both"/>
              <w:rPr>
                <w:rFonts w:ascii="Sylfaen" w:hAnsi="Sylfaen"/>
                <w:sz w:val="20"/>
                <w:szCs w:val="20"/>
              </w:rPr>
            </w:pPr>
          </w:p>
          <w:p w14:paraId="52CD86FD" w14:textId="77777777" w:rsidR="000B16CD" w:rsidRPr="00784D7F" w:rsidRDefault="000B16CD" w:rsidP="00D93B85">
            <w:pPr>
              <w:jc w:val="both"/>
              <w:rPr>
                <w:rFonts w:ascii="Sylfaen" w:hAnsi="Sylfaen"/>
                <w:sz w:val="20"/>
                <w:szCs w:val="20"/>
              </w:rPr>
            </w:pPr>
          </w:p>
          <w:p w14:paraId="31C089F4" w14:textId="77777777" w:rsidR="000B16CD" w:rsidRPr="00784D7F" w:rsidRDefault="000B16CD" w:rsidP="00D93B85">
            <w:pPr>
              <w:jc w:val="both"/>
              <w:rPr>
                <w:rFonts w:ascii="Sylfaen" w:hAnsi="Sylfaen"/>
                <w:sz w:val="20"/>
                <w:szCs w:val="20"/>
              </w:rPr>
            </w:pPr>
          </w:p>
          <w:p w14:paraId="42791AA6" w14:textId="77777777" w:rsidR="000B16CD" w:rsidRPr="00784D7F" w:rsidRDefault="000B16CD" w:rsidP="00D93B85">
            <w:pPr>
              <w:jc w:val="both"/>
              <w:rPr>
                <w:rFonts w:ascii="Sylfaen" w:hAnsi="Sylfaen"/>
                <w:sz w:val="20"/>
                <w:szCs w:val="20"/>
              </w:rPr>
            </w:pPr>
          </w:p>
          <w:p w14:paraId="3B00374F" w14:textId="77777777" w:rsidR="000B16CD" w:rsidRPr="00784D7F" w:rsidRDefault="000B16CD" w:rsidP="00D93B85">
            <w:pPr>
              <w:jc w:val="both"/>
              <w:rPr>
                <w:rFonts w:ascii="Sylfaen" w:hAnsi="Sylfaen"/>
                <w:sz w:val="20"/>
                <w:szCs w:val="20"/>
              </w:rPr>
            </w:pPr>
            <w:r w:rsidRPr="00784D7F">
              <w:rPr>
                <w:rFonts w:ascii="Sylfaen" w:hAnsi="Sylfaen"/>
                <w:sz w:val="20"/>
                <w:szCs w:val="20"/>
              </w:rPr>
              <w:t>32.3</w:t>
            </w:r>
          </w:p>
          <w:p w14:paraId="1256A5D9" w14:textId="77777777" w:rsidR="00C75842" w:rsidRPr="00784D7F" w:rsidRDefault="00C75842" w:rsidP="00D93B85">
            <w:pPr>
              <w:jc w:val="both"/>
              <w:rPr>
                <w:rFonts w:ascii="Sylfaen" w:hAnsi="Sylfaen"/>
                <w:sz w:val="20"/>
                <w:szCs w:val="20"/>
              </w:rPr>
            </w:pPr>
          </w:p>
          <w:p w14:paraId="212528A3" w14:textId="77777777" w:rsidR="00C75842" w:rsidRPr="00784D7F" w:rsidRDefault="00C75842" w:rsidP="00D93B85">
            <w:pPr>
              <w:jc w:val="both"/>
              <w:rPr>
                <w:rFonts w:ascii="Sylfaen" w:hAnsi="Sylfaen"/>
                <w:sz w:val="20"/>
                <w:szCs w:val="20"/>
              </w:rPr>
            </w:pPr>
          </w:p>
          <w:p w14:paraId="2994AE89" w14:textId="77777777" w:rsidR="00C75842" w:rsidRPr="00784D7F" w:rsidRDefault="00C75842" w:rsidP="00D93B85">
            <w:pPr>
              <w:jc w:val="both"/>
              <w:rPr>
                <w:rFonts w:ascii="Sylfaen" w:hAnsi="Sylfaen"/>
                <w:sz w:val="20"/>
                <w:szCs w:val="20"/>
              </w:rPr>
            </w:pPr>
          </w:p>
          <w:p w14:paraId="47F895E3" w14:textId="77777777" w:rsidR="00C75842" w:rsidRPr="00784D7F" w:rsidRDefault="00C75842" w:rsidP="00D93B85">
            <w:pPr>
              <w:jc w:val="both"/>
              <w:rPr>
                <w:rFonts w:ascii="Sylfaen" w:hAnsi="Sylfaen"/>
                <w:sz w:val="20"/>
                <w:szCs w:val="20"/>
              </w:rPr>
            </w:pPr>
          </w:p>
          <w:p w14:paraId="269AF052" w14:textId="77777777" w:rsidR="00C75842" w:rsidRPr="00784D7F" w:rsidRDefault="00C75842" w:rsidP="00D93B85">
            <w:pPr>
              <w:jc w:val="both"/>
              <w:rPr>
                <w:rFonts w:ascii="Sylfaen" w:hAnsi="Sylfaen"/>
                <w:sz w:val="20"/>
                <w:szCs w:val="20"/>
              </w:rPr>
            </w:pPr>
          </w:p>
          <w:p w14:paraId="21023EE0" w14:textId="77777777" w:rsidR="00030BC4" w:rsidRPr="00784D7F" w:rsidRDefault="00030BC4" w:rsidP="00D93B85">
            <w:pPr>
              <w:jc w:val="both"/>
              <w:rPr>
                <w:rFonts w:ascii="Sylfaen" w:hAnsi="Sylfaen"/>
                <w:sz w:val="20"/>
                <w:szCs w:val="20"/>
              </w:rPr>
            </w:pPr>
          </w:p>
          <w:p w14:paraId="6E32DCFB" w14:textId="77777777" w:rsidR="00C75842" w:rsidRPr="00784D7F" w:rsidRDefault="00C75842" w:rsidP="00D93B85">
            <w:pPr>
              <w:jc w:val="both"/>
              <w:rPr>
                <w:rFonts w:ascii="Sylfaen" w:hAnsi="Sylfaen"/>
                <w:sz w:val="20"/>
                <w:szCs w:val="20"/>
              </w:rPr>
            </w:pPr>
            <w:r w:rsidRPr="00784D7F">
              <w:rPr>
                <w:rFonts w:ascii="Sylfaen" w:hAnsi="Sylfaen"/>
                <w:sz w:val="20"/>
                <w:szCs w:val="20"/>
              </w:rPr>
              <w:t>32.6</w:t>
            </w:r>
          </w:p>
          <w:p w14:paraId="30547F92" w14:textId="77777777" w:rsidR="00C75842" w:rsidRPr="00784D7F" w:rsidRDefault="00C75842" w:rsidP="00D93B85">
            <w:pPr>
              <w:jc w:val="both"/>
              <w:rPr>
                <w:rFonts w:ascii="Sylfaen" w:hAnsi="Sylfaen"/>
                <w:sz w:val="20"/>
                <w:szCs w:val="20"/>
              </w:rPr>
            </w:pPr>
          </w:p>
          <w:p w14:paraId="34AEDD94" w14:textId="77777777" w:rsidR="00C75842" w:rsidRPr="00784D7F" w:rsidRDefault="00C75842" w:rsidP="00D93B85">
            <w:pPr>
              <w:jc w:val="both"/>
              <w:rPr>
                <w:rFonts w:ascii="Sylfaen" w:hAnsi="Sylfaen"/>
                <w:sz w:val="20"/>
                <w:szCs w:val="20"/>
              </w:rPr>
            </w:pPr>
          </w:p>
          <w:p w14:paraId="337752EE" w14:textId="77777777" w:rsidR="00C75842" w:rsidRPr="00784D7F" w:rsidRDefault="00C75842" w:rsidP="00D93B85">
            <w:pPr>
              <w:jc w:val="both"/>
              <w:rPr>
                <w:rFonts w:ascii="Sylfaen" w:hAnsi="Sylfaen"/>
                <w:sz w:val="20"/>
                <w:szCs w:val="20"/>
              </w:rPr>
            </w:pPr>
          </w:p>
          <w:p w14:paraId="03B537FA" w14:textId="77777777" w:rsidR="00C75842" w:rsidRPr="00784D7F" w:rsidRDefault="00C75842" w:rsidP="00D93B85">
            <w:pPr>
              <w:jc w:val="both"/>
              <w:rPr>
                <w:rFonts w:ascii="Sylfaen" w:hAnsi="Sylfaen"/>
                <w:sz w:val="20"/>
                <w:szCs w:val="20"/>
              </w:rPr>
            </w:pPr>
          </w:p>
          <w:p w14:paraId="5A31182F" w14:textId="77777777" w:rsidR="00030BC4" w:rsidRPr="00784D7F" w:rsidRDefault="00030BC4" w:rsidP="00D93B85">
            <w:pPr>
              <w:jc w:val="both"/>
              <w:rPr>
                <w:rFonts w:ascii="Sylfaen" w:hAnsi="Sylfaen"/>
                <w:sz w:val="20"/>
                <w:szCs w:val="20"/>
              </w:rPr>
            </w:pPr>
          </w:p>
          <w:p w14:paraId="28799CEA" w14:textId="77777777" w:rsidR="00C75842" w:rsidRPr="00784D7F" w:rsidRDefault="00C75842" w:rsidP="00D93B85">
            <w:pPr>
              <w:jc w:val="both"/>
              <w:rPr>
                <w:rFonts w:ascii="Sylfaen" w:hAnsi="Sylfaen"/>
                <w:sz w:val="20"/>
                <w:szCs w:val="20"/>
              </w:rPr>
            </w:pPr>
            <w:r w:rsidRPr="00784D7F">
              <w:rPr>
                <w:rFonts w:ascii="Sylfaen" w:hAnsi="Sylfaen"/>
                <w:sz w:val="20"/>
                <w:szCs w:val="20"/>
              </w:rPr>
              <w:t>32.8</w:t>
            </w:r>
          </w:p>
          <w:p w14:paraId="5C858EAE" w14:textId="77777777" w:rsidR="000B16CD" w:rsidRPr="00784D7F" w:rsidRDefault="000B16CD" w:rsidP="00D93B85">
            <w:pPr>
              <w:jc w:val="both"/>
              <w:rPr>
                <w:rFonts w:ascii="Sylfaen" w:hAnsi="Sylfaen"/>
                <w:sz w:val="20"/>
                <w:szCs w:val="20"/>
              </w:rPr>
            </w:pPr>
          </w:p>
        </w:tc>
        <w:tc>
          <w:tcPr>
            <w:tcW w:w="4661" w:type="dxa"/>
          </w:tcPr>
          <w:p w14:paraId="0ABF829B" w14:textId="6F8840AE" w:rsidR="000B16CD" w:rsidRPr="00784D7F" w:rsidRDefault="007B5D6E" w:rsidP="00030BC4">
            <w:pPr>
              <w:widowControl w:val="0"/>
              <w:autoSpaceDE w:val="0"/>
              <w:autoSpaceDN w:val="0"/>
              <w:adjustRightInd w:val="0"/>
              <w:spacing w:after="200" w:line="276" w:lineRule="auto"/>
              <w:contextualSpacing/>
              <w:jc w:val="both"/>
              <w:rPr>
                <w:rFonts w:ascii="Sylfaen" w:hAnsi="Sylfaen" w:cs="Times New Roman"/>
                <w:sz w:val="20"/>
                <w:szCs w:val="20"/>
              </w:rPr>
            </w:pPr>
            <w:r w:rsidRPr="00784D7F">
              <w:rPr>
                <w:rFonts w:ascii="Sylfaen" w:hAnsi="Sylfaen" w:cs="Sylfaen"/>
                <w:sz w:val="20"/>
                <w:szCs w:val="20"/>
              </w:rPr>
              <w:lastRenderedPageBreak/>
              <w:t>მონაცემთა სუბიექტს უფლება აქვს, ნებისმიერ დროს, ყოველგვარი განმარტების ან დასაბუთების გარეშე გამოიხმოს მის მიერ გაცემული თანხმობა. [...].</w:t>
            </w:r>
            <w:r w:rsidR="000B16CD" w:rsidRPr="00784D7F">
              <w:rPr>
                <w:rFonts w:ascii="Sylfaen" w:hAnsi="Sylfaen" w:cs="Times New Roman"/>
                <w:sz w:val="20"/>
                <w:szCs w:val="20"/>
              </w:rPr>
              <w:t xml:space="preserve"> </w:t>
            </w:r>
          </w:p>
          <w:p w14:paraId="1BFF8FBD" w14:textId="77777777" w:rsidR="00030BC4" w:rsidRPr="00784D7F" w:rsidRDefault="00030BC4" w:rsidP="00C75842">
            <w:pPr>
              <w:widowControl w:val="0"/>
              <w:autoSpaceDE w:val="0"/>
              <w:autoSpaceDN w:val="0"/>
              <w:adjustRightInd w:val="0"/>
              <w:spacing w:after="200" w:line="276" w:lineRule="auto"/>
              <w:contextualSpacing/>
              <w:jc w:val="both"/>
              <w:rPr>
                <w:rFonts w:ascii="Sylfaen" w:hAnsi="Sylfaen" w:cs="Times New Roman"/>
                <w:sz w:val="20"/>
                <w:szCs w:val="20"/>
              </w:rPr>
            </w:pPr>
          </w:p>
          <w:p w14:paraId="6CC65AF7" w14:textId="5322C833" w:rsidR="00C75842" w:rsidRPr="00784D7F" w:rsidRDefault="007B5D6E" w:rsidP="00C75842">
            <w:pPr>
              <w:widowControl w:val="0"/>
              <w:autoSpaceDE w:val="0"/>
              <w:autoSpaceDN w:val="0"/>
              <w:adjustRightInd w:val="0"/>
              <w:spacing w:after="200" w:line="276" w:lineRule="auto"/>
              <w:contextualSpacing/>
              <w:jc w:val="both"/>
              <w:rPr>
                <w:rFonts w:ascii="Sylfaen" w:hAnsi="Sylfaen" w:cs="Sylfaen"/>
                <w:bCs/>
                <w:sz w:val="20"/>
                <w:szCs w:val="20"/>
              </w:rPr>
            </w:pPr>
            <w:r w:rsidRPr="00784D7F">
              <w:rPr>
                <w:rFonts w:ascii="Sylfaen" w:hAnsi="Sylfaen" w:cs="Sylfaen"/>
                <w:bCs/>
                <w:sz w:val="20"/>
                <w:szCs w:val="20"/>
              </w:rPr>
              <w:lastRenderedPageBreak/>
              <w:t xml:space="preserve">მონაცემთა სუბიექტისგან თანხმობის მიღებამდე, მონაცემთა დამმუშავებელმა უნდა უზრუნველყოს თანხმობის გამოხმობის უფლების შესახებ მონაცემთა სუბიექტის ინფორმირება. </w:t>
            </w:r>
          </w:p>
          <w:p w14:paraId="78672683" w14:textId="77777777" w:rsidR="007B5D6E" w:rsidRPr="00784D7F" w:rsidRDefault="007B5D6E" w:rsidP="00C75842">
            <w:pPr>
              <w:widowControl w:val="0"/>
              <w:autoSpaceDE w:val="0"/>
              <w:autoSpaceDN w:val="0"/>
              <w:adjustRightInd w:val="0"/>
              <w:spacing w:after="200" w:line="276" w:lineRule="auto"/>
              <w:contextualSpacing/>
              <w:jc w:val="both"/>
              <w:rPr>
                <w:rFonts w:ascii="Sylfaen" w:hAnsi="Sylfaen" w:cs="Times New Roman"/>
                <w:sz w:val="20"/>
                <w:szCs w:val="20"/>
              </w:rPr>
            </w:pPr>
          </w:p>
          <w:p w14:paraId="109CAC7F" w14:textId="047C205F" w:rsidR="000B16CD" w:rsidRPr="00784D7F" w:rsidRDefault="007B5D6E" w:rsidP="00C75842">
            <w:pPr>
              <w:widowControl w:val="0"/>
              <w:autoSpaceDE w:val="0"/>
              <w:autoSpaceDN w:val="0"/>
              <w:adjustRightInd w:val="0"/>
              <w:spacing w:after="200" w:line="276" w:lineRule="auto"/>
              <w:contextualSpacing/>
              <w:jc w:val="both"/>
              <w:rPr>
                <w:rFonts w:ascii="Sylfaen" w:hAnsi="Sylfaen" w:cs="Times New Roman"/>
                <w:sz w:val="20"/>
                <w:szCs w:val="20"/>
              </w:rPr>
            </w:pPr>
            <w:r w:rsidRPr="00784D7F">
              <w:rPr>
                <w:rFonts w:ascii="Sylfaen" w:hAnsi="Sylfaen" w:cs="Sylfaen"/>
                <w:sz w:val="20"/>
                <w:szCs w:val="20"/>
              </w:rPr>
              <w:t xml:space="preserve">თანხმობის გამოხმობის ფაქტი არ იწვევს თანხმობის </w:t>
            </w:r>
            <w:proofErr w:type="spellStart"/>
            <w:r w:rsidRPr="00784D7F">
              <w:rPr>
                <w:rFonts w:ascii="Sylfaen" w:hAnsi="Sylfaen" w:cs="Sylfaen"/>
                <w:sz w:val="20"/>
                <w:szCs w:val="20"/>
              </w:rPr>
              <w:t>გამოხმობამდე</w:t>
            </w:r>
            <w:proofErr w:type="spellEnd"/>
            <w:r w:rsidRPr="00784D7F">
              <w:rPr>
                <w:rFonts w:ascii="Sylfaen" w:hAnsi="Sylfaen" w:cs="Sylfaen"/>
                <w:sz w:val="20"/>
                <w:szCs w:val="20"/>
              </w:rPr>
              <w:t xml:space="preserve"> და მის ფარგლებში წარმოშობილი სამართლებრივი შედეგების გაუქმებას.</w:t>
            </w:r>
          </w:p>
          <w:p w14:paraId="659233DD" w14:textId="77777777" w:rsidR="00C75842" w:rsidRPr="00784D7F" w:rsidRDefault="00C75842" w:rsidP="00C75842">
            <w:pPr>
              <w:widowControl w:val="0"/>
              <w:autoSpaceDE w:val="0"/>
              <w:autoSpaceDN w:val="0"/>
              <w:adjustRightInd w:val="0"/>
              <w:spacing w:after="200" w:line="276" w:lineRule="auto"/>
              <w:contextualSpacing/>
              <w:jc w:val="both"/>
              <w:rPr>
                <w:rFonts w:ascii="Sylfaen" w:hAnsi="Sylfaen" w:cs="Times New Roman"/>
                <w:sz w:val="20"/>
                <w:szCs w:val="20"/>
              </w:rPr>
            </w:pPr>
          </w:p>
          <w:p w14:paraId="0E13719D" w14:textId="308C5699" w:rsidR="00601FA5" w:rsidRPr="00784D7F" w:rsidRDefault="007B5D6E" w:rsidP="007B5D6E">
            <w:pPr>
              <w:widowControl w:val="0"/>
              <w:autoSpaceDE w:val="0"/>
              <w:autoSpaceDN w:val="0"/>
              <w:adjustRightInd w:val="0"/>
              <w:spacing w:after="200" w:line="276" w:lineRule="auto"/>
              <w:contextualSpacing/>
              <w:jc w:val="both"/>
              <w:rPr>
                <w:rFonts w:ascii="Sylfaen" w:hAnsi="Sylfaen" w:cs="Times New Roman"/>
                <w:sz w:val="20"/>
                <w:szCs w:val="20"/>
              </w:rPr>
            </w:pPr>
            <w:r w:rsidRPr="00784D7F">
              <w:rPr>
                <w:rFonts w:ascii="Sylfaen" w:hAnsi="Sylfaen" w:cs="Times New Roman"/>
                <w:sz w:val="20"/>
                <w:szCs w:val="20"/>
              </w:rPr>
              <w:t xml:space="preserve">მონაცემთა დამმუშავებელი ვალდებულია, უზრუნველყოს თანხმობის გამოხმობის უსასყიდლო, მარტივი და ხელმისაწვდომი მექანიზმი, მათ შორის, უზრუნველყოს თანხმობის გამოხმობის შესაძლებლობა იმავე ფორმით, რა ფორმითაც გაიცა თანხმობა. </w:t>
            </w:r>
          </w:p>
        </w:tc>
        <w:tc>
          <w:tcPr>
            <w:tcW w:w="449" w:type="dxa"/>
          </w:tcPr>
          <w:p w14:paraId="1AFA4F88" w14:textId="77777777" w:rsidR="00601FA5" w:rsidRPr="00784D7F" w:rsidRDefault="00030BC4" w:rsidP="00D93B85">
            <w:pPr>
              <w:jc w:val="both"/>
              <w:rPr>
                <w:rFonts w:ascii="Sylfaen" w:hAnsi="Sylfaen"/>
                <w:sz w:val="20"/>
                <w:szCs w:val="20"/>
              </w:rPr>
            </w:pPr>
            <w:proofErr w:type="spellStart"/>
            <w:r w:rsidRPr="00784D7F">
              <w:rPr>
                <w:rFonts w:ascii="Sylfaen" w:hAnsi="Sylfaen"/>
                <w:sz w:val="20"/>
                <w:szCs w:val="20"/>
              </w:rPr>
              <w:lastRenderedPageBreak/>
              <w:t>სშ</w:t>
            </w:r>
            <w:proofErr w:type="spellEnd"/>
          </w:p>
        </w:tc>
        <w:tc>
          <w:tcPr>
            <w:tcW w:w="2595" w:type="dxa"/>
          </w:tcPr>
          <w:p w14:paraId="0FC9D06D" w14:textId="77777777" w:rsidR="00601FA5" w:rsidRPr="00784D7F" w:rsidRDefault="00601FA5" w:rsidP="00D93B85">
            <w:pPr>
              <w:jc w:val="both"/>
              <w:rPr>
                <w:rFonts w:ascii="Sylfaen" w:hAnsi="Sylfaen"/>
                <w:sz w:val="20"/>
                <w:szCs w:val="20"/>
              </w:rPr>
            </w:pPr>
          </w:p>
        </w:tc>
      </w:tr>
      <w:tr w:rsidR="00601FA5" w:rsidRPr="00784D7F" w14:paraId="75117D12" w14:textId="77777777" w:rsidTr="00D93B85">
        <w:tc>
          <w:tcPr>
            <w:tcW w:w="718" w:type="dxa"/>
          </w:tcPr>
          <w:p w14:paraId="5ACD7EDA" w14:textId="77777777" w:rsidR="00601FA5" w:rsidRPr="00784D7F" w:rsidRDefault="00601FA5" w:rsidP="00D93B85">
            <w:pPr>
              <w:jc w:val="both"/>
              <w:rPr>
                <w:rFonts w:ascii="Sylfaen" w:hAnsi="Sylfaen"/>
                <w:sz w:val="20"/>
                <w:szCs w:val="20"/>
                <w:lang w:val="en-US"/>
              </w:rPr>
            </w:pPr>
            <w:r w:rsidRPr="00784D7F">
              <w:rPr>
                <w:rFonts w:ascii="Sylfaen" w:hAnsi="Sylfaen"/>
                <w:sz w:val="20"/>
                <w:szCs w:val="20"/>
                <w:lang w:val="en-US"/>
              </w:rPr>
              <w:t>7.4.</w:t>
            </w:r>
          </w:p>
        </w:tc>
        <w:tc>
          <w:tcPr>
            <w:tcW w:w="5118" w:type="dxa"/>
          </w:tcPr>
          <w:p w14:paraId="445C5445" w14:textId="1E1C475E" w:rsidR="00601FA5" w:rsidRPr="00784D7F" w:rsidRDefault="00601FA5" w:rsidP="00B164CE">
            <w:pPr>
              <w:widowControl w:val="0"/>
              <w:autoSpaceDE w:val="0"/>
              <w:autoSpaceDN w:val="0"/>
              <w:adjustRightInd w:val="0"/>
              <w:spacing w:after="200" w:line="276" w:lineRule="auto"/>
              <w:contextualSpacing/>
              <w:jc w:val="both"/>
              <w:rPr>
                <w:rFonts w:ascii="Sylfaen" w:hAnsi="Sylfaen" w:cs="Times New Roman"/>
                <w:sz w:val="20"/>
                <w:szCs w:val="20"/>
              </w:rPr>
            </w:pPr>
            <w:r w:rsidRPr="00784D7F">
              <w:rPr>
                <w:rFonts w:ascii="Sylfaen" w:hAnsi="Sylfaen" w:cs="Times New Roman"/>
                <w:sz w:val="20"/>
                <w:szCs w:val="20"/>
              </w:rPr>
              <w:t>თანხმობის ნებაყოფლობითობის შეფასებისას მხედველობაში ყველაზე მეტად უნდა იქნეს მიღებული მათ შორის ის, თუ რამდენად იყო დამოკიდებული ხელშეკრულების შესრულება ან მომსახურების მიწოდება ისეთი მონაცემების დამუშავებაზე, რომლებიც არ იყო აუცილებელი ამ ხელშეკრულების შესასრულებლად ან მომსახურების მისაწოდებლად</w:t>
            </w:r>
            <w:r w:rsidR="00B164CE" w:rsidRPr="00784D7F">
              <w:rPr>
                <w:rFonts w:ascii="Sylfaen" w:hAnsi="Sylfaen" w:cs="Times New Roman"/>
                <w:sz w:val="20"/>
                <w:szCs w:val="20"/>
              </w:rPr>
              <w:t xml:space="preserve">. </w:t>
            </w:r>
          </w:p>
        </w:tc>
        <w:tc>
          <w:tcPr>
            <w:tcW w:w="328" w:type="dxa"/>
          </w:tcPr>
          <w:p w14:paraId="2519C491" w14:textId="77777777" w:rsidR="00601FA5" w:rsidRPr="00784D7F" w:rsidRDefault="00601FA5" w:rsidP="00D93B85">
            <w:pPr>
              <w:jc w:val="both"/>
              <w:rPr>
                <w:rFonts w:ascii="Sylfaen" w:hAnsi="Sylfaen"/>
                <w:sz w:val="20"/>
                <w:szCs w:val="20"/>
              </w:rPr>
            </w:pPr>
            <w:r w:rsidRPr="00784D7F">
              <w:rPr>
                <w:rFonts w:ascii="Sylfaen" w:hAnsi="Sylfaen"/>
                <w:sz w:val="20"/>
                <w:szCs w:val="20"/>
              </w:rPr>
              <w:t>1</w:t>
            </w:r>
          </w:p>
        </w:tc>
        <w:tc>
          <w:tcPr>
            <w:tcW w:w="711" w:type="dxa"/>
          </w:tcPr>
          <w:p w14:paraId="6896BEEC" w14:textId="77777777" w:rsidR="00601FA5" w:rsidRPr="00784D7F" w:rsidRDefault="00601FA5" w:rsidP="00D93B85">
            <w:pPr>
              <w:jc w:val="both"/>
              <w:rPr>
                <w:rFonts w:ascii="Sylfaen" w:hAnsi="Sylfaen"/>
                <w:sz w:val="20"/>
                <w:szCs w:val="20"/>
              </w:rPr>
            </w:pPr>
            <w:r w:rsidRPr="00784D7F">
              <w:rPr>
                <w:rFonts w:ascii="Sylfaen" w:hAnsi="Sylfaen"/>
                <w:sz w:val="20"/>
                <w:szCs w:val="20"/>
              </w:rPr>
              <w:t>32.2</w:t>
            </w:r>
          </w:p>
        </w:tc>
        <w:tc>
          <w:tcPr>
            <w:tcW w:w="4661" w:type="dxa"/>
          </w:tcPr>
          <w:p w14:paraId="51887E82" w14:textId="3DEAB1C6" w:rsidR="00601FA5" w:rsidRPr="00784D7F" w:rsidRDefault="00B164CE" w:rsidP="00B164CE">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jc w:val="both"/>
              <w:rPr>
                <w:rFonts w:ascii="Sylfaen" w:hAnsi="Sylfaen" w:cs="Sylfaen"/>
                <w:sz w:val="20"/>
                <w:szCs w:val="20"/>
              </w:rPr>
            </w:pPr>
            <w:r w:rsidRPr="00784D7F">
              <w:rPr>
                <w:rFonts w:ascii="Sylfaen" w:hAnsi="Sylfaen" w:cs="Sylfaen"/>
                <w:sz w:val="20"/>
                <w:szCs w:val="20"/>
              </w:rPr>
              <w:t>თუ თანხმობა გაცემულია ხელშეკრულების ან მომსახურების ფარგლებში, თანხმობის ნებაყოფლობითობის განსაზღვრისას სხვა გარემოებებთან ერთად უნდა შეფასდეს წარმოადგენდა თუ არა თანხმობა ხელშეკრულების ან მომსახურების აუცილებელ პირობას და შესაძლებელია თუ არა თანხმობის გარეშე შესაბამისი მომსახურების მიღება/ხელშეკრულების დადება.</w:t>
            </w:r>
          </w:p>
        </w:tc>
        <w:tc>
          <w:tcPr>
            <w:tcW w:w="449" w:type="dxa"/>
          </w:tcPr>
          <w:p w14:paraId="7C6A2C4C" w14:textId="77777777" w:rsidR="00601FA5" w:rsidRPr="00784D7F" w:rsidRDefault="00030BC4" w:rsidP="00D93B85">
            <w:pPr>
              <w:jc w:val="both"/>
              <w:rPr>
                <w:rFonts w:ascii="Sylfaen" w:hAnsi="Sylfaen"/>
                <w:sz w:val="20"/>
                <w:szCs w:val="20"/>
              </w:rPr>
            </w:pPr>
            <w:proofErr w:type="spellStart"/>
            <w:r w:rsidRPr="00784D7F">
              <w:rPr>
                <w:rFonts w:ascii="Sylfaen" w:hAnsi="Sylfaen"/>
                <w:sz w:val="20"/>
                <w:szCs w:val="20"/>
              </w:rPr>
              <w:t>სშ</w:t>
            </w:r>
            <w:proofErr w:type="spellEnd"/>
          </w:p>
        </w:tc>
        <w:tc>
          <w:tcPr>
            <w:tcW w:w="2595" w:type="dxa"/>
          </w:tcPr>
          <w:p w14:paraId="10324F1B" w14:textId="77777777" w:rsidR="00601FA5" w:rsidRPr="00784D7F" w:rsidRDefault="00601FA5" w:rsidP="00D93B85">
            <w:pPr>
              <w:jc w:val="both"/>
              <w:rPr>
                <w:rFonts w:ascii="Sylfaen" w:hAnsi="Sylfaen"/>
                <w:sz w:val="20"/>
                <w:szCs w:val="20"/>
              </w:rPr>
            </w:pPr>
          </w:p>
        </w:tc>
      </w:tr>
      <w:tr w:rsidR="00601FA5" w:rsidRPr="00784D7F" w14:paraId="383D3222" w14:textId="77777777" w:rsidTr="00D93B85">
        <w:tc>
          <w:tcPr>
            <w:tcW w:w="718" w:type="dxa"/>
          </w:tcPr>
          <w:p w14:paraId="3AF81992" w14:textId="77777777" w:rsidR="00601FA5" w:rsidRPr="00784D7F" w:rsidRDefault="00601FA5" w:rsidP="00D93B85">
            <w:pPr>
              <w:jc w:val="both"/>
              <w:rPr>
                <w:rFonts w:ascii="Sylfaen" w:hAnsi="Sylfaen"/>
                <w:sz w:val="20"/>
                <w:szCs w:val="20"/>
                <w:lang w:val="en-US"/>
              </w:rPr>
            </w:pPr>
            <w:r w:rsidRPr="00784D7F">
              <w:rPr>
                <w:rFonts w:ascii="Sylfaen" w:hAnsi="Sylfaen"/>
                <w:sz w:val="20"/>
                <w:szCs w:val="20"/>
                <w:lang w:val="en-US"/>
              </w:rPr>
              <w:t>8.1.</w:t>
            </w:r>
          </w:p>
        </w:tc>
        <w:tc>
          <w:tcPr>
            <w:tcW w:w="5118" w:type="dxa"/>
          </w:tcPr>
          <w:p w14:paraId="5AF9BD98" w14:textId="77777777" w:rsidR="00601FA5" w:rsidRPr="00784D7F" w:rsidRDefault="00601FA5" w:rsidP="00D93B85">
            <w:pPr>
              <w:autoSpaceDE w:val="0"/>
              <w:autoSpaceDN w:val="0"/>
              <w:adjustRightInd w:val="0"/>
              <w:spacing w:line="276" w:lineRule="auto"/>
              <w:jc w:val="both"/>
              <w:rPr>
                <w:rFonts w:ascii="Sylfaen" w:hAnsi="Sylfaen"/>
                <w:sz w:val="20"/>
                <w:szCs w:val="20"/>
              </w:rPr>
            </w:pPr>
            <w:r w:rsidRPr="00784D7F">
              <w:rPr>
                <w:rFonts w:ascii="Sylfaen" w:hAnsi="Sylfaen" w:cs="Sylfaen"/>
                <w:sz w:val="20"/>
                <w:szCs w:val="20"/>
              </w:rPr>
              <w:t xml:space="preserve">მე-6 მუხლის, პირველი პუნქტის, „ა“ ქვეპუნქტის მოქმედებისას, ელექტრონული მომსახურების პირდაპირ არასრულწლოვნისთვის  შეთავაზების შემთხვევაში, არასრულწლოვანის პერსონალური მონაცემების </w:t>
            </w:r>
            <w:r w:rsidRPr="00784D7F">
              <w:rPr>
                <w:rFonts w:ascii="Sylfaen" w:hAnsi="Sylfaen" w:cs="Times New Roman"/>
                <w:sz w:val="20"/>
                <w:szCs w:val="20"/>
              </w:rPr>
              <w:t xml:space="preserve">დამუშავება კანონიერად ჩაითვლება თუ </w:t>
            </w:r>
            <w:r w:rsidRPr="00784D7F">
              <w:rPr>
                <w:rFonts w:ascii="Sylfaen" w:hAnsi="Sylfaen" w:cs="Times New Roman"/>
                <w:sz w:val="20"/>
                <w:szCs w:val="20"/>
              </w:rPr>
              <w:lastRenderedPageBreak/>
              <w:t xml:space="preserve">არასრულწლოვანი სულ მცირე 16 წლისაა. თუ  არასრულწლოვანს არ შესრულებია 16 წელი, ასეთი დამუშავება კანონიერი იქნება მხოლოდ იმ შემთხვევაში, როდესაც თანხმობა გაცემულია ან ნებადართულია მშობლის უფლების მქონე პირის მიერ. </w:t>
            </w:r>
            <w:r w:rsidRPr="00784D7F">
              <w:rPr>
                <w:rFonts w:ascii="Sylfaen" w:hAnsi="Sylfaen" w:cs="Sylfaen"/>
                <w:sz w:val="20"/>
                <w:szCs w:val="20"/>
              </w:rPr>
              <w:t>წევრ</w:t>
            </w:r>
            <w:r w:rsidRPr="00784D7F">
              <w:rPr>
                <w:rFonts w:ascii="Sylfaen" w:hAnsi="Sylfaen"/>
                <w:sz w:val="20"/>
                <w:szCs w:val="20"/>
              </w:rPr>
              <w:t xml:space="preserve"> სახელმწიფოს შეუძლია ამ მიზნით</w:t>
            </w:r>
            <w:r w:rsidRPr="00784D7F">
              <w:rPr>
                <w:rFonts w:ascii="Sylfaen" w:hAnsi="Sylfaen" w:cs="Times New Roman"/>
                <w:sz w:val="20"/>
                <w:szCs w:val="20"/>
              </w:rPr>
              <w:t xml:space="preserve"> კანონმდებლობით დააწესოს უფრო დაბალი ასაკი, მაგრამ მინიმალური წლოვანება არ უნდა იყოს 13 წელზე ნაკლები.</w:t>
            </w:r>
          </w:p>
        </w:tc>
        <w:tc>
          <w:tcPr>
            <w:tcW w:w="328" w:type="dxa"/>
          </w:tcPr>
          <w:p w14:paraId="39EB5BF7" w14:textId="77777777" w:rsidR="00601FA5" w:rsidRPr="00784D7F" w:rsidRDefault="00601FA5" w:rsidP="00D93B85">
            <w:pPr>
              <w:jc w:val="both"/>
              <w:rPr>
                <w:rFonts w:ascii="Sylfaen" w:hAnsi="Sylfaen"/>
                <w:sz w:val="20"/>
                <w:szCs w:val="20"/>
              </w:rPr>
            </w:pPr>
            <w:r w:rsidRPr="00784D7F">
              <w:rPr>
                <w:rFonts w:ascii="Sylfaen" w:hAnsi="Sylfaen"/>
                <w:sz w:val="20"/>
                <w:szCs w:val="20"/>
              </w:rPr>
              <w:lastRenderedPageBreak/>
              <w:t>1</w:t>
            </w:r>
          </w:p>
          <w:p w14:paraId="1533F437" w14:textId="77777777" w:rsidR="00601FA5" w:rsidRPr="00784D7F" w:rsidRDefault="00601FA5" w:rsidP="00D93B85">
            <w:pPr>
              <w:rPr>
                <w:rFonts w:ascii="Sylfaen" w:hAnsi="Sylfaen"/>
                <w:sz w:val="20"/>
                <w:szCs w:val="20"/>
              </w:rPr>
            </w:pPr>
          </w:p>
        </w:tc>
        <w:tc>
          <w:tcPr>
            <w:tcW w:w="711" w:type="dxa"/>
          </w:tcPr>
          <w:p w14:paraId="052CA186" w14:textId="77777777" w:rsidR="00601FA5" w:rsidRPr="00784D7F" w:rsidRDefault="00601FA5" w:rsidP="00D93B85">
            <w:pPr>
              <w:jc w:val="both"/>
              <w:rPr>
                <w:rFonts w:ascii="Sylfaen" w:hAnsi="Sylfaen"/>
                <w:sz w:val="20"/>
                <w:szCs w:val="20"/>
              </w:rPr>
            </w:pPr>
            <w:r w:rsidRPr="00784D7F">
              <w:rPr>
                <w:rFonts w:ascii="Sylfaen" w:hAnsi="Sylfaen"/>
                <w:sz w:val="20"/>
                <w:szCs w:val="20"/>
              </w:rPr>
              <w:t>7.1.</w:t>
            </w:r>
          </w:p>
        </w:tc>
        <w:tc>
          <w:tcPr>
            <w:tcW w:w="4661" w:type="dxa"/>
          </w:tcPr>
          <w:p w14:paraId="75C0DF22" w14:textId="0511079B" w:rsidR="00601FA5" w:rsidRPr="00784D7F" w:rsidRDefault="00B164CE" w:rsidP="00D93B85">
            <w:pPr>
              <w:jc w:val="both"/>
              <w:rPr>
                <w:rFonts w:ascii="Sylfaen" w:hAnsi="Sylfaen"/>
                <w:sz w:val="20"/>
                <w:szCs w:val="20"/>
              </w:rPr>
            </w:pPr>
            <w:r w:rsidRPr="00784D7F">
              <w:rPr>
                <w:rFonts w:ascii="Sylfaen" w:hAnsi="Sylfaen"/>
                <w:sz w:val="20"/>
                <w:szCs w:val="20"/>
              </w:rPr>
              <w:t>არასრულწლოვანი პირის მონაცემთა დამუშავება მისი თანხმობის საფუძველზე დასაშვებია თუ მან მიაღწია 14 წლის ასაკს, ხოლო 14 წლამდე ასაკის არასრულწლოვანი პირის - მისი მშობლის ან სხვა კანონიერი წარმომადგენლის თანხმობის საფუძველზე. [...].</w:t>
            </w:r>
          </w:p>
        </w:tc>
        <w:tc>
          <w:tcPr>
            <w:tcW w:w="449" w:type="dxa"/>
          </w:tcPr>
          <w:p w14:paraId="033CFF89" w14:textId="77777777" w:rsidR="00601FA5" w:rsidRPr="00784D7F" w:rsidRDefault="00574152" w:rsidP="00D93B85">
            <w:pPr>
              <w:jc w:val="both"/>
              <w:rPr>
                <w:rFonts w:ascii="Sylfaen" w:hAnsi="Sylfaen"/>
                <w:sz w:val="20"/>
                <w:szCs w:val="20"/>
              </w:rPr>
            </w:pPr>
            <w:proofErr w:type="spellStart"/>
            <w:r w:rsidRPr="00784D7F">
              <w:rPr>
                <w:rFonts w:ascii="Sylfaen" w:hAnsi="Sylfaen"/>
                <w:sz w:val="20"/>
                <w:szCs w:val="20"/>
              </w:rPr>
              <w:t>სშ</w:t>
            </w:r>
            <w:proofErr w:type="spellEnd"/>
          </w:p>
        </w:tc>
        <w:tc>
          <w:tcPr>
            <w:tcW w:w="2595" w:type="dxa"/>
          </w:tcPr>
          <w:p w14:paraId="5623D8B3" w14:textId="77777777" w:rsidR="00601FA5" w:rsidRPr="00784D7F" w:rsidRDefault="00601FA5" w:rsidP="00D93B85">
            <w:pPr>
              <w:jc w:val="both"/>
              <w:rPr>
                <w:rFonts w:ascii="Sylfaen" w:hAnsi="Sylfaen"/>
                <w:sz w:val="20"/>
                <w:szCs w:val="20"/>
              </w:rPr>
            </w:pPr>
          </w:p>
        </w:tc>
      </w:tr>
      <w:tr w:rsidR="00601FA5" w:rsidRPr="00784D7F" w14:paraId="72CF85A6" w14:textId="77777777" w:rsidTr="00D93B85">
        <w:tc>
          <w:tcPr>
            <w:tcW w:w="718" w:type="dxa"/>
          </w:tcPr>
          <w:p w14:paraId="1EB90A6F" w14:textId="77777777" w:rsidR="00601FA5" w:rsidRPr="00784D7F" w:rsidRDefault="00601FA5" w:rsidP="00D93B85">
            <w:pPr>
              <w:jc w:val="both"/>
              <w:rPr>
                <w:rFonts w:ascii="Sylfaen" w:hAnsi="Sylfaen"/>
                <w:sz w:val="20"/>
                <w:szCs w:val="20"/>
                <w:lang w:val="en-US"/>
              </w:rPr>
            </w:pPr>
            <w:r w:rsidRPr="00784D7F">
              <w:rPr>
                <w:rFonts w:ascii="Sylfaen" w:hAnsi="Sylfaen"/>
                <w:sz w:val="20"/>
                <w:szCs w:val="20"/>
                <w:lang w:val="en-US"/>
              </w:rPr>
              <w:t>8.2.</w:t>
            </w:r>
          </w:p>
        </w:tc>
        <w:tc>
          <w:tcPr>
            <w:tcW w:w="5118" w:type="dxa"/>
          </w:tcPr>
          <w:p w14:paraId="3BD21420" w14:textId="77777777" w:rsidR="00601FA5" w:rsidRPr="00784D7F" w:rsidRDefault="00601FA5" w:rsidP="00D93B85">
            <w:pPr>
              <w:jc w:val="both"/>
              <w:rPr>
                <w:rFonts w:ascii="Sylfaen" w:hAnsi="Sylfaen"/>
                <w:sz w:val="20"/>
                <w:szCs w:val="20"/>
              </w:rPr>
            </w:pPr>
            <w:r w:rsidRPr="00784D7F">
              <w:rPr>
                <w:rFonts w:ascii="Sylfaen" w:hAnsi="Sylfaen" w:cs="Times New Roman"/>
                <w:sz w:val="20"/>
                <w:szCs w:val="20"/>
              </w:rPr>
              <w:t>მონაცემთა დამმუშავებელმა უნდა მიიღოს გონივრული ზომები, არსებული ტექნოლოგიის გათვალისწინებით, რათა დაადგინოს, არის თუ არა თანხმობა გაცემული ან ნებადართული მშობლის უფლების მქონე პირის მიერ.</w:t>
            </w:r>
          </w:p>
        </w:tc>
        <w:tc>
          <w:tcPr>
            <w:tcW w:w="328" w:type="dxa"/>
          </w:tcPr>
          <w:p w14:paraId="055AD443" w14:textId="77777777" w:rsidR="00601FA5" w:rsidRPr="00784D7F" w:rsidRDefault="00601FA5" w:rsidP="00D93B85">
            <w:pPr>
              <w:jc w:val="both"/>
              <w:rPr>
                <w:rFonts w:ascii="Sylfaen" w:hAnsi="Sylfaen"/>
                <w:sz w:val="20"/>
                <w:szCs w:val="20"/>
              </w:rPr>
            </w:pPr>
            <w:r w:rsidRPr="00784D7F">
              <w:rPr>
                <w:rFonts w:ascii="Sylfaen" w:hAnsi="Sylfaen"/>
                <w:sz w:val="20"/>
                <w:szCs w:val="20"/>
              </w:rPr>
              <w:t>1</w:t>
            </w:r>
          </w:p>
        </w:tc>
        <w:tc>
          <w:tcPr>
            <w:tcW w:w="711" w:type="dxa"/>
          </w:tcPr>
          <w:p w14:paraId="088DD081" w14:textId="212A2738" w:rsidR="00601FA5" w:rsidRPr="00784D7F" w:rsidRDefault="00601FA5" w:rsidP="00D93B85">
            <w:pPr>
              <w:jc w:val="both"/>
              <w:rPr>
                <w:rFonts w:ascii="Sylfaen" w:hAnsi="Sylfaen"/>
                <w:sz w:val="20"/>
                <w:szCs w:val="20"/>
              </w:rPr>
            </w:pPr>
            <w:r w:rsidRPr="00784D7F">
              <w:rPr>
                <w:rFonts w:ascii="Sylfaen" w:hAnsi="Sylfaen"/>
                <w:sz w:val="20"/>
                <w:szCs w:val="20"/>
              </w:rPr>
              <w:t>7.</w:t>
            </w:r>
            <w:r w:rsidR="006D7F92" w:rsidRPr="00784D7F">
              <w:rPr>
                <w:rFonts w:ascii="Sylfaen" w:hAnsi="Sylfaen"/>
                <w:sz w:val="20"/>
                <w:szCs w:val="20"/>
                <w:lang w:val="en-US"/>
              </w:rPr>
              <w:t>1</w:t>
            </w:r>
          </w:p>
        </w:tc>
        <w:tc>
          <w:tcPr>
            <w:tcW w:w="4661" w:type="dxa"/>
          </w:tcPr>
          <w:p w14:paraId="4384A740" w14:textId="61A0B099" w:rsidR="00601FA5" w:rsidRPr="00784D7F" w:rsidRDefault="0053325A" w:rsidP="006D7F92">
            <w:pPr>
              <w:jc w:val="both"/>
              <w:rPr>
                <w:rFonts w:ascii="Sylfaen" w:hAnsi="Sylfaen"/>
                <w:sz w:val="20"/>
                <w:szCs w:val="20"/>
              </w:rPr>
            </w:pPr>
            <w:r w:rsidRPr="00784D7F">
              <w:rPr>
                <w:rFonts w:ascii="Sylfaen" w:hAnsi="Sylfaen"/>
                <w:sz w:val="20"/>
                <w:szCs w:val="20"/>
              </w:rPr>
              <w:t>[...]. მონაცემთა დამმუშავებელი ვალდებულია მიიღოს გონივრული და ადეკვატური ზომა 14 წლამდე ასაკის არასრულწლოვანი პირის მშობლის ან სხვა კანონიერი წარმომადგენლის თანხმობის არსებობის დასადასტურებლად.</w:t>
            </w:r>
          </w:p>
        </w:tc>
        <w:tc>
          <w:tcPr>
            <w:tcW w:w="449" w:type="dxa"/>
          </w:tcPr>
          <w:p w14:paraId="5311198A" w14:textId="77777777" w:rsidR="00601FA5" w:rsidRPr="00784D7F" w:rsidRDefault="00574152" w:rsidP="00D93B85">
            <w:pPr>
              <w:jc w:val="both"/>
              <w:rPr>
                <w:rFonts w:ascii="Sylfaen" w:hAnsi="Sylfaen"/>
                <w:sz w:val="20"/>
                <w:szCs w:val="20"/>
              </w:rPr>
            </w:pPr>
            <w:proofErr w:type="spellStart"/>
            <w:r w:rsidRPr="00784D7F">
              <w:rPr>
                <w:rFonts w:ascii="Sylfaen" w:hAnsi="Sylfaen"/>
                <w:sz w:val="20"/>
                <w:szCs w:val="20"/>
              </w:rPr>
              <w:t>სშ</w:t>
            </w:r>
            <w:proofErr w:type="spellEnd"/>
          </w:p>
        </w:tc>
        <w:tc>
          <w:tcPr>
            <w:tcW w:w="2595" w:type="dxa"/>
          </w:tcPr>
          <w:p w14:paraId="520DB46C" w14:textId="77777777" w:rsidR="00601FA5" w:rsidRPr="00784D7F" w:rsidRDefault="00601FA5" w:rsidP="00D93B85">
            <w:pPr>
              <w:jc w:val="both"/>
              <w:rPr>
                <w:rFonts w:ascii="Sylfaen" w:hAnsi="Sylfaen"/>
                <w:sz w:val="20"/>
                <w:szCs w:val="20"/>
              </w:rPr>
            </w:pPr>
          </w:p>
        </w:tc>
      </w:tr>
      <w:tr w:rsidR="00601FA5" w:rsidRPr="00784D7F" w14:paraId="7798BA05" w14:textId="77777777" w:rsidTr="00D93B85">
        <w:tc>
          <w:tcPr>
            <w:tcW w:w="718" w:type="dxa"/>
          </w:tcPr>
          <w:p w14:paraId="1E471928" w14:textId="77777777" w:rsidR="00601FA5" w:rsidRPr="00784D7F" w:rsidRDefault="00601FA5" w:rsidP="00D93B85">
            <w:pPr>
              <w:jc w:val="both"/>
              <w:rPr>
                <w:rFonts w:ascii="Sylfaen" w:hAnsi="Sylfaen"/>
                <w:sz w:val="20"/>
                <w:szCs w:val="20"/>
                <w:lang w:val="en-US"/>
              </w:rPr>
            </w:pPr>
            <w:r w:rsidRPr="00784D7F">
              <w:rPr>
                <w:rFonts w:ascii="Sylfaen" w:hAnsi="Sylfaen"/>
                <w:sz w:val="20"/>
                <w:szCs w:val="20"/>
                <w:lang w:val="en-US"/>
              </w:rPr>
              <w:t>8.3.</w:t>
            </w:r>
          </w:p>
        </w:tc>
        <w:tc>
          <w:tcPr>
            <w:tcW w:w="5118" w:type="dxa"/>
          </w:tcPr>
          <w:p w14:paraId="25E6B739" w14:textId="755CF0B0" w:rsidR="00601FA5" w:rsidRPr="00784D7F" w:rsidRDefault="00601FA5" w:rsidP="0053325A">
            <w:pPr>
              <w:widowControl w:val="0"/>
              <w:autoSpaceDE w:val="0"/>
              <w:autoSpaceDN w:val="0"/>
              <w:adjustRightInd w:val="0"/>
              <w:spacing w:after="200" w:line="276" w:lineRule="auto"/>
              <w:contextualSpacing/>
              <w:jc w:val="both"/>
              <w:rPr>
                <w:rFonts w:ascii="Sylfaen" w:hAnsi="Sylfaen" w:cs="Times New Roman"/>
                <w:sz w:val="20"/>
                <w:szCs w:val="20"/>
              </w:rPr>
            </w:pPr>
            <w:r w:rsidRPr="00784D7F">
              <w:rPr>
                <w:rFonts w:ascii="Sylfaen" w:hAnsi="Sylfaen" w:cs="Times New Roman"/>
                <w:sz w:val="20"/>
                <w:szCs w:val="20"/>
              </w:rPr>
              <w:t>პირველი პუნქტი არ ახდენს გავლენას წევრი სახელმწიფოების სახელშეკრულებო სამართალის იმ ნორმებზე, რომლებიც ეხება ხელშეკრულების ნამდვილობას, მის შედგენას და შედეგებს არასრულწლოვანთან მიმართებით.</w:t>
            </w:r>
            <w:r w:rsidRPr="00784D7F">
              <w:rPr>
                <w:rFonts w:ascii="Sylfaen" w:hAnsi="Sylfaen" w:cs="Times New Roman"/>
                <w:sz w:val="20"/>
                <w:szCs w:val="20"/>
                <w:lang w:val="en-US"/>
              </w:rPr>
              <w:t xml:space="preserve"> </w:t>
            </w:r>
          </w:p>
        </w:tc>
        <w:tc>
          <w:tcPr>
            <w:tcW w:w="328" w:type="dxa"/>
          </w:tcPr>
          <w:p w14:paraId="1F0FC506" w14:textId="77777777" w:rsidR="00601FA5" w:rsidRPr="00784D7F" w:rsidRDefault="00601FA5" w:rsidP="00D93B85">
            <w:pPr>
              <w:jc w:val="both"/>
              <w:rPr>
                <w:rFonts w:ascii="Sylfaen" w:hAnsi="Sylfaen"/>
                <w:sz w:val="20"/>
                <w:szCs w:val="20"/>
              </w:rPr>
            </w:pPr>
            <w:r w:rsidRPr="00784D7F">
              <w:rPr>
                <w:rFonts w:ascii="Sylfaen" w:hAnsi="Sylfaen"/>
                <w:sz w:val="20"/>
                <w:szCs w:val="20"/>
              </w:rPr>
              <w:t>1</w:t>
            </w:r>
          </w:p>
        </w:tc>
        <w:tc>
          <w:tcPr>
            <w:tcW w:w="711" w:type="dxa"/>
          </w:tcPr>
          <w:p w14:paraId="3B063D50" w14:textId="77777777" w:rsidR="00601FA5" w:rsidRPr="00784D7F" w:rsidRDefault="00601FA5" w:rsidP="00D93B85">
            <w:pPr>
              <w:jc w:val="both"/>
              <w:rPr>
                <w:rFonts w:ascii="Sylfaen" w:hAnsi="Sylfaen"/>
                <w:sz w:val="20"/>
                <w:szCs w:val="20"/>
              </w:rPr>
            </w:pPr>
            <w:r w:rsidRPr="00784D7F">
              <w:rPr>
                <w:rFonts w:ascii="Sylfaen" w:hAnsi="Sylfaen"/>
                <w:sz w:val="20"/>
                <w:szCs w:val="20"/>
              </w:rPr>
              <w:t>7.4</w:t>
            </w:r>
          </w:p>
        </w:tc>
        <w:tc>
          <w:tcPr>
            <w:tcW w:w="4661" w:type="dxa"/>
          </w:tcPr>
          <w:p w14:paraId="18FF118F" w14:textId="098A856E" w:rsidR="00601FA5" w:rsidRPr="00784D7F" w:rsidRDefault="0053325A" w:rsidP="00D93B85">
            <w:pPr>
              <w:jc w:val="both"/>
              <w:rPr>
                <w:rFonts w:ascii="Sylfaen" w:hAnsi="Sylfaen"/>
                <w:sz w:val="20"/>
                <w:szCs w:val="20"/>
              </w:rPr>
            </w:pPr>
            <w:r w:rsidRPr="00784D7F">
              <w:rPr>
                <w:rFonts w:ascii="Sylfaen" w:hAnsi="Sylfaen"/>
                <w:sz w:val="20"/>
                <w:szCs w:val="20"/>
              </w:rPr>
              <w:t>ამ მუხლით გათვალისწინებული დებულებები არ ვრცელდება საქართველოს სამოქალაქო კოდექსით განსაზღვრულ გარიგების ნამდვილობასთან დაკავშირებულ ურთიერთობებზე.</w:t>
            </w:r>
          </w:p>
        </w:tc>
        <w:tc>
          <w:tcPr>
            <w:tcW w:w="449" w:type="dxa"/>
          </w:tcPr>
          <w:p w14:paraId="0C515386" w14:textId="77777777" w:rsidR="00601FA5" w:rsidRPr="00784D7F" w:rsidRDefault="00574152" w:rsidP="00D93B85">
            <w:pPr>
              <w:jc w:val="both"/>
              <w:rPr>
                <w:rFonts w:ascii="Sylfaen" w:hAnsi="Sylfaen"/>
                <w:sz w:val="20"/>
                <w:szCs w:val="20"/>
              </w:rPr>
            </w:pPr>
            <w:proofErr w:type="spellStart"/>
            <w:r w:rsidRPr="00784D7F">
              <w:rPr>
                <w:rFonts w:ascii="Sylfaen" w:hAnsi="Sylfaen"/>
                <w:sz w:val="20"/>
                <w:szCs w:val="20"/>
              </w:rPr>
              <w:t>სშ</w:t>
            </w:r>
            <w:proofErr w:type="spellEnd"/>
          </w:p>
        </w:tc>
        <w:tc>
          <w:tcPr>
            <w:tcW w:w="2595" w:type="dxa"/>
          </w:tcPr>
          <w:p w14:paraId="26FDF47A" w14:textId="77777777" w:rsidR="00601FA5" w:rsidRPr="00784D7F" w:rsidRDefault="00601FA5" w:rsidP="00D93B85">
            <w:pPr>
              <w:jc w:val="both"/>
              <w:rPr>
                <w:rFonts w:ascii="Sylfaen" w:hAnsi="Sylfaen"/>
                <w:sz w:val="20"/>
                <w:szCs w:val="20"/>
              </w:rPr>
            </w:pPr>
          </w:p>
        </w:tc>
      </w:tr>
      <w:tr w:rsidR="00601FA5" w:rsidRPr="00784D7F" w14:paraId="246AF27B" w14:textId="77777777" w:rsidTr="00D93B85">
        <w:tc>
          <w:tcPr>
            <w:tcW w:w="718" w:type="dxa"/>
          </w:tcPr>
          <w:p w14:paraId="39253985" w14:textId="77777777" w:rsidR="00601FA5" w:rsidRPr="00784D7F" w:rsidRDefault="00601FA5" w:rsidP="00D93B85">
            <w:pPr>
              <w:jc w:val="both"/>
              <w:rPr>
                <w:rFonts w:ascii="Sylfaen" w:hAnsi="Sylfaen"/>
                <w:sz w:val="20"/>
                <w:szCs w:val="20"/>
                <w:lang w:val="en-US"/>
              </w:rPr>
            </w:pPr>
            <w:r w:rsidRPr="00784D7F">
              <w:rPr>
                <w:rFonts w:ascii="Sylfaen" w:hAnsi="Sylfaen"/>
                <w:sz w:val="20"/>
                <w:szCs w:val="20"/>
                <w:lang w:val="en-US"/>
              </w:rPr>
              <w:t>9.1.</w:t>
            </w:r>
          </w:p>
        </w:tc>
        <w:tc>
          <w:tcPr>
            <w:tcW w:w="5118" w:type="dxa"/>
          </w:tcPr>
          <w:p w14:paraId="641C65C7" w14:textId="77777777" w:rsidR="0007689B" w:rsidRPr="00784D7F" w:rsidRDefault="00601FA5" w:rsidP="0007689B">
            <w:pPr>
              <w:widowControl w:val="0"/>
              <w:autoSpaceDE w:val="0"/>
              <w:autoSpaceDN w:val="0"/>
              <w:adjustRightInd w:val="0"/>
              <w:spacing w:line="276" w:lineRule="auto"/>
              <w:contextualSpacing/>
              <w:jc w:val="both"/>
              <w:rPr>
                <w:rFonts w:ascii="Sylfaen" w:hAnsi="Sylfaen"/>
                <w:sz w:val="20"/>
                <w:szCs w:val="20"/>
              </w:rPr>
            </w:pPr>
            <w:r w:rsidRPr="00784D7F">
              <w:rPr>
                <w:rFonts w:ascii="Sylfaen" w:hAnsi="Sylfaen" w:cs="Sylfaen"/>
                <w:sz w:val="20"/>
                <w:szCs w:val="20"/>
              </w:rPr>
              <w:t>აკრძალულია</w:t>
            </w:r>
            <w:r w:rsidRPr="00784D7F">
              <w:rPr>
                <w:rFonts w:ascii="Sylfaen" w:hAnsi="Sylfaen"/>
                <w:sz w:val="20"/>
                <w:szCs w:val="20"/>
              </w:rPr>
              <w:t xml:space="preserve"> </w:t>
            </w:r>
            <w:r w:rsidRPr="00784D7F">
              <w:rPr>
                <w:rFonts w:ascii="Sylfaen" w:hAnsi="Sylfaen" w:cs="Sylfaen"/>
                <w:sz w:val="20"/>
                <w:szCs w:val="20"/>
              </w:rPr>
              <w:t>ისეთი</w:t>
            </w:r>
            <w:r w:rsidRPr="00784D7F">
              <w:rPr>
                <w:rFonts w:ascii="Sylfaen" w:hAnsi="Sylfaen"/>
                <w:sz w:val="20"/>
                <w:szCs w:val="20"/>
              </w:rPr>
              <w:t xml:space="preserve"> </w:t>
            </w:r>
            <w:r w:rsidRPr="00784D7F">
              <w:rPr>
                <w:rFonts w:ascii="Sylfaen" w:hAnsi="Sylfaen" w:cs="Sylfaen"/>
                <w:sz w:val="20"/>
                <w:szCs w:val="20"/>
              </w:rPr>
              <w:t>მონაცემების</w:t>
            </w:r>
            <w:r w:rsidRPr="00784D7F">
              <w:rPr>
                <w:rFonts w:ascii="Sylfaen" w:hAnsi="Sylfaen"/>
                <w:sz w:val="20"/>
                <w:szCs w:val="20"/>
              </w:rPr>
              <w:t xml:space="preserve"> </w:t>
            </w:r>
            <w:r w:rsidRPr="00784D7F">
              <w:rPr>
                <w:rFonts w:ascii="Sylfaen" w:hAnsi="Sylfaen" w:cs="Sylfaen"/>
                <w:sz w:val="20"/>
                <w:szCs w:val="20"/>
              </w:rPr>
              <w:t>დამუშავება</w:t>
            </w:r>
            <w:r w:rsidRPr="00784D7F">
              <w:rPr>
                <w:rFonts w:ascii="Sylfaen" w:hAnsi="Sylfaen"/>
                <w:sz w:val="20"/>
                <w:szCs w:val="20"/>
              </w:rPr>
              <w:t xml:space="preserve">, </w:t>
            </w:r>
            <w:r w:rsidRPr="00784D7F">
              <w:rPr>
                <w:rFonts w:ascii="Sylfaen" w:hAnsi="Sylfaen" w:cs="Sylfaen"/>
                <w:sz w:val="20"/>
                <w:szCs w:val="20"/>
              </w:rPr>
              <w:t>რომლებიც</w:t>
            </w:r>
            <w:r w:rsidRPr="00784D7F">
              <w:rPr>
                <w:rFonts w:ascii="Sylfaen" w:hAnsi="Sylfaen"/>
                <w:sz w:val="20"/>
                <w:szCs w:val="20"/>
              </w:rPr>
              <w:t xml:space="preserve"> </w:t>
            </w:r>
            <w:r w:rsidRPr="00784D7F">
              <w:rPr>
                <w:rFonts w:ascii="Sylfaen" w:hAnsi="Sylfaen" w:cs="Sylfaen"/>
                <w:sz w:val="20"/>
                <w:szCs w:val="20"/>
              </w:rPr>
              <w:t>ამჟღავნებს</w:t>
            </w:r>
            <w:r w:rsidRPr="00784D7F">
              <w:rPr>
                <w:rFonts w:ascii="Sylfaen" w:hAnsi="Sylfaen"/>
                <w:sz w:val="20"/>
                <w:szCs w:val="20"/>
              </w:rPr>
              <w:t xml:space="preserve"> </w:t>
            </w:r>
            <w:r w:rsidRPr="00784D7F">
              <w:rPr>
                <w:rFonts w:ascii="Sylfaen" w:hAnsi="Sylfaen" w:cs="Sylfaen"/>
                <w:sz w:val="20"/>
                <w:szCs w:val="20"/>
              </w:rPr>
              <w:t>პირის</w:t>
            </w:r>
            <w:r w:rsidRPr="00784D7F">
              <w:rPr>
                <w:rFonts w:ascii="Sylfaen" w:hAnsi="Sylfaen"/>
                <w:sz w:val="20"/>
                <w:szCs w:val="20"/>
              </w:rPr>
              <w:t xml:space="preserve"> </w:t>
            </w:r>
            <w:r w:rsidRPr="00784D7F">
              <w:rPr>
                <w:rFonts w:ascii="Sylfaen" w:hAnsi="Sylfaen" w:cs="Sylfaen"/>
                <w:sz w:val="20"/>
                <w:szCs w:val="20"/>
              </w:rPr>
              <w:t>რასობრივ</w:t>
            </w:r>
            <w:r w:rsidRPr="00784D7F">
              <w:rPr>
                <w:rFonts w:ascii="Sylfaen" w:hAnsi="Sylfaen"/>
                <w:sz w:val="20"/>
                <w:szCs w:val="20"/>
              </w:rPr>
              <w:t xml:space="preserve"> </w:t>
            </w:r>
            <w:r w:rsidRPr="00784D7F">
              <w:rPr>
                <w:rFonts w:ascii="Sylfaen" w:hAnsi="Sylfaen" w:cs="Sylfaen"/>
                <w:sz w:val="20"/>
                <w:szCs w:val="20"/>
              </w:rPr>
              <w:t>ან</w:t>
            </w:r>
            <w:r w:rsidRPr="00784D7F">
              <w:rPr>
                <w:rFonts w:ascii="Sylfaen" w:hAnsi="Sylfaen"/>
                <w:sz w:val="20"/>
                <w:szCs w:val="20"/>
              </w:rPr>
              <w:t xml:space="preserve"> </w:t>
            </w:r>
            <w:r w:rsidRPr="00784D7F">
              <w:rPr>
                <w:rFonts w:ascii="Sylfaen" w:hAnsi="Sylfaen" w:cs="Sylfaen"/>
                <w:sz w:val="20"/>
                <w:szCs w:val="20"/>
              </w:rPr>
              <w:t>ეთნიკურ</w:t>
            </w:r>
            <w:r w:rsidRPr="00784D7F">
              <w:rPr>
                <w:rFonts w:ascii="Sylfaen" w:hAnsi="Sylfaen"/>
                <w:sz w:val="20"/>
                <w:szCs w:val="20"/>
              </w:rPr>
              <w:t xml:space="preserve"> </w:t>
            </w:r>
            <w:r w:rsidRPr="00784D7F">
              <w:rPr>
                <w:rFonts w:ascii="Sylfaen" w:hAnsi="Sylfaen" w:cs="Sylfaen"/>
                <w:sz w:val="20"/>
                <w:szCs w:val="20"/>
              </w:rPr>
              <w:t>წარმომავლობას</w:t>
            </w:r>
            <w:r w:rsidRPr="00784D7F">
              <w:rPr>
                <w:rFonts w:ascii="Sylfaen" w:hAnsi="Sylfaen"/>
                <w:sz w:val="20"/>
                <w:szCs w:val="20"/>
              </w:rPr>
              <w:t xml:space="preserve">, </w:t>
            </w:r>
            <w:r w:rsidRPr="00784D7F">
              <w:rPr>
                <w:rFonts w:ascii="Sylfaen" w:hAnsi="Sylfaen" w:cs="Sylfaen"/>
                <w:sz w:val="20"/>
                <w:szCs w:val="20"/>
              </w:rPr>
              <w:t>პოლიტიკურ</w:t>
            </w:r>
            <w:r w:rsidRPr="00784D7F">
              <w:rPr>
                <w:rFonts w:ascii="Sylfaen" w:hAnsi="Sylfaen"/>
                <w:sz w:val="20"/>
                <w:szCs w:val="20"/>
              </w:rPr>
              <w:t xml:space="preserve"> </w:t>
            </w:r>
            <w:r w:rsidRPr="00784D7F">
              <w:rPr>
                <w:rFonts w:ascii="Sylfaen" w:hAnsi="Sylfaen" w:cs="Sylfaen"/>
                <w:sz w:val="20"/>
                <w:szCs w:val="20"/>
              </w:rPr>
              <w:t>შეხედულებებს</w:t>
            </w:r>
            <w:r w:rsidRPr="00784D7F">
              <w:rPr>
                <w:rFonts w:ascii="Sylfaen" w:hAnsi="Sylfaen"/>
                <w:sz w:val="20"/>
                <w:szCs w:val="20"/>
              </w:rPr>
              <w:t xml:space="preserve">, </w:t>
            </w:r>
            <w:r w:rsidRPr="00784D7F">
              <w:rPr>
                <w:rFonts w:ascii="Sylfaen" w:hAnsi="Sylfaen" w:cs="Sylfaen"/>
                <w:sz w:val="20"/>
                <w:szCs w:val="20"/>
              </w:rPr>
              <w:t>რელიგიურ</w:t>
            </w:r>
            <w:r w:rsidRPr="00784D7F">
              <w:rPr>
                <w:rFonts w:ascii="Sylfaen" w:hAnsi="Sylfaen"/>
                <w:sz w:val="20"/>
                <w:szCs w:val="20"/>
              </w:rPr>
              <w:t xml:space="preserve"> </w:t>
            </w:r>
            <w:r w:rsidRPr="00784D7F">
              <w:rPr>
                <w:rFonts w:ascii="Sylfaen" w:hAnsi="Sylfaen" w:cs="Sylfaen"/>
                <w:sz w:val="20"/>
                <w:szCs w:val="20"/>
              </w:rPr>
              <w:t>ან</w:t>
            </w:r>
            <w:r w:rsidRPr="00784D7F">
              <w:rPr>
                <w:rFonts w:ascii="Sylfaen" w:hAnsi="Sylfaen"/>
                <w:sz w:val="20"/>
                <w:szCs w:val="20"/>
              </w:rPr>
              <w:t xml:space="preserve"> </w:t>
            </w:r>
            <w:r w:rsidRPr="00784D7F">
              <w:rPr>
                <w:rFonts w:ascii="Sylfaen" w:hAnsi="Sylfaen" w:cs="Sylfaen"/>
                <w:sz w:val="20"/>
                <w:szCs w:val="20"/>
              </w:rPr>
              <w:t>ფილოსოფიურ</w:t>
            </w:r>
            <w:r w:rsidRPr="00784D7F">
              <w:rPr>
                <w:rFonts w:ascii="Sylfaen" w:hAnsi="Sylfaen"/>
                <w:sz w:val="20"/>
                <w:szCs w:val="20"/>
              </w:rPr>
              <w:t xml:space="preserve"> </w:t>
            </w:r>
            <w:r w:rsidRPr="00784D7F">
              <w:rPr>
                <w:rFonts w:ascii="Sylfaen" w:hAnsi="Sylfaen" w:cs="Sylfaen"/>
                <w:sz w:val="20"/>
                <w:szCs w:val="20"/>
              </w:rPr>
              <w:t>მრწამსს</w:t>
            </w:r>
            <w:r w:rsidRPr="00784D7F">
              <w:rPr>
                <w:rFonts w:ascii="Sylfaen" w:hAnsi="Sylfaen"/>
                <w:sz w:val="20"/>
                <w:szCs w:val="20"/>
              </w:rPr>
              <w:t xml:space="preserve">, </w:t>
            </w:r>
            <w:r w:rsidRPr="00784D7F">
              <w:rPr>
                <w:rFonts w:ascii="Sylfaen" w:hAnsi="Sylfaen" w:cs="Sylfaen"/>
                <w:sz w:val="20"/>
                <w:szCs w:val="20"/>
              </w:rPr>
              <w:t>პროფესიული</w:t>
            </w:r>
            <w:r w:rsidRPr="00784D7F">
              <w:rPr>
                <w:rFonts w:ascii="Sylfaen" w:hAnsi="Sylfaen"/>
                <w:sz w:val="20"/>
                <w:szCs w:val="20"/>
              </w:rPr>
              <w:t xml:space="preserve"> </w:t>
            </w:r>
            <w:r w:rsidRPr="00784D7F">
              <w:rPr>
                <w:rFonts w:ascii="Sylfaen" w:hAnsi="Sylfaen" w:cs="Sylfaen"/>
                <w:sz w:val="20"/>
                <w:szCs w:val="20"/>
              </w:rPr>
              <w:t>კავშირის</w:t>
            </w:r>
            <w:r w:rsidRPr="00784D7F">
              <w:rPr>
                <w:rFonts w:ascii="Sylfaen" w:hAnsi="Sylfaen"/>
                <w:sz w:val="20"/>
                <w:szCs w:val="20"/>
              </w:rPr>
              <w:t xml:space="preserve"> </w:t>
            </w:r>
            <w:r w:rsidRPr="00784D7F">
              <w:rPr>
                <w:rFonts w:ascii="Sylfaen" w:hAnsi="Sylfaen" w:cs="Sylfaen"/>
                <w:sz w:val="20"/>
                <w:szCs w:val="20"/>
              </w:rPr>
              <w:t>წევრობას</w:t>
            </w:r>
            <w:r w:rsidRPr="00784D7F">
              <w:rPr>
                <w:rFonts w:ascii="Sylfaen" w:hAnsi="Sylfaen"/>
                <w:sz w:val="20"/>
                <w:szCs w:val="20"/>
              </w:rPr>
              <w:t xml:space="preserve">, </w:t>
            </w:r>
            <w:r w:rsidRPr="00784D7F">
              <w:rPr>
                <w:rFonts w:ascii="Sylfaen" w:hAnsi="Sylfaen" w:cs="Sylfaen"/>
                <w:sz w:val="20"/>
                <w:szCs w:val="20"/>
              </w:rPr>
              <w:t>ასევე</w:t>
            </w:r>
            <w:r w:rsidRPr="00784D7F">
              <w:rPr>
                <w:rFonts w:ascii="Sylfaen" w:hAnsi="Sylfaen"/>
                <w:sz w:val="20"/>
                <w:szCs w:val="20"/>
              </w:rPr>
              <w:t xml:space="preserve">  </w:t>
            </w:r>
            <w:r w:rsidRPr="00784D7F">
              <w:rPr>
                <w:rFonts w:ascii="Sylfaen" w:hAnsi="Sylfaen" w:cs="Sylfaen"/>
                <w:sz w:val="20"/>
                <w:szCs w:val="20"/>
              </w:rPr>
              <w:t>გენეტიკური</w:t>
            </w:r>
            <w:r w:rsidRPr="00784D7F">
              <w:rPr>
                <w:rFonts w:ascii="Sylfaen" w:hAnsi="Sylfaen"/>
                <w:sz w:val="20"/>
                <w:szCs w:val="20"/>
              </w:rPr>
              <w:t xml:space="preserve"> </w:t>
            </w:r>
            <w:r w:rsidRPr="00784D7F">
              <w:rPr>
                <w:rFonts w:ascii="Sylfaen" w:hAnsi="Sylfaen" w:cs="Sylfaen"/>
                <w:sz w:val="20"/>
                <w:szCs w:val="20"/>
              </w:rPr>
              <w:t>და</w:t>
            </w:r>
            <w:r w:rsidRPr="00784D7F">
              <w:rPr>
                <w:rFonts w:ascii="Sylfaen" w:hAnsi="Sylfaen"/>
                <w:sz w:val="20"/>
                <w:szCs w:val="20"/>
              </w:rPr>
              <w:t xml:space="preserve"> </w:t>
            </w:r>
            <w:proofErr w:type="spellStart"/>
            <w:r w:rsidRPr="00784D7F">
              <w:rPr>
                <w:rFonts w:ascii="Sylfaen" w:hAnsi="Sylfaen" w:cs="Sylfaen"/>
                <w:sz w:val="20"/>
                <w:szCs w:val="20"/>
              </w:rPr>
              <w:t>ბიომეტრიული</w:t>
            </w:r>
            <w:proofErr w:type="spellEnd"/>
            <w:r w:rsidRPr="00784D7F">
              <w:rPr>
                <w:rFonts w:ascii="Sylfaen" w:hAnsi="Sylfaen"/>
                <w:sz w:val="20"/>
                <w:szCs w:val="20"/>
              </w:rPr>
              <w:t xml:space="preserve"> </w:t>
            </w:r>
            <w:r w:rsidRPr="00784D7F">
              <w:rPr>
                <w:rFonts w:ascii="Sylfaen" w:hAnsi="Sylfaen" w:cs="Sylfaen"/>
                <w:sz w:val="20"/>
                <w:szCs w:val="20"/>
              </w:rPr>
              <w:t>მონაცემების</w:t>
            </w:r>
            <w:r w:rsidRPr="00784D7F">
              <w:rPr>
                <w:rFonts w:ascii="Sylfaen" w:hAnsi="Sylfaen"/>
                <w:sz w:val="20"/>
                <w:szCs w:val="20"/>
              </w:rPr>
              <w:t xml:space="preserve"> </w:t>
            </w:r>
            <w:r w:rsidRPr="00784D7F">
              <w:rPr>
                <w:rFonts w:ascii="Sylfaen" w:hAnsi="Sylfaen" w:cs="Sylfaen"/>
                <w:sz w:val="20"/>
                <w:szCs w:val="20"/>
              </w:rPr>
              <w:t>დამუშავება</w:t>
            </w:r>
            <w:r w:rsidRPr="00784D7F">
              <w:rPr>
                <w:rFonts w:ascii="Sylfaen" w:hAnsi="Sylfaen"/>
                <w:sz w:val="20"/>
                <w:szCs w:val="20"/>
              </w:rPr>
              <w:t xml:space="preserve">, </w:t>
            </w:r>
            <w:r w:rsidRPr="00784D7F">
              <w:rPr>
                <w:rFonts w:ascii="Sylfaen" w:hAnsi="Sylfaen" w:cs="Sylfaen"/>
                <w:sz w:val="20"/>
                <w:szCs w:val="20"/>
              </w:rPr>
              <w:t>რომლის</w:t>
            </w:r>
            <w:r w:rsidRPr="00784D7F">
              <w:rPr>
                <w:rFonts w:ascii="Sylfaen" w:hAnsi="Sylfaen"/>
                <w:sz w:val="20"/>
                <w:szCs w:val="20"/>
              </w:rPr>
              <w:t xml:space="preserve"> </w:t>
            </w:r>
            <w:r w:rsidRPr="00784D7F">
              <w:rPr>
                <w:rFonts w:ascii="Sylfaen" w:hAnsi="Sylfaen" w:cs="Sylfaen"/>
                <w:sz w:val="20"/>
                <w:szCs w:val="20"/>
              </w:rPr>
              <w:t>მიზანი</w:t>
            </w:r>
            <w:r w:rsidRPr="00784D7F">
              <w:rPr>
                <w:rFonts w:ascii="Sylfaen" w:hAnsi="Sylfaen"/>
                <w:sz w:val="20"/>
                <w:szCs w:val="20"/>
              </w:rPr>
              <w:t xml:space="preserve">  </w:t>
            </w:r>
            <w:r w:rsidRPr="00784D7F">
              <w:rPr>
                <w:rFonts w:ascii="Sylfaen" w:hAnsi="Sylfaen" w:cs="Sylfaen"/>
                <w:sz w:val="20"/>
                <w:szCs w:val="20"/>
              </w:rPr>
              <w:t>ფიზიკური</w:t>
            </w:r>
            <w:r w:rsidRPr="00784D7F">
              <w:rPr>
                <w:rFonts w:ascii="Sylfaen" w:hAnsi="Sylfaen"/>
                <w:sz w:val="20"/>
                <w:szCs w:val="20"/>
              </w:rPr>
              <w:t xml:space="preserve"> </w:t>
            </w:r>
            <w:r w:rsidRPr="00784D7F">
              <w:rPr>
                <w:rFonts w:ascii="Sylfaen" w:hAnsi="Sylfaen" w:cs="Sylfaen"/>
                <w:sz w:val="20"/>
                <w:szCs w:val="20"/>
              </w:rPr>
              <w:t>პირის</w:t>
            </w:r>
            <w:r w:rsidRPr="00784D7F">
              <w:rPr>
                <w:rFonts w:ascii="Sylfaen" w:hAnsi="Sylfaen"/>
                <w:sz w:val="20"/>
                <w:szCs w:val="20"/>
              </w:rPr>
              <w:t xml:space="preserve"> უნიკალურად </w:t>
            </w:r>
            <w:r w:rsidRPr="00784D7F">
              <w:rPr>
                <w:rFonts w:ascii="Sylfaen" w:hAnsi="Sylfaen" w:cs="Sylfaen"/>
                <w:sz w:val="20"/>
                <w:szCs w:val="20"/>
              </w:rPr>
              <w:t>იდენტიფიცირებაა</w:t>
            </w:r>
            <w:r w:rsidRPr="00784D7F">
              <w:rPr>
                <w:rFonts w:ascii="Sylfaen" w:hAnsi="Sylfaen"/>
                <w:sz w:val="20"/>
                <w:szCs w:val="20"/>
              </w:rPr>
              <w:t xml:space="preserve">, </w:t>
            </w:r>
            <w:r w:rsidRPr="00784D7F">
              <w:rPr>
                <w:rFonts w:ascii="Sylfaen" w:hAnsi="Sylfaen" w:cs="Sylfaen"/>
                <w:sz w:val="20"/>
                <w:szCs w:val="20"/>
              </w:rPr>
              <w:t>აგრეთვე</w:t>
            </w:r>
            <w:r w:rsidRPr="00784D7F">
              <w:rPr>
                <w:rFonts w:ascii="Sylfaen" w:hAnsi="Sylfaen"/>
                <w:sz w:val="20"/>
                <w:szCs w:val="20"/>
              </w:rPr>
              <w:t xml:space="preserve"> </w:t>
            </w:r>
            <w:r w:rsidRPr="00784D7F">
              <w:rPr>
                <w:rFonts w:ascii="Sylfaen" w:hAnsi="Sylfaen" w:cs="Sylfaen"/>
                <w:sz w:val="20"/>
                <w:szCs w:val="20"/>
              </w:rPr>
              <w:t>ჯანმრთელობასთან</w:t>
            </w:r>
            <w:r w:rsidRPr="00784D7F">
              <w:rPr>
                <w:rFonts w:ascii="Sylfaen" w:hAnsi="Sylfaen"/>
                <w:sz w:val="20"/>
                <w:szCs w:val="20"/>
              </w:rPr>
              <w:t xml:space="preserve">, ფიზიკური პირის </w:t>
            </w:r>
            <w:r w:rsidRPr="00784D7F">
              <w:rPr>
                <w:rFonts w:ascii="Sylfaen" w:hAnsi="Sylfaen" w:cs="Sylfaen"/>
                <w:sz w:val="20"/>
                <w:szCs w:val="20"/>
              </w:rPr>
              <w:t>სქესობრივ</w:t>
            </w:r>
            <w:r w:rsidRPr="00784D7F">
              <w:rPr>
                <w:rFonts w:ascii="Sylfaen" w:hAnsi="Sylfaen"/>
                <w:sz w:val="20"/>
                <w:szCs w:val="20"/>
              </w:rPr>
              <w:t xml:space="preserve"> </w:t>
            </w:r>
            <w:r w:rsidRPr="00784D7F">
              <w:rPr>
                <w:rFonts w:ascii="Sylfaen" w:hAnsi="Sylfaen" w:cs="Sylfaen"/>
                <w:sz w:val="20"/>
                <w:szCs w:val="20"/>
              </w:rPr>
              <w:t>ცხოვრებასთან</w:t>
            </w:r>
            <w:r w:rsidRPr="00784D7F">
              <w:rPr>
                <w:rFonts w:ascii="Sylfaen" w:hAnsi="Sylfaen"/>
                <w:sz w:val="20"/>
                <w:szCs w:val="20"/>
              </w:rPr>
              <w:t xml:space="preserve"> </w:t>
            </w:r>
            <w:r w:rsidRPr="00784D7F">
              <w:rPr>
                <w:rFonts w:ascii="Sylfaen" w:hAnsi="Sylfaen" w:cs="Sylfaen"/>
                <w:sz w:val="20"/>
                <w:szCs w:val="20"/>
              </w:rPr>
              <w:t>ან</w:t>
            </w:r>
            <w:r w:rsidRPr="00784D7F">
              <w:rPr>
                <w:rFonts w:ascii="Sylfaen" w:hAnsi="Sylfaen"/>
                <w:sz w:val="20"/>
                <w:szCs w:val="20"/>
              </w:rPr>
              <w:t xml:space="preserve"> </w:t>
            </w:r>
            <w:r w:rsidRPr="00784D7F">
              <w:rPr>
                <w:rFonts w:ascii="Sylfaen" w:hAnsi="Sylfaen" w:cs="Sylfaen"/>
                <w:sz w:val="20"/>
                <w:szCs w:val="20"/>
              </w:rPr>
              <w:t>სექსუალურ</w:t>
            </w:r>
            <w:r w:rsidRPr="00784D7F">
              <w:rPr>
                <w:rFonts w:ascii="Sylfaen" w:hAnsi="Sylfaen"/>
                <w:sz w:val="20"/>
                <w:szCs w:val="20"/>
              </w:rPr>
              <w:t xml:space="preserve"> </w:t>
            </w:r>
            <w:r w:rsidRPr="00784D7F">
              <w:rPr>
                <w:rFonts w:ascii="Sylfaen" w:hAnsi="Sylfaen" w:cs="Sylfaen"/>
                <w:sz w:val="20"/>
                <w:szCs w:val="20"/>
              </w:rPr>
              <w:t>ორიენტაციასთან</w:t>
            </w:r>
            <w:r w:rsidRPr="00784D7F">
              <w:rPr>
                <w:rFonts w:ascii="Sylfaen" w:hAnsi="Sylfaen"/>
                <w:sz w:val="20"/>
                <w:szCs w:val="20"/>
              </w:rPr>
              <w:t xml:space="preserve"> </w:t>
            </w:r>
            <w:r w:rsidRPr="00784D7F">
              <w:rPr>
                <w:rFonts w:ascii="Sylfaen" w:hAnsi="Sylfaen" w:cs="Sylfaen"/>
                <w:sz w:val="20"/>
                <w:szCs w:val="20"/>
              </w:rPr>
              <w:t>დაკავშირებული</w:t>
            </w:r>
            <w:r w:rsidRPr="00784D7F">
              <w:rPr>
                <w:rFonts w:ascii="Sylfaen" w:hAnsi="Sylfaen"/>
                <w:sz w:val="20"/>
                <w:szCs w:val="20"/>
              </w:rPr>
              <w:t xml:space="preserve"> </w:t>
            </w:r>
            <w:r w:rsidRPr="00784D7F">
              <w:rPr>
                <w:rFonts w:ascii="Sylfaen" w:hAnsi="Sylfaen" w:cs="Sylfaen"/>
                <w:sz w:val="20"/>
                <w:szCs w:val="20"/>
              </w:rPr>
              <w:t>მონაცემების</w:t>
            </w:r>
            <w:r w:rsidRPr="00784D7F">
              <w:rPr>
                <w:rFonts w:ascii="Sylfaen" w:hAnsi="Sylfaen"/>
                <w:sz w:val="20"/>
                <w:szCs w:val="20"/>
              </w:rPr>
              <w:t xml:space="preserve"> </w:t>
            </w:r>
            <w:r w:rsidRPr="00784D7F">
              <w:rPr>
                <w:rFonts w:ascii="Sylfaen" w:hAnsi="Sylfaen" w:cs="Sylfaen"/>
                <w:sz w:val="20"/>
                <w:szCs w:val="20"/>
              </w:rPr>
              <w:t>დამუშავება</w:t>
            </w:r>
            <w:r w:rsidRPr="00784D7F">
              <w:rPr>
                <w:rFonts w:ascii="Sylfaen" w:hAnsi="Sylfaen"/>
                <w:sz w:val="20"/>
                <w:szCs w:val="20"/>
              </w:rPr>
              <w:t>.</w:t>
            </w:r>
            <w:r w:rsidR="0007689B" w:rsidRPr="00784D7F">
              <w:rPr>
                <w:rFonts w:ascii="Sylfaen" w:hAnsi="Sylfaen"/>
                <w:sz w:val="20"/>
                <w:szCs w:val="20"/>
              </w:rPr>
              <w:t xml:space="preserve"> </w:t>
            </w:r>
            <w:r w:rsidR="0007689B" w:rsidRPr="00784D7F">
              <w:rPr>
                <w:rFonts w:ascii="Sylfaen" w:hAnsi="Sylfaen" w:cs="Sylfaen"/>
                <w:sz w:val="20"/>
                <w:szCs w:val="20"/>
              </w:rPr>
              <w:t>პირველი პუნქტის მოქმედება არ ვრცელდება</w:t>
            </w:r>
            <w:r w:rsidR="0007689B" w:rsidRPr="00784D7F">
              <w:rPr>
                <w:rFonts w:ascii="Sylfaen" w:hAnsi="Sylfaen"/>
                <w:sz w:val="20"/>
                <w:szCs w:val="20"/>
              </w:rPr>
              <w:t xml:space="preserve"> თუ:</w:t>
            </w:r>
          </w:p>
          <w:p w14:paraId="3079618E" w14:textId="77777777" w:rsidR="00601FA5" w:rsidRPr="00784D7F" w:rsidRDefault="00601FA5" w:rsidP="00D93B85">
            <w:pPr>
              <w:widowControl w:val="0"/>
              <w:spacing w:after="200" w:line="276" w:lineRule="auto"/>
              <w:contextualSpacing/>
              <w:jc w:val="both"/>
              <w:rPr>
                <w:rFonts w:ascii="Sylfaen" w:hAnsi="Sylfaen"/>
                <w:sz w:val="20"/>
                <w:szCs w:val="20"/>
              </w:rPr>
            </w:pPr>
          </w:p>
          <w:p w14:paraId="3BA04B65" w14:textId="77777777" w:rsidR="00601FA5" w:rsidRPr="00784D7F" w:rsidRDefault="00601FA5" w:rsidP="00D93B85">
            <w:pPr>
              <w:jc w:val="both"/>
              <w:rPr>
                <w:rFonts w:ascii="Sylfaen" w:hAnsi="Sylfaen"/>
                <w:sz w:val="20"/>
                <w:szCs w:val="20"/>
              </w:rPr>
            </w:pPr>
          </w:p>
        </w:tc>
        <w:tc>
          <w:tcPr>
            <w:tcW w:w="328" w:type="dxa"/>
          </w:tcPr>
          <w:p w14:paraId="0F792E1F" w14:textId="77777777" w:rsidR="00601FA5" w:rsidRPr="00784D7F" w:rsidRDefault="00601FA5" w:rsidP="00D93B85">
            <w:pPr>
              <w:jc w:val="both"/>
              <w:rPr>
                <w:rFonts w:ascii="Sylfaen" w:hAnsi="Sylfaen"/>
                <w:sz w:val="20"/>
                <w:szCs w:val="20"/>
              </w:rPr>
            </w:pPr>
            <w:r w:rsidRPr="00784D7F">
              <w:rPr>
                <w:rFonts w:ascii="Sylfaen" w:hAnsi="Sylfaen"/>
                <w:sz w:val="20"/>
                <w:szCs w:val="20"/>
              </w:rPr>
              <w:lastRenderedPageBreak/>
              <w:t>1</w:t>
            </w:r>
          </w:p>
        </w:tc>
        <w:tc>
          <w:tcPr>
            <w:tcW w:w="711" w:type="dxa"/>
          </w:tcPr>
          <w:p w14:paraId="36EB193A" w14:textId="77777777" w:rsidR="00601FA5" w:rsidRPr="00784D7F" w:rsidRDefault="00601FA5" w:rsidP="00D93B85">
            <w:pPr>
              <w:jc w:val="both"/>
              <w:rPr>
                <w:rFonts w:ascii="Sylfaen" w:hAnsi="Sylfaen"/>
                <w:sz w:val="20"/>
                <w:szCs w:val="20"/>
              </w:rPr>
            </w:pPr>
            <w:r w:rsidRPr="00784D7F">
              <w:rPr>
                <w:rFonts w:ascii="Sylfaen" w:hAnsi="Sylfaen"/>
                <w:sz w:val="20"/>
                <w:szCs w:val="20"/>
              </w:rPr>
              <w:t>6.1.</w:t>
            </w:r>
          </w:p>
          <w:p w14:paraId="7433A839" w14:textId="77777777" w:rsidR="00872237" w:rsidRPr="00784D7F" w:rsidRDefault="00872237" w:rsidP="00D93B85">
            <w:pPr>
              <w:jc w:val="both"/>
              <w:rPr>
                <w:rFonts w:ascii="Sylfaen" w:hAnsi="Sylfaen"/>
                <w:sz w:val="20"/>
                <w:szCs w:val="20"/>
              </w:rPr>
            </w:pPr>
          </w:p>
          <w:p w14:paraId="7CC990F5" w14:textId="77777777" w:rsidR="00872237" w:rsidRPr="00784D7F" w:rsidRDefault="00872237" w:rsidP="00D93B85">
            <w:pPr>
              <w:jc w:val="both"/>
              <w:rPr>
                <w:rFonts w:ascii="Sylfaen" w:hAnsi="Sylfaen"/>
                <w:sz w:val="20"/>
                <w:szCs w:val="20"/>
              </w:rPr>
            </w:pPr>
          </w:p>
          <w:p w14:paraId="5BCB09C1" w14:textId="77777777" w:rsidR="00872237" w:rsidRPr="00784D7F" w:rsidRDefault="00872237" w:rsidP="00D93B85">
            <w:pPr>
              <w:jc w:val="both"/>
              <w:rPr>
                <w:rFonts w:ascii="Sylfaen" w:hAnsi="Sylfaen"/>
                <w:sz w:val="20"/>
                <w:szCs w:val="20"/>
              </w:rPr>
            </w:pPr>
          </w:p>
          <w:p w14:paraId="1742099B" w14:textId="77777777" w:rsidR="00872237" w:rsidRPr="00784D7F" w:rsidRDefault="00872237" w:rsidP="00D93B85">
            <w:pPr>
              <w:jc w:val="both"/>
              <w:rPr>
                <w:rFonts w:ascii="Sylfaen" w:hAnsi="Sylfaen"/>
                <w:sz w:val="20"/>
                <w:szCs w:val="20"/>
              </w:rPr>
            </w:pPr>
          </w:p>
          <w:p w14:paraId="5B7746A4" w14:textId="77777777" w:rsidR="00872237" w:rsidRPr="00784D7F" w:rsidRDefault="00872237" w:rsidP="00D93B85">
            <w:pPr>
              <w:jc w:val="both"/>
              <w:rPr>
                <w:rFonts w:ascii="Sylfaen" w:hAnsi="Sylfaen"/>
                <w:sz w:val="20"/>
                <w:szCs w:val="20"/>
              </w:rPr>
            </w:pPr>
          </w:p>
          <w:p w14:paraId="09DDD86C" w14:textId="77777777" w:rsidR="00872237" w:rsidRPr="00784D7F" w:rsidRDefault="00872237" w:rsidP="00D93B85">
            <w:pPr>
              <w:jc w:val="both"/>
              <w:rPr>
                <w:rFonts w:ascii="Sylfaen" w:hAnsi="Sylfaen"/>
                <w:sz w:val="20"/>
                <w:szCs w:val="20"/>
              </w:rPr>
            </w:pPr>
          </w:p>
          <w:p w14:paraId="66D0BCBD" w14:textId="77777777" w:rsidR="00FB5356" w:rsidRPr="00784D7F" w:rsidRDefault="00FB5356" w:rsidP="00D93B85">
            <w:pPr>
              <w:jc w:val="both"/>
              <w:rPr>
                <w:rFonts w:ascii="Sylfaen" w:hAnsi="Sylfaen"/>
                <w:sz w:val="20"/>
                <w:szCs w:val="20"/>
              </w:rPr>
            </w:pPr>
          </w:p>
          <w:p w14:paraId="1EC46EB8" w14:textId="1CC258AE" w:rsidR="00872237" w:rsidRPr="00784D7F" w:rsidRDefault="00FB5356" w:rsidP="00D93B85">
            <w:pPr>
              <w:jc w:val="both"/>
              <w:rPr>
                <w:rFonts w:ascii="Sylfaen" w:hAnsi="Sylfaen"/>
                <w:sz w:val="20"/>
                <w:szCs w:val="20"/>
              </w:rPr>
            </w:pPr>
            <w:r w:rsidRPr="00784D7F">
              <w:rPr>
                <w:rFonts w:ascii="Sylfaen" w:hAnsi="Sylfaen"/>
                <w:sz w:val="20"/>
                <w:szCs w:val="20"/>
              </w:rPr>
              <w:t>3.</w:t>
            </w:r>
          </w:p>
          <w:p w14:paraId="70D84742" w14:textId="77777777" w:rsidR="00872237" w:rsidRPr="00784D7F" w:rsidRDefault="00872237" w:rsidP="00D93B85">
            <w:pPr>
              <w:jc w:val="both"/>
              <w:rPr>
                <w:rFonts w:ascii="Sylfaen" w:hAnsi="Sylfaen"/>
                <w:sz w:val="20"/>
                <w:szCs w:val="20"/>
              </w:rPr>
            </w:pPr>
          </w:p>
          <w:p w14:paraId="34329495" w14:textId="77777777" w:rsidR="00872237" w:rsidRPr="00784D7F" w:rsidRDefault="00872237" w:rsidP="00D93B85">
            <w:pPr>
              <w:jc w:val="both"/>
              <w:rPr>
                <w:rFonts w:ascii="Sylfaen" w:hAnsi="Sylfaen"/>
                <w:sz w:val="20"/>
                <w:szCs w:val="20"/>
              </w:rPr>
            </w:pPr>
          </w:p>
          <w:p w14:paraId="137AD74C" w14:textId="77777777" w:rsidR="00872237" w:rsidRPr="00784D7F" w:rsidRDefault="00872237" w:rsidP="00D93B85">
            <w:pPr>
              <w:jc w:val="both"/>
              <w:rPr>
                <w:rFonts w:ascii="Sylfaen" w:hAnsi="Sylfaen"/>
                <w:sz w:val="20"/>
                <w:szCs w:val="20"/>
              </w:rPr>
            </w:pPr>
          </w:p>
        </w:tc>
        <w:tc>
          <w:tcPr>
            <w:tcW w:w="4661" w:type="dxa"/>
          </w:tcPr>
          <w:p w14:paraId="6C1D5F84" w14:textId="019505C1" w:rsidR="00872237" w:rsidRPr="00784D7F" w:rsidRDefault="0053325A" w:rsidP="00D93B85">
            <w:pPr>
              <w:jc w:val="both"/>
              <w:rPr>
                <w:rFonts w:ascii="Sylfaen" w:hAnsi="Sylfaen"/>
                <w:sz w:val="20"/>
                <w:szCs w:val="20"/>
              </w:rPr>
            </w:pPr>
            <w:r w:rsidRPr="00784D7F">
              <w:rPr>
                <w:rFonts w:ascii="Sylfaen" w:hAnsi="Sylfaen" w:cs="Sylfaen"/>
                <w:sz w:val="20"/>
                <w:szCs w:val="20"/>
              </w:rPr>
              <w:t xml:space="preserve">განსაკუთრებული კატეგორიის მონაცემთა </w:t>
            </w:r>
            <w:r w:rsidRPr="00784D7F">
              <w:rPr>
                <w:rFonts w:ascii="Sylfaen" w:hAnsi="Sylfaen"/>
                <w:sz w:val="20"/>
                <w:szCs w:val="20"/>
              </w:rPr>
              <w:t xml:space="preserve">დამუშავება დასაშვებია მხოლოდ მაშინ, თუ </w:t>
            </w:r>
            <w:r w:rsidRPr="00784D7F">
              <w:rPr>
                <w:rFonts w:ascii="Sylfaen" w:hAnsi="Sylfaen" w:cs="Times New Roman"/>
                <w:sz w:val="20"/>
                <w:szCs w:val="20"/>
              </w:rPr>
              <w:t>არსებობს მონაცემთა სუბიექტის უფლებებისა და ინტერესების დაცვის სათანადო გარანტიები და</w:t>
            </w:r>
            <w:r w:rsidRPr="00784D7F">
              <w:rPr>
                <w:rFonts w:ascii="Sylfaen" w:hAnsi="Sylfaen"/>
                <w:sz w:val="20"/>
                <w:szCs w:val="20"/>
              </w:rPr>
              <w:t xml:space="preserve"> ერთ-ერთი შემდეგი საფუძველი [...]</w:t>
            </w:r>
          </w:p>
          <w:p w14:paraId="6D1A2A52" w14:textId="77777777" w:rsidR="0053325A" w:rsidRPr="00784D7F" w:rsidRDefault="0053325A" w:rsidP="00D93B85">
            <w:pPr>
              <w:jc w:val="both"/>
              <w:rPr>
                <w:rFonts w:ascii="Sylfaen" w:hAnsi="Sylfaen"/>
                <w:sz w:val="20"/>
                <w:szCs w:val="20"/>
              </w:rPr>
            </w:pPr>
          </w:p>
          <w:p w14:paraId="3DE62D42" w14:textId="4154814E" w:rsidR="00872237" w:rsidRPr="00784D7F" w:rsidRDefault="00872237" w:rsidP="00B46B7E">
            <w:pPr>
              <w:spacing w:after="150"/>
              <w:jc w:val="both"/>
              <w:rPr>
                <w:rFonts w:ascii="Sylfaen" w:hAnsi="Sylfaen"/>
                <w:sz w:val="20"/>
                <w:szCs w:val="20"/>
              </w:rPr>
            </w:pPr>
            <w:r w:rsidRPr="00784D7F">
              <w:rPr>
                <w:rFonts w:ascii="Sylfaen" w:hAnsi="Sylfaen"/>
                <w:sz w:val="20"/>
                <w:szCs w:val="20"/>
              </w:rPr>
              <w:t xml:space="preserve">ბ) განსაკუთრებული კატეგორიის მონაცემი - </w:t>
            </w:r>
            <w:r w:rsidR="0053325A" w:rsidRPr="00784D7F">
              <w:rPr>
                <w:rFonts w:ascii="Sylfaen" w:hAnsi="Sylfaen" w:cs="Sylfaen"/>
                <w:sz w:val="20"/>
                <w:szCs w:val="20"/>
              </w:rPr>
              <w:t xml:space="preserve">მონაცემი, რომელიც უკავშირდება  პირის რასობრივ ან ეთნიკურ კუთვნილებას, პოლიტიკურ შეხედულებებს, რელიგიურ ან ფილოსოფიურ მრწამსს, პროფესიული კავშირის წევრობას, ჯანმრთელობას, სქესობრივ ცხოვრებას, მსჯავრდებას, ნასამართლობას, არასრულწლოვნის </w:t>
            </w:r>
            <w:proofErr w:type="spellStart"/>
            <w:r w:rsidR="0053325A" w:rsidRPr="00784D7F">
              <w:rPr>
                <w:rFonts w:ascii="Sylfaen" w:hAnsi="Sylfaen" w:cs="Sylfaen"/>
                <w:sz w:val="20"/>
                <w:szCs w:val="20"/>
              </w:rPr>
              <w:t>განრიდებას</w:t>
            </w:r>
            <w:proofErr w:type="spellEnd"/>
            <w:r w:rsidR="0053325A" w:rsidRPr="00784D7F">
              <w:rPr>
                <w:rFonts w:ascii="Sylfaen" w:hAnsi="Sylfaen" w:cs="Sylfaen"/>
                <w:sz w:val="20"/>
                <w:szCs w:val="20"/>
              </w:rPr>
              <w:t xml:space="preserve">, სქესობრივი </w:t>
            </w:r>
            <w:r w:rsidR="0053325A" w:rsidRPr="00784D7F">
              <w:rPr>
                <w:rFonts w:ascii="Sylfaen" w:hAnsi="Sylfaen" w:cs="Sylfaen"/>
                <w:sz w:val="20"/>
                <w:szCs w:val="20"/>
              </w:rPr>
              <w:lastRenderedPageBreak/>
              <w:t xml:space="preserve">დანაშაულის, ადამიანით ვაჭრობის (ტრეფიკინგის) ან ოჯახური დანაშაულის მსხვერპლად ცნობას, აგრეთვე </w:t>
            </w:r>
            <w:proofErr w:type="spellStart"/>
            <w:r w:rsidR="0053325A" w:rsidRPr="00784D7F">
              <w:rPr>
                <w:rFonts w:ascii="Sylfaen" w:hAnsi="Sylfaen" w:cs="Sylfaen"/>
                <w:sz w:val="20"/>
                <w:szCs w:val="20"/>
              </w:rPr>
              <w:t>ბიომეტრიულ</w:t>
            </w:r>
            <w:proofErr w:type="spellEnd"/>
            <w:r w:rsidR="0053325A" w:rsidRPr="00784D7F">
              <w:rPr>
                <w:rFonts w:ascii="Sylfaen" w:hAnsi="Sylfaen" w:cs="Sylfaen"/>
                <w:sz w:val="20"/>
                <w:szCs w:val="20"/>
              </w:rPr>
              <w:t xml:space="preserve"> და გენეტიკურ მონაცემებს;</w:t>
            </w:r>
          </w:p>
        </w:tc>
        <w:tc>
          <w:tcPr>
            <w:tcW w:w="449" w:type="dxa"/>
          </w:tcPr>
          <w:p w14:paraId="426322CE" w14:textId="77777777" w:rsidR="00601FA5" w:rsidRPr="00784D7F" w:rsidRDefault="0007689B" w:rsidP="00D93B85">
            <w:pPr>
              <w:jc w:val="both"/>
              <w:rPr>
                <w:rFonts w:ascii="Sylfaen" w:hAnsi="Sylfaen"/>
                <w:sz w:val="20"/>
                <w:szCs w:val="20"/>
              </w:rPr>
            </w:pPr>
            <w:proofErr w:type="spellStart"/>
            <w:r w:rsidRPr="00784D7F">
              <w:rPr>
                <w:rFonts w:ascii="Sylfaen" w:hAnsi="Sylfaen"/>
                <w:sz w:val="20"/>
                <w:szCs w:val="20"/>
              </w:rPr>
              <w:lastRenderedPageBreak/>
              <w:t>სშ</w:t>
            </w:r>
            <w:proofErr w:type="spellEnd"/>
          </w:p>
        </w:tc>
        <w:tc>
          <w:tcPr>
            <w:tcW w:w="2595" w:type="dxa"/>
          </w:tcPr>
          <w:p w14:paraId="703B0CE7" w14:textId="77777777" w:rsidR="00601FA5" w:rsidRPr="00784D7F" w:rsidRDefault="00601FA5" w:rsidP="00D93B85">
            <w:pPr>
              <w:jc w:val="both"/>
              <w:rPr>
                <w:rFonts w:ascii="Sylfaen" w:hAnsi="Sylfaen"/>
                <w:sz w:val="20"/>
                <w:szCs w:val="20"/>
              </w:rPr>
            </w:pPr>
          </w:p>
        </w:tc>
      </w:tr>
      <w:tr w:rsidR="00601FA5" w:rsidRPr="00784D7F" w14:paraId="1EED2190" w14:textId="77777777" w:rsidTr="00D93B85">
        <w:tc>
          <w:tcPr>
            <w:tcW w:w="718" w:type="dxa"/>
          </w:tcPr>
          <w:p w14:paraId="35E51633" w14:textId="77777777" w:rsidR="00601FA5" w:rsidRPr="00784D7F" w:rsidRDefault="00601FA5" w:rsidP="00D93B85">
            <w:pPr>
              <w:jc w:val="both"/>
              <w:rPr>
                <w:rFonts w:ascii="Sylfaen" w:hAnsi="Sylfaen"/>
                <w:sz w:val="20"/>
                <w:szCs w:val="20"/>
                <w:lang w:val="en-US"/>
              </w:rPr>
            </w:pPr>
            <w:r w:rsidRPr="00784D7F">
              <w:rPr>
                <w:rFonts w:ascii="Sylfaen" w:hAnsi="Sylfaen"/>
                <w:sz w:val="20"/>
                <w:szCs w:val="20"/>
                <w:lang w:val="en-US"/>
              </w:rPr>
              <w:t>9.2.</w:t>
            </w:r>
          </w:p>
        </w:tc>
        <w:tc>
          <w:tcPr>
            <w:tcW w:w="5118" w:type="dxa"/>
          </w:tcPr>
          <w:p w14:paraId="3091813D" w14:textId="77777777" w:rsidR="00601FA5" w:rsidRPr="00784D7F" w:rsidRDefault="00601FA5" w:rsidP="00D93B85">
            <w:pPr>
              <w:widowControl w:val="0"/>
              <w:autoSpaceDE w:val="0"/>
              <w:autoSpaceDN w:val="0"/>
              <w:adjustRightInd w:val="0"/>
              <w:spacing w:line="276" w:lineRule="auto"/>
              <w:jc w:val="both"/>
              <w:rPr>
                <w:rFonts w:ascii="Sylfaen" w:hAnsi="Sylfaen" w:cs="Times New Roman"/>
                <w:sz w:val="20"/>
                <w:szCs w:val="20"/>
              </w:rPr>
            </w:pPr>
            <w:r w:rsidRPr="00784D7F">
              <w:rPr>
                <w:rFonts w:ascii="Sylfaen" w:hAnsi="Sylfaen"/>
                <w:sz w:val="20"/>
                <w:szCs w:val="20"/>
              </w:rPr>
              <w:t xml:space="preserve">ა) </w:t>
            </w:r>
            <w:r w:rsidRPr="00784D7F">
              <w:rPr>
                <w:rFonts w:ascii="Sylfaen" w:hAnsi="Sylfaen" w:cs="Times New Roman"/>
                <w:sz w:val="20"/>
                <w:szCs w:val="20"/>
              </w:rPr>
              <w:t xml:space="preserve">არსებობს მონაცემთა სუბიექტის ნათლად გამოხატული თანხმობა ერთი ან რამდენიმე კონკრეტული მიზნით ამგვარი პერსონალური მონაცემების დამუშავებაზე, გარდა იმ შემთხვევისა, როდესაც წევრი სახელმწიფოს კანონის თანახმად, მონაცემთა სუბიექტი ვერ მოხსნის პირველ პუნქტში მითითებულ აკრძალვას; </w:t>
            </w:r>
          </w:p>
          <w:p w14:paraId="5917CB6A" w14:textId="77777777" w:rsidR="00601FA5" w:rsidRPr="00784D7F" w:rsidRDefault="00601FA5" w:rsidP="00D93B85">
            <w:pPr>
              <w:jc w:val="both"/>
              <w:rPr>
                <w:rFonts w:ascii="Sylfaen" w:hAnsi="Sylfaen"/>
                <w:sz w:val="20"/>
                <w:szCs w:val="20"/>
              </w:rPr>
            </w:pPr>
          </w:p>
        </w:tc>
        <w:tc>
          <w:tcPr>
            <w:tcW w:w="328" w:type="dxa"/>
          </w:tcPr>
          <w:p w14:paraId="00E37B93" w14:textId="77777777" w:rsidR="00601FA5" w:rsidRPr="00784D7F" w:rsidRDefault="00601FA5" w:rsidP="00D93B85">
            <w:pPr>
              <w:jc w:val="both"/>
              <w:rPr>
                <w:rFonts w:ascii="Sylfaen" w:hAnsi="Sylfaen"/>
                <w:sz w:val="20"/>
                <w:szCs w:val="20"/>
              </w:rPr>
            </w:pPr>
            <w:r w:rsidRPr="00784D7F">
              <w:rPr>
                <w:rFonts w:ascii="Sylfaen" w:hAnsi="Sylfaen"/>
                <w:sz w:val="20"/>
                <w:szCs w:val="20"/>
              </w:rPr>
              <w:t>1</w:t>
            </w:r>
          </w:p>
        </w:tc>
        <w:tc>
          <w:tcPr>
            <w:tcW w:w="711" w:type="dxa"/>
          </w:tcPr>
          <w:p w14:paraId="3208769E" w14:textId="77777777" w:rsidR="00601FA5" w:rsidRPr="00784D7F" w:rsidRDefault="00601FA5" w:rsidP="00D93B85">
            <w:pPr>
              <w:jc w:val="both"/>
              <w:rPr>
                <w:rFonts w:ascii="Sylfaen" w:hAnsi="Sylfaen"/>
                <w:sz w:val="20"/>
                <w:szCs w:val="20"/>
              </w:rPr>
            </w:pPr>
            <w:r w:rsidRPr="00784D7F">
              <w:rPr>
                <w:rFonts w:ascii="Sylfaen" w:hAnsi="Sylfaen"/>
                <w:sz w:val="20"/>
                <w:szCs w:val="20"/>
              </w:rPr>
              <w:t>6.1.</w:t>
            </w:r>
          </w:p>
        </w:tc>
        <w:tc>
          <w:tcPr>
            <w:tcW w:w="4661" w:type="dxa"/>
          </w:tcPr>
          <w:p w14:paraId="09BB586E" w14:textId="79A0B660" w:rsidR="00601FA5" w:rsidRPr="00784D7F" w:rsidRDefault="0053325A" w:rsidP="00D93B85">
            <w:pPr>
              <w:jc w:val="both"/>
              <w:rPr>
                <w:rFonts w:ascii="Sylfaen" w:hAnsi="Sylfaen" w:cs="Sylfaen"/>
                <w:strike/>
                <w:sz w:val="20"/>
                <w:szCs w:val="20"/>
              </w:rPr>
            </w:pPr>
            <w:r w:rsidRPr="00784D7F">
              <w:rPr>
                <w:rFonts w:ascii="Sylfaen" w:hAnsi="Sylfaen" w:cs="Sylfaen"/>
                <w:sz w:val="20"/>
                <w:szCs w:val="20"/>
              </w:rPr>
              <w:t xml:space="preserve">განსაკუთრებული კატეგორიის მონაცემთა </w:t>
            </w:r>
            <w:r w:rsidRPr="00784D7F">
              <w:rPr>
                <w:rFonts w:ascii="Sylfaen" w:hAnsi="Sylfaen"/>
                <w:sz w:val="20"/>
                <w:szCs w:val="20"/>
              </w:rPr>
              <w:t xml:space="preserve">დამუშავება დასაშვებია მხოლოდ მაშინ, თუ </w:t>
            </w:r>
            <w:r w:rsidRPr="00784D7F">
              <w:rPr>
                <w:rFonts w:ascii="Sylfaen" w:hAnsi="Sylfaen" w:cs="Times New Roman"/>
                <w:sz w:val="20"/>
                <w:szCs w:val="20"/>
              </w:rPr>
              <w:t>არსებობს მონაცემთა სუბიექტის უფლებებისა და ინტერესების დაცვის სათანადო გარანტიები და</w:t>
            </w:r>
            <w:r w:rsidRPr="00784D7F">
              <w:rPr>
                <w:rFonts w:ascii="Sylfaen" w:hAnsi="Sylfaen"/>
                <w:sz w:val="20"/>
                <w:szCs w:val="20"/>
              </w:rPr>
              <w:t xml:space="preserve"> ერთ-ერთი შემდეგი საფუძველი:</w:t>
            </w:r>
          </w:p>
          <w:p w14:paraId="733C2872" w14:textId="23FA7013" w:rsidR="00601FA5" w:rsidRPr="00784D7F" w:rsidRDefault="00601FA5" w:rsidP="00D93B85">
            <w:pPr>
              <w:jc w:val="both"/>
              <w:rPr>
                <w:rFonts w:ascii="Sylfaen" w:hAnsi="Sylfaen" w:cs="Sylfaen"/>
                <w:sz w:val="20"/>
                <w:szCs w:val="20"/>
              </w:rPr>
            </w:pPr>
            <w:r w:rsidRPr="00784D7F">
              <w:rPr>
                <w:rFonts w:ascii="Sylfaen" w:hAnsi="Sylfaen" w:cs="Sylfaen"/>
                <w:sz w:val="20"/>
                <w:szCs w:val="20"/>
              </w:rPr>
              <w:t xml:space="preserve">ა) </w:t>
            </w:r>
            <w:r w:rsidR="0053325A" w:rsidRPr="00784D7F">
              <w:rPr>
                <w:rFonts w:ascii="Sylfaen" w:hAnsi="Sylfaen" w:cs="Sylfaen"/>
                <w:sz w:val="20"/>
                <w:szCs w:val="20"/>
              </w:rPr>
              <w:t>მონაცემთა სუბიექტის წერილობითი თანხმობა ერთი ან რამდენიმე კონკრეტული მიზნით განსაკუთრებული კატეგორიის მონაცემთა დამუშავებაზე;</w:t>
            </w:r>
          </w:p>
          <w:p w14:paraId="65E8939D" w14:textId="77777777" w:rsidR="00601FA5" w:rsidRPr="00784D7F" w:rsidRDefault="00601FA5" w:rsidP="00D93B85">
            <w:pPr>
              <w:jc w:val="both"/>
              <w:rPr>
                <w:rFonts w:ascii="Sylfaen" w:hAnsi="Sylfaen"/>
                <w:sz w:val="20"/>
                <w:szCs w:val="20"/>
              </w:rPr>
            </w:pPr>
          </w:p>
        </w:tc>
        <w:tc>
          <w:tcPr>
            <w:tcW w:w="449" w:type="dxa"/>
          </w:tcPr>
          <w:p w14:paraId="2673C960" w14:textId="77777777" w:rsidR="00601FA5" w:rsidRPr="00784D7F" w:rsidRDefault="0007689B" w:rsidP="00D93B85">
            <w:pPr>
              <w:jc w:val="both"/>
              <w:rPr>
                <w:rFonts w:ascii="Sylfaen" w:hAnsi="Sylfaen"/>
                <w:sz w:val="20"/>
                <w:szCs w:val="20"/>
              </w:rPr>
            </w:pPr>
            <w:proofErr w:type="spellStart"/>
            <w:r w:rsidRPr="00784D7F">
              <w:rPr>
                <w:rFonts w:ascii="Sylfaen" w:hAnsi="Sylfaen"/>
                <w:sz w:val="20"/>
                <w:szCs w:val="20"/>
              </w:rPr>
              <w:t>სშ</w:t>
            </w:r>
            <w:proofErr w:type="spellEnd"/>
          </w:p>
        </w:tc>
        <w:tc>
          <w:tcPr>
            <w:tcW w:w="2595" w:type="dxa"/>
          </w:tcPr>
          <w:p w14:paraId="43012B76" w14:textId="77777777" w:rsidR="00601FA5" w:rsidRPr="00784D7F" w:rsidRDefault="00601FA5" w:rsidP="00D93B85">
            <w:pPr>
              <w:jc w:val="both"/>
              <w:rPr>
                <w:rFonts w:ascii="Sylfaen" w:hAnsi="Sylfaen"/>
                <w:sz w:val="20"/>
                <w:szCs w:val="20"/>
              </w:rPr>
            </w:pPr>
          </w:p>
        </w:tc>
      </w:tr>
      <w:tr w:rsidR="00601FA5" w:rsidRPr="00784D7F" w14:paraId="3A1A237F" w14:textId="77777777" w:rsidTr="00D93B85">
        <w:tc>
          <w:tcPr>
            <w:tcW w:w="718" w:type="dxa"/>
          </w:tcPr>
          <w:p w14:paraId="0A2D6709" w14:textId="77777777" w:rsidR="00601FA5" w:rsidRPr="00784D7F" w:rsidRDefault="00601FA5" w:rsidP="00D93B85">
            <w:pPr>
              <w:jc w:val="both"/>
              <w:rPr>
                <w:rFonts w:ascii="Sylfaen" w:hAnsi="Sylfaen"/>
                <w:sz w:val="20"/>
                <w:szCs w:val="20"/>
                <w:lang w:val="en-US"/>
              </w:rPr>
            </w:pPr>
            <w:r w:rsidRPr="00784D7F">
              <w:rPr>
                <w:rFonts w:ascii="Sylfaen" w:hAnsi="Sylfaen"/>
                <w:sz w:val="20"/>
                <w:szCs w:val="20"/>
                <w:lang w:val="en-US"/>
              </w:rPr>
              <w:t>9.2.</w:t>
            </w:r>
          </w:p>
        </w:tc>
        <w:tc>
          <w:tcPr>
            <w:tcW w:w="5118" w:type="dxa"/>
          </w:tcPr>
          <w:p w14:paraId="0AD66FF5" w14:textId="77777777" w:rsidR="00601FA5" w:rsidRPr="00784D7F" w:rsidRDefault="00601FA5" w:rsidP="00D93B85">
            <w:pPr>
              <w:widowControl w:val="0"/>
              <w:autoSpaceDE w:val="0"/>
              <w:autoSpaceDN w:val="0"/>
              <w:adjustRightInd w:val="0"/>
              <w:spacing w:line="276" w:lineRule="auto"/>
              <w:jc w:val="both"/>
              <w:rPr>
                <w:rFonts w:ascii="Sylfaen" w:hAnsi="Sylfaen" w:cs="Times New Roman"/>
                <w:sz w:val="20"/>
                <w:szCs w:val="20"/>
              </w:rPr>
            </w:pPr>
            <w:r w:rsidRPr="00784D7F">
              <w:rPr>
                <w:rFonts w:ascii="Sylfaen" w:hAnsi="Sylfaen" w:cs="Times New Roman"/>
                <w:sz w:val="20"/>
                <w:szCs w:val="20"/>
              </w:rPr>
              <w:t>ბ) მონაცემთა დამუშავება აუცილებელია დასაქმების, სოციალური უზრუნველყოფისა და სოციალური დაცვის სფეროში დამმუშავებელზე ან მონაცემთა სუბიექტზე დაკისრებული მოვალეობების შესასრულებლად, და კონკრეტული უფლებების განსახორციელებლად, თუ ეს ნებადართულია ევროკავშირის ან წევრი სახელმწიფოს კანონით ან კოლექტიური ხელშეკრულებით და წევრი სახელმწიფოს კანონი ითვალისწინებს მონაცემთა სუბიექტის ფუნდამენტური უფლებებისა და ინტერესების დაცვის სათანადო მექანიზმებს;</w:t>
            </w:r>
          </w:p>
          <w:p w14:paraId="5F91B982" w14:textId="77777777" w:rsidR="00601FA5" w:rsidRPr="00784D7F" w:rsidRDefault="00601FA5" w:rsidP="00D93B85">
            <w:pPr>
              <w:jc w:val="both"/>
              <w:rPr>
                <w:rFonts w:ascii="Sylfaen" w:hAnsi="Sylfaen"/>
                <w:sz w:val="20"/>
                <w:szCs w:val="20"/>
              </w:rPr>
            </w:pPr>
          </w:p>
        </w:tc>
        <w:tc>
          <w:tcPr>
            <w:tcW w:w="328" w:type="dxa"/>
          </w:tcPr>
          <w:p w14:paraId="74869035" w14:textId="77777777" w:rsidR="00601FA5" w:rsidRPr="00784D7F" w:rsidRDefault="00601FA5" w:rsidP="00D93B85">
            <w:pPr>
              <w:jc w:val="both"/>
              <w:rPr>
                <w:rFonts w:ascii="Sylfaen" w:hAnsi="Sylfaen"/>
                <w:sz w:val="20"/>
                <w:szCs w:val="20"/>
              </w:rPr>
            </w:pPr>
            <w:r w:rsidRPr="00784D7F">
              <w:rPr>
                <w:rFonts w:ascii="Sylfaen" w:hAnsi="Sylfaen"/>
                <w:sz w:val="20"/>
                <w:szCs w:val="20"/>
              </w:rPr>
              <w:t>1</w:t>
            </w:r>
          </w:p>
        </w:tc>
        <w:tc>
          <w:tcPr>
            <w:tcW w:w="711" w:type="dxa"/>
          </w:tcPr>
          <w:p w14:paraId="6957353E" w14:textId="77777777" w:rsidR="00601FA5" w:rsidRPr="00784D7F" w:rsidRDefault="00601FA5" w:rsidP="00D93B85">
            <w:pPr>
              <w:jc w:val="both"/>
              <w:rPr>
                <w:rFonts w:ascii="Sylfaen" w:hAnsi="Sylfaen"/>
                <w:sz w:val="20"/>
                <w:szCs w:val="20"/>
              </w:rPr>
            </w:pPr>
            <w:r w:rsidRPr="00784D7F">
              <w:rPr>
                <w:rFonts w:ascii="Sylfaen" w:hAnsi="Sylfaen"/>
                <w:sz w:val="20"/>
                <w:szCs w:val="20"/>
              </w:rPr>
              <w:t>6.1.</w:t>
            </w:r>
          </w:p>
        </w:tc>
        <w:tc>
          <w:tcPr>
            <w:tcW w:w="4661" w:type="dxa"/>
          </w:tcPr>
          <w:p w14:paraId="51A26C41" w14:textId="774425EB" w:rsidR="00601FA5" w:rsidRPr="00784D7F" w:rsidRDefault="00FA595B" w:rsidP="00D93B85">
            <w:pPr>
              <w:jc w:val="both"/>
              <w:rPr>
                <w:rFonts w:ascii="Sylfaen" w:hAnsi="Sylfaen" w:cs="Times New Roman"/>
                <w:sz w:val="20"/>
                <w:szCs w:val="20"/>
              </w:rPr>
            </w:pPr>
            <w:r w:rsidRPr="00784D7F">
              <w:rPr>
                <w:rFonts w:ascii="Sylfaen" w:hAnsi="Sylfaen" w:cs="Sylfaen"/>
                <w:sz w:val="20"/>
                <w:szCs w:val="20"/>
              </w:rPr>
              <w:t xml:space="preserve">დ) </w:t>
            </w:r>
            <w:r w:rsidR="00CB42BE" w:rsidRPr="00784D7F">
              <w:rPr>
                <w:rFonts w:ascii="Sylfaen" w:hAnsi="Sylfaen" w:cs="Times New Roman"/>
                <w:sz w:val="20"/>
                <w:szCs w:val="20"/>
              </w:rPr>
              <w:t xml:space="preserve">მონაცემთა დამუშავება აუცილებელია სოციალური უზრუნველყოფისა და სოციალური დაცვის სფეროში, მათ შორის, </w:t>
            </w:r>
            <w:r w:rsidR="00CB42BE" w:rsidRPr="00784D7F">
              <w:rPr>
                <w:rFonts w:ascii="Sylfaen" w:hAnsi="Sylfaen"/>
                <w:sz w:val="20"/>
                <w:szCs w:val="20"/>
              </w:rPr>
              <w:t>სოციალური უზრუნველყოფის სისტემისა და მომსახურების მართვისათვის</w:t>
            </w:r>
            <w:r w:rsidR="00CB42BE" w:rsidRPr="00784D7F">
              <w:rPr>
                <w:rFonts w:ascii="Sylfaen" w:hAnsi="Sylfaen" w:cs="Times New Roman"/>
                <w:sz w:val="20"/>
                <w:szCs w:val="20"/>
              </w:rPr>
              <w:t xml:space="preserve"> საქართველოს კანონმდებლობით დამმუშავებლისთვის დაკისრებული მოვალეობის შესასრულებლად, ან მონაცემთა სუბიექტის კონკრეტული უფლებების განსახორციელებლად;</w:t>
            </w:r>
          </w:p>
          <w:p w14:paraId="5F1FE68F" w14:textId="77777777" w:rsidR="00601FA5" w:rsidRPr="00784D7F" w:rsidRDefault="00601FA5" w:rsidP="00D93B85">
            <w:pPr>
              <w:jc w:val="both"/>
              <w:rPr>
                <w:rFonts w:ascii="Sylfaen" w:hAnsi="Sylfaen"/>
                <w:sz w:val="20"/>
                <w:szCs w:val="20"/>
              </w:rPr>
            </w:pPr>
          </w:p>
          <w:p w14:paraId="65DCD9D5" w14:textId="2441D48E" w:rsidR="00FA595B" w:rsidRPr="00784D7F" w:rsidRDefault="00FA595B" w:rsidP="00D93B85">
            <w:pPr>
              <w:spacing w:after="160" w:line="259" w:lineRule="auto"/>
              <w:jc w:val="both"/>
              <w:rPr>
                <w:rFonts w:ascii="Sylfaen" w:hAnsi="Sylfaen"/>
                <w:sz w:val="20"/>
                <w:szCs w:val="20"/>
              </w:rPr>
            </w:pPr>
            <w:r w:rsidRPr="00784D7F">
              <w:rPr>
                <w:rFonts w:ascii="Sylfaen" w:hAnsi="Sylfaen"/>
                <w:sz w:val="20"/>
                <w:szCs w:val="20"/>
              </w:rPr>
              <w:t xml:space="preserve">ვ) </w:t>
            </w:r>
            <w:r w:rsidR="00CB42BE" w:rsidRPr="00784D7F">
              <w:rPr>
                <w:rFonts w:ascii="Sylfaen" w:hAnsi="Sylfaen" w:cs="Sylfaen"/>
                <w:sz w:val="20"/>
                <w:szCs w:val="20"/>
              </w:rPr>
              <w:t xml:space="preserve">მონაცემების დამუშავება აუცილებელია შრომითი ვალდებულებების და ურთიერთობის ხასიათიდან გამომდინარე, მათ შორის, დასაქმების თაობაზე გადაწყვეტილების მისაღებად ან </w:t>
            </w:r>
            <w:r w:rsidR="00CB42BE" w:rsidRPr="00784D7F">
              <w:rPr>
                <w:rFonts w:ascii="Sylfaen" w:hAnsi="Sylfaen"/>
                <w:sz w:val="20"/>
                <w:szCs w:val="20"/>
              </w:rPr>
              <w:t>დასაქმებულის შრომითი უნარების შეფასებისთვის;</w:t>
            </w:r>
          </w:p>
        </w:tc>
        <w:tc>
          <w:tcPr>
            <w:tcW w:w="449" w:type="dxa"/>
          </w:tcPr>
          <w:p w14:paraId="649DB112" w14:textId="77777777" w:rsidR="00601FA5" w:rsidRPr="00784D7F" w:rsidRDefault="00267153" w:rsidP="00D93B85">
            <w:pPr>
              <w:jc w:val="both"/>
              <w:rPr>
                <w:rFonts w:ascii="Sylfaen" w:hAnsi="Sylfaen"/>
                <w:sz w:val="20"/>
                <w:szCs w:val="20"/>
              </w:rPr>
            </w:pPr>
            <w:proofErr w:type="spellStart"/>
            <w:r w:rsidRPr="00784D7F">
              <w:rPr>
                <w:rFonts w:ascii="Sylfaen" w:hAnsi="Sylfaen"/>
                <w:sz w:val="20"/>
                <w:szCs w:val="20"/>
              </w:rPr>
              <w:t>სშ</w:t>
            </w:r>
            <w:proofErr w:type="spellEnd"/>
          </w:p>
        </w:tc>
        <w:tc>
          <w:tcPr>
            <w:tcW w:w="2595" w:type="dxa"/>
          </w:tcPr>
          <w:p w14:paraId="109EE093" w14:textId="77777777" w:rsidR="00601FA5" w:rsidRPr="00784D7F" w:rsidRDefault="00601FA5" w:rsidP="00D93B85">
            <w:pPr>
              <w:jc w:val="both"/>
              <w:rPr>
                <w:rFonts w:ascii="Sylfaen" w:hAnsi="Sylfaen"/>
                <w:sz w:val="20"/>
                <w:szCs w:val="20"/>
              </w:rPr>
            </w:pPr>
          </w:p>
        </w:tc>
      </w:tr>
      <w:tr w:rsidR="00601FA5" w:rsidRPr="00784D7F" w14:paraId="6825B758" w14:textId="77777777" w:rsidTr="00D93B85">
        <w:tc>
          <w:tcPr>
            <w:tcW w:w="718" w:type="dxa"/>
          </w:tcPr>
          <w:p w14:paraId="17D08C8A" w14:textId="77777777" w:rsidR="00601FA5" w:rsidRPr="00784D7F" w:rsidRDefault="00601FA5" w:rsidP="00D93B85">
            <w:pPr>
              <w:jc w:val="both"/>
              <w:rPr>
                <w:rFonts w:ascii="Sylfaen" w:hAnsi="Sylfaen"/>
                <w:sz w:val="20"/>
                <w:szCs w:val="20"/>
              </w:rPr>
            </w:pPr>
            <w:r w:rsidRPr="00784D7F">
              <w:rPr>
                <w:rFonts w:ascii="Sylfaen" w:hAnsi="Sylfaen"/>
                <w:sz w:val="20"/>
                <w:szCs w:val="20"/>
                <w:lang w:val="en-US"/>
              </w:rPr>
              <w:t>9.2.</w:t>
            </w:r>
          </w:p>
        </w:tc>
        <w:tc>
          <w:tcPr>
            <w:tcW w:w="5118" w:type="dxa"/>
          </w:tcPr>
          <w:p w14:paraId="0C6A9151" w14:textId="68DE506F" w:rsidR="00601FA5" w:rsidRPr="00784D7F" w:rsidRDefault="00601FA5" w:rsidP="00CB42BE">
            <w:pPr>
              <w:widowControl w:val="0"/>
              <w:autoSpaceDE w:val="0"/>
              <w:autoSpaceDN w:val="0"/>
              <w:adjustRightInd w:val="0"/>
              <w:spacing w:line="276" w:lineRule="auto"/>
              <w:jc w:val="both"/>
              <w:rPr>
                <w:rFonts w:ascii="Sylfaen" w:hAnsi="Sylfaen" w:cs="Times New Roman"/>
                <w:sz w:val="20"/>
                <w:szCs w:val="20"/>
              </w:rPr>
            </w:pPr>
            <w:r w:rsidRPr="00784D7F">
              <w:rPr>
                <w:rFonts w:ascii="Sylfaen" w:hAnsi="Sylfaen" w:cs="Times New Roman"/>
                <w:sz w:val="20"/>
                <w:szCs w:val="20"/>
              </w:rPr>
              <w:t xml:space="preserve">გ) მონაცემთა დამუშავება საჭიროა </w:t>
            </w:r>
            <w:proofErr w:type="spellStart"/>
            <w:r w:rsidRPr="00784D7F">
              <w:rPr>
                <w:rFonts w:ascii="Sylfaen" w:hAnsi="Sylfaen" w:cs="Times New Roman"/>
                <w:sz w:val="20"/>
                <w:szCs w:val="20"/>
                <w:lang w:val="en-US"/>
              </w:rPr>
              <w:t>მონაცემთა</w:t>
            </w:r>
            <w:proofErr w:type="spellEnd"/>
            <w:r w:rsidRPr="00784D7F">
              <w:rPr>
                <w:rFonts w:ascii="Sylfaen" w:hAnsi="Sylfaen" w:cs="Times New Roman"/>
                <w:sz w:val="20"/>
                <w:szCs w:val="20"/>
                <w:lang w:val="en-US"/>
              </w:rPr>
              <w:t xml:space="preserve"> </w:t>
            </w:r>
            <w:r w:rsidRPr="00784D7F">
              <w:rPr>
                <w:rFonts w:ascii="Sylfaen" w:hAnsi="Sylfaen" w:cs="Times New Roman"/>
                <w:sz w:val="20"/>
                <w:szCs w:val="20"/>
              </w:rPr>
              <w:t xml:space="preserve">სუბიექტის ან სხვა ფიზიკური პირის სასიცოცხლო ინტერესების დასაცავად და სუბიექტს ფიზიკურად ან </w:t>
            </w:r>
            <w:r w:rsidRPr="00784D7F">
              <w:rPr>
                <w:rFonts w:ascii="Sylfaen" w:hAnsi="Sylfaen" w:cs="Times New Roman"/>
                <w:sz w:val="20"/>
                <w:szCs w:val="20"/>
              </w:rPr>
              <w:lastRenderedPageBreak/>
              <w:t>სამართლებრივად არ შესწევს უნარი, თანხმობა განაცხადოს დამუშავებაზე</w:t>
            </w:r>
            <w:r w:rsidR="00CB42BE" w:rsidRPr="00784D7F">
              <w:rPr>
                <w:rFonts w:ascii="Sylfaen" w:hAnsi="Sylfaen" w:cs="Times New Roman"/>
                <w:sz w:val="20"/>
                <w:szCs w:val="20"/>
              </w:rPr>
              <w:t>;</w:t>
            </w:r>
          </w:p>
        </w:tc>
        <w:tc>
          <w:tcPr>
            <w:tcW w:w="328" w:type="dxa"/>
          </w:tcPr>
          <w:p w14:paraId="6F5586D2" w14:textId="77777777" w:rsidR="00601FA5" w:rsidRPr="00784D7F" w:rsidRDefault="00601FA5" w:rsidP="00D93B85">
            <w:pPr>
              <w:jc w:val="both"/>
              <w:rPr>
                <w:rFonts w:ascii="Sylfaen" w:hAnsi="Sylfaen"/>
                <w:sz w:val="20"/>
                <w:szCs w:val="20"/>
              </w:rPr>
            </w:pPr>
            <w:r w:rsidRPr="00784D7F">
              <w:rPr>
                <w:rFonts w:ascii="Sylfaen" w:hAnsi="Sylfaen"/>
                <w:sz w:val="20"/>
                <w:szCs w:val="20"/>
              </w:rPr>
              <w:lastRenderedPageBreak/>
              <w:t>1</w:t>
            </w:r>
          </w:p>
        </w:tc>
        <w:tc>
          <w:tcPr>
            <w:tcW w:w="711" w:type="dxa"/>
          </w:tcPr>
          <w:p w14:paraId="3F22218C" w14:textId="77777777" w:rsidR="00601FA5" w:rsidRPr="00784D7F" w:rsidRDefault="00601FA5" w:rsidP="00D93B85">
            <w:pPr>
              <w:jc w:val="both"/>
              <w:rPr>
                <w:rFonts w:ascii="Sylfaen" w:hAnsi="Sylfaen"/>
                <w:sz w:val="20"/>
                <w:szCs w:val="20"/>
              </w:rPr>
            </w:pPr>
            <w:r w:rsidRPr="00784D7F">
              <w:rPr>
                <w:rFonts w:ascii="Sylfaen" w:hAnsi="Sylfaen"/>
                <w:sz w:val="20"/>
                <w:szCs w:val="20"/>
              </w:rPr>
              <w:t>6.1.</w:t>
            </w:r>
          </w:p>
        </w:tc>
        <w:tc>
          <w:tcPr>
            <w:tcW w:w="4661" w:type="dxa"/>
          </w:tcPr>
          <w:p w14:paraId="1B6DCA0F" w14:textId="47CCC7F7" w:rsidR="00601FA5" w:rsidRPr="00784D7F" w:rsidRDefault="00601FA5" w:rsidP="00D93B85">
            <w:pPr>
              <w:jc w:val="both"/>
              <w:rPr>
                <w:rFonts w:ascii="Sylfaen" w:hAnsi="Sylfaen" w:cs="Sylfaen"/>
                <w:sz w:val="20"/>
                <w:szCs w:val="20"/>
              </w:rPr>
            </w:pPr>
            <w:r w:rsidRPr="00784D7F">
              <w:rPr>
                <w:rFonts w:ascii="Sylfaen" w:hAnsi="Sylfaen" w:cs="Sylfaen"/>
                <w:sz w:val="20"/>
                <w:szCs w:val="20"/>
              </w:rPr>
              <w:t xml:space="preserve">ბ) </w:t>
            </w:r>
            <w:r w:rsidR="00CB42BE" w:rsidRPr="00784D7F">
              <w:rPr>
                <w:rFonts w:ascii="Sylfaen" w:hAnsi="Sylfaen" w:cs="Sylfaen"/>
                <w:sz w:val="20"/>
                <w:szCs w:val="20"/>
              </w:rPr>
              <w:t xml:space="preserve">მონაცემთა დამუშავება აუცილებელია მონაცემთა სუბიექტის ან სხვა პირის სასიცოცხლო ინტერესების დასაცავად და </w:t>
            </w:r>
            <w:r w:rsidR="00CB42BE" w:rsidRPr="00784D7F">
              <w:rPr>
                <w:rFonts w:ascii="Sylfaen" w:hAnsi="Sylfaen" w:cs="Sylfaen"/>
                <w:sz w:val="20"/>
                <w:szCs w:val="20"/>
              </w:rPr>
              <w:lastRenderedPageBreak/>
              <w:t>მონაცემთა სუბიექტს ფიზიკურად ან სამართლებრივად უნარი არ აქვს, მონაცემთა დამუშავებაზე განაცხადოს თანხმობა;</w:t>
            </w:r>
          </w:p>
          <w:p w14:paraId="5DED5EE4" w14:textId="77777777" w:rsidR="00601FA5" w:rsidRPr="00784D7F" w:rsidRDefault="00601FA5" w:rsidP="00D93B85">
            <w:pPr>
              <w:jc w:val="both"/>
              <w:rPr>
                <w:rFonts w:ascii="Sylfaen" w:hAnsi="Sylfaen"/>
                <w:sz w:val="20"/>
                <w:szCs w:val="20"/>
              </w:rPr>
            </w:pPr>
          </w:p>
        </w:tc>
        <w:tc>
          <w:tcPr>
            <w:tcW w:w="449" w:type="dxa"/>
          </w:tcPr>
          <w:p w14:paraId="765E2891" w14:textId="77777777" w:rsidR="00601FA5" w:rsidRPr="00784D7F" w:rsidRDefault="00267153" w:rsidP="00D93B85">
            <w:pPr>
              <w:jc w:val="both"/>
              <w:rPr>
                <w:rFonts w:ascii="Sylfaen" w:hAnsi="Sylfaen"/>
                <w:sz w:val="20"/>
                <w:szCs w:val="20"/>
              </w:rPr>
            </w:pPr>
            <w:proofErr w:type="spellStart"/>
            <w:r w:rsidRPr="00784D7F">
              <w:rPr>
                <w:rFonts w:ascii="Sylfaen" w:hAnsi="Sylfaen"/>
                <w:sz w:val="20"/>
                <w:szCs w:val="20"/>
              </w:rPr>
              <w:lastRenderedPageBreak/>
              <w:t>სშ</w:t>
            </w:r>
            <w:proofErr w:type="spellEnd"/>
          </w:p>
        </w:tc>
        <w:tc>
          <w:tcPr>
            <w:tcW w:w="2595" w:type="dxa"/>
          </w:tcPr>
          <w:p w14:paraId="1547376B" w14:textId="77777777" w:rsidR="00601FA5" w:rsidRPr="00784D7F" w:rsidRDefault="00601FA5" w:rsidP="00D93B85">
            <w:pPr>
              <w:jc w:val="both"/>
              <w:rPr>
                <w:rFonts w:ascii="Sylfaen" w:hAnsi="Sylfaen"/>
                <w:sz w:val="20"/>
                <w:szCs w:val="20"/>
              </w:rPr>
            </w:pPr>
          </w:p>
        </w:tc>
      </w:tr>
      <w:tr w:rsidR="00601FA5" w:rsidRPr="00784D7F" w14:paraId="5CFFD936" w14:textId="77777777" w:rsidTr="00D93B85">
        <w:tc>
          <w:tcPr>
            <w:tcW w:w="718" w:type="dxa"/>
          </w:tcPr>
          <w:p w14:paraId="09F7A302" w14:textId="77777777" w:rsidR="00601FA5" w:rsidRPr="00784D7F" w:rsidRDefault="00601FA5" w:rsidP="00D93B85">
            <w:pPr>
              <w:jc w:val="both"/>
              <w:rPr>
                <w:rFonts w:ascii="Sylfaen" w:hAnsi="Sylfaen"/>
                <w:sz w:val="20"/>
                <w:szCs w:val="20"/>
              </w:rPr>
            </w:pPr>
            <w:r w:rsidRPr="00784D7F">
              <w:rPr>
                <w:rFonts w:ascii="Sylfaen" w:hAnsi="Sylfaen"/>
                <w:sz w:val="20"/>
                <w:szCs w:val="20"/>
                <w:lang w:val="en-US"/>
              </w:rPr>
              <w:t>9.2.</w:t>
            </w:r>
          </w:p>
        </w:tc>
        <w:tc>
          <w:tcPr>
            <w:tcW w:w="5118" w:type="dxa"/>
          </w:tcPr>
          <w:p w14:paraId="7C3536C0" w14:textId="77777777" w:rsidR="00601FA5" w:rsidRPr="00784D7F" w:rsidRDefault="00601FA5" w:rsidP="00D93B85">
            <w:pPr>
              <w:widowControl w:val="0"/>
              <w:autoSpaceDE w:val="0"/>
              <w:autoSpaceDN w:val="0"/>
              <w:adjustRightInd w:val="0"/>
              <w:spacing w:line="276" w:lineRule="auto"/>
              <w:jc w:val="both"/>
              <w:rPr>
                <w:rFonts w:ascii="Sylfaen" w:hAnsi="Sylfaen" w:cs="Times New Roman"/>
                <w:sz w:val="20"/>
                <w:szCs w:val="20"/>
              </w:rPr>
            </w:pPr>
            <w:r w:rsidRPr="00784D7F">
              <w:rPr>
                <w:rFonts w:ascii="Sylfaen" w:hAnsi="Sylfaen" w:cs="Times New Roman"/>
                <w:sz w:val="20"/>
                <w:szCs w:val="20"/>
              </w:rPr>
              <w:t>დ) დამუშავება ხორციელდება სათანადო გარანტიების დაცვით ფონდის, ასოციაციის ან სხვა არაკომერციული პირის მიერ პოლიტიკური, ფილოსოფიური, რელიგიური ან პროფესიული კავშირის მიზნებისათვის კანონიერი საქმიანობის განხორცილებისას და იმ პირობით, რომ დამუშავება უკავშირდება მხოლოდ ორგანიზაციის მოქმედ ან ყოფილ წევრებს ან პირებს, რომელთაც მუდმივი კავშირი აქვთ ამ გაერთიანებასთან მისი მიზნებიდან გამომდინარე, ხოლო მონაცემების გამჟღავნება ორგანიზაციის გარეთ არ მოხდება მონაცემთა სუბიექტების თანხმობის გარეშე;</w:t>
            </w:r>
          </w:p>
          <w:p w14:paraId="20825857" w14:textId="77777777" w:rsidR="00601FA5" w:rsidRPr="00784D7F" w:rsidRDefault="00601FA5" w:rsidP="00D93B85">
            <w:pPr>
              <w:jc w:val="both"/>
              <w:rPr>
                <w:rFonts w:ascii="Sylfaen" w:hAnsi="Sylfaen"/>
                <w:sz w:val="20"/>
                <w:szCs w:val="20"/>
              </w:rPr>
            </w:pPr>
          </w:p>
        </w:tc>
        <w:tc>
          <w:tcPr>
            <w:tcW w:w="328" w:type="dxa"/>
          </w:tcPr>
          <w:p w14:paraId="4383CD5C" w14:textId="77777777" w:rsidR="00601FA5" w:rsidRPr="00784D7F" w:rsidRDefault="00601FA5" w:rsidP="00D93B85">
            <w:pPr>
              <w:jc w:val="both"/>
              <w:rPr>
                <w:rFonts w:ascii="Sylfaen" w:hAnsi="Sylfaen"/>
                <w:sz w:val="20"/>
                <w:szCs w:val="20"/>
              </w:rPr>
            </w:pPr>
            <w:r w:rsidRPr="00784D7F">
              <w:rPr>
                <w:rFonts w:ascii="Sylfaen" w:hAnsi="Sylfaen"/>
                <w:sz w:val="20"/>
                <w:szCs w:val="20"/>
              </w:rPr>
              <w:t>1</w:t>
            </w:r>
          </w:p>
        </w:tc>
        <w:tc>
          <w:tcPr>
            <w:tcW w:w="711" w:type="dxa"/>
          </w:tcPr>
          <w:p w14:paraId="326A0E66" w14:textId="77777777" w:rsidR="00601FA5" w:rsidRPr="00784D7F" w:rsidRDefault="00601FA5" w:rsidP="00D93B85">
            <w:pPr>
              <w:jc w:val="both"/>
              <w:rPr>
                <w:rFonts w:ascii="Sylfaen" w:hAnsi="Sylfaen"/>
                <w:sz w:val="20"/>
                <w:szCs w:val="20"/>
              </w:rPr>
            </w:pPr>
            <w:r w:rsidRPr="00784D7F">
              <w:rPr>
                <w:rFonts w:ascii="Sylfaen" w:hAnsi="Sylfaen"/>
                <w:sz w:val="20"/>
                <w:szCs w:val="20"/>
              </w:rPr>
              <w:t>6.1.</w:t>
            </w:r>
          </w:p>
        </w:tc>
        <w:tc>
          <w:tcPr>
            <w:tcW w:w="4661" w:type="dxa"/>
          </w:tcPr>
          <w:p w14:paraId="29B73FF0" w14:textId="190CD3E4" w:rsidR="00601FA5" w:rsidRPr="00784D7F" w:rsidRDefault="00601FA5" w:rsidP="00D93B85">
            <w:pPr>
              <w:jc w:val="both"/>
              <w:rPr>
                <w:rFonts w:ascii="Sylfaen" w:hAnsi="Sylfaen"/>
                <w:sz w:val="20"/>
                <w:szCs w:val="20"/>
              </w:rPr>
            </w:pPr>
            <w:r w:rsidRPr="00784D7F">
              <w:rPr>
                <w:rFonts w:ascii="Sylfaen" w:hAnsi="Sylfaen" w:cs="Sylfaen"/>
                <w:sz w:val="20"/>
                <w:szCs w:val="20"/>
              </w:rPr>
              <w:t xml:space="preserve">ი) </w:t>
            </w:r>
            <w:r w:rsidR="00CB42BE" w:rsidRPr="00784D7F">
              <w:rPr>
                <w:rFonts w:ascii="Sylfaen" w:hAnsi="Sylfaen" w:cs="Sylfaen"/>
                <w:sz w:val="20"/>
                <w:szCs w:val="20"/>
              </w:rPr>
              <w:t>მონაცემები მუშავდება პოლიტიკური, ფილოსოფიური, რელიგიური ან პროფესიული გაერთიანების ან არაკომერციული (არასამეწარმეო) ორგანიზაციის მიერ კანონიერი საქმიანობის განხორციელებისას პოლიტიკური, ფილოსოფიური, რელიგიური ან პროფესიული კავშირის მიზნებისათვის. ასეთ შემთხვევაში მონაცემთა დამუშავება შეიძლება დაკავშირებული იყოს მხოლოდ ამ გაერთიანების/ორგანიზაციის მოქმედ ან ყოფილ წევრებთან ან პირებთან, რომლებსაც მუდმივი კავშირი აქვთ ამ გაერთიანებასთან/ორგანიზაციასთან</w:t>
            </w:r>
            <w:r w:rsidR="00CB42BE" w:rsidRPr="00784D7F">
              <w:rPr>
                <w:rFonts w:ascii="Sylfaen" w:hAnsi="Sylfaen" w:cs="Times New Roman"/>
                <w:sz w:val="20"/>
                <w:szCs w:val="20"/>
              </w:rPr>
              <w:t xml:space="preserve"> მისი მიზნებიდან გამომდინარე, იმ პირობით, რომ მონაცემთა სუბიექტის თანხმობის გარეშე არ მოხდება მონაცემების გაცემა მესამე პირზე;</w:t>
            </w:r>
            <w:r w:rsidRPr="00784D7F">
              <w:rPr>
                <w:rFonts w:ascii="Sylfaen" w:hAnsi="Sylfaen"/>
                <w:sz w:val="20"/>
                <w:szCs w:val="20"/>
              </w:rPr>
              <w:t xml:space="preserve"> </w:t>
            </w:r>
          </w:p>
          <w:p w14:paraId="761CAEB4" w14:textId="77777777" w:rsidR="00601FA5" w:rsidRPr="00784D7F" w:rsidRDefault="00601FA5" w:rsidP="00D93B85">
            <w:pPr>
              <w:rPr>
                <w:rFonts w:ascii="Sylfaen" w:hAnsi="Sylfaen"/>
                <w:sz w:val="20"/>
                <w:szCs w:val="20"/>
              </w:rPr>
            </w:pPr>
          </w:p>
        </w:tc>
        <w:tc>
          <w:tcPr>
            <w:tcW w:w="449" w:type="dxa"/>
          </w:tcPr>
          <w:p w14:paraId="45672B66" w14:textId="77777777" w:rsidR="00601FA5" w:rsidRPr="00784D7F" w:rsidRDefault="00A26E06" w:rsidP="00D93B85">
            <w:pPr>
              <w:jc w:val="both"/>
              <w:rPr>
                <w:rFonts w:ascii="Sylfaen" w:hAnsi="Sylfaen"/>
                <w:sz w:val="20"/>
                <w:szCs w:val="20"/>
              </w:rPr>
            </w:pPr>
            <w:proofErr w:type="spellStart"/>
            <w:r w:rsidRPr="00784D7F">
              <w:rPr>
                <w:rFonts w:ascii="Sylfaen" w:hAnsi="Sylfaen"/>
                <w:sz w:val="20"/>
                <w:szCs w:val="20"/>
              </w:rPr>
              <w:t>სშ</w:t>
            </w:r>
            <w:proofErr w:type="spellEnd"/>
          </w:p>
        </w:tc>
        <w:tc>
          <w:tcPr>
            <w:tcW w:w="2595" w:type="dxa"/>
          </w:tcPr>
          <w:p w14:paraId="21F8B336" w14:textId="77777777" w:rsidR="00601FA5" w:rsidRPr="00784D7F" w:rsidRDefault="00601FA5" w:rsidP="00D93B85">
            <w:pPr>
              <w:jc w:val="both"/>
              <w:rPr>
                <w:rFonts w:ascii="Sylfaen" w:hAnsi="Sylfaen"/>
                <w:sz w:val="20"/>
                <w:szCs w:val="20"/>
              </w:rPr>
            </w:pPr>
          </w:p>
        </w:tc>
      </w:tr>
      <w:tr w:rsidR="00601FA5" w:rsidRPr="00784D7F" w14:paraId="4EEC1DA2" w14:textId="77777777" w:rsidTr="00D93B85">
        <w:tc>
          <w:tcPr>
            <w:tcW w:w="718" w:type="dxa"/>
          </w:tcPr>
          <w:p w14:paraId="5E3CC81A" w14:textId="77777777" w:rsidR="00601FA5" w:rsidRPr="00784D7F" w:rsidRDefault="00601FA5" w:rsidP="00D93B85">
            <w:pPr>
              <w:jc w:val="both"/>
              <w:rPr>
                <w:rFonts w:ascii="Sylfaen" w:hAnsi="Sylfaen"/>
                <w:sz w:val="20"/>
                <w:szCs w:val="20"/>
              </w:rPr>
            </w:pPr>
            <w:r w:rsidRPr="00784D7F">
              <w:rPr>
                <w:rFonts w:ascii="Sylfaen" w:hAnsi="Sylfaen"/>
                <w:sz w:val="20"/>
                <w:szCs w:val="20"/>
                <w:lang w:val="en-US"/>
              </w:rPr>
              <w:t>9.2.</w:t>
            </w:r>
          </w:p>
        </w:tc>
        <w:tc>
          <w:tcPr>
            <w:tcW w:w="5118" w:type="dxa"/>
          </w:tcPr>
          <w:p w14:paraId="5CD58554" w14:textId="77777777" w:rsidR="00601FA5" w:rsidRPr="00784D7F" w:rsidRDefault="00601FA5" w:rsidP="00D93B85">
            <w:pPr>
              <w:widowControl w:val="0"/>
              <w:autoSpaceDE w:val="0"/>
              <w:autoSpaceDN w:val="0"/>
              <w:adjustRightInd w:val="0"/>
              <w:spacing w:line="276" w:lineRule="auto"/>
              <w:jc w:val="both"/>
              <w:rPr>
                <w:rFonts w:ascii="Sylfaen" w:hAnsi="Sylfaen" w:cs="Times New Roman"/>
                <w:sz w:val="20"/>
                <w:szCs w:val="20"/>
              </w:rPr>
            </w:pPr>
            <w:r w:rsidRPr="00784D7F">
              <w:rPr>
                <w:rFonts w:ascii="Sylfaen" w:hAnsi="Sylfaen" w:cs="Times New Roman"/>
                <w:sz w:val="20"/>
                <w:szCs w:val="20"/>
              </w:rPr>
              <w:t>ე) დამუშავება უკავშირდება ისეთ პერსონალურ მონაცემებს, რომლებიც თავად სუბიექტმა ცალსახად საჯაროდ გამოაქვეყნა;</w:t>
            </w:r>
          </w:p>
          <w:p w14:paraId="0668D956" w14:textId="77777777" w:rsidR="00601FA5" w:rsidRPr="00784D7F" w:rsidRDefault="00601FA5" w:rsidP="00D93B85">
            <w:pPr>
              <w:jc w:val="both"/>
              <w:rPr>
                <w:rFonts w:ascii="Sylfaen" w:hAnsi="Sylfaen"/>
                <w:sz w:val="20"/>
                <w:szCs w:val="20"/>
              </w:rPr>
            </w:pPr>
          </w:p>
        </w:tc>
        <w:tc>
          <w:tcPr>
            <w:tcW w:w="328" w:type="dxa"/>
          </w:tcPr>
          <w:p w14:paraId="7F666858" w14:textId="77777777" w:rsidR="00601FA5" w:rsidRPr="00784D7F" w:rsidRDefault="00601FA5" w:rsidP="00D93B85">
            <w:pPr>
              <w:jc w:val="both"/>
              <w:rPr>
                <w:rFonts w:ascii="Sylfaen" w:hAnsi="Sylfaen"/>
                <w:sz w:val="20"/>
                <w:szCs w:val="20"/>
              </w:rPr>
            </w:pPr>
            <w:r w:rsidRPr="00784D7F">
              <w:rPr>
                <w:rFonts w:ascii="Sylfaen" w:hAnsi="Sylfaen"/>
                <w:sz w:val="20"/>
                <w:szCs w:val="20"/>
              </w:rPr>
              <w:t>1</w:t>
            </w:r>
          </w:p>
        </w:tc>
        <w:tc>
          <w:tcPr>
            <w:tcW w:w="711" w:type="dxa"/>
          </w:tcPr>
          <w:p w14:paraId="16BDE957" w14:textId="77777777" w:rsidR="00601FA5" w:rsidRPr="00784D7F" w:rsidRDefault="00601FA5" w:rsidP="00D93B85">
            <w:pPr>
              <w:jc w:val="both"/>
              <w:rPr>
                <w:rFonts w:ascii="Sylfaen" w:hAnsi="Sylfaen"/>
                <w:sz w:val="20"/>
                <w:szCs w:val="20"/>
              </w:rPr>
            </w:pPr>
            <w:r w:rsidRPr="00784D7F">
              <w:rPr>
                <w:rFonts w:ascii="Sylfaen" w:hAnsi="Sylfaen"/>
                <w:sz w:val="20"/>
                <w:szCs w:val="20"/>
              </w:rPr>
              <w:t>6.1.</w:t>
            </w:r>
          </w:p>
        </w:tc>
        <w:tc>
          <w:tcPr>
            <w:tcW w:w="4661" w:type="dxa"/>
          </w:tcPr>
          <w:p w14:paraId="0EAD5B57" w14:textId="2DF4D259" w:rsidR="00601FA5" w:rsidRPr="00784D7F" w:rsidRDefault="00FA595B" w:rsidP="00D93B85">
            <w:pPr>
              <w:jc w:val="both"/>
              <w:rPr>
                <w:rFonts w:ascii="Sylfaen" w:hAnsi="Sylfaen" w:cs="Sylfaen"/>
                <w:sz w:val="20"/>
                <w:szCs w:val="20"/>
              </w:rPr>
            </w:pPr>
            <w:r w:rsidRPr="00784D7F">
              <w:rPr>
                <w:rFonts w:ascii="Sylfaen" w:hAnsi="Sylfaen" w:cs="Sylfaen"/>
                <w:sz w:val="20"/>
                <w:szCs w:val="20"/>
              </w:rPr>
              <w:t xml:space="preserve">ზ) </w:t>
            </w:r>
            <w:r w:rsidR="00CB42BE" w:rsidRPr="00784D7F">
              <w:rPr>
                <w:rFonts w:ascii="Sylfaen" w:hAnsi="Sylfaen" w:cs="Sylfaen"/>
                <w:sz w:val="20"/>
                <w:szCs w:val="20"/>
              </w:rPr>
              <w:t>მონაცემთა სუბიექტმა საჯარო გახადა მის შესახებ მონაცემები მათი გამოყენების აშკარა აკრძალვის გარეშე;</w:t>
            </w:r>
          </w:p>
          <w:p w14:paraId="2B95DCF1" w14:textId="77777777" w:rsidR="00601FA5" w:rsidRPr="00784D7F" w:rsidRDefault="00601FA5" w:rsidP="00D93B85">
            <w:pPr>
              <w:jc w:val="both"/>
              <w:rPr>
                <w:rFonts w:ascii="Sylfaen" w:hAnsi="Sylfaen"/>
                <w:sz w:val="20"/>
                <w:szCs w:val="20"/>
                <w:lang w:val="en-US"/>
              </w:rPr>
            </w:pPr>
          </w:p>
        </w:tc>
        <w:tc>
          <w:tcPr>
            <w:tcW w:w="449" w:type="dxa"/>
          </w:tcPr>
          <w:p w14:paraId="2F49D634" w14:textId="77777777" w:rsidR="00601FA5" w:rsidRPr="00784D7F" w:rsidRDefault="00A26E06" w:rsidP="00D93B85">
            <w:pPr>
              <w:jc w:val="both"/>
              <w:rPr>
                <w:rFonts w:ascii="Sylfaen" w:hAnsi="Sylfaen"/>
                <w:sz w:val="20"/>
                <w:szCs w:val="20"/>
              </w:rPr>
            </w:pPr>
            <w:proofErr w:type="spellStart"/>
            <w:r w:rsidRPr="00784D7F">
              <w:rPr>
                <w:rFonts w:ascii="Sylfaen" w:hAnsi="Sylfaen"/>
                <w:sz w:val="20"/>
                <w:szCs w:val="20"/>
              </w:rPr>
              <w:t>სშ</w:t>
            </w:r>
            <w:proofErr w:type="spellEnd"/>
          </w:p>
        </w:tc>
        <w:tc>
          <w:tcPr>
            <w:tcW w:w="2595" w:type="dxa"/>
          </w:tcPr>
          <w:p w14:paraId="3EAB5BC3" w14:textId="77777777" w:rsidR="00601FA5" w:rsidRPr="00784D7F" w:rsidRDefault="00601FA5" w:rsidP="00D93B85">
            <w:pPr>
              <w:jc w:val="both"/>
              <w:rPr>
                <w:rFonts w:ascii="Sylfaen" w:hAnsi="Sylfaen"/>
                <w:sz w:val="20"/>
                <w:szCs w:val="20"/>
              </w:rPr>
            </w:pPr>
          </w:p>
        </w:tc>
      </w:tr>
      <w:tr w:rsidR="00601FA5" w:rsidRPr="00784D7F" w14:paraId="7E51FE0A" w14:textId="77777777" w:rsidTr="00D93B85">
        <w:tc>
          <w:tcPr>
            <w:tcW w:w="718" w:type="dxa"/>
          </w:tcPr>
          <w:p w14:paraId="5339A8DE" w14:textId="77777777" w:rsidR="00601FA5" w:rsidRPr="00784D7F" w:rsidRDefault="00601FA5" w:rsidP="00D93B85">
            <w:pPr>
              <w:jc w:val="both"/>
              <w:rPr>
                <w:rFonts w:ascii="Sylfaen" w:hAnsi="Sylfaen"/>
                <w:sz w:val="20"/>
                <w:szCs w:val="20"/>
              </w:rPr>
            </w:pPr>
            <w:r w:rsidRPr="00784D7F">
              <w:rPr>
                <w:rFonts w:ascii="Sylfaen" w:hAnsi="Sylfaen"/>
                <w:sz w:val="20"/>
                <w:szCs w:val="20"/>
                <w:lang w:val="en-US"/>
              </w:rPr>
              <w:t>9.2.</w:t>
            </w:r>
          </w:p>
        </w:tc>
        <w:tc>
          <w:tcPr>
            <w:tcW w:w="5118" w:type="dxa"/>
          </w:tcPr>
          <w:p w14:paraId="66101E65" w14:textId="77777777" w:rsidR="00601FA5" w:rsidRPr="00784D7F" w:rsidRDefault="00601FA5" w:rsidP="00D93B85">
            <w:pPr>
              <w:widowControl w:val="0"/>
              <w:autoSpaceDE w:val="0"/>
              <w:autoSpaceDN w:val="0"/>
              <w:adjustRightInd w:val="0"/>
              <w:spacing w:line="276" w:lineRule="auto"/>
              <w:jc w:val="both"/>
              <w:rPr>
                <w:rFonts w:ascii="Sylfaen" w:hAnsi="Sylfaen" w:cs="Times New Roman"/>
                <w:sz w:val="20"/>
                <w:szCs w:val="20"/>
              </w:rPr>
            </w:pPr>
            <w:r w:rsidRPr="00784D7F">
              <w:rPr>
                <w:rFonts w:ascii="Sylfaen" w:hAnsi="Sylfaen" w:cs="Times New Roman"/>
                <w:sz w:val="20"/>
                <w:szCs w:val="20"/>
              </w:rPr>
              <w:t>ვ) დამუშავება აუცილებელია სამართლებრივი მოთხოვნის დასამტკიცებლად, განსახორციელებლად ან დასაცავად ან როდესაც სასამართლოები ახორციელებენ მართლმსაჯულებას;</w:t>
            </w:r>
          </w:p>
          <w:p w14:paraId="136AE90D" w14:textId="77777777" w:rsidR="00601FA5" w:rsidRPr="00784D7F" w:rsidRDefault="00601FA5" w:rsidP="00D93B85">
            <w:pPr>
              <w:jc w:val="both"/>
              <w:rPr>
                <w:rFonts w:ascii="Sylfaen" w:hAnsi="Sylfaen"/>
                <w:sz w:val="20"/>
                <w:szCs w:val="20"/>
              </w:rPr>
            </w:pPr>
          </w:p>
        </w:tc>
        <w:tc>
          <w:tcPr>
            <w:tcW w:w="328" w:type="dxa"/>
          </w:tcPr>
          <w:p w14:paraId="077B61D5" w14:textId="77777777" w:rsidR="00601FA5" w:rsidRPr="00784D7F" w:rsidRDefault="00601FA5" w:rsidP="00D93B85">
            <w:pPr>
              <w:jc w:val="both"/>
              <w:rPr>
                <w:rFonts w:ascii="Sylfaen" w:hAnsi="Sylfaen"/>
                <w:sz w:val="20"/>
                <w:szCs w:val="20"/>
                <w:lang w:val="en-US"/>
              </w:rPr>
            </w:pPr>
            <w:r w:rsidRPr="00784D7F">
              <w:rPr>
                <w:rFonts w:ascii="Sylfaen" w:hAnsi="Sylfaen"/>
                <w:sz w:val="20"/>
                <w:szCs w:val="20"/>
                <w:lang w:val="en-US"/>
              </w:rPr>
              <w:t>1</w:t>
            </w:r>
          </w:p>
        </w:tc>
        <w:tc>
          <w:tcPr>
            <w:tcW w:w="711" w:type="dxa"/>
          </w:tcPr>
          <w:p w14:paraId="3D6D1ACE" w14:textId="09D14E62" w:rsidR="006265D7" w:rsidRPr="00784D7F" w:rsidRDefault="00601FA5" w:rsidP="00D93B85">
            <w:pPr>
              <w:jc w:val="both"/>
              <w:rPr>
                <w:rFonts w:ascii="Sylfaen" w:hAnsi="Sylfaen"/>
                <w:sz w:val="20"/>
                <w:szCs w:val="20"/>
              </w:rPr>
            </w:pPr>
            <w:r w:rsidRPr="00784D7F">
              <w:rPr>
                <w:rFonts w:ascii="Sylfaen" w:hAnsi="Sylfaen"/>
                <w:sz w:val="20"/>
                <w:szCs w:val="20"/>
                <w:lang w:val="en-US"/>
              </w:rPr>
              <w:t>6.1.</w:t>
            </w:r>
          </w:p>
        </w:tc>
        <w:tc>
          <w:tcPr>
            <w:tcW w:w="4661" w:type="dxa"/>
          </w:tcPr>
          <w:p w14:paraId="3797E24A" w14:textId="658E3E63" w:rsidR="006265D7" w:rsidRPr="00784D7F" w:rsidRDefault="006265D7" w:rsidP="00FD5657">
            <w:pPr>
              <w:jc w:val="both"/>
              <w:rPr>
                <w:rFonts w:ascii="Sylfaen" w:hAnsi="Sylfaen"/>
                <w:sz w:val="20"/>
                <w:szCs w:val="20"/>
              </w:rPr>
            </w:pPr>
            <w:r w:rsidRPr="00784D7F">
              <w:rPr>
                <w:rFonts w:ascii="Sylfaen" w:hAnsi="Sylfaen" w:cs="Sylfaen"/>
                <w:sz w:val="20"/>
                <w:szCs w:val="20"/>
              </w:rPr>
              <w:t xml:space="preserve">ე) </w:t>
            </w:r>
            <w:r w:rsidR="00CB42BE" w:rsidRPr="00784D7F">
              <w:rPr>
                <w:rFonts w:ascii="Sylfaen" w:hAnsi="Sylfaen" w:cs="Sylfaen"/>
                <w:sz w:val="20"/>
                <w:szCs w:val="20"/>
              </w:rPr>
              <w:t xml:space="preserve">მონაცემთა დამუშავება საჭიროა დანაშაულის თავიდან აცილების, </w:t>
            </w:r>
            <w:r w:rsidR="00CB42BE" w:rsidRPr="00784D7F">
              <w:rPr>
                <w:rFonts w:ascii="Sylfaen" w:hAnsi="Sylfaen" w:cs="Sylfaen"/>
                <w:sz w:val="20"/>
                <w:szCs w:val="20"/>
                <w:lang w:val="ru-RU"/>
              </w:rPr>
              <w:t>დანაშაულის გამოძიების, სისხლისსამართლებრივი დევნის</w:t>
            </w:r>
            <w:r w:rsidR="00CB42BE" w:rsidRPr="00784D7F">
              <w:rPr>
                <w:rFonts w:ascii="Sylfaen" w:hAnsi="Sylfaen" w:cs="Sylfaen"/>
                <w:sz w:val="20"/>
                <w:szCs w:val="20"/>
              </w:rPr>
              <w:t xml:space="preserve">, </w:t>
            </w:r>
            <w:r w:rsidR="00CB42BE" w:rsidRPr="00784D7F">
              <w:rPr>
                <w:rFonts w:ascii="Sylfaen" w:hAnsi="Sylfaen" w:cs="Sylfaen"/>
                <w:sz w:val="20"/>
                <w:szCs w:val="20"/>
                <w:lang w:val="ru-RU"/>
              </w:rPr>
              <w:t>მართლმსაჯულების განხორციელების</w:t>
            </w:r>
            <w:r w:rsidR="00CB42BE" w:rsidRPr="00784D7F">
              <w:rPr>
                <w:rFonts w:ascii="Sylfaen" w:hAnsi="Sylfaen" w:cs="Sylfaen"/>
                <w:sz w:val="20"/>
                <w:szCs w:val="20"/>
              </w:rPr>
              <w:t xml:space="preserve">, პატიმრობისა და თავისუფლების აღკვეთის აღსრულების, არასაპატიმრო სასჯელთა აღსრულების და პრობაციის, ოპერატიულ-სამძებრო საქმიანობის, საზოგადოებრივი უსაფრთხოებისა ან/და მართლწესრიგის დაცვის </w:t>
            </w:r>
            <w:r w:rsidR="00CB42BE" w:rsidRPr="00784D7F">
              <w:rPr>
                <w:rFonts w:ascii="Sylfaen" w:hAnsi="Sylfaen" w:cs="Sylfaen"/>
                <w:sz w:val="20"/>
                <w:szCs w:val="20"/>
              </w:rPr>
              <w:lastRenderedPageBreak/>
              <w:t>მიზნებისათვის და მონაცემთა დამუშავება გათვალისწინებულია შესაბამისი კანონით;</w:t>
            </w:r>
          </w:p>
        </w:tc>
        <w:tc>
          <w:tcPr>
            <w:tcW w:w="449" w:type="dxa"/>
          </w:tcPr>
          <w:p w14:paraId="58D0FDC2" w14:textId="129167EB" w:rsidR="00601FA5" w:rsidRPr="00784D7F" w:rsidRDefault="00127CAF" w:rsidP="00D93B85">
            <w:pPr>
              <w:jc w:val="both"/>
              <w:rPr>
                <w:rFonts w:ascii="Sylfaen" w:hAnsi="Sylfaen"/>
                <w:sz w:val="20"/>
                <w:szCs w:val="20"/>
              </w:rPr>
            </w:pPr>
            <w:proofErr w:type="spellStart"/>
            <w:r w:rsidRPr="00784D7F">
              <w:rPr>
                <w:rFonts w:ascii="Sylfaen" w:hAnsi="Sylfaen"/>
                <w:sz w:val="20"/>
                <w:szCs w:val="20"/>
              </w:rPr>
              <w:lastRenderedPageBreak/>
              <w:t>ნ</w:t>
            </w:r>
            <w:r w:rsidR="00A26E06" w:rsidRPr="00784D7F">
              <w:rPr>
                <w:rFonts w:ascii="Sylfaen" w:hAnsi="Sylfaen"/>
                <w:sz w:val="20"/>
                <w:szCs w:val="20"/>
              </w:rPr>
              <w:t>შ</w:t>
            </w:r>
            <w:proofErr w:type="spellEnd"/>
          </w:p>
        </w:tc>
        <w:tc>
          <w:tcPr>
            <w:tcW w:w="2595" w:type="dxa"/>
          </w:tcPr>
          <w:p w14:paraId="64A3E340" w14:textId="77777777" w:rsidR="00601FA5" w:rsidRPr="00784D7F" w:rsidRDefault="00601FA5" w:rsidP="00D93B85">
            <w:pPr>
              <w:jc w:val="both"/>
              <w:rPr>
                <w:rFonts w:ascii="Sylfaen" w:hAnsi="Sylfaen"/>
                <w:sz w:val="20"/>
                <w:szCs w:val="20"/>
              </w:rPr>
            </w:pPr>
          </w:p>
        </w:tc>
      </w:tr>
      <w:tr w:rsidR="00601FA5" w:rsidRPr="00784D7F" w14:paraId="72A68058" w14:textId="77777777" w:rsidTr="00D93B85">
        <w:tc>
          <w:tcPr>
            <w:tcW w:w="718" w:type="dxa"/>
          </w:tcPr>
          <w:p w14:paraId="2A8BC623" w14:textId="77777777" w:rsidR="00601FA5" w:rsidRPr="00784D7F" w:rsidRDefault="00601FA5" w:rsidP="00D93B85">
            <w:pPr>
              <w:jc w:val="both"/>
              <w:rPr>
                <w:rFonts w:ascii="Sylfaen" w:hAnsi="Sylfaen"/>
                <w:sz w:val="20"/>
                <w:szCs w:val="20"/>
              </w:rPr>
            </w:pPr>
            <w:r w:rsidRPr="00784D7F">
              <w:rPr>
                <w:rFonts w:ascii="Sylfaen" w:hAnsi="Sylfaen"/>
                <w:sz w:val="20"/>
                <w:szCs w:val="20"/>
                <w:lang w:val="en-US"/>
              </w:rPr>
              <w:t>9.2.</w:t>
            </w:r>
          </w:p>
        </w:tc>
        <w:tc>
          <w:tcPr>
            <w:tcW w:w="5118" w:type="dxa"/>
          </w:tcPr>
          <w:p w14:paraId="4F3CF3F9" w14:textId="77777777" w:rsidR="00601FA5" w:rsidRPr="00784D7F" w:rsidRDefault="00601FA5" w:rsidP="00D93B85">
            <w:pPr>
              <w:widowControl w:val="0"/>
              <w:autoSpaceDE w:val="0"/>
              <w:autoSpaceDN w:val="0"/>
              <w:adjustRightInd w:val="0"/>
              <w:spacing w:line="276" w:lineRule="auto"/>
              <w:jc w:val="both"/>
              <w:rPr>
                <w:rFonts w:ascii="Sylfaen" w:hAnsi="Sylfaen" w:cs="Times New Roman"/>
                <w:sz w:val="20"/>
                <w:szCs w:val="20"/>
              </w:rPr>
            </w:pPr>
            <w:r w:rsidRPr="00784D7F">
              <w:rPr>
                <w:rFonts w:ascii="Sylfaen" w:hAnsi="Sylfaen" w:cs="Times New Roman"/>
                <w:sz w:val="20"/>
                <w:szCs w:val="20"/>
              </w:rPr>
              <w:t>ზ) დამუშავება აუცილებელია არსებითი საჯარო ინტერესიდან გამომდინარე, ევროკავშირის ან წევრი სახელმწიფოს კანონის საფუძველზე, რომელიც დასახული მიზნის პროპორციული უნდა იყოს, პატივს სცემდეს მონაცემთა დაცვის უფლების არსს და ითვალისწინებდეს სათანადო და კონკრეტულ ღონისძიებებს მონაცემთა სუბიექტის ფუნდამენტური უფლებებისა და ინტერესების დასაცავად;</w:t>
            </w:r>
          </w:p>
          <w:p w14:paraId="70686754" w14:textId="77777777" w:rsidR="00601FA5" w:rsidRPr="00784D7F" w:rsidRDefault="00601FA5" w:rsidP="00D93B85">
            <w:pPr>
              <w:jc w:val="both"/>
              <w:rPr>
                <w:rFonts w:ascii="Sylfaen" w:hAnsi="Sylfaen"/>
                <w:sz w:val="20"/>
                <w:szCs w:val="20"/>
              </w:rPr>
            </w:pPr>
          </w:p>
        </w:tc>
        <w:tc>
          <w:tcPr>
            <w:tcW w:w="328" w:type="dxa"/>
          </w:tcPr>
          <w:p w14:paraId="7050F37B" w14:textId="77777777" w:rsidR="00601FA5" w:rsidRPr="00784D7F" w:rsidRDefault="00601FA5" w:rsidP="00D93B85">
            <w:pPr>
              <w:jc w:val="both"/>
              <w:rPr>
                <w:rFonts w:ascii="Sylfaen" w:hAnsi="Sylfaen"/>
                <w:sz w:val="20"/>
                <w:szCs w:val="20"/>
                <w:lang w:val="en-US"/>
              </w:rPr>
            </w:pPr>
            <w:r w:rsidRPr="00784D7F">
              <w:rPr>
                <w:rFonts w:ascii="Sylfaen" w:hAnsi="Sylfaen"/>
                <w:sz w:val="20"/>
                <w:szCs w:val="20"/>
                <w:lang w:val="en-US"/>
              </w:rPr>
              <w:t>1</w:t>
            </w:r>
          </w:p>
        </w:tc>
        <w:tc>
          <w:tcPr>
            <w:tcW w:w="711" w:type="dxa"/>
          </w:tcPr>
          <w:p w14:paraId="6C999A29" w14:textId="77777777" w:rsidR="00601FA5" w:rsidRPr="00784D7F" w:rsidRDefault="00601FA5" w:rsidP="00D93B85">
            <w:pPr>
              <w:jc w:val="both"/>
              <w:rPr>
                <w:rFonts w:ascii="Sylfaen" w:hAnsi="Sylfaen"/>
                <w:sz w:val="20"/>
                <w:szCs w:val="20"/>
                <w:lang w:val="en-US"/>
              </w:rPr>
            </w:pPr>
            <w:r w:rsidRPr="00784D7F">
              <w:rPr>
                <w:rFonts w:ascii="Sylfaen" w:hAnsi="Sylfaen"/>
                <w:sz w:val="20"/>
                <w:szCs w:val="20"/>
                <w:lang w:val="en-US"/>
              </w:rPr>
              <w:t>6.1.</w:t>
            </w:r>
          </w:p>
        </w:tc>
        <w:tc>
          <w:tcPr>
            <w:tcW w:w="4661" w:type="dxa"/>
          </w:tcPr>
          <w:p w14:paraId="41EBE679" w14:textId="0144ED24" w:rsidR="00543A3F" w:rsidRPr="00784D7F" w:rsidRDefault="00160063" w:rsidP="00543A3F">
            <w:pPr>
              <w:jc w:val="both"/>
              <w:rPr>
                <w:rFonts w:ascii="Sylfaen" w:hAnsi="Sylfaen"/>
                <w:sz w:val="20"/>
                <w:szCs w:val="20"/>
              </w:rPr>
            </w:pPr>
            <w:r w:rsidRPr="00784D7F">
              <w:rPr>
                <w:rFonts w:ascii="Sylfaen" w:hAnsi="Sylfaen" w:cs="Sylfaen"/>
                <w:sz w:val="20"/>
                <w:szCs w:val="20"/>
              </w:rPr>
              <w:t xml:space="preserve">განსაკუთრებული კატეგორიის მონაცემთა </w:t>
            </w:r>
            <w:r w:rsidRPr="00784D7F">
              <w:rPr>
                <w:rFonts w:ascii="Sylfaen" w:hAnsi="Sylfaen"/>
                <w:sz w:val="20"/>
                <w:szCs w:val="20"/>
              </w:rPr>
              <w:t xml:space="preserve">დამუშავება დასაშვებია მხოლოდ მაშინ, თუ </w:t>
            </w:r>
            <w:r w:rsidRPr="00784D7F">
              <w:rPr>
                <w:rFonts w:ascii="Sylfaen" w:hAnsi="Sylfaen" w:cs="Times New Roman"/>
                <w:sz w:val="20"/>
                <w:szCs w:val="20"/>
              </w:rPr>
              <w:t>არსებობს მონაცემთა სუბიექტის უფლებებისა და ინტერესების დაცვის სათანადო გარანტიები და</w:t>
            </w:r>
            <w:r w:rsidRPr="00784D7F">
              <w:rPr>
                <w:rFonts w:ascii="Sylfaen" w:hAnsi="Sylfaen"/>
                <w:sz w:val="20"/>
                <w:szCs w:val="20"/>
              </w:rPr>
              <w:t xml:space="preserve"> ერთ-ერთი შემდეგი საფუძველი:</w:t>
            </w:r>
            <w:r w:rsidR="00543A3F" w:rsidRPr="00784D7F">
              <w:rPr>
                <w:rFonts w:ascii="Sylfaen" w:hAnsi="Sylfaen"/>
                <w:sz w:val="20"/>
                <w:szCs w:val="20"/>
              </w:rPr>
              <w:t xml:space="preserve"> </w:t>
            </w:r>
          </w:p>
          <w:p w14:paraId="12CDBF25" w14:textId="77777777" w:rsidR="00543A3F" w:rsidRPr="00784D7F" w:rsidRDefault="00543A3F" w:rsidP="00543A3F">
            <w:pPr>
              <w:jc w:val="both"/>
              <w:rPr>
                <w:rFonts w:ascii="Sylfaen" w:hAnsi="Sylfaen" w:cs="Sylfaen"/>
                <w:strike/>
                <w:sz w:val="20"/>
                <w:szCs w:val="20"/>
              </w:rPr>
            </w:pPr>
          </w:p>
          <w:p w14:paraId="084D2C52" w14:textId="77777777" w:rsidR="00543A3F" w:rsidRPr="00784D7F" w:rsidRDefault="00543A3F" w:rsidP="00D93B85">
            <w:pPr>
              <w:jc w:val="both"/>
              <w:rPr>
                <w:rFonts w:ascii="Sylfaen" w:hAnsi="Sylfaen" w:cs="Sylfaen"/>
                <w:sz w:val="20"/>
                <w:szCs w:val="20"/>
              </w:rPr>
            </w:pPr>
          </w:p>
          <w:p w14:paraId="4ED2FFB3" w14:textId="6BFEDA76" w:rsidR="000070D6" w:rsidRPr="00784D7F" w:rsidRDefault="000070D6" w:rsidP="000070D6">
            <w:pPr>
              <w:jc w:val="both"/>
              <w:rPr>
                <w:rFonts w:ascii="Sylfaen" w:hAnsi="Sylfaen"/>
                <w:sz w:val="20"/>
                <w:szCs w:val="20"/>
              </w:rPr>
            </w:pPr>
            <w:r w:rsidRPr="00784D7F">
              <w:rPr>
                <w:rFonts w:ascii="Sylfaen" w:hAnsi="Sylfaen"/>
                <w:sz w:val="20"/>
                <w:szCs w:val="20"/>
              </w:rPr>
              <w:t xml:space="preserve">თ) </w:t>
            </w:r>
            <w:r w:rsidR="00160063" w:rsidRPr="00784D7F">
              <w:rPr>
                <w:rFonts w:ascii="Sylfaen" w:hAnsi="Sylfaen" w:cs="Sylfaen"/>
                <w:sz w:val="20"/>
                <w:szCs w:val="20"/>
              </w:rPr>
              <w:t>მონაცემთა დამუშავება აუცილებელია მნიშვნელოვანი საჯარო ინტერესიდან გამომდინარე, კანონის საფუძველზე და თუ განსაზღვრულია სათანადო და კონკრეტული ღონისძიებები მონაცემთა სუბიექტის უფლებებისა და ინტერესების დასაცავად;</w:t>
            </w:r>
          </w:p>
          <w:p w14:paraId="5767C781" w14:textId="77777777" w:rsidR="00601FA5" w:rsidRPr="00784D7F" w:rsidRDefault="00601FA5" w:rsidP="000070D6">
            <w:pPr>
              <w:jc w:val="both"/>
              <w:rPr>
                <w:rFonts w:ascii="Sylfaen" w:hAnsi="Sylfaen"/>
                <w:sz w:val="20"/>
                <w:szCs w:val="20"/>
              </w:rPr>
            </w:pPr>
          </w:p>
        </w:tc>
        <w:tc>
          <w:tcPr>
            <w:tcW w:w="449" w:type="dxa"/>
          </w:tcPr>
          <w:p w14:paraId="435D7FC6" w14:textId="77777777" w:rsidR="00601FA5" w:rsidRPr="00784D7F" w:rsidRDefault="00A26E06" w:rsidP="00D93B85">
            <w:pPr>
              <w:jc w:val="both"/>
              <w:rPr>
                <w:rFonts w:ascii="Sylfaen" w:hAnsi="Sylfaen"/>
                <w:sz w:val="20"/>
                <w:szCs w:val="20"/>
              </w:rPr>
            </w:pPr>
            <w:proofErr w:type="spellStart"/>
            <w:r w:rsidRPr="00784D7F">
              <w:rPr>
                <w:rFonts w:ascii="Sylfaen" w:hAnsi="Sylfaen"/>
                <w:sz w:val="20"/>
                <w:szCs w:val="20"/>
              </w:rPr>
              <w:t>სშ</w:t>
            </w:r>
            <w:proofErr w:type="spellEnd"/>
          </w:p>
        </w:tc>
        <w:tc>
          <w:tcPr>
            <w:tcW w:w="2595" w:type="dxa"/>
          </w:tcPr>
          <w:p w14:paraId="74FB9596" w14:textId="77777777" w:rsidR="00601FA5" w:rsidRPr="00784D7F" w:rsidRDefault="00601FA5" w:rsidP="00D93B85">
            <w:pPr>
              <w:jc w:val="both"/>
              <w:rPr>
                <w:rFonts w:ascii="Sylfaen" w:hAnsi="Sylfaen"/>
                <w:sz w:val="20"/>
                <w:szCs w:val="20"/>
              </w:rPr>
            </w:pPr>
          </w:p>
        </w:tc>
      </w:tr>
      <w:tr w:rsidR="00601FA5" w:rsidRPr="00784D7F" w14:paraId="55DD9D8F" w14:textId="77777777" w:rsidTr="00D93B85">
        <w:tc>
          <w:tcPr>
            <w:tcW w:w="718" w:type="dxa"/>
          </w:tcPr>
          <w:p w14:paraId="78969CB0" w14:textId="77777777" w:rsidR="00601FA5" w:rsidRPr="00784D7F" w:rsidRDefault="00601FA5" w:rsidP="00D93B85">
            <w:pPr>
              <w:jc w:val="both"/>
              <w:rPr>
                <w:rFonts w:ascii="Sylfaen" w:hAnsi="Sylfaen"/>
                <w:sz w:val="20"/>
                <w:szCs w:val="20"/>
              </w:rPr>
            </w:pPr>
            <w:r w:rsidRPr="00784D7F">
              <w:rPr>
                <w:rFonts w:ascii="Sylfaen" w:hAnsi="Sylfaen"/>
                <w:sz w:val="20"/>
                <w:szCs w:val="20"/>
                <w:lang w:val="en-US"/>
              </w:rPr>
              <w:t>9.2.</w:t>
            </w:r>
          </w:p>
        </w:tc>
        <w:tc>
          <w:tcPr>
            <w:tcW w:w="5118" w:type="dxa"/>
          </w:tcPr>
          <w:p w14:paraId="4505FB5B" w14:textId="77777777" w:rsidR="00601FA5" w:rsidRPr="00784D7F" w:rsidRDefault="00601FA5" w:rsidP="00D93B85">
            <w:pPr>
              <w:widowControl w:val="0"/>
              <w:autoSpaceDE w:val="0"/>
              <w:autoSpaceDN w:val="0"/>
              <w:adjustRightInd w:val="0"/>
              <w:spacing w:line="276" w:lineRule="auto"/>
              <w:jc w:val="both"/>
              <w:rPr>
                <w:rFonts w:ascii="Sylfaen" w:hAnsi="Sylfaen"/>
                <w:sz w:val="20"/>
                <w:szCs w:val="20"/>
              </w:rPr>
            </w:pPr>
            <w:r w:rsidRPr="00784D7F">
              <w:rPr>
                <w:rFonts w:ascii="Sylfaen" w:hAnsi="Sylfaen" w:cs="Times New Roman"/>
                <w:sz w:val="20"/>
                <w:szCs w:val="20"/>
              </w:rPr>
              <w:t xml:space="preserve">თ) </w:t>
            </w:r>
            <w:r w:rsidRPr="00784D7F">
              <w:rPr>
                <w:rFonts w:ascii="Sylfaen" w:hAnsi="Sylfaen"/>
                <w:sz w:val="20"/>
                <w:szCs w:val="20"/>
              </w:rPr>
              <w:t xml:space="preserve">დამუშავება აუცილებელია პრევენციული ან </w:t>
            </w:r>
            <w:proofErr w:type="spellStart"/>
            <w:r w:rsidRPr="00784D7F">
              <w:rPr>
                <w:rFonts w:ascii="Sylfaen" w:hAnsi="Sylfaen"/>
                <w:sz w:val="20"/>
                <w:szCs w:val="20"/>
              </w:rPr>
              <w:t>ოკუპაციური</w:t>
            </w:r>
            <w:proofErr w:type="spellEnd"/>
            <w:r w:rsidRPr="00784D7F">
              <w:rPr>
                <w:rFonts w:ascii="Sylfaen" w:hAnsi="Sylfaen"/>
                <w:sz w:val="20"/>
                <w:szCs w:val="20"/>
              </w:rPr>
              <w:t xml:space="preserve"> მედიცინის მიზნებიდან გამომდინარე, დასაქმებულის სამუშაო შესაძლებლობების შესაფასებლად, სამედიცინო დიაგნოზის დასასმელად, ჯანდაცვის ან სოციალური დაცვის უზრუნველსაყოფად, ჯანდაცვისა და სოციალური უზრუნველყოფის სფეროსა და შესაბამისი მომსახურების სამართავად ევროკავშირის ან წევრი სახელმწიფოს კანონის ან სამედიცინო სფეროს სპეციალისტთან გაფორმებული კონტრაქტის საფუძველზე, რომელშიც გათვალისწინებულია მე-3 პუნქტში მითითებული პირობები და დაცვის გარანტიები;</w:t>
            </w:r>
          </w:p>
          <w:p w14:paraId="1188AFCC" w14:textId="77777777" w:rsidR="00601FA5" w:rsidRPr="00784D7F" w:rsidRDefault="00601FA5" w:rsidP="00D93B85">
            <w:pPr>
              <w:jc w:val="both"/>
              <w:rPr>
                <w:rFonts w:ascii="Sylfaen" w:hAnsi="Sylfaen"/>
                <w:sz w:val="20"/>
                <w:szCs w:val="20"/>
              </w:rPr>
            </w:pPr>
          </w:p>
        </w:tc>
        <w:tc>
          <w:tcPr>
            <w:tcW w:w="328" w:type="dxa"/>
          </w:tcPr>
          <w:p w14:paraId="43CCE180" w14:textId="77777777" w:rsidR="00601FA5" w:rsidRPr="00784D7F" w:rsidRDefault="00601FA5" w:rsidP="00D93B85">
            <w:pPr>
              <w:jc w:val="both"/>
              <w:rPr>
                <w:rFonts w:ascii="Sylfaen" w:hAnsi="Sylfaen"/>
                <w:sz w:val="20"/>
                <w:szCs w:val="20"/>
                <w:lang w:val="en-US"/>
              </w:rPr>
            </w:pPr>
            <w:r w:rsidRPr="00784D7F">
              <w:rPr>
                <w:rFonts w:ascii="Sylfaen" w:hAnsi="Sylfaen"/>
                <w:sz w:val="20"/>
                <w:szCs w:val="20"/>
                <w:lang w:val="en-US"/>
              </w:rPr>
              <w:t>1</w:t>
            </w:r>
          </w:p>
        </w:tc>
        <w:tc>
          <w:tcPr>
            <w:tcW w:w="711" w:type="dxa"/>
          </w:tcPr>
          <w:p w14:paraId="25F3D4C7" w14:textId="77777777" w:rsidR="00601FA5" w:rsidRPr="00784D7F" w:rsidRDefault="00601FA5" w:rsidP="00D93B85">
            <w:pPr>
              <w:jc w:val="both"/>
              <w:rPr>
                <w:rFonts w:ascii="Sylfaen" w:hAnsi="Sylfaen"/>
                <w:sz w:val="20"/>
                <w:szCs w:val="20"/>
                <w:lang w:val="en-US"/>
              </w:rPr>
            </w:pPr>
            <w:r w:rsidRPr="00784D7F">
              <w:rPr>
                <w:rFonts w:ascii="Sylfaen" w:hAnsi="Sylfaen"/>
                <w:sz w:val="20"/>
                <w:szCs w:val="20"/>
                <w:lang w:val="en-US"/>
              </w:rPr>
              <w:t>6.1.</w:t>
            </w:r>
          </w:p>
        </w:tc>
        <w:tc>
          <w:tcPr>
            <w:tcW w:w="4661" w:type="dxa"/>
          </w:tcPr>
          <w:p w14:paraId="163691A4" w14:textId="55F0E6AB" w:rsidR="00601FA5" w:rsidRPr="00784D7F" w:rsidRDefault="00D00941" w:rsidP="00D93B85">
            <w:pPr>
              <w:jc w:val="both"/>
              <w:rPr>
                <w:rFonts w:ascii="Sylfaen" w:hAnsi="Sylfaen" w:cs="Sylfaen"/>
                <w:sz w:val="20"/>
                <w:szCs w:val="20"/>
              </w:rPr>
            </w:pPr>
            <w:r w:rsidRPr="00784D7F">
              <w:rPr>
                <w:rFonts w:ascii="Sylfaen" w:hAnsi="Sylfaen" w:cs="Sylfaen"/>
                <w:sz w:val="20"/>
                <w:szCs w:val="20"/>
              </w:rPr>
              <w:t xml:space="preserve">გ) </w:t>
            </w:r>
            <w:r w:rsidR="00160063" w:rsidRPr="00784D7F">
              <w:rPr>
                <w:rFonts w:ascii="Sylfaen" w:hAnsi="Sylfaen" w:cs="Sylfaen"/>
                <w:sz w:val="20"/>
                <w:szCs w:val="20"/>
              </w:rPr>
              <w:t xml:space="preserve">მონაცემთა </w:t>
            </w:r>
            <w:r w:rsidR="00160063" w:rsidRPr="00784D7F">
              <w:rPr>
                <w:rFonts w:ascii="Sylfaen" w:hAnsi="Sylfaen"/>
                <w:sz w:val="20"/>
                <w:szCs w:val="20"/>
              </w:rPr>
              <w:t>დამუშავება აუცილებელია ჯანმრთელობის დაცვის სფეროში პრევენციული, პროფილაქტიკური, დიაგნოსტიკური, სამკურნალო, სარეაბილიტაციო და პალიატიური მზრუნველობის, მომსახურების, სამედიცინო მოწყობილობების და პროდუქტების ხარისხის და უსაფრთხოების, საზოგადოებრივი ჯანმრთელობის და ჯანმრთელობის დაცვის სისტემის მართვის მიზნებით საქართველოს კანონმდებლობის ან ჯანმრთელობის დაცვის სპეციალისტთან დადებული ხელშეკრულების (თუ მონაცემებს ამუშავებს პირი, რომელსაც ეკისრება პროფესიული საიდუმლოების დაცვის ვალდებულება) შესაბამისად;</w:t>
            </w:r>
          </w:p>
          <w:p w14:paraId="467DEEA9" w14:textId="77777777" w:rsidR="00601FA5" w:rsidRPr="00784D7F" w:rsidRDefault="00601FA5" w:rsidP="00D93B85">
            <w:pPr>
              <w:jc w:val="both"/>
              <w:rPr>
                <w:rFonts w:ascii="Sylfaen" w:hAnsi="Sylfaen"/>
                <w:sz w:val="20"/>
                <w:szCs w:val="20"/>
              </w:rPr>
            </w:pPr>
          </w:p>
          <w:p w14:paraId="68399811" w14:textId="4748A2CC" w:rsidR="00601FA5" w:rsidRPr="00784D7F" w:rsidRDefault="00166B24" w:rsidP="006A7DCE">
            <w:pPr>
              <w:jc w:val="both"/>
              <w:rPr>
                <w:rFonts w:ascii="Sylfaen" w:hAnsi="Sylfaen"/>
                <w:sz w:val="20"/>
                <w:szCs w:val="20"/>
              </w:rPr>
            </w:pPr>
            <w:r w:rsidRPr="00784D7F">
              <w:rPr>
                <w:rFonts w:ascii="Sylfaen" w:hAnsi="Sylfaen"/>
                <w:sz w:val="20"/>
                <w:szCs w:val="20"/>
              </w:rPr>
              <w:t xml:space="preserve">ვ) </w:t>
            </w:r>
            <w:r w:rsidR="00160063" w:rsidRPr="00784D7F">
              <w:rPr>
                <w:rFonts w:ascii="Sylfaen" w:hAnsi="Sylfaen" w:cs="Sylfaen"/>
                <w:sz w:val="20"/>
                <w:szCs w:val="20"/>
              </w:rPr>
              <w:t xml:space="preserve">მონაცემების დამუშავება აუცილებელია შრომითი ვალდებულებების და ურთიერთობის ხასიათიდან გამომდინარე, მათ შორის, </w:t>
            </w:r>
            <w:r w:rsidR="00160063" w:rsidRPr="00784D7F">
              <w:rPr>
                <w:rFonts w:ascii="Sylfaen" w:hAnsi="Sylfaen" w:cs="Sylfaen"/>
                <w:sz w:val="20"/>
                <w:szCs w:val="20"/>
              </w:rPr>
              <w:lastRenderedPageBreak/>
              <w:t xml:space="preserve">დასაქმების თაობაზე გადაწყვეტილების მისაღებად ან </w:t>
            </w:r>
            <w:r w:rsidR="00160063" w:rsidRPr="00784D7F">
              <w:rPr>
                <w:rFonts w:ascii="Sylfaen" w:hAnsi="Sylfaen"/>
                <w:sz w:val="20"/>
                <w:szCs w:val="20"/>
              </w:rPr>
              <w:t>დასაქმებულის შრომითი უნარების შეფასებისთვის;</w:t>
            </w:r>
          </w:p>
        </w:tc>
        <w:tc>
          <w:tcPr>
            <w:tcW w:w="449" w:type="dxa"/>
          </w:tcPr>
          <w:p w14:paraId="048BB9BE" w14:textId="77777777" w:rsidR="00601FA5" w:rsidRPr="00784D7F" w:rsidRDefault="00A26E06" w:rsidP="00D93B85">
            <w:pPr>
              <w:jc w:val="both"/>
              <w:rPr>
                <w:rFonts w:ascii="Sylfaen" w:hAnsi="Sylfaen"/>
                <w:sz w:val="20"/>
                <w:szCs w:val="20"/>
              </w:rPr>
            </w:pPr>
            <w:proofErr w:type="spellStart"/>
            <w:r w:rsidRPr="00784D7F">
              <w:rPr>
                <w:rFonts w:ascii="Sylfaen" w:hAnsi="Sylfaen"/>
                <w:sz w:val="20"/>
                <w:szCs w:val="20"/>
              </w:rPr>
              <w:lastRenderedPageBreak/>
              <w:t>სშ</w:t>
            </w:r>
            <w:proofErr w:type="spellEnd"/>
          </w:p>
        </w:tc>
        <w:tc>
          <w:tcPr>
            <w:tcW w:w="2595" w:type="dxa"/>
          </w:tcPr>
          <w:p w14:paraId="7F616145" w14:textId="77777777" w:rsidR="00601FA5" w:rsidRPr="00784D7F" w:rsidRDefault="00601FA5" w:rsidP="00D93B85">
            <w:pPr>
              <w:jc w:val="both"/>
              <w:rPr>
                <w:rFonts w:ascii="Sylfaen" w:hAnsi="Sylfaen"/>
                <w:sz w:val="20"/>
                <w:szCs w:val="20"/>
              </w:rPr>
            </w:pPr>
          </w:p>
        </w:tc>
      </w:tr>
      <w:tr w:rsidR="00601FA5" w:rsidRPr="00784D7F" w14:paraId="6D45EFFE" w14:textId="77777777" w:rsidTr="00D93B85">
        <w:tc>
          <w:tcPr>
            <w:tcW w:w="718" w:type="dxa"/>
          </w:tcPr>
          <w:p w14:paraId="31F25CC7" w14:textId="77777777" w:rsidR="00601FA5" w:rsidRPr="00784D7F" w:rsidRDefault="00601FA5" w:rsidP="00D93B85">
            <w:pPr>
              <w:jc w:val="both"/>
              <w:rPr>
                <w:rFonts w:ascii="Sylfaen" w:hAnsi="Sylfaen"/>
                <w:sz w:val="20"/>
                <w:szCs w:val="20"/>
              </w:rPr>
            </w:pPr>
            <w:r w:rsidRPr="00784D7F">
              <w:rPr>
                <w:rFonts w:ascii="Sylfaen" w:hAnsi="Sylfaen"/>
                <w:sz w:val="20"/>
                <w:szCs w:val="20"/>
                <w:lang w:val="en-US"/>
              </w:rPr>
              <w:t>9.2.</w:t>
            </w:r>
          </w:p>
        </w:tc>
        <w:tc>
          <w:tcPr>
            <w:tcW w:w="5118" w:type="dxa"/>
          </w:tcPr>
          <w:p w14:paraId="39DE125D" w14:textId="77777777" w:rsidR="00601FA5" w:rsidRPr="00784D7F" w:rsidRDefault="00601FA5" w:rsidP="00D93B85">
            <w:pPr>
              <w:widowControl w:val="0"/>
              <w:autoSpaceDE w:val="0"/>
              <w:autoSpaceDN w:val="0"/>
              <w:adjustRightInd w:val="0"/>
              <w:spacing w:line="276" w:lineRule="auto"/>
              <w:jc w:val="both"/>
              <w:rPr>
                <w:rFonts w:ascii="Sylfaen" w:hAnsi="Sylfaen"/>
                <w:sz w:val="20"/>
                <w:szCs w:val="20"/>
              </w:rPr>
            </w:pPr>
            <w:r w:rsidRPr="00784D7F">
              <w:rPr>
                <w:rFonts w:ascii="Sylfaen" w:hAnsi="Sylfaen"/>
                <w:sz w:val="20"/>
                <w:szCs w:val="20"/>
              </w:rPr>
              <w:t>ი) დამუშავება აუცილებელია საზოგადოებრივ ჯანმრთელობასთან დაკავშირებული საჯარო ინტერესიდან გამომდინარე, როგორიცაა მაგალითად ჯანმრთელობის სერიოზული საერთაშორისო საფრთხეებისგან დაცვა ან ჯანდაცვის მომსახურების, სამედიცინო პროდუქტებისა და მოწყობილობების ხარისხისა და უსაფრთხოების მაღალი სტანდარტის უზრუნველყოფა ევროკავშირის ან წევრი სახელმწიფოს კანონის საფუძველზე, რომელშიც გათვალისწინებულია მონაცემთა სუბიექტის უფლებებისა და თავისუფლებების დაცვის სათანადო გარანტიები, განსაკუთრებით, პროფესიული საიდუმლოების დაცვა;</w:t>
            </w:r>
          </w:p>
          <w:p w14:paraId="17734BFC" w14:textId="77777777" w:rsidR="00601FA5" w:rsidRPr="00784D7F" w:rsidRDefault="00601FA5" w:rsidP="00D93B85">
            <w:pPr>
              <w:jc w:val="both"/>
              <w:rPr>
                <w:rFonts w:ascii="Sylfaen" w:hAnsi="Sylfaen"/>
                <w:sz w:val="20"/>
                <w:szCs w:val="20"/>
              </w:rPr>
            </w:pPr>
          </w:p>
        </w:tc>
        <w:tc>
          <w:tcPr>
            <w:tcW w:w="328" w:type="dxa"/>
          </w:tcPr>
          <w:p w14:paraId="3D36BFFD" w14:textId="77777777" w:rsidR="00601FA5" w:rsidRPr="00784D7F" w:rsidRDefault="00601FA5" w:rsidP="00D93B85">
            <w:pPr>
              <w:jc w:val="both"/>
              <w:rPr>
                <w:rFonts w:ascii="Sylfaen" w:hAnsi="Sylfaen"/>
                <w:sz w:val="20"/>
                <w:szCs w:val="20"/>
                <w:lang w:val="en-US"/>
              </w:rPr>
            </w:pPr>
            <w:r w:rsidRPr="00784D7F">
              <w:rPr>
                <w:rFonts w:ascii="Sylfaen" w:hAnsi="Sylfaen"/>
                <w:sz w:val="20"/>
                <w:szCs w:val="20"/>
                <w:lang w:val="en-US"/>
              </w:rPr>
              <w:t>1</w:t>
            </w:r>
          </w:p>
        </w:tc>
        <w:tc>
          <w:tcPr>
            <w:tcW w:w="711" w:type="dxa"/>
          </w:tcPr>
          <w:p w14:paraId="787024A6" w14:textId="77777777" w:rsidR="00601FA5" w:rsidRPr="00784D7F" w:rsidRDefault="00601FA5" w:rsidP="00D93B85">
            <w:pPr>
              <w:jc w:val="both"/>
              <w:rPr>
                <w:rFonts w:ascii="Sylfaen" w:hAnsi="Sylfaen"/>
                <w:sz w:val="20"/>
                <w:szCs w:val="20"/>
                <w:lang w:val="en-US"/>
              </w:rPr>
            </w:pPr>
            <w:r w:rsidRPr="00784D7F">
              <w:rPr>
                <w:rFonts w:ascii="Sylfaen" w:hAnsi="Sylfaen"/>
                <w:sz w:val="20"/>
                <w:szCs w:val="20"/>
                <w:lang w:val="en-US"/>
              </w:rPr>
              <w:t>6.1.</w:t>
            </w:r>
          </w:p>
        </w:tc>
        <w:tc>
          <w:tcPr>
            <w:tcW w:w="4661" w:type="dxa"/>
          </w:tcPr>
          <w:p w14:paraId="7D014A37" w14:textId="381CB7D1" w:rsidR="000070D6" w:rsidRPr="00784D7F" w:rsidRDefault="000070D6" w:rsidP="00A26E06">
            <w:pPr>
              <w:jc w:val="both"/>
              <w:rPr>
                <w:rFonts w:ascii="Sylfaen" w:hAnsi="Sylfaen"/>
                <w:sz w:val="20"/>
                <w:szCs w:val="20"/>
              </w:rPr>
            </w:pPr>
            <w:r w:rsidRPr="00784D7F">
              <w:rPr>
                <w:rFonts w:ascii="Sylfaen" w:hAnsi="Sylfaen" w:cs="Sylfaen"/>
                <w:sz w:val="20"/>
                <w:szCs w:val="20"/>
                <w:lang w:eastAsia="x-none"/>
              </w:rPr>
              <w:t xml:space="preserve">გ) </w:t>
            </w:r>
            <w:r w:rsidR="00160063" w:rsidRPr="00784D7F">
              <w:rPr>
                <w:rFonts w:ascii="Sylfaen" w:hAnsi="Sylfaen" w:cs="Sylfaen"/>
                <w:sz w:val="20"/>
                <w:szCs w:val="20"/>
              </w:rPr>
              <w:t xml:space="preserve">მონაცემთა </w:t>
            </w:r>
            <w:r w:rsidR="00160063" w:rsidRPr="00784D7F">
              <w:rPr>
                <w:rFonts w:ascii="Sylfaen" w:hAnsi="Sylfaen"/>
                <w:sz w:val="20"/>
                <w:szCs w:val="20"/>
              </w:rPr>
              <w:t>დამუშავება აუცილებელია ჯანმრთელობის დაცვის სფეროში პრევენციული, პროფილაქტიკური, დიაგნოსტიკური, სამკურნალო, სარეაბილიტაციო და პალიატიური მზრუნველობის, მომსახურების, სამედიცინო მოწყობილობების და პროდუქტების ხარისხის და უსაფრთხოების, საზოგადოებრივი ჯანმრთელობის და ჯანმრთელობის დაცვის სისტემის მართვის მიზნებით საქართველოს კანონმდებლობის ან ჯანმრთელობის დაცვის სპეციალისტთან დადებული ხელშეკრულების (თუ მონაცემებს ამუშავებს პირი, რომელსაც ეკისრება პროფესიული საიდუმლოების დაცვის ვალდებულება) შესაბამისად;</w:t>
            </w:r>
          </w:p>
          <w:p w14:paraId="013AE90C" w14:textId="0A197829" w:rsidR="00A26E06" w:rsidRPr="00784D7F" w:rsidRDefault="00A26E06" w:rsidP="00A26E06">
            <w:pPr>
              <w:jc w:val="both"/>
              <w:rPr>
                <w:rFonts w:ascii="Sylfaen" w:hAnsi="Sylfaen"/>
                <w:sz w:val="20"/>
                <w:szCs w:val="20"/>
              </w:rPr>
            </w:pPr>
            <w:r w:rsidRPr="00784D7F">
              <w:rPr>
                <w:rFonts w:ascii="Sylfaen" w:hAnsi="Sylfaen"/>
                <w:sz w:val="20"/>
                <w:szCs w:val="20"/>
              </w:rPr>
              <w:t xml:space="preserve">თ) </w:t>
            </w:r>
            <w:r w:rsidR="00160063" w:rsidRPr="00784D7F">
              <w:rPr>
                <w:rFonts w:ascii="Sylfaen" w:hAnsi="Sylfaen" w:cs="Sylfaen"/>
                <w:sz w:val="20"/>
                <w:szCs w:val="20"/>
              </w:rPr>
              <w:t>მონაცემთა დამუშავება აუცილებელია მნიშვნელოვანი საჯარო ინტერესიდან გამომდინარე, კანონის საფუძველზე და თუ განსაზღვრულია სათანადო და კონკრეტული ღონისძიებები მონაცემთა სუბიექტის უფლებებისა და ინტერესების დასაცავად;</w:t>
            </w:r>
          </w:p>
          <w:p w14:paraId="4C0B24D6" w14:textId="77777777" w:rsidR="00601FA5" w:rsidRPr="00784D7F" w:rsidRDefault="00601FA5" w:rsidP="00D93B85">
            <w:pPr>
              <w:jc w:val="both"/>
              <w:rPr>
                <w:rFonts w:ascii="Sylfaen" w:hAnsi="Sylfaen"/>
                <w:sz w:val="20"/>
                <w:szCs w:val="20"/>
              </w:rPr>
            </w:pPr>
          </w:p>
        </w:tc>
        <w:tc>
          <w:tcPr>
            <w:tcW w:w="449" w:type="dxa"/>
          </w:tcPr>
          <w:p w14:paraId="6290F76A" w14:textId="77777777" w:rsidR="00601FA5" w:rsidRPr="00784D7F" w:rsidRDefault="00A26E06" w:rsidP="00D93B85">
            <w:pPr>
              <w:jc w:val="both"/>
              <w:rPr>
                <w:rFonts w:ascii="Sylfaen" w:hAnsi="Sylfaen"/>
                <w:sz w:val="20"/>
                <w:szCs w:val="20"/>
              </w:rPr>
            </w:pPr>
            <w:proofErr w:type="spellStart"/>
            <w:r w:rsidRPr="00784D7F">
              <w:rPr>
                <w:rFonts w:ascii="Sylfaen" w:hAnsi="Sylfaen"/>
                <w:sz w:val="20"/>
                <w:szCs w:val="20"/>
              </w:rPr>
              <w:t>სშ</w:t>
            </w:r>
            <w:proofErr w:type="spellEnd"/>
          </w:p>
        </w:tc>
        <w:tc>
          <w:tcPr>
            <w:tcW w:w="2595" w:type="dxa"/>
          </w:tcPr>
          <w:p w14:paraId="6E70825C" w14:textId="77777777" w:rsidR="00601FA5" w:rsidRPr="00784D7F" w:rsidRDefault="00601FA5" w:rsidP="00D93B85">
            <w:pPr>
              <w:jc w:val="both"/>
              <w:rPr>
                <w:rFonts w:ascii="Sylfaen" w:hAnsi="Sylfaen"/>
                <w:sz w:val="20"/>
                <w:szCs w:val="20"/>
              </w:rPr>
            </w:pPr>
          </w:p>
        </w:tc>
      </w:tr>
      <w:tr w:rsidR="00601FA5" w:rsidRPr="00784D7F" w14:paraId="3CEA5338" w14:textId="77777777" w:rsidTr="00D93B85">
        <w:tc>
          <w:tcPr>
            <w:tcW w:w="718" w:type="dxa"/>
          </w:tcPr>
          <w:p w14:paraId="2F14C4C2" w14:textId="77777777" w:rsidR="00601FA5" w:rsidRPr="00784D7F" w:rsidRDefault="00601FA5" w:rsidP="00D93B85">
            <w:pPr>
              <w:jc w:val="both"/>
              <w:rPr>
                <w:rFonts w:ascii="Sylfaen" w:hAnsi="Sylfaen"/>
                <w:sz w:val="20"/>
                <w:szCs w:val="20"/>
              </w:rPr>
            </w:pPr>
            <w:r w:rsidRPr="00784D7F">
              <w:rPr>
                <w:rFonts w:ascii="Sylfaen" w:hAnsi="Sylfaen"/>
                <w:sz w:val="20"/>
                <w:szCs w:val="20"/>
                <w:lang w:val="en-US"/>
              </w:rPr>
              <w:t>9.2.</w:t>
            </w:r>
          </w:p>
        </w:tc>
        <w:tc>
          <w:tcPr>
            <w:tcW w:w="5118" w:type="dxa"/>
          </w:tcPr>
          <w:p w14:paraId="4ACD0617" w14:textId="77777777" w:rsidR="00601FA5" w:rsidRPr="00784D7F" w:rsidRDefault="00601FA5" w:rsidP="00D93B85">
            <w:pPr>
              <w:widowControl w:val="0"/>
              <w:autoSpaceDE w:val="0"/>
              <w:autoSpaceDN w:val="0"/>
              <w:adjustRightInd w:val="0"/>
              <w:spacing w:line="276" w:lineRule="auto"/>
              <w:jc w:val="both"/>
              <w:rPr>
                <w:rFonts w:ascii="Sylfaen" w:hAnsi="Sylfaen" w:cs="Times New Roman"/>
                <w:sz w:val="20"/>
                <w:szCs w:val="20"/>
              </w:rPr>
            </w:pPr>
            <w:r w:rsidRPr="00784D7F">
              <w:rPr>
                <w:rFonts w:ascii="Sylfaen" w:hAnsi="Sylfaen"/>
                <w:sz w:val="20"/>
                <w:szCs w:val="20"/>
              </w:rPr>
              <w:t xml:space="preserve">კ) დამუშავება აუცილებელია საჯარო ინტერესებისათვის </w:t>
            </w:r>
            <w:proofErr w:type="spellStart"/>
            <w:r w:rsidRPr="00784D7F">
              <w:rPr>
                <w:rFonts w:ascii="Sylfaen" w:hAnsi="Sylfaen"/>
                <w:sz w:val="20"/>
                <w:szCs w:val="20"/>
              </w:rPr>
              <w:t>არქივირების</w:t>
            </w:r>
            <w:proofErr w:type="spellEnd"/>
            <w:r w:rsidRPr="00784D7F">
              <w:rPr>
                <w:rFonts w:ascii="Sylfaen" w:hAnsi="Sylfaen"/>
                <w:sz w:val="20"/>
                <w:szCs w:val="20"/>
              </w:rPr>
              <w:t xml:space="preserve">, სამეცნიერო ან ისტორიული კვლევის ან სტატისტიკური მიზნებისათვის, 89-ე მუხლის პირველი პუნქტის თანახმად ევროკავშირის ან წევრი სახელმწიფოს </w:t>
            </w:r>
            <w:r w:rsidRPr="00784D7F">
              <w:rPr>
                <w:rFonts w:ascii="Sylfaen" w:hAnsi="Sylfaen" w:cs="Times New Roman"/>
                <w:sz w:val="20"/>
                <w:szCs w:val="20"/>
              </w:rPr>
              <w:t xml:space="preserve">კანონის შესაბამისად, რომელიც დასახული მიზნის პროპორციული უნდა იყოს, პატივს სცემდეს მონაცემთა დაცვის უფლების არსს და ითვალისწინებდეს სათანადო და კონკრეტულ </w:t>
            </w:r>
            <w:r w:rsidRPr="00784D7F">
              <w:rPr>
                <w:rFonts w:ascii="Sylfaen" w:hAnsi="Sylfaen" w:cs="Times New Roman"/>
                <w:sz w:val="20"/>
                <w:szCs w:val="20"/>
              </w:rPr>
              <w:lastRenderedPageBreak/>
              <w:t xml:space="preserve">ღონისძიებებს მონაცემთა სუბიექტის ფუნდამენტური უფლებებისა და ინტერესების დასაცავად. </w:t>
            </w:r>
          </w:p>
          <w:p w14:paraId="366F825D" w14:textId="77777777" w:rsidR="00601FA5" w:rsidRPr="00784D7F" w:rsidRDefault="00601FA5" w:rsidP="00D93B85">
            <w:pPr>
              <w:jc w:val="both"/>
              <w:rPr>
                <w:rFonts w:ascii="Sylfaen" w:hAnsi="Sylfaen"/>
                <w:sz w:val="20"/>
                <w:szCs w:val="20"/>
              </w:rPr>
            </w:pPr>
          </w:p>
        </w:tc>
        <w:tc>
          <w:tcPr>
            <w:tcW w:w="328" w:type="dxa"/>
          </w:tcPr>
          <w:p w14:paraId="6EE8F3BD" w14:textId="77777777" w:rsidR="00601FA5" w:rsidRPr="00784D7F" w:rsidRDefault="00601FA5" w:rsidP="00D93B85">
            <w:pPr>
              <w:jc w:val="both"/>
              <w:rPr>
                <w:rFonts w:ascii="Sylfaen" w:hAnsi="Sylfaen"/>
                <w:sz w:val="20"/>
                <w:szCs w:val="20"/>
                <w:lang w:val="en-US"/>
              </w:rPr>
            </w:pPr>
            <w:r w:rsidRPr="00784D7F">
              <w:rPr>
                <w:rFonts w:ascii="Sylfaen" w:hAnsi="Sylfaen"/>
                <w:sz w:val="20"/>
                <w:szCs w:val="20"/>
                <w:lang w:val="en-US"/>
              </w:rPr>
              <w:lastRenderedPageBreak/>
              <w:t>1</w:t>
            </w:r>
          </w:p>
          <w:p w14:paraId="79DB7E36" w14:textId="77777777" w:rsidR="00601FA5" w:rsidRPr="00784D7F" w:rsidRDefault="00601FA5" w:rsidP="00D93B85">
            <w:pPr>
              <w:rPr>
                <w:rFonts w:ascii="Sylfaen" w:hAnsi="Sylfaen"/>
                <w:sz w:val="20"/>
                <w:szCs w:val="20"/>
              </w:rPr>
            </w:pPr>
          </w:p>
        </w:tc>
        <w:tc>
          <w:tcPr>
            <w:tcW w:w="711" w:type="dxa"/>
          </w:tcPr>
          <w:p w14:paraId="7485D4D3" w14:textId="77777777" w:rsidR="00601FA5" w:rsidRPr="00784D7F" w:rsidRDefault="00601FA5" w:rsidP="00D93B85">
            <w:pPr>
              <w:jc w:val="both"/>
              <w:rPr>
                <w:rFonts w:ascii="Sylfaen" w:hAnsi="Sylfaen"/>
                <w:sz w:val="20"/>
                <w:szCs w:val="20"/>
                <w:lang w:val="en-US"/>
              </w:rPr>
            </w:pPr>
            <w:r w:rsidRPr="00784D7F">
              <w:rPr>
                <w:rFonts w:ascii="Sylfaen" w:hAnsi="Sylfaen"/>
                <w:sz w:val="20"/>
                <w:szCs w:val="20"/>
                <w:lang w:val="en-US"/>
              </w:rPr>
              <w:t>6.1.</w:t>
            </w:r>
          </w:p>
        </w:tc>
        <w:tc>
          <w:tcPr>
            <w:tcW w:w="4661" w:type="dxa"/>
          </w:tcPr>
          <w:p w14:paraId="4D42A28E" w14:textId="5D1E1431" w:rsidR="00601FA5" w:rsidRPr="00784D7F" w:rsidRDefault="00601FA5" w:rsidP="00D93B85">
            <w:pPr>
              <w:jc w:val="both"/>
              <w:rPr>
                <w:rFonts w:ascii="Sylfaen" w:hAnsi="Sylfaen" w:cs="Times New Roman"/>
                <w:sz w:val="20"/>
                <w:szCs w:val="20"/>
              </w:rPr>
            </w:pPr>
            <w:r w:rsidRPr="00784D7F">
              <w:rPr>
                <w:rFonts w:ascii="Sylfaen" w:hAnsi="Sylfaen"/>
                <w:sz w:val="20"/>
                <w:szCs w:val="20"/>
              </w:rPr>
              <w:t xml:space="preserve">კ) </w:t>
            </w:r>
            <w:r w:rsidR="00160063" w:rsidRPr="00784D7F">
              <w:rPr>
                <w:rFonts w:ascii="Sylfaen" w:hAnsi="Sylfaen" w:cs="Times New Roman"/>
                <w:sz w:val="20"/>
                <w:szCs w:val="20"/>
              </w:rPr>
              <w:t xml:space="preserve">მონაცემთა დამუშავება აუცილებელია საჯარო ინტერესებისათვის </w:t>
            </w:r>
            <w:proofErr w:type="spellStart"/>
            <w:r w:rsidR="00160063" w:rsidRPr="00784D7F">
              <w:rPr>
                <w:rFonts w:ascii="Sylfaen" w:hAnsi="Sylfaen" w:cs="Times New Roman"/>
                <w:sz w:val="20"/>
                <w:szCs w:val="20"/>
              </w:rPr>
              <w:t>არქივირების</w:t>
            </w:r>
            <w:proofErr w:type="spellEnd"/>
            <w:r w:rsidR="00160063" w:rsidRPr="00784D7F">
              <w:rPr>
                <w:rFonts w:ascii="Sylfaen" w:hAnsi="Sylfaen" w:cs="Times New Roman"/>
                <w:sz w:val="20"/>
                <w:szCs w:val="20"/>
              </w:rPr>
              <w:t>, სამეცნიერო ან ისტორიული კვლევის ან სტატისტიკური მიზნებისათვის, კანონის შესაბამისად, რომელიც ითვალისწინებს სათანადო და კონკრეტულ ღონისძიებებს მონაცემთა სუბიექტის  უფლებებისა და ინტერესების დასაცავად;</w:t>
            </w:r>
          </w:p>
          <w:p w14:paraId="1062FDD3" w14:textId="77777777" w:rsidR="00601FA5" w:rsidRPr="00784D7F" w:rsidRDefault="00601FA5" w:rsidP="00D93B85">
            <w:pPr>
              <w:jc w:val="both"/>
              <w:rPr>
                <w:rFonts w:ascii="Sylfaen" w:hAnsi="Sylfaen"/>
                <w:sz w:val="20"/>
                <w:szCs w:val="20"/>
              </w:rPr>
            </w:pPr>
          </w:p>
        </w:tc>
        <w:tc>
          <w:tcPr>
            <w:tcW w:w="449" w:type="dxa"/>
          </w:tcPr>
          <w:p w14:paraId="40B05222" w14:textId="77777777" w:rsidR="00601FA5" w:rsidRPr="00784D7F" w:rsidRDefault="00A26E06" w:rsidP="00D93B85">
            <w:pPr>
              <w:jc w:val="both"/>
              <w:rPr>
                <w:rFonts w:ascii="Sylfaen" w:hAnsi="Sylfaen"/>
                <w:sz w:val="20"/>
                <w:szCs w:val="20"/>
              </w:rPr>
            </w:pPr>
            <w:proofErr w:type="spellStart"/>
            <w:r w:rsidRPr="00784D7F">
              <w:rPr>
                <w:rFonts w:ascii="Sylfaen" w:hAnsi="Sylfaen"/>
                <w:sz w:val="20"/>
                <w:szCs w:val="20"/>
              </w:rPr>
              <w:t>სშ</w:t>
            </w:r>
            <w:proofErr w:type="spellEnd"/>
          </w:p>
        </w:tc>
        <w:tc>
          <w:tcPr>
            <w:tcW w:w="2595" w:type="dxa"/>
          </w:tcPr>
          <w:p w14:paraId="474BAAF5" w14:textId="77777777" w:rsidR="00601FA5" w:rsidRPr="00784D7F" w:rsidRDefault="00601FA5" w:rsidP="00D93B85">
            <w:pPr>
              <w:jc w:val="both"/>
              <w:rPr>
                <w:rFonts w:ascii="Sylfaen" w:hAnsi="Sylfaen"/>
                <w:sz w:val="20"/>
                <w:szCs w:val="20"/>
              </w:rPr>
            </w:pPr>
          </w:p>
        </w:tc>
      </w:tr>
      <w:tr w:rsidR="00601FA5" w:rsidRPr="00784D7F" w14:paraId="06D52B29" w14:textId="77777777" w:rsidTr="00D93B85">
        <w:tc>
          <w:tcPr>
            <w:tcW w:w="718" w:type="dxa"/>
          </w:tcPr>
          <w:p w14:paraId="0487597F" w14:textId="77777777" w:rsidR="00601FA5" w:rsidRPr="00784D7F" w:rsidRDefault="00601FA5" w:rsidP="00D93B85">
            <w:pPr>
              <w:jc w:val="both"/>
              <w:rPr>
                <w:rFonts w:ascii="Sylfaen" w:hAnsi="Sylfaen"/>
                <w:sz w:val="20"/>
                <w:szCs w:val="20"/>
                <w:lang w:val="en-US"/>
              </w:rPr>
            </w:pPr>
            <w:r w:rsidRPr="00784D7F">
              <w:rPr>
                <w:rFonts w:ascii="Sylfaen" w:hAnsi="Sylfaen"/>
                <w:sz w:val="20"/>
                <w:szCs w:val="20"/>
                <w:lang w:val="en-US"/>
              </w:rPr>
              <w:t>9.3.</w:t>
            </w:r>
          </w:p>
        </w:tc>
        <w:tc>
          <w:tcPr>
            <w:tcW w:w="5118" w:type="dxa"/>
          </w:tcPr>
          <w:p w14:paraId="0FFF2AD6" w14:textId="47D6DC1E" w:rsidR="00601FA5" w:rsidRPr="00784D7F" w:rsidRDefault="00601FA5" w:rsidP="00160063">
            <w:pPr>
              <w:widowControl w:val="0"/>
              <w:autoSpaceDE w:val="0"/>
              <w:autoSpaceDN w:val="0"/>
              <w:adjustRightInd w:val="0"/>
              <w:spacing w:line="276" w:lineRule="auto"/>
              <w:contextualSpacing/>
              <w:jc w:val="both"/>
              <w:rPr>
                <w:rFonts w:ascii="Sylfaen" w:hAnsi="Sylfaen" w:cs="Times New Roman"/>
                <w:sz w:val="20"/>
                <w:szCs w:val="20"/>
              </w:rPr>
            </w:pPr>
            <w:r w:rsidRPr="00784D7F">
              <w:rPr>
                <w:rFonts w:ascii="Sylfaen" w:hAnsi="Sylfaen" w:cs="Times New Roman"/>
                <w:sz w:val="20"/>
                <w:szCs w:val="20"/>
              </w:rPr>
              <w:t>პირველ პუნქტში მითითებული პერსონალური მონაცემები შეიძლება დამუშავდეს მე-2 პუნქტის „თ“ ქვეპუნქტში ჩამოთვლილი მიზნების მისაღწევად, როცა ეს მონაცემები მუშავდება იმ პროფესიონალის მიერ ან მისი ზედამხედველობის ქვეშ, რომელსაც აქვს პროფესიული საიდუმლოს შენახვის ვალდებულება ევროკავშირის ან წევრი სახელმწიფოს კანონის ან კომპეტენტური ეროვნული უწყების მიერ დადგენილი წესების თანახმად, ან სხვა პირის მიერ, რომელსაც აქვს კონფიდენციალობის ვალდებულება ევროკავშირის ან წევრი სახელმწიფოს კანონის ან კომპეტენტური ეროვნული უწყებების მიერ დადგენილი წესების თანახმად</w:t>
            </w:r>
            <w:r w:rsidR="00160063" w:rsidRPr="00784D7F">
              <w:rPr>
                <w:rFonts w:ascii="Sylfaen" w:hAnsi="Sylfaen" w:cs="Times New Roman"/>
                <w:sz w:val="20"/>
                <w:szCs w:val="20"/>
              </w:rPr>
              <w:t xml:space="preserve">. </w:t>
            </w:r>
          </w:p>
        </w:tc>
        <w:tc>
          <w:tcPr>
            <w:tcW w:w="328" w:type="dxa"/>
          </w:tcPr>
          <w:p w14:paraId="4B1B0DE3" w14:textId="77777777" w:rsidR="00601FA5" w:rsidRPr="00784D7F" w:rsidRDefault="00601FA5" w:rsidP="00D93B85">
            <w:pPr>
              <w:jc w:val="both"/>
              <w:rPr>
                <w:rFonts w:ascii="Sylfaen" w:hAnsi="Sylfaen"/>
                <w:sz w:val="20"/>
                <w:szCs w:val="20"/>
              </w:rPr>
            </w:pPr>
            <w:r w:rsidRPr="00784D7F">
              <w:rPr>
                <w:rFonts w:ascii="Sylfaen" w:hAnsi="Sylfaen"/>
                <w:sz w:val="20"/>
                <w:szCs w:val="20"/>
              </w:rPr>
              <w:t>1</w:t>
            </w:r>
          </w:p>
        </w:tc>
        <w:tc>
          <w:tcPr>
            <w:tcW w:w="711" w:type="dxa"/>
          </w:tcPr>
          <w:p w14:paraId="67F09581" w14:textId="77777777" w:rsidR="00601FA5" w:rsidRPr="00784D7F" w:rsidRDefault="00601FA5" w:rsidP="00D93B85">
            <w:pPr>
              <w:jc w:val="both"/>
              <w:rPr>
                <w:rFonts w:ascii="Sylfaen" w:hAnsi="Sylfaen"/>
                <w:sz w:val="20"/>
                <w:szCs w:val="20"/>
              </w:rPr>
            </w:pPr>
            <w:r w:rsidRPr="00784D7F">
              <w:rPr>
                <w:rFonts w:ascii="Sylfaen" w:hAnsi="Sylfaen"/>
                <w:sz w:val="20"/>
                <w:szCs w:val="20"/>
              </w:rPr>
              <w:t>6.1.</w:t>
            </w:r>
          </w:p>
        </w:tc>
        <w:tc>
          <w:tcPr>
            <w:tcW w:w="4661" w:type="dxa"/>
          </w:tcPr>
          <w:p w14:paraId="62379B41" w14:textId="5D7DD4F3" w:rsidR="00601FA5" w:rsidRPr="00784D7F" w:rsidRDefault="00BB031B" w:rsidP="00D93B85">
            <w:pPr>
              <w:jc w:val="both"/>
              <w:rPr>
                <w:rFonts w:ascii="Sylfaen" w:hAnsi="Sylfaen" w:cs="Sylfaen"/>
                <w:sz w:val="20"/>
                <w:szCs w:val="20"/>
              </w:rPr>
            </w:pPr>
            <w:r w:rsidRPr="00784D7F">
              <w:rPr>
                <w:rFonts w:ascii="Sylfaen" w:hAnsi="Sylfaen" w:cs="Sylfaen"/>
                <w:sz w:val="20"/>
                <w:szCs w:val="20"/>
              </w:rPr>
              <w:t>გ</w:t>
            </w:r>
            <w:r w:rsidR="00601FA5" w:rsidRPr="00784D7F">
              <w:rPr>
                <w:rFonts w:ascii="Sylfaen" w:hAnsi="Sylfaen" w:cs="Sylfaen"/>
                <w:sz w:val="20"/>
                <w:szCs w:val="20"/>
              </w:rPr>
              <w:t xml:space="preserve">) </w:t>
            </w:r>
            <w:r w:rsidR="00160063" w:rsidRPr="00784D7F">
              <w:rPr>
                <w:rFonts w:ascii="Sylfaen" w:hAnsi="Sylfaen" w:cs="Sylfaen"/>
                <w:sz w:val="20"/>
                <w:szCs w:val="20"/>
              </w:rPr>
              <w:t xml:space="preserve">მონაცემთა </w:t>
            </w:r>
            <w:r w:rsidR="00160063" w:rsidRPr="00784D7F">
              <w:rPr>
                <w:rFonts w:ascii="Sylfaen" w:hAnsi="Sylfaen"/>
                <w:sz w:val="20"/>
                <w:szCs w:val="20"/>
              </w:rPr>
              <w:t>დამუშავება აუცილებელია ჯანმრთელობის დაცვის სფეროში პრევენციული, პროფილაქტიკური, დიაგნოსტიკური, სამკურნალო, სარეაბილიტაციო და პალიატიური მზრუნველობის, მომსახურების, სამედიცინო მოწყობილობების და პროდუქტების ხარისხის და უსაფრთხოების, საზოგადოებრივი ჯანმრთელობის და ჯანმრთელობის დაცვის სისტემის მართვის მიზნებით საქართველოს კანონმდებლობის ან ჯანმრთელობის დაცვის სპეციალისტთან დადებული ხელშეკრულების (თუ მონაცემებს ამუშავებს პირი, რომელსაც ეკისრება პროფესიული საიდუმლოების დაცვის ვალდებულება) შესაბამისად;</w:t>
            </w:r>
            <w:r w:rsidR="0035721D" w:rsidRPr="00784D7F">
              <w:rPr>
                <w:rFonts w:ascii="Sylfaen" w:hAnsi="Sylfaen"/>
                <w:sz w:val="20"/>
                <w:szCs w:val="20"/>
              </w:rPr>
              <w:t xml:space="preserve"> </w:t>
            </w:r>
          </w:p>
        </w:tc>
        <w:tc>
          <w:tcPr>
            <w:tcW w:w="449" w:type="dxa"/>
          </w:tcPr>
          <w:p w14:paraId="0A4C0686" w14:textId="77777777" w:rsidR="00601FA5" w:rsidRPr="00784D7F" w:rsidRDefault="00A26E06" w:rsidP="00D93B85">
            <w:pPr>
              <w:jc w:val="both"/>
              <w:rPr>
                <w:rFonts w:ascii="Sylfaen" w:hAnsi="Sylfaen"/>
                <w:sz w:val="20"/>
                <w:szCs w:val="20"/>
              </w:rPr>
            </w:pPr>
            <w:proofErr w:type="spellStart"/>
            <w:r w:rsidRPr="00784D7F">
              <w:rPr>
                <w:rFonts w:ascii="Sylfaen" w:hAnsi="Sylfaen"/>
                <w:sz w:val="20"/>
                <w:szCs w:val="20"/>
              </w:rPr>
              <w:t>სშ</w:t>
            </w:r>
            <w:proofErr w:type="spellEnd"/>
          </w:p>
        </w:tc>
        <w:tc>
          <w:tcPr>
            <w:tcW w:w="2595" w:type="dxa"/>
          </w:tcPr>
          <w:p w14:paraId="21A30A77" w14:textId="77777777" w:rsidR="00601FA5" w:rsidRPr="00784D7F" w:rsidRDefault="00601FA5" w:rsidP="00D93B85">
            <w:pPr>
              <w:jc w:val="both"/>
              <w:rPr>
                <w:rFonts w:ascii="Sylfaen" w:hAnsi="Sylfaen"/>
                <w:sz w:val="20"/>
                <w:szCs w:val="20"/>
              </w:rPr>
            </w:pPr>
          </w:p>
        </w:tc>
      </w:tr>
      <w:tr w:rsidR="00601FA5" w:rsidRPr="00784D7F" w14:paraId="32926E18" w14:textId="77777777" w:rsidTr="00D93B85">
        <w:tc>
          <w:tcPr>
            <w:tcW w:w="718" w:type="dxa"/>
          </w:tcPr>
          <w:p w14:paraId="3AE572A7" w14:textId="77777777" w:rsidR="00601FA5" w:rsidRPr="00784D7F" w:rsidRDefault="00601FA5" w:rsidP="00D93B85">
            <w:pPr>
              <w:jc w:val="both"/>
              <w:rPr>
                <w:rFonts w:ascii="Sylfaen" w:hAnsi="Sylfaen"/>
                <w:sz w:val="20"/>
                <w:szCs w:val="20"/>
                <w:lang w:val="en-US"/>
              </w:rPr>
            </w:pPr>
            <w:r w:rsidRPr="00784D7F">
              <w:rPr>
                <w:rFonts w:ascii="Sylfaen" w:hAnsi="Sylfaen"/>
                <w:sz w:val="20"/>
                <w:szCs w:val="20"/>
                <w:lang w:val="en-US"/>
              </w:rPr>
              <w:t>9.4.</w:t>
            </w:r>
          </w:p>
        </w:tc>
        <w:tc>
          <w:tcPr>
            <w:tcW w:w="5118" w:type="dxa"/>
          </w:tcPr>
          <w:p w14:paraId="0F6C3156" w14:textId="77777777" w:rsidR="00601FA5" w:rsidRPr="00784D7F" w:rsidRDefault="00601FA5" w:rsidP="00D93B85">
            <w:pPr>
              <w:widowControl w:val="0"/>
              <w:autoSpaceDE w:val="0"/>
              <w:autoSpaceDN w:val="0"/>
              <w:adjustRightInd w:val="0"/>
              <w:spacing w:after="200" w:line="276" w:lineRule="auto"/>
              <w:contextualSpacing/>
              <w:jc w:val="both"/>
              <w:rPr>
                <w:rFonts w:ascii="Sylfaen" w:hAnsi="Sylfaen" w:cs="Times New Roman"/>
                <w:sz w:val="20"/>
                <w:szCs w:val="20"/>
              </w:rPr>
            </w:pPr>
            <w:r w:rsidRPr="00784D7F">
              <w:rPr>
                <w:rFonts w:ascii="Sylfaen" w:hAnsi="Sylfaen" w:cs="Times New Roman"/>
                <w:sz w:val="20"/>
                <w:szCs w:val="20"/>
              </w:rPr>
              <w:t xml:space="preserve">წევრმა სახელმწიფოებმა შეიძლება შეინარჩუნონ ან დააწესონ დამატებითი პირობები, მათ შორის, შეზღუდვები, რომლებიც ეხება გენეტიკური, </w:t>
            </w:r>
            <w:proofErr w:type="spellStart"/>
            <w:r w:rsidRPr="00784D7F">
              <w:rPr>
                <w:rFonts w:ascii="Sylfaen" w:hAnsi="Sylfaen" w:cs="Times New Roman"/>
                <w:sz w:val="20"/>
                <w:szCs w:val="20"/>
              </w:rPr>
              <w:t>ბიომეტრიული</w:t>
            </w:r>
            <w:proofErr w:type="spellEnd"/>
            <w:r w:rsidRPr="00784D7F">
              <w:rPr>
                <w:rFonts w:ascii="Sylfaen" w:hAnsi="Sylfaen" w:cs="Times New Roman"/>
                <w:sz w:val="20"/>
                <w:szCs w:val="20"/>
              </w:rPr>
              <w:t xml:space="preserve"> ან ჯანმრთელობასთან დაკავშირებული მონაცემების დამუშავებას.</w:t>
            </w:r>
          </w:p>
          <w:p w14:paraId="44AD5A5A" w14:textId="77777777" w:rsidR="00601FA5" w:rsidRPr="00784D7F" w:rsidRDefault="00601FA5" w:rsidP="00D93B85">
            <w:pPr>
              <w:autoSpaceDE w:val="0"/>
              <w:autoSpaceDN w:val="0"/>
              <w:adjustRightInd w:val="0"/>
              <w:spacing w:line="276" w:lineRule="auto"/>
              <w:jc w:val="both"/>
              <w:rPr>
                <w:rFonts w:ascii="Sylfaen" w:hAnsi="Sylfaen" w:cs="Times New Roman"/>
                <w:sz w:val="20"/>
                <w:szCs w:val="20"/>
              </w:rPr>
            </w:pPr>
          </w:p>
          <w:p w14:paraId="49700BAE" w14:textId="77777777" w:rsidR="00601FA5" w:rsidRPr="00784D7F" w:rsidRDefault="00601FA5" w:rsidP="00D93B85">
            <w:pPr>
              <w:jc w:val="both"/>
              <w:rPr>
                <w:rFonts w:ascii="Sylfaen" w:hAnsi="Sylfaen"/>
                <w:sz w:val="20"/>
                <w:szCs w:val="20"/>
              </w:rPr>
            </w:pPr>
          </w:p>
        </w:tc>
        <w:tc>
          <w:tcPr>
            <w:tcW w:w="328" w:type="dxa"/>
          </w:tcPr>
          <w:p w14:paraId="6A7CFC02" w14:textId="77777777" w:rsidR="00601FA5" w:rsidRPr="00784D7F" w:rsidRDefault="00601FA5" w:rsidP="00D93B85">
            <w:pPr>
              <w:jc w:val="both"/>
              <w:rPr>
                <w:rFonts w:ascii="Sylfaen" w:hAnsi="Sylfaen"/>
                <w:sz w:val="20"/>
                <w:szCs w:val="20"/>
              </w:rPr>
            </w:pPr>
            <w:r w:rsidRPr="00784D7F">
              <w:rPr>
                <w:rFonts w:ascii="Sylfaen" w:hAnsi="Sylfaen"/>
                <w:sz w:val="20"/>
                <w:szCs w:val="20"/>
              </w:rPr>
              <w:t>1</w:t>
            </w:r>
          </w:p>
        </w:tc>
        <w:tc>
          <w:tcPr>
            <w:tcW w:w="711" w:type="dxa"/>
          </w:tcPr>
          <w:p w14:paraId="3C5AEE7A" w14:textId="77777777" w:rsidR="00601FA5" w:rsidRPr="00784D7F" w:rsidRDefault="00601FA5" w:rsidP="00D93B85">
            <w:pPr>
              <w:jc w:val="both"/>
              <w:rPr>
                <w:rFonts w:ascii="Sylfaen" w:hAnsi="Sylfaen"/>
                <w:sz w:val="20"/>
                <w:szCs w:val="20"/>
              </w:rPr>
            </w:pPr>
            <w:r w:rsidRPr="00784D7F">
              <w:rPr>
                <w:rFonts w:ascii="Sylfaen" w:hAnsi="Sylfaen"/>
                <w:sz w:val="20"/>
                <w:szCs w:val="20"/>
              </w:rPr>
              <w:t>9</w:t>
            </w:r>
            <w:r w:rsidR="000E5A7F" w:rsidRPr="00784D7F">
              <w:rPr>
                <w:rFonts w:ascii="Sylfaen" w:hAnsi="Sylfaen"/>
                <w:sz w:val="20"/>
                <w:szCs w:val="20"/>
              </w:rPr>
              <w:t>.1</w:t>
            </w:r>
          </w:p>
          <w:p w14:paraId="17449B2A" w14:textId="77777777" w:rsidR="00644C20" w:rsidRPr="00784D7F" w:rsidRDefault="00644C20" w:rsidP="00D93B85">
            <w:pPr>
              <w:jc w:val="both"/>
              <w:rPr>
                <w:rFonts w:ascii="Sylfaen" w:hAnsi="Sylfaen"/>
                <w:sz w:val="20"/>
                <w:szCs w:val="20"/>
              </w:rPr>
            </w:pPr>
          </w:p>
          <w:p w14:paraId="6A4D2D5C" w14:textId="77777777" w:rsidR="00644C20" w:rsidRPr="00784D7F" w:rsidRDefault="00644C20" w:rsidP="00D93B85">
            <w:pPr>
              <w:jc w:val="both"/>
              <w:rPr>
                <w:rFonts w:ascii="Sylfaen" w:hAnsi="Sylfaen"/>
                <w:sz w:val="20"/>
                <w:szCs w:val="20"/>
              </w:rPr>
            </w:pPr>
          </w:p>
          <w:p w14:paraId="7A82BD71" w14:textId="77777777" w:rsidR="00644C20" w:rsidRPr="00784D7F" w:rsidRDefault="00644C20" w:rsidP="00D93B85">
            <w:pPr>
              <w:jc w:val="both"/>
              <w:rPr>
                <w:rFonts w:ascii="Sylfaen" w:hAnsi="Sylfaen"/>
                <w:sz w:val="20"/>
                <w:szCs w:val="20"/>
              </w:rPr>
            </w:pPr>
          </w:p>
          <w:p w14:paraId="3483A613" w14:textId="77777777" w:rsidR="00644C20" w:rsidRPr="00784D7F" w:rsidRDefault="00644C20" w:rsidP="00D93B85">
            <w:pPr>
              <w:jc w:val="both"/>
              <w:rPr>
                <w:rFonts w:ascii="Sylfaen" w:hAnsi="Sylfaen"/>
                <w:sz w:val="20"/>
                <w:szCs w:val="20"/>
              </w:rPr>
            </w:pPr>
          </w:p>
          <w:p w14:paraId="3A6D2180" w14:textId="77777777" w:rsidR="00644C20" w:rsidRPr="00784D7F" w:rsidRDefault="00644C20" w:rsidP="00D93B85">
            <w:pPr>
              <w:jc w:val="both"/>
              <w:rPr>
                <w:rFonts w:ascii="Sylfaen" w:hAnsi="Sylfaen"/>
                <w:sz w:val="20"/>
                <w:szCs w:val="20"/>
              </w:rPr>
            </w:pPr>
          </w:p>
          <w:p w14:paraId="47DE8264" w14:textId="77777777" w:rsidR="00644C20" w:rsidRPr="00784D7F" w:rsidRDefault="00644C20" w:rsidP="00D93B85">
            <w:pPr>
              <w:jc w:val="both"/>
              <w:rPr>
                <w:rFonts w:ascii="Sylfaen" w:hAnsi="Sylfaen"/>
                <w:sz w:val="20"/>
                <w:szCs w:val="20"/>
              </w:rPr>
            </w:pPr>
          </w:p>
          <w:p w14:paraId="1B881F62" w14:textId="77777777" w:rsidR="00644C20" w:rsidRPr="00784D7F" w:rsidRDefault="00644C20" w:rsidP="00D93B85">
            <w:pPr>
              <w:jc w:val="both"/>
              <w:rPr>
                <w:rFonts w:ascii="Sylfaen" w:hAnsi="Sylfaen"/>
                <w:sz w:val="20"/>
                <w:szCs w:val="20"/>
              </w:rPr>
            </w:pPr>
          </w:p>
          <w:p w14:paraId="7EF81362" w14:textId="77777777" w:rsidR="00644C20" w:rsidRPr="00784D7F" w:rsidRDefault="00644C20" w:rsidP="00D93B85">
            <w:pPr>
              <w:jc w:val="both"/>
              <w:rPr>
                <w:rFonts w:ascii="Sylfaen" w:hAnsi="Sylfaen"/>
                <w:sz w:val="20"/>
                <w:szCs w:val="20"/>
              </w:rPr>
            </w:pPr>
          </w:p>
          <w:p w14:paraId="77710BA2" w14:textId="77777777" w:rsidR="00644C20" w:rsidRPr="00784D7F" w:rsidRDefault="00644C20" w:rsidP="00D93B85">
            <w:pPr>
              <w:jc w:val="both"/>
              <w:rPr>
                <w:rFonts w:ascii="Sylfaen" w:hAnsi="Sylfaen"/>
                <w:sz w:val="20"/>
                <w:szCs w:val="20"/>
              </w:rPr>
            </w:pPr>
          </w:p>
          <w:p w14:paraId="26251F29" w14:textId="77777777" w:rsidR="00644C20" w:rsidRPr="00784D7F" w:rsidRDefault="00644C20" w:rsidP="00D93B85">
            <w:pPr>
              <w:jc w:val="both"/>
              <w:rPr>
                <w:rFonts w:ascii="Sylfaen" w:hAnsi="Sylfaen"/>
                <w:sz w:val="20"/>
                <w:szCs w:val="20"/>
              </w:rPr>
            </w:pPr>
          </w:p>
          <w:p w14:paraId="6A996B6D" w14:textId="77777777" w:rsidR="00644C20" w:rsidRPr="00784D7F" w:rsidRDefault="00644C20" w:rsidP="00D93B85">
            <w:pPr>
              <w:jc w:val="both"/>
              <w:rPr>
                <w:rFonts w:ascii="Sylfaen" w:hAnsi="Sylfaen"/>
                <w:sz w:val="20"/>
                <w:szCs w:val="20"/>
              </w:rPr>
            </w:pPr>
          </w:p>
          <w:p w14:paraId="6C29F447" w14:textId="77777777" w:rsidR="00644C20" w:rsidRPr="00784D7F" w:rsidRDefault="00644C20" w:rsidP="00D93B85">
            <w:pPr>
              <w:jc w:val="both"/>
              <w:rPr>
                <w:rFonts w:ascii="Sylfaen" w:hAnsi="Sylfaen"/>
                <w:sz w:val="20"/>
                <w:szCs w:val="20"/>
              </w:rPr>
            </w:pPr>
          </w:p>
          <w:p w14:paraId="37354E54" w14:textId="77777777" w:rsidR="00644C20" w:rsidRPr="00784D7F" w:rsidRDefault="00644C20" w:rsidP="00D93B85">
            <w:pPr>
              <w:jc w:val="both"/>
              <w:rPr>
                <w:rFonts w:ascii="Sylfaen" w:hAnsi="Sylfaen"/>
                <w:sz w:val="20"/>
                <w:szCs w:val="20"/>
              </w:rPr>
            </w:pPr>
          </w:p>
          <w:p w14:paraId="745055DE" w14:textId="77777777" w:rsidR="00644C20" w:rsidRPr="00784D7F" w:rsidRDefault="00644C20" w:rsidP="00D93B85">
            <w:pPr>
              <w:jc w:val="both"/>
              <w:rPr>
                <w:rFonts w:ascii="Sylfaen" w:hAnsi="Sylfaen"/>
                <w:sz w:val="20"/>
                <w:szCs w:val="20"/>
              </w:rPr>
            </w:pPr>
          </w:p>
          <w:p w14:paraId="06734643" w14:textId="77777777" w:rsidR="00644C20" w:rsidRPr="00784D7F" w:rsidRDefault="00644C20" w:rsidP="00D93B85">
            <w:pPr>
              <w:jc w:val="both"/>
              <w:rPr>
                <w:rFonts w:ascii="Sylfaen" w:hAnsi="Sylfaen"/>
                <w:sz w:val="20"/>
                <w:szCs w:val="20"/>
              </w:rPr>
            </w:pPr>
          </w:p>
          <w:p w14:paraId="0B0D0734" w14:textId="77777777" w:rsidR="00644C20" w:rsidRPr="00784D7F" w:rsidRDefault="00644C20" w:rsidP="00D93B85">
            <w:pPr>
              <w:jc w:val="both"/>
              <w:rPr>
                <w:rFonts w:ascii="Sylfaen" w:hAnsi="Sylfaen"/>
                <w:sz w:val="20"/>
                <w:szCs w:val="20"/>
              </w:rPr>
            </w:pPr>
          </w:p>
          <w:p w14:paraId="238BC08C" w14:textId="77777777" w:rsidR="00644C20" w:rsidRPr="00784D7F" w:rsidRDefault="00644C20" w:rsidP="00D93B85">
            <w:pPr>
              <w:jc w:val="both"/>
              <w:rPr>
                <w:rFonts w:ascii="Sylfaen" w:hAnsi="Sylfaen"/>
                <w:sz w:val="20"/>
                <w:szCs w:val="20"/>
              </w:rPr>
            </w:pPr>
          </w:p>
          <w:p w14:paraId="6EADFDD2" w14:textId="77777777" w:rsidR="00644C20" w:rsidRPr="00784D7F" w:rsidRDefault="00644C20" w:rsidP="00D93B85">
            <w:pPr>
              <w:jc w:val="both"/>
              <w:rPr>
                <w:rFonts w:ascii="Sylfaen" w:hAnsi="Sylfaen"/>
                <w:sz w:val="20"/>
                <w:szCs w:val="20"/>
              </w:rPr>
            </w:pPr>
          </w:p>
          <w:p w14:paraId="388829C2" w14:textId="77777777" w:rsidR="00644C20" w:rsidRPr="00784D7F" w:rsidRDefault="00644C20" w:rsidP="00D93B85">
            <w:pPr>
              <w:jc w:val="both"/>
              <w:rPr>
                <w:rFonts w:ascii="Sylfaen" w:hAnsi="Sylfaen"/>
                <w:sz w:val="20"/>
                <w:szCs w:val="20"/>
              </w:rPr>
            </w:pPr>
          </w:p>
          <w:p w14:paraId="37D72693" w14:textId="77777777" w:rsidR="00644C20" w:rsidRPr="00784D7F" w:rsidRDefault="00644C20" w:rsidP="00D93B85">
            <w:pPr>
              <w:jc w:val="both"/>
              <w:rPr>
                <w:rFonts w:ascii="Sylfaen" w:hAnsi="Sylfaen"/>
                <w:sz w:val="20"/>
                <w:szCs w:val="20"/>
              </w:rPr>
            </w:pPr>
          </w:p>
          <w:p w14:paraId="7EBE7450" w14:textId="77777777" w:rsidR="00644C20" w:rsidRPr="00784D7F" w:rsidRDefault="00644C20" w:rsidP="00D93B85">
            <w:pPr>
              <w:jc w:val="both"/>
              <w:rPr>
                <w:rFonts w:ascii="Sylfaen" w:hAnsi="Sylfaen"/>
                <w:sz w:val="20"/>
                <w:szCs w:val="20"/>
              </w:rPr>
            </w:pPr>
          </w:p>
          <w:p w14:paraId="10BE5F52" w14:textId="77777777" w:rsidR="00644C20" w:rsidRPr="00784D7F" w:rsidRDefault="00644C20" w:rsidP="00D93B85">
            <w:pPr>
              <w:jc w:val="both"/>
              <w:rPr>
                <w:rFonts w:ascii="Sylfaen" w:hAnsi="Sylfaen"/>
                <w:sz w:val="20"/>
                <w:szCs w:val="20"/>
              </w:rPr>
            </w:pPr>
          </w:p>
          <w:p w14:paraId="460A7C5D" w14:textId="77777777" w:rsidR="00644C20" w:rsidRPr="00784D7F" w:rsidRDefault="00644C20" w:rsidP="00D93B85">
            <w:pPr>
              <w:jc w:val="both"/>
              <w:rPr>
                <w:rFonts w:ascii="Sylfaen" w:hAnsi="Sylfaen"/>
                <w:sz w:val="20"/>
                <w:szCs w:val="20"/>
              </w:rPr>
            </w:pPr>
          </w:p>
          <w:p w14:paraId="1D1F2308" w14:textId="77777777" w:rsidR="00644C20" w:rsidRPr="00784D7F" w:rsidRDefault="00644C20" w:rsidP="00D93B85">
            <w:pPr>
              <w:jc w:val="both"/>
              <w:rPr>
                <w:rFonts w:ascii="Sylfaen" w:hAnsi="Sylfaen"/>
                <w:sz w:val="20"/>
                <w:szCs w:val="20"/>
              </w:rPr>
            </w:pPr>
          </w:p>
          <w:p w14:paraId="454B1D1B" w14:textId="68E3552D" w:rsidR="00644C20" w:rsidRPr="00784D7F" w:rsidRDefault="00644C20" w:rsidP="00D93B85">
            <w:pPr>
              <w:jc w:val="both"/>
              <w:rPr>
                <w:rFonts w:ascii="Sylfaen" w:hAnsi="Sylfaen"/>
                <w:sz w:val="20"/>
                <w:szCs w:val="20"/>
              </w:rPr>
            </w:pPr>
            <w:r w:rsidRPr="00784D7F">
              <w:rPr>
                <w:rFonts w:ascii="Sylfaen" w:hAnsi="Sylfaen"/>
                <w:sz w:val="20"/>
                <w:szCs w:val="20"/>
              </w:rPr>
              <w:t>9.2.</w:t>
            </w:r>
          </w:p>
          <w:p w14:paraId="57DCC4D9" w14:textId="2032509B" w:rsidR="00644C20" w:rsidRPr="00784D7F" w:rsidRDefault="00644C20" w:rsidP="00D93B85">
            <w:pPr>
              <w:jc w:val="both"/>
              <w:rPr>
                <w:rFonts w:ascii="Sylfaen" w:hAnsi="Sylfaen"/>
                <w:sz w:val="20"/>
                <w:szCs w:val="20"/>
              </w:rPr>
            </w:pPr>
          </w:p>
        </w:tc>
        <w:tc>
          <w:tcPr>
            <w:tcW w:w="4661" w:type="dxa"/>
          </w:tcPr>
          <w:p w14:paraId="4B7896CB" w14:textId="5BCD4032" w:rsidR="00601FA5" w:rsidRPr="00784D7F" w:rsidRDefault="00160063" w:rsidP="00A26E06">
            <w:pPr>
              <w:jc w:val="both"/>
              <w:rPr>
                <w:rFonts w:ascii="Sylfaen" w:hAnsi="Sylfaen"/>
                <w:sz w:val="20"/>
                <w:szCs w:val="20"/>
              </w:rPr>
            </w:pPr>
            <w:proofErr w:type="spellStart"/>
            <w:r w:rsidRPr="00784D7F">
              <w:rPr>
                <w:rFonts w:ascii="Sylfaen" w:hAnsi="Sylfaen"/>
                <w:sz w:val="20"/>
                <w:szCs w:val="20"/>
              </w:rPr>
              <w:lastRenderedPageBreak/>
              <w:t>ბიომეტრიულ</w:t>
            </w:r>
            <w:proofErr w:type="spellEnd"/>
            <w:r w:rsidRPr="00784D7F">
              <w:rPr>
                <w:rFonts w:ascii="Sylfaen" w:hAnsi="Sylfaen"/>
                <w:sz w:val="20"/>
                <w:szCs w:val="20"/>
              </w:rPr>
              <w:t xml:space="preserve"> მონაცემთა დამუშავება შეიძლება მხოლოდ იმ შემთხვევაში, თუ ეს აუცილებელია საქმიანობის განხორციელების, უსაფრთხოების, საკუთრების დაცვის, აგრეთვე საიდუმლო ინფორმაციის გამჟღავნების თავიდან აცილების მიზნებისათვის და ამ მიზნების სხვა საშუალებით მიღწევა შეუძლებელია ან დაკავშირებულია არაპროპორციულად დიდ ძალისხმევასთან. ასევე, კანონით დადგენილი წესით პირადობის დამადასტურებელი დოკუმენტის გაცემის, სახელმწიფო საზღვრის გადამკვეთი პირის იდენტიფიკაციის, დანაშაულის თავიდან აცილების, </w:t>
            </w:r>
            <w:r w:rsidRPr="00784D7F">
              <w:rPr>
                <w:rFonts w:ascii="Sylfaen" w:hAnsi="Sylfaen"/>
                <w:sz w:val="20"/>
                <w:szCs w:val="20"/>
                <w:lang w:val="ru-RU"/>
              </w:rPr>
              <w:t>დანაშაულის გამოძიების, სისხლისსამართლებრივი დევნის</w:t>
            </w:r>
            <w:r w:rsidRPr="00784D7F">
              <w:rPr>
                <w:rFonts w:ascii="Sylfaen" w:hAnsi="Sylfaen"/>
                <w:sz w:val="20"/>
                <w:szCs w:val="20"/>
              </w:rPr>
              <w:t xml:space="preserve">, </w:t>
            </w:r>
            <w:r w:rsidRPr="00784D7F">
              <w:rPr>
                <w:rFonts w:ascii="Sylfaen" w:hAnsi="Sylfaen"/>
                <w:sz w:val="20"/>
                <w:szCs w:val="20"/>
                <w:lang w:val="ru-RU"/>
              </w:rPr>
              <w:t>მართლმსაჯულების განხორციელების</w:t>
            </w:r>
            <w:r w:rsidRPr="00784D7F">
              <w:rPr>
                <w:rFonts w:ascii="Sylfaen" w:hAnsi="Sylfaen"/>
                <w:sz w:val="20"/>
                <w:szCs w:val="20"/>
              </w:rPr>
              <w:t xml:space="preserve">, პატიმრობისა და თავისუფლების აღკვეთის აღსრულების, არასაპატიმრო სასჯელთა </w:t>
            </w:r>
            <w:r w:rsidRPr="00784D7F">
              <w:rPr>
                <w:rFonts w:ascii="Sylfaen" w:hAnsi="Sylfaen"/>
                <w:sz w:val="20"/>
                <w:szCs w:val="20"/>
              </w:rPr>
              <w:lastRenderedPageBreak/>
              <w:t>აღსრულებისა და პრობაციის, ოპერატიულ-სამძებრო საქმიანობის მიზნით ან კანონით პირდაპირ გათვალისწინებულ სხვა შემთხვევებში.</w:t>
            </w:r>
          </w:p>
          <w:p w14:paraId="1A1A90CC" w14:textId="45B6EFC6" w:rsidR="00644C20" w:rsidRPr="00784D7F" w:rsidRDefault="00644C20" w:rsidP="00A26E06">
            <w:pPr>
              <w:jc w:val="both"/>
              <w:rPr>
                <w:rFonts w:ascii="Sylfaen" w:hAnsi="Sylfaen"/>
                <w:sz w:val="20"/>
                <w:szCs w:val="20"/>
              </w:rPr>
            </w:pPr>
          </w:p>
          <w:p w14:paraId="173D71E9" w14:textId="401CD67E" w:rsidR="00601FA5" w:rsidRPr="00784D7F" w:rsidRDefault="00160063" w:rsidP="00D93B85">
            <w:pPr>
              <w:jc w:val="both"/>
              <w:rPr>
                <w:rFonts w:ascii="Sylfaen" w:hAnsi="Sylfaen"/>
                <w:sz w:val="20"/>
                <w:szCs w:val="20"/>
              </w:rPr>
            </w:pPr>
            <w:r w:rsidRPr="00784D7F">
              <w:rPr>
                <w:rFonts w:ascii="Sylfaen" w:hAnsi="Sylfaen"/>
                <w:sz w:val="20"/>
                <w:szCs w:val="20"/>
              </w:rPr>
              <w:t xml:space="preserve">მონაცემთა დამმუშავებელი ვალდებულია ამ კანონის მე-4 მუხლით დადგენილი პრინციპების შესაბამისად მონაცემთა დამუშავებამდე წერილობით განსაზღვროს </w:t>
            </w:r>
            <w:proofErr w:type="spellStart"/>
            <w:r w:rsidRPr="00784D7F">
              <w:rPr>
                <w:rFonts w:ascii="Sylfaen" w:hAnsi="Sylfaen"/>
                <w:sz w:val="20"/>
                <w:szCs w:val="20"/>
              </w:rPr>
              <w:t>ბიომეტრიულ</w:t>
            </w:r>
            <w:proofErr w:type="spellEnd"/>
            <w:r w:rsidRPr="00784D7F">
              <w:rPr>
                <w:rFonts w:ascii="Sylfaen" w:hAnsi="Sylfaen"/>
                <w:sz w:val="20"/>
                <w:szCs w:val="20"/>
              </w:rPr>
              <w:t xml:space="preserve"> მონაცემთა დამუშავების მიზანი და მოცულობა, მონაცემთა შენახვის ვადა, მათი შენახვისა და განადგურების წესი და პირობები, მონაცემთა სუბიექტის უფლებების დაცვის მექანიზმები.</w:t>
            </w:r>
          </w:p>
        </w:tc>
        <w:tc>
          <w:tcPr>
            <w:tcW w:w="449" w:type="dxa"/>
          </w:tcPr>
          <w:p w14:paraId="2B47B41D" w14:textId="77777777" w:rsidR="00601FA5" w:rsidRPr="00784D7F" w:rsidRDefault="007E7A30" w:rsidP="00D93B85">
            <w:pPr>
              <w:jc w:val="both"/>
              <w:rPr>
                <w:rFonts w:ascii="Sylfaen" w:hAnsi="Sylfaen"/>
                <w:sz w:val="20"/>
                <w:szCs w:val="20"/>
              </w:rPr>
            </w:pPr>
            <w:proofErr w:type="spellStart"/>
            <w:r w:rsidRPr="00784D7F">
              <w:rPr>
                <w:rFonts w:ascii="Sylfaen" w:hAnsi="Sylfaen"/>
                <w:sz w:val="20"/>
                <w:szCs w:val="20"/>
              </w:rPr>
              <w:lastRenderedPageBreak/>
              <w:t>სშ</w:t>
            </w:r>
            <w:proofErr w:type="spellEnd"/>
          </w:p>
        </w:tc>
        <w:tc>
          <w:tcPr>
            <w:tcW w:w="2595" w:type="dxa"/>
          </w:tcPr>
          <w:p w14:paraId="78D58669" w14:textId="77777777" w:rsidR="00601FA5" w:rsidRPr="00784D7F" w:rsidRDefault="00601FA5" w:rsidP="00D93B85">
            <w:pPr>
              <w:jc w:val="both"/>
              <w:rPr>
                <w:rFonts w:ascii="Sylfaen" w:hAnsi="Sylfaen"/>
                <w:sz w:val="20"/>
                <w:szCs w:val="20"/>
              </w:rPr>
            </w:pPr>
          </w:p>
        </w:tc>
      </w:tr>
      <w:tr w:rsidR="00601FA5" w:rsidRPr="00784D7F" w14:paraId="6AC9DA30" w14:textId="77777777" w:rsidTr="00D93B85">
        <w:tc>
          <w:tcPr>
            <w:tcW w:w="718" w:type="dxa"/>
          </w:tcPr>
          <w:p w14:paraId="3696639D" w14:textId="77777777" w:rsidR="00601FA5" w:rsidRPr="00784D7F" w:rsidRDefault="00601FA5" w:rsidP="00D93B85">
            <w:pPr>
              <w:jc w:val="both"/>
              <w:rPr>
                <w:rFonts w:ascii="Sylfaen" w:hAnsi="Sylfaen"/>
                <w:sz w:val="20"/>
                <w:szCs w:val="20"/>
                <w:lang w:val="en-US"/>
              </w:rPr>
            </w:pPr>
            <w:r w:rsidRPr="00784D7F">
              <w:rPr>
                <w:rFonts w:ascii="Sylfaen" w:hAnsi="Sylfaen"/>
                <w:sz w:val="20"/>
                <w:szCs w:val="20"/>
                <w:lang w:val="en-US"/>
              </w:rPr>
              <w:t>10.</w:t>
            </w:r>
          </w:p>
        </w:tc>
        <w:tc>
          <w:tcPr>
            <w:tcW w:w="5118" w:type="dxa"/>
          </w:tcPr>
          <w:p w14:paraId="42785028" w14:textId="77777777" w:rsidR="00601FA5" w:rsidRPr="00784D7F" w:rsidRDefault="00601FA5" w:rsidP="00D93B85">
            <w:pPr>
              <w:widowControl w:val="0"/>
              <w:autoSpaceDE w:val="0"/>
              <w:autoSpaceDN w:val="0"/>
              <w:adjustRightInd w:val="0"/>
              <w:spacing w:after="200" w:line="276" w:lineRule="auto"/>
              <w:jc w:val="both"/>
              <w:rPr>
                <w:rFonts w:ascii="Sylfaen" w:hAnsi="Sylfaen" w:cs="Times New Roman"/>
                <w:sz w:val="20"/>
                <w:szCs w:val="20"/>
              </w:rPr>
            </w:pPr>
            <w:r w:rsidRPr="00784D7F">
              <w:rPr>
                <w:rFonts w:ascii="Sylfaen" w:hAnsi="Sylfaen" w:cs="Times New Roman"/>
                <w:sz w:val="20"/>
                <w:szCs w:val="20"/>
              </w:rPr>
              <w:t>მე-6-ე მუხლის პირველი პუნქტის საფუძველზე ნასამართლობასთან, დანაშაულის ჩადენასთან ან შესაბამისი უსაფრთხოების ზომებთან დაკავშირებული მონაცემების დამუშავება უნდა მოხდეს მხოლოდ ოფიციალური ორგანოს კონტროლის ქვეშ, ან როდესაც დამუშავება გათვალისწინებულია ევროკავშირის ან წევრი სახელმწიფოს კანონით, რომელიც უზრუნველყოფს მონაცემთა სუბიექტის უფლებებისა და თავისუფლებების დაცვის სათანადო გარანტიებს. ნასამართლობების სრულყოფილი რეესტრის წარმოება დასაშვებია მხოლოდ ოფიციალური ორგანოს კონტროლის ქვეშ.</w:t>
            </w:r>
          </w:p>
          <w:p w14:paraId="1CA7EB5F" w14:textId="77777777" w:rsidR="00601FA5" w:rsidRPr="00784D7F" w:rsidRDefault="00601FA5" w:rsidP="00D93B85">
            <w:pPr>
              <w:widowControl w:val="0"/>
              <w:autoSpaceDE w:val="0"/>
              <w:autoSpaceDN w:val="0"/>
              <w:adjustRightInd w:val="0"/>
              <w:spacing w:after="200" w:line="276" w:lineRule="auto"/>
              <w:jc w:val="both"/>
              <w:rPr>
                <w:rFonts w:ascii="Sylfaen" w:hAnsi="Sylfaen" w:cs="Times New Roman"/>
                <w:sz w:val="20"/>
                <w:szCs w:val="20"/>
              </w:rPr>
            </w:pPr>
          </w:p>
          <w:p w14:paraId="70FD5102" w14:textId="77777777" w:rsidR="00601FA5" w:rsidRPr="00784D7F" w:rsidRDefault="00601FA5" w:rsidP="00D93B85">
            <w:pPr>
              <w:jc w:val="both"/>
              <w:rPr>
                <w:rFonts w:ascii="Sylfaen" w:hAnsi="Sylfaen"/>
                <w:sz w:val="20"/>
                <w:szCs w:val="20"/>
              </w:rPr>
            </w:pPr>
          </w:p>
        </w:tc>
        <w:tc>
          <w:tcPr>
            <w:tcW w:w="328" w:type="dxa"/>
          </w:tcPr>
          <w:p w14:paraId="4119AE17" w14:textId="77777777" w:rsidR="00601FA5" w:rsidRPr="00784D7F" w:rsidRDefault="00601FA5" w:rsidP="00D93B85">
            <w:pPr>
              <w:jc w:val="both"/>
              <w:rPr>
                <w:rFonts w:ascii="Sylfaen" w:hAnsi="Sylfaen"/>
                <w:sz w:val="20"/>
                <w:szCs w:val="20"/>
              </w:rPr>
            </w:pPr>
            <w:r w:rsidRPr="00784D7F">
              <w:rPr>
                <w:rFonts w:ascii="Sylfaen" w:hAnsi="Sylfaen"/>
                <w:sz w:val="20"/>
                <w:szCs w:val="20"/>
              </w:rPr>
              <w:t>1</w:t>
            </w:r>
          </w:p>
        </w:tc>
        <w:tc>
          <w:tcPr>
            <w:tcW w:w="711" w:type="dxa"/>
          </w:tcPr>
          <w:p w14:paraId="113885A5" w14:textId="77777777" w:rsidR="00601FA5" w:rsidRPr="00784D7F" w:rsidRDefault="00601FA5" w:rsidP="00D93B85">
            <w:pPr>
              <w:jc w:val="both"/>
              <w:rPr>
                <w:rFonts w:ascii="Sylfaen" w:hAnsi="Sylfaen"/>
                <w:sz w:val="20"/>
                <w:szCs w:val="20"/>
              </w:rPr>
            </w:pPr>
            <w:r w:rsidRPr="00784D7F">
              <w:rPr>
                <w:rFonts w:ascii="Sylfaen" w:hAnsi="Sylfaen"/>
                <w:sz w:val="20"/>
                <w:szCs w:val="20"/>
              </w:rPr>
              <w:t>6.1.</w:t>
            </w:r>
          </w:p>
        </w:tc>
        <w:tc>
          <w:tcPr>
            <w:tcW w:w="4661" w:type="dxa"/>
          </w:tcPr>
          <w:p w14:paraId="406BC3E3" w14:textId="2ADE18E3" w:rsidR="00601FA5" w:rsidRPr="00784D7F" w:rsidRDefault="004C4674" w:rsidP="00D93B85">
            <w:pPr>
              <w:jc w:val="both"/>
              <w:rPr>
                <w:rFonts w:ascii="Sylfaen" w:hAnsi="Sylfaen" w:cs="Sylfaen"/>
                <w:sz w:val="20"/>
                <w:szCs w:val="20"/>
              </w:rPr>
            </w:pPr>
            <w:r w:rsidRPr="00784D7F">
              <w:rPr>
                <w:rFonts w:ascii="Sylfaen" w:hAnsi="Sylfaen" w:cs="Sylfaen"/>
                <w:sz w:val="20"/>
                <w:szCs w:val="20"/>
              </w:rPr>
              <w:t xml:space="preserve">ვ) </w:t>
            </w:r>
            <w:r w:rsidR="00160063" w:rsidRPr="00784D7F">
              <w:rPr>
                <w:rFonts w:ascii="Sylfaen" w:hAnsi="Sylfaen" w:cs="Sylfaen"/>
                <w:sz w:val="20"/>
                <w:szCs w:val="20"/>
              </w:rPr>
              <w:t xml:space="preserve">მონაცემების დამუშავება აუცილებელია შრომითი ვალდებულებების და ურთიერთობის ხასიათიდან გამომდინარე, მათ შორის, დასაქმების თაობაზე გადაწყვეტილების მისაღებად ან </w:t>
            </w:r>
            <w:r w:rsidR="00160063" w:rsidRPr="00784D7F">
              <w:rPr>
                <w:rFonts w:ascii="Sylfaen" w:hAnsi="Sylfaen"/>
                <w:sz w:val="20"/>
                <w:szCs w:val="20"/>
              </w:rPr>
              <w:t>დასაქმებულის შრომითი უნარების შეფასებისთვის;</w:t>
            </w:r>
          </w:p>
          <w:p w14:paraId="0146B71B" w14:textId="77777777" w:rsidR="00601FA5" w:rsidRPr="00784D7F" w:rsidRDefault="00601FA5" w:rsidP="00D93B85">
            <w:pPr>
              <w:jc w:val="both"/>
              <w:rPr>
                <w:rFonts w:ascii="Sylfaen" w:hAnsi="Sylfaen"/>
                <w:sz w:val="20"/>
                <w:szCs w:val="20"/>
              </w:rPr>
            </w:pPr>
          </w:p>
          <w:p w14:paraId="2BFF6A7F" w14:textId="10E4AEED" w:rsidR="00601FA5" w:rsidRPr="00784D7F" w:rsidRDefault="004C4674" w:rsidP="00D93B85">
            <w:pPr>
              <w:jc w:val="both"/>
              <w:rPr>
                <w:rFonts w:ascii="Sylfaen" w:hAnsi="Sylfaen" w:cs="Sylfaen"/>
                <w:sz w:val="20"/>
                <w:szCs w:val="20"/>
              </w:rPr>
            </w:pPr>
            <w:r w:rsidRPr="00784D7F">
              <w:rPr>
                <w:rFonts w:ascii="Sylfaen" w:hAnsi="Sylfaen" w:cs="Sylfaen"/>
                <w:sz w:val="20"/>
                <w:szCs w:val="20"/>
              </w:rPr>
              <w:t xml:space="preserve">ე) </w:t>
            </w:r>
            <w:r w:rsidR="00160063" w:rsidRPr="00784D7F">
              <w:rPr>
                <w:rFonts w:ascii="Sylfaen" w:hAnsi="Sylfaen" w:cs="Sylfaen"/>
                <w:sz w:val="20"/>
                <w:szCs w:val="20"/>
              </w:rPr>
              <w:t xml:space="preserve">მონაცემთა დამუშავება საჭიროა დანაშაულის თავიდან აცილების, </w:t>
            </w:r>
            <w:r w:rsidR="00160063" w:rsidRPr="00784D7F">
              <w:rPr>
                <w:rFonts w:ascii="Sylfaen" w:hAnsi="Sylfaen" w:cs="Sylfaen"/>
                <w:sz w:val="20"/>
                <w:szCs w:val="20"/>
                <w:lang w:val="ru-RU"/>
              </w:rPr>
              <w:t>დანაშაულის გამოძიების, სისხლისსამართლებრივი დევნის</w:t>
            </w:r>
            <w:r w:rsidR="00160063" w:rsidRPr="00784D7F">
              <w:rPr>
                <w:rFonts w:ascii="Sylfaen" w:hAnsi="Sylfaen" w:cs="Sylfaen"/>
                <w:sz w:val="20"/>
                <w:szCs w:val="20"/>
              </w:rPr>
              <w:t xml:space="preserve">, </w:t>
            </w:r>
            <w:r w:rsidR="00160063" w:rsidRPr="00784D7F">
              <w:rPr>
                <w:rFonts w:ascii="Sylfaen" w:hAnsi="Sylfaen" w:cs="Sylfaen"/>
                <w:sz w:val="20"/>
                <w:szCs w:val="20"/>
                <w:lang w:val="ru-RU"/>
              </w:rPr>
              <w:t>მართლმსაჯულების განხორციელების</w:t>
            </w:r>
            <w:r w:rsidR="00160063" w:rsidRPr="00784D7F">
              <w:rPr>
                <w:rFonts w:ascii="Sylfaen" w:hAnsi="Sylfaen" w:cs="Sylfaen"/>
                <w:sz w:val="20"/>
                <w:szCs w:val="20"/>
              </w:rPr>
              <w:t>, პატიმრობისა და თავისუფლების აღკვეთის აღსრულების, არასაპატიმრო სასჯელთა აღსრულების და პრობაციის, ოპერატიულ-სამძებრო საქმიანობის, საზოგადოებრივი უსაფრთხოებისა ან/და მართლწესრიგის დაცვის მიზნებისათვის და მონაცემთა დამუშავება გათვალისწინებულია შესაბამისი კანონით;</w:t>
            </w:r>
          </w:p>
        </w:tc>
        <w:tc>
          <w:tcPr>
            <w:tcW w:w="449" w:type="dxa"/>
          </w:tcPr>
          <w:p w14:paraId="00A5467F" w14:textId="77777777" w:rsidR="00601FA5" w:rsidRPr="00784D7F" w:rsidRDefault="007E7A30" w:rsidP="00D93B85">
            <w:pPr>
              <w:jc w:val="both"/>
              <w:rPr>
                <w:rFonts w:ascii="Sylfaen" w:hAnsi="Sylfaen"/>
                <w:sz w:val="20"/>
                <w:szCs w:val="20"/>
              </w:rPr>
            </w:pPr>
            <w:proofErr w:type="spellStart"/>
            <w:r w:rsidRPr="00784D7F">
              <w:rPr>
                <w:rFonts w:ascii="Sylfaen" w:hAnsi="Sylfaen"/>
                <w:sz w:val="20"/>
                <w:szCs w:val="20"/>
              </w:rPr>
              <w:t>ნშ</w:t>
            </w:r>
            <w:proofErr w:type="spellEnd"/>
          </w:p>
        </w:tc>
        <w:tc>
          <w:tcPr>
            <w:tcW w:w="2595" w:type="dxa"/>
          </w:tcPr>
          <w:p w14:paraId="5F8E2261" w14:textId="77777777" w:rsidR="00601FA5" w:rsidRPr="00784D7F" w:rsidRDefault="00601FA5" w:rsidP="00D93B85">
            <w:pPr>
              <w:jc w:val="both"/>
              <w:rPr>
                <w:rFonts w:ascii="Sylfaen" w:hAnsi="Sylfaen"/>
                <w:sz w:val="20"/>
                <w:szCs w:val="20"/>
              </w:rPr>
            </w:pPr>
          </w:p>
        </w:tc>
      </w:tr>
      <w:tr w:rsidR="00601FA5" w:rsidRPr="00784D7F" w14:paraId="6B6EFFC3" w14:textId="77777777" w:rsidTr="00D93B85">
        <w:tc>
          <w:tcPr>
            <w:tcW w:w="718" w:type="dxa"/>
          </w:tcPr>
          <w:p w14:paraId="5CC44332" w14:textId="77777777" w:rsidR="00601FA5" w:rsidRPr="00784D7F" w:rsidRDefault="00601FA5" w:rsidP="00D93B85">
            <w:pPr>
              <w:jc w:val="both"/>
              <w:rPr>
                <w:rFonts w:ascii="Sylfaen" w:hAnsi="Sylfaen"/>
                <w:sz w:val="20"/>
                <w:szCs w:val="20"/>
                <w:lang w:val="en-US"/>
              </w:rPr>
            </w:pPr>
            <w:r w:rsidRPr="00784D7F">
              <w:rPr>
                <w:rFonts w:ascii="Sylfaen" w:hAnsi="Sylfaen"/>
                <w:sz w:val="20"/>
                <w:szCs w:val="20"/>
                <w:lang w:val="en-US"/>
              </w:rPr>
              <w:t>11.1.</w:t>
            </w:r>
          </w:p>
        </w:tc>
        <w:tc>
          <w:tcPr>
            <w:tcW w:w="5118" w:type="dxa"/>
          </w:tcPr>
          <w:p w14:paraId="7052B465" w14:textId="77777777" w:rsidR="00601FA5" w:rsidRPr="00784D7F" w:rsidRDefault="00601FA5" w:rsidP="00D93B85">
            <w:pPr>
              <w:widowControl w:val="0"/>
              <w:autoSpaceDE w:val="0"/>
              <w:autoSpaceDN w:val="0"/>
              <w:adjustRightInd w:val="0"/>
              <w:spacing w:after="200" w:line="276" w:lineRule="auto"/>
              <w:contextualSpacing/>
              <w:jc w:val="both"/>
              <w:rPr>
                <w:rFonts w:ascii="Sylfaen" w:hAnsi="Sylfaen" w:cs="Times New Roman"/>
                <w:sz w:val="20"/>
                <w:szCs w:val="20"/>
              </w:rPr>
            </w:pPr>
            <w:r w:rsidRPr="00784D7F">
              <w:rPr>
                <w:rFonts w:ascii="Sylfaen" w:hAnsi="Sylfaen" w:cs="Times New Roman"/>
                <w:sz w:val="20"/>
                <w:szCs w:val="20"/>
              </w:rPr>
              <w:t xml:space="preserve">თუ დამმუშავებლის მიერ პერსონალური მონაცემების დამუშავების მიზნები არ მოითხოვს ან აღარ მოითხოვს მონაცემთა სუბიექტის იდენტიფიცირებას </w:t>
            </w:r>
            <w:r w:rsidRPr="00784D7F">
              <w:rPr>
                <w:rFonts w:ascii="Sylfaen" w:hAnsi="Sylfaen" w:cs="Times New Roman"/>
                <w:sz w:val="20"/>
                <w:szCs w:val="20"/>
              </w:rPr>
              <w:lastRenderedPageBreak/>
              <w:t>დამმუშავებლის მიერ, დამმუშავებელს არ უნდა დაეკისროს დამატებითი ინფორმაციის შენახვის, მოპოვების ან დამუშავების ვალდებულება მონაცემთა სუბიექტის იდენტიფიცირების მიზნით, თუკი ეს ემსახურება მხოლოდ ამ რეგულაციის შესრულების მიზანს.</w:t>
            </w:r>
          </w:p>
          <w:p w14:paraId="2FDF81BA" w14:textId="77777777" w:rsidR="00601FA5" w:rsidRPr="00784D7F" w:rsidRDefault="00601FA5" w:rsidP="00D93B85">
            <w:pPr>
              <w:jc w:val="both"/>
              <w:rPr>
                <w:rFonts w:ascii="Sylfaen" w:hAnsi="Sylfaen"/>
                <w:sz w:val="20"/>
                <w:szCs w:val="20"/>
              </w:rPr>
            </w:pPr>
          </w:p>
        </w:tc>
        <w:tc>
          <w:tcPr>
            <w:tcW w:w="328" w:type="dxa"/>
          </w:tcPr>
          <w:p w14:paraId="2C8079F0" w14:textId="77777777" w:rsidR="00601FA5" w:rsidRPr="00784D7F" w:rsidRDefault="00601FA5" w:rsidP="00D93B85">
            <w:pPr>
              <w:jc w:val="both"/>
              <w:rPr>
                <w:rFonts w:ascii="Sylfaen" w:hAnsi="Sylfaen"/>
                <w:sz w:val="20"/>
                <w:szCs w:val="20"/>
              </w:rPr>
            </w:pPr>
          </w:p>
        </w:tc>
        <w:tc>
          <w:tcPr>
            <w:tcW w:w="711" w:type="dxa"/>
          </w:tcPr>
          <w:p w14:paraId="57D2BCF6" w14:textId="77777777" w:rsidR="00601FA5" w:rsidRPr="00784D7F" w:rsidRDefault="00601FA5" w:rsidP="00D93B85">
            <w:pPr>
              <w:jc w:val="both"/>
              <w:rPr>
                <w:rFonts w:ascii="Sylfaen" w:hAnsi="Sylfaen"/>
                <w:sz w:val="20"/>
                <w:szCs w:val="20"/>
              </w:rPr>
            </w:pPr>
          </w:p>
        </w:tc>
        <w:tc>
          <w:tcPr>
            <w:tcW w:w="4661" w:type="dxa"/>
          </w:tcPr>
          <w:p w14:paraId="4AA7FBDD" w14:textId="77777777" w:rsidR="00601FA5" w:rsidRPr="00784D7F" w:rsidRDefault="00601FA5" w:rsidP="00D93B85">
            <w:pPr>
              <w:jc w:val="both"/>
              <w:rPr>
                <w:rFonts w:ascii="Sylfaen" w:hAnsi="Sylfaen"/>
                <w:sz w:val="20"/>
                <w:szCs w:val="20"/>
              </w:rPr>
            </w:pPr>
          </w:p>
        </w:tc>
        <w:tc>
          <w:tcPr>
            <w:tcW w:w="449" w:type="dxa"/>
          </w:tcPr>
          <w:p w14:paraId="2976269A" w14:textId="7D98BD57" w:rsidR="00601FA5" w:rsidRPr="00784D7F" w:rsidRDefault="00D049DB" w:rsidP="00D93B85">
            <w:pPr>
              <w:jc w:val="both"/>
              <w:rPr>
                <w:rFonts w:ascii="Sylfaen" w:hAnsi="Sylfaen"/>
                <w:sz w:val="20"/>
                <w:szCs w:val="20"/>
              </w:rPr>
            </w:pPr>
            <w:r w:rsidRPr="00784D7F">
              <w:rPr>
                <w:rFonts w:ascii="Sylfaen" w:hAnsi="Sylfaen"/>
                <w:sz w:val="20"/>
                <w:szCs w:val="20"/>
              </w:rPr>
              <w:t>შ</w:t>
            </w:r>
          </w:p>
        </w:tc>
        <w:tc>
          <w:tcPr>
            <w:tcW w:w="2595" w:type="dxa"/>
          </w:tcPr>
          <w:p w14:paraId="34B3A934" w14:textId="5EC363CE" w:rsidR="00601FA5" w:rsidRPr="00784D7F" w:rsidRDefault="00601FA5" w:rsidP="00D049DB">
            <w:pPr>
              <w:jc w:val="both"/>
              <w:rPr>
                <w:rFonts w:ascii="Sylfaen" w:hAnsi="Sylfaen"/>
                <w:sz w:val="20"/>
                <w:szCs w:val="20"/>
              </w:rPr>
            </w:pPr>
          </w:p>
        </w:tc>
      </w:tr>
      <w:tr w:rsidR="00601FA5" w:rsidRPr="00784D7F" w14:paraId="02227185" w14:textId="77777777" w:rsidTr="00D93B85">
        <w:tc>
          <w:tcPr>
            <w:tcW w:w="718" w:type="dxa"/>
          </w:tcPr>
          <w:p w14:paraId="1C56CDCF" w14:textId="77777777" w:rsidR="00601FA5" w:rsidRPr="00784D7F" w:rsidRDefault="00601FA5" w:rsidP="00D93B85">
            <w:pPr>
              <w:jc w:val="both"/>
              <w:rPr>
                <w:rFonts w:ascii="Sylfaen" w:hAnsi="Sylfaen"/>
                <w:sz w:val="20"/>
                <w:szCs w:val="20"/>
                <w:lang w:val="en-US"/>
              </w:rPr>
            </w:pPr>
            <w:r w:rsidRPr="00784D7F">
              <w:rPr>
                <w:rFonts w:ascii="Sylfaen" w:hAnsi="Sylfaen"/>
                <w:sz w:val="20"/>
                <w:szCs w:val="20"/>
                <w:lang w:val="en-US"/>
              </w:rPr>
              <w:t>11.2.</w:t>
            </w:r>
          </w:p>
        </w:tc>
        <w:tc>
          <w:tcPr>
            <w:tcW w:w="5118" w:type="dxa"/>
          </w:tcPr>
          <w:p w14:paraId="1C7C032F" w14:textId="255BD407" w:rsidR="00601FA5" w:rsidRPr="00784D7F" w:rsidRDefault="00601FA5" w:rsidP="00160063">
            <w:pPr>
              <w:widowControl w:val="0"/>
              <w:autoSpaceDE w:val="0"/>
              <w:autoSpaceDN w:val="0"/>
              <w:adjustRightInd w:val="0"/>
              <w:spacing w:after="200" w:line="276" w:lineRule="auto"/>
              <w:contextualSpacing/>
              <w:jc w:val="both"/>
              <w:rPr>
                <w:rFonts w:ascii="Sylfaen" w:hAnsi="Sylfaen" w:cs="Times New Roman"/>
                <w:sz w:val="20"/>
                <w:szCs w:val="20"/>
              </w:rPr>
            </w:pPr>
            <w:r w:rsidRPr="00784D7F">
              <w:rPr>
                <w:rFonts w:ascii="Sylfaen" w:hAnsi="Sylfaen" w:cs="Times New Roman"/>
                <w:sz w:val="20"/>
                <w:szCs w:val="20"/>
              </w:rPr>
              <w:t>როცა ამ მუხლის პირველ პუნქტში მითითებულ შემთხვევებში დამმუშავებელს შეუძლია იმის დემონსტრირება, რომ მას არ აქვს მონაცემთა სუბიექტის იდენტიფიცირების საშუალება, დამმუშავებელმა ამის შესახებ უნდა შეატყობინოს მონაცემთა სუბიექტს, თუ ეს შესაძლებელია. ამ შემთხვევებზე არ ვრცელდება მე-15-მე-20 მუხლები გარდა იმ შემთხვევისა როდესაც მონაცემთა სუბიექტი ამ მუხლებით განსაზღვრული უფლებებით სარგებლობის მიზნით წარმოადგენს დამატებით ინფორმაციას, რომელიც მისი იდენტიფიცირების საშუალებას იძლევა</w:t>
            </w:r>
            <w:r w:rsidR="00160063" w:rsidRPr="00784D7F">
              <w:rPr>
                <w:rFonts w:ascii="Sylfaen" w:hAnsi="Sylfaen" w:cs="Times New Roman"/>
                <w:sz w:val="20"/>
                <w:szCs w:val="20"/>
              </w:rPr>
              <w:t>.</w:t>
            </w:r>
          </w:p>
        </w:tc>
        <w:tc>
          <w:tcPr>
            <w:tcW w:w="328" w:type="dxa"/>
          </w:tcPr>
          <w:p w14:paraId="5C92D8C5" w14:textId="77777777" w:rsidR="00601FA5" w:rsidRPr="00784D7F" w:rsidRDefault="00601FA5" w:rsidP="00D93B85">
            <w:pPr>
              <w:jc w:val="both"/>
              <w:rPr>
                <w:rFonts w:ascii="Sylfaen" w:hAnsi="Sylfaen"/>
                <w:sz w:val="20"/>
                <w:szCs w:val="20"/>
              </w:rPr>
            </w:pPr>
          </w:p>
        </w:tc>
        <w:tc>
          <w:tcPr>
            <w:tcW w:w="711" w:type="dxa"/>
          </w:tcPr>
          <w:p w14:paraId="0892EE56" w14:textId="77777777" w:rsidR="00601FA5" w:rsidRPr="00784D7F" w:rsidRDefault="00601FA5" w:rsidP="00D93B85">
            <w:pPr>
              <w:jc w:val="both"/>
              <w:rPr>
                <w:rFonts w:ascii="Sylfaen" w:hAnsi="Sylfaen"/>
                <w:sz w:val="20"/>
                <w:szCs w:val="20"/>
              </w:rPr>
            </w:pPr>
          </w:p>
        </w:tc>
        <w:tc>
          <w:tcPr>
            <w:tcW w:w="4661" w:type="dxa"/>
          </w:tcPr>
          <w:p w14:paraId="07CE1AE2" w14:textId="77777777" w:rsidR="00601FA5" w:rsidRPr="00784D7F" w:rsidRDefault="00601FA5" w:rsidP="00D93B85">
            <w:pPr>
              <w:jc w:val="both"/>
              <w:rPr>
                <w:rFonts w:ascii="Sylfaen" w:hAnsi="Sylfaen"/>
                <w:sz w:val="20"/>
                <w:szCs w:val="20"/>
              </w:rPr>
            </w:pPr>
          </w:p>
        </w:tc>
        <w:tc>
          <w:tcPr>
            <w:tcW w:w="449" w:type="dxa"/>
          </w:tcPr>
          <w:p w14:paraId="08EA0814" w14:textId="4580F60F" w:rsidR="00601FA5" w:rsidRPr="00784D7F" w:rsidRDefault="00D049DB" w:rsidP="00D93B85">
            <w:pPr>
              <w:jc w:val="both"/>
              <w:rPr>
                <w:rFonts w:ascii="Sylfaen" w:hAnsi="Sylfaen"/>
                <w:sz w:val="20"/>
                <w:szCs w:val="20"/>
              </w:rPr>
            </w:pPr>
            <w:r w:rsidRPr="00784D7F">
              <w:rPr>
                <w:rFonts w:ascii="Sylfaen" w:hAnsi="Sylfaen"/>
                <w:sz w:val="20"/>
                <w:szCs w:val="20"/>
              </w:rPr>
              <w:t>შ</w:t>
            </w:r>
          </w:p>
        </w:tc>
        <w:tc>
          <w:tcPr>
            <w:tcW w:w="2595" w:type="dxa"/>
          </w:tcPr>
          <w:p w14:paraId="15448EAE" w14:textId="0F823AAC" w:rsidR="00601FA5" w:rsidRPr="00784D7F" w:rsidRDefault="00601FA5" w:rsidP="00D93B85">
            <w:pPr>
              <w:jc w:val="both"/>
              <w:rPr>
                <w:rFonts w:ascii="Sylfaen" w:hAnsi="Sylfaen"/>
                <w:sz w:val="20"/>
                <w:szCs w:val="20"/>
              </w:rPr>
            </w:pPr>
          </w:p>
        </w:tc>
      </w:tr>
      <w:tr w:rsidR="00601FA5" w:rsidRPr="00784D7F" w14:paraId="62ADD4F9" w14:textId="77777777" w:rsidTr="00D93B85">
        <w:tc>
          <w:tcPr>
            <w:tcW w:w="718" w:type="dxa"/>
          </w:tcPr>
          <w:p w14:paraId="7E69B9A7" w14:textId="77777777" w:rsidR="00601FA5" w:rsidRPr="00784D7F" w:rsidRDefault="00601FA5" w:rsidP="00D93B85">
            <w:pPr>
              <w:jc w:val="both"/>
              <w:rPr>
                <w:rFonts w:ascii="Sylfaen" w:hAnsi="Sylfaen"/>
                <w:sz w:val="20"/>
                <w:szCs w:val="20"/>
                <w:lang w:val="en-US"/>
              </w:rPr>
            </w:pPr>
            <w:r w:rsidRPr="00784D7F">
              <w:rPr>
                <w:rFonts w:ascii="Sylfaen" w:hAnsi="Sylfaen"/>
                <w:sz w:val="20"/>
                <w:szCs w:val="20"/>
                <w:lang w:val="en-US"/>
              </w:rPr>
              <w:t>12.1.</w:t>
            </w:r>
          </w:p>
        </w:tc>
        <w:tc>
          <w:tcPr>
            <w:tcW w:w="5118" w:type="dxa"/>
          </w:tcPr>
          <w:p w14:paraId="7331BA68" w14:textId="26F408BB" w:rsidR="00601FA5" w:rsidRPr="00784D7F" w:rsidRDefault="00601FA5" w:rsidP="00475B00">
            <w:pPr>
              <w:widowControl w:val="0"/>
              <w:autoSpaceDE w:val="0"/>
              <w:autoSpaceDN w:val="0"/>
              <w:adjustRightInd w:val="0"/>
              <w:spacing w:after="200" w:line="276" w:lineRule="auto"/>
              <w:contextualSpacing/>
              <w:jc w:val="both"/>
              <w:rPr>
                <w:rFonts w:ascii="Sylfaen" w:hAnsi="Sylfaen" w:cs="Times New Roman"/>
                <w:sz w:val="20"/>
                <w:szCs w:val="20"/>
              </w:rPr>
            </w:pPr>
            <w:r w:rsidRPr="00784D7F">
              <w:rPr>
                <w:rFonts w:ascii="Sylfaen" w:hAnsi="Sylfaen" w:cs="Times New Roman"/>
                <w:sz w:val="20"/>
                <w:szCs w:val="20"/>
              </w:rPr>
              <w:t xml:space="preserve">დამმუშავებელმა უნდა მიიღოს სათანადო ზომები, რათა მონაცემთა სუბიექტს მიაწოდოს მე-13 და მე-14 მუხლებით გათვალისწინებული ნებისმიერი ინფორმაცია და წარმართოს მასთან 15-22 მუხლებითა და 34-ე მუხლით განსაზღვრული კომუნიკაცია მოკლე, გამჭვირვალე, გასაგები და მარტივად ხელმისაწვდომი ფორმით,  ნათელი და მარტივი ენით, განსაკუთრებით მაშინ, როდესაც აღნიშნული ეხება არასრულწლოვანისთვის მიწოდებულ ინფორმაციას. ინფორმაციის მიწოდება უნდა მოხდეს  წერილობით ან სხვა ფორმით, მათ შორის სათანადო შემთხვევებში </w:t>
            </w:r>
            <w:r w:rsidRPr="00784D7F">
              <w:rPr>
                <w:rFonts w:ascii="Sylfaen" w:hAnsi="Sylfaen" w:cs="Times New Roman"/>
                <w:sz w:val="20"/>
                <w:szCs w:val="20"/>
              </w:rPr>
              <w:lastRenderedPageBreak/>
              <w:t>ელექტრონულად. მონაცემთა სუბიექტის მოთხოვნის შემთხვევაში, ინფორმაციის მიწოდება შესაძლებელია  ზეპირი ფორმით, იმ პირობით, რომ მონაცემთა სუბიექტის ვინაობა სხვა საშუალებებით დასტურდება</w:t>
            </w:r>
            <w:r w:rsidR="00475B00" w:rsidRPr="00784D7F">
              <w:rPr>
                <w:rFonts w:ascii="Sylfaen" w:hAnsi="Sylfaen" w:cs="Times New Roman"/>
                <w:sz w:val="20"/>
                <w:szCs w:val="20"/>
              </w:rPr>
              <w:t xml:space="preserve">.  </w:t>
            </w:r>
          </w:p>
        </w:tc>
        <w:tc>
          <w:tcPr>
            <w:tcW w:w="328" w:type="dxa"/>
          </w:tcPr>
          <w:p w14:paraId="55C92343" w14:textId="77777777" w:rsidR="00601FA5" w:rsidRPr="00784D7F" w:rsidRDefault="00601FA5" w:rsidP="00D93B85">
            <w:pPr>
              <w:jc w:val="both"/>
              <w:rPr>
                <w:rFonts w:ascii="Sylfaen" w:hAnsi="Sylfaen"/>
                <w:sz w:val="20"/>
                <w:szCs w:val="20"/>
              </w:rPr>
            </w:pPr>
            <w:r w:rsidRPr="00784D7F">
              <w:rPr>
                <w:rFonts w:ascii="Sylfaen" w:hAnsi="Sylfaen"/>
                <w:sz w:val="20"/>
                <w:szCs w:val="20"/>
              </w:rPr>
              <w:lastRenderedPageBreak/>
              <w:t>1</w:t>
            </w:r>
          </w:p>
          <w:p w14:paraId="205AA85E" w14:textId="77777777" w:rsidR="00DE50E7" w:rsidRPr="00784D7F" w:rsidRDefault="00DE50E7" w:rsidP="00D93B85">
            <w:pPr>
              <w:jc w:val="both"/>
              <w:rPr>
                <w:rFonts w:ascii="Sylfaen" w:hAnsi="Sylfaen"/>
                <w:sz w:val="20"/>
                <w:szCs w:val="20"/>
              </w:rPr>
            </w:pPr>
          </w:p>
          <w:p w14:paraId="50F9EE9F" w14:textId="77777777" w:rsidR="00DE50E7" w:rsidRPr="00784D7F" w:rsidRDefault="00DE50E7" w:rsidP="00D93B85">
            <w:pPr>
              <w:jc w:val="both"/>
              <w:rPr>
                <w:rFonts w:ascii="Sylfaen" w:hAnsi="Sylfaen"/>
                <w:sz w:val="20"/>
                <w:szCs w:val="20"/>
              </w:rPr>
            </w:pPr>
          </w:p>
          <w:p w14:paraId="1F4426C0" w14:textId="77777777" w:rsidR="00DE50E7" w:rsidRPr="00784D7F" w:rsidRDefault="00DE50E7" w:rsidP="00D93B85">
            <w:pPr>
              <w:jc w:val="both"/>
              <w:rPr>
                <w:rFonts w:ascii="Sylfaen" w:hAnsi="Sylfaen"/>
                <w:sz w:val="20"/>
                <w:szCs w:val="20"/>
              </w:rPr>
            </w:pPr>
          </w:p>
          <w:p w14:paraId="148F5730" w14:textId="77777777" w:rsidR="00DE50E7" w:rsidRPr="00784D7F" w:rsidRDefault="00DE50E7" w:rsidP="00D93B85">
            <w:pPr>
              <w:jc w:val="both"/>
              <w:rPr>
                <w:rFonts w:ascii="Sylfaen" w:hAnsi="Sylfaen"/>
                <w:sz w:val="20"/>
                <w:szCs w:val="20"/>
              </w:rPr>
            </w:pPr>
          </w:p>
          <w:p w14:paraId="5A109232" w14:textId="77777777" w:rsidR="00DE50E7" w:rsidRPr="00784D7F" w:rsidRDefault="00DE50E7" w:rsidP="00D93B85">
            <w:pPr>
              <w:jc w:val="both"/>
              <w:rPr>
                <w:rFonts w:ascii="Sylfaen" w:hAnsi="Sylfaen"/>
                <w:sz w:val="20"/>
                <w:szCs w:val="20"/>
              </w:rPr>
            </w:pPr>
          </w:p>
          <w:p w14:paraId="48C56620" w14:textId="77777777" w:rsidR="00DE50E7" w:rsidRPr="00784D7F" w:rsidRDefault="00DE50E7" w:rsidP="00D93B85">
            <w:pPr>
              <w:jc w:val="both"/>
              <w:rPr>
                <w:rFonts w:ascii="Sylfaen" w:hAnsi="Sylfaen"/>
                <w:sz w:val="20"/>
                <w:szCs w:val="20"/>
              </w:rPr>
            </w:pPr>
          </w:p>
          <w:p w14:paraId="57EBAAEC" w14:textId="77777777" w:rsidR="00DE50E7" w:rsidRPr="00784D7F" w:rsidRDefault="00DE50E7" w:rsidP="00D93B85">
            <w:pPr>
              <w:jc w:val="both"/>
              <w:rPr>
                <w:rFonts w:ascii="Sylfaen" w:hAnsi="Sylfaen"/>
                <w:sz w:val="20"/>
                <w:szCs w:val="20"/>
              </w:rPr>
            </w:pPr>
          </w:p>
          <w:p w14:paraId="0708FCA6" w14:textId="77777777" w:rsidR="00DE50E7" w:rsidRPr="00784D7F" w:rsidRDefault="00DE50E7" w:rsidP="00D93B85">
            <w:pPr>
              <w:jc w:val="both"/>
              <w:rPr>
                <w:rFonts w:ascii="Sylfaen" w:hAnsi="Sylfaen"/>
                <w:sz w:val="20"/>
                <w:szCs w:val="20"/>
              </w:rPr>
            </w:pPr>
          </w:p>
          <w:p w14:paraId="7ED128C5" w14:textId="77777777" w:rsidR="00DE50E7" w:rsidRPr="00784D7F" w:rsidRDefault="00DE50E7" w:rsidP="00D93B85">
            <w:pPr>
              <w:jc w:val="both"/>
              <w:rPr>
                <w:rFonts w:ascii="Sylfaen" w:hAnsi="Sylfaen"/>
                <w:sz w:val="20"/>
                <w:szCs w:val="20"/>
              </w:rPr>
            </w:pPr>
          </w:p>
          <w:p w14:paraId="3915FDCF" w14:textId="77777777" w:rsidR="00DE50E7" w:rsidRPr="00784D7F" w:rsidRDefault="00DE50E7" w:rsidP="00D93B85">
            <w:pPr>
              <w:jc w:val="both"/>
              <w:rPr>
                <w:rFonts w:ascii="Sylfaen" w:hAnsi="Sylfaen"/>
                <w:sz w:val="20"/>
                <w:szCs w:val="20"/>
              </w:rPr>
            </w:pPr>
          </w:p>
          <w:p w14:paraId="1BB6CBF0" w14:textId="77777777" w:rsidR="00DE50E7" w:rsidRPr="00784D7F" w:rsidRDefault="00DE50E7" w:rsidP="00D93B85">
            <w:pPr>
              <w:jc w:val="both"/>
              <w:rPr>
                <w:rFonts w:ascii="Sylfaen" w:hAnsi="Sylfaen"/>
                <w:sz w:val="20"/>
                <w:szCs w:val="20"/>
              </w:rPr>
            </w:pPr>
          </w:p>
          <w:p w14:paraId="4EBA7294" w14:textId="77777777" w:rsidR="00DE50E7" w:rsidRPr="00784D7F" w:rsidRDefault="00DE50E7" w:rsidP="00D93B85">
            <w:pPr>
              <w:jc w:val="both"/>
              <w:rPr>
                <w:rFonts w:ascii="Sylfaen" w:hAnsi="Sylfaen"/>
                <w:sz w:val="20"/>
                <w:szCs w:val="20"/>
              </w:rPr>
            </w:pPr>
          </w:p>
          <w:p w14:paraId="61CA810A" w14:textId="502E819C" w:rsidR="00DE50E7" w:rsidRPr="00784D7F" w:rsidRDefault="00DE50E7" w:rsidP="00D93B85">
            <w:pPr>
              <w:jc w:val="both"/>
              <w:rPr>
                <w:rFonts w:ascii="Sylfaen" w:hAnsi="Sylfaen"/>
                <w:sz w:val="20"/>
                <w:szCs w:val="20"/>
              </w:rPr>
            </w:pPr>
            <w:r w:rsidRPr="00784D7F">
              <w:rPr>
                <w:rFonts w:ascii="Sylfaen" w:hAnsi="Sylfaen"/>
                <w:sz w:val="20"/>
                <w:szCs w:val="20"/>
              </w:rPr>
              <w:lastRenderedPageBreak/>
              <w:t>4</w:t>
            </w:r>
          </w:p>
        </w:tc>
        <w:tc>
          <w:tcPr>
            <w:tcW w:w="711" w:type="dxa"/>
          </w:tcPr>
          <w:p w14:paraId="30C53E57" w14:textId="77777777" w:rsidR="00601FA5" w:rsidRPr="00784D7F" w:rsidRDefault="00601FA5" w:rsidP="00D93B85">
            <w:pPr>
              <w:jc w:val="both"/>
              <w:rPr>
                <w:rFonts w:ascii="Sylfaen" w:hAnsi="Sylfaen"/>
                <w:sz w:val="20"/>
                <w:szCs w:val="20"/>
              </w:rPr>
            </w:pPr>
            <w:r w:rsidRPr="00784D7F">
              <w:rPr>
                <w:rFonts w:ascii="Sylfaen" w:hAnsi="Sylfaen"/>
                <w:sz w:val="20"/>
                <w:szCs w:val="20"/>
              </w:rPr>
              <w:lastRenderedPageBreak/>
              <w:t>13.3</w:t>
            </w:r>
          </w:p>
          <w:p w14:paraId="19F5640D" w14:textId="77777777" w:rsidR="00DE50E7" w:rsidRPr="00784D7F" w:rsidRDefault="00DE50E7" w:rsidP="00D93B85">
            <w:pPr>
              <w:jc w:val="both"/>
              <w:rPr>
                <w:rFonts w:ascii="Sylfaen" w:hAnsi="Sylfaen"/>
                <w:sz w:val="20"/>
                <w:szCs w:val="20"/>
              </w:rPr>
            </w:pPr>
          </w:p>
          <w:p w14:paraId="760C1565" w14:textId="77777777" w:rsidR="00DE50E7" w:rsidRPr="00784D7F" w:rsidRDefault="00DE50E7" w:rsidP="00D93B85">
            <w:pPr>
              <w:jc w:val="both"/>
              <w:rPr>
                <w:rFonts w:ascii="Sylfaen" w:hAnsi="Sylfaen"/>
                <w:sz w:val="20"/>
                <w:szCs w:val="20"/>
              </w:rPr>
            </w:pPr>
          </w:p>
          <w:p w14:paraId="489DB941" w14:textId="77777777" w:rsidR="00DE50E7" w:rsidRPr="00784D7F" w:rsidRDefault="00DE50E7" w:rsidP="00D93B85">
            <w:pPr>
              <w:jc w:val="both"/>
              <w:rPr>
                <w:rFonts w:ascii="Sylfaen" w:hAnsi="Sylfaen"/>
                <w:sz w:val="20"/>
                <w:szCs w:val="20"/>
              </w:rPr>
            </w:pPr>
          </w:p>
          <w:p w14:paraId="65D8CC4D" w14:textId="77777777" w:rsidR="00DE50E7" w:rsidRPr="00784D7F" w:rsidRDefault="00DE50E7" w:rsidP="00D93B85">
            <w:pPr>
              <w:jc w:val="both"/>
              <w:rPr>
                <w:rFonts w:ascii="Sylfaen" w:hAnsi="Sylfaen"/>
                <w:sz w:val="20"/>
                <w:szCs w:val="20"/>
              </w:rPr>
            </w:pPr>
          </w:p>
          <w:p w14:paraId="49229012" w14:textId="77777777" w:rsidR="00DE50E7" w:rsidRPr="00784D7F" w:rsidRDefault="00DE50E7" w:rsidP="00D93B85">
            <w:pPr>
              <w:jc w:val="both"/>
              <w:rPr>
                <w:rFonts w:ascii="Sylfaen" w:hAnsi="Sylfaen"/>
                <w:sz w:val="20"/>
                <w:szCs w:val="20"/>
              </w:rPr>
            </w:pPr>
          </w:p>
          <w:p w14:paraId="4DFDE42C" w14:textId="77777777" w:rsidR="00DE50E7" w:rsidRPr="00784D7F" w:rsidRDefault="00DE50E7" w:rsidP="00D93B85">
            <w:pPr>
              <w:jc w:val="both"/>
              <w:rPr>
                <w:rFonts w:ascii="Sylfaen" w:hAnsi="Sylfaen"/>
                <w:sz w:val="20"/>
                <w:szCs w:val="20"/>
              </w:rPr>
            </w:pPr>
          </w:p>
          <w:p w14:paraId="20273976" w14:textId="77777777" w:rsidR="00DE50E7" w:rsidRPr="00784D7F" w:rsidRDefault="00DE50E7" w:rsidP="00D93B85">
            <w:pPr>
              <w:jc w:val="both"/>
              <w:rPr>
                <w:rFonts w:ascii="Sylfaen" w:hAnsi="Sylfaen"/>
                <w:sz w:val="20"/>
                <w:szCs w:val="20"/>
              </w:rPr>
            </w:pPr>
          </w:p>
          <w:p w14:paraId="1BD436AA" w14:textId="77777777" w:rsidR="00DE50E7" w:rsidRPr="00784D7F" w:rsidRDefault="00DE50E7" w:rsidP="00D93B85">
            <w:pPr>
              <w:jc w:val="both"/>
              <w:rPr>
                <w:rFonts w:ascii="Sylfaen" w:hAnsi="Sylfaen"/>
                <w:sz w:val="20"/>
                <w:szCs w:val="20"/>
              </w:rPr>
            </w:pPr>
          </w:p>
          <w:p w14:paraId="3741E695" w14:textId="77777777" w:rsidR="00DE50E7" w:rsidRPr="00784D7F" w:rsidRDefault="00DE50E7" w:rsidP="00D93B85">
            <w:pPr>
              <w:jc w:val="both"/>
              <w:rPr>
                <w:rFonts w:ascii="Sylfaen" w:hAnsi="Sylfaen"/>
                <w:sz w:val="20"/>
                <w:szCs w:val="20"/>
              </w:rPr>
            </w:pPr>
          </w:p>
          <w:p w14:paraId="7637BF43" w14:textId="77777777" w:rsidR="00DE50E7" w:rsidRPr="00784D7F" w:rsidRDefault="00DE50E7" w:rsidP="00D93B85">
            <w:pPr>
              <w:jc w:val="both"/>
              <w:rPr>
                <w:rFonts w:ascii="Sylfaen" w:hAnsi="Sylfaen"/>
                <w:sz w:val="20"/>
                <w:szCs w:val="20"/>
              </w:rPr>
            </w:pPr>
          </w:p>
          <w:p w14:paraId="53B16513" w14:textId="77777777" w:rsidR="00DE50E7" w:rsidRPr="00784D7F" w:rsidRDefault="00DE50E7" w:rsidP="00D93B85">
            <w:pPr>
              <w:jc w:val="both"/>
              <w:rPr>
                <w:rFonts w:ascii="Sylfaen" w:hAnsi="Sylfaen"/>
                <w:sz w:val="20"/>
                <w:szCs w:val="20"/>
              </w:rPr>
            </w:pPr>
          </w:p>
          <w:p w14:paraId="577F6DEE" w14:textId="77777777" w:rsidR="00DE50E7" w:rsidRPr="00784D7F" w:rsidRDefault="00DE50E7" w:rsidP="00D93B85">
            <w:pPr>
              <w:jc w:val="both"/>
              <w:rPr>
                <w:rFonts w:ascii="Sylfaen" w:hAnsi="Sylfaen"/>
                <w:sz w:val="20"/>
                <w:szCs w:val="20"/>
              </w:rPr>
            </w:pPr>
          </w:p>
          <w:p w14:paraId="034E7D64" w14:textId="77777777" w:rsidR="00DE50E7" w:rsidRPr="00784D7F" w:rsidRDefault="00DE50E7" w:rsidP="00D93B85">
            <w:pPr>
              <w:jc w:val="both"/>
              <w:rPr>
                <w:rFonts w:ascii="Sylfaen" w:hAnsi="Sylfaen"/>
                <w:sz w:val="20"/>
                <w:szCs w:val="20"/>
              </w:rPr>
            </w:pPr>
            <w:r w:rsidRPr="00784D7F">
              <w:rPr>
                <w:rFonts w:ascii="Sylfaen" w:hAnsi="Sylfaen"/>
                <w:sz w:val="20"/>
                <w:szCs w:val="20"/>
              </w:rPr>
              <w:lastRenderedPageBreak/>
              <w:t>4.2.</w:t>
            </w:r>
          </w:p>
        </w:tc>
        <w:tc>
          <w:tcPr>
            <w:tcW w:w="4661" w:type="dxa"/>
          </w:tcPr>
          <w:p w14:paraId="752D0AB7" w14:textId="475BC693" w:rsidR="00601FA5" w:rsidRPr="00784D7F" w:rsidRDefault="00475B00" w:rsidP="00D93B85">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jc w:val="both"/>
              <w:rPr>
                <w:rFonts w:ascii="Sylfaen" w:hAnsi="Sylfaen"/>
                <w:sz w:val="20"/>
                <w:szCs w:val="20"/>
              </w:rPr>
            </w:pPr>
            <w:r w:rsidRPr="00784D7F">
              <w:rPr>
                <w:rFonts w:ascii="Sylfaen" w:hAnsi="Sylfaen"/>
                <w:sz w:val="20"/>
                <w:szCs w:val="20"/>
              </w:rPr>
              <w:lastRenderedPageBreak/>
              <w:t xml:space="preserve">მონაცემთა დამმუშავებელი ან/და უფლებამოსილი პირი ვალდებულია  ამ მუხლის პირველი პუნქტით გათვალისწინებული ინფორმაცია მონაცემთა სუბიექტს მიაწოდოს გასაგები და მარტივი ენით, განსაკუთრებით თუ მონაცემთა სუბიექტი არასრულწლოვანია. ინფორმაციის მიწოდება შესაძლებელია ზეპირად ან წერილობით (მათ შორის, ელექტრონული ფორმით), გარდა იმ შემთხვევისა, როცა მონაცემთა სუბიექტი ინფორმაციის მიღებას ითხოვს წერილობით. </w:t>
            </w:r>
            <w:r w:rsidR="00601FA5" w:rsidRPr="00784D7F">
              <w:rPr>
                <w:rFonts w:ascii="Sylfaen" w:hAnsi="Sylfaen"/>
                <w:sz w:val="20"/>
                <w:szCs w:val="20"/>
              </w:rPr>
              <w:t xml:space="preserve"> </w:t>
            </w:r>
          </w:p>
          <w:p w14:paraId="5C0100D2" w14:textId="77777777" w:rsidR="00601FA5" w:rsidRPr="00784D7F" w:rsidRDefault="00601FA5" w:rsidP="00D93B85">
            <w:pPr>
              <w:jc w:val="both"/>
              <w:rPr>
                <w:rFonts w:ascii="Sylfaen" w:hAnsi="Sylfaen"/>
                <w:sz w:val="20"/>
                <w:szCs w:val="20"/>
              </w:rPr>
            </w:pPr>
          </w:p>
          <w:p w14:paraId="2D897040" w14:textId="77777777" w:rsidR="00DE50E7" w:rsidRPr="00784D7F" w:rsidRDefault="00DE50E7" w:rsidP="00DE50E7">
            <w:pPr>
              <w:widowControl w:val="0"/>
              <w:autoSpaceDE w:val="0"/>
              <w:autoSpaceDN w:val="0"/>
              <w:adjustRightInd w:val="0"/>
              <w:spacing w:before="84" w:line="276" w:lineRule="auto"/>
              <w:contextualSpacing/>
              <w:jc w:val="both"/>
              <w:rPr>
                <w:rFonts w:ascii="Sylfaen" w:hAnsi="Sylfaen"/>
                <w:sz w:val="20"/>
                <w:szCs w:val="20"/>
              </w:rPr>
            </w:pPr>
            <w:r w:rsidRPr="00784D7F">
              <w:rPr>
                <w:rFonts w:ascii="Sylfaen" w:hAnsi="Sylfaen"/>
                <w:sz w:val="20"/>
                <w:szCs w:val="20"/>
              </w:rPr>
              <w:t xml:space="preserve">ელექტრონული დოკუმენტის გამოყენება </w:t>
            </w:r>
            <w:r w:rsidRPr="00784D7F">
              <w:rPr>
                <w:rFonts w:ascii="Sylfaen" w:hAnsi="Sylfaen"/>
                <w:sz w:val="20"/>
                <w:szCs w:val="20"/>
              </w:rPr>
              <w:lastRenderedPageBreak/>
              <w:t xml:space="preserve">შესაძლებელია ყველა შემთხვევაში, როდესაც მოითხოვება წერილობითი ფორმის მატერიალური დოკუმენტი, თუ კანონით სხვა რამ არ არის დადგენილი. </w:t>
            </w:r>
          </w:p>
          <w:p w14:paraId="0CA419AD" w14:textId="77777777" w:rsidR="00DE50E7" w:rsidRPr="00784D7F" w:rsidRDefault="00DE50E7" w:rsidP="00D93B85">
            <w:pPr>
              <w:jc w:val="both"/>
              <w:rPr>
                <w:rFonts w:ascii="Sylfaen" w:hAnsi="Sylfaen"/>
                <w:sz w:val="20"/>
                <w:szCs w:val="20"/>
              </w:rPr>
            </w:pPr>
          </w:p>
        </w:tc>
        <w:tc>
          <w:tcPr>
            <w:tcW w:w="449" w:type="dxa"/>
          </w:tcPr>
          <w:p w14:paraId="0E79ADD5" w14:textId="77777777" w:rsidR="00601FA5" w:rsidRPr="00784D7F" w:rsidRDefault="0042480D" w:rsidP="00D93B85">
            <w:pPr>
              <w:jc w:val="both"/>
              <w:rPr>
                <w:rFonts w:ascii="Sylfaen" w:hAnsi="Sylfaen"/>
                <w:sz w:val="20"/>
                <w:szCs w:val="20"/>
              </w:rPr>
            </w:pPr>
            <w:proofErr w:type="spellStart"/>
            <w:r w:rsidRPr="00784D7F">
              <w:rPr>
                <w:rFonts w:ascii="Sylfaen" w:hAnsi="Sylfaen"/>
                <w:sz w:val="20"/>
                <w:szCs w:val="20"/>
              </w:rPr>
              <w:lastRenderedPageBreak/>
              <w:t>სშ</w:t>
            </w:r>
            <w:proofErr w:type="spellEnd"/>
          </w:p>
        </w:tc>
        <w:tc>
          <w:tcPr>
            <w:tcW w:w="2595" w:type="dxa"/>
          </w:tcPr>
          <w:p w14:paraId="6D0E8FC1" w14:textId="77777777" w:rsidR="00601FA5" w:rsidRPr="00784D7F" w:rsidRDefault="00601FA5" w:rsidP="00D93B85">
            <w:pPr>
              <w:jc w:val="both"/>
              <w:rPr>
                <w:rFonts w:ascii="Sylfaen" w:hAnsi="Sylfaen"/>
                <w:sz w:val="20"/>
                <w:szCs w:val="20"/>
              </w:rPr>
            </w:pPr>
          </w:p>
        </w:tc>
      </w:tr>
      <w:tr w:rsidR="00601FA5" w:rsidRPr="00784D7F" w14:paraId="7A9CFBB2" w14:textId="77777777" w:rsidTr="00D93B85">
        <w:tc>
          <w:tcPr>
            <w:tcW w:w="718" w:type="dxa"/>
          </w:tcPr>
          <w:p w14:paraId="41D04A05" w14:textId="77777777" w:rsidR="00601FA5" w:rsidRPr="00784D7F" w:rsidRDefault="00601FA5" w:rsidP="00D93B85">
            <w:pPr>
              <w:jc w:val="both"/>
              <w:rPr>
                <w:rFonts w:ascii="Sylfaen" w:hAnsi="Sylfaen"/>
                <w:sz w:val="20"/>
                <w:szCs w:val="20"/>
                <w:lang w:val="en-US"/>
              </w:rPr>
            </w:pPr>
            <w:r w:rsidRPr="00784D7F">
              <w:rPr>
                <w:rFonts w:ascii="Sylfaen" w:hAnsi="Sylfaen"/>
                <w:sz w:val="20"/>
                <w:szCs w:val="20"/>
                <w:lang w:val="en-US"/>
              </w:rPr>
              <w:t>12.2.</w:t>
            </w:r>
          </w:p>
        </w:tc>
        <w:tc>
          <w:tcPr>
            <w:tcW w:w="5118" w:type="dxa"/>
          </w:tcPr>
          <w:p w14:paraId="6EB47B6E" w14:textId="77777777" w:rsidR="00601FA5" w:rsidRPr="00784D7F" w:rsidRDefault="00601FA5" w:rsidP="00C15FCC">
            <w:pPr>
              <w:widowControl w:val="0"/>
              <w:autoSpaceDE w:val="0"/>
              <w:autoSpaceDN w:val="0"/>
              <w:adjustRightInd w:val="0"/>
              <w:spacing w:after="200" w:line="276" w:lineRule="auto"/>
              <w:contextualSpacing/>
              <w:jc w:val="both"/>
              <w:rPr>
                <w:rFonts w:ascii="Sylfaen" w:hAnsi="Sylfaen"/>
                <w:sz w:val="20"/>
                <w:szCs w:val="20"/>
              </w:rPr>
            </w:pPr>
            <w:r w:rsidRPr="00784D7F">
              <w:rPr>
                <w:rFonts w:ascii="Sylfaen" w:hAnsi="Sylfaen" w:cs="Times New Roman"/>
                <w:sz w:val="20"/>
                <w:szCs w:val="20"/>
              </w:rPr>
              <w:t>დამმუშავებელმა ხელი უნდა შეუწყოს მონაცემთა სუბიექტის მიერ 15-22 მუხლებით განსაზღვრული უფლებების განხორციელებას. ამ რეგულაციის მე-11 მუხლის მე-2 პუნქტით გათვალისწინებულ შემთხვევებში, დამმუშავებელმა არ უნდა თქვას უარი მონაცემთა სუბიექტის მოთხოვნაზე, რომელიც შეეხება მის მიერ  15-22 მუხლებით განსაზღვრული უფლებების განხორციელებას, გარდა იმ შემთხვევისა, როცა დამმუშავებელი წარადგენს მტკიცებულებას, რომ მას არ აქვს მონაცემთა სუბიექტის იდენტიფიცირების საშუალება.</w:t>
            </w:r>
          </w:p>
        </w:tc>
        <w:tc>
          <w:tcPr>
            <w:tcW w:w="328" w:type="dxa"/>
          </w:tcPr>
          <w:p w14:paraId="1CF00E18" w14:textId="77777777" w:rsidR="00601FA5" w:rsidRPr="00784D7F" w:rsidRDefault="00601FA5" w:rsidP="00D93B85">
            <w:pPr>
              <w:jc w:val="both"/>
              <w:rPr>
                <w:rFonts w:ascii="Sylfaen" w:hAnsi="Sylfaen"/>
                <w:sz w:val="20"/>
                <w:szCs w:val="20"/>
              </w:rPr>
            </w:pPr>
            <w:r w:rsidRPr="00784D7F">
              <w:rPr>
                <w:rFonts w:ascii="Sylfaen" w:hAnsi="Sylfaen"/>
                <w:sz w:val="20"/>
                <w:szCs w:val="20"/>
              </w:rPr>
              <w:t>1</w:t>
            </w:r>
          </w:p>
          <w:p w14:paraId="40596E2F" w14:textId="77777777" w:rsidR="00601FA5" w:rsidRPr="00784D7F" w:rsidRDefault="00601FA5" w:rsidP="00D93B85">
            <w:pPr>
              <w:rPr>
                <w:rFonts w:ascii="Sylfaen" w:hAnsi="Sylfaen"/>
                <w:sz w:val="20"/>
                <w:szCs w:val="20"/>
              </w:rPr>
            </w:pPr>
          </w:p>
        </w:tc>
        <w:tc>
          <w:tcPr>
            <w:tcW w:w="711" w:type="dxa"/>
          </w:tcPr>
          <w:p w14:paraId="41E4D525" w14:textId="77777777" w:rsidR="00601FA5" w:rsidRPr="00784D7F" w:rsidRDefault="00601FA5" w:rsidP="00D93B85">
            <w:pPr>
              <w:jc w:val="both"/>
              <w:rPr>
                <w:rFonts w:ascii="Sylfaen" w:hAnsi="Sylfaen"/>
                <w:sz w:val="20"/>
                <w:szCs w:val="20"/>
              </w:rPr>
            </w:pPr>
            <w:r w:rsidRPr="00784D7F">
              <w:rPr>
                <w:rFonts w:ascii="Sylfaen" w:hAnsi="Sylfaen"/>
                <w:sz w:val="20"/>
                <w:szCs w:val="20"/>
              </w:rPr>
              <w:t>25.1</w:t>
            </w:r>
          </w:p>
          <w:p w14:paraId="02D1BEA4" w14:textId="77777777" w:rsidR="00601FA5" w:rsidRPr="00784D7F" w:rsidRDefault="00601FA5" w:rsidP="00D93B85">
            <w:pPr>
              <w:jc w:val="both"/>
              <w:rPr>
                <w:rFonts w:ascii="Sylfaen" w:hAnsi="Sylfaen"/>
                <w:sz w:val="20"/>
                <w:szCs w:val="20"/>
              </w:rPr>
            </w:pPr>
          </w:p>
          <w:p w14:paraId="438B5705" w14:textId="77777777" w:rsidR="00601FA5" w:rsidRPr="00784D7F" w:rsidRDefault="00601FA5" w:rsidP="00D93B85">
            <w:pPr>
              <w:jc w:val="both"/>
              <w:rPr>
                <w:rFonts w:ascii="Sylfaen" w:hAnsi="Sylfaen"/>
                <w:sz w:val="20"/>
                <w:szCs w:val="20"/>
              </w:rPr>
            </w:pPr>
          </w:p>
          <w:p w14:paraId="5396328F" w14:textId="77777777" w:rsidR="00601FA5" w:rsidRPr="00784D7F" w:rsidRDefault="00601FA5" w:rsidP="00D93B85">
            <w:pPr>
              <w:jc w:val="both"/>
              <w:rPr>
                <w:rFonts w:ascii="Sylfaen" w:hAnsi="Sylfaen"/>
                <w:sz w:val="20"/>
                <w:szCs w:val="20"/>
              </w:rPr>
            </w:pPr>
          </w:p>
          <w:p w14:paraId="441E7D54" w14:textId="77777777" w:rsidR="00601FA5" w:rsidRPr="00784D7F" w:rsidRDefault="00601FA5" w:rsidP="00D93B85">
            <w:pPr>
              <w:jc w:val="both"/>
              <w:rPr>
                <w:rFonts w:ascii="Sylfaen" w:hAnsi="Sylfaen"/>
                <w:sz w:val="20"/>
                <w:szCs w:val="20"/>
              </w:rPr>
            </w:pPr>
          </w:p>
          <w:p w14:paraId="60BAD023" w14:textId="77777777" w:rsidR="00601FA5" w:rsidRPr="00784D7F" w:rsidRDefault="00601FA5" w:rsidP="00D93B85">
            <w:pPr>
              <w:jc w:val="both"/>
              <w:rPr>
                <w:rFonts w:ascii="Sylfaen" w:hAnsi="Sylfaen"/>
                <w:sz w:val="20"/>
                <w:szCs w:val="20"/>
              </w:rPr>
            </w:pPr>
          </w:p>
          <w:p w14:paraId="79CFB9A2" w14:textId="77777777" w:rsidR="00601FA5" w:rsidRPr="00784D7F" w:rsidRDefault="00601FA5" w:rsidP="00D93B85">
            <w:pPr>
              <w:jc w:val="both"/>
              <w:rPr>
                <w:rFonts w:ascii="Sylfaen" w:hAnsi="Sylfaen"/>
                <w:sz w:val="20"/>
                <w:szCs w:val="20"/>
              </w:rPr>
            </w:pPr>
          </w:p>
          <w:p w14:paraId="311183C6" w14:textId="77777777" w:rsidR="00601FA5" w:rsidRPr="00784D7F" w:rsidRDefault="00601FA5" w:rsidP="00D93B85">
            <w:pPr>
              <w:jc w:val="both"/>
              <w:rPr>
                <w:rFonts w:ascii="Sylfaen" w:hAnsi="Sylfaen"/>
                <w:sz w:val="20"/>
                <w:szCs w:val="20"/>
              </w:rPr>
            </w:pPr>
          </w:p>
          <w:p w14:paraId="07F90997" w14:textId="77777777" w:rsidR="00601FA5" w:rsidRPr="00784D7F" w:rsidRDefault="00601FA5" w:rsidP="00D93B85">
            <w:pPr>
              <w:jc w:val="both"/>
              <w:rPr>
                <w:rFonts w:ascii="Sylfaen" w:hAnsi="Sylfaen"/>
                <w:sz w:val="20"/>
                <w:szCs w:val="20"/>
              </w:rPr>
            </w:pPr>
          </w:p>
          <w:p w14:paraId="77F1A458" w14:textId="77777777" w:rsidR="00601FA5" w:rsidRPr="00784D7F" w:rsidRDefault="00601FA5" w:rsidP="00D93B85">
            <w:pPr>
              <w:jc w:val="both"/>
              <w:rPr>
                <w:rFonts w:ascii="Sylfaen" w:hAnsi="Sylfaen"/>
                <w:sz w:val="20"/>
                <w:szCs w:val="20"/>
              </w:rPr>
            </w:pPr>
          </w:p>
          <w:p w14:paraId="0C3AB08B" w14:textId="77777777" w:rsidR="00601FA5" w:rsidRPr="00784D7F" w:rsidRDefault="00601FA5" w:rsidP="00D93B85">
            <w:pPr>
              <w:jc w:val="both"/>
              <w:rPr>
                <w:rFonts w:ascii="Sylfaen" w:hAnsi="Sylfaen"/>
                <w:sz w:val="20"/>
                <w:szCs w:val="20"/>
              </w:rPr>
            </w:pPr>
          </w:p>
          <w:p w14:paraId="42937F9D" w14:textId="77777777" w:rsidR="00601FA5" w:rsidRPr="00784D7F" w:rsidRDefault="00601FA5" w:rsidP="00D93B85">
            <w:pPr>
              <w:jc w:val="both"/>
              <w:rPr>
                <w:rFonts w:ascii="Sylfaen" w:hAnsi="Sylfaen"/>
                <w:sz w:val="20"/>
                <w:szCs w:val="20"/>
              </w:rPr>
            </w:pPr>
          </w:p>
          <w:p w14:paraId="2F938FF0" w14:textId="77777777" w:rsidR="00601FA5" w:rsidRPr="00784D7F" w:rsidRDefault="00601FA5" w:rsidP="00D93B85">
            <w:pPr>
              <w:jc w:val="both"/>
              <w:rPr>
                <w:rFonts w:ascii="Sylfaen" w:hAnsi="Sylfaen"/>
                <w:sz w:val="20"/>
                <w:szCs w:val="20"/>
              </w:rPr>
            </w:pPr>
          </w:p>
          <w:p w14:paraId="4B05C53A" w14:textId="77777777" w:rsidR="00601FA5" w:rsidRPr="00784D7F" w:rsidRDefault="00601FA5" w:rsidP="00D93B85">
            <w:pPr>
              <w:jc w:val="both"/>
              <w:rPr>
                <w:rFonts w:ascii="Sylfaen" w:hAnsi="Sylfaen"/>
                <w:sz w:val="20"/>
                <w:szCs w:val="20"/>
              </w:rPr>
            </w:pPr>
          </w:p>
          <w:p w14:paraId="376C1025" w14:textId="77777777" w:rsidR="00601FA5" w:rsidRPr="00784D7F" w:rsidRDefault="00601FA5" w:rsidP="00D93B85">
            <w:pPr>
              <w:jc w:val="both"/>
              <w:rPr>
                <w:rFonts w:ascii="Sylfaen" w:hAnsi="Sylfaen"/>
                <w:sz w:val="20"/>
                <w:szCs w:val="20"/>
              </w:rPr>
            </w:pPr>
          </w:p>
          <w:p w14:paraId="47B43F9F" w14:textId="77777777" w:rsidR="00601FA5" w:rsidRPr="00784D7F" w:rsidRDefault="00601FA5" w:rsidP="00C15FCC">
            <w:pPr>
              <w:jc w:val="both"/>
              <w:rPr>
                <w:rFonts w:ascii="Sylfaen" w:hAnsi="Sylfaen"/>
                <w:sz w:val="20"/>
                <w:szCs w:val="20"/>
              </w:rPr>
            </w:pPr>
          </w:p>
        </w:tc>
        <w:tc>
          <w:tcPr>
            <w:tcW w:w="4661" w:type="dxa"/>
          </w:tcPr>
          <w:p w14:paraId="68F98AFB" w14:textId="7B092A77" w:rsidR="00601FA5" w:rsidRPr="00784D7F" w:rsidRDefault="00475B00" w:rsidP="00D93B85">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jc w:val="both"/>
              <w:rPr>
                <w:rFonts w:ascii="Sylfaen" w:hAnsi="Sylfaen" w:cs="Sylfaen"/>
                <w:bCs/>
                <w:sz w:val="20"/>
                <w:szCs w:val="20"/>
              </w:rPr>
            </w:pPr>
            <w:r w:rsidRPr="00784D7F">
              <w:rPr>
                <w:rFonts w:ascii="Sylfaen" w:hAnsi="Sylfaen" w:cs="Sylfaen"/>
                <w:bCs/>
                <w:sz w:val="20"/>
                <w:szCs w:val="20"/>
              </w:rPr>
              <w:t>მონაცემთა სუბიექტის მოთხოვნების შესაბამისად, მონაცემთა დამმუშავებელი ვალდებულია დადგენილი წესით უზრუნველყოს მონაცემთა სუბიექტის ამ კანონის III თავით განსაზღვრული უფლებების განხორციელება.</w:t>
            </w:r>
          </w:p>
          <w:p w14:paraId="48559F51" w14:textId="77777777" w:rsidR="00601FA5" w:rsidRPr="00784D7F" w:rsidRDefault="00601FA5" w:rsidP="00D93B85">
            <w:pPr>
              <w:jc w:val="both"/>
              <w:rPr>
                <w:rFonts w:ascii="Sylfaen" w:hAnsi="Sylfaen"/>
                <w:sz w:val="20"/>
                <w:szCs w:val="20"/>
              </w:rPr>
            </w:pPr>
          </w:p>
          <w:p w14:paraId="17CDC1FE" w14:textId="77777777" w:rsidR="00601FA5" w:rsidRPr="00784D7F" w:rsidRDefault="00601FA5" w:rsidP="00D93B85">
            <w:pPr>
              <w:jc w:val="both"/>
              <w:rPr>
                <w:rFonts w:ascii="Sylfaen" w:hAnsi="Sylfaen"/>
                <w:sz w:val="20"/>
                <w:szCs w:val="20"/>
              </w:rPr>
            </w:pPr>
          </w:p>
          <w:p w14:paraId="4B97DF66" w14:textId="77777777" w:rsidR="00601FA5" w:rsidRPr="00784D7F" w:rsidRDefault="00601FA5" w:rsidP="00D93B85">
            <w:pPr>
              <w:pStyle w:val="CommentText"/>
              <w:spacing w:line="276" w:lineRule="auto"/>
              <w:jc w:val="both"/>
              <w:rPr>
                <w:rFonts w:ascii="Sylfaen" w:hAnsi="Sylfaen"/>
              </w:rPr>
            </w:pPr>
          </w:p>
        </w:tc>
        <w:tc>
          <w:tcPr>
            <w:tcW w:w="449" w:type="dxa"/>
          </w:tcPr>
          <w:p w14:paraId="1C6239C1" w14:textId="77777777" w:rsidR="00601FA5" w:rsidRPr="00784D7F" w:rsidRDefault="002146E6" w:rsidP="00D93B85">
            <w:pPr>
              <w:jc w:val="both"/>
              <w:rPr>
                <w:rFonts w:ascii="Sylfaen" w:hAnsi="Sylfaen"/>
                <w:sz w:val="20"/>
                <w:szCs w:val="20"/>
              </w:rPr>
            </w:pPr>
            <w:proofErr w:type="spellStart"/>
            <w:r w:rsidRPr="00784D7F">
              <w:rPr>
                <w:rFonts w:ascii="Sylfaen" w:hAnsi="Sylfaen"/>
                <w:sz w:val="20"/>
                <w:szCs w:val="20"/>
              </w:rPr>
              <w:t>სშ</w:t>
            </w:r>
            <w:proofErr w:type="spellEnd"/>
          </w:p>
        </w:tc>
        <w:tc>
          <w:tcPr>
            <w:tcW w:w="2595" w:type="dxa"/>
          </w:tcPr>
          <w:p w14:paraId="7F4E5197" w14:textId="77777777" w:rsidR="00601FA5" w:rsidRPr="00784D7F" w:rsidRDefault="00601FA5" w:rsidP="00D93B85">
            <w:pPr>
              <w:jc w:val="both"/>
              <w:rPr>
                <w:rFonts w:ascii="Sylfaen" w:hAnsi="Sylfaen"/>
                <w:sz w:val="20"/>
                <w:szCs w:val="20"/>
              </w:rPr>
            </w:pPr>
          </w:p>
        </w:tc>
      </w:tr>
      <w:tr w:rsidR="00601FA5" w:rsidRPr="00784D7F" w14:paraId="130B0969" w14:textId="77777777" w:rsidTr="00D93B85">
        <w:tc>
          <w:tcPr>
            <w:tcW w:w="718" w:type="dxa"/>
          </w:tcPr>
          <w:p w14:paraId="7370E6F4" w14:textId="77777777" w:rsidR="00601FA5" w:rsidRPr="00784D7F" w:rsidRDefault="00601FA5" w:rsidP="00D93B85">
            <w:pPr>
              <w:jc w:val="both"/>
              <w:rPr>
                <w:rFonts w:ascii="Sylfaen" w:hAnsi="Sylfaen"/>
                <w:sz w:val="20"/>
                <w:szCs w:val="20"/>
                <w:lang w:val="en-US"/>
              </w:rPr>
            </w:pPr>
            <w:r w:rsidRPr="00784D7F">
              <w:rPr>
                <w:rFonts w:ascii="Sylfaen" w:hAnsi="Sylfaen"/>
                <w:sz w:val="20"/>
                <w:szCs w:val="20"/>
                <w:lang w:val="en-US"/>
              </w:rPr>
              <w:t>12.3.</w:t>
            </w:r>
          </w:p>
        </w:tc>
        <w:tc>
          <w:tcPr>
            <w:tcW w:w="5118" w:type="dxa"/>
          </w:tcPr>
          <w:p w14:paraId="4D591241" w14:textId="14308F09" w:rsidR="00601FA5" w:rsidRPr="00784D7F" w:rsidRDefault="00601FA5" w:rsidP="00D93B85">
            <w:pPr>
              <w:widowControl w:val="0"/>
              <w:autoSpaceDE w:val="0"/>
              <w:autoSpaceDN w:val="0"/>
              <w:adjustRightInd w:val="0"/>
              <w:spacing w:after="200" w:line="276" w:lineRule="auto"/>
              <w:contextualSpacing/>
              <w:jc w:val="both"/>
              <w:rPr>
                <w:rFonts w:ascii="Sylfaen" w:hAnsi="Sylfaen" w:cs="Times New Roman"/>
                <w:sz w:val="20"/>
                <w:szCs w:val="20"/>
              </w:rPr>
            </w:pPr>
            <w:r w:rsidRPr="00784D7F">
              <w:rPr>
                <w:rFonts w:ascii="Sylfaen" w:hAnsi="Sylfaen" w:cs="Times New Roman"/>
                <w:sz w:val="20"/>
                <w:szCs w:val="20"/>
              </w:rPr>
              <w:t xml:space="preserve">დამმუშავებელმა მონაცემთა სუბიექტს დაუყოვნებლივ ან ნებისმიერ შემთხვევაში მოთხოვნის მიღებიდან ერთი თვის ვადაში უნდა მიაწოდოს ინფორმაცია 15-22-ე მუხლების შესაბამისად მონაცემთა სუბიექტის მოთხოვნის საფუძველზე განხორციელებული ქმედებების შესახებ.  ეს ვადა შეიძლება გაგრძელდეს ორი თვით საჭიროების შემთხვევაში, მოთხოვნათა სირთულიდან და რაოდენობიდან გამომდინარე. დამმუშავებელმა მონაცემთა სუბიექტს უნდა შეატყობინოს ვადის გაგრძელების და დაყოვნების </w:t>
            </w:r>
            <w:r w:rsidRPr="00784D7F">
              <w:rPr>
                <w:rFonts w:ascii="Sylfaen" w:hAnsi="Sylfaen" w:cs="Times New Roman"/>
                <w:sz w:val="20"/>
                <w:szCs w:val="20"/>
              </w:rPr>
              <w:lastRenderedPageBreak/>
              <w:t xml:space="preserve">მიზეზების შესახებ მოთხოვნის მიღებიდან ერთი თვის განმავლობაში. მონაცემთა სუბიექტის მიერ მოთხოვნის  ელექტრონული საშუალებების გამოყენებით წარდგენის შემთხვევაში, თუ ეს შესაძლებელია, ინფორმაცია უნდა გადაეცეს ამავე ფორმით, გარდა იმ შემთხვევისა, როდესაც მონაცემთა სუბიექტი მოითხოვს სხვაგვარად. </w:t>
            </w:r>
          </w:p>
          <w:p w14:paraId="6D1E2BF1" w14:textId="77777777" w:rsidR="00601FA5" w:rsidRPr="00784D7F" w:rsidRDefault="00601FA5" w:rsidP="00D93B85">
            <w:pPr>
              <w:jc w:val="both"/>
              <w:rPr>
                <w:rFonts w:ascii="Sylfaen" w:hAnsi="Sylfaen"/>
                <w:sz w:val="20"/>
                <w:szCs w:val="20"/>
              </w:rPr>
            </w:pPr>
          </w:p>
        </w:tc>
        <w:tc>
          <w:tcPr>
            <w:tcW w:w="328" w:type="dxa"/>
          </w:tcPr>
          <w:p w14:paraId="39889EB5" w14:textId="77777777" w:rsidR="00601FA5" w:rsidRPr="00784D7F" w:rsidRDefault="00601FA5" w:rsidP="00D93B85">
            <w:pPr>
              <w:jc w:val="both"/>
              <w:rPr>
                <w:rFonts w:ascii="Sylfaen" w:hAnsi="Sylfaen"/>
                <w:sz w:val="20"/>
                <w:szCs w:val="20"/>
              </w:rPr>
            </w:pPr>
            <w:r w:rsidRPr="00784D7F">
              <w:rPr>
                <w:rFonts w:ascii="Sylfaen" w:hAnsi="Sylfaen"/>
                <w:sz w:val="20"/>
                <w:szCs w:val="20"/>
              </w:rPr>
              <w:lastRenderedPageBreak/>
              <w:t>1</w:t>
            </w:r>
          </w:p>
        </w:tc>
        <w:tc>
          <w:tcPr>
            <w:tcW w:w="711" w:type="dxa"/>
          </w:tcPr>
          <w:p w14:paraId="493D5DCB" w14:textId="77777777" w:rsidR="00601FA5" w:rsidRPr="00784D7F" w:rsidRDefault="00601FA5" w:rsidP="00D93B85">
            <w:pPr>
              <w:jc w:val="both"/>
              <w:rPr>
                <w:rFonts w:ascii="Sylfaen" w:hAnsi="Sylfaen"/>
                <w:sz w:val="20"/>
                <w:szCs w:val="20"/>
              </w:rPr>
            </w:pPr>
            <w:r w:rsidRPr="00784D7F">
              <w:rPr>
                <w:rFonts w:ascii="Sylfaen" w:hAnsi="Sylfaen"/>
                <w:sz w:val="20"/>
                <w:szCs w:val="20"/>
              </w:rPr>
              <w:t>14.1.</w:t>
            </w:r>
          </w:p>
          <w:p w14:paraId="52441EFE" w14:textId="77777777" w:rsidR="00C15FCC" w:rsidRPr="00784D7F" w:rsidRDefault="00C15FCC" w:rsidP="00D93B85">
            <w:pPr>
              <w:jc w:val="both"/>
              <w:rPr>
                <w:rFonts w:ascii="Sylfaen" w:hAnsi="Sylfaen"/>
                <w:sz w:val="20"/>
                <w:szCs w:val="20"/>
              </w:rPr>
            </w:pPr>
          </w:p>
          <w:p w14:paraId="1A65E5D8" w14:textId="77777777" w:rsidR="00C15FCC" w:rsidRPr="00784D7F" w:rsidRDefault="00C15FCC" w:rsidP="00D93B85">
            <w:pPr>
              <w:jc w:val="both"/>
              <w:rPr>
                <w:rFonts w:ascii="Sylfaen" w:hAnsi="Sylfaen"/>
                <w:sz w:val="20"/>
                <w:szCs w:val="20"/>
              </w:rPr>
            </w:pPr>
          </w:p>
          <w:p w14:paraId="522F54B4" w14:textId="77777777" w:rsidR="00C15FCC" w:rsidRPr="00784D7F" w:rsidRDefault="00C15FCC" w:rsidP="00D93B85">
            <w:pPr>
              <w:jc w:val="both"/>
              <w:rPr>
                <w:rFonts w:ascii="Sylfaen" w:hAnsi="Sylfaen"/>
                <w:sz w:val="20"/>
                <w:szCs w:val="20"/>
              </w:rPr>
            </w:pPr>
          </w:p>
          <w:p w14:paraId="7CD150EF" w14:textId="77777777" w:rsidR="00C15FCC" w:rsidRPr="00784D7F" w:rsidRDefault="00C15FCC" w:rsidP="00D93B85">
            <w:pPr>
              <w:jc w:val="both"/>
              <w:rPr>
                <w:rFonts w:ascii="Sylfaen" w:hAnsi="Sylfaen"/>
                <w:sz w:val="20"/>
                <w:szCs w:val="20"/>
              </w:rPr>
            </w:pPr>
          </w:p>
          <w:p w14:paraId="051ACEF9" w14:textId="77777777" w:rsidR="00C15FCC" w:rsidRPr="00784D7F" w:rsidRDefault="00C15FCC" w:rsidP="00D93B85">
            <w:pPr>
              <w:jc w:val="both"/>
              <w:rPr>
                <w:rFonts w:ascii="Sylfaen" w:hAnsi="Sylfaen"/>
                <w:sz w:val="20"/>
                <w:szCs w:val="20"/>
              </w:rPr>
            </w:pPr>
          </w:p>
          <w:p w14:paraId="7082DA88" w14:textId="77777777" w:rsidR="00C15FCC" w:rsidRPr="00784D7F" w:rsidRDefault="00C15FCC" w:rsidP="00D93B85">
            <w:pPr>
              <w:jc w:val="both"/>
              <w:rPr>
                <w:rFonts w:ascii="Sylfaen" w:hAnsi="Sylfaen"/>
                <w:sz w:val="20"/>
                <w:szCs w:val="20"/>
              </w:rPr>
            </w:pPr>
          </w:p>
          <w:p w14:paraId="67067676" w14:textId="77777777" w:rsidR="00C15FCC" w:rsidRPr="00784D7F" w:rsidRDefault="00C15FCC" w:rsidP="00D93B85">
            <w:pPr>
              <w:jc w:val="both"/>
              <w:rPr>
                <w:rFonts w:ascii="Sylfaen" w:hAnsi="Sylfaen"/>
                <w:sz w:val="20"/>
                <w:szCs w:val="20"/>
              </w:rPr>
            </w:pPr>
          </w:p>
          <w:p w14:paraId="7DFB6BCC" w14:textId="77777777" w:rsidR="00C15FCC" w:rsidRPr="00784D7F" w:rsidRDefault="00C15FCC" w:rsidP="00D93B85">
            <w:pPr>
              <w:jc w:val="both"/>
              <w:rPr>
                <w:rFonts w:ascii="Sylfaen" w:hAnsi="Sylfaen"/>
                <w:sz w:val="20"/>
                <w:szCs w:val="20"/>
              </w:rPr>
            </w:pPr>
          </w:p>
          <w:p w14:paraId="316376A2" w14:textId="77777777" w:rsidR="00C15FCC" w:rsidRPr="00784D7F" w:rsidRDefault="00C15FCC" w:rsidP="00D93B85">
            <w:pPr>
              <w:jc w:val="both"/>
              <w:rPr>
                <w:rFonts w:ascii="Sylfaen" w:hAnsi="Sylfaen"/>
                <w:sz w:val="20"/>
                <w:szCs w:val="20"/>
              </w:rPr>
            </w:pPr>
          </w:p>
          <w:p w14:paraId="4FCAF2B4" w14:textId="77777777" w:rsidR="00C15FCC" w:rsidRPr="00784D7F" w:rsidRDefault="00C15FCC" w:rsidP="00D93B85">
            <w:pPr>
              <w:jc w:val="both"/>
              <w:rPr>
                <w:rFonts w:ascii="Sylfaen" w:hAnsi="Sylfaen"/>
                <w:sz w:val="20"/>
                <w:szCs w:val="20"/>
              </w:rPr>
            </w:pPr>
          </w:p>
          <w:p w14:paraId="37CDB2AA" w14:textId="77777777" w:rsidR="00C15FCC" w:rsidRPr="00784D7F" w:rsidRDefault="00C15FCC" w:rsidP="00D93B85">
            <w:pPr>
              <w:jc w:val="both"/>
              <w:rPr>
                <w:rFonts w:ascii="Sylfaen" w:hAnsi="Sylfaen"/>
                <w:sz w:val="20"/>
                <w:szCs w:val="20"/>
              </w:rPr>
            </w:pPr>
          </w:p>
          <w:p w14:paraId="694C0457" w14:textId="77777777" w:rsidR="00C15FCC" w:rsidRPr="00784D7F" w:rsidRDefault="00C15FCC" w:rsidP="00D93B85">
            <w:pPr>
              <w:jc w:val="both"/>
              <w:rPr>
                <w:rFonts w:ascii="Sylfaen" w:hAnsi="Sylfaen"/>
                <w:sz w:val="20"/>
                <w:szCs w:val="20"/>
              </w:rPr>
            </w:pPr>
          </w:p>
          <w:p w14:paraId="1CB7E9D7" w14:textId="77777777" w:rsidR="00C15FCC" w:rsidRPr="00784D7F" w:rsidRDefault="00C15FCC" w:rsidP="00D93B85">
            <w:pPr>
              <w:jc w:val="both"/>
              <w:rPr>
                <w:rFonts w:ascii="Sylfaen" w:hAnsi="Sylfaen"/>
                <w:sz w:val="20"/>
                <w:szCs w:val="20"/>
              </w:rPr>
            </w:pPr>
            <w:r w:rsidRPr="00784D7F">
              <w:rPr>
                <w:rFonts w:ascii="Sylfaen" w:hAnsi="Sylfaen"/>
                <w:sz w:val="20"/>
                <w:szCs w:val="20"/>
              </w:rPr>
              <w:lastRenderedPageBreak/>
              <w:t>14.2.</w:t>
            </w:r>
          </w:p>
          <w:p w14:paraId="56929ED1" w14:textId="77777777" w:rsidR="00C15FCC" w:rsidRPr="00784D7F" w:rsidRDefault="00C15FCC" w:rsidP="00D93B85">
            <w:pPr>
              <w:jc w:val="both"/>
              <w:rPr>
                <w:rFonts w:ascii="Sylfaen" w:hAnsi="Sylfaen"/>
                <w:sz w:val="20"/>
                <w:szCs w:val="20"/>
              </w:rPr>
            </w:pPr>
          </w:p>
          <w:p w14:paraId="51E39D3A" w14:textId="77777777" w:rsidR="00C15FCC" w:rsidRPr="00784D7F" w:rsidRDefault="00C15FCC" w:rsidP="00D93B85">
            <w:pPr>
              <w:jc w:val="both"/>
              <w:rPr>
                <w:rFonts w:ascii="Sylfaen" w:hAnsi="Sylfaen"/>
                <w:sz w:val="20"/>
                <w:szCs w:val="20"/>
              </w:rPr>
            </w:pPr>
          </w:p>
          <w:p w14:paraId="2413AA17" w14:textId="77777777" w:rsidR="00C15FCC" w:rsidRPr="00784D7F" w:rsidRDefault="00C15FCC" w:rsidP="00D93B85">
            <w:pPr>
              <w:jc w:val="both"/>
              <w:rPr>
                <w:rFonts w:ascii="Sylfaen" w:hAnsi="Sylfaen"/>
                <w:sz w:val="20"/>
                <w:szCs w:val="20"/>
              </w:rPr>
            </w:pPr>
          </w:p>
        </w:tc>
        <w:tc>
          <w:tcPr>
            <w:tcW w:w="4661" w:type="dxa"/>
          </w:tcPr>
          <w:p w14:paraId="2170FD0A" w14:textId="7FA4356B" w:rsidR="00601FA5" w:rsidRPr="00784D7F" w:rsidRDefault="00475B00" w:rsidP="00D93B85">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jc w:val="both"/>
              <w:rPr>
                <w:rFonts w:ascii="Sylfaen" w:hAnsi="Sylfaen" w:cs="Sylfaen"/>
                <w:sz w:val="20"/>
                <w:szCs w:val="20"/>
              </w:rPr>
            </w:pPr>
            <w:r w:rsidRPr="00784D7F">
              <w:rPr>
                <w:rFonts w:ascii="Sylfaen" w:hAnsi="Sylfaen" w:cs="Sylfaen"/>
                <w:sz w:val="20"/>
                <w:szCs w:val="20"/>
              </w:rPr>
              <w:lastRenderedPageBreak/>
              <w:t>თუ მონაცემთა შეგროვება არ ხორციელდება მონაცემთა სუბიექტისგან, მონაცემთა დამმუშავებელმა ან/და უფლებამოსილმა პირმა მონაცემთა სუბიექტს უნდა მიაწოდოს ამ კანონის მე-13 მუხლის პირველი პუნქტის „ა“-„ი“ ქვეპუნქტებით გათვალისწინებული ინფორმაცია და აგრეთვე ინფორმაცია იმის თაობაზე, თუ რა მონაცემები მუშავდება მონაცემთა სუბიექტის შესახებ და მონაცემთა მოპოვების წყარო, მათ შორის, მოპოვებულ იქნა თუ არა მონაცემები საჯაროდ ხელმისაწვდომი წყაროდან.</w:t>
            </w:r>
          </w:p>
          <w:p w14:paraId="06A82375" w14:textId="77777777" w:rsidR="00601FA5" w:rsidRPr="00784D7F" w:rsidRDefault="00601FA5" w:rsidP="00D93B85">
            <w:pPr>
              <w:jc w:val="both"/>
              <w:rPr>
                <w:rFonts w:ascii="Sylfaen" w:hAnsi="Sylfaen"/>
                <w:sz w:val="20"/>
                <w:szCs w:val="20"/>
              </w:rPr>
            </w:pPr>
          </w:p>
          <w:p w14:paraId="56CE5D4D" w14:textId="77777777" w:rsidR="00475B00" w:rsidRPr="00784D7F" w:rsidRDefault="00475B00" w:rsidP="00475B00">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hAnsi="Sylfaen"/>
                <w:sz w:val="20"/>
                <w:szCs w:val="20"/>
              </w:rPr>
            </w:pPr>
            <w:r w:rsidRPr="00784D7F">
              <w:rPr>
                <w:rFonts w:ascii="Sylfaen" w:hAnsi="Sylfaen"/>
                <w:sz w:val="20"/>
                <w:szCs w:val="20"/>
              </w:rPr>
              <w:lastRenderedPageBreak/>
              <w:t xml:space="preserve">ამ მუხლის პირველი პუნქტით განსაზღვრული ინფორმაცია მონაცემთა დამმუშავებელმა ან/და უფლებამოსილმა პირმა მონაცემთა სუბიექტს უნდა მიაწოდოს  გონივრულ ვადაში, მაგრამ არაუგვიანეს მონაცემთა მოპოვებიდან არაუგვიანეს 1 (ერთი) თვისა, ან: </w:t>
            </w:r>
          </w:p>
          <w:p w14:paraId="45DE3A39" w14:textId="77777777" w:rsidR="00475B00" w:rsidRPr="00784D7F" w:rsidRDefault="00475B00" w:rsidP="00475B00">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hAnsi="Sylfaen"/>
                <w:sz w:val="20"/>
                <w:szCs w:val="20"/>
              </w:rPr>
            </w:pPr>
            <w:r w:rsidRPr="00784D7F">
              <w:rPr>
                <w:rFonts w:ascii="Sylfaen" w:hAnsi="Sylfaen"/>
                <w:sz w:val="20"/>
                <w:szCs w:val="20"/>
              </w:rPr>
              <w:t xml:space="preserve">ა) თუ მონაცემები გამოიყენება მონაცემთა სუბიექტთან დასაკავშირებლად, მასთან პირველი კომუნიკაციისთანავე; </w:t>
            </w:r>
          </w:p>
          <w:p w14:paraId="6DF7D796" w14:textId="33352B90" w:rsidR="00C15FCC" w:rsidRPr="00784D7F" w:rsidRDefault="00475B00" w:rsidP="00475B00">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jc w:val="both"/>
              <w:rPr>
                <w:rFonts w:ascii="Sylfaen" w:hAnsi="Sylfaen" w:cs="Sylfaen"/>
                <w:sz w:val="20"/>
                <w:szCs w:val="20"/>
              </w:rPr>
            </w:pPr>
            <w:r w:rsidRPr="00784D7F">
              <w:rPr>
                <w:rFonts w:ascii="Sylfaen" w:hAnsi="Sylfaen"/>
                <w:sz w:val="20"/>
                <w:szCs w:val="20"/>
              </w:rPr>
              <w:t xml:space="preserve">            ბ) თუ იგეგმება მონაცემთა გამჟღავნება, მონაცემთა  </w:t>
            </w:r>
            <w:proofErr w:type="spellStart"/>
            <w:r w:rsidRPr="00784D7F">
              <w:rPr>
                <w:rFonts w:ascii="Sylfaen" w:hAnsi="Sylfaen"/>
                <w:sz w:val="20"/>
                <w:szCs w:val="20"/>
              </w:rPr>
              <w:t>გამჟღავნებამდე</w:t>
            </w:r>
            <w:proofErr w:type="spellEnd"/>
            <w:r w:rsidRPr="00784D7F">
              <w:rPr>
                <w:rFonts w:ascii="Sylfaen" w:hAnsi="Sylfaen"/>
                <w:sz w:val="20"/>
                <w:szCs w:val="20"/>
              </w:rPr>
              <w:t>.</w:t>
            </w:r>
            <w:r w:rsidRPr="00784D7F">
              <w:rPr>
                <w:rFonts w:ascii="Sylfaen" w:hAnsi="Sylfaen" w:cs="Sylfaen"/>
                <w:sz w:val="20"/>
                <w:szCs w:val="20"/>
              </w:rPr>
              <w:t xml:space="preserve"> </w:t>
            </w:r>
          </w:p>
        </w:tc>
        <w:tc>
          <w:tcPr>
            <w:tcW w:w="449" w:type="dxa"/>
          </w:tcPr>
          <w:p w14:paraId="581691A6" w14:textId="77777777" w:rsidR="00601FA5" w:rsidRPr="00784D7F" w:rsidRDefault="008E27E3" w:rsidP="00D93B85">
            <w:pPr>
              <w:jc w:val="both"/>
              <w:rPr>
                <w:rFonts w:ascii="Sylfaen" w:hAnsi="Sylfaen"/>
                <w:sz w:val="20"/>
                <w:szCs w:val="20"/>
              </w:rPr>
            </w:pPr>
            <w:proofErr w:type="spellStart"/>
            <w:r w:rsidRPr="00784D7F">
              <w:rPr>
                <w:rFonts w:ascii="Sylfaen" w:hAnsi="Sylfaen"/>
                <w:sz w:val="20"/>
                <w:szCs w:val="20"/>
              </w:rPr>
              <w:lastRenderedPageBreak/>
              <w:t>ნშ</w:t>
            </w:r>
            <w:proofErr w:type="spellEnd"/>
          </w:p>
        </w:tc>
        <w:tc>
          <w:tcPr>
            <w:tcW w:w="2595" w:type="dxa"/>
          </w:tcPr>
          <w:p w14:paraId="74DE6664" w14:textId="77777777" w:rsidR="00601FA5" w:rsidRPr="00784D7F" w:rsidRDefault="00601FA5" w:rsidP="00D93B85">
            <w:pPr>
              <w:jc w:val="both"/>
              <w:rPr>
                <w:rFonts w:ascii="Sylfaen" w:hAnsi="Sylfaen"/>
                <w:sz w:val="20"/>
                <w:szCs w:val="20"/>
              </w:rPr>
            </w:pPr>
          </w:p>
        </w:tc>
      </w:tr>
      <w:tr w:rsidR="00601FA5" w:rsidRPr="00784D7F" w14:paraId="4EFF1DA0" w14:textId="77777777" w:rsidTr="00D93B85">
        <w:tc>
          <w:tcPr>
            <w:tcW w:w="718" w:type="dxa"/>
          </w:tcPr>
          <w:p w14:paraId="2974B705" w14:textId="77777777" w:rsidR="00601FA5" w:rsidRPr="00784D7F" w:rsidRDefault="00601FA5" w:rsidP="00D93B85">
            <w:pPr>
              <w:jc w:val="both"/>
              <w:rPr>
                <w:rFonts w:ascii="Sylfaen" w:hAnsi="Sylfaen"/>
                <w:sz w:val="20"/>
                <w:szCs w:val="20"/>
                <w:lang w:val="en-US"/>
              </w:rPr>
            </w:pPr>
            <w:r w:rsidRPr="00784D7F">
              <w:rPr>
                <w:rFonts w:ascii="Sylfaen" w:hAnsi="Sylfaen"/>
                <w:sz w:val="20"/>
                <w:szCs w:val="20"/>
                <w:lang w:val="en-US"/>
              </w:rPr>
              <w:t>12.4.</w:t>
            </w:r>
          </w:p>
        </w:tc>
        <w:tc>
          <w:tcPr>
            <w:tcW w:w="5118" w:type="dxa"/>
          </w:tcPr>
          <w:p w14:paraId="7D9E054B" w14:textId="77777777" w:rsidR="00601FA5" w:rsidRPr="00784D7F" w:rsidRDefault="00601FA5" w:rsidP="00D93B85">
            <w:pPr>
              <w:widowControl w:val="0"/>
              <w:autoSpaceDE w:val="0"/>
              <w:autoSpaceDN w:val="0"/>
              <w:adjustRightInd w:val="0"/>
              <w:spacing w:after="200" w:line="276" w:lineRule="auto"/>
              <w:contextualSpacing/>
              <w:jc w:val="both"/>
              <w:rPr>
                <w:rFonts w:ascii="Sylfaen" w:hAnsi="Sylfaen" w:cs="Times New Roman"/>
                <w:sz w:val="20"/>
                <w:szCs w:val="20"/>
              </w:rPr>
            </w:pPr>
            <w:r w:rsidRPr="00784D7F">
              <w:rPr>
                <w:rFonts w:ascii="Sylfaen" w:hAnsi="Sylfaen" w:cs="Times New Roman"/>
                <w:sz w:val="20"/>
                <w:szCs w:val="20"/>
              </w:rPr>
              <w:t>თუ დამმუშავებელი უარს აცხადებს მონაცემთა სუბიექტის მოთხოვნის შესრულებაზე, მან დაუყოვნებლივ ან მოთხოვნის მიღებიდან არაუგვიანეს ერთი თვის ვადაში, უნდა აცნობოს მონაცემთა სუბიექტს მოთხოვნაზე უარის მიზეზების შესახებ და ასევე აცნობოს აღნიშნულის საზედამხედველო ორგანოში ან სასამართლოში გასაჩივრების  შესაძლებლობის შესახებ.</w:t>
            </w:r>
          </w:p>
          <w:p w14:paraId="323DFD37" w14:textId="77777777" w:rsidR="00601FA5" w:rsidRPr="00784D7F" w:rsidRDefault="00601FA5" w:rsidP="00D93B85">
            <w:pPr>
              <w:jc w:val="both"/>
              <w:rPr>
                <w:rFonts w:ascii="Sylfaen" w:hAnsi="Sylfaen"/>
                <w:sz w:val="20"/>
                <w:szCs w:val="20"/>
              </w:rPr>
            </w:pPr>
          </w:p>
        </w:tc>
        <w:tc>
          <w:tcPr>
            <w:tcW w:w="328" w:type="dxa"/>
          </w:tcPr>
          <w:p w14:paraId="0F280146" w14:textId="77777777" w:rsidR="00601FA5" w:rsidRPr="00784D7F" w:rsidRDefault="00601FA5" w:rsidP="00D93B85">
            <w:pPr>
              <w:jc w:val="both"/>
              <w:rPr>
                <w:rFonts w:ascii="Sylfaen" w:hAnsi="Sylfaen"/>
                <w:sz w:val="20"/>
                <w:szCs w:val="20"/>
              </w:rPr>
            </w:pPr>
            <w:r w:rsidRPr="00784D7F">
              <w:rPr>
                <w:rFonts w:ascii="Sylfaen" w:hAnsi="Sylfaen"/>
                <w:sz w:val="20"/>
                <w:szCs w:val="20"/>
              </w:rPr>
              <w:t>1</w:t>
            </w:r>
          </w:p>
        </w:tc>
        <w:tc>
          <w:tcPr>
            <w:tcW w:w="711" w:type="dxa"/>
          </w:tcPr>
          <w:p w14:paraId="0CC58930" w14:textId="77777777" w:rsidR="00601FA5" w:rsidRPr="00784D7F" w:rsidRDefault="00601FA5" w:rsidP="00D93B85">
            <w:pPr>
              <w:jc w:val="both"/>
              <w:rPr>
                <w:rFonts w:ascii="Sylfaen" w:hAnsi="Sylfaen"/>
                <w:sz w:val="20"/>
                <w:szCs w:val="20"/>
              </w:rPr>
            </w:pPr>
            <w:r w:rsidRPr="00784D7F">
              <w:rPr>
                <w:rFonts w:ascii="Sylfaen" w:hAnsi="Sylfaen"/>
                <w:sz w:val="20"/>
                <w:szCs w:val="20"/>
              </w:rPr>
              <w:t>23.4.</w:t>
            </w:r>
          </w:p>
        </w:tc>
        <w:tc>
          <w:tcPr>
            <w:tcW w:w="4661" w:type="dxa"/>
          </w:tcPr>
          <w:p w14:paraId="7B7930EA" w14:textId="2AAA5935" w:rsidR="00601FA5" w:rsidRPr="00784D7F" w:rsidRDefault="00475B00" w:rsidP="00475B00">
            <w:pPr>
              <w:pStyle w:val="ListParagraph"/>
              <w:ind w:left="0"/>
              <w:jc w:val="both"/>
              <w:rPr>
                <w:rFonts w:ascii="Sylfaen" w:hAnsi="Sylfaen" w:cs="Sylfaen"/>
                <w:sz w:val="20"/>
                <w:szCs w:val="20"/>
              </w:rPr>
            </w:pPr>
            <w:r w:rsidRPr="00784D7F">
              <w:rPr>
                <w:rFonts w:ascii="Sylfaen" w:hAnsi="Sylfaen" w:cs="Sylfaen"/>
                <w:sz w:val="20"/>
                <w:szCs w:val="20"/>
              </w:rPr>
              <w:t>მონაცემთა სუბიექტის მე-15-22-ე და 30-ე მუხლით გათვალისწინებული უფლებების განხორციელება უზრუნველყოფილი უნდა იყოს უსასყიდლოდ, გარდა ამავე კანონით გათვალისწინებული გამონაკლისებისა. მონაცემთა სუბიექტის მოთხოვნის არაგონივრული სიხშირით წარდგენის შემთხვევაში, მონაცემთა დამმუშავებელი უფლებამოსილია, უარი განაცხადოს მათ შესრულებაზე, რის შესახებაც ვალდებულია დაუყონებლივ წერილობით აცნობოს მონაცემთა სუბიექტს  და განუმარტოს გასაჩივრების უფლების შესახებ.</w:t>
            </w:r>
          </w:p>
        </w:tc>
        <w:tc>
          <w:tcPr>
            <w:tcW w:w="449" w:type="dxa"/>
          </w:tcPr>
          <w:p w14:paraId="7356845B" w14:textId="77777777" w:rsidR="00601FA5" w:rsidRPr="00784D7F" w:rsidRDefault="003F045F" w:rsidP="00D93B85">
            <w:pPr>
              <w:jc w:val="both"/>
              <w:rPr>
                <w:rFonts w:ascii="Sylfaen" w:hAnsi="Sylfaen"/>
                <w:sz w:val="20"/>
                <w:szCs w:val="20"/>
              </w:rPr>
            </w:pPr>
            <w:proofErr w:type="spellStart"/>
            <w:r w:rsidRPr="00784D7F">
              <w:rPr>
                <w:rFonts w:ascii="Sylfaen" w:hAnsi="Sylfaen"/>
                <w:sz w:val="20"/>
                <w:szCs w:val="20"/>
              </w:rPr>
              <w:t>სშ</w:t>
            </w:r>
            <w:proofErr w:type="spellEnd"/>
          </w:p>
        </w:tc>
        <w:tc>
          <w:tcPr>
            <w:tcW w:w="2595" w:type="dxa"/>
          </w:tcPr>
          <w:p w14:paraId="592080EE" w14:textId="77777777" w:rsidR="00601FA5" w:rsidRPr="00784D7F" w:rsidRDefault="00601FA5" w:rsidP="00D93B85">
            <w:pPr>
              <w:jc w:val="both"/>
              <w:rPr>
                <w:rFonts w:ascii="Sylfaen" w:hAnsi="Sylfaen"/>
                <w:sz w:val="20"/>
                <w:szCs w:val="20"/>
              </w:rPr>
            </w:pPr>
          </w:p>
        </w:tc>
      </w:tr>
      <w:tr w:rsidR="00601FA5" w:rsidRPr="00784D7F" w14:paraId="4E6FAFD7" w14:textId="77777777" w:rsidTr="00D93B85">
        <w:tc>
          <w:tcPr>
            <w:tcW w:w="718" w:type="dxa"/>
          </w:tcPr>
          <w:p w14:paraId="2C2063EF" w14:textId="77777777" w:rsidR="00601FA5" w:rsidRPr="00784D7F" w:rsidRDefault="00601FA5" w:rsidP="00D93B85">
            <w:pPr>
              <w:jc w:val="both"/>
              <w:rPr>
                <w:rFonts w:ascii="Sylfaen" w:hAnsi="Sylfaen"/>
                <w:sz w:val="20"/>
                <w:szCs w:val="20"/>
                <w:lang w:val="en-US"/>
              </w:rPr>
            </w:pPr>
            <w:r w:rsidRPr="00784D7F">
              <w:rPr>
                <w:rFonts w:ascii="Sylfaen" w:hAnsi="Sylfaen"/>
                <w:sz w:val="20"/>
                <w:szCs w:val="20"/>
                <w:lang w:val="en-US"/>
              </w:rPr>
              <w:t>12.5.</w:t>
            </w:r>
          </w:p>
        </w:tc>
        <w:tc>
          <w:tcPr>
            <w:tcW w:w="5118" w:type="dxa"/>
          </w:tcPr>
          <w:p w14:paraId="71A6955F" w14:textId="77777777" w:rsidR="00601FA5" w:rsidRPr="00784D7F" w:rsidRDefault="00601FA5" w:rsidP="00D93B85">
            <w:pPr>
              <w:widowControl w:val="0"/>
              <w:autoSpaceDE w:val="0"/>
              <w:autoSpaceDN w:val="0"/>
              <w:adjustRightInd w:val="0"/>
              <w:spacing w:line="276" w:lineRule="auto"/>
              <w:contextualSpacing/>
              <w:jc w:val="both"/>
              <w:rPr>
                <w:rFonts w:ascii="Sylfaen" w:hAnsi="Sylfaen" w:cs="Times New Roman"/>
                <w:sz w:val="20"/>
                <w:szCs w:val="20"/>
              </w:rPr>
            </w:pPr>
            <w:r w:rsidRPr="00784D7F">
              <w:rPr>
                <w:rFonts w:ascii="Sylfaen" w:hAnsi="Sylfaen" w:cs="Times New Roman"/>
                <w:sz w:val="20"/>
                <w:szCs w:val="20"/>
              </w:rPr>
              <w:t xml:space="preserve">მე-13 და მე-14 მუხლებით გათვალისწინებული ინფორმაციის მიწოდება და ასევე ნებისმიერი კომუნიკაცია და ღონისძიებები 15-22 და 34-ე მუხლების თანახმად განხორციელებული კომუნიკაცია და ღონისძიებები უნდა განხორციელდეს უსასყიდლოდ. თუ მონაცემთა </w:t>
            </w:r>
            <w:r w:rsidRPr="00784D7F">
              <w:rPr>
                <w:rFonts w:ascii="Sylfaen" w:hAnsi="Sylfaen" w:cs="Times New Roman"/>
                <w:sz w:val="20"/>
                <w:szCs w:val="20"/>
              </w:rPr>
              <w:lastRenderedPageBreak/>
              <w:t>სუბიექტის მოთხოვნები ცალსახად დაუსაბუთებელი ან გადაჭარბებულად მოცულობითია, განსაკუთრებით მათი განმეორებითი ხასიათის გამო, დამმუშავებელი უფლებამოსილია:</w:t>
            </w:r>
          </w:p>
          <w:p w14:paraId="1EBD5DA4" w14:textId="77777777" w:rsidR="00601FA5" w:rsidRPr="00784D7F" w:rsidRDefault="00601FA5" w:rsidP="00D93B85">
            <w:pPr>
              <w:widowControl w:val="0"/>
              <w:autoSpaceDE w:val="0"/>
              <w:autoSpaceDN w:val="0"/>
              <w:adjustRightInd w:val="0"/>
              <w:spacing w:line="276" w:lineRule="auto"/>
              <w:jc w:val="both"/>
              <w:rPr>
                <w:rFonts w:ascii="Sylfaen" w:hAnsi="Sylfaen" w:cs="Times New Roman"/>
                <w:sz w:val="20"/>
                <w:szCs w:val="20"/>
              </w:rPr>
            </w:pPr>
            <w:r w:rsidRPr="00784D7F">
              <w:rPr>
                <w:rFonts w:ascii="Sylfaen" w:hAnsi="Sylfaen" w:cs="Times New Roman"/>
                <w:sz w:val="20"/>
                <w:szCs w:val="20"/>
              </w:rPr>
              <w:t>ა) დააწესოს გონივრული საფასური, ინფორმაციის მიწოდების, კომუნიკაციის ან მოთხოვნილი ქმედებების განხორციელების ადმინისტრაციული ხარჯების გათვალისწინებით; ან</w:t>
            </w:r>
          </w:p>
          <w:p w14:paraId="221E5667" w14:textId="77777777" w:rsidR="00601FA5" w:rsidRPr="00784D7F" w:rsidRDefault="00601FA5" w:rsidP="00D93B85">
            <w:pPr>
              <w:jc w:val="both"/>
              <w:rPr>
                <w:rFonts w:ascii="Sylfaen" w:hAnsi="Sylfaen" w:cs="Times New Roman"/>
                <w:sz w:val="20"/>
                <w:szCs w:val="20"/>
              </w:rPr>
            </w:pPr>
            <w:r w:rsidRPr="00784D7F">
              <w:rPr>
                <w:rFonts w:ascii="Sylfaen" w:hAnsi="Sylfaen" w:cs="Times New Roman"/>
                <w:sz w:val="20"/>
                <w:szCs w:val="20"/>
              </w:rPr>
              <w:t>ბ) უარი თქვას მოთხოვნის შესრულებაზე.</w:t>
            </w:r>
          </w:p>
          <w:p w14:paraId="7AD311BF" w14:textId="77777777" w:rsidR="00ED138E" w:rsidRPr="00784D7F" w:rsidRDefault="00ED138E" w:rsidP="00D93B85">
            <w:pPr>
              <w:jc w:val="both"/>
              <w:rPr>
                <w:rFonts w:ascii="Sylfaen" w:hAnsi="Sylfaen" w:cs="Times New Roman"/>
                <w:sz w:val="20"/>
                <w:szCs w:val="20"/>
              </w:rPr>
            </w:pPr>
          </w:p>
          <w:p w14:paraId="61BE276E" w14:textId="754F34F6" w:rsidR="00DE75BC" w:rsidRPr="00784D7F" w:rsidRDefault="00ED138E" w:rsidP="00D93B85">
            <w:pPr>
              <w:jc w:val="both"/>
              <w:rPr>
                <w:rFonts w:ascii="Sylfaen" w:hAnsi="Sylfaen" w:cs="Times New Roman"/>
                <w:sz w:val="20"/>
                <w:szCs w:val="20"/>
              </w:rPr>
            </w:pPr>
            <w:r w:rsidRPr="00784D7F">
              <w:rPr>
                <w:rFonts w:ascii="Sylfaen" w:hAnsi="Sylfaen" w:cs="Times New Roman"/>
                <w:sz w:val="20"/>
                <w:szCs w:val="20"/>
              </w:rPr>
              <w:t xml:space="preserve">დამმუშავებელს აკისრია მოთხოვნის ცალსახად </w:t>
            </w:r>
            <w:proofErr w:type="spellStart"/>
            <w:r w:rsidRPr="00784D7F">
              <w:rPr>
                <w:rFonts w:ascii="Sylfaen" w:hAnsi="Sylfaen" w:cs="Times New Roman"/>
                <w:sz w:val="20"/>
                <w:szCs w:val="20"/>
              </w:rPr>
              <w:t>დაუსაბუთებლობის</w:t>
            </w:r>
            <w:proofErr w:type="spellEnd"/>
            <w:r w:rsidRPr="00784D7F">
              <w:rPr>
                <w:rFonts w:ascii="Sylfaen" w:hAnsi="Sylfaen" w:cs="Times New Roman"/>
                <w:sz w:val="20"/>
                <w:szCs w:val="20"/>
              </w:rPr>
              <w:t xml:space="preserve"> ან გადაჭარბების მტკიცების ტვირთი.</w:t>
            </w:r>
          </w:p>
        </w:tc>
        <w:tc>
          <w:tcPr>
            <w:tcW w:w="328" w:type="dxa"/>
          </w:tcPr>
          <w:p w14:paraId="56FB9268" w14:textId="77777777" w:rsidR="00601FA5" w:rsidRPr="00784D7F" w:rsidRDefault="00601FA5" w:rsidP="00D93B85">
            <w:pPr>
              <w:jc w:val="both"/>
              <w:rPr>
                <w:rFonts w:ascii="Sylfaen" w:hAnsi="Sylfaen"/>
                <w:sz w:val="20"/>
                <w:szCs w:val="20"/>
              </w:rPr>
            </w:pPr>
            <w:r w:rsidRPr="00784D7F">
              <w:rPr>
                <w:rFonts w:ascii="Sylfaen" w:hAnsi="Sylfaen"/>
                <w:sz w:val="20"/>
                <w:szCs w:val="20"/>
              </w:rPr>
              <w:lastRenderedPageBreak/>
              <w:t>1</w:t>
            </w:r>
          </w:p>
        </w:tc>
        <w:tc>
          <w:tcPr>
            <w:tcW w:w="711" w:type="dxa"/>
          </w:tcPr>
          <w:p w14:paraId="0C2C8BC2" w14:textId="77777777" w:rsidR="00601FA5" w:rsidRPr="00784D7F" w:rsidRDefault="00601FA5" w:rsidP="00D93B85">
            <w:pPr>
              <w:jc w:val="both"/>
              <w:rPr>
                <w:rFonts w:ascii="Sylfaen" w:hAnsi="Sylfaen"/>
                <w:sz w:val="20"/>
                <w:szCs w:val="20"/>
              </w:rPr>
            </w:pPr>
            <w:r w:rsidRPr="00784D7F">
              <w:rPr>
                <w:rFonts w:ascii="Sylfaen" w:hAnsi="Sylfaen"/>
                <w:sz w:val="20"/>
                <w:szCs w:val="20"/>
              </w:rPr>
              <w:t>16.1</w:t>
            </w:r>
          </w:p>
        </w:tc>
        <w:tc>
          <w:tcPr>
            <w:tcW w:w="4661" w:type="dxa"/>
          </w:tcPr>
          <w:p w14:paraId="7E8683BF" w14:textId="77777777" w:rsidR="00531E94" w:rsidRPr="00784D7F" w:rsidRDefault="00531E94" w:rsidP="00531E94">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hAnsi="Sylfaen" w:cs="Sylfaen"/>
                <w:sz w:val="20"/>
                <w:szCs w:val="20"/>
              </w:rPr>
            </w:pPr>
            <w:r w:rsidRPr="00784D7F">
              <w:rPr>
                <w:rFonts w:ascii="Sylfaen" w:hAnsi="Sylfaen" w:cs="Sylfaen"/>
                <w:sz w:val="20"/>
                <w:szCs w:val="20"/>
              </w:rPr>
              <w:t xml:space="preserve">მონაცემთა სუბიექტს უფლება აქვს, გაეცნოს მონაცემთა დამმუშავებელთან ან/და უფლებამოსილ პირთან მონაცემთა სუბიექტის შესახებ არსებულ პერსონალურ მონაცემებს და უსასყიდლოდ მიიღოს ამ მონაცემების ასლი, გარდა იმ შემთხვევებისა, როდესაც მონაცემთა გაცნობის ან/და ასლის გაცემისთვის: </w:t>
            </w:r>
          </w:p>
          <w:p w14:paraId="09793744" w14:textId="77777777" w:rsidR="00531E94" w:rsidRPr="00784D7F" w:rsidRDefault="00531E94" w:rsidP="00531E94">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jc w:val="both"/>
              <w:rPr>
                <w:rFonts w:ascii="Sylfaen" w:hAnsi="Sylfaen" w:cs="Sylfaen"/>
                <w:sz w:val="20"/>
                <w:szCs w:val="20"/>
              </w:rPr>
            </w:pPr>
            <w:r w:rsidRPr="00784D7F">
              <w:rPr>
                <w:rFonts w:ascii="Sylfaen" w:hAnsi="Sylfaen" w:cs="Sylfaen"/>
                <w:sz w:val="20"/>
                <w:szCs w:val="20"/>
              </w:rPr>
              <w:lastRenderedPageBreak/>
              <w:t>ა) საქართველოს კანონმდებლობით გათვალისწინებულია საფასური; ან</w:t>
            </w:r>
          </w:p>
          <w:p w14:paraId="2240A4C7" w14:textId="0A49EF5E" w:rsidR="00601FA5" w:rsidRPr="00784D7F" w:rsidRDefault="00531E94" w:rsidP="00531E94">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jc w:val="both"/>
              <w:rPr>
                <w:rFonts w:ascii="Sylfaen" w:hAnsi="Sylfaen" w:cs="Sylfaen"/>
                <w:sz w:val="20"/>
                <w:szCs w:val="20"/>
              </w:rPr>
            </w:pPr>
            <w:r w:rsidRPr="00784D7F">
              <w:rPr>
                <w:rFonts w:ascii="Sylfaen" w:hAnsi="Sylfaen" w:cs="Sylfaen"/>
                <w:sz w:val="20"/>
                <w:szCs w:val="20"/>
              </w:rPr>
              <w:t>ბ) ასლების გაცემისათვის (მათ შორის, განსხვავებული ფორმით) დახარჯული რესურსის ან/და მოთხოვნის სიხშირის გამო მონაცემთა დამმუშავებლის მიერ განსაზღვრულია  საფასური.</w:t>
            </w:r>
            <w:r w:rsidR="00601FA5" w:rsidRPr="00784D7F">
              <w:rPr>
                <w:rFonts w:ascii="Sylfaen" w:hAnsi="Sylfaen" w:cs="Sylfaen"/>
                <w:sz w:val="20"/>
                <w:szCs w:val="20"/>
              </w:rPr>
              <w:t xml:space="preserve"> </w:t>
            </w:r>
          </w:p>
          <w:p w14:paraId="24FE29CE" w14:textId="77777777" w:rsidR="00601FA5" w:rsidRPr="00784D7F" w:rsidRDefault="00601FA5" w:rsidP="00D93B85">
            <w:pPr>
              <w:jc w:val="both"/>
              <w:rPr>
                <w:rFonts w:ascii="Sylfaen" w:hAnsi="Sylfaen"/>
                <w:sz w:val="20"/>
                <w:szCs w:val="20"/>
              </w:rPr>
            </w:pPr>
          </w:p>
        </w:tc>
        <w:tc>
          <w:tcPr>
            <w:tcW w:w="449" w:type="dxa"/>
          </w:tcPr>
          <w:p w14:paraId="45969090" w14:textId="77777777" w:rsidR="00601FA5" w:rsidRPr="00784D7F" w:rsidRDefault="00356200" w:rsidP="00D93B85">
            <w:pPr>
              <w:jc w:val="both"/>
              <w:rPr>
                <w:rFonts w:ascii="Sylfaen" w:hAnsi="Sylfaen"/>
                <w:sz w:val="20"/>
                <w:szCs w:val="20"/>
              </w:rPr>
            </w:pPr>
            <w:proofErr w:type="spellStart"/>
            <w:r w:rsidRPr="00784D7F">
              <w:rPr>
                <w:rFonts w:ascii="Sylfaen" w:hAnsi="Sylfaen"/>
                <w:sz w:val="20"/>
                <w:szCs w:val="20"/>
              </w:rPr>
              <w:lastRenderedPageBreak/>
              <w:t>სშ</w:t>
            </w:r>
            <w:proofErr w:type="spellEnd"/>
          </w:p>
        </w:tc>
        <w:tc>
          <w:tcPr>
            <w:tcW w:w="2595" w:type="dxa"/>
          </w:tcPr>
          <w:p w14:paraId="3C34BE27" w14:textId="77777777" w:rsidR="00601FA5" w:rsidRPr="00784D7F" w:rsidRDefault="00601FA5" w:rsidP="00D93B85">
            <w:pPr>
              <w:jc w:val="both"/>
              <w:rPr>
                <w:rFonts w:ascii="Sylfaen" w:hAnsi="Sylfaen"/>
                <w:sz w:val="20"/>
                <w:szCs w:val="20"/>
              </w:rPr>
            </w:pPr>
          </w:p>
        </w:tc>
      </w:tr>
      <w:tr w:rsidR="00601FA5" w:rsidRPr="00784D7F" w14:paraId="6374C4F7" w14:textId="77777777" w:rsidTr="00D93B85">
        <w:tc>
          <w:tcPr>
            <w:tcW w:w="718" w:type="dxa"/>
          </w:tcPr>
          <w:p w14:paraId="2DB9A47F" w14:textId="77777777" w:rsidR="00601FA5" w:rsidRPr="00784D7F" w:rsidRDefault="00601FA5" w:rsidP="00D93B85">
            <w:pPr>
              <w:jc w:val="both"/>
              <w:rPr>
                <w:rFonts w:ascii="Sylfaen" w:hAnsi="Sylfaen"/>
                <w:sz w:val="20"/>
                <w:szCs w:val="20"/>
                <w:lang w:val="en-US"/>
              </w:rPr>
            </w:pPr>
            <w:r w:rsidRPr="00784D7F">
              <w:rPr>
                <w:rFonts w:ascii="Sylfaen" w:hAnsi="Sylfaen"/>
                <w:sz w:val="20"/>
                <w:szCs w:val="20"/>
                <w:lang w:val="en-US"/>
              </w:rPr>
              <w:t>12.6.</w:t>
            </w:r>
          </w:p>
        </w:tc>
        <w:tc>
          <w:tcPr>
            <w:tcW w:w="5118" w:type="dxa"/>
          </w:tcPr>
          <w:p w14:paraId="00453D8B" w14:textId="6855165F" w:rsidR="00601FA5" w:rsidRPr="00784D7F" w:rsidRDefault="00601FA5" w:rsidP="00531E94">
            <w:pPr>
              <w:widowControl w:val="0"/>
              <w:autoSpaceDE w:val="0"/>
              <w:autoSpaceDN w:val="0"/>
              <w:adjustRightInd w:val="0"/>
              <w:spacing w:line="276" w:lineRule="auto"/>
              <w:contextualSpacing/>
              <w:jc w:val="both"/>
              <w:rPr>
                <w:rFonts w:ascii="Sylfaen" w:hAnsi="Sylfaen" w:cs="Times New Roman"/>
                <w:sz w:val="20"/>
                <w:szCs w:val="20"/>
              </w:rPr>
            </w:pPr>
            <w:r w:rsidRPr="00784D7F">
              <w:rPr>
                <w:rFonts w:ascii="Sylfaen" w:hAnsi="Sylfaen" w:cs="Times New Roman"/>
                <w:sz w:val="20"/>
                <w:szCs w:val="20"/>
              </w:rPr>
              <w:t>მე-11-ე მუხლით განსაზღვრული წესის შეზღუდვის გარეშე, იმ შემთხვევაში თუ დამმუშავებელს აქვს გონივრული ეჭვი 15-21 მუხლებით გათვალისწინებული მოთხოვნის წარმდგენი პირის ვინაობასთან დაკავშირებით, დამმუშავებელი უფლებამოსილია მოითხოვოს დამატებითი ინფორმაცია, რაც საჭიროა მონაცემთა სუბიექტის ვინაობის დასადგენად</w:t>
            </w:r>
            <w:r w:rsidR="00531E94" w:rsidRPr="00784D7F">
              <w:rPr>
                <w:rFonts w:ascii="Sylfaen" w:hAnsi="Sylfaen" w:cs="Times New Roman"/>
                <w:sz w:val="20"/>
                <w:szCs w:val="20"/>
              </w:rPr>
              <w:t xml:space="preserve">. </w:t>
            </w:r>
          </w:p>
        </w:tc>
        <w:tc>
          <w:tcPr>
            <w:tcW w:w="328" w:type="dxa"/>
          </w:tcPr>
          <w:p w14:paraId="7B56A31B" w14:textId="77777777" w:rsidR="00601FA5" w:rsidRPr="00784D7F" w:rsidRDefault="00601FA5" w:rsidP="00D93B85">
            <w:pPr>
              <w:jc w:val="both"/>
              <w:rPr>
                <w:rFonts w:ascii="Sylfaen" w:hAnsi="Sylfaen"/>
                <w:sz w:val="20"/>
                <w:szCs w:val="20"/>
              </w:rPr>
            </w:pPr>
          </w:p>
        </w:tc>
        <w:tc>
          <w:tcPr>
            <w:tcW w:w="711" w:type="dxa"/>
          </w:tcPr>
          <w:p w14:paraId="45BC4A0E" w14:textId="77777777" w:rsidR="00601FA5" w:rsidRPr="00784D7F" w:rsidRDefault="00601FA5" w:rsidP="00D93B85">
            <w:pPr>
              <w:jc w:val="both"/>
              <w:rPr>
                <w:rFonts w:ascii="Sylfaen" w:hAnsi="Sylfaen"/>
                <w:sz w:val="20"/>
                <w:szCs w:val="20"/>
              </w:rPr>
            </w:pPr>
          </w:p>
        </w:tc>
        <w:tc>
          <w:tcPr>
            <w:tcW w:w="4661" w:type="dxa"/>
          </w:tcPr>
          <w:p w14:paraId="6371DE10" w14:textId="77777777" w:rsidR="00601FA5" w:rsidRPr="00784D7F" w:rsidRDefault="00601FA5" w:rsidP="00D93B85">
            <w:pPr>
              <w:jc w:val="both"/>
              <w:rPr>
                <w:rFonts w:ascii="Sylfaen" w:hAnsi="Sylfaen"/>
                <w:sz w:val="20"/>
                <w:szCs w:val="20"/>
              </w:rPr>
            </w:pPr>
          </w:p>
        </w:tc>
        <w:tc>
          <w:tcPr>
            <w:tcW w:w="449" w:type="dxa"/>
          </w:tcPr>
          <w:p w14:paraId="226109FE" w14:textId="35BFB1B0" w:rsidR="00601FA5" w:rsidRPr="00784D7F" w:rsidRDefault="00D049DB" w:rsidP="00D93B85">
            <w:pPr>
              <w:jc w:val="both"/>
              <w:rPr>
                <w:rFonts w:ascii="Sylfaen" w:hAnsi="Sylfaen"/>
                <w:sz w:val="20"/>
                <w:szCs w:val="20"/>
              </w:rPr>
            </w:pPr>
            <w:r w:rsidRPr="00784D7F">
              <w:rPr>
                <w:rFonts w:ascii="Sylfaen" w:hAnsi="Sylfaen"/>
                <w:sz w:val="20"/>
                <w:szCs w:val="20"/>
              </w:rPr>
              <w:t>შ</w:t>
            </w:r>
          </w:p>
        </w:tc>
        <w:tc>
          <w:tcPr>
            <w:tcW w:w="2595" w:type="dxa"/>
          </w:tcPr>
          <w:p w14:paraId="7FC92A9D" w14:textId="1610735F" w:rsidR="00601FA5" w:rsidRPr="00784D7F" w:rsidRDefault="00601FA5" w:rsidP="00D93B85">
            <w:pPr>
              <w:jc w:val="both"/>
              <w:rPr>
                <w:rFonts w:ascii="Sylfaen" w:hAnsi="Sylfaen"/>
                <w:sz w:val="20"/>
                <w:szCs w:val="20"/>
              </w:rPr>
            </w:pPr>
          </w:p>
        </w:tc>
      </w:tr>
      <w:tr w:rsidR="00601FA5" w:rsidRPr="00784D7F" w14:paraId="3B2F56DE" w14:textId="77777777" w:rsidTr="00D93B85">
        <w:tc>
          <w:tcPr>
            <w:tcW w:w="718" w:type="dxa"/>
          </w:tcPr>
          <w:p w14:paraId="11B5225B" w14:textId="77777777" w:rsidR="00601FA5" w:rsidRPr="00784D7F" w:rsidRDefault="00601FA5" w:rsidP="00D93B85">
            <w:pPr>
              <w:jc w:val="both"/>
              <w:rPr>
                <w:rFonts w:ascii="Sylfaen" w:hAnsi="Sylfaen"/>
                <w:sz w:val="20"/>
                <w:szCs w:val="20"/>
                <w:lang w:val="en-US"/>
              </w:rPr>
            </w:pPr>
            <w:r w:rsidRPr="00784D7F">
              <w:rPr>
                <w:rFonts w:ascii="Sylfaen" w:hAnsi="Sylfaen"/>
                <w:sz w:val="20"/>
                <w:szCs w:val="20"/>
                <w:lang w:val="en-US"/>
              </w:rPr>
              <w:t>12.7.</w:t>
            </w:r>
          </w:p>
        </w:tc>
        <w:tc>
          <w:tcPr>
            <w:tcW w:w="5118" w:type="dxa"/>
          </w:tcPr>
          <w:p w14:paraId="5E82CA03" w14:textId="23E4BCF5" w:rsidR="00601FA5" w:rsidRPr="00784D7F" w:rsidRDefault="00601FA5" w:rsidP="00531E94">
            <w:pPr>
              <w:widowControl w:val="0"/>
              <w:autoSpaceDE w:val="0"/>
              <w:autoSpaceDN w:val="0"/>
              <w:adjustRightInd w:val="0"/>
              <w:spacing w:after="200" w:line="276" w:lineRule="auto"/>
              <w:contextualSpacing/>
              <w:jc w:val="both"/>
              <w:rPr>
                <w:rFonts w:ascii="Sylfaen" w:hAnsi="Sylfaen" w:cs="Times New Roman"/>
                <w:sz w:val="20"/>
                <w:szCs w:val="20"/>
              </w:rPr>
            </w:pPr>
            <w:r w:rsidRPr="00784D7F">
              <w:rPr>
                <w:rFonts w:ascii="Sylfaen" w:hAnsi="Sylfaen" w:cs="Times New Roman"/>
                <w:sz w:val="20"/>
                <w:szCs w:val="20"/>
              </w:rPr>
              <w:t xml:space="preserve">მე-13-ე და მე-14-ე მუხლების თანახმად მონაცემთა სუბიექტისთვის ინფორმაციის მიწოდებისას შეიძლება ამავდროულად გამოყენებულ იქნას სტანდარტიზებული სიმბოლოები, რათა თვალსაჩინოდ, გასაგებად და ნათლად იქნას აღწერილი დაგეგმილი მონაცემთა დამუშავების პროცესი. ელექტრონული ფორმით წარმოდგენილი სიმბოლოები უნდა იყოს ელექტრონულად </w:t>
            </w:r>
            <w:proofErr w:type="spellStart"/>
            <w:r w:rsidRPr="00784D7F">
              <w:rPr>
                <w:rFonts w:ascii="Sylfaen" w:hAnsi="Sylfaen" w:cs="Times New Roman"/>
                <w:sz w:val="20"/>
                <w:szCs w:val="20"/>
              </w:rPr>
              <w:t>წაკითხვადი</w:t>
            </w:r>
            <w:proofErr w:type="spellEnd"/>
            <w:r w:rsidR="00531E94" w:rsidRPr="00784D7F">
              <w:rPr>
                <w:rFonts w:ascii="Sylfaen" w:hAnsi="Sylfaen" w:cs="Times New Roman"/>
                <w:sz w:val="20"/>
                <w:szCs w:val="20"/>
              </w:rPr>
              <w:t xml:space="preserve">. </w:t>
            </w:r>
          </w:p>
        </w:tc>
        <w:tc>
          <w:tcPr>
            <w:tcW w:w="328" w:type="dxa"/>
          </w:tcPr>
          <w:p w14:paraId="5A8CD0F2" w14:textId="77777777" w:rsidR="00601FA5" w:rsidRPr="00784D7F" w:rsidRDefault="00601FA5" w:rsidP="00D93B85">
            <w:pPr>
              <w:jc w:val="both"/>
              <w:rPr>
                <w:rFonts w:ascii="Sylfaen" w:hAnsi="Sylfaen"/>
                <w:sz w:val="20"/>
                <w:szCs w:val="20"/>
              </w:rPr>
            </w:pPr>
          </w:p>
        </w:tc>
        <w:tc>
          <w:tcPr>
            <w:tcW w:w="711" w:type="dxa"/>
          </w:tcPr>
          <w:p w14:paraId="6738B76B" w14:textId="77777777" w:rsidR="00601FA5" w:rsidRPr="00784D7F" w:rsidRDefault="00601FA5" w:rsidP="00D93B85">
            <w:pPr>
              <w:jc w:val="both"/>
              <w:rPr>
                <w:rFonts w:ascii="Sylfaen" w:hAnsi="Sylfaen"/>
                <w:sz w:val="20"/>
                <w:szCs w:val="20"/>
              </w:rPr>
            </w:pPr>
          </w:p>
        </w:tc>
        <w:tc>
          <w:tcPr>
            <w:tcW w:w="4661" w:type="dxa"/>
          </w:tcPr>
          <w:p w14:paraId="05E1661B" w14:textId="77777777" w:rsidR="00601FA5" w:rsidRPr="00784D7F" w:rsidRDefault="00601FA5" w:rsidP="00D93B85">
            <w:pPr>
              <w:jc w:val="both"/>
              <w:rPr>
                <w:rFonts w:ascii="Sylfaen" w:hAnsi="Sylfaen"/>
                <w:sz w:val="20"/>
                <w:szCs w:val="20"/>
              </w:rPr>
            </w:pPr>
          </w:p>
        </w:tc>
        <w:tc>
          <w:tcPr>
            <w:tcW w:w="449" w:type="dxa"/>
          </w:tcPr>
          <w:p w14:paraId="3316D24E" w14:textId="419B30F8" w:rsidR="00601FA5" w:rsidRPr="00784D7F" w:rsidRDefault="00D049DB" w:rsidP="00D93B85">
            <w:pPr>
              <w:jc w:val="both"/>
              <w:rPr>
                <w:rFonts w:ascii="Sylfaen" w:hAnsi="Sylfaen"/>
                <w:sz w:val="20"/>
                <w:szCs w:val="20"/>
              </w:rPr>
            </w:pPr>
            <w:r w:rsidRPr="00784D7F">
              <w:rPr>
                <w:rFonts w:ascii="Sylfaen" w:hAnsi="Sylfaen"/>
                <w:sz w:val="20"/>
                <w:szCs w:val="20"/>
              </w:rPr>
              <w:t>შ</w:t>
            </w:r>
          </w:p>
        </w:tc>
        <w:tc>
          <w:tcPr>
            <w:tcW w:w="2595" w:type="dxa"/>
          </w:tcPr>
          <w:p w14:paraId="0D8ED288" w14:textId="1026D377" w:rsidR="00601FA5" w:rsidRPr="00784D7F" w:rsidRDefault="00601FA5" w:rsidP="00D93B85">
            <w:pPr>
              <w:jc w:val="both"/>
              <w:rPr>
                <w:rFonts w:ascii="Sylfaen" w:hAnsi="Sylfaen"/>
                <w:sz w:val="20"/>
                <w:szCs w:val="20"/>
              </w:rPr>
            </w:pPr>
          </w:p>
        </w:tc>
      </w:tr>
      <w:tr w:rsidR="00601FA5" w:rsidRPr="00784D7F" w14:paraId="1BDB87E1" w14:textId="77777777" w:rsidTr="00D93B85">
        <w:tc>
          <w:tcPr>
            <w:tcW w:w="718" w:type="dxa"/>
          </w:tcPr>
          <w:p w14:paraId="2224439D" w14:textId="77777777" w:rsidR="00601FA5" w:rsidRPr="00784D7F" w:rsidRDefault="00601FA5" w:rsidP="00D93B85">
            <w:pPr>
              <w:jc w:val="both"/>
              <w:rPr>
                <w:rFonts w:ascii="Sylfaen" w:hAnsi="Sylfaen"/>
                <w:sz w:val="20"/>
                <w:szCs w:val="20"/>
                <w:lang w:val="en-US"/>
              </w:rPr>
            </w:pPr>
            <w:r w:rsidRPr="00784D7F">
              <w:rPr>
                <w:rFonts w:ascii="Sylfaen" w:hAnsi="Sylfaen"/>
                <w:sz w:val="20"/>
                <w:szCs w:val="20"/>
                <w:lang w:val="en-US"/>
              </w:rPr>
              <w:lastRenderedPageBreak/>
              <w:t>12.8.</w:t>
            </w:r>
          </w:p>
        </w:tc>
        <w:tc>
          <w:tcPr>
            <w:tcW w:w="5118" w:type="dxa"/>
          </w:tcPr>
          <w:p w14:paraId="3933AEB9" w14:textId="26C7551A" w:rsidR="00601FA5" w:rsidRPr="00784D7F" w:rsidRDefault="00601FA5" w:rsidP="00531E94">
            <w:pPr>
              <w:widowControl w:val="0"/>
              <w:autoSpaceDE w:val="0"/>
              <w:autoSpaceDN w:val="0"/>
              <w:adjustRightInd w:val="0"/>
              <w:spacing w:after="200" w:line="276" w:lineRule="auto"/>
              <w:contextualSpacing/>
              <w:jc w:val="both"/>
              <w:rPr>
                <w:rFonts w:ascii="Sylfaen" w:hAnsi="Sylfaen" w:cs="Times New Roman"/>
                <w:sz w:val="20"/>
                <w:szCs w:val="20"/>
              </w:rPr>
            </w:pPr>
            <w:r w:rsidRPr="00784D7F">
              <w:rPr>
                <w:rFonts w:ascii="Sylfaen" w:hAnsi="Sylfaen" w:cs="Times New Roman"/>
                <w:sz w:val="20"/>
                <w:szCs w:val="20"/>
              </w:rPr>
              <w:t>ევროკომისია უფლებამოსილია 92-ე მუხლის შესაბამისად მიიღოს დელეგირებული აქტები სტანდარტიზებული სიმბოლოებით გადმოცემული ინფორმაციისა და სტანდარტიზებული სიმბოლოების მიწოდების პროცედურის დადგენის მიზნით</w:t>
            </w:r>
            <w:r w:rsidR="00531E94" w:rsidRPr="00784D7F">
              <w:rPr>
                <w:rFonts w:ascii="Sylfaen" w:hAnsi="Sylfaen" w:cs="Times New Roman"/>
                <w:sz w:val="20"/>
                <w:szCs w:val="20"/>
              </w:rPr>
              <w:t xml:space="preserve">. </w:t>
            </w:r>
          </w:p>
        </w:tc>
        <w:tc>
          <w:tcPr>
            <w:tcW w:w="328" w:type="dxa"/>
          </w:tcPr>
          <w:p w14:paraId="0EC2CD3F" w14:textId="77777777" w:rsidR="00601FA5" w:rsidRPr="00784D7F" w:rsidRDefault="00601FA5" w:rsidP="00D93B85">
            <w:pPr>
              <w:jc w:val="both"/>
              <w:rPr>
                <w:rFonts w:ascii="Sylfaen" w:hAnsi="Sylfaen"/>
                <w:sz w:val="20"/>
                <w:szCs w:val="20"/>
              </w:rPr>
            </w:pPr>
          </w:p>
        </w:tc>
        <w:tc>
          <w:tcPr>
            <w:tcW w:w="711" w:type="dxa"/>
          </w:tcPr>
          <w:p w14:paraId="62489BCA" w14:textId="77777777" w:rsidR="00601FA5" w:rsidRPr="00784D7F" w:rsidRDefault="00601FA5" w:rsidP="00D93B85">
            <w:pPr>
              <w:jc w:val="both"/>
              <w:rPr>
                <w:rFonts w:ascii="Sylfaen" w:hAnsi="Sylfaen"/>
                <w:sz w:val="20"/>
                <w:szCs w:val="20"/>
              </w:rPr>
            </w:pPr>
          </w:p>
        </w:tc>
        <w:tc>
          <w:tcPr>
            <w:tcW w:w="4661" w:type="dxa"/>
          </w:tcPr>
          <w:p w14:paraId="168D6D2D" w14:textId="77777777" w:rsidR="00601FA5" w:rsidRPr="00784D7F" w:rsidRDefault="00601FA5" w:rsidP="00D93B85">
            <w:pPr>
              <w:jc w:val="both"/>
              <w:rPr>
                <w:rFonts w:ascii="Sylfaen" w:hAnsi="Sylfaen"/>
                <w:sz w:val="20"/>
                <w:szCs w:val="20"/>
              </w:rPr>
            </w:pPr>
          </w:p>
        </w:tc>
        <w:tc>
          <w:tcPr>
            <w:tcW w:w="449" w:type="dxa"/>
          </w:tcPr>
          <w:p w14:paraId="4AA21430" w14:textId="77777777" w:rsidR="00601FA5" w:rsidRPr="00784D7F" w:rsidRDefault="00601FA5" w:rsidP="00D93B85">
            <w:pPr>
              <w:jc w:val="both"/>
              <w:rPr>
                <w:rFonts w:ascii="Sylfaen" w:hAnsi="Sylfaen"/>
                <w:sz w:val="20"/>
                <w:szCs w:val="20"/>
              </w:rPr>
            </w:pPr>
            <w:r w:rsidRPr="00784D7F">
              <w:rPr>
                <w:rFonts w:ascii="Sylfaen" w:hAnsi="Sylfaen"/>
                <w:sz w:val="20"/>
                <w:szCs w:val="20"/>
              </w:rPr>
              <w:t>ას</w:t>
            </w:r>
          </w:p>
        </w:tc>
        <w:tc>
          <w:tcPr>
            <w:tcW w:w="2595" w:type="dxa"/>
          </w:tcPr>
          <w:p w14:paraId="46ED6229" w14:textId="263CD54C" w:rsidR="00601FA5" w:rsidRPr="00784D7F" w:rsidRDefault="00801960" w:rsidP="00D93B85">
            <w:pPr>
              <w:jc w:val="both"/>
              <w:rPr>
                <w:rFonts w:ascii="Sylfaen" w:hAnsi="Sylfaen"/>
                <w:sz w:val="20"/>
                <w:szCs w:val="20"/>
              </w:rPr>
            </w:pPr>
            <w:r w:rsidRPr="00784D7F">
              <w:rPr>
                <w:rFonts w:ascii="Sylfaen" w:hAnsi="Sylfaen"/>
                <w:sz w:val="20"/>
                <w:szCs w:val="20"/>
              </w:rPr>
              <w:t>ვრცელდება ევროკავშირის ფარგლებში</w:t>
            </w:r>
          </w:p>
        </w:tc>
      </w:tr>
      <w:tr w:rsidR="00601FA5" w:rsidRPr="00784D7F" w14:paraId="52BF7721" w14:textId="77777777" w:rsidTr="00D93B85">
        <w:tc>
          <w:tcPr>
            <w:tcW w:w="718" w:type="dxa"/>
          </w:tcPr>
          <w:p w14:paraId="4FF87311" w14:textId="77777777" w:rsidR="00601FA5" w:rsidRPr="00784D7F" w:rsidRDefault="00601FA5" w:rsidP="00D93B85">
            <w:pPr>
              <w:jc w:val="both"/>
              <w:rPr>
                <w:rFonts w:ascii="Sylfaen" w:hAnsi="Sylfaen"/>
                <w:sz w:val="20"/>
                <w:szCs w:val="20"/>
                <w:lang w:val="en-US"/>
              </w:rPr>
            </w:pPr>
            <w:r w:rsidRPr="00784D7F">
              <w:rPr>
                <w:rFonts w:ascii="Sylfaen" w:hAnsi="Sylfaen"/>
                <w:sz w:val="20"/>
                <w:szCs w:val="20"/>
                <w:lang w:val="en-US"/>
              </w:rPr>
              <w:t>13.1.</w:t>
            </w:r>
          </w:p>
        </w:tc>
        <w:tc>
          <w:tcPr>
            <w:tcW w:w="5118" w:type="dxa"/>
          </w:tcPr>
          <w:p w14:paraId="09633316" w14:textId="77777777" w:rsidR="00601FA5" w:rsidRPr="00784D7F" w:rsidRDefault="00601FA5" w:rsidP="00D93B85">
            <w:pPr>
              <w:widowControl w:val="0"/>
              <w:autoSpaceDE w:val="0"/>
              <w:autoSpaceDN w:val="0"/>
              <w:adjustRightInd w:val="0"/>
              <w:spacing w:line="276" w:lineRule="auto"/>
              <w:contextualSpacing/>
              <w:jc w:val="both"/>
              <w:rPr>
                <w:rFonts w:ascii="Sylfaen" w:hAnsi="Sylfaen" w:cs="Times New Roman"/>
                <w:sz w:val="20"/>
                <w:szCs w:val="20"/>
              </w:rPr>
            </w:pPr>
            <w:r w:rsidRPr="00784D7F">
              <w:rPr>
                <w:rFonts w:ascii="Sylfaen" w:hAnsi="Sylfaen" w:cs="Sylfaen"/>
                <w:sz w:val="20"/>
                <w:szCs w:val="20"/>
              </w:rPr>
              <w:t>მონაცემთა უშუალოდ მონაცემთა სუბიექტისგან შეგროვებისას, დამმუშავებელი ვალდებულია მონაცემთა სუბიექტს მიაწოდოს შემდეგი ინფორმაცია:</w:t>
            </w:r>
          </w:p>
          <w:p w14:paraId="3DAB99A6" w14:textId="77777777" w:rsidR="00601FA5" w:rsidRPr="00784D7F" w:rsidRDefault="00601FA5" w:rsidP="00D93B85">
            <w:pPr>
              <w:widowControl w:val="0"/>
              <w:autoSpaceDE w:val="0"/>
              <w:autoSpaceDN w:val="0"/>
              <w:adjustRightInd w:val="0"/>
              <w:spacing w:line="276" w:lineRule="auto"/>
              <w:jc w:val="both"/>
              <w:rPr>
                <w:rFonts w:ascii="Sylfaen" w:hAnsi="Sylfaen"/>
                <w:sz w:val="20"/>
                <w:szCs w:val="20"/>
              </w:rPr>
            </w:pPr>
            <w:r w:rsidRPr="00784D7F">
              <w:rPr>
                <w:rFonts w:ascii="Sylfaen" w:hAnsi="Sylfaen" w:cs="Sylfaen"/>
                <w:sz w:val="20"/>
                <w:szCs w:val="20"/>
              </w:rPr>
              <w:t>ა) დამმუშავებლის</w:t>
            </w:r>
            <w:r w:rsidRPr="00784D7F">
              <w:rPr>
                <w:rFonts w:ascii="Sylfaen" w:hAnsi="Sylfaen"/>
                <w:sz w:val="20"/>
                <w:szCs w:val="20"/>
              </w:rPr>
              <w:t xml:space="preserve"> და მისი წარმომადგენლის (ასეთის არსებობის შემთხვევაში) ვინაობა და საკონტაქტო ინფორმაცია;</w:t>
            </w:r>
          </w:p>
          <w:p w14:paraId="7B325A28" w14:textId="77777777" w:rsidR="00601FA5" w:rsidRPr="00784D7F" w:rsidRDefault="00601FA5" w:rsidP="00D93B85">
            <w:pPr>
              <w:jc w:val="both"/>
              <w:rPr>
                <w:rFonts w:ascii="Sylfaen" w:hAnsi="Sylfaen"/>
                <w:sz w:val="20"/>
                <w:szCs w:val="20"/>
              </w:rPr>
            </w:pPr>
          </w:p>
        </w:tc>
        <w:tc>
          <w:tcPr>
            <w:tcW w:w="328" w:type="dxa"/>
          </w:tcPr>
          <w:p w14:paraId="55B99D1A" w14:textId="77777777" w:rsidR="00601FA5" w:rsidRPr="00784D7F" w:rsidRDefault="00601FA5" w:rsidP="00D93B85">
            <w:pPr>
              <w:jc w:val="both"/>
              <w:rPr>
                <w:rFonts w:ascii="Sylfaen" w:hAnsi="Sylfaen"/>
                <w:sz w:val="20"/>
                <w:szCs w:val="20"/>
              </w:rPr>
            </w:pPr>
            <w:r w:rsidRPr="00784D7F">
              <w:rPr>
                <w:rFonts w:ascii="Sylfaen" w:hAnsi="Sylfaen"/>
                <w:sz w:val="20"/>
                <w:szCs w:val="20"/>
              </w:rPr>
              <w:t>1</w:t>
            </w:r>
          </w:p>
        </w:tc>
        <w:tc>
          <w:tcPr>
            <w:tcW w:w="711" w:type="dxa"/>
          </w:tcPr>
          <w:p w14:paraId="4CCCCFED" w14:textId="77777777" w:rsidR="00601FA5" w:rsidRPr="00784D7F" w:rsidRDefault="00601FA5" w:rsidP="00D93B85">
            <w:pPr>
              <w:jc w:val="both"/>
              <w:rPr>
                <w:rFonts w:ascii="Sylfaen" w:hAnsi="Sylfaen"/>
                <w:sz w:val="20"/>
                <w:szCs w:val="20"/>
              </w:rPr>
            </w:pPr>
            <w:r w:rsidRPr="00784D7F">
              <w:rPr>
                <w:rFonts w:ascii="Sylfaen" w:hAnsi="Sylfaen"/>
                <w:sz w:val="20"/>
                <w:szCs w:val="20"/>
              </w:rPr>
              <w:t>13.1.</w:t>
            </w:r>
          </w:p>
        </w:tc>
        <w:tc>
          <w:tcPr>
            <w:tcW w:w="4661" w:type="dxa"/>
          </w:tcPr>
          <w:p w14:paraId="0157CF38" w14:textId="77777777" w:rsidR="00787038" w:rsidRPr="00784D7F" w:rsidRDefault="00787038" w:rsidP="00787038">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hAnsi="Sylfaen" w:cs="Sylfaen"/>
                <w:sz w:val="20"/>
                <w:szCs w:val="20"/>
              </w:rPr>
            </w:pPr>
            <w:r w:rsidRPr="00784D7F">
              <w:rPr>
                <w:rFonts w:ascii="Sylfaen" w:hAnsi="Sylfaen" w:cs="Sylfaen"/>
                <w:sz w:val="20"/>
                <w:szCs w:val="20"/>
              </w:rPr>
              <w:t xml:space="preserve">მონაცემების უშუალოდ მონაცემთა სუბიექტისგან შეგროვებისას, მონაცემთა შეგროვებამდე ან შეგროვების დაწყებისთანავე მონაცემთა სუბიექტს უნდა მიეწოდოს შემდეგი ინფორმაცია: </w:t>
            </w:r>
          </w:p>
          <w:p w14:paraId="1E00E40A" w14:textId="20B555E9" w:rsidR="00601FA5" w:rsidRPr="00784D7F" w:rsidRDefault="00787038" w:rsidP="00787038">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hAnsi="Sylfaen" w:cs="Sylfaen"/>
                <w:sz w:val="20"/>
                <w:szCs w:val="20"/>
              </w:rPr>
            </w:pPr>
            <w:r w:rsidRPr="00784D7F">
              <w:rPr>
                <w:rFonts w:ascii="Sylfaen" w:hAnsi="Sylfaen" w:cs="Sylfaen"/>
                <w:sz w:val="20"/>
                <w:szCs w:val="20"/>
              </w:rPr>
              <w:t>ა) მონაცემთა დამმუშავებლის, მისი წარმომადგენელისა ან/და უფლებამოსილი პირის (ასეთის არსებობის შემთხვევაში), ვინაობა და საკონტაქტო ინფორმაცია;</w:t>
            </w:r>
          </w:p>
          <w:p w14:paraId="233921B6" w14:textId="77777777" w:rsidR="00601FA5" w:rsidRPr="00784D7F" w:rsidRDefault="00601FA5" w:rsidP="00D93B85">
            <w:pPr>
              <w:jc w:val="both"/>
              <w:rPr>
                <w:rFonts w:ascii="Sylfaen" w:hAnsi="Sylfaen"/>
                <w:sz w:val="20"/>
                <w:szCs w:val="20"/>
              </w:rPr>
            </w:pPr>
          </w:p>
        </w:tc>
        <w:tc>
          <w:tcPr>
            <w:tcW w:w="449" w:type="dxa"/>
          </w:tcPr>
          <w:p w14:paraId="61CF00EE" w14:textId="77777777" w:rsidR="00601FA5" w:rsidRPr="00784D7F" w:rsidRDefault="00123096" w:rsidP="00D93B85">
            <w:pPr>
              <w:jc w:val="both"/>
              <w:rPr>
                <w:rFonts w:ascii="Sylfaen" w:hAnsi="Sylfaen"/>
                <w:sz w:val="20"/>
                <w:szCs w:val="20"/>
              </w:rPr>
            </w:pPr>
            <w:proofErr w:type="spellStart"/>
            <w:r w:rsidRPr="00784D7F">
              <w:rPr>
                <w:rFonts w:ascii="Sylfaen" w:hAnsi="Sylfaen"/>
                <w:sz w:val="20"/>
                <w:szCs w:val="20"/>
              </w:rPr>
              <w:t>სშ</w:t>
            </w:r>
            <w:proofErr w:type="spellEnd"/>
          </w:p>
        </w:tc>
        <w:tc>
          <w:tcPr>
            <w:tcW w:w="2595" w:type="dxa"/>
          </w:tcPr>
          <w:p w14:paraId="5D63A50B" w14:textId="77777777" w:rsidR="00601FA5" w:rsidRPr="00784D7F" w:rsidRDefault="00601FA5" w:rsidP="00D93B85">
            <w:pPr>
              <w:jc w:val="both"/>
              <w:rPr>
                <w:rFonts w:ascii="Sylfaen" w:hAnsi="Sylfaen"/>
                <w:sz w:val="20"/>
                <w:szCs w:val="20"/>
              </w:rPr>
            </w:pPr>
          </w:p>
        </w:tc>
      </w:tr>
      <w:tr w:rsidR="00601FA5" w:rsidRPr="00784D7F" w14:paraId="686E97DD" w14:textId="77777777" w:rsidTr="00D93B85">
        <w:tc>
          <w:tcPr>
            <w:tcW w:w="718" w:type="dxa"/>
          </w:tcPr>
          <w:p w14:paraId="164A088E" w14:textId="77777777" w:rsidR="00601FA5" w:rsidRPr="00784D7F" w:rsidRDefault="00601FA5" w:rsidP="00D93B85">
            <w:pPr>
              <w:jc w:val="both"/>
              <w:rPr>
                <w:rFonts w:ascii="Sylfaen" w:hAnsi="Sylfaen"/>
                <w:sz w:val="20"/>
                <w:szCs w:val="20"/>
              </w:rPr>
            </w:pPr>
            <w:r w:rsidRPr="00784D7F">
              <w:rPr>
                <w:rFonts w:ascii="Sylfaen" w:hAnsi="Sylfaen"/>
                <w:sz w:val="20"/>
                <w:szCs w:val="20"/>
                <w:lang w:val="en-US"/>
              </w:rPr>
              <w:t>13.1.</w:t>
            </w:r>
          </w:p>
        </w:tc>
        <w:tc>
          <w:tcPr>
            <w:tcW w:w="5118" w:type="dxa"/>
          </w:tcPr>
          <w:p w14:paraId="3136E1B7" w14:textId="77777777" w:rsidR="00601FA5" w:rsidRPr="00784D7F" w:rsidRDefault="00601FA5" w:rsidP="00D93B85">
            <w:pPr>
              <w:widowControl w:val="0"/>
              <w:autoSpaceDE w:val="0"/>
              <w:autoSpaceDN w:val="0"/>
              <w:adjustRightInd w:val="0"/>
              <w:spacing w:line="276" w:lineRule="auto"/>
              <w:jc w:val="both"/>
              <w:rPr>
                <w:rFonts w:ascii="Sylfaen" w:hAnsi="Sylfaen"/>
                <w:sz w:val="20"/>
                <w:szCs w:val="20"/>
              </w:rPr>
            </w:pPr>
            <w:r w:rsidRPr="00784D7F">
              <w:rPr>
                <w:rFonts w:ascii="Sylfaen" w:hAnsi="Sylfaen" w:cs="Sylfaen"/>
                <w:sz w:val="20"/>
                <w:szCs w:val="20"/>
              </w:rPr>
              <w:t xml:space="preserve">ბ) პერსონალურ </w:t>
            </w:r>
            <w:r w:rsidRPr="00784D7F">
              <w:rPr>
                <w:rFonts w:ascii="Sylfaen" w:hAnsi="Sylfaen"/>
                <w:sz w:val="20"/>
                <w:szCs w:val="20"/>
              </w:rPr>
              <w:t>მონაცემთა დაცვის ოფიცრის (ასეთის არსებობის შემთხვევაში) საკონტაქტო ინფორმაცია;</w:t>
            </w:r>
          </w:p>
          <w:p w14:paraId="217DF0D0" w14:textId="77777777" w:rsidR="00601FA5" w:rsidRPr="00784D7F" w:rsidRDefault="00601FA5" w:rsidP="00D93B85">
            <w:pPr>
              <w:jc w:val="both"/>
              <w:rPr>
                <w:rFonts w:ascii="Sylfaen" w:hAnsi="Sylfaen"/>
                <w:sz w:val="20"/>
                <w:szCs w:val="20"/>
              </w:rPr>
            </w:pPr>
          </w:p>
        </w:tc>
        <w:tc>
          <w:tcPr>
            <w:tcW w:w="328" w:type="dxa"/>
          </w:tcPr>
          <w:p w14:paraId="778C3267" w14:textId="77777777" w:rsidR="00601FA5" w:rsidRPr="00784D7F" w:rsidRDefault="00601FA5" w:rsidP="00D93B85">
            <w:pPr>
              <w:jc w:val="both"/>
              <w:rPr>
                <w:rFonts w:ascii="Sylfaen" w:hAnsi="Sylfaen"/>
                <w:sz w:val="20"/>
                <w:szCs w:val="20"/>
              </w:rPr>
            </w:pPr>
            <w:r w:rsidRPr="00784D7F">
              <w:rPr>
                <w:rFonts w:ascii="Sylfaen" w:hAnsi="Sylfaen"/>
                <w:sz w:val="20"/>
                <w:szCs w:val="20"/>
              </w:rPr>
              <w:t>1</w:t>
            </w:r>
          </w:p>
        </w:tc>
        <w:tc>
          <w:tcPr>
            <w:tcW w:w="711" w:type="dxa"/>
          </w:tcPr>
          <w:p w14:paraId="58768743" w14:textId="77777777" w:rsidR="00601FA5" w:rsidRPr="00784D7F" w:rsidRDefault="00601FA5" w:rsidP="00D93B85">
            <w:pPr>
              <w:jc w:val="both"/>
              <w:rPr>
                <w:rFonts w:ascii="Sylfaen" w:hAnsi="Sylfaen"/>
                <w:sz w:val="20"/>
                <w:szCs w:val="20"/>
              </w:rPr>
            </w:pPr>
            <w:r w:rsidRPr="00784D7F">
              <w:rPr>
                <w:rFonts w:ascii="Sylfaen" w:hAnsi="Sylfaen"/>
                <w:sz w:val="20"/>
                <w:szCs w:val="20"/>
              </w:rPr>
              <w:t>13.1</w:t>
            </w:r>
          </w:p>
        </w:tc>
        <w:tc>
          <w:tcPr>
            <w:tcW w:w="4661" w:type="dxa"/>
          </w:tcPr>
          <w:p w14:paraId="562FFA44" w14:textId="41646BA4" w:rsidR="00601FA5" w:rsidRPr="00784D7F" w:rsidRDefault="00420597" w:rsidP="00D93B85">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jc w:val="both"/>
              <w:rPr>
                <w:rFonts w:ascii="Sylfaen" w:hAnsi="Sylfaen" w:cs="Sylfaen"/>
                <w:sz w:val="20"/>
                <w:szCs w:val="20"/>
              </w:rPr>
            </w:pPr>
            <w:r w:rsidRPr="00784D7F">
              <w:rPr>
                <w:rFonts w:ascii="Sylfaen" w:hAnsi="Sylfaen" w:cs="Sylfaen"/>
                <w:sz w:val="20"/>
                <w:szCs w:val="20"/>
              </w:rPr>
              <w:t>ე)</w:t>
            </w:r>
            <w:r w:rsidR="00787038" w:rsidRPr="00784D7F">
              <w:rPr>
                <w:rFonts w:ascii="Sylfaen" w:hAnsi="Sylfaen" w:cs="Sylfaen"/>
                <w:sz w:val="20"/>
                <w:szCs w:val="20"/>
              </w:rPr>
              <w:t xml:space="preserve"> პერსონალურ მონაცემთა დაცვის ოფიცრის (ასეთის არსებობის შემთხვევაში) საკონტაქტო ინფორმაცია;</w:t>
            </w:r>
            <w:r w:rsidR="00601FA5" w:rsidRPr="00784D7F">
              <w:rPr>
                <w:rFonts w:ascii="Sylfaen" w:hAnsi="Sylfaen" w:cs="Sylfaen"/>
                <w:sz w:val="20"/>
                <w:szCs w:val="20"/>
              </w:rPr>
              <w:t xml:space="preserve"> </w:t>
            </w:r>
          </w:p>
          <w:p w14:paraId="09A0F63F" w14:textId="77777777" w:rsidR="00601FA5" w:rsidRPr="00784D7F" w:rsidRDefault="00601FA5" w:rsidP="00D93B85">
            <w:pPr>
              <w:jc w:val="both"/>
              <w:rPr>
                <w:rFonts w:ascii="Sylfaen" w:hAnsi="Sylfaen"/>
                <w:sz w:val="20"/>
                <w:szCs w:val="20"/>
              </w:rPr>
            </w:pPr>
          </w:p>
        </w:tc>
        <w:tc>
          <w:tcPr>
            <w:tcW w:w="449" w:type="dxa"/>
          </w:tcPr>
          <w:p w14:paraId="7F1385CE" w14:textId="77777777" w:rsidR="00601FA5" w:rsidRPr="00784D7F" w:rsidRDefault="00FE377F" w:rsidP="00D93B85">
            <w:pPr>
              <w:jc w:val="both"/>
              <w:rPr>
                <w:rFonts w:ascii="Sylfaen" w:hAnsi="Sylfaen"/>
                <w:sz w:val="20"/>
                <w:szCs w:val="20"/>
              </w:rPr>
            </w:pPr>
            <w:proofErr w:type="spellStart"/>
            <w:r w:rsidRPr="00784D7F">
              <w:rPr>
                <w:rFonts w:ascii="Sylfaen" w:hAnsi="Sylfaen"/>
                <w:sz w:val="20"/>
                <w:szCs w:val="20"/>
              </w:rPr>
              <w:t>სშ</w:t>
            </w:r>
            <w:proofErr w:type="spellEnd"/>
          </w:p>
        </w:tc>
        <w:tc>
          <w:tcPr>
            <w:tcW w:w="2595" w:type="dxa"/>
          </w:tcPr>
          <w:p w14:paraId="2B013582" w14:textId="77777777" w:rsidR="00601FA5" w:rsidRPr="00784D7F" w:rsidRDefault="00601FA5" w:rsidP="00D93B85">
            <w:pPr>
              <w:jc w:val="both"/>
              <w:rPr>
                <w:rFonts w:ascii="Sylfaen" w:hAnsi="Sylfaen"/>
                <w:sz w:val="20"/>
                <w:szCs w:val="20"/>
              </w:rPr>
            </w:pPr>
          </w:p>
        </w:tc>
      </w:tr>
      <w:tr w:rsidR="00601FA5" w:rsidRPr="00784D7F" w14:paraId="6368FFE1" w14:textId="77777777" w:rsidTr="00D93B85">
        <w:tc>
          <w:tcPr>
            <w:tcW w:w="718" w:type="dxa"/>
          </w:tcPr>
          <w:p w14:paraId="75C4D8BE" w14:textId="77777777" w:rsidR="00601FA5" w:rsidRPr="00784D7F" w:rsidRDefault="00601FA5" w:rsidP="00D93B85">
            <w:pPr>
              <w:jc w:val="both"/>
              <w:rPr>
                <w:rFonts w:ascii="Sylfaen" w:hAnsi="Sylfaen"/>
                <w:sz w:val="20"/>
                <w:szCs w:val="20"/>
              </w:rPr>
            </w:pPr>
            <w:r w:rsidRPr="00784D7F">
              <w:rPr>
                <w:rFonts w:ascii="Sylfaen" w:hAnsi="Sylfaen"/>
                <w:sz w:val="20"/>
                <w:szCs w:val="20"/>
                <w:lang w:val="en-US"/>
              </w:rPr>
              <w:t>13.1.</w:t>
            </w:r>
          </w:p>
        </w:tc>
        <w:tc>
          <w:tcPr>
            <w:tcW w:w="5118" w:type="dxa"/>
          </w:tcPr>
          <w:p w14:paraId="1BBBDA9A" w14:textId="77777777" w:rsidR="00601FA5" w:rsidRPr="00784D7F" w:rsidRDefault="00601FA5" w:rsidP="00D93B85">
            <w:pPr>
              <w:widowControl w:val="0"/>
              <w:autoSpaceDE w:val="0"/>
              <w:autoSpaceDN w:val="0"/>
              <w:adjustRightInd w:val="0"/>
              <w:spacing w:line="276" w:lineRule="auto"/>
              <w:jc w:val="both"/>
              <w:rPr>
                <w:rFonts w:ascii="Sylfaen" w:hAnsi="Sylfaen"/>
                <w:sz w:val="20"/>
                <w:szCs w:val="20"/>
              </w:rPr>
            </w:pPr>
            <w:r w:rsidRPr="00784D7F">
              <w:rPr>
                <w:rFonts w:ascii="Sylfaen" w:hAnsi="Sylfaen"/>
                <w:sz w:val="20"/>
                <w:szCs w:val="20"/>
              </w:rPr>
              <w:t>გ) მონაცემთა დამუშავების მიზნები და სამართლებრივი საფუძველი;</w:t>
            </w:r>
          </w:p>
          <w:p w14:paraId="10BDF6E0" w14:textId="77777777" w:rsidR="00601FA5" w:rsidRPr="00784D7F" w:rsidRDefault="00601FA5" w:rsidP="00D93B85">
            <w:pPr>
              <w:jc w:val="both"/>
              <w:rPr>
                <w:rFonts w:ascii="Sylfaen" w:hAnsi="Sylfaen"/>
                <w:sz w:val="20"/>
                <w:szCs w:val="20"/>
              </w:rPr>
            </w:pPr>
          </w:p>
        </w:tc>
        <w:tc>
          <w:tcPr>
            <w:tcW w:w="328" w:type="dxa"/>
          </w:tcPr>
          <w:p w14:paraId="62B4BA4D" w14:textId="77777777" w:rsidR="00601FA5" w:rsidRPr="00784D7F" w:rsidRDefault="00601FA5" w:rsidP="00D93B85">
            <w:pPr>
              <w:jc w:val="both"/>
              <w:rPr>
                <w:rFonts w:ascii="Sylfaen" w:hAnsi="Sylfaen"/>
                <w:sz w:val="20"/>
                <w:szCs w:val="20"/>
              </w:rPr>
            </w:pPr>
            <w:r w:rsidRPr="00784D7F">
              <w:rPr>
                <w:rFonts w:ascii="Sylfaen" w:hAnsi="Sylfaen"/>
                <w:sz w:val="20"/>
                <w:szCs w:val="20"/>
              </w:rPr>
              <w:t>1</w:t>
            </w:r>
          </w:p>
        </w:tc>
        <w:tc>
          <w:tcPr>
            <w:tcW w:w="711" w:type="dxa"/>
          </w:tcPr>
          <w:p w14:paraId="4A5C0E63" w14:textId="77777777" w:rsidR="00601FA5" w:rsidRPr="00784D7F" w:rsidRDefault="00601FA5" w:rsidP="00D93B85">
            <w:pPr>
              <w:jc w:val="both"/>
              <w:rPr>
                <w:rFonts w:ascii="Sylfaen" w:hAnsi="Sylfaen"/>
                <w:sz w:val="20"/>
                <w:szCs w:val="20"/>
              </w:rPr>
            </w:pPr>
            <w:r w:rsidRPr="00784D7F">
              <w:rPr>
                <w:rFonts w:ascii="Sylfaen" w:hAnsi="Sylfaen"/>
                <w:sz w:val="20"/>
                <w:szCs w:val="20"/>
              </w:rPr>
              <w:t>13.1</w:t>
            </w:r>
          </w:p>
        </w:tc>
        <w:tc>
          <w:tcPr>
            <w:tcW w:w="4661" w:type="dxa"/>
          </w:tcPr>
          <w:p w14:paraId="48A0D3D1" w14:textId="1C19535A" w:rsidR="00601FA5" w:rsidRPr="00784D7F" w:rsidRDefault="00601FA5" w:rsidP="00D93B85">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jc w:val="both"/>
              <w:rPr>
                <w:rFonts w:ascii="Sylfaen" w:hAnsi="Sylfaen" w:cs="Sylfaen"/>
                <w:sz w:val="20"/>
                <w:szCs w:val="20"/>
              </w:rPr>
            </w:pPr>
            <w:r w:rsidRPr="00784D7F">
              <w:rPr>
                <w:rFonts w:ascii="Sylfaen" w:hAnsi="Sylfaen" w:cs="Sylfaen"/>
                <w:sz w:val="20"/>
                <w:szCs w:val="20"/>
              </w:rPr>
              <w:t xml:space="preserve">ბ) </w:t>
            </w:r>
            <w:r w:rsidR="00787038" w:rsidRPr="00784D7F">
              <w:rPr>
                <w:rFonts w:ascii="Sylfaen" w:hAnsi="Sylfaen" w:cs="Sylfaen"/>
                <w:sz w:val="20"/>
                <w:szCs w:val="20"/>
              </w:rPr>
              <w:t>მონაცემთა დამუშავების მიზნები და სამართლებრივი საფუძველი;</w:t>
            </w:r>
          </w:p>
          <w:p w14:paraId="5CEAC953" w14:textId="77777777" w:rsidR="00601FA5" w:rsidRPr="00784D7F" w:rsidRDefault="00601FA5" w:rsidP="00D93B85">
            <w:pPr>
              <w:jc w:val="both"/>
              <w:rPr>
                <w:rFonts w:ascii="Sylfaen" w:hAnsi="Sylfaen"/>
                <w:sz w:val="20"/>
                <w:szCs w:val="20"/>
              </w:rPr>
            </w:pPr>
          </w:p>
        </w:tc>
        <w:tc>
          <w:tcPr>
            <w:tcW w:w="449" w:type="dxa"/>
          </w:tcPr>
          <w:p w14:paraId="363A4B2C" w14:textId="77777777" w:rsidR="00601FA5" w:rsidRPr="00784D7F" w:rsidRDefault="00FE377F" w:rsidP="00D93B85">
            <w:pPr>
              <w:jc w:val="both"/>
              <w:rPr>
                <w:rFonts w:ascii="Sylfaen" w:hAnsi="Sylfaen"/>
                <w:sz w:val="20"/>
                <w:szCs w:val="20"/>
              </w:rPr>
            </w:pPr>
            <w:proofErr w:type="spellStart"/>
            <w:r w:rsidRPr="00784D7F">
              <w:rPr>
                <w:rFonts w:ascii="Sylfaen" w:hAnsi="Sylfaen"/>
                <w:sz w:val="20"/>
                <w:szCs w:val="20"/>
              </w:rPr>
              <w:t>სშ</w:t>
            </w:r>
            <w:proofErr w:type="spellEnd"/>
          </w:p>
        </w:tc>
        <w:tc>
          <w:tcPr>
            <w:tcW w:w="2595" w:type="dxa"/>
          </w:tcPr>
          <w:p w14:paraId="75629E8A" w14:textId="77777777" w:rsidR="00601FA5" w:rsidRPr="00784D7F" w:rsidRDefault="00601FA5" w:rsidP="00D93B85">
            <w:pPr>
              <w:jc w:val="both"/>
              <w:rPr>
                <w:rFonts w:ascii="Sylfaen" w:hAnsi="Sylfaen"/>
                <w:sz w:val="20"/>
                <w:szCs w:val="20"/>
              </w:rPr>
            </w:pPr>
          </w:p>
        </w:tc>
      </w:tr>
      <w:tr w:rsidR="00601FA5" w:rsidRPr="00784D7F" w14:paraId="5AF238D0" w14:textId="77777777" w:rsidTr="00D93B85">
        <w:tc>
          <w:tcPr>
            <w:tcW w:w="718" w:type="dxa"/>
          </w:tcPr>
          <w:p w14:paraId="4E2D3C5F" w14:textId="77777777" w:rsidR="00601FA5" w:rsidRPr="00784D7F" w:rsidRDefault="00601FA5" w:rsidP="00D93B85">
            <w:pPr>
              <w:jc w:val="both"/>
              <w:rPr>
                <w:rFonts w:ascii="Sylfaen" w:hAnsi="Sylfaen"/>
                <w:sz w:val="20"/>
                <w:szCs w:val="20"/>
              </w:rPr>
            </w:pPr>
            <w:r w:rsidRPr="00784D7F">
              <w:rPr>
                <w:rFonts w:ascii="Sylfaen" w:hAnsi="Sylfaen"/>
                <w:sz w:val="20"/>
                <w:szCs w:val="20"/>
                <w:lang w:val="en-US"/>
              </w:rPr>
              <w:t>13.1.</w:t>
            </w:r>
          </w:p>
        </w:tc>
        <w:tc>
          <w:tcPr>
            <w:tcW w:w="5118" w:type="dxa"/>
          </w:tcPr>
          <w:p w14:paraId="3871D5FD" w14:textId="77777777" w:rsidR="00601FA5" w:rsidRPr="00784D7F" w:rsidRDefault="00601FA5" w:rsidP="00D93B85">
            <w:pPr>
              <w:widowControl w:val="0"/>
              <w:autoSpaceDE w:val="0"/>
              <w:autoSpaceDN w:val="0"/>
              <w:adjustRightInd w:val="0"/>
              <w:spacing w:line="276" w:lineRule="auto"/>
              <w:jc w:val="both"/>
              <w:rPr>
                <w:rFonts w:ascii="Sylfaen" w:hAnsi="Sylfaen"/>
                <w:sz w:val="20"/>
                <w:szCs w:val="20"/>
              </w:rPr>
            </w:pPr>
            <w:r w:rsidRPr="00784D7F">
              <w:rPr>
                <w:rFonts w:ascii="Sylfaen" w:hAnsi="Sylfaen"/>
                <w:sz w:val="20"/>
                <w:szCs w:val="20"/>
              </w:rPr>
              <w:t>დ) თუ მონაცემები მუშავდება მე-6 მუხლის, პირველი პუნქტის, „ვ“ ქვეპუნქტის შესაბამისად, დამმუშავებლის ან მესამე პირის მიერ განსაზღვრული კანონიერი ინტერესების შესახებ;</w:t>
            </w:r>
          </w:p>
          <w:p w14:paraId="022B1DB6" w14:textId="77777777" w:rsidR="00601FA5" w:rsidRPr="00784D7F" w:rsidRDefault="00601FA5" w:rsidP="00D93B85">
            <w:pPr>
              <w:jc w:val="both"/>
              <w:rPr>
                <w:rFonts w:ascii="Sylfaen" w:hAnsi="Sylfaen"/>
                <w:sz w:val="20"/>
                <w:szCs w:val="20"/>
              </w:rPr>
            </w:pPr>
          </w:p>
        </w:tc>
        <w:tc>
          <w:tcPr>
            <w:tcW w:w="328" w:type="dxa"/>
          </w:tcPr>
          <w:p w14:paraId="4B1F7794" w14:textId="77777777" w:rsidR="00601FA5" w:rsidRPr="00784D7F" w:rsidRDefault="00601FA5" w:rsidP="00D93B85">
            <w:pPr>
              <w:jc w:val="both"/>
              <w:rPr>
                <w:rFonts w:ascii="Sylfaen" w:hAnsi="Sylfaen"/>
                <w:sz w:val="20"/>
                <w:szCs w:val="20"/>
              </w:rPr>
            </w:pPr>
            <w:r w:rsidRPr="00784D7F">
              <w:rPr>
                <w:rFonts w:ascii="Sylfaen" w:hAnsi="Sylfaen"/>
                <w:sz w:val="20"/>
                <w:szCs w:val="20"/>
              </w:rPr>
              <w:t>1</w:t>
            </w:r>
          </w:p>
        </w:tc>
        <w:tc>
          <w:tcPr>
            <w:tcW w:w="711" w:type="dxa"/>
          </w:tcPr>
          <w:p w14:paraId="113B45E8" w14:textId="77777777" w:rsidR="00601FA5" w:rsidRPr="00784D7F" w:rsidRDefault="00601FA5" w:rsidP="00D93B85">
            <w:pPr>
              <w:jc w:val="both"/>
              <w:rPr>
                <w:rFonts w:ascii="Sylfaen" w:hAnsi="Sylfaen"/>
                <w:sz w:val="20"/>
                <w:szCs w:val="20"/>
              </w:rPr>
            </w:pPr>
            <w:r w:rsidRPr="00784D7F">
              <w:rPr>
                <w:rFonts w:ascii="Sylfaen" w:hAnsi="Sylfaen"/>
                <w:sz w:val="20"/>
                <w:szCs w:val="20"/>
              </w:rPr>
              <w:t>13.1</w:t>
            </w:r>
          </w:p>
        </w:tc>
        <w:tc>
          <w:tcPr>
            <w:tcW w:w="4661" w:type="dxa"/>
          </w:tcPr>
          <w:p w14:paraId="29F5974B" w14:textId="397838D3" w:rsidR="00601FA5" w:rsidRPr="00784D7F" w:rsidRDefault="00420597" w:rsidP="00D93B85">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jc w:val="both"/>
              <w:rPr>
                <w:rFonts w:ascii="Sylfaen" w:hAnsi="Sylfaen" w:cs="Sylfaen"/>
                <w:sz w:val="20"/>
                <w:szCs w:val="20"/>
              </w:rPr>
            </w:pPr>
            <w:r w:rsidRPr="00784D7F">
              <w:rPr>
                <w:rFonts w:ascii="Sylfaen" w:hAnsi="Sylfaen" w:cs="Sylfaen"/>
                <w:sz w:val="20"/>
                <w:szCs w:val="20"/>
              </w:rPr>
              <w:t xml:space="preserve">დ) </w:t>
            </w:r>
            <w:r w:rsidR="00787038" w:rsidRPr="00784D7F">
              <w:rPr>
                <w:rFonts w:ascii="Sylfaen" w:hAnsi="Sylfaen" w:cs="Sylfaen"/>
                <w:sz w:val="20"/>
                <w:szCs w:val="20"/>
              </w:rPr>
              <w:t>თუ მონაცემები მუშავდება ამ კანონის მე-5 მუხლის პირველი პუნქტის „ვ“ ქვეპუნქტის შესაბამისად, მონაცემთა დამმუშავებლის ან მესამე პირის კანონიერი ინტერესების შესახებ;</w:t>
            </w:r>
            <w:r w:rsidR="00601FA5" w:rsidRPr="00784D7F">
              <w:rPr>
                <w:rFonts w:ascii="Sylfaen" w:hAnsi="Sylfaen" w:cs="Sylfaen"/>
                <w:sz w:val="20"/>
                <w:szCs w:val="20"/>
              </w:rPr>
              <w:t xml:space="preserve"> </w:t>
            </w:r>
          </w:p>
          <w:p w14:paraId="4DB9F30F" w14:textId="77777777" w:rsidR="00601FA5" w:rsidRPr="00784D7F" w:rsidRDefault="00601FA5" w:rsidP="00D93B85">
            <w:pPr>
              <w:jc w:val="both"/>
              <w:rPr>
                <w:rFonts w:ascii="Sylfaen" w:hAnsi="Sylfaen"/>
                <w:sz w:val="20"/>
                <w:szCs w:val="20"/>
              </w:rPr>
            </w:pPr>
          </w:p>
        </w:tc>
        <w:tc>
          <w:tcPr>
            <w:tcW w:w="449" w:type="dxa"/>
          </w:tcPr>
          <w:p w14:paraId="71AE65FB" w14:textId="77777777" w:rsidR="00601FA5" w:rsidRPr="00784D7F" w:rsidRDefault="00FE377F" w:rsidP="00D93B85">
            <w:pPr>
              <w:jc w:val="both"/>
              <w:rPr>
                <w:rFonts w:ascii="Sylfaen" w:hAnsi="Sylfaen"/>
                <w:sz w:val="20"/>
                <w:szCs w:val="20"/>
              </w:rPr>
            </w:pPr>
            <w:proofErr w:type="spellStart"/>
            <w:r w:rsidRPr="00784D7F">
              <w:rPr>
                <w:rFonts w:ascii="Sylfaen" w:hAnsi="Sylfaen"/>
                <w:sz w:val="20"/>
                <w:szCs w:val="20"/>
              </w:rPr>
              <w:t>სშ</w:t>
            </w:r>
            <w:proofErr w:type="spellEnd"/>
          </w:p>
        </w:tc>
        <w:tc>
          <w:tcPr>
            <w:tcW w:w="2595" w:type="dxa"/>
          </w:tcPr>
          <w:p w14:paraId="4A8B3EBA" w14:textId="77777777" w:rsidR="00601FA5" w:rsidRPr="00784D7F" w:rsidRDefault="00601FA5" w:rsidP="00D93B85">
            <w:pPr>
              <w:jc w:val="both"/>
              <w:rPr>
                <w:rFonts w:ascii="Sylfaen" w:hAnsi="Sylfaen"/>
                <w:sz w:val="20"/>
                <w:szCs w:val="20"/>
              </w:rPr>
            </w:pPr>
          </w:p>
        </w:tc>
      </w:tr>
      <w:tr w:rsidR="00601FA5" w:rsidRPr="00784D7F" w14:paraId="2047A259" w14:textId="77777777" w:rsidTr="00D93B85">
        <w:tc>
          <w:tcPr>
            <w:tcW w:w="718" w:type="dxa"/>
          </w:tcPr>
          <w:p w14:paraId="197A7C33" w14:textId="77777777" w:rsidR="00601FA5" w:rsidRPr="00784D7F" w:rsidRDefault="00601FA5" w:rsidP="00D93B85">
            <w:pPr>
              <w:jc w:val="both"/>
              <w:rPr>
                <w:rFonts w:ascii="Sylfaen" w:hAnsi="Sylfaen"/>
                <w:sz w:val="20"/>
                <w:szCs w:val="20"/>
              </w:rPr>
            </w:pPr>
            <w:r w:rsidRPr="00784D7F">
              <w:rPr>
                <w:rFonts w:ascii="Sylfaen" w:hAnsi="Sylfaen"/>
                <w:sz w:val="20"/>
                <w:szCs w:val="20"/>
                <w:lang w:val="en-US"/>
              </w:rPr>
              <w:t>13.1.</w:t>
            </w:r>
          </w:p>
        </w:tc>
        <w:tc>
          <w:tcPr>
            <w:tcW w:w="5118" w:type="dxa"/>
          </w:tcPr>
          <w:p w14:paraId="0AFB74F1" w14:textId="77777777" w:rsidR="00601FA5" w:rsidRPr="00784D7F" w:rsidRDefault="00601FA5" w:rsidP="00D93B85">
            <w:pPr>
              <w:widowControl w:val="0"/>
              <w:autoSpaceDE w:val="0"/>
              <w:autoSpaceDN w:val="0"/>
              <w:adjustRightInd w:val="0"/>
              <w:spacing w:line="276" w:lineRule="auto"/>
              <w:jc w:val="both"/>
              <w:rPr>
                <w:rFonts w:ascii="Sylfaen" w:hAnsi="Sylfaen"/>
                <w:sz w:val="20"/>
                <w:szCs w:val="20"/>
              </w:rPr>
            </w:pPr>
            <w:r w:rsidRPr="00784D7F">
              <w:rPr>
                <w:rFonts w:ascii="Sylfaen" w:hAnsi="Sylfaen"/>
                <w:sz w:val="20"/>
                <w:szCs w:val="20"/>
              </w:rPr>
              <w:t>ე) მონაცემთა მიმღების ვინაობა ან მიმღებთა კატეგორიები (ასეთის არსებობის შემთხვევაში);</w:t>
            </w:r>
          </w:p>
          <w:p w14:paraId="6BC1EECE" w14:textId="77777777" w:rsidR="00601FA5" w:rsidRPr="00784D7F" w:rsidRDefault="00601FA5" w:rsidP="00D93B85">
            <w:pPr>
              <w:jc w:val="both"/>
              <w:rPr>
                <w:rFonts w:ascii="Sylfaen" w:hAnsi="Sylfaen"/>
                <w:sz w:val="20"/>
                <w:szCs w:val="20"/>
              </w:rPr>
            </w:pPr>
          </w:p>
        </w:tc>
        <w:tc>
          <w:tcPr>
            <w:tcW w:w="328" w:type="dxa"/>
          </w:tcPr>
          <w:p w14:paraId="09F349F4" w14:textId="77777777" w:rsidR="00601FA5" w:rsidRPr="00784D7F" w:rsidRDefault="00601FA5" w:rsidP="00D93B85">
            <w:pPr>
              <w:jc w:val="both"/>
              <w:rPr>
                <w:rFonts w:ascii="Sylfaen" w:hAnsi="Sylfaen"/>
                <w:sz w:val="20"/>
                <w:szCs w:val="20"/>
              </w:rPr>
            </w:pPr>
            <w:r w:rsidRPr="00784D7F">
              <w:rPr>
                <w:rFonts w:ascii="Sylfaen" w:hAnsi="Sylfaen"/>
                <w:sz w:val="20"/>
                <w:szCs w:val="20"/>
              </w:rPr>
              <w:t>1</w:t>
            </w:r>
          </w:p>
        </w:tc>
        <w:tc>
          <w:tcPr>
            <w:tcW w:w="711" w:type="dxa"/>
          </w:tcPr>
          <w:p w14:paraId="5568C585" w14:textId="77777777" w:rsidR="00601FA5" w:rsidRPr="00784D7F" w:rsidRDefault="00601FA5" w:rsidP="00D93B85">
            <w:pPr>
              <w:jc w:val="both"/>
              <w:rPr>
                <w:rFonts w:ascii="Sylfaen" w:hAnsi="Sylfaen"/>
                <w:sz w:val="20"/>
                <w:szCs w:val="20"/>
              </w:rPr>
            </w:pPr>
            <w:r w:rsidRPr="00784D7F">
              <w:rPr>
                <w:rFonts w:ascii="Sylfaen" w:hAnsi="Sylfaen"/>
                <w:sz w:val="20"/>
                <w:szCs w:val="20"/>
              </w:rPr>
              <w:t>13.1</w:t>
            </w:r>
          </w:p>
        </w:tc>
        <w:tc>
          <w:tcPr>
            <w:tcW w:w="4661" w:type="dxa"/>
          </w:tcPr>
          <w:p w14:paraId="2F6E5BC7" w14:textId="7F66B453" w:rsidR="00601FA5" w:rsidRPr="00784D7F" w:rsidRDefault="00420597" w:rsidP="00D93B85">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jc w:val="both"/>
              <w:rPr>
                <w:rFonts w:ascii="Sylfaen" w:hAnsi="Sylfaen" w:cs="Sylfaen"/>
                <w:sz w:val="20"/>
                <w:szCs w:val="20"/>
              </w:rPr>
            </w:pPr>
            <w:r w:rsidRPr="00784D7F">
              <w:rPr>
                <w:rFonts w:ascii="Sylfaen" w:hAnsi="Sylfaen" w:cs="Sylfaen"/>
                <w:sz w:val="20"/>
                <w:szCs w:val="20"/>
              </w:rPr>
              <w:t xml:space="preserve">ვ) </w:t>
            </w:r>
            <w:r w:rsidR="00787038" w:rsidRPr="00784D7F">
              <w:rPr>
                <w:rFonts w:ascii="Sylfaen" w:hAnsi="Sylfaen" w:cs="Sylfaen"/>
                <w:sz w:val="20"/>
                <w:szCs w:val="20"/>
              </w:rPr>
              <w:t>მონაცემთა მიმღების ვინაობა ან მიმღებთა კატეგორიები (ასეთის არსებობის შემთხვევაში);</w:t>
            </w:r>
          </w:p>
          <w:p w14:paraId="37C3C0AD" w14:textId="77777777" w:rsidR="00601FA5" w:rsidRPr="00784D7F" w:rsidRDefault="00601FA5" w:rsidP="00D93B85">
            <w:pPr>
              <w:ind w:firstLine="720"/>
              <w:jc w:val="both"/>
              <w:rPr>
                <w:rFonts w:ascii="Sylfaen" w:hAnsi="Sylfaen"/>
                <w:sz w:val="20"/>
                <w:szCs w:val="20"/>
              </w:rPr>
            </w:pPr>
          </w:p>
        </w:tc>
        <w:tc>
          <w:tcPr>
            <w:tcW w:w="449" w:type="dxa"/>
          </w:tcPr>
          <w:p w14:paraId="6BC38F73" w14:textId="77777777" w:rsidR="00601FA5" w:rsidRPr="00784D7F" w:rsidRDefault="00FE377F" w:rsidP="00D93B85">
            <w:pPr>
              <w:jc w:val="both"/>
              <w:rPr>
                <w:rFonts w:ascii="Sylfaen" w:hAnsi="Sylfaen"/>
                <w:sz w:val="20"/>
                <w:szCs w:val="20"/>
              </w:rPr>
            </w:pPr>
            <w:proofErr w:type="spellStart"/>
            <w:r w:rsidRPr="00784D7F">
              <w:rPr>
                <w:rFonts w:ascii="Sylfaen" w:hAnsi="Sylfaen"/>
                <w:sz w:val="20"/>
                <w:szCs w:val="20"/>
              </w:rPr>
              <w:t>სშ</w:t>
            </w:r>
            <w:proofErr w:type="spellEnd"/>
          </w:p>
        </w:tc>
        <w:tc>
          <w:tcPr>
            <w:tcW w:w="2595" w:type="dxa"/>
          </w:tcPr>
          <w:p w14:paraId="4863307A" w14:textId="77777777" w:rsidR="00601FA5" w:rsidRPr="00784D7F" w:rsidRDefault="00601FA5" w:rsidP="00D93B85">
            <w:pPr>
              <w:jc w:val="both"/>
              <w:rPr>
                <w:rFonts w:ascii="Sylfaen" w:hAnsi="Sylfaen"/>
                <w:sz w:val="20"/>
                <w:szCs w:val="20"/>
              </w:rPr>
            </w:pPr>
          </w:p>
        </w:tc>
      </w:tr>
      <w:tr w:rsidR="00601FA5" w:rsidRPr="00784D7F" w14:paraId="6DBC58CA" w14:textId="77777777" w:rsidTr="00D93B85">
        <w:tc>
          <w:tcPr>
            <w:tcW w:w="718" w:type="dxa"/>
          </w:tcPr>
          <w:p w14:paraId="772BE4A1" w14:textId="77777777" w:rsidR="00601FA5" w:rsidRPr="00784D7F" w:rsidRDefault="00601FA5" w:rsidP="00D93B85">
            <w:pPr>
              <w:jc w:val="both"/>
              <w:rPr>
                <w:rFonts w:ascii="Sylfaen" w:hAnsi="Sylfaen"/>
                <w:sz w:val="20"/>
                <w:szCs w:val="20"/>
              </w:rPr>
            </w:pPr>
            <w:r w:rsidRPr="00784D7F">
              <w:rPr>
                <w:rFonts w:ascii="Sylfaen" w:hAnsi="Sylfaen"/>
                <w:sz w:val="20"/>
                <w:szCs w:val="20"/>
                <w:lang w:val="en-US"/>
              </w:rPr>
              <w:t>13.1.</w:t>
            </w:r>
          </w:p>
        </w:tc>
        <w:tc>
          <w:tcPr>
            <w:tcW w:w="5118" w:type="dxa"/>
          </w:tcPr>
          <w:p w14:paraId="0DF1CA47" w14:textId="60FAD05B" w:rsidR="00601FA5" w:rsidRPr="00784D7F" w:rsidRDefault="00601FA5" w:rsidP="00787038">
            <w:pPr>
              <w:widowControl w:val="0"/>
              <w:autoSpaceDE w:val="0"/>
              <w:autoSpaceDN w:val="0"/>
              <w:adjustRightInd w:val="0"/>
              <w:spacing w:line="276" w:lineRule="auto"/>
              <w:jc w:val="both"/>
              <w:rPr>
                <w:rFonts w:ascii="Sylfaen" w:hAnsi="Sylfaen"/>
                <w:sz w:val="20"/>
                <w:szCs w:val="20"/>
              </w:rPr>
            </w:pPr>
            <w:r w:rsidRPr="00784D7F">
              <w:rPr>
                <w:rFonts w:ascii="Sylfaen" w:hAnsi="Sylfaen"/>
                <w:sz w:val="20"/>
                <w:szCs w:val="20"/>
              </w:rPr>
              <w:t xml:space="preserve">ვ) ასეთი ფაქტის არსებობის შემთხვევაში, ინფორმაციას, რომ დამმუშავებელი გეგმავს </w:t>
            </w:r>
            <w:r w:rsidRPr="00784D7F">
              <w:rPr>
                <w:rFonts w:ascii="Sylfaen" w:hAnsi="Sylfaen"/>
                <w:sz w:val="20"/>
                <w:szCs w:val="20"/>
              </w:rPr>
              <w:lastRenderedPageBreak/>
              <w:t>მონაცემთა გადაცემას საერთაშორისო ან მესამე სახელმწიფოს ორგანიზაციაში და ამ შემთხვევაში არსებობს თუ არა ევროკომისიის მიერ მიღებული შესაბამისობის გადაწყვეტილება; ან 46-ე ან 47-ე მუხლებით ან 49-ე მუხლის პირველი პუნქტის მე-2 ქვეპუნქტით გათვალისწინებულ მონაცემთა გადაცემის  შემთხვევებში, მონაცემთა დაცვის შესაბამისი გარანტიების შესახებ მითითება და ინფორმაცია, მონაცემების ასლის მოპოვების გზებისა და მათი განთავსების წყაროს შესახებ</w:t>
            </w:r>
            <w:r w:rsidR="00787038" w:rsidRPr="00784D7F">
              <w:rPr>
                <w:rFonts w:ascii="Sylfaen" w:hAnsi="Sylfaen"/>
                <w:sz w:val="20"/>
                <w:szCs w:val="20"/>
              </w:rPr>
              <w:t>.</w:t>
            </w:r>
          </w:p>
        </w:tc>
        <w:tc>
          <w:tcPr>
            <w:tcW w:w="328" w:type="dxa"/>
          </w:tcPr>
          <w:p w14:paraId="0FE9B8BF" w14:textId="77777777" w:rsidR="00601FA5" w:rsidRPr="00784D7F" w:rsidRDefault="00601FA5" w:rsidP="00D93B85">
            <w:pPr>
              <w:jc w:val="both"/>
              <w:rPr>
                <w:rFonts w:ascii="Sylfaen" w:hAnsi="Sylfaen"/>
                <w:sz w:val="20"/>
                <w:szCs w:val="20"/>
              </w:rPr>
            </w:pPr>
            <w:r w:rsidRPr="00784D7F">
              <w:rPr>
                <w:rFonts w:ascii="Sylfaen" w:hAnsi="Sylfaen"/>
                <w:sz w:val="20"/>
                <w:szCs w:val="20"/>
              </w:rPr>
              <w:lastRenderedPageBreak/>
              <w:t>1</w:t>
            </w:r>
          </w:p>
        </w:tc>
        <w:tc>
          <w:tcPr>
            <w:tcW w:w="711" w:type="dxa"/>
          </w:tcPr>
          <w:p w14:paraId="14613EA6" w14:textId="77777777" w:rsidR="00601FA5" w:rsidRPr="00784D7F" w:rsidRDefault="00601FA5" w:rsidP="00D93B85">
            <w:pPr>
              <w:jc w:val="both"/>
              <w:rPr>
                <w:rFonts w:ascii="Sylfaen" w:hAnsi="Sylfaen"/>
                <w:sz w:val="20"/>
                <w:szCs w:val="20"/>
              </w:rPr>
            </w:pPr>
            <w:r w:rsidRPr="00784D7F">
              <w:rPr>
                <w:rFonts w:ascii="Sylfaen" w:hAnsi="Sylfaen"/>
                <w:sz w:val="20"/>
                <w:szCs w:val="20"/>
              </w:rPr>
              <w:t>13.1.</w:t>
            </w:r>
          </w:p>
        </w:tc>
        <w:tc>
          <w:tcPr>
            <w:tcW w:w="4661" w:type="dxa"/>
          </w:tcPr>
          <w:p w14:paraId="71AD0FD0" w14:textId="312B72C0" w:rsidR="00601FA5" w:rsidRPr="00784D7F" w:rsidRDefault="00787038" w:rsidP="00D93B85">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jc w:val="both"/>
              <w:rPr>
                <w:rFonts w:ascii="Sylfaen" w:hAnsi="Sylfaen" w:cs="Sylfaen"/>
                <w:sz w:val="20"/>
                <w:szCs w:val="20"/>
              </w:rPr>
            </w:pPr>
            <w:r w:rsidRPr="00784D7F">
              <w:rPr>
                <w:rFonts w:ascii="Sylfaen" w:hAnsi="Sylfaen" w:cs="Sylfaen"/>
                <w:sz w:val="20"/>
                <w:szCs w:val="20"/>
              </w:rPr>
              <w:t>ზ</w:t>
            </w:r>
            <w:r w:rsidR="00601FA5" w:rsidRPr="00784D7F">
              <w:rPr>
                <w:rFonts w:ascii="Sylfaen" w:hAnsi="Sylfaen" w:cs="Sylfaen"/>
                <w:sz w:val="20"/>
                <w:szCs w:val="20"/>
              </w:rPr>
              <w:t xml:space="preserve">) </w:t>
            </w:r>
            <w:r w:rsidRPr="00784D7F">
              <w:rPr>
                <w:rFonts w:ascii="Sylfaen" w:hAnsi="Sylfaen" w:cs="Sylfaen"/>
                <w:sz w:val="20"/>
                <w:szCs w:val="20"/>
              </w:rPr>
              <w:t xml:space="preserve">თუ მონაცემთა დამმუშავებელი გეგმავს მონაცემთა გადაცემას სხვა სახელმწიფოში ან საერთაშორისო ორგანიზაციაში, ინფორმაცია </w:t>
            </w:r>
            <w:r w:rsidRPr="00784D7F">
              <w:rPr>
                <w:rFonts w:ascii="Sylfaen" w:hAnsi="Sylfaen" w:cs="Sylfaen"/>
                <w:sz w:val="20"/>
                <w:szCs w:val="20"/>
              </w:rPr>
              <w:lastRenderedPageBreak/>
              <w:t>დაგეგმილი გადაცემისა და მონაცემთა დაცვის სათანადო გარანტიების არსებობის შესახებ, მათ შორის სახელმწიფო ინსპექტორის ნებართვის შესახებ, ასეთის არსებობის შემთხვევაში;</w:t>
            </w:r>
            <w:r w:rsidR="00601FA5" w:rsidRPr="00784D7F">
              <w:rPr>
                <w:rFonts w:ascii="Sylfaen" w:hAnsi="Sylfaen" w:cs="Sylfaen"/>
                <w:sz w:val="20"/>
                <w:szCs w:val="20"/>
              </w:rPr>
              <w:t xml:space="preserve"> </w:t>
            </w:r>
          </w:p>
          <w:p w14:paraId="17449088" w14:textId="77777777" w:rsidR="00601FA5" w:rsidRPr="00784D7F" w:rsidRDefault="00601FA5" w:rsidP="00D93B85">
            <w:pPr>
              <w:jc w:val="both"/>
              <w:rPr>
                <w:rFonts w:ascii="Sylfaen" w:hAnsi="Sylfaen"/>
                <w:sz w:val="20"/>
                <w:szCs w:val="20"/>
              </w:rPr>
            </w:pPr>
          </w:p>
        </w:tc>
        <w:tc>
          <w:tcPr>
            <w:tcW w:w="449" w:type="dxa"/>
          </w:tcPr>
          <w:p w14:paraId="3C696F86" w14:textId="77777777" w:rsidR="00601FA5" w:rsidRPr="00784D7F" w:rsidRDefault="00FE377F" w:rsidP="00D93B85">
            <w:pPr>
              <w:jc w:val="both"/>
              <w:rPr>
                <w:rFonts w:ascii="Sylfaen" w:hAnsi="Sylfaen"/>
                <w:sz w:val="20"/>
                <w:szCs w:val="20"/>
              </w:rPr>
            </w:pPr>
            <w:proofErr w:type="spellStart"/>
            <w:r w:rsidRPr="00784D7F">
              <w:rPr>
                <w:rFonts w:ascii="Sylfaen" w:hAnsi="Sylfaen"/>
                <w:sz w:val="20"/>
                <w:szCs w:val="20"/>
              </w:rPr>
              <w:lastRenderedPageBreak/>
              <w:t>სშ</w:t>
            </w:r>
            <w:proofErr w:type="spellEnd"/>
          </w:p>
        </w:tc>
        <w:tc>
          <w:tcPr>
            <w:tcW w:w="2595" w:type="dxa"/>
          </w:tcPr>
          <w:p w14:paraId="33E83169" w14:textId="77777777" w:rsidR="00601FA5" w:rsidRPr="00784D7F" w:rsidRDefault="00601FA5" w:rsidP="00D93B85">
            <w:pPr>
              <w:jc w:val="both"/>
              <w:rPr>
                <w:rFonts w:ascii="Sylfaen" w:hAnsi="Sylfaen"/>
                <w:sz w:val="20"/>
                <w:szCs w:val="20"/>
              </w:rPr>
            </w:pPr>
          </w:p>
        </w:tc>
      </w:tr>
      <w:tr w:rsidR="00601FA5" w:rsidRPr="00784D7F" w14:paraId="70256328" w14:textId="77777777" w:rsidTr="00D93B85">
        <w:tc>
          <w:tcPr>
            <w:tcW w:w="718" w:type="dxa"/>
          </w:tcPr>
          <w:p w14:paraId="6DA740CE" w14:textId="77777777" w:rsidR="00601FA5" w:rsidRPr="00784D7F" w:rsidRDefault="00601FA5" w:rsidP="00D93B85">
            <w:pPr>
              <w:jc w:val="both"/>
              <w:rPr>
                <w:rFonts w:ascii="Sylfaen" w:hAnsi="Sylfaen"/>
                <w:sz w:val="20"/>
                <w:szCs w:val="20"/>
                <w:lang w:val="en-US"/>
              </w:rPr>
            </w:pPr>
            <w:r w:rsidRPr="00784D7F">
              <w:rPr>
                <w:rFonts w:ascii="Sylfaen" w:hAnsi="Sylfaen"/>
                <w:sz w:val="20"/>
                <w:szCs w:val="20"/>
                <w:lang w:val="en-US"/>
              </w:rPr>
              <w:t>13.2.</w:t>
            </w:r>
          </w:p>
        </w:tc>
        <w:tc>
          <w:tcPr>
            <w:tcW w:w="5118" w:type="dxa"/>
          </w:tcPr>
          <w:p w14:paraId="446E0FC1" w14:textId="77777777" w:rsidR="00601FA5" w:rsidRPr="00784D7F" w:rsidRDefault="00601FA5" w:rsidP="00D93B85">
            <w:pPr>
              <w:widowControl w:val="0"/>
              <w:autoSpaceDE w:val="0"/>
              <w:autoSpaceDN w:val="0"/>
              <w:adjustRightInd w:val="0"/>
              <w:spacing w:line="276" w:lineRule="auto"/>
              <w:contextualSpacing/>
              <w:jc w:val="both"/>
              <w:rPr>
                <w:rFonts w:ascii="Sylfaen" w:hAnsi="Sylfaen" w:cs="Times New Roman"/>
                <w:sz w:val="20"/>
                <w:szCs w:val="20"/>
              </w:rPr>
            </w:pPr>
            <w:r w:rsidRPr="00784D7F">
              <w:rPr>
                <w:rFonts w:ascii="Sylfaen" w:hAnsi="Sylfaen" w:cs="Times New Roman"/>
                <w:sz w:val="20"/>
                <w:szCs w:val="20"/>
              </w:rPr>
              <w:t>პირველ პუნქტში მითითებული ინფორმაციის გარდა, მონაცემთა სამართლიანად და გამჭვირვალედ დამუშავების მიზნებისთვის, დამმუშავებელმა მონაცემთა სუბიექტს უნდა მიაწოდოს შემდეგი დამატებითი ინფორმაცია:</w:t>
            </w:r>
          </w:p>
          <w:p w14:paraId="5791CBE6" w14:textId="663FFC5C" w:rsidR="00601FA5" w:rsidRPr="00784D7F" w:rsidRDefault="00601FA5" w:rsidP="00787038">
            <w:pPr>
              <w:widowControl w:val="0"/>
              <w:spacing w:line="276" w:lineRule="auto"/>
              <w:jc w:val="both"/>
              <w:rPr>
                <w:rFonts w:ascii="Sylfaen" w:hAnsi="Sylfaen"/>
                <w:sz w:val="20"/>
                <w:szCs w:val="20"/>
              </w:rPr>
            </w:pPr>
            <w:r w:rsidRPr="00784D7F">
              <w:rPr>
                <w:rFonts w:ascii="Sylfaen" w:hAnsi="Sylfaen" w:cs="Times New Roman"/>
                <w:sz w:val="20"/>
                <w:szCs w:val="20"/>
              </w:rPr>
              <w:t xml:space="preserve">ა) მონაცემთა შენახვის ვადა, ან თუ ვადის განსაზღვრა </w:t>
            </w:r>
            <w:r w:rsidRPr="00784D7F">
              <w:rPr>
                <w:rFonts w:ascii="Sylfaen" w:hAnsi="Sylfaen"/>
                <w:sz w:val="20"/>
                <w:szCs w:val="20"/>
              </w:rPr>
              <w:t>შეუძლებელია, მონაცემთა შენახვის ვადის განსაზღვრის კრიტერიუმები</w:t>
            </w:r>
            <w:r w:rsidR="00787038" w:rsidRPr="00784D7F">
              <w:rPr>
                <w:rFonts w:ascii="Sylfaen" w:hAnsi="Sylfaen"/>
                <w:sz w:val="20"/>
                <w:szCs w:val="20"/>
              </w:rPr>
              <w:t>;</w:t>
            </w:r>
          </w:p>
        </w:tc>
        <w:tc>
          <w:tcPr>
            <w:tcW w:w="328" w:type="dxa"/>
          </w:tcPr>
          <w:p w14:paraId="0F482753" w14:textId="77777777" w:rsidR="00601FA5" w:rsidRPr="00784D7F" w:rsidRDefault="00601FA5" w:rsidP="00D93B85">
            <w:pPr>
              <w:jc w:val="both"/>
              <w:rPr>
                <w:rFonts w:ascii="Sylfaen" w:hAnsi="Sylfaen"/>
                <w:sz w:val="20"/>
                <w:szCs w:val="20"/>
              </w:rPr>
            </w:pPr>
            <w:r w:rsidRPr="00784D7F">
              <w:rPr>
                <w:rFonts w:ascii="Sylfaen" w:hAnsi="Sylfaen"/>
                <w:sz w:val="20"/>
                <w:szCs w:val="20"/>
              </w:rPr>
              <w:t>1</w:t>
            </w:r>
          </w:p>
        </w:tc>
        <w:tc>
          <w:tcPr>
            <w:tcW w:w="711" w:type="dxa"/>
          </w:tcPr>
          <w:p w14:paraId="5E195CCA" w14:textId="77777777" w:rsidR="00601FA5" w:rsidRPr="00784D7F" w:rsidRDefault="00601FA5" w:rsidP="00D93B85">
            <w:pPr>
              <w:jc w:val="both"/>
              <w:rPr>
                <w:rFonts w:ascii="Sylfaen" w:hAnsi="Sylfaen"/>
                <w:sz w:val="20"/>
                <w:szCs w:val="20"/>
              </w:rPr>
            </w:pPr>
            <w:r w:rsidRPr="00784D7F">
              <w:rPr>
                <w:rFonts w:ascii="Sylfaen" w:hAnsi="Sylfaen"/>
                <w:sz w:val="20"/>
                <w:szCs w:val="20"/>
              </w:rPr>
              <w:t>13.1</w:t>
            </w:r>
          </w:p>
        </w:tc>
        <w:tc>
          <w:tcPr>
            <w:tcW w:w="4661" w:type="dxa"/>
          </w:tcPr>
          <w:p w14:paraId="0E098FB9" w14:textId="62A76471" w:rsidR="00601FA5" w:rsidRPr="00784D7F" w:rsidRDefault="00420597" w:rsidP="00D93B85">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jc w:val="both"/>
              <w:rPr>
                <w:rFonts w:ascii="Sylfaen" w:hAnsi="Sylfaen" w:cs="Sylfaen"/>
                <w:sz w:val="20"/>
                <w:szCs w:val="20"/>
              </w:rPr>
            </w:pPr>
            <w:r w:rsidRPr="00784D7F">
              <w:rPr>
                <w:rFonts w:ascii="Sylfaen" w:hAnsi="Sylfaen" w:cs="Sylfaen"/>
                <w:sz w:val="20"/>
                <w:szCs w:val="20"/>
              </w:rPr>
              <w:t xml:space="preserve">თ) </w:t>
            </w:r>
            <w:r w:rsidR="00787038" w:rsidRPr="00784D7F">
              <w:rPr>
                <w:rFonts w:ascii="Sylfaen" w:hAnsi="Sylfaen" w:cs="Sylfaen"/>
                <w:sz w:val="20"/>
                <w:szCs w:val="20"/>
              </w:rPr>
              <w:t>მონაცემთა შენახვის ვადა, ან თუ კონკრეტული ვადის განსაზღვრა შეუძლებელია, ვადის განსაზღვრის კრიტერიუმები;</w:t>
            </w:r>
          </w:p>
          <w:p w14:paraId="1FDB539F" w14:textId="77777777" w:rsidR="00601FA5" w:rsidRPr="00784D7F" w:rsidRDefault="00601FA5" w:rsidP="00D93B85">
            <w:pPr>
              <w:jc w:val="both"/>
              <w:rPr>
                <w:rFonts w:ascii="Sylfaen" w:hAnsi="Sylfaen"/>
                <w:sz w:val="20"/>
                <w:szCs w:val="20"/>
              </w:rPr>
            </w:pPr>
          </w:p>
          <w:p w14:paraId="3C23C311" w14:textId="77777777" w:rsidR="00601FA5" w:rsidRPr="00784D7F" w:rsidRDefault="00601FA5" w:rsidP="00D93B85">
            <w:pPr>
              <w:rPr>
                <w:rFonts w:ascii="Sylfaen" w:hAnsi="Sylfaen"/>
                <w:sz w:val="20"/>
                <w:szCs w:val="20"/>
              </w:rPr>
            </w:pPr>
          </w:p>
        </w:tc>
        <w:tc>
          <w:tcPr>
            <w:tcW w:w="449" w:type="dxa"/>
          </w:tcPr>
          <w:p w14:paraId="42FF47E1" w14:textId="77777777" w:rsidR="00601FA5" w:rsidRPr="00784D7F" w:rsidRDefault="00FE377F" w:rsidP="00D93B85">
            <w:pPr>
              <w:jc w:val="both"/>
              <w:rPr>
                <w:rFonts w:ascii="Sylfaen" w:hAnsi="Sylfaen"/>
                <w:sz w:val="20"/>
                <w:szCs w:val="20"/>
              </w:rPr>
            </w:pPr>
            <w:proofErr w:type="spellStart"/>
            <w:r w:rsidRPr="00784D7F">
              <w:rPr>
                <w:rFonts w:ascii="Sylfaen" w:hAnsi="Sylfaen"/>
                <w:sz w:val="20"/>
                <w:szCs w:val="20"/>
              </w:rPr>
              <w:t>სშ</w:t>
            </w:r>
            <w:proofErr w:type="spellEnd"/>
          </w:p>
        </w:tc>
        <w:tc>
          <w:tcPr>
            <w:tcW w:w="2595" w:type="dxa"/>
          </w:tcPr>
          <w:p w14:paraId="5675615F" w14:textId="77777777" w:rsidR="00601FA5" w:rsidRPr="00784D7F" w:rsidRDefault="00601FA5" w:rsidP="00D93B85">
            <w:pPr>
              <w:jc w:val="both"/>
              <w:rPr>
                <w:rFonts w:ascii="Sylfaen" w:hAnsi="Sylfaen"/>
                <w:sz w:val="20"/>
                <w:szCs w:val="20"/>
              </w:rPr>
            </w:pPr>
          </w:p>
        </w:tc>
      </w:tr>
      <w:tr w:rsidR="00601FA5" w:rsidRPr="00784D7F" w14:paraId="05302AD9" w14:textId="77777777" w:rsidTr="00D93B85">
        <w:tc>
          <w:tcPr>
            <w:tcW w:w="718" w:type="dxa"/>
          </w:tcPr>
          <w:p w14:paraId="6559FA14" w14:textId="77777777" w:rsidR="00601FA5" w:rsidRPr="00784D7F" w:rsidRDefault="00601FA5" w:rsidP="00D93B85">
            <w:pPr>
              <w:jc w:val="both"/>
              <w:rPr>
                <w:rFonts w:ascii="Sylfaen" w:hAnsi="Sylfaen"/>
                <w:sz w:val="20"/>
                <w:szCs w:val="20"/>
              </w:rPr>
            </w:pPr>
            <w:r w:rsidRPr="00784D7F">
              <w:rPr>
                <w:rFonts w:ascii="Sylfaen" w:hAnsi="Sylfaen"/>
                <w:sz w:val="20"/>
                <w:szCs w:val="20"/>
                <w:lang w:val="en-US"/>
              </w:rPr>
              <w:t>13.2</w:t>
            </w:r>
          </w:p>
        </w:tc>
        <w:tc>
          <w:tcPr>
            <w:tcW w:w="5118" w:type="dxa"/>
          </w:tcPr>
          <w:p w14:paraId="47DBB78B" w14:textId="77777777" w:rsidR="00601FA5" w:rsidRPr="00784D7F" w:rsidRDefault="00601FA5" w:rsidP="00D93B85">
            <w:pPr>
              <w:widowControl w:val="0"/>
              <w:spacing w:line="276" w:lineRule="auto"/>
              <w:jc w:val="both"/>
              <w:rPr>
                <w:rFonts w:ascii="Sylfaen" w:hAnsi="Sylfaen"/>
                <w:sz w:val="20"/>
                <w:szCs w:val="20"/>
              </w:rPr>
            </w:pPr>
            <w:r w:rsidRPr="00784D7F">
              <w:rPr>
                <w:rFonts w:ascii="Sylfaen" w:hAnsi="Sylfaen"/>
                <w:sz w:val="20"/>
                <w:szCs w:val="20"/>
              </w:rPr>
              <w:t xml:space="preserve">ბ) მონაცემთა სუბიექტის უფლების არსებობის შესახებ, რომ მას შეუძლია მოითხოვოს მის შესახებ დამუშავებულ მონაცემებზე წვდომა, მოითხოვოს მათი გასწორება, დაბლოკვა, წაშლა ან განადგურება, მონაცემთა დამუშავების შეწყვეტა და ასევე მონაცემთა გადატანა; </w:t>
            </w:r>
          </w:p>
          <w:p w14:paraId="531D2703" w14:textId="77777777" w:rsidR="00601FA5" w:rsidRPr="00784D7F" w:rsidRDefault="00601FA5" w:rsidP="00D93B85">
            <w:pPr>
              <w:jc w:val="both"/>
              <w:rPr>
                <w:rFonts w:ascii="Sylfaen" w:hAnsi="Sylfaen"/>
                <w:sz w:val="20"/>
                <w:szCs w:val="20"/>
              </w:rPr>
            </w:pPr>
          </w:p>
        </w:tc>
        <w:tc>
          <w:tcPr>
            <w:tcW w:w="328" w:type="dxa"/>
          </w:tcPr>
          <w:p w14:paraId="206E7DED" w14:textId="77777777" w:rsidR="00601FA5" w:rsidRPr="00784D7F" w:rsidRDefault="00601FA5" w:rsidP="00D93B85">
            <w:pPr>
              <w:jc w:val="both"/>
              <w:rPr>
                <w:rFonts w:ascii="Sylfaen" w:hAnsi="Sylfaen"/>
                <w:sz w:val="20"/>
                <w:szCs w:val="20"/>
              </w:rPr>
            </w:pPr>
            <w:r w:rsidRPr="00784D7F">
              <w:rPr>
                <w:rFonts w:ascii="Sylfaen" w:hAnsi="Sylfaen"/>
                <w:sz w:val="20"/>
                <w:szCs w:val="20"/>
              </w:rPr>
              <w:t>1</w:t>
            </w:r>
          </w:p>
        </w:tc>
        <w:tc>
          <w:tcPr>
            <w:tcW w:w="711" w:type="dxa"/>
          </w:tcPr>
          <w:p w14:paraId="49E1ACC9" w14:textId="77777777" w:rsidR="00601FA5" w:rsidRPr="00784D7F" w:rsidRDefault="00601FA5" w:rsidP="00D93B85">
            <w:pPr>
              <w:jc w:val="both"/>
              <w:rPr>
                <w:rFonts w:ascii="Sylfaen" w:hAnsi="Sylfaen"/>
                <w:sz w:val="20"/>
                <w:szCs w:val="20"/>
              </w:rPr>
            </w:pPr>
            <w:r w:rsidRPr="00784D7F">
              <w:rPr>
                <w:rFonts w:ascii="Sylfaen" w:hAnsi="Sylfaen"/>
                <w:sz w:val="20"/>
                <w:szCs w:val="20"/>
              </w:rPr>
              <w:t>13.1</w:t>
            </w:r>
          </w:p>
        </w:tc>
        <w:tc>
          <w:tcPr>
            <w:tcW w:w="4661" w:type="dxa"/>
          </w:tcPr>
          <w:p w14:paraId="71AE83FE" w14:textId="72170804" w:rsidR="00601FA5" w:rsidRPr="00784D7F" w:rsidRDefault="002D1BBD" w:rsidP="00D93B85">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jc w:val="both"/>
              <w:rPr>
                <w:rFonts w:ascii="Sylfaen" w:hAnsi="Sylfaen" w:cs="Sylfaen"/>
                <w:sz w:val="20"/>
                <w:szCs w:val="20"/>
              </w:rPr>
            </w:pPr>
            <w:r w:rsidRPr="00784D7F">
              <w:rPr>
                <w:rFonts w:ascii="Sylfaen" w:hAnsi="Sylfaen" w:cs="Sylfaen"/>
                <w:sz w:val="20"/>
                <w:szCs w:val="20"/>
              </w:rPr>
              <w:t xml:space="preserve">ი) </w:t>
            </w:r>
            <w:r w:rsidR="00787038" w:rsidRPr="00784D7F">
              <w:rPr>
                <w:rFonts w:ascii="Sylfaen" w:hAnsi="Sylfaen" w:cs="Sylfaen"/>
                <w:sz w:val="20"/>
                <w:szCs w:val="20"/>
              </w:rPr>
              <w:t>მონაცემთა სუბიექტის ამ კანონის ამ თავით გათვალისწინებული უფლებების შესახებ;</w:t>
            </w:r>
          </w:p>
          <w:p w14:paraId="4F0A9378" w14:textId="77777777" w:rsidR="00601FA5" w:rsidRPr="00784D7F" w:rsidRDefault="00601FA5" w:rsidP="00D93B85">
            <w:pPr>
              <w:jc w:val="both"/>
              <w:rPr>
                <w:rFonts w:ascii="Sylfaen" w:hAnsi="Sylfaen"/>
                <w:sz w:val="20"/>
                <w:szCs w:val="20"/>
              </w:rPr>
            </w:pPr>
          </w:p>
        </w:tc>
        <w:tc>
          <w:tcPr>
            <w:tcW w:w="449" w:type="dxa"/>
          </w:tcPr>
          <w:p w14:paraId="63C84785" w14:textId="77777777" w:rsidR="00601FA5" w:rsidRPr="00784D7F" w:rsidRDefault="00FE377F" w:rsidP="00D93B85">
            <w:pPr>
              <w:jc w:val="both"/>
              <w:rPr>
                <w:rFonts w:ascii="Sylfaen" w:hAnsi="Sylfaen"/>
                <w:sz w:val="20"/>
                <w:szCs w:val="20"/>
              </w:rPr>
            </w:pPr>
            <w:proofErr w:type="spellStart"/>
            <w:r w:rsidRPr="00784D7F">
              <w:rPr>
                <w:rFonts w:ascii="Sylfaen" w:hAnsi="Sylfaen"/>
                <w:sz w:val="20"/>
                <w:szCs w:val="20"/>
              </w:rPr>
              <w:t>სშ</w:t>
            </w:r>
            <w:proofErr w:type="spellEnd"/>
          </w:p>
        </w:tc>
        <w:tc>
          <w:tcPr>
            <w:tcW w:w="2595" w:type="dxa"/>
          </w:tcPr>
          <w:p w14:paraId="156CACDC" w14:textId="77777777" w:rsidR="00601FA5" w:rsidRPr="00784D7F" w:rsidRDefault="00601FA5" w:rsidP="00D93B85">
            <w:pPr>
              <w:jc w:val="both"/>
              <w:rPr>
                <w:rFonts w:ascii="Sylfaen" w:hAnsi="Sylfaen"/>
                <w:sz w:val="20"/>
                <w:szCs w:val="20"/>
              </w:rPr>
            </w:pPr>
          </w:p>
        </w:tc>
      </w:tr>
      <w:tr w:rsidR="00601FA5" w:rsidRPr="00784D7F" w14:paraId="63921D5A" w14:textId="77777777" w:rsidTr="00D93B85">
        <w:tc>
          <w:tcPr>
            <w:tcW w:w="718" w:type="dxa"/>
          </w:tcPr>
          <w:p w14:paraId="23E87FC8" w14:textId="77777777" w:rsidR="00601FA5" w:rsidRPr="00784D7F" w:rsidRDefault="00601FA5" w:rsidP="00D93B85">
            <w:pPr>
              <w:jc w:val="both"/>
              <w:rPr>
                <w:rFonts w:ascii="Sylfaen" w:hAnsi="Sylfaen"/>
                <w:sz w:val="20"/>
                <w:szCs w:val="20"/>
              </w:rPr>
            </w:pPr>
            <w:r w:rsidRPr="00784D7F">
              <w:rPr>
                <w:rFonts w:ascii="Sylfaen" w:hAnsi="Sylfaen"/>
                <w:sz w:val="20"/>
                <w:szCs w:val="20"/>
                <w:lang w:val="en-US"/>
              </w:rPr>
              <w:t>13.2</w:t>
            </w:r>
          </w:p>
        </w:tc>
        <w:tc>
          <w:tcPr>
            <w:tcW w:w="5118" w:type="dxa"/>
          </w:tcPr>
          <w:p w14:paraId="67AE19EB" w14:textId="5BE26B3E" w:rsidR="00601FA5" w:rsidRPr="00784D7F" w:rsidRDefault="00601FA5" w:rsidP="00787038">
            <w:pPr>
              <w:widowControl w:val="0"/>
              <w:spacing w:line="276" w:lineRule="auto"/>
              <w:jc w:val="both"/>
              <w:rPr>
                <w:rFonts w:ascii="Sylfaen" w:hAnsi="Sylfaen"/>
                <w:sz w:val="20"/>
                <w:szCs w:val="20"/>
              </w:rPr>
            </w:pPr>
            <w:r w:rsidRPr="00784D7F">
              <w:rPr>
                <w:rFonts w:ascii="Sylfaen" w:hAnsi="Sylfaen"/>
                <w:sz w:val="20"/>
                <w:szCs w:val="20"/>
              </w:rPr>
              <w:t xml:space="preserve">გ) თუ მონაცემები მუშავდება  მე-6 მუხლის პირველი პუნქტის „ა“ ქვეპუნქტის ან მე-9 მუხლის მე-2 პუნქტის „ა“ ქვეპუნქტის საფუძველზე, ინფორმაცია უფლების შესახებ, რომ ნებისმიერ დროს შეუძლია გამოითხოვოს თანხმობა, იმ პირობით, რომ </w:t>
            </w:r>
            <w:r w:rsidRPr="00784D7F">
              <w:rPr>
                <w:rFonts w:ascii="Sylfaen" w:hAnsi="Sylfaen"/>
                <w:sz w:val="20"/>
                <w:szCs w:val="20"/>
              </w:rPr>
              <w:lastRenderedPageBreak/>
              <w:t xml:space="preserve">აღნიშნულს გავლენა თანხმობის </w:t>
            </w:r>
            <w:proofErr w:type="spellStart"/>
            <w:r w:rsidRPr="00784D7F">
              <w:rPr>
                <w:rFonts w:ascii="Sylfaen" w:hAnsi="Sylfaen"/>
                <w:sz w:val="20"/>
                <w:szCs w:val="20"/>
              </w:rPr>
              <w:t>გამოთხოვამდე</w:t>
            </w:r>
            <w:proofErr w:type="spellEnd"/>
            <w:r w:rsidRPr="00784D7F">
              <w:rPr>
                <w:rFonts w:ascii="Sylfaen" w:hAnsi="Sylfaen"/>
                <w:sz w:val="20"/>
                <w:szCs w:val="20"/>
              </w:rPr>
              <w:t xml:space="preserve"> თანხმობის საფუძველზე მონაცემთა დამუშავების კანონიერებაზე გავლენა არ ექნება</w:t>
            </w:r>
            <w:r w:rsidR="00787038" w:rsidRPr="00784D7F">
              <w:rPr>
                <w:rFonts w:ascii="Sylfaen" w:hAnsi="Sylfaen"/>
                <w:sz w:val="20"/>
                <w:szCs w:val="20"/>
              </w:rPr>
              <w:t>;</w:t>
            </w:r>
          </w:p>
        </w:tc>
        <w:tc>
          <w:tcPr>
            <w:tcW w:w="328" w:type="dxa"/>
          </w:tcPr>
          <w:p w14:paraId="1D2535F3" w14:textId="77777777" w:rsidR="00601FA5" w:rsidRPr="00784D7F" w:rsidRDefault="00601FA5" w:rsidP="00D93B85">
            <w:pPr>
              <w:jc w:val="both"/>
              <w:rPr>
                <w:rFonts w:ascii="Sylfaen" w:hAnsi="Sylfaen"/>
                <w:sz w:val="20"/>
                <w:szCs w:val="20"/>
              </w:rPr>
            </w:pPr>
            <w:r w:rsidRPr="00784D7F">
              <w:rPr>
                <w:rFonts w:ascii="Sylfaen" w:hAnsi="Sylfaen"/>
                <w:sz w:val="20"/>
                <w:szCs w:val="20"/>
              </w:rPr>
              <w:lastRenderedPageBreak/>
              <w:t>1</w:t>
            </w:r>
          </w:p>
        </w:tc>
        <w:tc>
          <w:tcPr>
            <w:tcW w:w="711" w:type="dxa"/>
          </w:tcPr>
          <w:p w14:paraId="37935C22" w14:textId="77777777" w:rsidR="00601FA5" w:rsidRPr="00784D7F" w:rsidRDefault="00601FA5" w:rsidP="00D93B85">
            <w:pPr>
              <w:jc w:val="both"/>
              <w:rPr>
                <w:rFonts w:ascii="Sylfaen" w:hAnsi="Sylfaen"/>
                <w:sz w:val="20"/>
                <w:szCs w:val="20"/>
              </w:rPr>
            </w:pPr>
            <w:r w:rsidRPr="00784D7F">
              <w:rPr>
                <w:rFonts w:ascii="Sylfaen" w:hAnsi="Sylfaen"/>
                <w:sz w:val="20"/>
                <w:szCs w:val="20"/>
              </w:rPr>
              <w:t>15.1</w:t>
            </w:r>
          </w:p>
          <w:p w14:paraId="2B424850" w14:textId="77777777" w:rsidR="00FE377F" w:rsidRPr="00784D7F" w:rsidRDefault="00FE377F" w:rsidP="00D93B85">
            <w:pPr>
              <w:jc w:val="both"/>
              <w:rPr>
                <w:rFonts w:ascii="Sylfaen" w:hAnsi="Sylfaen"/>
                <w:sz w:val="20"/>
                <w:szCs w:val="20"/>
              </w:rPr>
            </w:pPr>
          </w:p>
          <w:p w14:paraId="28DCF53D" w14:textId="77777777" w:rsidR="00FE377F" w:rsidRPr="00784D7F" w:rsidRDefault="00FE377F" w:rsidP="00D93B85">
            <w:pPr>
              <w:jc w:val="both"/>
              <w:rPr>
                <w:rFonts w:ascii="Sylfaen" w:hAnsi="Sylfaen"/>
                <w:sz w:val="20"/>
                <w:szCs w:val="20"/>
              </w:rPr>
            </w:pPr>
          </w:p>
          <w:p w14:paraId="3FB8E646" w14:textId="77777777" w:rsidR="00FE377F" w:rsidRPr="00784D7F" w:rsidRDefault="00FE377F" w:rsidP="00D93B85">
            <w:pPr>
              <w:jc w:val="both"/>
              <w:rPr>
                <w:rFonts w:ascii="Sylfaen" w:hAnsi="Sylfaen"/>
                <w:sz w:val="20"/>
                <w:szCs w:val="20"/>
              </w:rPr>
            </w:pPr>
          </w:p>
          <w:p w14:paraId="57CAEA24" w14:textId="77777777" w:rsidR="00FE377F" w:rsidRPr="00784D7F" w:rsidRDefault="00FE377F" w:rsidP="00D93B85">
            <w:pPr>
              <w:jc w:val="both"/>
              <w:rPr>
                <w:rFonts w:ascii="Sylfaen" w:hAnsi="Sylfaen"/>
                <w:sz w:val="20"/>
                <w:szCs w:val="20"/>
              </w:rPr>
            </w:pPr>
            <w:r w:rsidRPr="00784D7F">
              <w:rPr>
                <w:rFonts w:ascii="Sylfaen" w:hAnsi="Sylfaen"/>
                <w:sz w:val="20"/>
                <w:szCs w:val="20"/>
              </w:rPr>
              <w:t>32.6</w:t>
            </w:r>
          </w:p>
        </w:tc>
        <w:tc>
          <w:tcPr>
            <w:tcW w:w="4661" w:type="dxa"/>
          </w:tcPr>
          <w:p w14:paraId="1E8542CB" w14:textId="15A0F14C" w:rsidR="00FE377F" w:rsidRPr="00784D7F" w:rsidRDefault="006D070E" w:rsidP="00FE377F">
            <w:pPr>
              <w:jc w:val="both"/>
              <w:rPr>
                <w:rFonts w:ascii="Sylfaen" w:hAnsi="Sylfaen"/>
                <w:sz w:val="20"/>
                <w:szCs w:val="20"/>
              </w:rPr>
            </w:pPr>
            <w:r w:rsidRPr="00784D7F">
              <w:rPr>
                <w:rFonts w:ascii="Sylfaen" w:hAnsi="Sylfaen"/>
                <w:sz w:val="20"/>
                <w:szCs w:val="20"/>
              </w:rPr>
              <w:t xml:space="preserve">დ) </w:t>
            </w:r>
            <w:r w:rsidR="00787038" w:rsidRPr="00784D7F">
              <w:rPr>
                <w:rFonts w:ascii="Sylfaen" w:hAnsi="Sylfaen" w:cs="Sylfaen"/>
                <w:sz w:val="20"/>
                <w:szCs w:val="20"/>
              </w:rPr>
              <w:t>მონაცემთა სუბიექტის ამ კანონის ამ თავით გათვალისწინებული უფლებების შესახებ;</w:t>
            </w:r>
          </w:p>
          <w:p w14:paraId="796025CE" w14:textId="77777777" w:rsidR="00FE377F" w:rsidRPr="00784D7F" w:rsidRDefault="00FE377F" w:rsidP="00FE377F">
            <w:pPr>
              <w:jc w:val="both"/>
              <w:rPr>
                <w:rFonts w:ascii="Sylfaen" w:hAnsi="Sylfaen"/>
                <w:sz w:val="20"/>
                <w:szCs w:val="20"/>
              </w:rPr>
            </w:pPr>
          </w:p>
          <w:p w14:paraId="61A3ED68" w14:textId="1DD117CD" w:rsidR="00FE377F" w:rsidRPr="00784D7F" w:rsidRDefault="00787038" w:rsidP="00D93B85">
            <w:pPr>
              <w:jc w:val="both"/>
              <w:rPr>
                <w:rFonts w:ascii="Sylfaen" w:hAnsi="Sylfaen"/>
                <w:sz w:val="20"/>
                <w:szCs w:val="20"/>
              </w:rPr>
            </w:pPr>
            <w:r w:rsidRPr="00784D7F">
              <w:rPr>
                <w:rFonts w:ascii="Sylfaen" w:hAnsi="Sylfaen" w:cs="Sylfaen"/>
                <w:sz w:val="20"/>
                <w:szCs w:val="20"/>
              </w:rPr>
              <w:t xml:space="preserve">თანხმობის გამოხმობის ფაქტი არ იწვევს თანხმობის </w:t>
            </w:r>
            <w:proofErr w:type="spellStart"/>
            <w:r w:rsidRPr="00784D7F">
              <w:rPr>
                <w:rFonts w:ascii="Sylfaen" w:hAnsi="Sylfaen" w:cs="Sylfaen"/>
                <w:sz w:val="20"/>
                <w:szCs w:val="20"/>
              </w:rPr>
              <w:t>გამოხმობამდე</w:t>
            </w:r>
            <w:proofErr w:type="spellEnd"/>
            <w:r w:rsidRPr="00784D7F">
              <w:rPr>
                <w:rFonts w:ascii="Sylfaen" w:hAnsi="Sylfaen" w:cs="Sylfaen"/>
                <w:sz w:val="20"/>
                <w:szCs w:val="20"/>
              </w:rPr>
              <w:t xml:space="preserve"> და მის ფარგლებში </w:t>
            </w:r>
            <w:r w:rsidRPr="00784D7F">
              <w:rPr>
                <w:rFonts w:ascii="Sylfaen" w:hAnsi="Sylfaen" w:cs="Sylfaen"/>
                <w:sz w:val="20"/>
                <w:szCs w:val="20"/>
              </w:rPr>
              <w:lastRenderedPageBreak/>
              <w:t>წარმოშობილი სამართლებრივი შედეგების გაუქმებას.</w:t>
            </w:r>
          </w:p>
        </w:tc>
        <w:tc>
          <w:tcPr>
            <w:tcW w:w="449" w:type="dxa"/>
          </w:tcPr>
          <w:p w14:paraId="68D7A398" w14:textId="77777777" w:rsidR="00601FA5" w:rsidRPr="00784D7F" w:rsidRDefault="004F334B" w:rsidP="00D93B85">
            <w:pPr>
              <w:jc w:val="both"/>
              <w:rPr>
                <w:rFonts w:ascii="Sylfaen" w:hAnsi="Sylfaen"/>
                <w:sz w:val="20"/>
                <w:szCs w:val="20"/>
              </w:rPr>
            </w:pPr>
            <w:proofErr w:type="spellStart"/>
            <w:r w:rsidRPr="00784D7F">
              <w:rPr>
                <w:rFonts w:ascii="Sylfaen" w:hAnsi="Sylfaen"/>
                <w:sz w:val="20"/>
                <w:szCs w:val="20"/>
              </w:rPr>
              <w:lastRenderedPageBreak/>
              <w:t>სშ</w:t>
            </w:r>
            <w:proofErr w:type="spellEnd"/>
          </w:p>
        </w:tc>
        <w:tc>
          <w:tcPr>
            <w:tcW w:w="2595" w:type="dxa"/>
          </w:tcPr>
          <w:p w14:paraId="33ABDEE1" w14:textId="77777777" w:rsidR="00601FA5" w:rsidRPr="00784D7F" w:rsidRDefault="00601FA5" w:rsidP="00D93B85">
            <w:pPr>
              <w:jc w:val="both"/>
              <w:rPr>
                <w:rFonts w:ascii="Sylfaen" w:hAnsi="Sylfaen"/>
                <w:sz w:val="20"/>
                <w:szCs w:val="20"/>
              </w:rPr>
            </w:pPr>
          </w:p>
        </w:tc>
      </w:tr>
      <w:tr w:rsidR="00601FA5" w:rsidRPr="00784D7F" w14:paraId="7D198F4F" w14:textId="77777777" w:rsidTr="00D93B85">
        <w:tc>
          <w:tcPr>
            <w:tcW w:w="718" w:type="dxa"/>
          </w:tcPr>
          <w:p w14:paraId="777CE7B3" w14:textId="77777777" w:rsidR="00601FA5" w:rsidRPr="00784D7F" w:rsidRDefault="00601FA5" w:rsidP="00D93B85">
            <w:pPr>
              <w:jc w:val="both"/>
              <w:rPr>
                <w:rFonts w:ascii="Sylfaen" w:hAnsi="Sylfaen"/>
                <w:sz w:val="20"/>
                <w:szCs w:val="20"/>
              </w:rPr>
            </w:pPr>
            <w:r w:rsidRPr="00784D7F">
              <w:rPr>
                <w:rFonts w:ascii="Sylfaen" w:hAnsi="Sylfaen"/>
                <w:sz w:val="20"/>
                <w:szCs w:val="20"/>
                <w:lang w:val="en-US"/>
              </w:rPr>
              <w:t>13.2</w:t>
            </w:r>
          </w:p>
        </w:tc>
        <w:tc>
          <w:tcPr>
            <w:tcW w:w="5118" w:type="dxa"/>
          </w:tcPr>
          <w:p w14:paraId="0DD1AE59" w14:textId="77777777" w:rsidR="00601FA5" w:rsidRPr="00784D7F" w:rsidRDefault="00601FA5" w:rsidP="00D93B85">
            <w:pPr>
              <w:widowControl w:val="0"/>
              <w:spacing w:line="276" w:lineRule="auto"/>
              <w:jc w:val="both"/>
              <w:rPr>
                <w:rFonts w:ascii="Sylfaen" w:hAnsi="Sylfaen"/>
                <w:sz w:val="20"/>
                <w:szCs w:val="20"/>
              </w:rPr>
            </w:pPr>
            <w:r w:rsidRPr="00784D7F">
              <w:rPr>
                <w:rFonts w:ascii="Sylfaen" w:hAnsi="Sylfaen"/>
                <w:sz w:val="20"/>
                <w:szCs w:val="20"/>
              </w:rPr>
              <w:t>დ) საზედამხედველო ორგანოსთვის საჩივრით მიმართვის უფლების შესახებ;</w:t>
            </w:r>
          </w:p>
          <w:p w14:paraId="401A4A99" w14:textId="77777777" w:rsidR="00601FA5" w:rsidRPr="00784D7F" w:rsidRDefault="00601FA5" w:rsidP="00D93B85">
            <w:pPr>
              <w:jc w:val="both"/>
              <w:rPr>
                <w:rFonts w:ascii="Sylfaen" w:hAnsi="Sylfaen"/>
                <w:sz w:val="20"/>
                <w:szCs w:val="20"/>
              </w:rPr>
            </w:pPr>
          </w:p>
        </w:tc>
        <w:tc>
          <w:tcPr>
            <w:tcW w:w="328" w:type="dxa"/>
          </w:tcPr>
          <w:p w14:paraId="4BACA73F" w14:textId="77777777" w:rsidR="00601FA5" w:rsidRPr="00784D7F" w:rsidRDefault="00601FA5" w:rsidP="00D93B85">
            <w:pPr>
              <w:jc w:val="both"/>
              <w:rPr>
                <w:rFonts w:ascii="Sylfaen" w:hAnsi="Sylfaen"/>
                <w:sz w:val="20"/>
                <w:szCs w:val="20"/>
              </w:rPr>
            </w:pPr>
            <w:r w:rsidRPr="00784D7F">
              <w:rPr>
                <w:rFonts w:ascii="Sylfaen" w:hAnsi="Sylfaen"/>
                <w:sz w:val="20"/>
                <w:szCs w:val="20"/>
              </w:rPr>
              <w:t>1</w:t>
            </w:r>
          </w:p>
        </w:tc>
        <w:tc>
          <w:tcPr>
            <w:tcW w:w="711" w:type="dxa"/>
          </w:tcPr>
          <w:p w14:paraId="6D7743AA" w14:textId="01DA50A4" w:rsidR="00601FA5" w:rsidRPr="00784D7F" w:rsidRDefault="00601FA5" w:rsidP="00D93B85">
            <w:pPr>
              <w:jc w:val="both"/>
              <w:rPr>
                <w:rFonts w:ascii="Sylfaen" w:hAnsi="Sylfaen"/>
                <w:sz w:val="20"/>
                <w:szCs w:val="20"/>
              </w:rPr>
            </w:pPr>
            <w:r w:rsidRPr="00784D7F">
              <w:rPr>
                <w:rFonts w:ascii="Sylfaen" w:hAnsi="Sylfaen"/>
                <w:sz w:val="20"/>
                <w:szCs w:val="20"/>
              </w:rPr>
              <w:t>1</w:t>
            </w:r>
            <w:r w:rsidR="00934FEF" w:rsidRPr="00784D7F">
              <w:rPr>
                <w:rFonts w:ascii="Sylfaen" w:hAnsi="Sylfaen"/>
                <w:sz w:val="20"/>
                <w:szCs w:val="20"/>
              </w:rPr>
              <w:t>3</w:t>
            </w:r>
            <w:r w:rsidRPr="00784D7F">
              <w:rPr>
                <w:rFonts w:ascii="Sylfaen" w:hAnsi="Sylfaen"/>
                <w:sz w:val="20"/>
                <w:szCs w:val="20"/>
              </w:rPr>
              <w:t>.1</w:t>
            </w:r>
          </w:p>
          <w:p w14:paraId="5BE6B674" w14:textId="77777777" w:rsidR="00934FEF" w:rsidRPr="00784D7F" w:rsidRDefault="00934FEF" w:rsidP="00D93B85">
            <w:pPr>
              <w:jc w:val="both"/>
              <w:rPr>
                <w:rFonts w:ascii="Sylfaen" w:hAnsi="Sylfaen"/>
                <w:sz w:val="20"/>
                <w:szCs w:val="20"/>
              </w:rPr>
            </w:pPr>
          </w:p>
          <w:p w14:paraId="671B1524" w14:textId="77777777" w:rsidR="00934FEF" w:rsidRPr="00784D7F" w:rsidRDefault="00934FEF" w:rsidP="00D93B85">
            <w:pPr>
              <w:jc w:val="both"/>
              <w:rPr>
                <w:rFonts w:ascii="Sylfaen" w:hAnsi="Sylfaen"/>
                <w:sz w:val="20"/>
                <w:szCs w:val="20"/>
              </w:rPr>
            </w:pPr>
          </w:p>
          <w:p w14:paraId="671A531B" w14:textId="77777777" w:rsidR="00934FEF" w:rsidRPr="00784D7F" w:rsidRDefault="00934FEF" w:rsidP="00D93B85">
            <w:pPr>
              <w:jc w:val="both"/>
              <w:rPr>
                <w:rFonts w:ascii="Sylfaen" w:hAnsi="Sylfaen"/>
                <w:sz w:val="20"/>
                <w:szCs w:val="20"/>
              </w:rPr>
            </w:pPr>
          </w:p>
          <w:p w14:paraId="399909A8" w14:textId="130FA838" w:rsidR="00934FEF" w:rsidRPr="00784D7F" w:rsidRDefault="00934FEF" w:rsidP="00D93B85">
            <w:pPr>
              <w:jc w:val="both"/>
              <w:rPr>
                <w:rFonts w:ascii="Sylfaen" w:hAnsi="Sylfaen"/>
                <w:sz w:val="20"/>
                <w:szCs w:val="20"/>
              </w:rPr>
            </w:pPr>
            <w:r w:rsidRPr="00784D7F">
              <w:rPr>
                <w:rFonts w:ascii="Sylfaen" w:hAnsi="Sylfaen"/>
                <w:sz w:val="20"/>
                <w:szCs w:val="20"/>
              </w:rPr>
              <w:t>24.1</w:t>
            </w:r>
          </w:p>
        </w:tc>
        <w:tc>
          <w:tcPr>
            <w:tcW w:w="4661" w:type="dxa"/>
          </w:tcPr>
          <w:p w14:paraId="43DE3733" w14:textId="778ABD21" w:rsidR="00934FEF" w:rsidRPr="00784D7F" w:rsidRDefault="00CB5412" w:rsidP="00D93B85">
            <w:pPr>
              <w:jc w:val="both"/>
              <w:rPr>
                <w:rFonts w:ascii="Sylfaen" w:hAnsi="Sylfaen"/>
                <w:sz w:val="20"/>
                <w:szCs w:val="20"/>
              </w:rPr>
            </w:pPr>
            <w:r w:rsidRPr="00784D7F">
              <w:rPr>
                <w:rFonts w:ascii="Sylfaen" w:hAnsi="Sylfaen"/>
                <w:sz w:val="20"/>
                <w:szCs w:val="20"/>
              </w:rPr>
              <w:t>ი</w:t>
            </w:r>
            <w:r w:rsidR="00667AFF" w:rsidRPr="00784D7F">
              <w:rPr>
                <w:rFonts w:ascii="Sylfaen" w:hAnsi="Sylfaen"/>
                <w:sz w:val="20"/>
                <w:szCs w:val="20"/>
              </w:rPr>
              <w:t xml:space="preserve">) </w:t>
            </w:r>
            <w:r w:rsidRPr="00784D7F">
              <w:rPr>
                <w:rFonts w:ascii="Sylfaen" w:hAnsi="Sylfaen" w:cs="Sylfaen"/>
                <w:sz w:val="20"/>
                <w:szCs w:val="20"/>
              </w:rPr>
              <w:t>მონაცემთა სუბიექტის ამ კანონის ამ თავით  გათვალისწინებული უფლებების შესახებ;</w:t>
            </w:r>
            <w:r w:rsidR="00667AFF" w:rsidRPr="00784D7F">
              <w:rPr>
                <w:rFonts w:ascii="Sylfaen" w:hAnsi="Sylfaen"/>
                <w:sz w:val="20"/>
                <w:szCs w:val="20"/>
              </w:rPr>
              <w:t xml:space="preserve"> </w:t>
            </w:r>
          </w:p>
          <w:p w14:paraId="2086938D" w14:textId="77777777" w:rsidR="00CB5412" w:rsidRPr="00784D7F" w:rsidRDefault="00CB5412" w:rsidP="00D93B85">
            <w:pPr>
              <w:jc w:val="both"/>
              <w:rPr>
                <w:rFonts w:ascii="Sylfaen" w:hAnsi="Sylfaen"/>
                <w:sz w:val="20"/>
                <w:szCs w:val="20"/>
              </w:rPr>
            </w:pPr>
          </w:p>
          <w:p w14:paraId="0947D4D5" w14:textId="6E21CC6D" w:rsidR="00934FEF" w:rsidRPr="00784D7F" w:rsidRDefault="00CB5412" w:rsidP="00D93B85">
            <w:pPr>
              <w:jc w:val="both"/>
              <w:rPr>
                <w:rFonts w:ascii="Sylfaen" w:hAnsi="Sylfaen"/>
                <w:sz w:val="20"/>
                <w:szCs w:val="20"/>
              </w:rPr>
            </w:pPr>
            <w:r w:rsidRPr="00784D7F">
              <w:rPr>
                <w:rFonts w:ascii="Sylfaen" w:hAnsi="Sylfaen" w:cs="Tahoma"/>
                <w:sz w:val="20"/>
                <w:szCs w:val="20"/>
              </w:rPr>
              <w:t>მონაცემთა სუბიექტს უფლება აქვს, ამ კანონით გათვალისწინებული უფლებების და დადგენილი წესების დარღვევის შემთხვევაში კანონით დადგენილი წესით მიმართოს სახელმწიფო ინსპექტორის სამსახურს ან სასამართლოს</w:t>
            </w:r>
            <w:r w:rsidRPr="00784D7F">
              <w:rPr>
                <w:rFonts w:ascii="Sylfaen" w:hAnsi="Sylfaen" w:cs="Sylfaen"/>
                <w:sz w:val="20"/>
                <w:szCs w:val="20"/>
              </w:rPr>
              <w:t>. ადმინისტრაციულ ორგანოში გასაჩივრებისას, საჩივრის წარდგენა შესაძლებელია ასევე იმავე ან ზემდგომ ადმინისტრაციულ ორგანოში.</w:t>
            </w:r>
          </w:p>
        </w:tc>
        <w:tc>
          <w:tcPr>
            <w:tcW w:w="449" w:type="dxa"/>
          </w:tcPr>
          <w:p w14:paraId="23BCAE2C" w14:textId="061AE7A3" w:rsidR="00601FA5" w:rsidRPr="00784D7F" w:rsidRDefault="004F334B" w:rsidP="00D93B85">
            <w:pPr>
              <w:jc w:val="both"/>
              <w:rPr>
                <w:rFonts w:ascii="Sylfaen" w:hAnsi="Sylfaen"/>
                <w:sz w:val="20"/>
                <w:szCs w:val="20"/>
              </w:rPr>
            </w:pPr>
            <w:proofErr w:type="spellStart"/>
            <w:r w:rsidRPr="00784D7F">
              <w:rPr>
                <w:rFonts w:ascii="Sylfaen" w:hAnsi="Sylfaen"/>
                <w:sz w:val="20"/>
                <w:szCs w:val="20"/>
              </w:rPr>
              <w:t>სშ</w:t>
            </w:r>
            <w:proofErr w:type="spellEnd"/>
          </w:p>
        </w:tc>
        <w:tc>
          <w:tcPr>
            <w:tcW w:w="2595" w:type="dxa"/>
          </w:tcPr>
          <w:p w14:paraId="187289B4" w14:textId="77777777" w:rsidR="00601FA5" w:rsidRPr="00784D7F" w:rsidRDefault="00601FA5" w:rsidP="00D93B85">
            <w:pPr>
              <w:jc w:val="both"/>
              <w:rPr>
                <w:rFonts w:ascii="Sylfaen" w:hAnsi="Sylfaen"/>
                <w:sz w:val="20"/>
                <w:szCs w:val="20"/>
              </w:rPr>
            </w:pPr>
          </w:p>
        </w:tc>
      </w:tr>
    </w:tbl>
    <w:p w14:paraId="589BD07E" w14:textId="77777777" w:rsidR="00601FA5" w:rsidRPr="00784D7F" w:rsidRDefault="00601FA5" w:rsidP="00601FA5">
      <w:pPr>
        <w:jc w:val="both"/>
        <w:rPr>
          <w:rFonts w:ascii="Sylfaen" w:hAnsi="Sylfaen"/>
          <w:sz w:val="20"/>
          <w:szCs w:val="20"/>
        </w:rPr>
      </w:pPr>
    </w:p>
    <w:tbl>
      <w:tblPr>
        <w:tblStyle w:val="TableGrid"/>
        <w:tblpPr w:leftFromText="180" w:rightFromText="180" w:vertAnchor="text" w:horzAnchor="margin" w:tblpXSpec="center" w:tblpY="-464"/>
        <w:tblW w:w="14709" w:type="dxa"/>
        <w:tblLook w:val="04A0" w:firstRow="1" w:lastRow="0" w:firstColumn="1" w:lastColumn="0" w:noHBand="0" w:noVBand="1"/>
      </w:tblPr>
      <w:tblGrid>
        <w:gridCol w:w="775"/>
        <w:gridCol w:w="5136"/>
        <w:gridCol w:w="404"/>
        <w:gridCol w:w="788"/>
        <w:gridCol w:w="4739"/>
        <w:gridCol w:w="437"/>
        <w:gridCol w:w="2430"/>
      </w:tblGrid>
      <w:tr w:rsidR="00601FA5" w:rsidRPr="00784D7F" w14:paraId="37A37890" w14:textId="77777777" w:rsidTr="00E10D76">
        <w:tc>
          <w:tcPr>
            <w:tcW w:w="775" w:type="dxa"/>
          </w:tcPr>
          <w:p w14:paraId="6C9A6948" w14:textId="77777777" w:rsidR="00601FA5" w:rsidRPr="00784D7F" w:rsidRDefault="00601FA5" w:rsidP="00D93B85">
            <w:pPr>
              <w:jc w:val="both"/>
              <w:rPr>
                <w:rFonts w:ascii="Sylfaen" w:hAnsi="Sylfaen"/>
                <w:sz w:val="20"/>
                <w:szCs w:val="20"/>
              </w:rPr>
            </w:pPr>
            <w:r w:rsidRPr="00784D7F">
              <w:rPr>
                <w:rFonts w:ascii="Sylfaen" w:hAnsi="Sylfaen"/>
                <w:sz w:val="20"/>
                <w:szCs w:val="20"/>
                <w:lang w:val="en-US"/>
              </w:rPr>
              <w:lastRenderedPageBreak/>
              <w:t>13.2</w:t>
            </w:r>
          </w:p>
        </w:tc>
        <w:tc>
          <w:tcPr>
            <w:tcW w:w="5136" w:type="dxa"/>
          </w:tcPr>
          <w:p w14:paraId="14DBA100" w14:textId="1D6F20EF" w:rsidR="00601FA5" w:rsidRPr="00784D7F" w:rsidRDefault="00601FA5" w:rsidP="00364677">
            <w:pPr>
              <w:widowControl w:val="0"/>
              <w:spacing w:line="276" w:lineRule="auto"/>
              <w:jc w:val="both"/>
              <w:rPr>
                <w:rFonts w:ascii="Sylfaen" w:hAnsi="Sylfaen"/>
                <w:sz w:val="20"/>
                <w:szCs w:val="20"/>
              </w:rPr>
            </w:pPr>
            <w:r w:rsidRPr="00784D7F">
              <w:rPr>
                <w:rFonts w:ascii="Sylfaen" w:hAnsi="Sylfaen"/>
                <w:sz w:val="20"/>
                <w:szCs w:val="20"/>
              </w:rPr>
              <w:t>ე) მონაცემთა სუბიექტისგან მის შესახებ მონაცემების მოთხოვნა წარმოადგენს კანონისმიერ თუ სახელშეკრულებო მოთხოვნას, ან ხელშეკრულების დასადებად აუცილებელ პირობას, აგრეთვე მონაცემთა სუბიექტისთვის სავალდებულოა თუ ნებაყოფლობითი მონაცემთა მიწოდება და ინფორმაციის მიწოდებაზე უარის თქმის  მოსალოდნელი შედეგები</w:t>
            </w:r>
            <w:r w:rsidR="00364677" w:rsidRPr="00784D7F">
              <w:rPr>
                <w:rFonts w:ascii="Sylfaen" w:hAnsi="Sylfaen"/>
                <w:sz w:val="20"/>
                <w:szCs w:val="20"/>
              </w:rPr>
              <w:t xml:space="preserve">; </w:t>
            </w:r>
          </w:p>
        </w:tc>
        <w:tc>
          <w:tcPr>
            <w:tcW w:w="404" w:type="dxa"/>
          </w:tcPr>
          <w:p w14:paraId="48BC2DC7" w14:textId="77777777" w:rsidR="00601FA5" w:rsidRPr="00784D7F" w:rsidRDefault="00601FA5" w:rsidP="00D93B85">
            <w:pPr>
              <w:jc w:val="both"/>
              <w:rPr>
                <w:rFonts w:ascii="Sylfaen" w:hAnsi="Sylfaen"/>
                <w:sz w:val="20"/>
                <w:szCs w:val="20"/>
              </w:rPr>
            </w:pPr>
            <w:r w:rsidRPr="00784D7F">
              <w:rPr>
                <w:rFonts w:ascii="Sylfaen" w:hAnsi="Sylfaen"/>
                <w:sz w:val="20"/>
                <w:szCs w:val="20"/>
              </w:rPr>
              <w:t>1</w:t>
            </w:r>
          </w:p>
        </w:tc>
        <w:tc>
          <w:tcPr>
            <w:tcW w:w="788" w:type="dxa"/>
          </w:tcPr>
          <w:p w14:paraId="76350EA5" w14:textId="77777777" w:rsidR="00601FA5" w:rsidRPr="00784D7F" w:rsidRDefault="00601FA5" w:rsidP="00D93B85">
            <w:pPr>
              <w:jc w:val="both"/>
              <w:rPr>
                <w:rFonts w:ascii="Sylfaen" w:hAnsi="Sylfaen"/>
                <w:sz w:val="20"/>
                <w:szCs w:val="20"/>
              </w:rPr>
            </w:pPr>
            <w:r w:rsidRPr="00784D7F">
              <w:rPr>
                <w:rFonts w:ascii="Sylfaen" w:hAnsi="Sylfaen"/>
                <w:sz w:val="20"/>
                <w:szCs w:val="20"/>
              </w:rPr>
              <w:t>13.1</w:t>
            </w:r>
          </w:p>
        </w:tc>
        <w:tc>
          <w:tcPr>
            <w:tcW w:w="4739" w:type="dxa"/>
          </w:tcPr>
          <w:p w14:paraId="7D8C36C1" w14:textId="4BAD3892" w:rsidR="00601FA5" w:rsidRPr="00784D7F" w:rsidRDefault="006B18B6" w:rsidP="004E37FC">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jc w:val="both"/>
              <w:rPr>
                <w:rFonts w:ascii="Sylfaen" w:hAnsi="Sylfaen"/>
                <w:sz w:val="20"/>
                <w:szCs w:val="20"/>
              </w:rPr>
            </w:pPr>
            <w:r w:rsidRPr="00784D7F">
              <w:rPr>
                <w:rFonts w:ascii="Sylfaen" w:hAnsi="Sylfaen" w:cs="Sylfaen"/>
                <w:sz w:val="20"/>
                <w:szCs w:val="20"/>
              </w:rPr>
              <w:t xml:space="preserve">გ) </w:t>
            </w:r>
            <w:r w:rsidR="004E37FC" w:rsidRPr="00784D7F">
              <w:rPr>
                <w:rFonts w:ascii="Sylfaen" w:hAnsi="Sylfaen" w:cs="Sylfaen"/>
                <w:sz w:val="20"/>
                <w:szCs w:val="20"/>
              </w:rPr>
              <w:t>სავალდებულოა თუ არა მონაცემთა მიწოდება და თუ სავალდებულოა, − მასზე უარის თქმის სამართლებრივი შედეგები, ამასთან ასეთის არსებობის შემთხვევაში, ინფორმაცია იმის თაობაზე, რომ  მონაცემთა შეგროვება/მოპოვება გათვალისწინებულია საქართველოს კანონმდებლობით ან წარმოადგენს ხელშეკრულების დასადებად აუცილებელ პირობას;</w:t>
            </w:r>
          </w:p>
        </w:tc>
        <w:tc>
          <w:tcPr>
            <w:tcW w:w="437" w:type="dxa"/>
          </w:tcPr>
          <w:p w14:paraId="071D8EF7" w14:textId="77777777" w:rsidR="00601FA5" w:rsidRPr="00784D7F" w:rsidRDefault="00E10D76" w:rsidP="00D93B85">
            <w:pPr>
              <w:jc w:val="both"/>
              <w:rPr>
                <w:rFonts w:ascii="Sylfaen" w:hAnsi="Sylfaen"/>
                <w:sz w:val="20"/>
                <w:szCs w:val="20"/>
              </w:rPr>
            </w:pPr>
            <w:proofErr w:type="spellStart"/>
            <w:r w:rsidRPr="00784D7F">
              <w:rPr>
                <w:rFonts w:ascii="Sylfaen" w:hAnsi="Sylfaen"/>
                <w:sz w:val="20"/>
                <w:szCs w:val="20"/>
              </w:rPr>
              <w:t>სშ</w:t>
            </w:r>
            <w:proofErr w:type="spellEnd"/>
          </w:p>
        </w:tc>
        <w:tc>
          <w:tcPr>
            <w:tcW w:w="2430" w:type="dxa"/>
          </w:tcPr>
          <w:p w14:paraId="14024F28" w14:textId="77777777" w:rsidR="00601FA5" w:rsidRPr="00784D7F" w:rsidRDefault="00601FA5" w:rsidP="00D93B85">
            <w:pPr>
              <w:jc w:val="both"/>
              <w:rPr>
                <w:rFonts w:ascii="Sylfaen" w:hAnsi="Sylfaen"/>
                <w:sz w:val="20"/>
                <w:szCs w:val="20"/>
              </w:rPr>
            </w:pPr>
          </w:p>
        </w:tc>
      </w:tr>
      <w:tr w:rsidR="00601FA5" w:rsidRPr="00784D7F" w14:paraId="3EF391A4" w14:textId="77777777" w:rsidTr="00E10D76">
        <w:tc>
          <w:tcPr>
            <w:tcW w:w="775" w:type="dxa"/>
          </w:tcPr>
          <w:p w14:paraId="15550DA6" w14:textId="77777777" w:rsidR="00601FA5" w:rsidRPr="00784D7F" w:rsidRDefault="00601FA5" w:rsidP="00D93B85">
            <w:pPr>
              <w:jc w:val="both"/>
              <w:rPr>
                <w:rFonts w:ascii="Sylfaen" w:hAnsi="Sylfaen"/>
                <w:sz w:val="20"/>
                <w:szCs w:val="20"/>
              </w:rPr>
            </w:pPr>
            <w:r w:rsidRPr="00784D7F">
              <w:rPr>
                <w:rFonts w:ascii="Sylfaen" w:hAnsi="Sylfaen"/>
                <w:sz w:val="20"/>
                <w:szCs w:val="20"/>
                <w:lang w:val="en-US"/>
              </w:rPr>
              <w:t>13.2</w:t>
            </w:r>
          </w:p>
        </w:tc>
        <w:tc>
          <w:tcPr>
            <w:tcW w:w="5136" w:type="dxa"/>
          </w:tcPr>
          <w:p w14:paraId="7AF94AE7" w14:textId="77777777" w:rsidR="00601FA5" w:rsidRPr="00784D7F" w:rsidRDefault="00601FA5" w:rsidP="00D93B85">
            <w:pPr>
              <w:widowControl w:val="0"/>
              <w:spacing w:line="276" w:lineRule="auto"/>
              <w:jc w:val="both"/>
              <w:rPr>
                <w:rFonts w:ascii="Sylfaen" w:hAnsi="Sylfaen"/>
                <w:sz w:val="20"/>
                <w:szCs w:val="20"/>
              </w:rPr>
            </w:pPr>
            <w:r w:rsidRPr="00784D7F">
              <w:rPr>
                <w:rFonts w:ascii="Sylfaen" w:hAnsi="Sylfaen"/>
                <w:sz w:val="20"/>
                <w:szCs w:val="20"/>
              </w:rPr>
              <w:t xml:space="preserve">ვ) გადაწყვეტილების ავტომატიზებულად მიღების, მათ შორის, 22-ე მუხლის პირველი და მე-4 პუნქტებით გათვალისწინებული „პროფილირების“, და ამგვარ შემთხვევებში  სულ მცირე მნიშვნელოვანი/არსებითი ინფორმაცია გამოყენებული  ლოგიკის/კრიტერიუმების,   საჭიროების და მონაცემთა სუბიექტისთვის შესაძლო შედეგების შესახებ; </w:t>
            </w:r>
          </w:p>
        </w:tc>
        <w:tc>
          <w:tcPr>
            <w:tcW w:w="404" w:type="dxa"/>
          </w:tcPr>
          <w:p w14:paraId="48BB8990" w14:textId="77777777" w:rsidR="00601FA5" w:rsidRPr="00784D7F" w:rsidRDefault="00601FA5" w:rsidP="00D93B85">
            <w:pPr>
              <w:jc w:val="both"/>
              <w:rPr>
                <w:rFonts w:ascii="Sylfaen" w:hAnsi="Sylfaen"/>
                <w:sz w:val="20"/>
                <w:szCs w:val="20"/>
              </w:rPr>
            </w:pPr>
            <w:r w:rsidRPr="00784D7F">
              <w:rPr>
                <w:rFonts w:ascii="Sylfaen" w:hAnsi="Sylfaen"/>
                <w:sz w:val="20"/>
                <w:szCs w:val="20"/>
              </w:rPr>
              <w:t>1</w:t>
            </w:r>
          </w:p>
        </w:tc>
        <w:tc>
          <w:tcPr>
            <w:tcW w:w="788" w:type="dxa"/>
          </w:tcPr>
          <w:p w14:paraId="5D9926B6" w14:textId="77777777" w:rsidR="00601FA5" w:rsidRPr="00784D7F" w:rsidRDefault="00601FA5" w:rsidP="00D93B85">
            <w:pPr>
              <w:jc w:val="both"/>
              <w:rPr>
                <w:rFonts w:ascii="Sylfaen" w:hAnsi="Sylfaen"/>
                <w:sz w:val="20"/>
                <w:szCs w:val="20"/>
              </w:rPr>
            </w:pPr>
            <w:r w:rsidRPr="00784D7F">
              <w:rPr>
                <w:rFonts w:ascii="Sylfaen" w:hAnsi="Sylfaen"/>
                <w:sz w:val="20"/>
                <w:szCs w:val="20"/>
              </w:rPr>
              <w:t>15.1</w:t>
            </w:r>
          </w:p>
        </w:tc>
        <w:tc>
          <w:tcPr>
            <w:tcW w:w="4739" w:type="dxa"/>
          </w:tcPr>
          <w:p w14:paraId="576F064F" w14:textId="1061798A" w:rsidR="00601FA5" w:rsidRPr="00784D7F" w:rsidRDefault="005D648A" w:rsidP="00D93B85">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jc w:val="both"/>
              <w:rPr>
                <w:rFonts w:ascii="Sylfaen" w:hAnsi="Sylfaen"/>
                <w:sz w:val="20"/>
                <w:szCs w:val="20"/>
              </w:rPr>
            </w:pPr>
            <w:r w:rsidRPr="00784D7F">
              <w:rPr>
                <w:rFonts w:ascii="Sylfaen" w:hAnsi="Sylfaen"/>
                <w:sz w:val="20"/>
                <w:szCs w:val="20"/>
              </w:rPr>
              <w:t xml:space="preserve">ე) </w:t>
            </w:r>
            <w:r w:rsidR="004E37FC" w:rsidRPr="00784D7F">
              <w:rPr>
                <w:rFonts w:ascii="Sylfaen" w:hAnsi="Sylfaen"/>
                <w:sz w:val="20"/>
                <w:szCs w:val="20"/>
              </w:rPr>
              <w:t>თუ მის მიმართ გადაწყვეტილება მიიღება პროფილირების საფუძველზე,   პროფილირების კრიტერიუმებისა და მონაცემთა სუბიექტისთვის შესაძლო შედეგების შესახებ;</w:t>
            </w:r>
          </w:p>
          <w:p w14:paraId="5951D7A5" w14:textId="77777777" w:rsidR="00601FA5" w:rsidRPr="00784D7F" w:rsidRDefault="00601FA5" w:rsidP="00D93B85">
            <w:pPr>
              <w:jc w:val="both"/>
              <w:rPr>
                <w:rFonts w:ascii="Sylfaen" w:hAnsi="Sylfaen"/>
                <w:sz w:val="20"/>
                <w:szCs w:val="20"/>
              </w:rPr>
            </w:pPr>
          </w:p>
        </w:tc>
        <w:tc>
          <w:tcPr>
            <w:tcW w:w="437" w:type="dxa"/>
          </w:tcPr>
          <w:p w14:paraId="33CAB1B4" w14:textId="77777777" w:rsidR="00601FA5" w:rsidRPr="00784D7F" w:rsidRDefault="006009EC" w:rsidP="00D93B85">
            <w:pPr>
              <w:jc w:val="both"/>
              <w:rPr>
                <w:rFonts w:ascii="Sylfaen" w:hAnsi="Sylfaen"/>
                <w:sz w:val="20"/>
                <w:szCs w:val="20"/>
              </w:rPr>
            </w:pPr>
            <w:proofErr w:type="spellStart"/>
            <w:r w:rsidRPr="00784D7F">
              <w:rPr>
                <w:rFonts w:ascii="Sylfaen" w:hAnsi="Sylfaen"/>
                <w:sz w:val="20"/>
                <w:szCs w:val="20"/>
              </w:rPr>
              <w:t>სშ</w:t>
            </w:r>
            <w:proofErr w:type="spellEnd"/>
          </w:p>
        </w:tc>
        <w:tc>
          <w:tcPr>
            <w:tcW w:w="2430" w:type="dxa"/>
          </w:tcPr>
          <w:p w14:paraId="02101B4A" w14:textId="77777777" w:rsidR="00601FA5" w:rsidRPr="00784D7F" w:rsidRDefault="00601FA5" w:rsidP="00D93B85">
            <w:pPr>
              <w:jc w:val="both"/>
              <w:rPr>
                <w:rFonts w:ascii="Sylfaen" w:hAnsi="Sylfaen"/>
                <w:sz w:val="20"/>
                <w:szCs w:val="20"/>
              </w:rPr>
            </w:pPr>
          </w:p>
        </w:tc>
      </w:tr>
      <w:tr w:rsidR="00601FA5" w:rsidRPr="00784D7F" w14:paraId="2AB65AEA" w14:textId="77777777" w:rsidTr="00E10D76">
        <w:tc>
          <w:tcPr>
            <w:tcW w:w="775" w:type="dxa"/>
          </w:tcPr>
          <w:p w14:paraId="21271D6B" w14:textId="77777777" w:rsidR="00601FA5" w:rsidRPr="00784D7F" w:rsidRDefault="00601FA5" w:rsidP="00D93B85">
            <w:pPr>
              <w:jc w:val="both"/>
              <w:rPr>
                <w:rFonts w:ascii="Sylfaen" w:hAnsi="Sylfaen"/>
                <w:sz w:val="20"/>
                <w:szCs w:val="20"/>
                <w:lang w:val="en-US"/>
              </w:rPr>
            </w:pPr>
            <w:r w:rsidRPr="00784D7F">
              <w:rPr>
                <w:rFonts w:ascii="Sylfaen" w:hAnsi="Sylfaen"/>
                <w:sz w:val="20"/>
                <w:szCs w:val="20"/>
                <w:lang w:val="en-US"/>
              </w:rPr>
              <w:t>13.3.</w:t>
            </w:r>
          </w:p>
        </w:tc>
        <w:tc>
          <w:tcPr>
            <w:tcW w:w="5136" w:type="dxa"/>
          </w:tcPr>
          <w:p w14:paraId="47514DCF" w14:textId="71F27899" w:rsidR="00601FA5" w:rsidRPr="00784D7F" w:rsidRDefault="00601FA5" w:rsidP="00CF652E">
            <w:pPr>
              <w:widowControl w:val="0"/>
              <w:spacing w:after="200" w:line="276" w:lineRule="auto"/>
              <w:contextualSpacing/>
              <w:jc w:val="both"/>
              <w:rPr>
                <w:rFonts w:ascii="Sylfaen" w:hAnsi="Sylfaen"/>
                <w:sz w:val="20"/>
                <w:szCs w:val="20"/>
              </w:rPr>
            </w:pPr>
            <w:r w:rsidRPr="00784D7F">
              <w:rPr>
                <w:rFonts w:ascii="Sylfaen" w:hAnsi="Sylfaen"/>
                <w:sz w:val="20"/>
                <w:szCs w:val="20"/>
              </w:rPr>
              <w:t>იმ შემთხვევაში თუ დამმუშავებელი გეგმავს მონაცემთა შემდგომ დამუშავებას მონაცემთა შეგროვების  მიზნისგან განსხვავებული მიზნით, ამ მიზნით მონაცემთა დამუშავებამდე მონაცემთა სუბიექტს უნდა აცნობოს განსხვავებული მიზნის შესახებ და მიაწოდოს სხვა შესაბამისი დამატებითი ინფორმაცია მე-2 პუნქტის შესაბამისად</w:t>
            </w:r>
            <w:r w:rsidR="00CF652E" w:rsidRPr="00784D7F">
              <w:rPr>
                <w:rFonts w:ascii="Sylfaen" w:hAnsi="Sylfaen"/>
                <w:sz w:val="20"/>
                <w:szCs w:val="20"/>
              </w:rPr>
              <w:t>.</w:t>
            </w:r>
          </w:p>
        </w:tc>
        <w:tc>
          <w:tcPr>
            <w:tcW w:w="404" w:type="dxa"/>
          </w:tcPr>
          <w:p w14:paraId="1522DC3D" w14:textId="05D8759C" w:rsidR="00601FA5" w:rsidRPr="00784D7F" w:rsidRDefault="00D049DB" w:rsidP="00D93B85">
            <w:pPr>
              <w:jc w:val="both"/>
              <w:rPr>
                <w:rFonts w:ascii="Sylfaen" w:hAnsi="Sylfaen"/>
                <w:sz w:val="20"/>
                <w:szCs w:val="20"/>
              </w:rPr>
            </w:pPr>
            <w:r w:rsidRPr="00784D7F">
              <w:rPr>
                <w:rFonts w:ascii="Sylfaen" w:hAnsi="Sylfaen"/>
                <w:sz w:val="20"/>
                <w:szCs w:val="20"/>
              </w:rPr>
              <w:t>1</w:t>
            </w:r>
          </w:p>
        </w:tc>
        <w:tc>
          <w:tcPr>
            <w:tcW w:w="788" w:type="dxa"/>
          </w:tcPr>
          <w:p w14:paraId="7567C20F" w14:textId="5C24961F" w:rsidR="00601FA5" w:rsidRPr="00784D7F" w:rsidRDefault="00D049DB" w:rsidP="00D93B85">
            <w:pPr>
              <w:jc w:val="both"/>
              <w:rPr>
                <w:rFonts w:ascii="Sylfaen" w:hAnsi="Sylfaen"/>
                <w:sz w:val="20"/>
                <w:szCs w:val="20"/>
              </w:rPr>
            </w:pPr>
            <w:r w:rsidRPr="00784D7F">
              <w:rPr>
                <w:rFonts w:ascii="Sylfaen" w:hAnsi="Sylfaen"/>
                <w:sz w:val="20"/>
                <w:szCs w:val="20"/>
              </w:rPr>
              <w:t>13.1.</w:t>
            </w:r>
          </w:p>
        </w:tc>
        <w:tc>
          <w:tcPr>
            <w:tcW w:w="4739" w:type="dxa"/>
          </w:tcPr>
          <w:p w14:paraId="5FBC23C5" w14:textId="7F1E6C25" w:rsidR="00D049DB" w:rsidRPr="00784D7F" w:rsidRDefault="00D049DB" w:rsidP="00D049DB">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hAnsi="Sylfaen" w:cs="Sylfaen"/>
                <w:sz w:val="20"/>
                <w:szCs w:val="20"/>
              </w:rPr>
            </w:pPr>
            <w:r w:rsidRPr="00784D7F">
              <w:rPr>
                <w:rFonts w:ascii="Sylfaen" w:hAnsi="Sylfaen" w:cs="Sylfaen"/>
                <w:sz w:val="20"/>
                <w:szCs w:val="20"/>
              </w:rPr>
              <w:t xml:space="preserve">მონაცემთა შეგროვებამდე ან შეგროვების დაწყებისთანავე მონაცემთა სუბიექტს უნდა მიეწოდოს შემდეგი ინფორმაცია: </w:t>
            </w:r>
          </w:p>
          <w:p w14:paraId="4FB53713" w14:textId="77777777" w:rsidR="00D049DB" w:rsidRPr="00784D7F" w:rsidRDefault="00D049DB" w:rsidP="00D049DB">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hAnsi="Sylfaen" w:cs="Sylfaen"/>
                <w:sz w:val="20"/>
                <w:szCs w:val="20"/>
              </w:rPr>
            </w:pPr>
            <w:r w:rsidRPr="00784D7F">
              <w:rPr>
                <w:rFonts w:ascii="Sylfaen" w:hAnsi="Sylfaen" w:cs="Sylfaen"/>
                <w:sz w:val="20"/>
                <w:szCs w:val="20"/>
              </w:rPr>
              <w:t>ა) მონაცემთა დამმუშავებლის, მისი წარმომადგენელისა ან/და უფლებამოსილი პირის (ასეთის არსებობის შემთხვევაში), ვინაობა და საკონტაქტო ინფორმაცია;</w:t>
            </w:r>
          </w:p>
          <w:p w14:paraId="18BD04E5" w14:textId="77777777" w:rsidR="00D049DB" w:rsidRPr="00784D7F" w:rsidRDefault="00D049DB" w:rsidP="00D049DB">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hAnsi="Sylfaen" w:cs="Sylfaen"/>
                <w:sz w:val="20"/>
                <w:szCs w:val="20"/>
              </w:rPr>
            </w:pPr>
            <w:r w:rsidRPr="00784D7F">
              <w:rPr>
                <w:rFonts w:ascii="Sylfaen" w:hAnsi="Sylfaen" w:cs="Sylfaen"/>
                <w:sz w:val="20"/>
                <w:szCs w:val="20"/>
              </w:rPr>
              <w:t>ბ) მონაცემთა დამუშავების მიზნები და სამართლებრივი საფუძველი;</w:t>
            </w:r>
          </w:p>
          <w:p w14:paraId="26717719" w14:textId="77777777" w:rsidR="00D049DB" w:rsidRPr="00784D7F" w:rsidRDefault="00D049DB" w:rsidP="00D049DB">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hAnsi="Sylfaen" w:cs="Sylfaen"/>
                <w:sz w:val="20"/>
                <w:szCs w:val="20"/>
              </w:rPr>
            </w:pPr>
            <w:r w:rsidRPr="00784D7F">
              <w:rPr>
                <w:rFonts w:ascii="Sylfaen" w:hAnsi="Sylfaen" w:cs="Sylfaen"/>
                <w:sz w:val="20"/>
                <w:szCs w:val="20"/>
              </w:rPr>
              <w:t>გ) სავალდებულოა თუ არა მონაცემთა მიწოდება და თუ სავალდებულოა, − მასზე უარის თქმის სამართლებრივი შედეგები, ამასთან ასეთის არსებობის შემთხვევაში, ინფორმაცია იმის თაობაზე, რომ  მონაცემთა შეგროვება/მოპოვება გათვალისწინებულია საქართველოს კანონმდებლობით ან წარმოადგენს ხელშეკრულების დასადებად აუცილებელ პირობას;</w:t>
            </w:r>
          </w:p>
          <w:p w14:paraId="69F2C382" w14:textId="77777777" w:rsidR="00D049DB" w:rsidRPr="00784D7F" w:rsidRDefault="00D049DB" w:rsidP="00D049DB">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hAnsi="Sylfaen" w:cs="Sylfaen"/>
                <w:sz w:val="20"/>
                <w:szCs w:val="20"/>
              </w:rPr>
            </w:pPr>
            <w:r w:rsidRPr="00784D7F">
              <w:rPr>
                <w:rFonts w:ascii="Sylfaen" w:hAnsi="Sylfaen" w:cs="Sylfaen"/>
                <w:sz w:val="20"/>
                <w:szCs w:val="20"/>
              </w:rPr>
              <w:lastRenderedPageBreak/>
              <w:t xml:space="preserve">დ) თუ მონაცემები მუშავდება ამ კანონის მე-5 მუხლის პირველი პუნქტის „ვ“ ქვეპუნქტის შესაბამისად, მონაცემთა დამმუშავებლის ან მესამე პირის კანონიერი ინტერესების შესახებ; </w:t>
            </w:r>
          </w:p>
          <w:p w14:paraId="214352BB" w14:textId="77777777" w:rsidR="00D049DB" w:rsidRPr="00784D7F" w:rsidRDefault="00D049DB" w:rsidP="00D049DB">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hAnsi="Sylfaen" w:cs="Sylfaen"/>
                <w:sz w:val="20"/>
                <w:szCs w:val="20"/>
              </w:rPr>
            </w:pPr>
            <w:r w:rsidRPr="00784D7F">
              <w:rPr>
                <w:rFonts w:ascii="Sylfaen" w:hAnsi="Sylfaen" w:cs="Sylfaen"/>
                <w:sz w:val="20"/>
                <w:szCs w:val="20"/>
              </w:rPr>
              <w:t xml:space="preserve">ე) პერსონალურ მონაცემთა დაცვის ოფიცრის (ასეთის არსებობის შემთხვევაში) საკონტაქტო ინფორმაცია; </w:t>
            </w:r>
          </w:p>
          <w:p w14:paraId="2EC9971E" w14:textId="77777777" w:rsidR="00D049DB" w:rsidRPr="00784D7F" w:rsidRDefault="00D049DB" w:rsidP="00D049DB">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hAnsi="Sylfaen" w:cs="Sylfaen"/>
                <w:sz w:val="20"/>
                <w:szCs w:val="20"/>
              </w:rPr>
            </w:pPr>
            <w:r w:rsidRPr="00784D7F">
              <w:rPr>
                <w:rFonts w:ascii="Sylfaen" w:hAnsi="Sylfaen" w:cs="Sylfaen"/>
                <w:sz w:val="20"/>
                <w:szCs w:val="20"/>
              </w:rPr>
              <w:t xml:space="preserve">ვ) მონაცემთა მიმღების ვინაობა ან მიმღებთა კატეგორიები (ასეთის არსებობის შემთხვევაში); </w:t>
            </w:r>
          </w:p>
          <w:p w14:paraId="06B722CF" w14:textId="77777777" w:rsidR="00D049DB" w:rsidRPr="00784D7F" w:rsidRDefault="00D049DB" w:rsidP="00D049DB">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hAnsi="Sylfaen" w:cs="Sylfaen"/>
                <w:sz w:val="20"/>
                <w:szCs w:val="20"/>
              </w:rPr>
            </w:pPr>
            <w:r w:rsidRPr="00784D7F">
              <w:rPr>
                <w:rFonts w:ascii="Sylfaen" w:hAnsi="Sylfaen" w:cs="Sylfaen"/>
                <w:sz w:val="20"/>
                <w:szCs w:val="20"/>
              </w:rPr>
              <w:t xml:space="preserve">ზ) თუ მონაცემთა დამმუშავებელი გეგმავს მონაცემთა გადაცემას სხვა სახელმწიფოში ან საერთაშორისო ორგანიზაციაში, ინფორმაცია დაგეგმილი გადაცემისა და მონაცემთა დაცვის სათანადო გარანტიების არსებობის შესახებ, მათ შორის სახელმწიფო ინსპექტორის ნებართვის შესახებ, ასეთის არსებობის შემთხვევაში; </w:t>
            </w:r>
          </w:p>
          <w:p w14:paraId="3ABF088F" w14:textId="77777777" w:rsidR="00D049DB" w:rsidRPr="00784D7F" w:rsidRDefault="00D049DB" w:rsidP="00D049DB">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hAnsi="Sylfaen" w:cs="Sylfaen"/>
                <w:sz w:val="20"/>
                <w:szCs w:val="20"/>
              </w:rPr>
            </w:pPr>
            <w:r w:rsidRPr="00784D7F">
              <w:rPr>
                <w:rFonts w:ascii="Sylfaen" w:hAnsi="Sylfaen" w:cs="Sylfaen"/>
                <w:sz w:val="20"/>
                <w:szCs w:val="20"/>
              </w:rPr>
              <w:t>თ) მონაცემთა შენახვის ვადა, ან თუ კონკრეტული ვადის განსაზღვრა შეუძლებელია, ვადის განსაზღვრის კრიტერიუმები;</w:t>
            </w:r>
          </w:p>
          <w:p w14:paraId="288CB89B" w14:textId="2F951878" w:rsidR="00601FA5" w:rsidRPr="00784D7F" w:rsidRDefault="00D049DB" w:rsidP="00D049DB">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hAnsi="Sylfaen" w:cs="Sylfaen"/>
                <w:sz w:val="20"/>
                <w:szCs w:val="20"/>
              </w:rPr>
            </w:pPr>
            <w:r w:rsidRPr="00784D7F">
              <w:rPr>
                <w:rFonts w:ascii="Sylfaen" w:hAnsi="Sylfaen" w:cs="Sylfaen"/>
                <w:sz w:val="20"/>
                <w:szCs w:val="20"/>
              </w:rPr>
              <w:t>ი) მონაცემთა სუბიექტის ამ კანონის ამ თავით  გათვალისწინებული უფლებების შესახებ;</w:t>
            </w:r>
          </w:p>
        </w:tc>
        <w:tc>
          <w:tcPr>
            <w:tcW w:w="437" w:type="dxa"/>
          </w:tcPr>
          <w:p w14:paraId="3992CF3A" w14:textId="4F98164A" w:rsidR="00601FA5" w:rsidRPr="00784D7F" w:rsidRDefault="00D049DB" w:rsidP="00D93B85">
            <w:pPr>
              <w:jc w:val="both"/>
              <w:rPr>
                <w:rFonts w:ascii="Sylfaen" w:hAnsi="Sylfaen"/>
                <w:sz w:val="20"/>
                <w:szCs w:val="20"/>
              </w:rPr>
            </w:pPr>
            <w:proofErr w:type="spellStart"/>
            <w:r w:rsidRPr="00784D7F">
              <w:rPr>
                <w:rFonts w:ascii="Sylfaen" w:hAnsi="Sylfaen"/>
                <w:sz w:val="20"/>
                <w:szCs w:val="20"/>
              </w:rPr>
              <w:lastRenderedPageBreak/>
              <w:t>სშ</w:t>
            </w:r>
            <w:proofErr w:type="spellEnd"/>
          </w:p>
        </w:tc>
        <w:tc>
          <w:tcPr>
            <w:tcW w:w="2430" w:type="dxa"/>
          </w:tcPr>
          <w:p w14:paraId="5024B165" w14:textId="79B28397" w:rsidR="00601FA5" w:rsidRPr="00784D7F" w:rsidRDefault="00601FA5" w:rsidP="00D93B85">
            <w:pPr>
              <w:jc w:val="both"/>
              <w:rPr>
                <w:rFonts w:ascii="Sylfaen" w:hAnsi="Sylfaen"/>
                <w:sz w:val="20"/>
                <w:szCs w:val="20"/>
              </w:rPr>
            </w:pPr>
          </w:p>
        </w:tc>
      </w:tr>
      <w:tr w:rsidR="00601FA5" w:rsidRPr="00784D7F" w14:paraId="507C350B" w14:textId="77777777" w:rsidTr="00E10D76">
        <w:tc>
          <w:tcPr>
            <w:tcW w:w="775" w:type="dxa"/>
          </w:tcPr>
          <w:p w14:paraId="30CA9A13" w14:textId="77777777" w:rsidR="00601FA5" w:rsidRPr="00784D7F" w:rsidRDefault="00601FA5" w:rsidP="00D93B85">
            <w:pPr>
              <w:jc w:val="both"/>
              <w:rPr>
                <w:rFonts w:ascii="Sylfaen" w:hAnsi="Sylfaen"/>
                <w:sz w:val="20"/>
                <w:szCs w:val="20"/>
                <w:lang w:val="en-US"/>
              </w:rPr>
            </w:pPr>
            <w:r w:rsidRPr="00784D7F">
              <w:rPr>
                <w:rFonts w:ascii="Sylfaen" w:hAnsi="Sylfaen"/>
                <w:sz w:val="20"/>
                <w:szCs w:val="20"/>
                <w:lang w:val="en-US"/>
              </w:rPr>
              <w:t>13.4.</w:t>
            </w:r>
          </w:p>
        </w:tc>
        <w:tc>
          <w:tcPr>
            <w:tcW w:w="5136" w:type="dxa"/>
          </w:tcPr>
          <w:p w14:paraId="6785A749" w14:textId="77777777" w:rsidR="00601FA5" w:rsidRPr="00784D7F" w:rsidRDefault="00601FA5" w:rsidP="00D93B85">
            <w:pPr>
              <w:widowControl w:val="0"/>
              <w:spacing w:after="200" w:line="276" w:lineRule="auto"/>
              <w:contextualSpacing/>
              <w:jc w:val="both"/>
              <w:rPr>
                <w:rFonts w:ascii="Sylfaen" w:hAnsi="Sylfaen"/>
                <w:sz w:val="20"/>
                <w:szCs w:val="20"/>
              </w:rPr>
            </w:pPr>
            <w:r w:rsidRPr="00784D7F">
              <w:rPr>
                <w:rFonts w:ascii="Sylfaen" w:hAnsi="Sylfaen"/>
                <w:sz w:val="20"/>
                <w:szCs w:val="20"/>
              </w:rPr>
              <w:t xml:space="preserve">პირველი, მე-2 და მე-3 პუნქტებით გათვალისწინებული ინფორმაციის მიწოდება არ არის სავალდებულო, თუ აღნიშნულ ინფორმაციას უკვე ფლობს მონაცემთა სუბიექტი. </w:t>
            </w:r>
          </w:p>
          <w:p w14:paraId="0D6F9A4D" w14:textId="77777777" w:rsidR="00601FA5" w:rsidRPr="00784D7F" w:rsidRDefault="00601FA5" w:rsidP="00D93B85">
            <w:pPr>
              <w:jc w:val="both"/>
              <w:rPr>
                <w:rFonts w:ascii="Sylfaen" w:hAnsi="Sylfaen"/>
                <w:sz w:val="20"/>
                <w:szCs w:val="20"/>
              </w:rPr>
            </w:pPr>
          </w:p>
        </w:tc>
        <w:tc>
          <w:tcPr>
            <w:tcW w:w="404" w:type="dxa"/>
          </w:tcPr>
          <w:p w14:paraId="0D7F3C57" w14:textId="77777777" w:rsidR="00601FA5" w:rsidRPr="00784D7F" w:rsidRDefault="00601FA5" w:rsidP="00D93B85">
            <w:pPr>
              <w:jc w:val="both"/>
              <w:rPr>
                <w:rFonts w:ascii="Sylfaen" w:hAnsi="Sylfaen"/>
                <w:sz w:val="20"/>
                <w:szCs w:val="20"/>
              </w:rPr>
            </w:pPr>
            <w:r w:rsidRPr="00784D7F">
              <w:rPr>
                <w:rFonts w:ascii="Sylfaen" w:hAnsi="Sylfaen"/>
                <w:sz w:val="20"/>
                <w:szCs w:val="20"/>
              </w:rPr>
              <w:t>1</w:t>
            </w:r>
          </w:p>
        </w:tc>
        <w:tc>
          <w:tcPr>
            <w:tcW w:w="788" w:type="dxa"/>
          </w:tcPr>
          <w:p w14:paraId="653A8A34" w14:textId="77777777" w:rsidR="00601FA5" w:rsidRPr="00784D7F" w:rsidRDefault="00601FA5" w:rsidP="00D93B85">
            <w:pPr>
              <w:jc w:val="both"/>
              <w:rPr>
                <w:rFonts w:ascii="Sylfaen" w:hAnsi="Sylfaen"/>
                <w:sz w:val="20"/>
                <w:szCs w:val="20"/>
              </w:rPr>
            </w:pPr>
            <w:r w:rsidRPr="00784D7F">
              <w:rPr>
                <w:rFonts w:ascii="Sylfaen" w:hAnsi="Sylfaen"/>
                <w:sz w:val="20"/>
                <w:szCs w:val="20"/>
              </w:rPr>
              <w:t>13.2</w:t>
            </w:r>
          </w:p>
        </w:tc>
        <w:tc>
          <w:tcPr>
            <w:tcW w:w="4739" w:type="dxa"/>
          </w:tcPr>
          <w:p w14:paraId="2DC9E3B9" w14:textId="60875D8A" w:rsidR="00601FA5" w:rsidRPr="00784D7F" w:rsidRDefault="004E37FC" w:rsidP="004E37FC">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jc w:val="both"/>
              <w:rPr>
                <w:rFonts w:ascii="Sylfaen" w:hAnsi="Sylfaen"/>
                <w:sz w:val="20"/>
                <w:szCs w:val="20"/>
                <w:lang w:val="en-US"/>
              </w:rPr>
            </w:pPr>
            <w:r w:rsidRPr="00784D7F">
              <w:rPr>
                <w:rFonts w:ascii="Sylfaen" w:hAnsi="Sylfaen"/>
                <w:sz w:val="20"/>
                <w:szCs w:val="20"/>
              </w:rPr>
              <w:t xml:space="preserve">ამ მუხლის პირველი პუნქტით გათვალისწინებული ინფორმაციის მიწოდება არ არის სავალდებულო თუ მონაცემთა სუბიექტი უკვე ფლობს აღნიშნულ ინფორმაციას.  </w:t>
            </w:r>
          </w:p>
        </w:tc>
        <w:tc>
          <w:tcPr>
            <w:tcW w:w="437" w:type="dxa"/>
          </w:tcPr>
          <w:p w14:paraId="3532040E" w14:textId="77777777" w:rsidR="00601FA5" w:rsidRPr="00784D7F" w:rsidRDefault="006009EC" w:rsidP="00D93B85">
            <w:pPr>
              <w:jc w:val="both"/>
              <w:rPr>
                <w:rFonts w:ascii="Sylfaen" w:hAnsi="Sylfaen"/>
                <w:sz w:val="20"/>
                <w:szCs w:val="20"/>
              </w:rPr>
            </w:pPr>
            <w:proofErr w:type="spellStart"/>
            <w:r w:rsidRPr="00784D7F">
              <w:rPr>
                <w:rFonts w:ascii="Sylfaen" w:hAnsi="Sylfaen"/>
                <w:sz w:val="20"/>
                <w:szCs w:val="20"/>
              </w:rPr>
              <w:t>სშ</w:t>
            </w:r>
            <w:proofErr w:type="spellEnd"/>
          </w:p>
        </w:tc>
        <w:tc>
          <w:tcPr>
            <w:tcW w:w="2430" w:type="dxa"/>
          </w:tcPr>
          <w:p w14:paraId="5AD24A60" w14:textId="77777777" w:rsidR="00601FA5" w:rsidRPr="00784D7F" w:rsidRDefault="00601FA5" w:rsidP="00D93B85">
            <w:pPr>
              <w:jc w:val="both"/>
              <w:rPr>
                <w:rFonts w:ascii="Sylfaen" w:hAnsi="Sylfaen"/>
                <w:sz w:val="20"/>
                <w:szCs w:val="20"/>
              </w:rPr>
            </w:pPr>
          </w:p>
        </w:tc>
      </w:tr>
      <w:tr w:rsidR="00601FA5" w:rsidRPr="00784D7F" w14:paraId="4B478387" w14:textId="77777777" w:rsidTr="00E10D76">
        <w:tc>
          <w:tcPr>
            <w:tcW w:w="775" w:type="dxa"/>
          </w:tcPr>
          <w:p w14:paraId="480BBD9D" w14:textId="77777777" w:rsidR="00601FA5" w:rsidRPr="00784D7F" w:rsidRDefault="00601FA5" w:rsidP="00D93B85">
            <w:pPr>
              <w:jc w:val="both"/>
              <w:rPr>
                <w:rFonts w:ascii="Sylfaen" w:hAnsi="Sylfaen"/>
                <w:sz w:val="20"/>
                <w:szCs w:val="20"/>
                <w:lang w:val="en-US"/>
              </w:rPr>
            </w:pPr>
            <w:r w:rsidRPr="00784D7F">
              <w:rPr>
                <w:rFonts w:ascii="Sylfaen" w:hAnsi="Sylfaen"/>
                <w:sz w:val="20"/>
                <w:szCs w:val="20"/>
                <w:lang w:val="en-US"/>
              </w:rPr>
              <w:t>14.1.</w:t>
            </w:r>
          </w:p>
        </w:tc>
        <w:tc>
          <w:tcPr>
            <w:tcW w:w="5136" w:type="dxa"/>
          </w:tcPr>
          <w:p w14:paraId="057608FB" w14:textId="77777777" w:rsidR="00601FA5" w:rsidRPr="00784D7F" w:rsidRDefault="00601FA5" w:rsidP="00D93B85">
            <w:pPr>
              <w:widowControl w:val="0"/>
              <w:spacing w:line="276" w:lineRule="auto"/>
              <w:contextualSpacing/>
              <w:jc w:val="both"/>
              <w:rPr>
                <w:rFonts w:ascii="Sylfaen" w:hAnsi="Sylfaen"/>
                <w:sz w:val="20"/>
                <w:szCs w:val="20"/>
              </w:rPr>
            </w:pPr>
            <w:r w:rsidRPr="00784D7F">
              <w:rPr>
                <w:rFonts w:ascii="Sylfaen" w:hAnsi="Sylfaen" w:cs="Sylfaen"/>
                <w:sz w:val="20"/>
                <w:szCs w:val="20"/>
              </w:rPr>
              <w:t>თუ  მონაცემთა შეგროვება არ ხდება უშუალოდ მონაცემთა სუბიექტისგან, დამმუშავებელმა მონაცემთა სუბიექტს უნდა მიაწოდოს შემდეგი ინფორმაცია:</w:t>
            </w:r>
          </w:p>
          <w:p w14:paraId="1C43299A" w14:textId="77777777" w:rsidR="00601FA5" w:rsidRPr="00784D7F" w:rsidRDefault="00601FA5" w:rsidP="00D93B85">
            <w:pPr>
              <w:widowControl w:val="0"/>
              <w:autoSpaceDE w:val="0"/>
              <w:autoSpaceDN w:val="0"/>
              <w:adjustRightInd w:val="0"/>
              <w:spacing w:line="276" w:lineRule="auto"/>
              <w:jc w:val="both"/>
              <w:rPr>
                <w:rFonts w:ascii="Sylfaen" w:hAnsi="Sylfaen"/>
                <w:sz w:val="20"/>
                <w:szCs w:val="20"/>
              </w:rPr>
            </w:pPr>
            <w:r w:rsidRPr="00784D7F">
              <w:rPr>
                <w:rFonts w:ascii="Sylfaen" w:hAnsi="Sylfaen" w:cs="Sylfaen"/>
                <w:sz w:val="20"/>
                <w:szCs w:val="20"/>
              </w:rPr>
              <w:t>ა) დამმუშავებლის</w:t>
            </w:r>
            <w:r w:rsidRPr="00784D7F">
              <w:rPr>
                <w:rFonts w:ascii="Sylfaen" w:hAnsi="Sylfaen"/>
                <w:sz w:val="20"/>
                <w:szCs w:val="20"/>
              </w:rPr>
              <w:t xml:space="preserve"> და მისი წარმომადგენლის (ასეთის </w:t>
            </w:r>
            <w:r w:rsidRPr="00784D7F">
              <w:rPr>
                <w:rFonts w:ascii="Sylfaen" w:hAnsi="Sylfaen"/>
                <w:sz w:val="20"/>
                <w:szCs w:val="20"/>
              </w:rPr>
              <w:lastRenderedPageBreak/>
              <w:t>არსებობის შემთხვევაში) ვინაობა და საკონტაქტო ინფორმაცია;</w:t>
            </w:r>
          </w:p>
          <w:p w14:paraId="579FB70F" w14:textId="77777777" w:rsidR="00601FA5" w:rsidRPr="00784D7F" w:rsidRDefault="00601FA5" w:rsidP="00D93B85">
            <w:pPr>
              <w:widowControl w:val="0"/>
              <w:autoSpaceDE w:val="0"/>
              <w:autoSpaceDN w:val="0"/>
              <w:adjustRightInd w:val="0"/>
              <w:spacing w:line="276" w:lineRule="auto"/>
              <w:jc w:val="both"/>
              <w:rPr>
                <w:rFonts w:ascii="Sylfaen" w:hAnsi="Sylfaen"/>
                <w:sz w:val="20"/>
                <w:szCs w:val="20"/>
              </w:rPr>
            </w:pPr>
            <w:r w:rsidRPr="00784D7F">
              <w:rPr>
                <w:rFonts w:ascii="Sylfaen" w:hAnsi="Sylfaen" w:cs="Sylfaen"/>
                <w:sz w:val="20"/>
                <w:szCs w:val="20"/>
              </w:rPr>
              <w:t xml:space="preserve">ბ) პერსონალურ </w:t>
            </w:r>
            <w:r w:rsidRPr="00784D7F">
              <w:rPr>
                <w:rFonts w:ascii="Sylfaen" w:hAnsi="Sylfaen"/>
                <w:sz w:val="20"/>
                <w:szCs w:val="20"/>
              </w:rPr>
              <w:t>მონაცემთა დაცვის ოფიცრის (ასეთის არსებობის შემთხვევაში) საკონტაქტო ინფორმაცია;</w:t>
            </w:r>
          </w:p>
          <w:p w14:paraId="253EAA8B" w14:textId="77777777" w:rsidR="00601FA5" w:rsidRPr="00784D7F" w:rsidRDefault="00601FA5" w:rsidP="00D93B85">
            <w:pPr>
              <w:widowControl w:val="0"/>
              <w:autoSpaceDE w:val="0"/>
              <w:autoSpaceDN w:val="0"/>
              <w:adjustRightInd w:val="0"/>
              <w:spacing w:line="276" w:lineRule="auto"/>
              <w:jc w:val="both"/>
              <w:rPr>
                <w:rFonts w:ascii="Sylfaen" w:hAnsi="Sylfaen"/>
                <w:sz w:val="20"/>
                <w:szCs w:val="20"/>
              </w:rPr>
            </w:pPr>
            <w:r w:rsidRPr="00784D7F">
              <w:rPr>
                <w:rFonts w:ascii="Sylfaen" w:hAnsi="Sylfaen" w:cs="Sylfaen"/>
                <w:sz w:val="20"/>
                <w:szCs w:val="20"/>
              </w:rPr>
              <w:t>გ</w:t>
            </w:r>
            <w:r w:rsidRPr="00784D7F">
              <w:rPr>
                <w:rFonts w:ascii="Sylfaen" w:hAnsi="Sylfaen"/>
                <w:sz w:val="20"/>
                <w:szCs w:val="20"/>
              </w:rPr>
              <w:t>) მონაცემთა დამუშავების მიზნები და სამართლებრივი საფუძველი;</w:t>
            </w:r>
          </w:p>
          <w:p w14:paraId="70216624" w14:textId="77777777" w:rsidR="00601FA5" w:rsidRPr="00784D7F" w:rsidRDefault="00601FA5" w:rsidP="00D93B85">
            <w:pPr>
              <w:widowControl w:val="0"/>
              <w:autoSpaceDE w:val="0"/>
              <w:autoSpaceDN w:val="0"/>
              <w:adjustRightInd w:val="0"/>
              <w:spacing w:line="276" w:lineRule="auto"/>
              <w:jc w:val="both"/>
              <w:rPr>
                <w:rFonts w:ascii="Sylfaen" w:hAnsi="Sylfaen"/>
                <w:sz w:val="20"/>
                <w:szCs w:val="20"/>
              </w:rPr>
            </w:pPr>
            <w:r w:rsidRPr="00784D7F">
              <w:rPr>
                <w:rFonts w:ascii="Sylfaen" w:hAnsi="Sylfaen"/>
                <w:sz w:val="20"/>
                <w:szCs w:val="20"/>
              </w:rPr>
              <w:t>დ) პერსონალურ მონაცემთა კატეგორიები;</w:t>
            </w:r>
          </w:p>
          <w:p w14:paraId="4C587680" w14:textId="77777777" w:rsidR="00601FA5" w:rsidRPr="00784D7F" w:rsidRDefault="00601FA5" w:rsidP="00D93B85">
            <w:pPr>
              <w:widowControl w:val="0"/>
              <w:autoSpaceDE w:val="0"/>
              <w:autoSpaceDN w:val="0"/>
              <w:adjustRightInd w:val="0"/>
              <w:spacing w:line="276" w:lineRule="auto"/>
              <w:jc w:val="both"/>
              <w:rPr>
                <w:rFonts w:ascii="Sylfaen" w:hAnsi="Sylfaen"/>
                <w:sz w:val="20"/>
                <w:szCs w:val="20"/>
              </w:rPr>
            </w:pPr>
            <w:r w:rsidRPr="00784D7F">
              <w:rPr>
                <w:rFonts w:ascii="Sylfaen" w:hAnsi="Sylfaen"/>
                <w:sz w:val="20"/>
                <w:szCs w:val="20"/>
              </w:rPr>
              <w:t>ე) მონაცემთა მიმღების ვინაობა ან მიმღებთა კატეგორიები (ასეთის არსებობის შემთხვევაში);</w:t>
            </w:r>
          </w:p>
          <w:p w14:paraId="78C6FD6A" w14:textId="77777777" w:rsidR="00601FA5" w:rsidRPr="00784D7F" w:rsidRDefault="00601FA5" w:rsidP="00D93B85">
            <w:pPr>
              <w:jc w:val="both"/>
              <w:rPr>
                <w:rFonts w:ascii="Sylfaen" w:hAnsi="Sylfaen"/>
                <w:sz w:val="20"/>
                <w:szCs w:val="20"/>
              </w:rPr>
            </w:pPr>
            <w:r w:rsidRPr="00784D7F">
              <w:rPr>
                <w:rFonts w:ascii="Sylfaen" w:hAnsi="Sylfaen"/>
                <w:sz w:val="20"/>
                <w:szCs w:val="20"/>
              </w:rPr>
              <w:t>ვ) ასეთის არსებობის შემთხვევაში, ინფორმაციას, რომ დამმუშავებელი გეგმავს მონაცემთა გადაცემას საერთაშორისო ან მესამე სახელმწიფოს ორგანიზაციაში და ამ შემთხვევაში არსებობს თუ არა ევროკომისიის მიერ მიღებული შესაბამისობის გადაწყვეტილება; ან 46-ე ან 47-ე მუხლებით ან 49-ე მუხლის პირველი პუნქტის მე-2 ქვეპუნქტით გათვალისწინებულ მონაცემთა გადაცემის  შემთხვევებში, მონაცემთა დაცვის შესაბამისი გარანტიების შესახებ მითითება და ინფორმაცია, მონაცემების ასლის მოპოვების გზებისა და მათი განთავსების წყაროს შესახებ</w:t>
            </w:r>
          </w:p>
          <w:p w14:paraId="04F4C173" w14:textId="77777777" w:rsidR="00601FA5" w:rsidRPr="00784D7F" w:rsidRDefault="00601FA5" w:rsidP="00D93B85">
            <w:pPr>
              <w:widowControl w:val="0"/>
              <w:autoSpaceDE w:val="0"/>
              <w:autoSpaceDN w:val="0"/>
              <w:adjustRightInd w:val="0"/>
              <w:spacing w:line="276" w:lineRule="auto"/>
              <w:contextualSpacing/>
              <w:jc w:val="both"/>
              <w:rPr>
                <w:rFonts w:ascii="Sylfaen" w:hAnsi="Sylfaen" w:cs="Times New Roman"/>
                <w:sz w:val="20"/>
                <w:szCs w:val="20"/>
              </w:rPr>
            </w:pPr>
            <w:r w:rsidRPr="00784D7F">
              <w:rPr>
                <w:rFonts w:ascii="Sylfaen" w:hAnsi="Sylfaen" w:cs="Times New Roman"/>
                <w:sz w:val="20"/>
                <w:szCs w:val="20"/>
              </w:rPr>
              <w:t>პირველი პუნქტში მითითებული ინფორმაციის გარდა, მონაცემთა სამართლიანად და გამჭვირვალედ დამუშავების მიზნებისთვის, დამმუშავებელმა მონაცემთა სუბიექტს უნდა მიაწოდოს შემდეგი დამატებითი ინფორმაცია:</w:t>
            </w:r>
          </w:p>
          <w:p w14:paraId="3CAE08A8" w14:textId="77777777" w:rsidR="00601FA5" w:rsidRPr="00784D7F" w:rsidRDefault="00601FA5" w:rsidP="00D93B85">
            <w:pPr>
              <w:widowControl w:val="0"/>
              <w:spacing w:line="276" w:lineRule="auto"/>
              <w:jc w:val="both"/>
              <w:rPr>
                <w:rFonts w:ascii="Sylfaen" w:hAnsi="Sylfaen"/>
                <w:sz w:val="20"/>
                <w:szCs w:val="20"/>
              </w:rPr>
            </w:pPr>
            <w:r w:rsidRPr="00784D7F">
              <w:rPr>
                <w:rFonts w:ascii="Sylfaen" w:hAnsi="Sylfaen" w:cs="Times New Roman"/>
                <w:sz w:val="20"/>
                <w:szCs w:val="20"/>
              </w:rPr>
              <w:t xml:space="preserve">ა) მონაცემთა შენახვის ვადა, ან თუ ვადის განსაზღვრა </w:t>
            </w:r>
            <w:r w:rsidRPr="00784D7F">
              <w:rPr>
                <w:rFonts w:ascii="Sylfaen" w:hAnsi="Sylfaen"/>
                <w:sz w:val="20"/>
                <w:szCs w:val="20"/>
              </w:rPr>
              <w:t>შეუძლებელია, მონაცემთა შენახვის ვადის განსაზღვრის კრიტერიუმები;</w:t>
            </w:r>
          </w:p>
          <w:p w14:paraId="7B8EF17D" w14:textId="77777777" w:rsidR="00601FA5" w:rsidRPr="00784D7F" w:rsidRDefault="00601FA5" w:rsidP="00D93B85">
            <w:pPr>
              <w:widowControl w:val="0"/>
              <w:spacing w:line="276" w:lineRule="auto"/>
              <w:jc w:val="both"/>
              <w:rPr>
                <w:rFonts w:ascii="Sylfaen" w:hAnsi="Sylfaen"/>
                <w:sz w:val="20"/>
                <w:szCs w:val="20"/>
              </w:rPr>
            </w:pPr>
            <w:r w:rsidRPr="00784D7F">
              <w:rPr>
                <w:rFonts w:ascii="Sylfaen" w:hAnsi="Sylfaen"/>
                <w:sz w:val="20"/>
                <w:szCs w:val="20"/>
              </w:rPr>
              <w:t xml:space="preserve">ბ) თუ მონაცემები მუშავდება მე-6 მუხლის, პირველი პუნქტის, „ვ“ ქვეპუნქტის შესაბამისად, დამმუშავებლის ან მესამე პირის მიერ განსაზღვრული </w:t>
            </w:r>
            <w:r w:rsidRPr="00784D7F">
              <w:rPr>
                <w:rFonts w:ascii="Sylfaen" w:hAnsi="Sylfaen"/>
                <w:sz w:val="20"/>
                <w:szCs w:val="20"/>
              </w:rPr>
              <w:lastRenderedPageBreak/>
              <w:t>კანონიერი ინტერესების შესახებ;</w:t>
            </w:r>
          </w:p>
          <w:p w14:paraId="35D34E28" w14:textId="77777777" w:rsidR="00601FA5" w:rsidRPr="00784D7F" w:rsidRDefault="00601FA5" w:rsidP="00D93B85">
            <w:pPr>
              <w:widowControl w:val="0"/>
              <w:spacing w:line="276" w:lineRule="auto"/>
              <w:jc w:val="both"/>
              <w:rPr>
                <w:rFonts w:ascii="Sylfaen" w:hAnsi="Sylfaen"/>
                <w:sz w:val="20"/>
                <w:szCs w:val="20"/>
              </w:rPr>
            </w:pPr>
            <w:r w:rsidRPr="00784D7F">
              <w:rPr>
                <w:rFonts w:ascii="Sylfaen" w:hAnsi="Sylfaen"/>
                <w:sz w:val="20"/>
                <w:szCs w:val="20"/>
              </w:rPr>
              <w:t>გ) მონაცემთა სუბიექტის უფლების არსებობის შესახებ, რომ მას შეუძლია მოითხოვოს მის შესახებ დამუშავებულ მონაცემებზე წვდომა, მოითხოვოს მათი გასწორება, დაბლოკვა, წაშლა ან განადგურება, მონაცემთა დამუშავების შეწყვეტა და ასევე მონაცემთა გადატანა;</w:t>
            </w:r>
          </w:p>
          <w:p w14:paraId="066A3737" w14:textId="77777777" w:rsidR="00601FA5" w:rsidRPr="00784D7F" w:rsidRDefault="00601FA5" w:rsidP="00D93B85">
            <w:pPr>
              <w:widowControl w:val="0"/>
              <w:spacing w:line="276" w:lineRule="auto"/>
              <w:jc w:val="both"/>
              <w:rPr>
                <w:rFonts w:ascii="Sylfaen" w:hAnsi="Sylfaen"/>
                <w:sz w:val="20"/>
                <w:szCs w:val="20"/>
              </w:rPr>
            </w:pPr>
            <w:r w:rsidRPr="00784D7F">
              <w:rPr>
                <w:rFonts w:ascii="Sylfaen" w:hAnsi="Sylfaen"/>
                <w:sz w:val="20"/>
                <w:szCs w:val="20"/>
              </w:rPr>
              <w:t xml:space="preserve">დ) თუ მონაცემები მუშავდება  მე-6 მუხლის პირველი პუნქტის „ა“ ქვეპუნქტის ან მე-9 მუხლის მე-2 პუნქტის „ა“ ქვეპუნქტის საფუძველზე, ინფორმაცია უფლების შესახებ, რომ ნებისმიერ დროს შეუძლია გამოითხოვოს თანხმობა, იმ პირობით, რომ აღნიშნულს გავლენა თანხმობის </w:t>
            </w:r>
            <w:proofErr w:type="spellStart"/>
            <w:r w:rsidRPr="00784D7F">
              <w:rPr>
                <w:rFonts w:ascii="Sylfaen" w:hAnsi="Sylfaen"/>
                <w:sz w:val="20"/>
                <w:szCs w:val="20"/>
              </w:rPr>
              <w:t>გამოთხოვამდე</w:t>
            </w:r>
            <w:proofErr w:type="spellEnd"/>
            <w:r w:rsidRPr="00784D7F">
              <w:rPr>
                <w:rFonts w:ascii="Sylfaen" w:hAnsi="Sylfaen"/>
                <w:sz w:val="20"/>
                <w:szCs w:val="20"/>
              </w:rPr>
              <w:t xml:space="preserve"> თანხმობის საფუძველზე მონაცემთა დამუშავების კანონიერებაზე გავლენა არ ექნება;</w:t>
            </w:r>
          </w:p>
          <w:p w14:paraId="33D4F4ED" w14:textId="77777777" w:rsidR="00601FA5" w:rsidRPr="00784D7F" w:rsidRDefault="00601FA5" w:rsidP="00D93B85">
            <w:pPr>
              <w:widowControl w:val="0"/>
              <w:spacing w:line="276" w:lineRule="auto"/>
              <w:jc w:val="both"/>
              <w:rPr>
                <w:rFonts w:ascii="Sylfaen" w:hAnsi="Sylfaen"/>
                <w:sz w:val="20"/>
                <w:szCs w:val="20"/>
              </w:rPr>
            </w:pPr>
            <w:r w:rsidRPr="00784D7F">
              <w:rPr>
                <w:rFonts w:ascii="Sylfaen" w:hAnsi="Sylfaen"/>
                <w:sz w:val="20"/>
                <w:szCs w:val="20"/>
              </w:rPr>
              <w:t>ე) საზედამხედველო ორგანოსთვის საჩივრით მიმართვის უფლების შესახებ;</w:t>
            </w:r>
          </w:p>
          <w:p w14:paraId="0BC4E791" w14:textId="77777777" w:rsidR="00601FA5" w:rsidRPr="00784D7F" w:rsidRDefault="00601FA5" w:rsidP="00D93B85">
            <w:pPr>
              <w:widowControl w:val="0"/>
              <w:spacing w:line="276" w:lineRule="auto"/>
              <w:jc w:val="both"/>
              <w:rPr>
                <w:rFonts w:ascii="Sylfaen" w:hAnsi="Sylfaen" w:cs="Sylfaen"/>
                <w:sz w:val="20"/>
                <w:szCs w:val="20"/>
              </w:rPr>
            </w:pPr>
            <w:r w:rsidRPr="00784D7F">
              <w:rPr>
                <w:rFonts w:ascii="Sylfaen" w:hAnsi="Sylfaen"/>
                <w:sz w:val="20"/>
                <w:szCs w:val="20"/>
              </w:rPr>
              <w:t xml:space="preserve">ვ) </w:t>
            </w:r>
            <w:r w:rsidRPr="00784D7F">
              <w:rPr>
                <w:rFonts w:ascii="Sylfaen" w:hAnsi="Sylfaen" w:cs="Sylfaen"/>
                <w:sz w:val="20"/>
                <w:szCs w:val="20"/>
              </w:rPr>
              <w:t>მონაცემთა შეგროვების წყარო და ასეთის არსებობის შემთხვევაში , მითითება რომ აღნიშნული წარმოადგენს საჯაროდ ხელმისაწვდომ წყაროს;</w:t>
            </w:r>
          </w:p>
          <w:p w14:paraId="1BF45362" w14:textId="77777777" w:rsidR="00601FA5" w:rsidRPr="00784D7F" w:rsidRDefault="00601FA5" w:rsidP="0001720E">
            <w:pPr>
              <w:widowControl w:val="0"/>
              <w:spacing w:line="276" w:lineRule="auto"/>
              <w:jc w:val="both"/>
              <w:rPr>
                <w:rFonts w:ascii="Sylfaen" w:hAnsi="Sylfaen"/>
                <w:sz w:val="20"/>
                <w:szCs w:val="20"/>
              </w:rPr>
            </w:pPr>
            <w:r w:rsidRPr="00784D7F">
              <w:rPr>
                <w:rFonts w:ascii="Sylfaen" w:hAnsi="Sylfaen" w:cs="Sylfaen"/>
                <w:sz w:val="20"/>
                <w:szCs w:val="20"/>
              </w:rPr>
              <w:t xml:space="preserve">ზ) </w:t>
            </w:r>
            <w:r w:rsidRPr="00784D7F">
              <w:rPr>
                <w:rFonts w:ascii="Sylfaen" w:hAnsi="Sylfaen"/>
                <w:sz w:val="20"/>
                <w:szCs w:val="20"/>
              </w:rPr>
              <w:t xml:space="preserve">გადაწყვეტილების ავტომატიზებულად მიღების, მათ შორის, 22-ე მუხლის პირველი და მე-4 პუნქტებით გათვალისწინებული „პროფილირების“, და ამგვარ შემთხვევებში  სულ მცირე მნიშვნელოვანი/არსებითი ინფორმაცია გამოყენებული  ლოგიკის/კრიტერიუმების,   საჭიროების და მონაცემთა სუბიექტისთვის შესაძლო შედეგების შესახებ. </w:t>
            </w:r>
          </w:p>
        </w:tc>
        <w:tc>
          <w:tcPr>
            <w:tcW w:w="404" w:type="dxa"/>
          </w:tcPr>
          <w:p w14:paraId="072FA8CD" w14:textId="77777777" w:rsidR="00601FA5" w:rsidRPr="00784D7F" w:rsidRDefault="00601FA5" w:rsidP="00D93B85">
            <w:pPr>
              <w:rPr>
                <w:rFonts w:ascii="Sylfaen" w:hAnsi="Sylfaen"/>
                <w:sz w:val="20"/>
                <w:szCs w:val="20"/>
              </w:rPr>
            </w:pPr>
            <w:r w:rsidRPr="00784D7F">
              <w:rPr>
                <w:rFonts w:ascii="Sylfaen" w:hAnsi="Sylfaen"/>
                <w:sz w:val="20"/>
                <w:szCs w:val="20"/>
              </w:rPr>
              <w:lastRenderedPageBreak/>
              <w:t>1</w:t>
            </w:r>
          </w:p>
        </w:tc>
        <w:tc>
          <w:tcPr>
            <w:tcW w:w="788" w:type="dxa"/>
          </w:tcPr>
          <w:p w14:paraId="4A6B7DEA" w14:textId="77777777" w:rsidR="00601FA5" w:rsidRPr="00784D7F" w:rsidRDefault="00601FA5" w:rsidP="00D93B85">
            <w:pPr>
              <w:jc w:val="both"/>
              <w:rPr>
                <w:rFonts w:ascii="Sylfaen" w:hAnsi="Sylfaen"/>
                <w:sz w:val="20"/>
                <w:szCs w:val="20"/>
              </w:rPr>
            </w:pPr>
            <w:r w:rsidRPr="00784D7F">
              <w:rPr>
                <w:rFonts w:ascii="Sylfaen" w:hAnsi="Sylfaen"/>
                <w:sz w:val="20"/>
                <w:szCs w:val="20"/>
              </w:rPr>
              <w:t>14.1</w:t>
            </w:r>
          </w:p>
        </w:tc>
        <w:tc>
          <w:tcPr>
            <w:tcW w:w="4739" w:type="dxa"/>
          </w:tcPr>
          <w:p w14:paraId="18CA51C0" w14:textId="1AE9ECDC" w:rsidR="00601FA5" w:rsidRPr="00784D7F" w:rsidRDefault="00812467" w:rsidP="00D93B85">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jc w:val="both"/>
              <w:rPr>
                <w:rFonts w:ascii="Sylfaen" w:hAnsi="Sylfaen" w:cs="Sylfaen"/>
                <w:sz w:val="20"/>
                <w:szCs w:val="20"/>
              </w:rPr>
            </w:pPr>
            <w:r w:rsidRPr="00784D7F">
              <w:rPr>
                <w:rFonts w:ascii="Sylfaen" w:hAnsi="Sylfaen" w:cs="Sylfaen"/>
                <w:sz w:val="20"/>
                <w:szCs w:val="20"/>
              </w:rPr>
              <w:t xml:space="preserve">თუ მონაცემთა შეგროვება არ ხორციელდება მონაცემთა სუბიექტისგან, მონაცემთა დამმუშავებელმა ან/და უფლებამოსილმა პირმა მონაცემთა სუბიექტს უნდა მიაწოდოს ამ კანონის მე-13 მუხლის პირველი პუნქტის „ა“-„ი“ ქვეპუნქტებით გათვალისწინებული ინფორმაცია </w:t>
            </w:r>
            <w:r w:rsidRPr="00784D7F">
              <w:rPr>
                <w:rFonts w:ascii="Sylfaen" w:hAnsi="Sylfaen" w:cs="Sylfaen"/>
                <w:sz w:val="20"/>
                <w:szCs w:val="20"/>
              </w:rPr>
              <w:lastRenderedPageBreak/>
              <w:t>და აგრეთვე ინფორმაცია იმის თაობაზე, თუ რა მონაცემები მუშავდება მონაცემთა სუბიექტის შესახებ და მონაცემთა მოპოვების წყარო, მათ შორის, მოპოვებულ იქნა თუ არა მონაცემები საჯაროდ ხელმისაწვდომი წყაროდან.</w:t>
            </w:r>
          </w:p>
          <w:p w14:paraId="24AF0121" w14:textId="77777777" w:rsidR="00601FA5" w:rsidRPr="00784D7F" w:rsidRDefault="00601FA5" w:rsidP="00D93B85">
            <w:pPr>
              <w:jc w:val="both"/>
              <w:rPr>
                <w:rFonts w:ascii="Sylfaen" w:hAnsi="Sylfaen"/>
                <w:sz w:val="20"/>
                <w:szCs w:val="20"/>
              </w:rPr>
            </w:pPr>
          </w:p>
        </w:tc>
        <w:tc>
          <w:tcPr>
            <w:tcW w:w="437" w:type="dxa"/>
          </w:tcPr>
          <w:p w14:paraId="68CB0250" w14:textId="77777777" w:rsidR="00601FA5" w:rsidRPr="00784D7F" w:rsidRDefault="0001720E" w:rsidP="00D93B85">
            <w:pPr>
              <w:jc w:val="both"/>
              <w:rPr>
                <w:rFonts w:ascii="Sylfaen" w:hAnsi="Sylfaen"/>
                <w:sz w:val="20"/>
                <w:szCs w:val="20"/>
              </w:rPr>
            </w:pPr>
            <w:proofErr w:type="spellStart"/>
            <w:r w:rsidRPr="00784D7F">
              <w:rPr>
                <w:rFonts w:ascii="Sylfaen" w:hAnsi="Sylfaen"/>
                <w:sz w:val="20"/>
                <w:szCs w:val="20"/>
              </w:rPr>
              <w:lastRenderedPageBreak/>
              <w:t>სშ</w:t>
            </w:r>
            <w:proofErr w:type="spellEnd"/>
          </w:p>
        </w:tc>
        <w:tc>
          <w:tcPr>
            <w:tcW w:w="2430" w:type="dxa"/>
          </w:tcPr>
          <w:p w14:paraId="4F24A129" w14:textId="77777777" w:rsidR="00601FA5" w:rsidRPr="00784D7F" w:rsidRDefault="00601FA5" w:rsidP="00D93B85">
            <w:pPr>
              <w:jc w:val="both"/>
              <w:rPr>
                <w:rFonts w:ascii="Sylfaen" w:hAnsi="Sylfaen"/>
                <w:sz w:val="20"/>
                <w:szCs w:val="20"/>
              </w:rPr>
            </w:pPr>
          </w:p>
        </w:tc>
      </w:tr>
      <w:tr w:rsidR="00601FA5" w:rsidRPr="00784D7F" w14:paraId="281176F3" w14:textId="77777777" w:rsidTr="00E10D76">
        <w:tc>
          <w:tcPr>
            <w:tcW w:w="775" w:type="dxa"/>
          </w:tcPr>
          <w:p w14:paraId="118D9F86" w14:textId="77777777" w:rsidR="00601FA5" w:rsidRPr="00784D7F" w:rsidRDefault="00601FA5" w:rsidP="00D93B85">
            <w:pPr>
              <w:jc w:val="both"/>
              <w:rPr>
                <w:rFonts w:ascii="Sylfaen" w:hAnsi="Sylfaen"/>
                <w:sz w:val="20"/>
                <w:szCs w:val="20"/>
                <w:lang w:val="en-US"/>
              </w:rPr>
            </w:pPr>
            <w:r w:rsidRPr="00784D7F">
              <w:rPr>
                <w:rFonts w:ascii="Sylfaen" w:hAnsi="Sylfaen"/>
                <w:sz w:val="20"/>
                <w:szCs w:val="20"/>
                <w:lang w:val="en-US"/>
              </w:rPr>
              <w:lastRenderedPageBreak/>
              <w:t>14.3.</w:t>
            </w:r>
          </w:p>
        </w:tc>
        <w:tc>
          <w:tcPr>
            <w:tcW w:w="5136" w:type="dxa"/>
          </w:tcPr>
          <w:p w14:paraId="012D841E" w14:textId="77777777" w:rsidR="00601FA5" w:rsidRPr="00784D7F" w:rsidRDefault="00601FA5" w:rsidP="00D93B85">
            <w:pPr>
              <w:widowControl w:val="0"/>
              <w:spacing w:line="276" w:lineRule="auto"/>
              <w:contextualSpacing/>
              <w:jc w:val="both"/>
              <w:rPr>
                <w:rFonts w:ascii="Sylfaen" w:hAnsi="Sylfaen"/>
                <w:sz w:val="20"/>
                <w:szCs w:val="20"/>
              </w:rPr>
            </w:pPr>
            <w:r w:rsidRPr="00784D7F">
              <w:rPr>
                <w:rFonts w:ascii="Sylfaen" w:hAnsi="Sylfaen"/>
                <w:sz w:val="20"/>
                <w:szCs w:val="20"/>
              </w:rPr>
              <w:t xml:space="preserve">პირველ და მე-2 პუნქტებში მითითებული ინფორმაცია დამმუშავებელმა მონაცემთა სუბიექტს </w:t>
            </w:r>
            <w:r w:rsidRPr="00784D7F">
              <w:rPr>
                <w:rFonts w:ascii="Sylfaen" w:hAnsi="Sylfaen"/>
                <w:sz w:val="20"/>
                <w:szCs w:val="20"/>
              </w:rPr>
              <w:lastRenderedPageBreak/>
              <w:t xml:space="preserve">უნდა მიაწოდოს: </w:t>
            </w:r>
          </w:p>
          <w:p w14:paraId="4A321B5C" w14:textId="77777777" w:rsidR="00601FA5" w:rsidRPr="00784D7F" w:rsidRDefault="00601FA5" w:rsidP="00D93B85">
            <w:pPr>
              <w:widowControl w:val="0"/>
              <w:spacing w:line="276" w:lineRule="auto"/>
              <w:jc w:val="both"/>
              <w:rPr>
                <w:rFonts w:ascii="Sylfaen" w:hAnsi="Sylfaen"/>
                <w:sz w:val="20"/>
                <w:szCs w:val="20"/>
              </w:rPr>
            </w:pPr>
            <w:r w:rsidRPr="00784D7F">
              <w:rPr>
                <w:rFonts w:ascii="Sylfaen" w:hAnsi="Sylfaen"/>
                <w:sz w:val="20"/>
                <w:szCs w:val="20"/>
              </w:rPr>
              <w:t>ა) მონაცემების შეგროვების შემდგომ გონივრულ ვადაში, თუმცა არაუგვიანეს ერთი თვისა, მონაცემების დამუშავების სპეციფიური გარემოებების გათვალისწინებით:</w:t>
            </w:r>
          </w:p>
          <w:p w14:paraId="7F50758E" w14:textId="77777777" w:rsidR="00601FA5" w:rsidRPr="00784D7F" w:rsidRDefault="00601FA5" w:rsidP="00D93B85">
            <w:pPr>
              <w:jc w:val="both"/>
              <w:rPr>
                <w:rFonts w:ascii="Sylfaen" w:hAnsi="Sylfaen"/>
                <w:sz w:val="20"/>
                <w:szCs w:val="20"/>
              </w:rPr>
            </w:pPr>
          </w:p>
        </w:tc>
        <w:tc>
          <w:tcPr>
            <w:tcW w:w="404" w:type="dxa"/>
          </w:tcPr>
          <w:p w14:paraId="4CBACBC9" w14:textId="77777777" w:rsidR="00601FA5" w:rsidRPr="00784D7F" w:rsidRDefault="00601FA5" w:rsidP="00D93B85">
            <w:pPr>
              <w:jc w:val="both"/>
              <w:rPr>
                <w:rFonts w:ascii="Sylfaen" w:hAnsi="Sylfaen"/>
                <w:sz w:val="20"/>
                <w:szCs w:val="20"/>
              </w:rPr>
            </w:pPr>
            <w:r w:rsidRPr="00784D7F">
              <w:rPr>
                <w:rFonts w:ascii="Sylfaen" w:hAnsi="Sylfaen"/>
                <w:sz w:val="20"/>
                <w:szCs w:val="20"/>
              </w:rPr>
              <w:lastRenderedPageBreak/>
              <w:t>1</w:t>
            </w:r>
          </w:p>
        </w:tc>
        <w:tc>
          <w:tcPr>
            <w:tcW w:w="788" w:type="dxa"/>
          </w:tcPr>
          <w:p w14:paraId="3528B9F5" w14:textId="77777777" w:rsidR="00601FA5" w:rsidRPr="00784D7F" w:rsidRDefault="00601FA5" w:rsidP="00D93B85">
            <w:pPr>
              <w:jc w:val="both"/>
              <w:rPr>
                <w:rFonts w:ascii="Sylfaen" w:hAnsi="Sylfaen"/>
                <w:sz w:val="20"/>
                <w:szCs w:val="20"/>
              </w:rPr>
            </w:pPr>
            <w:r w:rsidRPr="00784D7F">
              <w:rPr>
                <w:rFonts w:ascii="Sylfaen" w:hAnsi="Sylfaen"/>
                <w:sz w:val="20"/>
                <w:szCs w:val="20"/>
              </w:rPr>
              <w:t>14.2</w:t>
            </w:r>
          </w:p>
        </w:tc>
        <w:tc>
          <w:tcPr>
            <w:tcW w:w="4739" w:type="dxa"/>
          </w:tcPr>
          <w:p w14:paraId="2B61E98C" w14:textId="58BBF04F" w:rsidR="00601FA5" w:rsidRPr="00784D7F" w:rsidRDefault="00812467" w:rsidP="00D93B85">
            <w:pPr>
              <w:jc w:val="both"/>
              <w:rPr>
                <w:rFonts w:ascii="Sylfaen" w:hAnsi="Sylfaen"/>
                <w:sz w:val="20"/>
                <w:szCs w:val="20"/>
              </w:rPr>
            </w:pPr>
            <w:r w:rsidRPr="00784D7F">
              <w:rPr>
                <w:rFonts w:ascii="Sylfaen" w:hAnsi="Sylfaen"/>
                <w:sz w:val="20"/>
                <w:szCs w:val="20"/>
              </w:rPr>
              <w:t xml:space="preserve">ამ მუხლის პირველი პუნქტით განსაზღვრული ინფორმაცია მონაცემთა დამმუშავებელმა ან/და უფლებამოსილმა პირმა მონაცემთა სუბიექტს </w:t>
            </w:r>
            <w:r w:rsidRPr="00784D7F">
              <w:rPr>
                <w:rFonts w:ascii="Sylfaen" w:hAnsi="Sylfaen"/>
                <w:sz w:val="20"/>
                <w:szCs w:val="20"/>
              </w:rPr>
              <w:lastRenderedPageBreak/>
              <w:t>უნდა მიაწოდოს  გონივრულ ვადაში, მაგრამ არაუგვიანეს მონაცემთა მოპოვებიდან არაუგვიანეს 1 (ერთი) თვისა, ან:</w:t>
            </w:r>
          </w:p>
        </w:tc>
        <w:tc>
          <w:tcPr>
            <w:tcW w:w="437" w:type="dxa"/>
          </w:tcPr>
          <w:p w14:paraId="664978A6" w14:textId="77777777" w:rsidR="00601FA5" w:rsidRPr="00784D7F" w:rsidRDefault="0001720E" w:rsidP="00D93B85">
            <w:pPr>
              <w:jc w:val="both"/>
              <w:rPr>
                <w:rFonts w:ascii="Sylfaen" w:hAnsi="Sylfaen"/>
                <w:sz w:val="20"/>
                <w:szCs w:val="20"/>
              </w:rPr>
            </w:pPr>
            <w:proofErr w:type="spellStart"/>
            <w:r w:rsidRPr="00784D7F">
              <w:rPr>
                <w:rFonts w:ascii="Sylfaen" w:hAnsi="Sylfaen"/>
                <w:sz w:val="20"/>
                <w:szCs w:val="20"/>
              </w:rPr>
              <w:lastRenderedPageBreak/>
              <w:t>სშ</w:t>
            </w:r>
            <w:proofErr w:type="spellEnd"/>
          </w:p>
        </w:tc>
        <w:tc>
          <w:tcPr>
            <w:tcW w:w="2430" w:type="dxa"/>
          </w:tcPr>
          <w:p w14:paraId="2BA65B83" w14:textId="77777777" w:rsidR="00601FA5" w:rsidRPr="00784D7F" w:rsidRDefault="00601FA5" w:rsidP="00D93B85">
            <w:pPr>
              <w:jc w:val="both"/>
              <w:rPr>
                <w:rFonts w:ascii="Sylfaen" w:hAnsi="Sylfaen"/>
                <w:sz w:val="20"/>
                <w:szCs w:val="20"/>
              </w:rPr>
            </w:pPr>
          </w:p>
        </w:tc>
      </w:tr>
      <w:tr w:rsidR="00601FA5" w:rsidRPr="00784D7F" w14:paraId="02A6C519" w14:textId="77777777" w:rsidTr="00E10D76">
        <w:tc>
          <w:tcPr>
            <w:tcW w:w="775" w:type="dxa"/>
          </w:tcPr>
          <w:p w14:paraId="410D1142" w14:textId="77777777" w:rsidR="00601FA5" w:rsidRPr="00784D7F" w:rsidRDefault="00601FA5" w:rsidP="00D93B85">
            <w:pPr>
              <w:jc w:val="both"/>
              <w:rPr>
                <w:rFonts w:ascii="Sylfaen" w:hAnsi="Sylfaen"/>
                <w:sz w:val="20"/>
                <w:szCs w:val="20"/>
              </w:rPr>
            </w:pPr>
            <w:r w:rsidRPr="00784D7F">
              <w:rPr>
                <w:rFonts w:ascii="Sylfaen" w:hAnsi="Sylfaen"/>
                <w:sz w:val="20"/>
                <w:szCs w:val="20"/>
                <w:lang w:val="en-US"/>
              </w:rPr>
              <w:t>14.3.</w:t>
            </w:r>
          </w:p>
        </w:tc>
        <w:tc>
          <w:tcPr>
            <w:tcW w:w="5136" w:type="dxa"/>
          </w:tcPr>
          <w:p w14:paraId="2D5BE7AC" w14:textId="77777777" w:rsidR="00601FA5" w:rsidRPr="00784D7F" w:rsidRDefault="00601FA5" w:rsidP="00D93B85">
            <w:pPr>
              <w:widowControl w:val="0"/>
              <w:spacing w:line="276" w:lineRule="auto"/>
              <w:jc w:val="both"/>
              <w:rPr>
                <w:rFonts w:ascii="Sylfaen" w:hAnsi="Sylfaen"/>
                <w:sz w:val="20"/>
                <w:szCs w:val="20"/>
              </w:rPr>
            </w:pPr>
            <w:r w:rsidRPr="00784D7F">
              <w:rPr>
                <w:rFonts w:ascii="Sylfaen" w:hAnsi="Sylfaen"/>
                <w:sz w:val="20"/>
                <w:szCs w:val="20"/>
              </w:rPr>
              <w:t>ბ) თუ მონაცემები გამოიყენება მონაცემთა სუბიექტთან კომუნიკაციის მიზნით, არაუგვიანეს მონაცემთა სუბიექტთან კავშირის პირველად დამყარებისას; ან</w:t>
            </w:r>
          </w:p>
          <w:p w14:paraId="39D36B08" w14:textId="77777777" w:rsidR="00601FA5" w:rsidRPr="00784D7F" w:rsidRDefault="00601FA5" w:rsidP="00D93B85">
            <w:pPr>
              <w:jc w:val="both"/>
              <w:rPr>
                <w:rFonts w:ascii="Sylfaen" w:hAnsi="Sylfaen"/>
                <w:sz w:val="20"/>
                <w:szCs w:val="20"/>
              </w:rPr>
            </w:pPr>
          </w:p>
        </w:tc>
        <w:tc>
          <w:tcPr>
            <w:tcW w:w="404" w:type="dxa"/>
          </w:tcPr>
          <w:p w14:paraId="7EBDD88F" w14:textId="77777777" w:rsidR="00601FA5" w:rsidRPr="00784D7F" w:rsidRDefault="00601FA5" w:rsidP="00D93B85">
            <w:pPr>
              <w:jc w:val="both"/>
              <w:rPr>
                <w:rFonts w:ascii="Sylfaen" w:hAnsi="Sylfaen"/>
                <w:sz w:val="20"/>
                <w:szCs w:val="20"/>
              </w:rPr>
            </w:pPr>
            <w:r w:rsidRPr="00784D7F">
              <w:rPr>
                <w:rFonts w:ascii="Sylfaen" w:hAnsi="Sylfaen"/>
                <w:sz w:val="20"/>
                <w:szCs w:val="20"/>
              </w:rPr>
              <w:t>1</w:t>
            </w:r>
          </w:p>
        </w:tc>
        <w:tc>
          <w:tcPr>
            <w:tcW w:w="788" w:type="dxa"/>
          </w:tcPr>
          <w:p w14:paraId="5429F12A" w14:textId="77777777" w:rsidR="00601FA5" w:rsidRPr="00784D7F" w:rsidRDefault="00601FA5" w:rsidP="00D93B85">
            <w:pPr>
              <w:jc w:val="both"/>
              <w:rPr>
                <w:rFonts w:ascii="Sylfaen" w:hAnsi="Sylfaen"/>
                <w:sz w:val="20"/>
                <w:szCs w:val="20"/>
              </w:rPr>
            </w:pPr>
            <w:r w:rsidRPr="00784D7F">
              <w:rPr>
                <w:rFonts w:ascii="Sylfaen" w:hAnsi="Sylfaen"/>
                <w:sz w:val="20"/>
                <w:szCs w:val="20"/>
              </w:rPr>
              <w:t>14.2</w:t>
            </w:r>
          </w:p>
        </w:tc>
        <w:tc>
          <w:tcPr>
            <w:tcW w:w="4739" w:type="dxa"/>
          </w:tcPr>
          <w:p w14:paraId="6815C4FA" w14:textId="599A9FCA" w:rsidR="00601FA5" w:rsidRPr="00784D7F" w:rsidRDefault="00601FA5" w:rsidP="00D93B85">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jc w:val="both"/>
              <w:rPr>
                <w:rFonts w:ascii="Sylfaen" w:hAnsi="Sylfaen"/>
                <w:sz w:val="20"/>
                <w:szCs w:val="20"/>
              </w:rPr>
            </w:pPr>
            <w:r w:rsidRPr="00784D7F">
              <w:rPr>
                <w:rFonts w:ascii="Sylfaen" w:hAnsi="Sylfaen"/>
                <w:sz w:val="20"/>
                <w:szCs w:val="20"/>
              </w:rPr>
              <w:t xml:space="preserve">ა) </w:t>
            </w:r>
            <w:r w:rsidR="00812467" w:rsidRPr="00784D7F">
              <w:rPr>
                <w:rFonts w:ascii="Sylfaen" w:hAnsi="Sylfaen"/>
                <w:sz w:val="20"/>
                <w:szCs w:val="20"/>
              </w:rPr>
              <w:t>თუ მონაცემები გამოიყენება მონაცემთა სუბიექტთან დასაკავშირებლად, მასთან პირველი კომუნიკაციისთანავე;</w:t>
            </w:r>
            <w:r w:rsidRPr="00784D7F">
              <w:rPr>
                <w:rFonts w:ascii="Sylfaen" w:hAnsi="Sylfaen"/>
                <w:sz w:val="20"/>
                <w:szCs w:val="20"/>
              </w:rPr>
              <w:t xml:space="preserve"> </w:t>
            </w:r>
          </w:p>
          <w:p w14:paraId="26329A2A" w14:textId="77777777" w:rsidR="00601FA5" w:rsidRPr="00784D7F" w:rsidRDefault="00601FA5" w:rsidP="00D93B85">
            <w:pPr>
              <w:jc w:val="both"/>
              <w:rPr>
                <w:rFonts w:ascii="Sylfaen" w:hAnsi="Sylfaen"/>
                <w:sz w:val="20"/>
                <w:szCs w:val="20"/>
              </w:rPr>
            </w:pPr>
          </w:p>
        </w:tc>
        <w:tc>
          <w:tcPr>
            <w:tcW w:w="437" w:type="dxa"/>
          </w:tcPr>
          <w:p w14:paraId="7E5113F2" w14:textId="77777777" w:rsidR="00601FA5" w:rsidRPr="00784D7F" w:rsidRDefault="0001720E" w:rsidP="00D93B85">
            <w:pPr>
              <w:jc w:val="both"/>
              <w:rPr>
                <w:rFonts w:ascii="Sylfaen" w:hAnsi="Sylfaen"/>
                <w:sz w:val="20"/>
                <w:szCs w:val="20"/>
              </w:rPr>
            </w:pPr>
            <w:proofErr w:type="spellStart"/>
            <w:r w:rsidRPr="00784D7F">
              <w:rPr>
                <w:rFonts w:ascii="Sylfaen" w:hAnsi="Sylfaen"/>
                <w:sz w:val="20"/>
                <w:szCs w:val="20"/>
              </w:rPr>
              <w:t>სშ</w:t>
            </w:r>
            <w:proofErr w:type="spellEnd"/>
          </w:p>
        </w:tc>
        <w:tc>
          <w:tcPr>
            <w:tcW w:w="2430" w:type="dxa"/>
          </w:tcPr>
          <w:p w14:paraId="07773130" w14:textId="77777777" w:rsidR="00601FA5" w:rsidRPr="00784D7F" w:rsidRDefault="00601FA5" w:rsidP="00D93B85">
            <w:pPr>
              <w:jc w:val="both"/>
              <w:rPr>
                <w:rFonts w:ascii="Sylfaen" w:hAnsi="Sylfaen"/>
                <w:sz w:val="20"/>
                <w:szCs w:val="20"/>
              </w:rPr>
            </w:pPr>
          </w:p>
        </w:tc>
      </w:tr>
      <w:tr w:rsidR="00601FA5" w:rsidRPr="00784D7F" w14:paraId="4DFE8285" w14:textId="77777777" w:rsidTr="00E10D76">
        <w:tc>
          <w:tcPr>
            <w:tcW w:w="775" w:type="dxa"/>
          </w:tcPr>
          <w:p w14:paraId="52E40E92" w14:textId="77777777" w:rsidR="00601FA5" w:rsidRPr="00784D7F" w:rsidRDefault="00601FA5" w:rsidP="00D93B85">
            <w:pPr>
              <w:jc w:val="both"/>
              <w:rPr>
                <w:rFonts w:ascii="Sylfaen" w:hAnsi="Sylfaen"/>
                <w:sz w:val="20"/>
                <w:szCs w:val="20"/>
              </w:rPr>
            </w:pPr>
            <w:r w:rsidRPr="00784D7F">
              <w:rPr>
                <w:rFonts w:ascii="Sylfaen" w:hAnsi="Sylfaen"/>
                <w:sz w:val="20"/>
                <w:szCs w:val="20"/>
                <w:lang w:val="en-US"/>
              </w:rPr>
              <w:t>14.3.</w:t>
            </w:r>
          </w:p>
        </w:tc>
        <w:tc>
          <w:tcPr>
            <w:tcW w:w="5136" w:type="dxa"/>
          </w:tcPr>
          <w:p w14:paraId="120FE39E" w14:textId="77777777" w:rsidR="00601FA5" w:rsidRPr="00784D7F" w:rsidRDefault="00601FA5" w:rsidP="00D93B85">
            <w:pPr>
              <w:widowControl w:val="0"/>
              <w:spacing w:line="276" w:lineRule="auto"/>
              <w:jc w:val="both"/>
              <w:rPr>
                <w:rFonts w:ascii="Sylfaen" w:hAnsi="Sylfaen"/>
                <w:sz w:val="20"/>
                <w:szCs w:val="20"/>
              </w:rPr>
            </w:pPr>
            <w:r w:rsidRPr="00784D7F">
              <w:rPr>
                <w:rFonts w:ascii="Sylfaen" w:hAnsi="Sylfaen"/>
                <w:sz w:val="20"/>
                <w:szCs w:val="20"/>
              </w:rPr>
              <w:t xml:space="preserve">გ) თუ მონაცემები გამიზნულია სხვა მიმღებისთვის გადასაცემად, არა უგვიანეს მონაცემების პირველად გადაცემის მომენტისა. </w:t>
            </w:r>
          </w:p>
          <w:p w14:paraId="069BD016" w14:textId="77777777" w:rsidR="00601FA5" w:rsidRPr="00784D7F" w:rsidRDefault="00601FA5" w:rsidP="00D93B85">
            <w:pPr>
              <w:jc w:val="both"/>
              <w:rPr>
                <w:rFonts w:ascii="Sylfaen" w:hAnsi="Sylfaen"/>
                <w:sz w:val="20"/>
                <w:szCs w:val="20"/>
              </w:rPr>
            </w:pPr>
          </w:p>
        </w:tc>
        <w:tc>
          <w:tcPr>
            <w:tcW w:w="404" w:type="dxa"/>
          </w:tcPr>
          <w:p w14:paraId="228A8B80" w14:textId="77777777" w:rsidR="00601FA5" w:rsidRPr="00784D7F" w:rsidRDefault="00601FA5" w:rsidP="00D93B85">
            <w:pPr>
              <w:jc w:val="both"/>
              <w:rPr>
                <w:rFonts w:ascii="Sylfaen" w:hAnsi="Sylfaen"/>
                <w:sz w:val="20"/>
                <w:szCs w:val="20"/>
              </w:rPr>
            </w:pPr>
            <w:r w:rsidRPr="00784D7F">
              <w:rPr>
                <w:rFonts w:ascii="Sylfaen" w:hAnsi="Sylfaen"/>
                <w:sz w:val="20"/>
                <w:szCs w:val="20"/>
              </w:rPr>
              <w:t>1</w:t>
            </w:r>
          </w:p>
        </w:tc>
        <w:tc>
          <w:tcPr>
            <w:tcW w:w="788" w:type="dxa"/>
          </w:tcPr>
          <w:p w14:paraId="3816671F" w14:textId="77777777" w:rsidR="00601FA5" w:rsidRPr="00784D7F" w:rsidRDefault="00601FA5" w:rsidP="00D93B85">
            <w:pPr>
              <w:jc w:val="both"/>
              <w:rPr>
                <w:rFonts w:ascii="Sylfaen" w:hAnsi="Sylfaen"/>
                <w:sz w:val="20"/>
                <w:szCs w:val="20"/>
              </w:rPr>
            </w:pPr>
            <w:r w:rsidRPr="00784D7F">
              <w:rPr>
                <w:rFonts w:ascii="Sylfaen" w:hAnsi="Sylfaen"/>
                <w:sz w:val="20"/>
                <w:szCs w:val="20"/>
              </w:rPr>
              <w:t>14.2</w:t>
            </w:r>
          </w:p>
        </w:tc>
        <w:tc>
          <w:tcPr>
            <w:tcW w:w="4739" w:type="dxa"/>
          </w:tcPr>
          <w:p w14:paraId="4E7EDDE3" w14:textId="15EA5CE5" w:rsidR="00601FA5" w:rsidRPr="00784D7F" w:rsidRDefault="00601FA5" w:rsidP="00D93B85">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jc w:val="both"/>
              <w:rPr>
                <w:rFonts w:ascii="Sylfaen" w:hAnsi="Sylfaen"/>
                <w:sz w:val="20"/>
                <w:szCs w:val="20"/>
              </w:rPr>
            </w:pPr>
            <w:r w:rsidRPr="00784D7F">
              <w:rPr>
                <w:rFonts w:ascii="Sylfaen" w:hAnsi="Sylfaen"/>
                <w:sz w:val="20"/>
                <w:szCs w:val="20"/>
              </w:rPr>
              <w:t xml:space="preserve">ბ) </w:t>
            </w:r>
            <w:r w:rsidR="00812467" w:rsidRPr="00784D7F">
              <w:rPr>
                <w:rFonts w:ascii="Sylfaen" w:hAnsi="Sylfaen"/>
                <w:sz w:val="20"/>
                <w:szCs w:val="20"/>
              </w:rPr>
              <w:t xml:space="preserve">თუ იგეგმება მონაცემთა გამჟღავნება, მონაცემთა  </w:t>
            </w:r>
            <w:proofErr w:type="spellStart"/>
            <w:r w:rsidR="00812467" w:rsidRPr="00784D7F">
              <w:rPr>
                <w:rFonts w:ascii="Sylfaen" w:hAnsi="Sylfaen"/>
                <w:sz w:val="20"/>
                <w:szCs w:val="20"/>
              </w:rPr>
              <w:t>გამჟღავნებამდე</w:t>
            </w:r>
            <w:proofErr w:type="spellEnd"/>
            <w:r w:rsidR="00812467" w:rsidRPr="00784D7F">
              <w:rPr>
                <w:rFonts w:ascii="Sylfaen" w:hAnsi="Sylfaen"/>
                <w:sz w:val="20"/>
                <w:szCs w:val="20"/>
              </w:rPr>
              <w:t xml:space="preserve">. </w:t>
            </w:r>
            <w:r w:rsidRPr="00784D7F">
              <w:rPr>
                <w:rFonts w:ascii="Sylfaen" w:hAnsi="Sylfaen"/>
                <w:sz w:val="20"/>
                <w:szCs w:val="20"/>
              </w:rPr>
              <w:t xml:space="preserve"> </w:t>
            </w:r>
          </w:p>
          <w:p w14:paraId="74132E32" w14:textId="77777777" w:rsidR="00601FA5" w:rsidRPr="00784D7F" w:rsidRDefault="00601FA5" w:rsidP="00D93B85">
            <w:pPr>
              <w:jc w:val="both"/>
              <w:rPr>
                <w:rFonts w:ascii="Sylfaen" w:hAnsi="Sylfaen"/>
                <w:sz w:val="20"/>
                <w:szCs w:val="20"/>
              </w:rPr>
            </w:pPr>
          </w:p>
        </w:tc>
        <w:tc>
          <w:tcPr>
            <w:tcW w:w="437" w:type="dxa"/>
          </w:tcPr>
          <w:p w14:paraId="1EE0211D" w14:textId="77777777" w:rsidR="00601FA5" w:rsidRPr="00784D7F" w:rsidRDefault="0001720E" w:rsidP="00D93B85">
            <w:pPr>
              <w:jc w:val="both"/>
              <w:rPr>
                <w:rFonts w:ascii="Sylfaen" w:hAnsi="Sylfaen"/>
                <w:sz w:val="20"/>
                <w:szCs w:val="20"/>
              </w:rPr>
            </w:pPr>
            <w:proofErr w:type="spellStart"/>
            <w:r w:rsidRPr="00784D7F">
              <w:rPr>
                <w:rFonts w:ascii="Sylfaen" w:hAnsi="Sylfaen"/>
                <w:sz w:val="20"/>
                <w:szCs w:val="20"/>
              </w:rPr>
              <w:t>სშ</w:t>
            </w:r>
            <w:proofErr w:type="spellEnd"/>
          </w:p>
        </w:tc>
        <w:tc>
          <w:tcPr>
            <w:tcW w:w="2430" w:type="dxa"/>
          </w:tcPr>
          <w:p w14:paraId="17630D36" w14:textId="77777777" w:rsidR="00601FA5" w:rsidRPr="00784D7F" w:rsidRDefault="00601FA5" w:rsidP="00D93B85">
            <w:pPr>
              <w:jc w:val="both"/>
              <w:rPr>
                <w:rFonts w:ascii="Sylfaen" w:hAnsi="Sylfaen"/>
                <w:sz w:val="20"/>
                <w:szCs w:val="20"/>
              </w:rPr>
            </w:pPr>
          </w:p>
        </w:tc>
      </w:tr>
      <w:tr w:rsidR="00601FA5" w:rsidRPr="00784D7F" w14:paraId="486D22EE" w14:textId="77777777" w:rsidTr="00E10D76">
        <w:tc>
          <w:tcPr>
            <w:tcW w:w="775" w:type="dxa"/>
          </w:tcPr>
          <w:p w14:paraId="37E2011B" w14:textId="77777777" w:rsidR="00601FA5" w:rsidRPr="00784D7F" w:rsidRDefault="00601FA5" w:rsidP="00D93B85">
            <w:pPr>
              <w:jc w:val="both"/>
              <w:rPr>
                <w:rFonts w:ascii="Sylfaen" w:hAnsi="Sylfaen"/>
                <w:sz w:val="20"/>
                <w:szCs w:val="20"/>
                <w:lang w:val="en-US"/>
              </w:rPr>
            </w:pPr>
            <w:r w:rsidRPr="00784D7F">
              <w:rPr>
                <w:rFonts w:ascii="Sylfaen" w:hAnsi="Sylfaen"/>
                <w:sz w:val="20"/>
                <w:szCs w:val="20"/>
                <w:lang w:val="en-US"/>
              </w:rPr>
              <w:t>14.4.</w:t>
            </w:r>
          </w:p>
        </w:tc>
        <w:tc>
          <w:tcPr>
            <w:tcW w:w="5136" w:type="dxa"/>
          </w:tcPr>
          <w:p w14:paraId="74514C03" w14:textId="77777777" w:rsidR="00601FA5" w:rsidRPr="00784D7F" w:rsidRDefault="00601FA5" w:rsidP="00D93B85">
            <w:pPr>
              <w:widowControl w:val="0"/>
              <w:spacing w:after="200" w:line="276" w:lineRule="auto"/>
              <w:contextualSpacing/>
              <w:jc w:val="both"/>
              <w:rPr>
                <w:rFonts w:ascii="Sylfaen" w:hAnsi="Sylfaen"/>
                <w:sz w:val="20"/>
                <w:szCs w:val="20"/>
              </w:rPr>
            </w:pPr>
            <w:r w:rsidRPr="00784D7F">
              <w:rPr>
                <w:rFonts w:ascii="Sylfaen" w:hAnsi="Sylfaen"/>
                <w:sz w:val="20"/>
                <w:szCs w:val="20"/>
              </w:rPr>
              <w:t>იმ შემთხვევაში თუ დამმუშავებელი გეგმავს მონაცემთა შემდგომ დამუშავებას მონაცემთა შეგროვების  მიზნისგან განსხვავებული მიზნით, ამ მიზნით მონაცემთა დამუშავებამდე მონაცემთა სუბიექტს უნდა აცნობოს განსხვავებული მიზნის შესახებ და მიაწოდოს სხვა შესაბამისი დამატებითი ინფორმაცია მე-2 პუნქტის შესაბამისად.</w:t>
            </w:r>
          </w:p>
          <w:p w14:paraId="6DDDFBCF" w14:textId="77777777" w:rsidR="00601FA5" w:rsidRPr="00784D7F" w:rsidRDefault="00601FA5" w:rsidP="00D93B85">
            <w:pPr>
              <w:jc w:val="both"/>
              <w:rPr>
                <w:rFonts w:ascii="Sylfaen" w:hAnsi="Sylfaen"/>
                <w:sz w:val="20"/>
                <w:szCs w:val="20"/>
              </w:rPr>
            </w:pPr>
          </w:p>
        </w:tc>
        <w:tc>
          <w:tcPr>
            <w:tcW w:w="404" w:type="dxa"/>
          </w:tcPr>
          <w:p w14:paraId="7812239D" w14:textId="4849B553" w:rsidR="00601FA5" w:rsidRPr="00784D7F" w:rsidRDefault="00D049DB" w:rsidP="00D93B85">
            <w:pPr>
              <w:jc w:val="both"/>
              <w:rPr>
                <w:rFonts w:ascii="Sylfaen" w:hAnsi="Sylfaen"/>
                <w:sz w:val="20"/>
                <w:szCs w:val="20"/>
              </w:rPr>
            </w:pPr>
            <w:r w:rsidRPr="00784D7F">
              <w:rPr>
                <w:rFonts w:ascii="Sylfaen" w:hAnsi="Sylfaen"/>
                <w:sz w:val="20"/>
                <w:szCs w:val="20"/>
              </w:rPr>
              <w:t>1</w:t>
            </w:r>
          </w:p>
        </w:tc>
        <w:tc>
          <w:tcPr>
            <w:tcW w:w="788" w:type="dxa"/>
          </w:tcPr>
          <w:p w14:paraId="6AED4222" w14:textId="4EBE0DD7" w:rsidR="00601FA5" w:rsidRPr="00784D7F" w:rsidRDefault="00D049DB" w:rsidP="00D93B85">
            <w:pPr>
              <w:jc w:val="both"/>
              <w:rPr>
                <w:rFonts w:ascii="Sylfaen" w:hAnsi="Sylfaen"/>
                <w:sz w:val="20"/>
                <w:szCs w:val="20"/>
              </w:rPr>
            </w:pPr>
            <w:r w:rsidRPr="00784D7F">
              <w:rPr>
                <w:rFonts w:ascii="Sylfaen" w:hAnsi="Sylfaen"/>
                <w:sz w:val="20"/>
                <w:szCs w:val="20"/>
              </w:rPr>
              <w:t>13.1.</w:t>
            </w:r>
          </w:p>
        </w:tc>
        <w:tc>
          <w:tcPr>
            <w:tcW w:w="4739" w:type="dxa"/>
          </w:tcPr>
          <w:p w14:paraId="7121256B" w14:textId="6C25BF07" w:rsidR="00D049DB" w:rsidRPr="00784D7F" w:rsidRDefault="00D049DB" w:rsidP="00D049DB">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hAnsi="Sylfaen" w:cs="Sylfaen"/>
                <w:sz w:val="20"/>
                <w:szCs w:val="20"/>
              </w:rPr>
            </w:pPr>
            <w:r w:rsidRPr="00784D7F">
              <w:rPr>
                <w:rFonts w:ascii="Sylfaen" w:hAnsi="Sylfaen" w:cs="Sylfaen"/>
                <w:sz w:val="20"/>
                <w:szCs w:val="20"/>
              </w:rPr>
              <w:t xml:space="preserve">მონაცემთა შეგროვებამდე ან შეგროვების დაწყებისთანავე მონაცემთა სუბიექტს უნდა მიეწოდოს შემდეგი ინფორმაცია: </w:t>
            </w:r>
          </w:p>
          <w:p w14:paraId="1FA56A91" w14:textId="77777777" w:rsidR="00D049DB" w:rsidRPr="00784D7F" w:rsidRDefault="00D049DB" w:rsidP="00D049DB">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hAnsi="Sylfaen" w:cs="Sylfaen"/>
                <w:sz w:val="20"/>
                <w:szCs w:val="20"/>
              </w:rPr>
            </w:pPr>
            <w:r w:rsidRPr="00784D7F">
              <w:rPr>
                <w:rFonts w:ascii="Sylfaen" w:hAnsi="Sylfaen" w:cs="Sylfaen"/>
                <w:sz w:val="20"/>
                <w:szCs w:val="20"/>
              </w:rPr>
              <w:t>ა) მონაცემთა დამმუშავებლის, მისი წარმომადგენელისა ან/და უფლებამოსილი პირის (ასეთის არსებობის შემთხვევაში), ვინაობა და საკონტაქტო ინფორმაცია;</w:t>
            </w:r>
          </w:p>
          <w:p w14:paraId="27F5F759" w14:textId="77777777" w:rsidR="00D049DB" w:rsidRPr="00784D7F" w:rsidRDefault="00D049DB" w:rsidP="00D049DB">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hAnsi="Sylfaen" w:cs="Sylfaen"/>
                <w:sz w:val="20"/>
                <w:szCs w:val="20"/>
              </w:rPr>
            </w:pPr>
            <w:r w:rsidRPr="00784D7F">
              <w:rPr>
                <w:rFonts w:ascii="Sylfaen" w:hAnsi="Sylfaen" w:cs="Sylfaen"/>
                <w:sz w:val="20"/>
                <w:szCs w:val="20"/>
              </w:rPr>
              <w:t>ბ) მონაცემთა დამუშავების მიზნები და სამართლებრივი საფუძველი;</w:t>
            </w:r>
          </w:p>
          <w:p w14:paraId="221ECD6D" w14:textId="77777777" w:rsidR="00D049DB" w:rsidRPr="00784D7F" w:rsidRDefault="00D049DB" w:rsidP="00D049DB">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hAnsi="Sylfaen" w:cs="Sylfaen"/>
                <w:sz w:val="20"/>
                <w:szCs w:val="20"/>
              </w:rPr>
            </w:pPr>
            <w:r w:rsidRPr="00784D7F">
              <w:rPr>
                <w:rFonts w:ascii="Sylfaen" w:hAnsi="Sylfaen" w:cs="Sylfaen"/>
                <w:sz w:val="20"/>
                <w:szCs w:val="20"/>
              </w:rPr>
              <w:t>გ) სავალდებულოა თუ არა მონაცემთა მიწოდება და თუ სავალდებულოა, − მასზე უარის თქმის სამართლებრივი შედეგები, ამასთან ასეთის არსებობის შემთხვევაში, ინფორმაცია იმის თაობაზე, რომ  მონაცემთა შეგროვება/მოპოვება გათვალისწინებულია საქართველოს კანონმდებლობით ან წარმოადგენს ხელშეკრულების დასადებად აუცილებელ პირობას;</w:t>
            </w:r>
          </w:p>
          <w:p w14:paraId="12BB9C00" w14:textId="77777777" w:rsidR="00D049DB" w:rsidRPr="00784D7F" w:rsidRDefault="00D049DB" w:rsidP="00D049DB">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hAnsi="Sylfaen" w:cs="Sylfaen"/>
                <w:sz w:val="20"/>
                <w:szCs w:val="20"/>
              </w:rPr>
            </w:pPr>
            <w:r w:rsidRPr="00784D7F">
              <w:rPr>
                <w:rFonts w:ascii="Sylfaen" w:hAnsi="Sylfaen" w:cs="Sylfaen"/>
                <w:sz w:val="20"/>
                <w:szCs w:val="20"/>
              </w:rPr>
              <w:lastRenderedPageBreak/>
              <w:t xml:space="preserve">დ) თუ მონაცემები მუშავდება ამ კანონის მე-5 მუხლის პირველი პუნქტის „ვ“ ქვეპუნქტის შესაბამისად, მონაცემთა დამმუშავებლის ან მესამე პირის კანონიერი ინტერესების შესახებ; </w:t>
            </w:r>
          </w:p>
          <w:p w14:paraId="425C77D4" w14:textId="77777777" w:rsidR="00D049DB" w:rsidRPr="00784D7F" w:rsidRDefault="00D049DB" w:rsidP="00D049DB">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hAnsi="Sylfaen" w:cs="Sylfaen"/>
                <w:sz w:val="20"/>
                <w:szCs w:val="20"/>
              </w:rPr>
            </w:pPr>
            <w:r w:rsidRPr="00784D7F">
              <w:rPr>
                <w:rFonts w:ascii="Sylfaen" w:hAnsi="Sylfaen" w:cs="Sylfaen"/>
                <w:sz w:val="20"/>
                <w:szCs w:val="20"/>
              </w:rPr>
              <w:t xml:space="preserve">ე) პერსონალურ მონაცემთა დაცვის ოფიცრის (ასეთის არსებობის შემთხვევაში) საკონტაქტო ინფორმაცია; </w:t>
            </w:r>
          </w:p>
          <w:p w14:paraId="706DD2F5" w14:textId="77777777" w:rsidR="00D049DB" w:rsidRPr="00784D7F" w:rsidRDefault="00D049DB" w:rsidP="00D049DB">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hAnsi="Sylfaen" w:cs="Sylfaen"/>
                <w:sz w:val="20"/>
                <w:szCs w:val="20"/>
              </w:rPr>
            </w:pPr>
            <w:r w:rsidRPr="00784D7F">
              <w:rPr>
                <w:rFonts w:ascii="Sylfaen" w:hAnsi="Sylfaen" w:cs="Sylfaen"/>
                <w:sz w:val="20"/>
                <w:szCs w:val="20"/>
              </w:rPr>
              <w:t xml:space="preserve">ვ) მონაცემთა მიმღების ვინაობა ან მიმღებთა კატეგორიები (ასეთის არსებობის შემთხვევაში); </w:t>
            </w:r>
          </w:p>
          <w:p w14:paraId="40430421" w14:textId="77777777" w:rsidR="00D049DB" w:rsidRPr="00784D7F" w:rsidRDefault="00D049DB" w:rsidP="00D049DB">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hAnsi="Sylfaen" w:cs="Sylfaen"/>
                <w:sz w:val="20"/>
                <w:szCs w:val="20"/>
              </w:rPr>
            </w:pPr>
            <w:r w:rsidRPr="00784D7F">
              <w:rPr>
                <w:rFonts w:ascii="Sylfaen" w:hAnsi="Sylfaen" w:cs="Sylfaen"/>
                <w:sz w:val="20"/>
                <w:szCs w:val="20"/>
              </w:rPr>
              <w:t xml:space="preserve">ზ) თუ მონაცემთა დამმუშავებელი გეგმავს მონაცემთა გადაცემას სხვა სახელმწიფოში ან საერთაშორისო ორგანიზაციაში, ინფორმაცია დაგეგმილი გადაცემისა და მონაცემთა დაცვის სათანადო გარანტიების არსებობის შესახებ, მათ შორის სახელმწიფო ინსპექტორის ნებართვის შესახებ, ასეთის არსებობის შემთხვევაში; </w:t>
            </w:r>
          </w:p>
          <w:p w14:paraId="66023B08" w14:textId="77777777" w:rsidR="00D049DB" w:rsidRPr="00784D7F" w:rsidRDefault="00D049DB" w:rsidP="00D049DB">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hAnsi="Sylfaen" w:cs="Sylfaen"/>
                <w:sz w:val="20"/>
                <w:szCs w:val="20"/>
              </w:rPr>
            </w:pPr>
            <w:r w:rsidRPr="00784D7F">
              <w:rPr>
                <w:rFonts w:ascii="Sylfaen" w:hAnsi="Sylfaen" w:cs="Sylfaen"/>
                <w:sz w:val="20"/>
                <w:szCs w:val="20"/>
              </w:rPr>
              <w:t>თ) მონაცემთა შენახვის ვადა, ან თუ კონკრეტული ვადის განსაზღვრა შეუძლებელია, ვადის განსაზღვრის კრიტერიუმები;</w:t>
            </w:r>
          </w:p>
          <w:p w14:paraId="2B0EF52F" w14:textId="19EDBB04" w:rsidR="00601FA5" w:rsidRPr="00784D7F" w:rsidRDefault="00D049DB" w:rsidP="00D049DB">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hAnsi="Sylfaen" w:cs="Sylfaen"/>
                <w:sz w:val="20"/>
                <w:szCs w:val="20"/>
              </w:rPr>
            </w:pPr>
            <w:r w:rsidRPr="00784D7F">
              <w:rPr>
                <w:rFonts w:ascii="Sylfaen" w:hAnsi="Sylfaen" w:cs="Sylfaen"/>
                <w:sz w:val="20"/>
                <w:szCs w:val="20"/>
              </w:rPr>
              <w:t>ი) მონაცემთა სუბიექტის ამ კანონის ამ თავით  გათვალისწინებული უფლებების შესახებ;</w:t>
            </w:r>
          </w:p>
        </w:tc>
        <w:tc>
          <w:tcPr>
            <w:tcW w:w="437" w:type="dxa"/>
          </w:tcPr>
          <w:p w14:paraId="77E0D606" w14:textId="7779E25B" w:rsidR="00601FA5" w:rsidRPr="00784D7F" w:rsidRDefault="00D049DB" w:rsidP="00D93B85">
            <w:pPr>
              <w:jc w:val="both"/>
              <w:rPr>
                <w:rFonts w:ascii="Sylfaen" w:hAnsi="Sylfaen"/>
                <w:sz w:val="20"/>
                <w:szCs w:val="20"/>
              </w:rPr>
            </w:pPr>
            <w:proofErr w:type="spellStart"/>
            <w:r w:rsidRPr="00784D7F">
              <w:rPr>
                <w:rFonts w:ascii="Sylfaen" w:hAnsi="Sylfaen"/>
                <w:sz w:val="20"/>
                <w:szCs w:val="20"/>
              </w:rPr>
              <w:lastRenderedPageBreak/>
              <w:t>სშ</w:t>
            </w:r>
            <w:proofErr w:type="spellEnd"/>
          </w:p>
        </w:tc>
        <w:tc>
          <w:tcPr>
            <w:tcW w:w="2430" w:type="dxa"/>
          </w:tcPr>
          <w:p w14:paraId="077FAF1A" w14:textId="4D27CA57" w:rsidR="00601FA5" w:rsidRPr="00784D7F" w:rsidRDefault="00601FA5" w:rsidP="00D93B85">
            <w:pPr>
              <w:jc w:val="both"/>
              <w:rPr>
                <w:rFonts w:ascii="Sylfaen" w:hAnsi="Sylfaen"/>
                <w:sz w:val="20"/>
                <w:szCs w:val="20"/>
              </w:rPr>
            </w:pPr>
          </w:p>
        </w:tc>
      </w:tr>
      <w:tr w:rsidR="00601FA5" w:rsidRPr="00784D7F" w14:paraId="2E5747CD" w14:textId="77777777" w:rsidTr="00E10D76">
        <w:tc>
          <w:tcPr>
            <w:tcW w:w="775" w:type="dxa"/>
          </w:tcPr>
          <w:p w14:paraId="1DE1DDED" w14:textId="77777777" w:rsidR="00601FA5" w:rsidRPr="00784D7F" w:rsidRDefault="00601FA5" w:rsidP="00D93B85">
            <w:pPr>
              <w:jc w:val="both"/>
              <w:rPr>
                <w:rFonts w:ascii="Sylfaen" w:hAnsi="Sylfaen"/>
                <w:sz w:val="20"/>
                <w:szCs w:val="20"/>
                <w:lang w:val="en-US"/>
              </w:rPr>
            </w:pPr>
            <w:r w:rsidRPr="00784D7F">
              <w:rPr>
                <w:rFonts w:ascii="Sylfaen" w:hAnsi="Sylfaen"/>
                <w:sz w:val="20"/>
                <w:szCs w:val="20"/>
                <w:lang w:val="en-US"/>
              </w:rPr>
              <w:t>14.5.</w:t>
            </w:r>
          </w:p>
        </w:tc>
        <w:tc>
          <w:tcPr>
            <w:tcW w:w="5136" w:type="dxa"/>
          </w:tcPr>
          <w:p w14:paraId="7D0BA24A" w14:textId="356D2B3C" w:rsidR="00601FA5" w:rsidRPr="00784D7F" w:rsidRDefault="00DE75BC" w:rsidP="00D93B85">
            <w:pPr>
              <w:widowControl w:val="0"/>
              <w:spacing w:line="276" w:lineRule="auto"/>
              <w:contextualSpacing/>
              <w:jc w:val="both"/>
              <w:rPr>
                <w:rFonts w:ascii="Sylfaen" w:hAnsi="Sylfaen"/>
                <w:sz w:val="20"/>
                <w:szCs w:val="20"/>
              </w:rPr>
            </w:pPr>
            <w:r w:rsidRPr="00784D7F">
              <w:rPr>
                <w:rFonts w:ascii="Sylfaen" w:hAnsi="Sylfaen"/>
                <w:sz w:val="20"/>
                <w:szCs w:val="20"/>
              </w:rPr>
              <w:t>პირველი-</w:t>
            </w:r>
            <w:r w:rsidR="00601FA5" w:rsidRPr="00784D7F">
              <w:rPr>
                <w:rFonts w:ascii="Sylfaen" w:hAnsi="Sylfaen"/>
                <w:sz w:val="20"/>
                <w:szCs w:val="20"/>
              </w:rPr>
              <w:t>მე-4 პუნქტები არ ვრცელდება დამმუშავებელზე თუ:</w:t>
            </w:r>
          </w:p>
          <w:p w14:paraId="425DDEE1" w14:textId="77777777" w:rsidR="00601FA5" w:rsidRPr="00784D7F" w:rsidRDefault="00601FA5" w:rsidP="00D93B85">
            <w:pPr>
              <w:widowControl w:val="0"/>
              <w:spacing w:line="276" w:lineRule="auto"/>
              <w:jc w:val="both"/>
              <w:rPr>
                <w:rFonts w:ascii="Sylfaen" w:hAnsi="Sylfaen" w:cs="Sylfaen"/>
                <w:sz w:val="20"/>
                <w:szCs w:val="20"/>
              </w:rPr>
            </w:pPr>
            <w:r w:rsidRPr="00784D7F">
              <w:rPr>
                <w:rFonts w:ascii="Sylfaen" w:hAnsi="Sylfaen"/>
                <w:sz w:val="20"/>
                <w:szCs w:val="20"/>
              </w:rPr>
              <w:t xml:space="preserve">ა) მონაცემთა </w:t>
            </w:r>
            <w:r w:rsidRPr="00784D7F">
              <w:rPr>
                <w:rFonts w:ascii="Sylfaen" w:hAnsi="Sylfaen" w:cs="Sylfaen"/>
                <w:sz w:val="20"/>
                <w:szCs w:val="20"/>
              </w:rPr>
              <w:t>სუბიექტი უკვე ფლობს ჩამოთვლილ ინფორმაციას;</w:t>
            </w:r>
          </w:p>
          <w:p w14:paraId="263C2A18" w14:textId="77777777" w:rsidR="00601FA5" w:rsidRPr="00784D7F" w:rsidRDefault="00601FA5" w:rsidP="00D93B85">
            <w:pPr>
              <w:jc w:val="both"/>
              <w:rPr>
                <w:rFonts w:ascii="Sylfaen" w:hAnsi="Sylfaen"/>
                <w:sz w:val="20"/>
                <w:szCs w:val="20"/>
              </w:rPr>
            </w:pPr>
          </w:p>
        </w:tc>
        <w:tc>
          <w:tcPr>
            <w:tcW w:w="404" w:type="dxa"/>
          </w:tcPr>
          <w:p w14:paraId="6D2791B7" w14:textId="77777777" w:rsidR="00601FA5" w:rsidRPr="00784D7F" w:rsidRDefault="00601FA5" w:rsidP="00D93B85">
            <w:pPr>
              <w:jc w:val="both"/>
              <w:rPr>
                <w:rFonts w:ascii="Sylfaen" w:hAnsi="Sylfaen"/>
                <w:sz w:val="20"/>
                <w:szCs w:val="20"/>
              </w:rPr>
            </w:pPr>
            <w:r w:rsidRPr="00784D7F">
              <w:rPr>
                <w:rFonts w:ascii="Sylfaen" w:hAnsi="Sylfaen"/>
                <w:sz w:val="20"/>
                <w:szCs w:val="20"/>
              </w:rPr>
              <w:t>1</w:t>
            </w:r>
          </w:p>
        </w:tc>
        <w:tc>
          <w:tcPr>
            <w:tcW w:w="788" w:type="dxa"/>
          </w:tcPr>
          <w:p w14:paraId="220DFFC2" w14:textId="77777777" w:rsidR="00601FA5" w:rsidRPr="00784D7F" w:rsidRDefault="00601FA5" w:rsidP="00D93B85">
            <w:pPr>
              <w:jc w:val="both"/>
              <w:rPr>
                <w:rFonts w:ascii="Sylfaen" w:hAnsi="Sylfaen"/>
                <w:sz w:val="20"/>
                <w:szCs w:val="20"/>
              </w:rPr>
            </w:pPr>
            <w:r w:rsidRPr="00784D7F">
              <w:rPr>
                <w:rFonts w:ascii="Sylfaen" w:hAnsi="Sylfaen"/>
                <w:sz w:val="20"/>
                <w:szCs w:val="20"/>
              </w:rPr>
              <w:t>14.3</w:t>
            </w:r>
          </w:p>
        </w:tc>
        <w:tc>
          <w:tcPr>
            <w:tcW w:w="4739" w:type="dxa"/>
          </w:tcPr>
          <w:p w14:paraId="242F149C" w14:textId="77777777" w:rsidR="00812467" w:rsidRPr="00784D7F" w:rsidRDefault="00812467" w:rsidP="00812467">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hAnsi="Sylfaen"/>
                <w:sz w:val="20"/>
                <w:szCs w:val="20"/>
              </w:rPr>
            </w:pPr>
            <w:r w:rsidRPr="00784D7F">
              <w:rPr>
                <w:rFonts w:ascii="Sylfaen" w:hAnsi="Sylfaen"/>
                <w:sz w:val="20"/>
                <w:szCs w:val="20"/>
              </w:rPr>
              <w:t xml:space="preserve">ამ მუხლით გათვალისწინებული ინფორმაციის მიწოდების ვალდებულება არ ვრცელდება მონაცემთა დამმუშავებელზე ან/და უფლებამოსილ პირზე, თუ: </w:t>
            </w:r>
          </w:p>
          <w:p w14:paraId="0545ABFB" w14:textId="3D366483" w:rsidR="00601FA5" w:rsidRPr="00784D7F" w:rsidRDefault="00812467" w:rsidP="00812467">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hAnsi="Sylfaen"/>
                <w:sz w:val="20"/>
                <w:szCs w:val="20"/>
              </w:rPr>
            </w:pPr>
            <w:r w:rsidRPr="00784D7F">
              <w:rPr>
                <w:rFonts w:ascii="Sylfaen" w:hAnsi="Sylfaen"/>
                <w:sz w:val="20"/>
                <w:szCs w:val="20"/>
              </w:rPr>
              <w:t>ა) მონაცემთა სუბიექტი უკვე ფლობს ამ მუხლის პირველი პუნქტით გათვალისწინებულ ინფორმაციას;</w:t>
            </w:r>
          </w:p>
          <w:p w14:paraId="5CE377C0" w14:textId="77777777" w:rsidR="00601FA5" w:rsidRPr="00784D7F" w:rsidRDefault="00601FA5" w:rsidP="00D93B85">
            <w:pPr>
              <w:jc w:val="both"/>
              <w:rPr>
                <w:rFonts w:ascii="Sylfaen" w:hAnsi="Sylfaen"/>
                <w:sz w:val="20"/>
                <w:szCs w:val="20"/>
              </w:rPr>
            </w:pPr>
          </w:p>
        </w:tc>
        <w:tc>
          <w:tcPr>
            <w:tcW w:w="437" w:type="dxa"/>
          </w:tcPr>
          <w:p w14:paraId="1D75EA1A" w14:textId="77777777" w:rsidR="00601FA5" w:rsidRPr="00784D7F" w:rsidRDefault="0001720E" w:rsidP="00D93B85">
            <w:pPr>
              <w:jc w:val="both"/>
              <w:rPr>
                <w:rFonts w:ascii="Sylfaen" w:hAnsi="Sylfaen"/>
                <w:sz w:val="20"/>
                <w:szCs w:val="20"/>
              </w:rPr>
            </w:pPr>
            <w:proofErr w:type="spellStart"/>
            <w:r w:rsidRPr="00784D7F">
              <w:rPr>
                <w:rFonts w:ascii="Sylfaen" w:hAnsi="Sylfaen"/>
                <w:sz w:val="20"/>
                <w:szCs w:val="20"/>
              </w:rPr>
              <w:t>სშ</w:t>
            </w:r>
            <w:proofErr w:type="spellEnd"/>
          </w:p>
        </w:tc>
        <w:tc>
          <w:tcPr>
            <w:tcW w:w="2430" w:type="dxa"/>
          </w:tcPr>
          <w:p w14:paraId="4FA2A9C2" w14:textId="77777777" w:rsidR="00601FA5" w:rsidRPr="00784D7F" w:rsidRDefault="00601FA5" w:rsidP="00D93B85">
            <w:pPr>
              <w:jc w:val="both"/>
              <w:rPr>
                <w:rFonts w:ascii="Sylfaen" w:hAnsi="Sylfaen"/>
                <w:sz w:val="20"/>
                <w:szCs w:val="20"/>
              </w:rPr>
            </w:pPr>
          </w:p>
        </w:tc>
      </w:tr>
      <w:tr w:rsidR="00601FA5" w:rsidRPr="00784D7F" w14:paraId="7D426047" w14:textId="77777777" w:rsidTr="00E10D76">
        <w:tc>
          <w:tcPr>
            <w:tcW w:w="775" w:type="dxa"/>
          </w:tcPr>
          <w:p w14:paraId="656A5285" w14:textId="77777777" w:rsidR="00601FA5" w:rsidRPr="00784D7F" w:rsidRDefault="00601FA5" w:rsidP="00D93B85">
            <w:pPr>
              <w:jc w:val="both"/>
              <w:rPr>
                <w:rFonts w:ascii="Sylfaen" w:hAnsi="Sylfaen"/>
                <w:sz w:val="20"/>
                <w:szCs w:val="20"/>
              </w:rPr>
            </w:pPr>
            <w:r w:rsidRPr="00784D7F">
              <w:rPr>
                <w:rFonts w:ascii="Sylfaen" w:hAnsi="Sylfaen"/>
                <w:sz w:val="20"/>
                <w:szCs w:val="20"/>
                <w:lang w:val="en-US"/>
              </w:rPr>
              <w:t>14.5.</w:t>
            </w:r>
          </w:p>
        </w:tc>
        <w:tc>
          <w:tcPr>
            <w:tcW w:w="5136" w:type="dxa"/>
          </w:tcPr>
          <w:p w14:paraId="3AECAA5C" w14:textId="77777777" w:rsidR="00601FA5" w:rsidRPr="00784D7F" w:rsidRDefault="00601FA5" w:rsidP="00D93B85">
            <w:pPr>
              <w:widowControl w:val="0"/>
              <w:spacing w:line="276" w:lineRule="auto"/>
              <w:jc w:val="both"/>
              <w:rPr>
                <w:rFonts w:ascii="Sylfaen" w:hAnsi="Sylfaen" w:cs="Sylfaen"/>
                <w:sz w:val="20"/>
                <w:szCs w:val="20"/>
              </w:rPr>
            </w:pPr>
            <w:r w:rsidRPr="00784D7F">
              <w:rPr>
                <w:rFonts w:ascii="Sylfaen" w:hAnsi="Sylfaen" w:cs="Sylfaen"/>
                <w:sz w:val="20"/>
                <w:szCs w:val="20"/>
              </w:rPr>
              <w:t xml:space="preserve">ბ) მონაცემთა სუბიექტისთვის ინფორმაციის მიწოდება შეუძლებელია ან დაკავშირებულია არაპროპორციულად დიდ/გაუმართლებელ </w:t>
            </w:r>
            <w:r w:rsidRPr="00784D7F">
              <w:rPr>
                <w:rFonts w:ascii="Sylfaen" w:hAnsi="Sylfaen" w:cs="Sylfaen"/>
                <w:sz w:val="20"/>
                <w:szCs w:val="20"/>
              </w:rPr>
              <w:lastRenderedPageBreak/>
              <w:t xml:space="preserve">ძალისხმევასთან, კერძოდ, საჯარო ინტერესის ფარგლებში მონაცემთა </w:t>
            </w:r>
            <w:proofErr w:type="spellStart"/>
            <w:r w:rsidRPr="00784D7F">
              <w:rPr>
                <w:rFonts w:ascii="Sylfaen" w:hAnsi="Sylfaen" w:cs="Sylfaen"/>
                <w:sz w:val="20"/>
                <w:szCs w:val="20"/>
              </w:rPr>
              <w:t>არქივირების</w:t>
            </w:r>
            <w:proofErr w:type="spellEnd"/>
            <w:r w:rsidRPr="00784D7F">
              <w:rPr>
                <w:rFonts w:ascii="Sylfaen" w:hAnsi="Sylfaen" w:cs="Sylfaen"/>
                <w:sz w:val="20"/>
                <w:szCs w:val="20"/>
              </w:rPr>
              <w:t xml:space="preserve">,  სამეცნიერო ან ისტორიული კვლევის ან სტატისტიკური მიზნებით დამუშავების შემთხვევაში 89-ე მუხლის პირველი პუნქტით გათვალისწინებული პირობებისა და უსაფრთხოების წესების გათვალისწინებით, ან იმ შემთხვევებში, როცა ამ მუხლის პირველ პუნქტით განსაზღვრული ვალდებულების შესრულება შეუძლებელია ან მნიშვნელოვნად დააზიანებს მონაცემთა დამუშავების მიზნების მიღწევას. ამგვარ შემთხვევებში, დამმუშავებელმა უნდა მიიღოს შესაბამისი ზომები, მონაცემთა სუბიექტის უფლებების, თავისუფლებებისა და კანონიერი ინტერესების დასაცავად, მათ შორის, ინფორმაციის გამოქვეყნების გზით.  </w:t>
            </w:r>
          </w:p>
          <w:p w14:paraId="2450506F" w14:textId="77777777" w:rsidR="00601FA5" w:rsidRPr="00784D7F" w:rsidRDefault="00601FA5" w:rsidP="00D93B85">
            <w:pPr>
              <w:jc w:val="both"/>
              <w:rPr>
                <w:rFonts w:ascii="Sylfaen" w:hAnsi="Sylfaen"/>
                <w:sz w:val="20"/>
                <w:szCs w:val="20"/>
              </w:rPr>
            </w:pPr>
          </w:p>
        </w:tc>
        <w:tc>
          <w:tcPr>
            <w:tcW w:w="404" w:type="dxa"/>
          </w:tcPr>
          <w:p w14:paraId="382A70F7" w14:textId="77777777" w:rsidR="00601FA5" w:rsidRPr="00784D7F" w:rsidRDefault="00601FA5" w:rsidP="00D93B85">
            <w:pPr>
              <w:jc w:val="both"/>
              <w:rPr>
                <w:rFonts w:ascii="Sylfaen" w:hAnsi="Sylfaen"/>
                <w:sz w:val="20"/>
                <w:szCs w:val="20"/>
              </w:rPr>
            </w:pPr>
            <w:r w:rsidRPr="00784D7F">
              <w:rPr>
                <w:rFonts w:ascii="Sylfaen" w:hAnsi="Sylfaen"/>
                <w:sz w:val="20"/>
                <w:szCs w:val="20"/>
              </w:rPr>
              <w:lastRenderedPageBreak/>
              <w:t>1</w:t>
            </w:r>
          </w:p>
        </w:tc>
        <w:tc>
          <w:tcPr>
            <w:tcW w:w="788" w:type="dxa"/>
          </w:tcPr>
          <w:p w14:paraId="4F3C87E0" w14:textId="77777777" w:rsidR="00601FA5" w:rsidRPr="00784D7F" w:rsidRDefault="00601FA5" w:rsidP="00D93B85">
            <w:pPr>
              <w:jc w:val="both"/>
              <w:rPr>
                <w:rFonts w:ascii="Sylfaen" w:hAnsi="Sylfaen"/>
                <w:sz w:val="20"/>
                <w:szCs w:val="20"/>
              </w:rPr>
            </w:pPr>
            <w:r w:rsidRPr="00784D7F">
              <w:rPr>
                <w:rFonts w:ascii="Sylfaen" w:hAnsi="Sylfaen"/>
                <w:sz w:val="20"/>
                <w:szCs w:val="20"/>
              </w:rPr>
              <w:t>14.3</w:t>
            </w:r>
          </w:p>
        </w:tc>
        <w:tc>
          <w:tcPr>
            <w:tcW w:w="4739" w:type="dxa"/>
          </w:tcPr>
          <w:p w14:paraId="6035758A" w14:textId="64945F9B" w:rsidR="002D79AA" w:rsidRPr="00784D7F" w:rsidRDefault="0086752F" w:rsidP="002D79AA">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jc w:val="both"/>
              <w:rPr>
                <w:rFonts w:ascii="Sylfaen" w:hAnsi="Sylfaen"/>
                <w:sz w:val="20"/>
                <w:szCs w:val="20"/>
              </w:rPr>
            </w:pPr>
            <w:r w:rsidRPr="00784D7F">
              <w:rPr>
                <w:rFonts w:ascii="Sylfaen" w:hAnsi="Sylfaen"/>
                <w:sz w:val="20"/>
                <w:szCs w:val="20"/>
              </w:rPr>
              <w:t>გ)</w:t>
            </w:r>
            <w:r w:rsidR="001376FE" w:rsidRPr="00784D7F">
              <w:rPr>
                <w:rFonts w:ascii="Sylfaen" w:hAnsi="Sylfaen"/>
                <w:sz w:val="20"/>
                <w:szCs w:val="20"/>
              </w:rPr>
              <w:t xml:space="preserve"> </w:t>
            </w:r>
            <w:r w:rsidR="00812467" w:rsidRPr="00784D7F">
              <w:rPr>
                <w:rFonts w:ascii="Sylfaen" w:hAnsi="Sylfaen"/>
                <w:sz w:val="20"/>
                <w:szCs w:val="20"/>
              </w:rPr>
              <w:t xml:space="preserve">ინფორმაციის მიწოდება შეუძლებელია, მოითხოვს არაპროპორციულად დიდ დანახარჯებს, ან ამ მუხლით გათვალისწინებული ვალდებულების შესრულება მნიშვნელოვან ზიანს </w:t>
            </w:r>
            <w:r w:rsidR="00812467" w:rsidRPr="00784D7F">
              <w:rPr>
                <w:rFonts w:ascii="Sylfaen" w:hAnsi="Sylfaen"/>
                <w:sz w:val="20"/>
                <w:szCs w:val="20"/>
              </w:rPr>
              <w:lastRenderedPageBreak/>
              <w:t>მიაყენებს ან შეუძლებელს გახდის მონაცემთა დამუშავების კანონიერი მიზნების შესრულებას. ამ შემთხვევებში მონაცემთა დამმუშავებელმა უნდა მიიღოს სათანადო ზომები მონაცემთა სუბიექტის უფლებებისა და კანონიერი ინტერესების დასაცავად, მათ შორის, მონაცემების მოპოვების შესახებ ზოგადი ინფორმაციის საჯაროდ/ყველასთვის ხელმისაწვდომი ფორმით განთავსების გზით.</w:t>
            </w:r>
          </w:p>
          <w:p w14:paraId="7DEB0ED0" w14:textId="77777777" w:rsidR="00601FA5" w:rsidRPr="00784D7F" w:rsidRDefault="00601FA5" w:rsidP="00D93B85">
            <w:pPr>
              <w:jc w:val="both"/>
              <w:rPr>
                <w:rFonts w:ascii="Sylfaen" w:hAnsi="Sylfaen"/>
                <w:sz w:val="20"/>
                <w:szCs w:val="20"/>
              </w:rPr>
            </w:pPr>
          </w:p>
        </w:tc>
        <w:tc>
          <w:tcPr>
            <w:tcW w:w="437" w:type="dxa"/>
          </w:tcPr>
          <w:p w14:paraId="3DA4400B" w14:textId="77777777" w:rsidR="00601FA5" w:rsidRPr="00784D7F" w:rsidRDefault="002D79AA" w:rsidP="00D93B85">
            <w:pPr>
              <w:jc w:val="both"/>
              <w:rPr>
                <w:rFonts w:ascii="Sylfaen" w:hAnsi="Sylfaen"/>
                <w:sz w:val="20"/>
                <w:szCs w:val="20"/>
              </w:rPr>
            </w:pPr>
            <w:proofErr w:type="spellStart"/>
            <w:r w:rsidRPr="00784D7F">
              <w:rPr>
                <w:rFonts w:ascii="Sylfaen" w:hAnsi="Sylfaen"/>
                <w:sz w:val="20"/>
                <w:szCs w:val="20"/>
              </w:rPr>
              <w:lastRenderedPageBreak/>
              <w:t>სშ</w:t>
            </w:r>
            <w:proofErr w:type="spellEnd"/>
          </w:p>
        </w:tc>
        <w:tc>
          <w:tcPr>
            <w:tcW w:w="2430" w:type="dxa"/>
          </w:tcPr>
          <w:p w14:paraId="6139B0D9" w14:textId="77777777" w:rsidR="00601FA5" w:rsidRPr="00784D7F" w:rsidRDefault="00601FA5" w:rsidP="00D93B85">
            <w:pPr>
              <w:jc w:val="both"/>
              <w:rPr>
                <w:rFonts w:ascii="Sylfaen" w:hAnsi="Sylfaen"/>
                <w:sz w:val="20"/>
                <w:szCs w:val="20"/>
              </w:rPr>
            </w:pPr>
          </w:p>
        </w:tc>
      </w:tr>
      <w:tr w:rsidR="00601FA5" w:rsidRPr="00784D7F" w14:paraId="3246DAB4" w14:textId="77777777" w:rsidTr="00E10D76">
        <w:tc>
          <w:tcPr>
            <w:tcW w:w="775" w:type="dxa"/>
          </w:tcPr>
          <w:p w14:paraId="76746FC3" w14:textId="77777777" w:rsidR="00601FA5" w:rsidRPr="00784D7F" w:rsidRDefault="00601FA5" w:rsidP="00D93B85">
            <w:pPr>
              <w:jc w:val="both"/>
              <w:rPr>
                <w:rFonts w:ascii="Sylfaen" w:hAnsi="Sylfaen"/>
                <w:sz w:val="20"/>
                <w:szCs w:val="20"/>
              </w:rPr>
            </w:pPr>
            <w:r w:rsidRPr="00784D7F">
              <w:rPr>
                <w:rFonts w:ascii="Sylfaen" w:hAnsi="Sylfaen"/>
                <w:sz w:val="20"/>
                <w:szCs w:val="20"/>
                <w:lang w:val="en-US"/>
              </w:rPr>
              <w:t>14.5.</w:t>
            </w:r>
          </w:p>
        </w:tc>
        <w:tc>
          <w:tcPr>
            <w:tcW w:w="5136" w:type="dxa"/>
          </w:tcPr>
          <w:p w14:paraId="6BF0824D" w14:textId="77777777" w:rsidR="00601FA5" w:rsidRPr="00784D7F" w:rsidRDefault="00601FA5" w:rsidP="00D93B85">
            <w:pPr>
              <w:widowControl w:val="0"/>
              <w:spacing w:line="276" w:lineRule="auto"/>
              <w:jc w:val="both"/>
              <w:rPr>
                <w:rFonts w:ascii="Sylfaen" w:hAnsi="Sylfaen" w:cs="Sylfaen"/>
                <w:sz w:val="20"/>
                <w:szCs w:val="20"/>
              </w:rPr>
            </w:pPr>
            <w:r w:rsidRPr="00784D7F">
              <w:rPr>
                <w:rFonts w:ascii="Sylfaen" w:hAnsi="Sylfaen" w:cs="Sylfaen"/>
                <w:sz w:val="20"/>
                <w:szCs w:val="20"/>
              </w:rPr>
              <w:t>გ) მონაცემთა შეგროვება ან გაცემა გათვალისწინებულია ევროკავშირის ან წევრი სახელმწიფოს კანონმდებლობით, რომელიც ვრცელდება დამმუშავებელზე და განსაზღვრავს მონაცემთა სუბიექტის კანონიერი ინტერესების დაცვის სათანადო ზომებს; ან</w:t>
            </w:r>
          </w:p>
          <w:p w14:paraId="04C3A48F" w14:textId="77777777" w:rsidR="00601FA5" w:rsidRPr="00784D7F" w:rsidRDefault="00601FA5" w:rsidP="00D93B85">
            <w:pPr>
              <w:jc w:val="both"/>
              <w:rPr>
                <w:rFonts w:ascii="Sylfaen" w:hAnsi="Sylfaen"/>
                <w:sz w:val="20"/>
                <w:szCs w:val="20"/>
              </w:rPr>
            </w:pPr>
          </w:p>
        </w:tc>
        <w:tc>
          <w:tcPr>
            <w:tcW w:w="404" w:type="dxa"/>
          </w:tcPr>
          <w:p w14:paraId="608CBAAB" w14:textId="77777777" w:rsidR="00601FA5" w:rsidRPr="00784D7F" w:rsidRDefault="00601FA5" w:rsidP="00D93B85">
            <w:pPr>
              <w:jc w:val="both"/>
              <w:rPr>
                <w:rFonts w:ascii="Sylfaen" w:hAnsi="Sylfaen"/>
                <w:sz w:val="20"/>
                <w:szCs w:val="20"/>
              </w:rPr>
            </w:pPr>
            <w:r w:rsidRPr="00784D7F">
              <w:rPr>
                <w:rFonts w:ascii="Sylfaen" w:hAnsi="Sylfaen"/>
                <w:sz w:val="20"/>
                <w:szCs w:val="20"/>
              </w:rPr>
              <w:t>1</w:t>
            </w:r>
          </w:p>
        </w:tc>
        <w:tc>
          <w:tcPr>
            <w:tcW w:w="788" w:type="dxa"/>
          </w:tcPr>
          <w:p w14:paraId="11E21F38" w14:textId="77777777" w:rsidR="00601FA5" w:rsidRPr="00784D7F" w:rsidRDefault="00601FA5" w:rsidP="00D93B85">
            <w:pPr>
              <w:jc w:val="both"/>
              <w:rPr>
                <w:rFonts w:ascii="Sylfaen" w:hAnsi="Sylfaen"/>
                <w:sz w:val="20"/>
                <w:szCs w:val="20"/>
              </w:rPr>
            </w:pPr>
            <w:r w:rsidRPr="00784D7F">
              <w:rPr>
                <w:rFonts w:ascii="Sylfaen" w:hAnsi="Sylfaen"/>
                <w:sz w:val="20"/>
                <w:szCs w:val="20"/>
              </w:rPr>
              <w:t>14.3</w:t>
            </w:r>
          </w:p>
        </w:tc>
        <w:tc>
          <w:tcPr>
            <w:tcW w:w="4739" w:type="dxa"/>
          </w:tcPr>
          <w:p w14:paraId="2AD46CCE" w14:textId="3012B4E9" w:rsidR="00601FA5" w:rsidRPr="00784D7F" w:rsidRDefault="00FA7777" w:rsidP="00D93B85">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jc w:val="both"/>
              <w:rPr>
                <w:rFonts w:ascii="Sylfaen" w:hAnsi="Sylfaen"/>
                <w:sz w:val="20"/>
                <w:szCs w:val="20"/>
              </w:rPr>
            </w:pPr>
            <w:r w:rsidRPr="00784D7F">
              <w:rPr>
                <w:rFonts w:ascii="Sylfaen" w:hAnsi="Sylfaen"/>
                <w:sz w:val="20"/>
                <w:szCs w:val="20"/>
              </w:rPr>
              <w:t>ბ</w:t>
            </w:r>
            <w:r w:rsidR="00812467" w:rsidRPr="00784D7F">
              <w:rPr>
                <w:rFonts w:ascii="Sylfaen" w:hAnsi="Sylfaen"/>
                <w:sz w:val="20"/>
                <w:szCs w:val="20"/>
              </w:rPr>
              <w:t>) მონაცემთა შეგროვება ან გამჟღავნება განსაზღვრულია კანონით ან საჭიროა საქართველოს კანონმდებლობით დაკისრებული მოვალეობის შესასრულებლად;</w:t>
            </w:r>
          </w:p>
          <w:p w14:paraId="325EDCED" w14:textId="77777777" w:rsidR="00601FA5" w:rsidRPr="00784D7F" w:rsidRDefault="00601FA5" w:rsidP="00D93B85">
            <w:pPr>
              <w:jc w:val="both"/>
              <w:rPr>
                <w:rFonts w:ascii="Sylfaen" w:hAnsi="Sylfaen"/>
                <w:sz w:val="20"/>
                <w:szCs w:val="20"/>
              </w:rPr>
            </w:pPr>
          </w:p>
        </w:tc>
        <w:tc>
          <w:tcPr>
            <w:tcW w:w="437" w:type="dxa"/>
          </w:tcPr>
          <w:p w14:paraId="7C4E2B83" w14:textId="77777777" w:rsidR="00601FA5" w:rsidRPr="00784D7F" w:rsidRDefault="00260874" w:rsidP="00D93B85">
            <w:pPr>
              <w:jc w:val="both"/>
              <w:rPr>
                <w:rFonts w:ascii="Sylfaen" w:hAnsi="Sylfaen"/>
                <w:sz w:val="20"/>
                <w:szCs w:val="20"/>
              </w:rPr>
            </w:pPr>
            <w:proofErr w:type="spellStart"/>
            <w:r w:rsidRPr="00784D7F">
              <w:rPr>
                <w:rFonts w:ascii="Sylfaen" w:hAnsi="Sylfaen"/>
                <w:sz w:val="20"/>
                <w:szCs w:val="20"/>
              </w:rPr>
              <w:t>სშ</w:t>
            </w:r>
            <w:proofErr w:type="spellEnd"/>
          </w:p>
        </w:tc>
        <w:tc>
          <w:tcPr>
            <w:tcW w:w="2430" w:type="dxa"/>
          </w:tcPr>
          <w:p w14:paraId="5DE8425D" w14:textId="77777777" w:rsidR="00601FA5" w:rsidRPr="00784D7F" w:rsidRDefault="00601FA5" w:rsidP="00D93B85">
            <w:pPr>
              <w:jc w:val="both"/>
              <w:rPr>
                <w:rFonts w:ascii="Sylfaen" w:hAnsi="Sylfaen"/>
                <w:sz w:val="20"/>
                <w:szCs w:val="20"/>
              </w:rPr>
            </w:pPr>
          </w:p>
        </w:tc>
      </w:tr>
      <w:tr w:rsidR="00601FA5" w:rsidRPr="00784D7F" w14:paraId="17D88EF0" w14:textId="77777777" w:rsidTr="00E10D76">
        <w:tc>
          <w:tcPr>
            <w:tcW w:w="775" w:type="dxa"/>
          </w:tcPr>
          <w:p w14:paraId="6340FAF6" w14:textId="77777777" w:rsidR="00601FA5" w:rsidRPr="00784D7F" w:rsidRDefault="00601FA5" w:rsidP="00D93B85">
            <w:pPr>
              <w:jc w:val="both"/>
              <w:rPr>
                <w:rFonts w:ascii="Sylfaen" w:hAnsi="Sylfaen"/>
                <w:sz w:val="20"/>
                <w:szCs w:val="20"/>
              </w:rPr>
            </w:pPr>
            <w:r w:rsidRPr="00784D7F">
              <w:rPr>
                <w:rFonts w:ascii="Sylfaen" w:hAnsi="Sylfaen"/>
                <w:sz w:val="20"/>
                <w:szCs w:val="20"/>
                <w:lang w:val="en-US"/>
              </w:rPr>
              <w:t>14.5.</w:t>
            </w:r>
          </w:p>
        </w:tc>
        <w:tc>
          <w:tcPr>
            <w:tcW w:w="5136" w:type="dxa"/>
          </w:tcPr>
          <w:p w14:paraId="4EE8ABD3" w14:textId="77777777" w:rsidR="00601FA5" w:rsidRPr="00784D7F" w:rsidRDefault="00601FA5" w:rsidP="00D93B85">
            <w:pPr>
              <w:widowControl w:val="0"/>
              <w:spacing w:line="276" w:lineRule="auto"/>
              <w:jc w:val="both"/>
              <w:rPr>
                <w:rFonts w:ascii="Sylfaen" w:hAnsi="Sylfaen" w:cs="Sylfaen"/>
                <w:sz w:val="20"/>
                <w:szCs w:val="20"/>
              </w:rPr>
            </w:pPr>
            <w:r w:rsidRPr="00784D7F">
              <w:rPr>
                <w:rFonts w:ascii="Sylfaen" w:hAnsi="Sylfaen" w:cs="Sylfaen"/>
                <w:sz w:val="20"/>
                <w:szCs w:val="20"/>
              </w:rPr>
              <w:t xml:space="preserve">დ) </w:t>
            </w:r>
            <w:r w:rsidRPr="00784D7F">
              <w:rPr>
                <w:rFonts w:ascii="Sylfaen" w:hAnsi="Sylfaen"/>
                <w:sz w:val="20"/>
                <w:szCs w:val="20"/>
              </w:rPr>
              <w:t>მონაცემთა კონფიდენციალობა უნდა იყოს დაცული ევროკავშირის ან წევრი სახელმწიფოს პროფესიული საიდუმლოების მარეგულირებელი სამართლებრივი ნორმების შესაბამისად, რაც ასევე მოიცავს კანონით გათვალისწინებულ ვალდებულებას საიდუმლოების დაცვის შესახებ.</w:t>
            </w:r>
          </w:p>
          <w:p w14:paraId="4F148C2D" w14:textId="77777777" w:rsidR="00601FA5" w:rsidRPr="00784D7F" w:rsidRDefault="00601FA5" w:rsidP="00D93B85">
            <w:pPr>
              <w:jc w:val="both"/>
              <w:rPr>
                <w:rFonts w:ascii="Sylfaen" w:hAnsi="Sylfaen"/>
                <w:sz w:val="20"/>
                <w:szCs w:val="20"/>
              </w:rPr>
            </w:pPr>
          </w:p>
        </w:tc>
        <w:tc>
          <w:tcPr>
            <w:tcW w:w="404" w:type="dxa"/>
          </w:tcPr>
          <w:p w14:paraId="625281F9" w14:textId="77777777" w:rsidR="00601FA5" w:rsidRPr="00784D7F" w:rsidRDefault="00601FA5" w:rsidP="00D93B85">
            <w:pPr>
              <w:jc w:val="both"/>
              <w:rPr>
                <w:rFonts w:ascii="Sylfaen" w:hAnsi="Sylfaen"/>
                <w:sz w:val="20"/>
                <w:szCs w:val="20"/>
              </w:rPr>
            </w:pPr>
            <w:r w:rsidRPr="00784D7F">
              <w:rPr>
                <w:rFonts w:ascii="Sylfaen" w:hAnsi="Sylfaen"/>
                <w:sz w:val="20"/>
                <w:szCs w:val="20"/>
              </w:rPr>
              <w:t>1</w:t>
            </w:r>
          </w:p>
          <w:p w14:paraId="12510F51" w14:textId="77777777" w:rsidR="00601FA5" w:rsidRPr="00784D7F" w:rsidRDefault="00601FA5" w:rsidP="00D93B85">
            <w:pPr>
              <w:rPr>
                <w:rFonts w:ascii="Sylfaen" w:hAnsi="Sylfaen"/>
                <w:sz w:val="20"/>
                <w:szCs w:val="20"/>
              </w:rPr>
            </w:pPr>
          </w:p>
        </w:tc>
        <w:tc>
          <w:tcPr>
            <w:tcW w:w="788" w:type="dxa"/>
          </w:tcPr>
          <w:p w14:paraId="4AC55271" w14:textId="1ABB85BA" w:rsidR="00E14796" w:rsidRPr="00784D7F" w:rsidRDefault="00E14796" w:rsidP="00D93B85">
            <w:pPr>
              <w:jc w:val="both"/>
              <w:rPr>
                <w:rFonts w:ascii="Sylfaen" w:hAnsi="Sylfaen"/>
                <w:sz w:val="20"/>
                <w:szCs w:val="20"/>
              </w:rPr>
            </w:pPr>
            <w:r w:rsidRPr="00784D7F">
              <w:rPr>
                <w:rFonts w:ascii="Sylfaen" w:hAnsi="Sylfaen"/>
                <w:sz w:val="20"/>
                <w:szCs w:val="20"/>
              </w:rPr>
              <w:t>23.1</w:t>
            </w:r>
          </w:p>
        </w:tc>
        <w:tc>
          <w:tcPr>
            <w:tcW w:w="4739" w:type="dxa"/>
          </w:tcPr>
          <w:p w14:paraId="4CE2A861" w14:textId="77777777" w:rsidR="00812467" w:rsidRPr="00784D7F" w:rsidRDefault="00812467" w:rsidP="00E14796">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jc w:val="both"/>
              <w:rPr>
                <w:rFonts w:ascii="Sylfaen" w:hAnsi="Sylfaen" w:cs="Sylfaen"/>
                <w:sz w:val="20"/>
                <w:szCs w:val="20"/>
              </w:rPr>
            </w:pPr>
            <w:r w:rsidRPr="00784D7F">
              <w:rPr>
                <w:rFonts w:ascii="Sylfaen" w:hAnsi="Sylfaen" w:cs="Sylfaen"/>
                <w:sz w:val="20"/>
                <w:szCs w:val="20"/>
              </w:rPr>
              <w:t>მონაცემთა სუბიექტის ამ კანონის მე-13-22 მუხლებით  გათვალისწინებული უფლებები შეიძლება შეიზღუდოს, თუ ეს პირდაპირ გათვალისწინებულია კანონით ან ამ უფლებების რეალიზაციამ შეიძლება საფრთხე შეუქმნას:</w:t>
            </w:r>
          </w:p>
          <w:p w14:paraId="73FF45C7" w14:textId="31F490E6" w:rsidR="00E14796" w:rsidRPr="00784D7F" w:rsidRDefault="00812467" w:rsidP="00B32F6C">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jc w:val="both"/>
              <w:rPr>
                <w:rFonts w:ascii="Sylfaen" w:hAnsi="Sylfaen" w:cs="Sylfaen"/>
                <w:strike/>
                <w:sz w:val="20"/>
                <w:szCs w:val="20"/>
                <w:lang w:eastAsia="x-none"/>
              </w:rPr>
            </w:pPr>
            <w:r w:rsidRPr="00784D7F">
              <w:rPr>
                <w:rFonts w:ascii="Sylfaen" w:hAnsi="Sylfaen"/>
                <w:sz w:val="20"/>
                <w:szCs w:val="20"/>
              </w:rPr>
              <w:t>თ</w:t>
            </w:r>
            <w:r w:rsidR="00E14796" w:rsidRPr="00784D7F">
              <w:rPr>
                <w:rFonts w:ascii="Sylfaen" w:hAnsi="Sylfaen"/>
                <w:sz w:val="20"/>
                <w:szCs w:val="20"/>
              </w:rPr>
              <w:t xml:space="preserve">) </w:t>
            </w:r>
            <w:r w:rsidRPr="00784D7F">
              <w:rPr>
                <w:rFonts w:ascii="Sylfaen" w:hAnsi="Sylfaen"/>
                <w:sz w:val="20"/>
                <w:szCs w:val="20"/>
              </w:rPr>
              <w:t>სახელმწიფო, კომერციული, პროფესიული და კანონით გათვალისწინებული სხვა სახის საიდუმლოებების დაცვას.</w:t>
            </w:r>
          </w:p>
        </w:tc>
        <w:tc>
          <w:tcPr>
            <w:tcW w:w="437" w:type="dxa"/>
          </w:tcPr>
          <w:p w14:paraId="2324DC3B" w14:textId="1B106F99" w:rsidR="00601FA5" w:rsidRPr="00784D7F" w:rsidRDefault="00260874" w:rsidP="00AA3645">
            <w:pPr>
              <w:jc w:val="both"/>
              <w:rPr>
                <w:rFonts w:ascii="Sylfaen" w:hAnsi="Sylfaen"/>
                <w:sz w:val="20"/>
                <w:szCs w:val="20"/>
              </w:rPr>
            </w:pPr>
            <w:proofErr w:type="spellStart"/>
            <w:r w:rsidRPr="00784D7F">
              <w:rPr>
                <w:rFonts w:ascii="Sylfaen" w:hAnsi="Sylfaen"/>
                <w:sz w:val="20"/>
                <w:szCs w:val="20"/>
              </w:rPr>
              <w:t>სშ</w:t>
            </w:r>
            <w:proofErr w:type="spellEnd"/>
          </w:p>
        </w:tc>
        <w:tc>
          <w:tcPr>
            <w:tcW w:w="2430" w:type="dxa"/>
          </w:tcPr>
          <w:p w14:paraId="58217D80" w14:textId="77777777" w:rsidR="00601FA5" w:rsidRPr="00784D7F" w:rsidRDefault="00601FA5" w:rsidP="00D93B85">
            <w:pPr>
              <w:jc w:val="both"/>
              <w:rPr>
                <w:rFonts w:ascii="Sylfaen" w:hAnsi="Sylfaen"/>
                <w:sz w:val="20"/>
                <w:szCs w:val="20"/>
              </w:rPr>
            </w:pPr>
          </w:p>
        </w:tc>
      </w:tr>
      <w:tr w:rsidR="00601FA5" w:rsidRPr="00784D7F" w14:paraId="6EF3B0DE" w14:textId="77777777" w:rsidTr="00E10D76">
        <w:tc>
          <w:tcPr>
            <w:tcW w:w="775" w:type="dxa"/>
          </w:tcPr>
          <w:p w14:paraId="69F05531" w14:textId="77777777" w:rsidR="00601FA5" w:rsidRPr="00784D7F" w:rsidRDefault="00601FA5" w:rsidP="00D93B85">
            <w:pPr>
              <w:jc w:val="both"/>
              <w:rPr>
                <w:rFonts w:ascii="Sylfaen" w:hAnsi="Sylfaen"/>
                <w:sz w:val="20"/>
                <w:szCs w:val="20"/>
                <w:lang w:val="en-US"/>
              </w:rPr>
            </w:pPr>
            <w:r w:rsidRPr="00784D7F">
              <w:rPr>
                <w:rFonts w:ascii="Sylfaen" w:hAnsi="Sylfaen"/>
                <w:sz w:val="20"/>
                <w:szCs w:val="20"/>
                <w:lang w:val="en-US"/>
              </w:rPr>
              <w:lastRenderedPageBreak/>
              <w:t>15.1.</w:t>
            </w:r>
          </w:p>
        </w:tc>
        <w:tc>
          <w:tcPr>
            <w:tcW w:w="5136" w:type="dxa"/>
          </w:tcPr>
          <w:p w14:paraId="440127FF" w14:textId="77777777" w:rsidR="00601FA5" w:rsidRPr="00784D7F" w:rsidRDefault="00601FA5" w:rsidP="00D93B85">
            <w:pPr>
              <w:widowControl w:val="0"/>
              <w:spacing w:line="276" w:lineRule="auto"/>
              <w:contextualSpacing/>
              <w:jc w:val="both"/>
              <w:rPr>
                <w:rFonts w:ascii="Sylfaen" w:hAnsi="Sylfaen" w:cs="Sylfaen"/>
                <w:sz w:val="20"/>
                <w:szCs w:val="20"/>
              </w:rPr>
            </w:pPr>
            <w:r w:rsidRPr="00784D7F">
              <w:rPr>
                <w:rFonts w:ascii="Sylfaen" w:hAnsi="Sylfaen" w:cs="Sylfaen"/>
                <w:sz w:val="20"/>
                <w:szCs w:val="20"/>
              </w:rPr>
              <w:t>მონაცემთა</w:t>
            </w:r>
            <w:r w:rsidRPr="00784D7F">
              <w:rPr>
                <w:rFonts w:ascii="Sylfaen" w:hAnsi="Sylfaen"/>
                <w:sz w:val="20"/>
                <w:szCs w:val="20"/>
              </w:rPr>
              <w:t xml:space="preserve"> სუბიექტს უფლება აქვს მონაცემთა  დამმუშავებლისაგან მოითხოვოს დადასტურება, მუშავდება თუ არა მისი მონაცემები და დადასტურების შემთხვევაში, მიიღოს შემდეგი ინფორმაცია:</w:t>
            </w:r>
          </w:p>
          <w:p w14:paraId="7B682A64" w14:textId="77777777" w:rsidR="00601FA5" w:rsidRPr="00784D7F" w:rsidRDefault="00601FA5" w:rsidP="00D93B85">
            <w:pPr>
              <w:widowControl w:val="0"/>
              <w:spacing w:line="276" w:lineRule="auto"/>
              <w:jc w:val="both"/>
              <w:rPr>
                <w:rFonts w:ascii="Sylfaen" w:hAnsi="Sylfaen"/>
                <w:sz w:val="20"/>
                <w:szCs w:val="20"/>
              </w:rPr>
            </w:pPr>
            <w:r w:rsidRPr="00784D7F">
              <w:rPr>
                <w:rFonts w:ascii="Sylfaen" w:hAnsi="Sylfaen" w:cs="Sylfaen"/>
                <w:sz w:val="20"/>
                <w:szCs w:val="20"/>
              </w:rPr>
              <w:t xml:space="preserve">ა) მონაცემთა </w:t>
            </w:r>
            <w:r w:rsidRPr="00784D7F">
              <w:rPr>
                <w:rFonts w:ascii="Sylfaen" w:hAnsi="Sylfaen"/>
                <w:sz w:val="20"/>
                <w:szCs w:val="20"/>
              </w:rPr>
              <w:t>დამუშავების მიზნები;</w:t>
            </w:r>
          </w:p>
          <w:p w14:paraId="662F267A" w14:textId="77777777" w:rsidR="00601FA5" w:rsidRPr="00784D7F" w:rsidRDefault="00601FA5" w:rsidP="00D93B85">
            <w:pPr>
              <w:jc w:val="both"/>
              <w:rPr>
                <w:rFonts w:ascii="Sylfaen" w:hAnsi="Sylfaen"/>
                <w:sz w:val="20"/>
                <w:szCs w:val="20"/>
              </w:rPr>
            </w:pPr>
          </w:p>
        </w:tc>
        <w:tc>
          <w:tcPr>
            <w:tcW w:w="404" w:type="dxa"/>
          </w:tcPr>
          <w:p w14:paraId="39E402BE" w14:textId="77777777" w:rsidR="00601FA5" w:rsidRPr="00784D7F" w:rsidRDefault="00601FA5" w:rsidP="00D93B85">
            <w:pPr>
              <w:jc w:val="both"/>
              <w:rPr>
                <w:rFonts w:ascii="Sylfaen" w:hAnsi="Sylfaen"/>
                <w:sz w:val="20"/>
                <w:szCs w:val="20"/>
              </w:rPr>
            </w:pPr>
            <w:r w:rsidRPr="00784D7F">
              <w:rPr>
                <w:rFonts w:ascii="Sylfaen" w:hAnsi="Sylfaen"/>
                <w:sz w:val="20"/>
                <w:szCs w:val="20"/>
              </w:rPr>
              <w:t>1</w:t>
            </w:r>
          </w:p>
          <w:p w14:paraId="7B4A067E" w14:textId="77777777" w:rsidR="00601FA5" w:rsidRPr="00784D7F" w:rsidRDefault="00601FA5" w:rsidP="00D93B85">
            <w:pPr>
              <w:rPr>
                <w:rFonts w:ascii="Sylfaen" w:hAnsi="Sylfaen"/>
                <w:sz w:val="20"/>
                <w:szCs w:val="20"/>
              </w:rPr>
            </w:pPr>
          </w:p>
        </w:tc>
        <w:tc>
          <w:tcPr>
            <w:tcW w:w="788" w:type="dxa"/>
          </w:tcPr>
          <w:p w14:paraId="61E7F6F3" w14:textId="77777777" w:rsidR="00601FA5" w:rsidRPr="00784D7F" w:rsidRDefault="00601FA5" w:rsidP="00D93B85">
            <w:pPr>
              <w:jc w:val="both"/>
              <w:rPr>
                <w:rFonts w:ascii="Sylfaen" w:hAnsi="Sylfaen"/>
                <w:sz w:val="20"/>
                <w:szCs w:val="20"/>
              </w:rPr>
            </w:pPr>
            <w:r w:rsidRPr="00784D7F">
              <w:rPr>
                <w:rFonts w:ascii="Sylfaen" w:hAnsi="Sylfaen"/>
                <w:sz w:val="20"/>
                <w:szCs w:val="20"/>
              </w:rPr>
              <w:t>15.1</w:t>
            </w:r>
          </w:p>
        </w:tc>
        <w:tc>
          <w:tcPr>
            <w:tcW w:w="4739" w:type="dxa"/>
          </w:tcPr>
          <w:p w14:paraId="7876AE30" w14:textId="77777777" w:rsidR="009571E3" w:rsidRPr="00784D7F" w:rsidRDefault="009571E3" w:rsidP="009571E3">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hAnsi="Sylfaen"/>
                <w:sz w:val="20"/>
                <w:szCs w:val="20"/>
              </w:rPr>
            </w:pPr>
            <w:r w:rsidRPr="00784D7F">
              <w:rPr>
                <w:rFonts w:ascii="Sylfaen" w:hAnsi="Sylfaen"/>
                <w:sz w:val="20"/>
                <w:szCs w:val="20"/>
              </w:rPr>
              <w:t>მონაცემთა სუბიექტს უფლება აქვს, მონაცემთა დამმუშავებლისაგან უსასყიდლოდ მოითხოვოს დადასტურება, მუშავდება თუ არა მის შესახებ მონაცემები ან/და მოთხოვნის შესაბამისად უსასყიდლოდ მიიღოს შემდეგი ინფორმაცია:</w:t>
            </w:r>
          </w:p>
          <w:p w14:paraId="0FF4A1A7" w14:textId="7C0551AF" w:rsidR="00601FA5" w:rsidRPr="00784D7F" w:rsidRDefault="009571E3" w:rsidP="009571E3">
            <w:pPr>
              <w:jc w:val="both"/>
              <w:rPr>
                <w:rFonts w:ascii="Sylfaen" w:hAnsi="Sylfaen"/>
                <w:sz w:val="20"/>
                <w:szCs w:val="20"/>
              </w:rPr>
            </w:pPr>
            <w:r w:rsidRPr="00784D7F">
              <w:rPr>
                <w:rFonts w:ascii="Sylfaen" w:hAnsi="Sylfaen"/>
                <w:sz w:val="20"/>
                <w:szCs w:val="20"/>
              </w:rPr>
              <w:t>ა) მის შესახებ რომელი მონაცემი მუშავდება და რა მიზნით;</w:t>
            </w:r>
          </w:p>
        </w:tc>
        <w:tc>
          <w:tcPr>
            <w:tcW w:w="437" w:type="dxa"/>
          </w:tcPr>
          <w:p w14:paraId="36EA42D5" w14:textId="77777777" w:rsidR="00601FA5" w:rsidRPr="00784D7F" w:rsidRDefault="00260874" w:rsidP="00D93B85">
            <w:pPr>
              <w:jc w:val="both"/>
              <w:rPr>
                <w:rFonts w:ascii="Sylfaen" w:hAnsi="Sylfaen"/>
                <w:sz w:val="20"/>
                <w:szCs w:val="20"/>
              </w:rPr>
            </w:pPr>
            <w:proofErr w:type="spellStart"/>
            <w:r w:rsidRPr="00784D7F">
              <w:rPr>
                <w:rFonts w:ascii="Sylfaen" w:hAnsi="Sylfaen"/>
                <w:sz w:val="20"/>
                <w:szCs w:val="20"/>
              </w:rPr>
              <w:t>სშ</w:t>
            </w:r>
            <w:proofErr w:type="spellEnd"/>
          </w:p>
        </w:tc>
        <w:tc>
          <w:tcPr>
            <w:tcW w:w="2430" w:type="dxa"/>
          </w:tcPr>
          <w:p w14:paraId="5412C3F0" w14:textId="77777777" w:rsidR="00601FA5" w:rsidRPr="00784D7F" w:rsidRDefault="00601FA5" w:rsidP="00D93B85">
            <w:pPr>
              <w:jc w:val="both"/>
              <w:rPr>
                <w:rFonts w:ascii="Sylfaen" w:hAnsi="Sylfaen"/>
                <w:sz w:val="20"/>
                <w:szCs w:val="20"/>
              </w:rPr>
            </w:pPr>
          </w:p>
        </w:tc>
      </w:tr>
      <w:tr w:rsidR="00601FA5" w:rsidRPr="00784D7F" w14:paraId="494E44F8" w14:textId="77777777" w:rsidTr="00E10D76">
        <w:tc>
          <w:tcPr>
            <w:tcW w:w="775" w:type="dxa"/>
          </w:tcPr>
          <w:p w14:paraId="15D516F5" w14:textId="77777777" w:rsidR="00601FA5" w:rsidRPr="00784D7F" w:rsidRDefault="00601FA5" w:rsidP="00D93B85">
            <w:pPr>
              <w:jc w:val="both"/>
              <w:rPr>
                <w:rFonts w:ascii="Sylfaen" w:hAnsi="Sylfaen"/>
                <w:sz w:val="20"/>
                <w:szCs w:val="20"/>
                <w:lang w:val="en-US"/>
              </w:rPr>
            </w:pPr>
            <w:r w:rsidRPr="00784D7F">
              <w:rPr>
                <w:rFonts w:ascii="Sylfaen" w:hAnsi="Sylfaen"/>
                <w:sz w:val="20"/>
                <w:szCs w:val="20"/>
                <w:lang w:val="en-US"/>
              </w:rPr>
              <w:t>15.1.</w:t>
            </w:r>
          </w:p>
        </w:tc>
        <w:tc>
          <w:tcPr>
            <w:tcW w:w="5136" w:type="dxa"/>
          </w:tcPr>
          <w:p w14:paraId="2ADE7478" w14:textId="77777777" w:rsidR="00601FA5" w:rsidRPr="00784D7F" w:rsidRDefault="00601FA5" w:rsidP="00D93B85">
            <w:pPr>
              <w:widowControl w:val="0"/>
              <w:spacing w:line="276" w:lineRule="auto"/>
              <w:jc w:val="both"/>
              <w:rPr>
                <w:rFonts w:ascii="Sylfaen" w:hAnsi="Sylfaen"/>
                <w:sz w:val="20"/>
                <w:szCs w:val="20"/>
              </w:rPr>
            </w:pPr>
            <w:r w:rsidRPr="00784D7F">
              <w:rPr>
                <w:rFonts w:ascii="Sylfaen" w:hAnsi="Sylfaen"/>
                <w:sz w:val="20"/>
                <w:szCs w:val="20"/>
              </w:rPr>
              <w:t>ბ) დამუშავებულ მონაცემთა კატეგორიები;</w:t>
            </w:r>
          </w:p>
        </w:tc>
        <w:tc>
          <w:tcPr>
            <w:tcW w:w="404" w:type="dxa"/>
          </w:tcPr>
          <w:p w14:paraId="3326F3AA" w14:textId="77777777" w:rsidR="00601FA5" w:rsidRPr="00784D7F" w:rsidRDefault="00601FA5" w:rsidP="00D93B85">
            <w:pPr>
              <w:jc w:val="both"/>
              <w:rPr>
                <w:rFonts w:ascii="Sylfaen" w:hAnsi="Sylfaen"/>
                <w:sz w:val="20"/>
                <w:szCs w:val="20"/>
              </w:rPr>
            </w:pPr>
            <w:r w:rsidRPr="00784D7F">
              <w:rPr>
                <w:rFonts w:ascii="Sylfaen" w:hAnsi="Sylfaen"/>
                <w:sz w:val="20"/>
                <w:szCs w:val="20"/>
              </w:rPr>
              <w:t>1</w:t>
            </w:r>
          </w:p>
        </w:tc>
        <w:tc>
          <w:tcPr>
            <w:tcW w:w="788" w:type="dxa"/>
          </w:tcPr>
          <w:p w14:paraId="785E92F3" w14:textId="77777777" w:rsidR="00601FA5" w:rsidRPr="00784D7F" w:rsidRDefault="00601FA5" w:rsidP="00D93B85">
            <w:pPr>
              <w:jc w:val="both"/>
              <w:rPr>
                <w:rFonts w:ascii="Sylfaen" w:hAnsi="Sylfaen"/>
                <w:sz w:val="20"/>
                <w:szCs w:val="20"/>
              </w:rPr>
            </w:pPr>
            <w:r w:rsidRPr="00784D7F">
              <w:rPr>
                <w:rFonts w:ascii="Sylfaen" w:hAnsi="Sylfaen"/>
                <w:sz w:val="20"/>
                <w:szCs w:val="20"/>
              </w:rPr>
              <w:t>15.1</w:t>
            </w:r>
          </w:p>
        </w:tc>
        <w:tc>
          <w:tcPr>
            <w:tcW w:w="4739" w:type="dxa"/>
          </w:tcPr>
          <w:p w14:paraId="5F387E72" w14:textId="12BC52A5" w:rsidR="00601FA5" w:rsidRPr="00784D7F" w:rsidRDefault="0061448F" w:rsidP="0061448F">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jc w:val="both"/>
              <w:rPr>
                <w:rFonts w:ascii="Sylfaen" w:hAnsi="Sylfaen"/>
                <w:sz w:val="20"/>
                <w:szCs w:val="20"/>
              </w:rPr>
            </w:pPr>
            <w:r w:rsidRPr="00784D7F">
              <w:rPr>
                <w:rFonts w:ascii="Sylfaen" w:hAnsi="Sylfaen"/>
                <w:sz w:val="20"/>
                <w:szCs w:val="20"/>
              </w:rPr>
              <w:t xml:space="preserve">ზ) </w:t>
            </w:r>
            <w:r w:rsidR="009571E3" w:rsidRPr="00784D7F">
              <w:rPr>
                <w:rFonts w:ascii="Sylfaen" w:hAnsi="Sylfaen"/>
                <w:sz w:val="20"/>
                <w:szCs w:val="20"/>
              </w:rPr>
              <w:t>თუ მონაცემთა გადაცემა ხდება მესამე პირისთვის, მონაცემთა მიმღების ვინაობა ან მიმღებთა კატეგორიები, მათ შორის, ინფორმაცია მონაცემთა გადაცემის საფუძვლისა და მიზნის შესახებ.</w:t>
            </w:r>
          </w:p>
        </w:tc>
        <w:tc>
          <w:tcPr>
            <w:tcW w:w="437" w:type="dxa"/>
          </w:tcPr>
          <w:p w14:paraId="1557B328" w14:textId="77777777" w:rsidR="00601FA5" w:rsidRPr="00784D7F" w:rsidRDefault="00260874" w:rsidP="00D93B85">
            <w:pPr>
              <w:jc w:val="both"/>
              <w:rPr>
                <w:rFonts w:ascii="Sylfaen" w:hAnsi="Sylfaen"/>
                <w:sz w:val="20"/>
                <w:szCs w:val="20"/>
              </w:rPr>
            </w:pPr>
            <w:proofErr w:type="spellStart"/>
            <w:r w:rsidRPr="00784D7F">
              <w:rPr>
                <w:rFonts w:ascii="Sylfaen" w:hAnsi="Sylfaen"/>
                <w:sz w:val="20"/>
                <w:szCs w:val="20"/>
              </w:rPr>
              <w:t>სშ</w:t>
            </w:r>
            <w:proofErr w:type="spellEnd"/>
          </w:p>
        </w:tc>
        <w:tc>
          <w:tcPr>
            <w:tcW w:w="2430" w:type="dxa"/>
          </w:tcPr>
          <w:p w14:paraId="6080D3E8" w14:textId="77777777" w:rsidR="00601FA5" w:rsidRPr="00784D7F" w:rsidRDefault="00601FA5" w:rsidP="00D93B85">
            <w:pPr>
              <w:jc w:val="both"/>
              <w:rPr>
                <w:rFonts w:ascii="Sylfaen" w:hAnsi="Sylfaen"/>
                <w:sz w:val="20"/>
                <w:szCs w:val="20"/>
              </w:rPr>
            </w:pPr>
          </w:p>
        </w:tc>
      </w:tr>
      <w:tr w:rsidR="00601FA5" w:rsidRPr="00784D7F" w14:paraId="57F9B06E" w14:textId="77777777" w:rsidTr="00E10D76">
        <w:tc>
          <w:tcPr>
            <w:tcW w:w="775" w:type="dxa"/>
          </w:tcPr>
          <w:p w14:paraId="5AB8C831" w14:textId="77777777" w:rsidR="00601FA5" w:rsidRPr="00784D7F" w:rsidRDefault="00601FA5" w:rsidP="00D93B85">
            <w:pPr>
              <w:jc w:val="both"/>
              <w:rPr>
                <w:rFonts w:ascii="Sylfaen" w:hAnsi="Sylfaen"/>
                <w:sz w:val="20"/>
                <w:szCs w:val="20"/>
              </w:rPr>
            </w:pPr>
          </w:p>
        </w:tc>
        <w:tc>
          <w:tcPr>
            <w:tcW w:w="5136" w:type="dxa"/>
          </w:tcPr>
          <w:p w14:paraId="7DE4E16E" w14:textId="77777777" w:rsidR="00601FA5" w:rsidRPr="00784D7F" w:rsidRDefault="00601FA5" w:rsidP="00D93B85">
            <w:pPr>
              <w:widowControl w:val="0"/>
              <w:spacing w:line="276" w:lineRule="auto"/>
              <w:jc w:val="both"/>
              <w:rPr>
                <w:rFonts w:ascii="Sylfaen" w:hAnsi="Sylfaen"/>
                <w:sz w:val="20"/>
                <w:szCs w:val="20"/>
              </w:rPr>
            </w:pPr>
            <w:r w:rsidRPr="00784D7F">
              <w:rPr>
                <w:rFonts w:ascii="Sylfaen" w:hAnsi="Sylfaen"/>
                <w:sz w:val="20"/>
                <w:szCs w:val="20"/>
              </w:rPr>
              <w:t>გ) მონაცემთა მიმღების ვინაობა ან მიმღების კატეგორია, რომელსაც გადაეცა ან მომავალში გადაეცემა მონაცემები, განსაკუთრებით თუ მონაცემთა მიმღებებს წარმოადგენენ მესამე სახელმწიფოებში რეგისტრირებული ან საერთაშორისო ორგანიზაციები;</w:t>
            </w:r>
          </w:p>
          <w:p w14:paraId="50A92CCD" w14:textId="77777777" w:rsidR="00601FA5" w:rsidRPr="00784D7F" w:rsidRDefault="00601FA5" w:rsidP="00D93B85">
            <w:pPr>
              <w:jc w:val="both"/>
              <w:rPr>
                <w:rFonts w:ascii="Sylfaen" w:hAnsi="Sylfaen"/>
                <w:sz w:val="20"/>
                <w:szCs w:val="20"/>
              </w:rPr>
            </w:pPr>
          </w:p>
        </w:tc>
        <w:tc>
          <w:tcPr>
            <w:tcW w:w="404" w:type="dxa"/>
          </w:tcPr>
          <w:p w14:paraId="0528876C" w14:textId="77777777" w:rsidR="00601FA5" w:rsidRPr="00784D7F" w:rsidRDefault="00601FA5" w:rsidP="00D93B85">
            <w:pPr>
              <w:jc w:val="both"/>
              <w:rPr>
                <w:rFonts w:ascii="Sylfaen" w:hAnsi="Sylfaen"/>
                <w:sz w:val="20"/>
                <w:szCs w:val="20"/>
              </w:rPr>
            </w:pPr>
            <w:r w:rsidRPr="00784D7F">
              <w:rPr>
                <w:rFonts w:ascii="Sylfaen" w:hAnsi="Sylfaen"/>
                <w:sz w:val="20"/>
                <w:szCs w:val="20"/>
              </w:rPr>
              <w:t>1</w:t>
            </w:r>
          </w:p>
        </w:tc>
        <w:tc>
          <w:tcPr>
            <w:tcW w:w="788" w:type="dxa"/>
          </w:tcPr>
          <w:p w14:paraId="7EDFF0A1" w14:textId="77777777" w:rsidR="00601FA5" w:rsidRPr="00784D7F" w:rsidRDefault="00601FA5" w:rsidP="00D93B85">
            <w:pPr>
              <w:jc w:val="both"/>
              <w:rPr>
                <w:rFonts w:ascii="Sylfaen" w:hAnsi="Sylfaen"/>
                <w:sz w:val="20"/>
                <w:szCs w:val="20"/>
              </w:rPr>
            </w:pPr>
            <w:r w:rsidRPr="00784D7F">
              <w:rPr>
                <w:rFonts w:ascii="Sylfaen" w:hAnsi="Sylfaen"/>
                <w:sz w:val="20"/>
                <w:szCs w:val="20"/>
              </w:rPr>
              <w:t>15.1</w:t>
            </w:r>
          </w:p>
        </w:tc>
        <w:tc>
          <w:tcPr>
            <w:tcW w:w="4739" w:type="dxa"/>
          </w:tcPr>
          <w:p w14:paraId="25303948" w14:textId="70BD2763" w:rsidR="00785239" w:rsidRPr="00784D7F" w:rsidRDefault="00785239" w:rsidP="00785239">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jc w:val="both"/>
              <w:rPr>
                <w:rFonts w:ascii="Sylfaen" w:hAnsi="Sylfaen"/>
                <w:sz w:val="20"/>
                <w:szCs w:val="20"/>
              </w:rPr>
            </w:pPr>
            <w:r w:rsidRPr="00784D7F">
              <w:rPr>
                <w:rFonts w:ascii="Sylfaen" w:hAnsi="Sylfaen"/>
                <w:sz w:val="20"/>
                <w:szCs w:val="20"/>
              </w:rPr>
              <w:t xml:space="preserve">ზ) </w:t>
            </w:r>
            <w:r w:rsidR="009571E3" w:rsidRPr="00784D7F">
              <w:rPr>
                <w:rFonts w:ascii="Sylfaen" w:hAnsi="Sylfaen"/>
                <w:sz w:val="20"/>
                <w:szCs w:val="20"/>
              </w:rPr>
              <w:t>თუ მონაცემთა გადაცემა ხდება მესამე პირისთვის, მონაცემთა მიმღების ვინაობა ან მიმღებთა კატეგორიები, მათ შორის, ინფორმაცია მონაცემთა გადაცემის საფუძვლისა და მიზნის შესახებ.</w:t>
            </w:r>
          </w:p>
          <w:p w14:paraId="5AC5B16F" w14:textId="77777777" w:rsidR="00785239" w:rsidRPr="00784D7F" w:rsidRDefault="00785239" w:rsidP="00546C8C">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jc w:val="both"/>
              <w:rPr>
                <w:rFonts w:ascii="Sylfaen" w:hAnsi="Sylfaen"/>
                <w:sz w:val="20"/>
                <w:szCs w:val="20"/>
              </w:rPr>
            </w:pPr>
          </w:p>
          <w:p w14:paraId="061A79D1" w14:textId="5D412FDD" w:rsidR="00601FA5" w:rsidRPr="00784D7F" w:rsidRDefault="00785239" w:rsidP="00E93319">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jc w:val="both"/>
              <w:rPr>
                <w:rFonts w:ascii="Sylfaen" w:hAnsi="Sylfaen"/>
                <w:sz w:val="20"/>
                <w:szCs w:val="20"/>
              </w:rPr>
            </w:pPr>
            <w:r w:rsidRPr="00784D7F">
              <w:rPr>
                <w:rFonts w:ascii="Sylfaen" w:hAnsi="Sylfaen"/>
                <w:sz w:val="20"/>
                <w:szCs w:val="20"/>
              </w:rPr>
              <w:t xml:space="preserve">ვ) </w:t>
            </w:r>
            <w:r w:rsidR="009571E3" w:rsidRPr="00784D7F">
              <w:rPr>
                <w:rFonts w:ascii="Sylfaen" w:hAnsi="Sylfaen"/>
                <w:sz w:val="20"/>
                <w:szCs w:val="20"/>
              </w:rPr>
              <w:t>თუ მონაცემები გადაიცემა სხვა სახელმწიფოში ან საერთაშორისო ორგანიზაციაში, ინფორმაცია მონაცემთა გადაცემის სამართლებრივი საფუძვლისა და  მიზნების, ასევე მონაცემთა დაცვის სათანადო გარანტიების შესახებ;</w:t>
            </w:r>
          </w:p>
        </w:tc>
        <w:tc>
          <w:tcPr>
            <w:tcW w:w="437" w:type="dxa"/>
          </w:tcPr>
          <w:p w14:paraId="40BFF681" w14:textId="77777777" w:rsidR="00601FA5" w:rsidRPr="00784D7F" w:rsidRDefault="00260874" w:rsidP="00D93B85">
            <w:pPr>
              <w:jc w:val="both"/>
              <w:rPr>
                <w:rFonts w:ascii="Sylfaen" w:hAnsi="Sylfaen"/>
                <w:sz w:val="20"/>
                <w:szCs w:val="20"/>
              </w:rPr>
            </w:pPr>
            <w:proofErr w:type="spellStart"/>
            <w:r w:rsidRPr="00784D7F">
              <w:rPr>
                <w:rFonts w:ascii="Sylfaen" w:hAnsi="Sylfaen"/>
                <w:sz w:val="20"/>
                <w:szCs w:val="20"/>
              </w:rPr>
              <w:t>სშ</w:t>
            </w:r>
            <w:proofErr w:type="spellEnd"/>
          </w:p>
        </w:tc>
        <w:tc>
          <w:tcPr>
            <w:tcW w:w="2430" w:type="dxa"/>
          </w:tcPr>
          <w:p w14:paraId="1F6099D1" w14:textId="77777777" w:rsidR="00601FA5" w:rsidRPr="00784D7F" w:rsidRDefault="00601FA5" w:rsidP="00D93B85">
            <w:pPr>
              <w:jc w:val="both"/>
              <w:rPr>
                <w:rFonts w:ascii="Sylfaen" w:hAnsi="Sylfaen"/>
                <w:sz w:val="20"/>
                <w:szCs w:val="20"/>
              </w:rPr>
            </w:pPr>
          </w:p>
        </w:tc>
      </w:tr>
      <w:tr w:rsidR="00601FA5" w:rsidRPr="00784D7F" w14:paraId="0711DBEB" w14:textId="77777777" w:rsidTr="00E10D76">
        <w:tc>
          <w:tcPr>
            <w:tcW w:w="775" w:type="dxa"/>
          </w:tcPr>
          <w:p w14:paraId="20F24D12" w14:textId="77777777" w:rsidR="00601FA5" w:rsidRPr="00784D7F" w:rsidRDefault="00601FA5" w:rsidP="00D93B85">
            <w:pPr>
              <w:jc w:val="both"/>
              <w:rPr>
                <w:rFonts w:ascii="Sylfaen" w:hAnsi="Sylfaen"/>
                <w:sz w:val="20"/>
                <w:szCs w:val="20"/>
              </w:rPr>
            </w:pPr>
            <w:r w:rsidRPr="00784D7F">
              <w:rPr>
                <w:rFonts w:ascii="Sylfaen" w:hAnsi="Sylfaen"/>
                <w:sz w:val="20"/>
                <w:szCs w:val="20"/>
                <w:lang w:val="en-US"/>
              </w:rPr>
              <w:t>15.1</w:t>
            </w:r>
          </w:p>
        </w:tc>
        <w:tc>
          <w:tcPr>
            <w:tcW w:w="5136" w:type="dxa"/>
          </w:tcPr>
          <w:p w14:paraId="0A836E9A" w14:textId="77777777" w:rsidR="00601FA5" w:rsidRPr="00784D7F" w:rsidRDefault="00601FA5" w:rsidP="00D93B85">
            <w:pPr>
              <w:widowControl w:val="0"/>
              <w:spacing w:line="276" w:lineRule="auto"/>
              <w:jc w:val="both"/>
              <w:rPr>
                <w:rFonts w:ascii="Sylfaen" w:hAnsi="Sylfaen"/>
                <w:sz w:val="20"/>
                <w:szCs w:val="20"/>
              </w:rPr>
            </w:pPr>
            <w:r w:rsidRPr="00784D7F">
              <w:rPr>
                <w:rFonts w:ascii="Sylfaen" w:hAnsi="Sylfaen"/>
                <w:sz w:val="20"/>
                <w:szCs w:val="20"/>
              </w:rPr>
              <w:t>დ) მონაცემთა შენახვის ვადა, ან თუ კონკრეტული ვადის განსაზღვრა შეუძლებელია, ვადის განსაზღვრის კრიტერიუმები;</w:t>
            </w:r>
          </w:p>
          <w:p w14:paraId="6F36D339" w14:textId="77777777" w:rsidR="00601FA5" w:rsidRPr="00784D7F" w:rsidRDefault="00601FA5" w:rsidP="00D93B85">
            <w:pPr>
              <w:jc w:val="both"/>
              <w:rPr>
                <w:rFonts w:ascii="Sylfaen" w:hAnsi="Sylfaen"/>
                <w:sz w:val="20"/>
                <w:szCs w:val="20"/>
              </w:rPr>
            </w:pPr>
          </w:p>
        </w:tc>
        <w:tc>
          <w:tcPr>
            <w:tcW w:w="404" w:type="dxa"/>
          </w:tcPr>
          <w:p w14:paraId="25522446" w14:textId="77777777" w:rsidR="00601FA5" w:rsidRPr="00784D7F" w:rsidRDefault="00601FA5" w:rsidP="00D93B85">
            <w:pPr>
              <w:jc w:val="both"/>
              <w:rPr>
                <w:rFonts w:ascii="Sylfaen" w:hAnsi="Sylfaen"/>
                <w:sz w:val="20"/>
                <w:szCs w:val="20"/>
              </w:rPr>
            </w:pPr>
            <w:r w:rsidRPr="00784D7F">
              <w:rPr>
                <w:rFonts w:ascii="Sylfaen" w:hAnsi="Sylfaen"/>
                <w:sz w:val="20"/>
                <w:szCs w:val="20"/>
              </w:rPr>
              <w:t>1</w:t>
            </w:r>
          </w:p>
        </w:tc>
        <w:tc>
          <w:tcPr>
            <w:tcW w:w="788" w:type="dxa"/>
          </w:tcPr>
          <w:p w14:paraId="5B4660ED" w14:textId="77777777" w:rsidR="00601FA5" w:rsidRPr="00784D7F" w:rsidRDefault="00601FA5" w:rsidP="00D93B85">
            <w:pPr>
              <w:jc w:val="both"/>
              <w:rPr>
                <w:rFonts w:ascii="Sylfaen" w:hAnsi="Sylfaen"/>
                <w:sz w:val="20"/>
                <w:szCs w:val="20"/>
              </w:rPr>
            </w:pPr>
            <w:r w:rsidRPr="00784D7F">
              <w:rPr>
                <w:rFonts w:ascii="Sylfaen" w:hAnsi="Sylfaen"/>
                <w:sz w:val="20"/>
                <w:szCs w:val="20"/>
              </w:rPr>
              <w:t>15.1</w:t>
            </w:r>
          </w:p>
        </w:tc>
        <w:tc>
          <w:tcPr>
            <w:tcW w:w="4739" w:type="dxa"/>
          </w:tcPr>
          <w:p w14:paraId="36015996" w14:textId="06E17279" w:rsidR="00601FA5" w:rsidRPr="00784D7F" w:rsidRDefault="005401D4" w:rsidP="00D93B85">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jc w:val="both"/>
              <w:rPr>
                <w:rFonts w:ascii="Sylfaen" w:hAnsi="Sylfaen"/>
                <w:sz w:val="20"/>
                <w:szCs w:val="20"/>
              </w:rPr>
            </w:pPr>
            <w:r w:rsidRPr="00784D7F">
              <w:rPr>
                <w:rFonts w:ascii="Sylfaen" w:hAnsi="Sylfaen"/>
                <w:sz w:val="20"/>
                <w:szCs w:val="20"/>
              </w:rPr>
              <w:t xml:space="preserve">გ) </w:t>
            </w:r>
            <w:r w:rsidR="009571E3" w:rsidRPr="00784D7F">
              <w:rPr>
                <w:rFonts w:ascii="Sylfaen" w:hAnsi="Sylfaen"/>
                <w:sz w:val="20"/>
                <w:szCs w:val="20"/>
              </w:rPr>
              <w:t>მონაცემთა შენახვის ვადა (დრო), ან თუ კონკრეტული ვადის განსაზღვრა შეუძლებელია, ვადის განსაზღვრის კრიტერიუმები;</w:t>
            </w:r>
          </w:p>
          <w:p w14:paraId="6CD6A223" w14:textId="77777777" w:rsidR="00601FA5" w:rsidRPr="00784D7F" w:rsidRDefault="00601FA5" w:rsidP="00D93B85">
            <w:pPr>
              <w:jc w:val="both"/>
              <w:rPr>
                <w:rFonts w:ascii="Sylfaen" w:hAnsi="Sylfaen"/>
                <w:sz w:val="20"/>
                <w:szCs w:val="20"/>
              </w:rPr>
            </w:pPr>
          </w:p>
          <w:p w14:paraId="0116FFF8" w14:textId="77777777" w:rsidR="00601FA5" w:rsidRPr="00784D7F" w:rsidRDefault="00601FA5" w:rsidP="00D93B85">
            <w:pPr>
              <w:ind w:firstLine="720"/>
              <w:rPr>
                <w:rFonts w:ascii="Sylfaen" w:hAnsi="Sylfaen"/>
                <w:sz w:val="20"/>
                <w:szCs w:val="20"/>
              </w:rPr>
            </w:pPr>
          </w:p>
        </w:tc>
        <w:tc>
          <w:tcPr>
            <w:tcW w:w="437" w:type="dxa"/>
          </w:tcPr>
          <w:p w14:paraId="6A668C42" w14:textId="77777777" w:rsidR="00601FA5" w:rsidRPr="00784D7F" w:rsidRDefault="00380701" w:rsidP="00D93B85">
            <w:pPr>
              <w:jc w:val="both"/>
              <w:rPr>
                <w:rFonts w:ascii="Sylfaen" w:hAnsi="Sylfaen"/>
                <w:sz w:val="20"/>
                <w:szCs w:val="20"/>
              </w:rPr>
            </w:pPr>
            <w:proofErr w:type="spellStart"/>
            <w:r w:rsidRPr="00784D7F">
              <w:rPr>
                <w:rFonts w:ascii="Sylfaen" w:hAnsi="Sylfaen"/>
                <w:sz w:val="20"/>
                <w:szCs w:val="20"/>
              </w:rPr>
              <w:t>სშ</w:t>
            </w:r>
            <w:proofErr w:type="spellEnd"/>
          </w:p>
        </w:tc>
        <w:tc>
          <w:tcPr>
            <w:tcW w:w="2430" w:type="dxa"/>
          </w:tcPr>
          <w:p w14:paraId="7B1F9E89" w14:textId="77777777" w:rsidR="00601FA5" w:rsidRPr="00784D7F" w:rsidRDefault="00601FA5" w:rsidP="00D93B85">
            <w:pPr>
              <w:jc w:val="both"/>
              <w:rPr>
                <w:rFonts w:ascii="Sylfaen" w:hAnsi="Sylfaen"/>
                <w:sz w:val="20"/>
                <w:szCs w:val="20"/>
              </w:rPr>
            </w:pPr>
          </w:p>
        </w:tc>
      </w:tr>
      <w:tr w:rsidR="00601FA5" w:rsidRPr="00784D7F" w14:paraId="7D073714" w14:textId="77777777" w:rsidTr="00E10D76">
        <w:tc>
          <w:tcPr>
            <w:tcW w:w="775" w:type="dxa"/>
          </w:tcPr>
          <w:p w14:paraId="532E7A72" w14:textId="77777777" w:rsidR="00601FA5" w:rsidRPr="00784D7F" w:rsidRDefault="00601FA5" w:rsidP="00D93B85">
            <w:pPr>
              <w:jc w:val="both"/>
              <w:rPr>
                <w:rFonts w:ascii="Sylfaen" w:hAnsi="Sylfaen"/>
                <w:sz w:val="20"/>
                <w:szCs w:val="20"/>
              </w:rPr>
            </w:pPr>
            <w:r w:rsidRPr="00784D7F">
              <w:rPr>
                <w:rFonts w:ascii="Sylfaen" w:hAnsi="Sylfaen"/>
                <w:sz w:val="20"/>
                <w:szCs w:val="20"/>
                <w:lang w:val="en-US"/>
              </w:rPr>
              <w:t>15.1</w:t>
            </w:r>
          </w:p>
        </w:tc>
        <w:tc>
          <w:tcPr>
            <w:tcW w:w="5136" w:type="dxa"/>
          </w:tcPr>
          <w:p w14:paraId="0D61BC62" w14:textId="1ACE8FD8" w:rsidR="00601FA5" w:rsidRPr="00784D7F" w:rsidRDefault="00601FA5" w:rsidP="00236451">
            <w:pPr>
              <w:widowControl w:val="0"/>
              <w:spacing w:line="276" w:lineRule="auto"/>
              <w:jc w:val="both"/>
              <w:rPr>
                <w:rFonts w:ascii="Sylfaen" w:hAnsi="Sylfaen"/>
                <w:sz w:val="20"/>
                <w:szCs w:val="20"/>
              </w:rPr>
            </w:pPr>
            <w:r w:rsidRPr="00784D7F">
              <w:rPr>
                <w:rFonts w:ascii="Sylfaen" w:hAnsi="Sylfaen"/>
                <w:sz w:val="20"/>
                <w:szCs w:val="20"/>
              </w:rPr>
              <w:t xml:space="preserve">ე)  მონაცემთა სუბიექტის უფლების არსებობის შესახებ, რომ მას შეუძლია მოითხოვოს მის შესახებ დამუშავებულ მონაცემებზე წვდომა, მოითხოვოს მათი გასწორება, დაბლოკვა, წაშლა ან განადგურება, მონაცემთა დამუშავების შეწყვეტა და ასევე მონაცემთა </w:t>
            </w:r>
            <w:r w:rsidRPr="00784D7F">
              <w:rPr>
                <w:rFonts w:ascii="Sylfaen" w:hAnsi="Sylfaen"/>
                <w:sz w:val="20"/>
                <w:szCs w:val="20"/>
              </w:rPr>
              <w:lastRenderedPageBreak/>
              <w:t>გადატანა</w:t>
            </w:r>
            <w:r w:rsidR="00236451" w:rsidRPr="00784D7F">
              <w:rPr>
                <w:rFonts w:ascii="Sylfaen" w:hAnsi="Sylfaen"/>
                <w:sz w:val="20"/>
                <w:szCs w:val="20"/>
              </w:rPr>
              <w:t>;</w:t>
            </w:r>
          </w:p>
        </w:tc>
        <w:tc>
          <w:tcPr>
            <w:tcW w:w="404" w:type="dxa"/>
          </w:tcPr>
          <w:p w14:paraId="7984A675" w14:textId="77777777" w:rsidR="00601FA5" w:rsidRPr="00784D7F" w:rsidRDefault="00601FA5" w:rsidP="00D93B85">
            <w:pPr>
              <w:jc w:val="both"/>
              <w:rPr>
                <w:rFonts w:ascii="Sylfaen" w:hAnsi="Sylfaen"/>
                <w:sz w:val="20"/>
                <w:szCs w:val="20"/>
              </w:rPr>
            </w:pPr>
            <w:r w:rsidRPr="00784D7F">
              <w:rPr>
                <w:rFonts w:ascii="Sylfaen" w:hAnsi="Sylfaen"/>
                <w:sz w:val="20"/>
                <w:szCs w:val="20"/>
              </w:rPr>
              <w:lastRenderedPageBreak/>
              <w:t>1</w:t>
            </w:r>
          </w:p>
        </w:tc>
        <w:tc>
          <w:tcPr>
            <w:tcW w:w="788" w:type="dxa"/>
          </w:tcPr>
          <w:p w14:paraId="70F2D2CF" w14:textId="77777777" w:rsidR="00601FA5" w:rsidRPr="00784D7F" w:rsidRDefault="00601FA5" w:rsidP="00D93B85">
            <w:pPr>
              <w:jc w:val="both"/>
              <w:rPr>
                <w:rFonts w:ascii="Sylfaen" w:hAnsi="Sylfaen"/>
                <w:sz w:val="20"/>
                <w:szCs w:val="20"/>
              </w:rPr>
            </w:pPr>
            <w:r w:rsidRPr="00784D7F">
              <w:rPr>
                <w:rFonts w:ascii="Sylfaen" w:hAnsi="Sylfaen"/>
                <w:sz w:val="20"/>
                <w:szCs w:val="20"/>
              </w:rPr>
              <w:t>15.1</w:t>
            </w:r>
          </w:p>
        </w:tc>
        <w:tc>
          <w:tcPr>
            <w:tcW w:w="4739" w:type="dxa"/>
          </w:tcPr>
          <w:p w14:paraId="2E8E363A" w14:textId="42325A44" w:rsidR="00601FA5" w:rsidRPr="00784D7F" w:rsidRDefault="00B53C8B" w:rsidP="00D93B85">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jc w:val="both"/>
              <w:rPr>
                <w:rFonts w:ascii="Sylfaen" w:hAnsi="Sylfaen"/>
                <w:sz w:val="20"/>
                <w:szCs w:val="20"/>
              </w:rPr>
            </w:pPr>
            <w:r w:rsidRPr="00784D7F">
              <w:rPr>
                <w:rFonts w:ascii="Sylfaen" w:hAnsi="Sylfaen"/>
                <w:sz w:val="20"/>
                <w:szCs w:val="20"/>
              </w:rPr>
              <w:t xml:space="preserve">დ) </w:t>
            </w:r>
            <w:r w:rsidR="009571E3" w:rsidRPr="00784D7F">
              <w:rPr>
                <w:rFonts w:ascii="Sylfaen" w:hAnsi="Sylfaen" w:cs="Sylfaen"/>
                <w:sz w:val="20"/>
                <w:szCs w:val="20"/>
              </w:rPr>
              <w:t>მონაცემთა სუბიექტის ამ კანონის ამ თავით გათვალისწინებული უფლებების შესახებ;</w:t>
            </w:r>
            <w:r w:rsidRPr="00784D7F">
              <w:rPr>
                <w:rFonts w:ascii="Sylfaen" w:hAnsi="Sylfaen"/>
                <w:sz w:val="20"/>
                <w:szCs w:val="20"/>
              </w:rPr>
              <w:t xml:space="preserve">  </w:t>
            </w:r>
          </w:p>
          <w:p w14:paraId="20C31F9F" w14:textId="77777777" w:rsidR="00601FA5" w:rsidRPr="00784D7F" w:rsidRDefault="00601FA5" w:rsidP="00D93B85">
            <w:pPr>
              <w:jc w:val="both"/>
              <w:rPr>
                <w:rFonts w:ascii="Sylfaen" w:hAnsi="Sylfaen"/>
                <w:sz w:val="20"/>
                <w:szCs w:val="20"/>
              </w:rPr>
            </w:pPr>
          </w:p>
        </w:tc>
        <w:tc>
          <w:tcPr>
            <w:tcW w:w="437" w:type="dxa"/>
          </w:tcPr>
          <w:p w14:paraId="78A0D45A" w14:textId="77777777" w:rsidR="00601FA5" w:rsidRPr="00784D7F" w:rsidRDefault="00380701" w:rsidP="00D93B85">
            <w:pPr>
              <w:jc w:val="both"/>
              <w:rPr>
                <w:rFonts w:ascii="Sylfaen" w:hAnsi="Sylfaen"/>
                <w:sz w:val="20"/>
                <w:szCs w:val="20"/>
              </w:rPr>
            </w:pPr>
            <w:proofErr w:type="spellStart"/>
            <w:r w:rsidRPr="00784D7F">
              <w:rPr>
                <w:rFonts w:ascii="Sylfaen" w:hAnsi="Sylfaen"/>
                <w:sz w:val="20"/>
                <w:szCs w:val="20"/>
              </w:rPr>
              <w:t>სშ</w:t>
            </w:r>
            <w:proofErr w:type="spellEnd"/>
          </w:p>
        </w:tc>
        <w:tc>
          <w:tcPr>
            <w:tcW w:w="2430" w:type="dxa"/>
          </w:tcPr>
          <w:p w14:paraId="4CFF665F" w14:textId="77777777" w:rsidR="00601FA5" w:rsidRPr="00784D7F" w:rsidRDefault="00601FA5" w:rsidP="00D93B85">
            <w:pPr>
              <w:jc w:val="both"/>
              <w:rPr>
                <w:rFonts w:ascii="Sylfaen" w:hAnsi="Sylfaen"/>
                <w:sz w:val="20"/>
                <w:szCs w:val="20"/>
              </w:rPr>
            </w:pPr>
          </w:p>
        </w:tc>
      </w:tr>
      <w:tr w:rsidR="00601FA5" w:rsidRPr="00784D7F" w14:paraId="7C346110" w14:textId="77777777" w:rsidTr="00E10D76">
        <w:tc>
          <w:tcPr>
            <w:tcW w:w="775" w:type="dxa"/>
          </w:tcPr>
          <w:p w14:paraId="18D9020A" w14:textId="77777777" w:rsidR="00601FA5" w:rsidRPr="00784D7F" w:rsidRDefault="00601FA5" w:rsidP="00D93B85">
            <w:pPr>
              <w:jc w:val="both"/>
              <w:rPr>
                <w:rFonts w:ascii="Sylfaen" w:hAnsi="Sylfaen"/>
                <w:sz w:val="20"/>
                <w:szCs w:val="20"/>
              </w:rPr>
            </w:pPr>
            <w:r w:rsidRPr="00784D7F">
              <w:rPr>
                <w:rFonts w:ascii="Sylfaen" w:hAnsi="Sylfaen"/>
                <w:sz w:val="20"/>
                <w:szCs w:val="20"/>
                <w:lang w:val="en-US"/>
              </w:rPr>
              <w:t>15.1</w:t>
            </w:r>
          </w:p>
        </w:tc>
        <w:tc>
          <w:tcPr>
            <w:tcW w:w="5136" w:type="dxa"/>
          </w:tcPr>
          <w:p w14:paraId="582FF234" w14:textId="77777777" w:rsidR="00601FA5" w:rsidRPr="00784D7F" w:rsidRDefault="00601FA5" w:rsidP="00D93B85">
            <w:pPr>
              <w:widowControl w:val="0"/>
              <w:spacing w:line="276" w:lineRule="auto"/>
              <w:jc w:val="both"/>
              <w:rPr>
                <w:rFonts w:ascii="Sylfaen" w:hAnsi="Sylfaen"/>
                <w:sz w:val="20"/>
                <w:szCs w:val="20"/>
              </w:rPr>
            </w:pPr>
            <w:r w:rsidRPr="00784D7F">
              <w:rPr>
                <w:rFonts w:ascii="Sylfaen" w:hAnsi="Sylfaen"/>
                <w:sz w:val="20"/>
                <w:szCs w:val="20"/>
              </w:rPr>
              <w:t>ვ) საზედამხედველო ორგანოსთვის საჩივრით მიმართვის უფლების შესახებ;</w:t>
            </w:r>
          </w:p>
          <w:p w14:paraId="426B940D" w14:textId="77777777" w:rsidR="00601FA5" w:rsidRPr="00784D7F" w:rsidRDefault="00601FA5" w:rsidP="00D93B85">
            <w:pPr>
              <w:jc w:val="both"/>
              <w:rPr>
                <w:rFonts w:ascii="Sylfaen" w:hAnsi="Sylfaen"/>
                <w:sz w:val="20"/>
                <w:szCs w:val="20"/>
              </w:rPr>
            </w:pPr>
          </w:p>
        </w:tc>
        <w:tc>
          <w:tcPr>
            <w:tcW w:w="404" w:type="dxa"/>
          </w:tcPr>
          <w:p w14:paraId="341B846D" w14:textId="77777777" w:rsidR="00601FA5" w:rsidRPr="00784D7F" w:rsidRDefault="00601FA5" w:rsidP="00D93B85">
            <w:pPr>
              <w:jc w:val="both"/>
              <w:rPr>
                <w:rFonts w:ascii="Sylfaen" w:hAnsi="Sylfaen"/>
                <w:sz w:val="20"/>
                <w:szCs w:val="20"/>
              </w:rPr>
            </w:pPr>
            <w:r w:rsidRPr="00784D7F">
              <w:rPr>
                <w:rFonts w:ascii="Sylfaen" w:hAnsi="Sylfaen"/>
                <w:sz w:val="20"/>
                <w:szCs w:val="20"/>
              </w:rPr>
              <w:t>1</w:t>
            </w:r>
          </w:p>
        </w:tc>
        <w:tc>
          <w:tcPr>
            <w:tcW w:w="788" w:type="dxa"/>
          </w:tcPr>
          <w:p w14:paraId="77AC0014" w14:textId="77777777" w:rsidR="00601FA5" w:rsidRPr="00784D7F" w:rsidRDefault="00601FA5" w:rsidP="00D93B85">
            <w:pPr>
              <w:jc w:val="both"/>
              <w:rPr>
                <w:rFonts w:ascii="Sylfaen" w:hAnsi="Sylfaen"/>
                <w:sz w:val="20"/>
                <w:szCs w:val="20"/>
              </w:rPr>
            </w:pPr>
            <w:r w:rsidRPr="00784D7F">
              <w:rPr>
                <w:rFonts w:ascii="Sylfaen" w:hAnsi="Sylfaen"/>
                <w:sz w:val="20"/>
                <w:szCs w:val="20"/>
              </w:rPr>
              <w:t>15.1</w:t>
            </w:r>
          </w:p>
          <w:p w14:paraId="3A9425FB" w14:textId="77777777" w:rsidR="0044037C" w:rsidRPr="00784D7F" w:rsidRDefault="0044037C" w:rsidP="00D93B85">
            <w:pPr>
              <w:jc w:val="both"/>
              <w:rPr>
                <w:rFonts w:ascii="Sylfaen" w:hAnsi="Sylfaen"/>
                <w:sz w:val="20"/>
                <w:szCs w:val="20"/>
              </w:rPr>
            </w:pPr>
          </w:p>
          <w:p w14:paraId="37EC3595" w14:textId="77777777" w:rsidR="0044037C" w:rsidRPr="00784D7F" w:rsidRDefault="0044037C" w:rsidP="00D93B85">
            <w:pPr>
              <w:jc w:val="both"/>
              <w:rPr>
                <w:rFonts w:ascii="Sylfaen" w:hAnsi="Sylfaen"/>
                <w:sz w:val="20"/>
                <w:szCs w:val="20"/>
              </w:rPr>
            </w:pPr>
          </w:p>
          <w:p w14:paraId="0E13F22E" w14:textId="1046424E" w:rsidR="0044037C" w:rsidRPr="00784D7F" w:rsidRDefault="0044037C" w:rsidP="00D93B85">
            <w:pPr>
              <w:jc w:val="both"/>
              <w:rPr>
                <w:rFonts w:ascii="Sylfaen" w:hAnsi="Sylfaen"/>
                <w:sz w:val="20"/>
                <w:szCs w:val="20"/>
              </w:rPr>
            </w:pPr>
          </w:p>
          <w:p w14:paraId="1EB40AF0" w14:textId="2C56BE68" w:rsidR="0044037C" w:rsidRPr="00784D7F" w:rsidRDefault="0044037C" w:rsidP="00D93B85">
            <w:pPr>
              <w:jc w:val="both"/>
              <w:rPr>
                <w:rFonts w:ascii="Sylfaen" w:hAnsi="Sylfaen"/>
                <w:sz w:val="20"/>
                <w:szCs w:val="20"/>
              </w:rPr>
            </w:pPr>
            <w:r w:rsidRPr="00784D7F">
              <w:rPr>
                <w:rFonts w:ascii="Sylfaen" w:hAnsi="Sylfaen"/>
                <w:sz w:val="20"/>
                <w:szCs w:val="20"/>
              </w:rPr>
              <w:t>24.1</w:t>
            </w:r>
          </w:p>
        </w:tc>
        <w:tc>
          <w:tcPr>
            <w:tcW w:w="4739" w:type="dxa"/>
          </w:tcPr>
          <w:p w14:paraId="62191C3B" w14:textId="3F95826D" w:rsidR="0044037C" w:rsidRPr="00784D7F" w:rsidRDefault="00546C8C" w:rsidP="00D93B85">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jc w:val="both"/>
              <w:rPr>
                <w:rFonts w:ascii="Sylfaen" w:hAnsi="Sylfaen"/>
                <w:sz w:val="20"/>
                <w:szCs w:val="20"/>
              </w:rPr>
            </w:pPr>
            <w:r w:rsidRPr="00784D7F">
              <w:rPr>
                <w:rFonts w:ascii="Sylfaen" w:hAnsi="Sylfaen"/>
                <w:sz w:val="20"/>
                <w:szCs w:val="20"/>
              </w:rPr>
              <w:t xml:space="preserve">დ) </w:t>
            </w:r>
            <w:r w:rsidR="00236451" w:rsidRPr="00784D7F">
              <w:rPr>
                <w:rFonts w:ascii="Sylfaen" w:hAnsi="Sylfaen" w:cs="Sylfaen"/>
                <w:sz w:val="20"/>
                <w:szCs w:val="20"/>
              </w:rPr>
              <w:t>მონაცემთა სუბიექტის ამ კანონის ამ თავით გათვალისწინებული უფლებების შესახებ;</w:t>
            </w:r>
            <w:r w:rsidRPr="00784D7F">
              <w:rPr>
                <w:rFonts w:ascii="Sylfaen" w:hAnsi="Sylfaen"/>
                <w:sz w:val="20"/>
                <w:szCs w:val="20"/>
              </w:rPr>
              <w:t xml:space="preserve">  </w:t>
            </w:r>
          </w:p>
          <w:p w14:paraId="6E5C323D" w14:textId="77777777" w:rsidR="0044037C" w:rsidRPr="00784D7F" w:rsidRDefault="0044037C" w:rsidP="00D93B85">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jc w:val="both"/>
              <w:rPr>
                <w:rFonts w:ascii="Sylfaen" w:hAnsi="Sylfaen"/>
                <w:sz w:val="20"/>
                <w:szCs w:val="20"/>
              </w:rPr>
            </w:pPr>
          </w:p>
          <w:p w14:paraId="340CCD91" w14:textId="4784676A" w:rsidR="00601FA5" w:rsidRPr="00784D7F" w:rsidRDefault="00236451" w:rsidP="00D93B85">
            <w:pPr>
              <w:jc w:val="both"/>
              <w:rPr>
                <w:rFonts w:ascii="Sylfaen" w:hAnsi="Sylfaen"/>
                <w:sz w:val="20"/>
                <w:szCs w:val="20"/>
              </w:rPr>
            </w:pPr>
            <w:r w:rsidRPr="00784D7F">
              <w:rPr>
                <w:rFonts w:ascii="Sylfaen" w:hAnsi="Sylfaen" w:cs="Tahoma"/>
                <w:sz w:val="20"/>
                <w:szCs w:val="20"/>
              </w:rPr>
              <w:t>მონაცემთა სუბიექტს უფლება აქვს, ამ კანონით გათვალისწინებული უფლებების და დადგენილი წესების დარღვევის შემთხვევაში კანონით დადგენილი წესით მიმართოს სახელმწიფო ინსპექტორის სამსახურს ან სასამართლოს</w:t>
            </w:r>
            <w:r w:rsidRPr="00784D7F">
              <w:rPr>
                <w:rFonts w:ascii="Sylfaen" w:hAnsi="Sylfaen" w:cs="Sylfaen"/>
                <w:sz w:val="20"/>
                <w:szCs w:val="20"/>
              </w:rPr>
              <w:t>. ადმინისტრაციულ ორგანოში გასაჩივრებისას, საჩივრის წარდგენა შესაძლებელია ასევე იმავე ან ზემდგომ ადმინისტრაციულ ორგანოში.</w:t>
            </w:r>
          </w:p>
        </w:tc>
        <w:tc>
          <w:tcPr>
            <w:tcW w:w="437" w:type="dxa"/>
          </w:tcPr>
          <w:p w14:paraId="6A36FAA1" w14:textId="3DB7DC98" w:rsidR="00601FA5" w:rsidRPr="00784D7F" w:rsidRDefault="00380701" w:rsidP="00D93B85">
            <w:pPr>
              <w:jc w:val="both"/>
              <w:rPr>
                <w:rFonts w:ascii="Sylfaen" w:hAnsi="Sylfaen"/>
                <w:sz w:val="20"/>
                <w:szCs w:val="20"/>
              </w:rPr>
            </w:pPr>
            <w:proofErr w:type="spellStart"/>
            <w:r w:rsidRPr="00784D7F">
              <w:rPr>
                <w:rFonts w:ascii="Sylfaen" w:hAnsi="Sylfaen"/>
                <w:sz w:val="20"/>
                <w:szCs w:val="20"/>
              </w:rPr>
              <w:t>სშ</w:t>
            </w:r>
            <w:proofErr w:type="spellEnd"/>
          </w:p>
        </w:tc>
        <w:tc>
          <w:tcPr>
            <w:tcW w:w="2430" w:type="dxa"/>
          </w:tcPr>
          <w:p w14:paraId="5A39F337" w14:textId="77777777" w:rsidR="00601FA5" w:rsidRPr="00784D7F" w:rsidRDefault="00601FA5" w:rsidP="00D93B85">
            <w:pPr>
              <w:jc w:val="both"/>
              <w:rPr>
                <w:rFonts w:ascii="Sylfaen" w:hAnsi="Sylfaen"/>
                <w:sz w:val="20"/>
                <w:szCs w:val="20"/>
              </w:rPr>
            </w:pPr>
          </w:p>
        </w:tc>
      </w:tr>
      <w:tr w:rsidR="00601FA5" w:rsidRPr="00784D7F" w14:paraId="163AE1CB" w14:textId="77777777" w:rsidTr="00E10D76">
        <w:tc>
          <w:tcPr>
            <w:tcW w:w="775" w:type="dxa"/>
          </w:tcPr>
          <w:p w14:paraId="007CAC16" w14:textId="77777777" w:rsidR="00601FA5" w:rsidRPr="00784D7F" w:rsidRDefault="00601FA5" w:rsidP="00D93B85">
            <w:pPr>
              <w:jc w:val="both"/>
              <w:rPr>
                <w:rFonts w:ascii="Sylfaen" w:hAnsi="Sylfaen"/>
                <w:sz w:val="20"/>
                <w:szCs w:val="20"/>
              </w:rPr>
            </w:pPr>
            <w:r w:rsidRPr="00784D7F">
              <w:rPr>
                <w:rFonts w:ascii="Sylfaen" w:hAnsi="Sylfaen"/>
                <w:sz w:val="20"/>
                <w:szCs w:val="20"/>
                <w:lang w:val="en-US"/>
              </w:rPr>
              <w:t>15.1</w:t>
            </w:r>
          </w:p>
        </w:tc>
        <w:tc>
          <w:tcPr>
            <w:tcW w:w="5136" w:type="dxa"/>
          </w:tcPr>
          <w:p w14:paraId="49E2727A" w14:textId="77777777" w:rsidR="00601FA5" w:rsidRPr="00784D7F" w:rsidRDefault="00601FA5" w:rsidP="00D93B85">
            <w:pPr>
              <w:widowControl w:val="0"/>
              <w:spacing w:line="276" w:lineRule="auto"/>
              <w:jc w:val="both"/>
              <w:rPr>
                <w:rFonts w:ascii="Sylfaen" w:hAnsi="Sylfaen"/>
                <w:sz w:val="20"/>
                <w:szCs w:val="20"/>
              </w:rPr>
            </w:pPr>
            <w:r w:rsidRPr="00784D7F">
              <w:rPr>
                <w:rFonts w:ascii="Sylfaen" w:hAnsi="Sylfaen"/>
                <w:sz w:val="20"/>
                <w:szCs w:val="20"/>
              </w:rPr>
              <w:t xml:space="preserve">ზ) თუ </w:t>
            </w:r>
            <w:proofErr w:type="spellStart"/>
            <w:r w:rsidRPr="00784D7F">
              <w:rPr>
                <w:rFonts w:ascii="Sylfaen" w:hAnsi="Sylfaen"/>
                <w:sz w:val="20"/>
                <w:szCs w:val="20"/>
              </w:rPr>
              <w:t>მონაცემებთა</w:t>
            </w:r>
            <w:proofErr w:type="spellEnd"/>
            <w:r w:rsidRPr="00784D7F">
              <w:rPr>
                <w:rFonts w:ascii="Sylfaen" w:hAnsi="Sylfaen"/>
                <w:sz w:val="20"/>
                <w:szCs w:val="20"/>
              </w:rPr>
              <w:t xml:space="preserve"> შეგროვება არ ხდება უშუალოდ მონაცემთა სუბიექტისაგან, ნებისმიერი ხელმისაწვდომი ინფორმაცია მათი შეგროვების წყაროს შესახებ;</w:t>
            </w:r>
          </w:p>
          <w:p w14:paraId="0F4E8BCA" w14:textId="77777777" w:rsidR="00601FA5" w:rsidRPr="00784D7F" w:rsidRDefault="00601FA5" w:rsidP="00D93B85">
            <w:pPr>
              <w:jc w:val="both"/>
              <w:rPr>
                <w:rFonts w:ascii="Sylfaen" w:hAnsi="Sylfaen"/>
                <w:sz w:val="20"/>
                <w:szCs w:val="20"/>
              </w:rPr>
            </w:pPr>
          </w:p>
        </w:tc>
        <w:tc>
          <w:tcPr>
            <w:tcW w:w="404" w:type="dxa"/>
          </w:tcPr>
          <w:p w14:paraId="53557EAD" w14:textId="77777777" w:rsidR="00601FA5" w:rsidRPr="00784D7F" w:rsidRDefault="00601FA5" w:rsidP="00D93B85">
            <w:pPr>
              <w:jc w:val="both"/>
              <w:rPr>
                <w:rFonts w:ascii="Sylfaen" w:hAnsi="Sylfaen"/>
                <w:sz w:val="20"/>
                <w:szCs w:val="20"/>
              </w:rPr>
            </w:pPr>
            <w:r w:rsidRPr="00784D7F">
              <w:rPr>
                <w:rFonts w:ascii="Sylfaen" w:hAnsi="Sylfaen"/>
                <w:sz w:val="20"/>
                <w:szCs w:val="20"/>
              </w:rPr>
              <w:t>1</w:t>
            </w:r>
          </w:p>
        </w:tc>
        <w:tc>
          <w:tcPr>
            <w:tcW w:w="788" w:type="dxa"/>
          </w:tcPr>
          <w:p w14:paraId="11E998D4" w14:textId="77777777" w:rsidR="00601FA5" w:rsidRPr="00784D7F" w:rsidRDefault="00601FA5" w:rsidP="00D93B85">
            <w:pPr>
              <w:jc w:val="both"/>
              <w:rPr>
                <w:rFonts w:ascii="Sylfaen" w:hAnsi="Sylfaen"/>
                <w:sz w:val="20"/>
                <w:szCs w:val="20"/>
              </w:rPr>
            </w:pPr>
            <w:r w:rsidRPr="00784D7F">
              <w:rPr>
                <w:rFonts w:ascii="Sylfaen" w:hAnsi="Sylfaen"/>
                <w:sz w:val="20"/>
                <w:szCs w:val="20"/>
              </w:rPr>
              <w:t>15.1</w:t>
            </w:r>
          </w:p>
        </w:tc>
        <w:tc>
          <w:tcPr>
            <w:tcW w:w="4739" w:type="dxa"/>
          </w:tcPr>
          <w:p w14:paraId="4998B8A9" w14:textId="7C184B99" w:rsidR="00601FA5" w:rsidRPr="00784D7F" w:rsidRDefault="007B3009" w:rsidP="00D93B85">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jc w:val="both"/>
              <w:rPr>
                <w:rFonts w:ascii="Sylfaen" w:hAnsi="Sylfaen"/>
                <w:sz w:val="20"/>
                <w:szCs w:val="20"/>
              </w:rPr>
            </w:pPr>
            <w:r w:rsidRPr="00784D7F">
              <w:rPr>
                <w:rFonts w:ascii="Sylfaen" w:hAnsi="Sylfaen"/>
                <w:sz w:val="20"/>
                <w:szCs w:val="20"/>
              </w:rPr>
              <w:t xml:space="preserve">ბ) </w:t>
            </w:r>
            <w:r w:rsidR="00236451" w:rsidRPr="00784D7F">
              <w:rPr>
                <w:rFonts w:ascii="Sylfaen" w:hAnsi="Sylfaen"/>
                <w:sz w:val="20"/>
                <w:szCs w:val="20"/>
              </w:rPr>
              <w:t>მონაცემთა შეგროვება/მოპოვების წყარო;</w:t>
            </w:r>
          </w:p>
          <w:p w14:paraId="02F0F55A" w14:textId="77777777" w:rsidR="00601FA5" w:rsidRPr="00784D7F" w:rsidRDefault="00601FA5" w:rsidP="00D93B85">
            <w:pPr>
              <w:jc w:val="both"/>
              <w:rPr>
                <w:rFonts w:ascii="Sylfaen" w:hAnsi="Sylfaen"/>
                <w:sz w:val="20"/>
                <w:szCs w:val="20"/>
              </w:rPr>
            </w:pPr>
          </w:p>
        </w:tc>
        <w:tc>
          <w:tcPr>
            <w:tcW w:w="437" w:type="dxa"/>
          </w:tcPr>
          <w:p w14:paraId="71013BE2" w14:textId="77777777" w:rsidR="00601FA5" w:rsidRPr="00784D7F" w:rsidRDefault="00380701" w:rsidP="00D93B85">
            <w:pPr>
              <w:jc w:val="both"/>
              <w:rPr>
                <w:rFonts w:ascii="Sylfaen" w:hAnsi="Sylfaen"/>
                <w:sz w:val="20"/>
                <w:szCs w:val="20"/>
              </w:rPr>
            </w:pPr>
            <w:proofErr w:type="spellStart"/>
            <w:r w:rsidRPr="00784D7F">
              <w:rPr>
                <w:rFonts w:ascii="Sylfaen" w:hAnsi="Sylfaen"/>
                <w:sz w:val="20"/>
                <w:szCs w:val="20"/>
              </w:rPr>
              <w:t>სშ</w:t>
            </w:r>
            <w:proofErr w:type="spellEnd"/>
          </w:p>
        </w:tc>
        <w:tc>
          <w:tcPr>
            <w:tcW w:w="2430" w:type="dxa"/>
          </w:tcPr>
          <w:p w14:paraId="5763442A" w14:textId="77777777" w:rsidR="00601FA5" w:rsidRPr="00784D7F" w:rsidRDefault="00601FA5" w:rsidP="00D93B85">
            <w:pPr>
              <w:jc w:val="both"/>
              <w:rPr>
                <w:rFonts w:ascii="Sylfaen" w:hAnsi="Sylfaen"/>
                <w:sz w:val="20"/>
                <w:szCs w:val="20"/>
              </w:rPr>
            </w:pPr>
          </w:p>
        </w:tc>
      </w:tr>
      <w:tr w:rsidR="00601FA5" w:rsidRPr="00784D7F" w14:paraId="31A8C9F8" w14:textId="77777777" w:rsidTr="00E10D76">
        <w:tc>
          <w:tcPr>
            <w:tcW w:w="775" w:type="dxa"/>
          </w:tcPr>
          <w:p w14:paraId="6BF4D6C0" w14:textId="77777777" w:rsidR="00601FA5" w:rsidRPr="00784D7F" w:rsidRDefault="00601FA5" w:rsidP="00D93B85">
            <w:pPr>
              <w:jc w:val="both"/>
              <w:rPr>
                <w:rFonts w:ascii="Sylfaen" w:hAnsi="Sylfaen"/>
                <w:sz w:val="20"/>
                <w:szCs w:val="20"/>
              </w:rPr>
            </w:pPr>
            <w:r w:rsidRPr="00784D7F">
              <w:rPr>
                <w:rFonts w:ascii="Sylfaen" w:hAnsi="Sylfaen"/>
                <w:sz w:val="20"/>
                <w:szCs w:val="20"/>
                <w:lang w:val="en-US"/>
              </w:rPr>
              <w:t>15.1</w:t>
            </w:r>
          </w:p>
        </w:tc>
        <w:tc>
          <w:tcPr>
            <w:tcW w:w="5136" w:type="dxa"/>
          </w:tcPr>
          <w:p w14:paraId="2ADF71D2" w14:textId="77777777" w:rsidR="00601FA5" w:rsidRPr="00784D7F" w:rsidRDefault="00601FA5" w:rsidP="00D93B85">
            <w:pPr>
              <w:widowControl w:val="0"/>
              <w:spacing w:line="276" w:lineRule="auto"/>
              <w:jc w:val="both"/>
              <w:rPr>
                <w:rFonts w:ascii="Sylfaen" w:hAnsi="Sylfaen"/>
                <w:sz w:val="20"/>
                <w:szCs w:val="20"/>
              </w:rPr>
            </w:pPr>
            <w:r w:rsidRPr="00784D7F">
              <w:rPr>
                <w:rFonts w:ascii="Sylfaen" w:hAnsi="Sylfaen"/>
                <w:sz w:val="20"/>
                <w:szCs w:val="20"/>
              </w:rPr>
              <w:t>თ) გადაწყვეტილების ავტომატიზებულად მიღების, მათ შორის, 22-ე მუხლის პირველი და მე-4 პუნქტებით გათვალისწინებული „პროფილირების“, და ამგვარ შემთხვევებში  სულ მცირე მნიშვნელოვანი/არსებითი ინფორმაცია გამოყენებული  ლოგიკის/კრიტერიუმების,   საჭიროების და მონაცემთა სუბიექტისთვის შესაძლო შედეგების შესახებ;.</w:t>
            </w:r>
          </w:p>
          <w:p w14:paraId="591E58AF" w14:textId="77777777" w:rsidR="00601FA5" w:rsidRPr="00784D7F" w:rsidRDefault="00601FA5" w:rsidP="00D93B85">
            <w:pPr>
              <w:jc w:val="both"/>
              <w:rPr>
                <w:rFonts w:ascii="Sylfaen" w:hAnsi="Sylfaen"/>
                <w:sz w:val="20"/>
                <w:szCs w:val="20"/>
              </w:rPr>
            </w:pPr>
          </w:p>
        </w:tc>
        <w:tc>
          <w:tcPr>
            <w:tcW w:w="404" w:type="dxa"/>
          </w:tcPr>
          <w:p w14:paraId="7C3D11C7" w14:textId="77777777" w:rsidR="00601FA5" w:rsidRPr="00784D7F" w:rsidRDefault="00601FA5" w:rsidP="00D93B85">
            <w:pPr>
              <w:jc w:val="both"/>
              <w:rPr>
                <w:rFonts w:ascii="Sylfaen" w:hAnsi="Sylfaen"/>
                <w:sz w:val="20"/>
                <w:szCs w:val="20"/>
              </w:rPr>
            </w:pPr>
            <w:r w:rsidRPr="00784D7F">
              <w:rPr>
                <w:rFonts w:ascii="Sylfaen" w:hAnsi="Sylfaen"/>
                <w:sz w:val="20"/>
                <w:szCs w:val="20"/>
              </w:rPr>
              <w:t>1</w:t>
            </w:r>
          </w:p>
        </w:tc>
        <w:tc>
          <w:tcPr>
            <w:tcW w:w="788" w:type="dxa"/>
          </w:tcPr>
          <w:p w14:paraId="4DE00830" w14:textId="77777777" w:rsidR="00601FA5" w:rsidRPr="00784D7F" w:rsidRDefault="00601FA5" w:rsidP="00D93B85">
            <w:pPr>
              <w:jc w:val="both"/>
              <w:rPr>
                <w:rFonts w:ascii="Sylfaen" w:hAnsi="Sylfaen"/>
                <w:sz w:val="20"/>
                <w:szCs w:val="20"/>
              </w:rPr>
            </w:pPr>
            <w:r w:rsidRPr="00784D7F">
              <w:rPr>
                <w:rFonts w:ascii="Sylfaen" w:hAnsi="Sylfaen"/>
                <w:sz w:val="20"/>
                <w:szCs w:val="20"/>
              </w:rPr>
              <w:t>15.1</w:t>
            </w:r>
          </w:p>
        </w:tc>
        <w:tc>
          <w:tcPr>
            <w:tcW w:w="4739" w:type="dxa"/>
          </w:tcPr>
          <w:p w14:paraId="26A6EDE2" w14:textId="1675DE30" w:rsidR="00601FA5" w:rsidRPr="00784D7F" w:rsidRDefault="00434921" w:rsidP="00D93B85">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jc w:val="both"/>
              <w:rPr>
                <w:rFonts w:ascii="Sylfaen" w:hAnsi="Sylfaen"/>
                <w:sz w:val="20"/>
                <w:szCs w:val="20"/>
              </w:rPr>
            </w:pPr>
            <w:r w:rsidRPr="00784D7F">
              <w:rPr>
                <w:rFonts w:ascii="Sylfaen" w:hAnsi="Sylfaen"/>
                <w:sz w:val="20"/>
                <w:szCs w:val="20"/>
              </w:rPr>
              <w:t xml:space="preserve">ე) </w:t>
            </w:r>
            <w:r w:rsidR="00236451" w:rsidRPr="00784D7F">
              <w:rPr>
                <w:rFonts w:ascii="Sylfaen" w:hAnsi="Sylfaen"/>
                <w:sz w:val="20"/>
                <w:szCs w:val="20"/>
              </w:rPr>
              <w:t>თუ მის მიმართ გადაწყვეტილება მიიღება პროფილირების საფუძველზე,   პროფილირების კრიტერიუმებისა და მონაცემთა სუბიექტისთვის შესაძლო შედეგების შესახებ;</w:t>
            </w:r>
          </w:p>
          <w:p w14:paraId="6D00C5C6" w14:textId="77777777" w:rsidR="00601FA5" w:rsidRPr="00784D7F" w:rsidRDefault="00601FA5" w:rsidP="00D93B85">
            <w:pPr>
              <w:jc w:val="both"/>
              <w:rPr>
                <w:rFonts w:ascii="Sylfaen" w:hAnsi="Sylfaen"/>
                <w:sz w:val="20"/>
                <w:szCs w:val="20"/>
              </w:rPr>
            </w:pPr>
          </w:p>
        </w:tc>
        <w:tc>
          <w:tcPr>
            <w:tcW w:w="437" w:type="dxa"/>
          </w:tcPr>
          <w:p w14:paraId="51B0327E" w14:textId="77777777" w:rsidR="00601FA5" w:rsidRPr="00784D7F" w:rsidRDefault="00C23CF1" w:rsidP="00D93B85">
            <w:pPr>
              <w:jc w:val="both"/>
              <w:rPr>
                <w:rFonts w:ascii="Sylfaen" w:hAnsi="Sylfaen"/>
                <w:sz w:val="20"/>
                <w:szCs w:val="20"/>
              </w:rPr>
            </w:pPr>
            <w:proofErr w:type="spellStart"/>
            <w:r w:rsidRPr="00784D7F">
              <w:rPr>
                <w:rFonts w:ascii="Sylfaen" w:hAnsi="Sylfaen"/>
                <w:sz w:val="20"/>
                <w:szCs w:val="20"/>
              </w:rPr>
              <w:t>სშ</w:t>
            </w:r>
            <w:proofErr w:type="spellEnd"/>
          </w:p>
        </w:tc>
        <w:tc>
          <w:tcPr>
            <w:tcW w:w="2430" w:type="dxa"/>
          </w:tcPr>
          <w:p w14:paraId="6F8DE576" w14:textId="77777777" w:rsidR="00601FA5" w:rsidRPr="00784D7F" w:rsidRDefault="00601FA5" w:rsidP="00D93B85">
            <w:pPr>
              <w:jc w:val="both"/>
              <w:rPr>
                <w:rFonts w:ascii="Sylfaen" w:hAnsi="Sylfaen"/>
                <w:sz w:val="20"/>
                <w:szCs w:val="20"/>
              </w:rPr>
            </w:pPr>
          </w:p>
        </w:tc>
      </w:tr>
      <w:tr w:rsidR="00601FA5" w:rsidRPr="00784D7F" w14:paraId="48EEE42B" w14:textId="77777777" w:rsidTr="00E10D76">
        <w:tc>
          <w:tcPr>
            <w:tcW w:w="775" w:type="dxa"/>
          </w:tcPr>
          <w:p w14:paraId="3358EA5D" w14:textId="77777777" w:rsidR="00601FA5" w:rsidRPr="00784D7F" w:rsidRDefault="00601FA5" w:rsidP="00D93B85">
            <w:pPr>
              <w:jc w:val="both"/>
              <w:rPr>
                <w:rFonts w:ascii="Sylfaen" w:hAnsi="Sylfaen"/>
                <w:sz w:val="20"/>
                <w:szCs w:val="20"/>
                <w:lang w:val="en-US"/>
              </w:rPr>
            </w:pPr>
            <w:r w:rsidRPr="00784D7F">
              <w:rPr>
                <w:rFonts w:ascii="Sylfaen" w:hAnsi="Sylfaen"/>
                <w:sz w:val="20"/>
                <w:szCs w:val="20"/>
                <w:lang w:val="en-US"/>
              </w:rPr>
              <w:t xml:space="preserve">15.2. </w:t>
            </w:r>
          </w:p>
        </w:tc>
        <w:tc>
          <w:tcPr>
            <w:tcW w:w="5136" w:type="dxa"/>
          </w:tcPr>
          <w:p w14:paraId="776D4022" w14:textId="737A6505" w:rsidR="00601FA5" w:rsidRPr="00784D7F" w:rsidRDefault="00601FA5" w:rsidP="00236451">
            <w:pPr>
              <w:widowControl w:val="0"/>
              <w:spacing w:line="276" w:lineRule="auto"/>
              <w:contextualSpacing/>
              <w:jc w:val="both"/>
              <w:rPr>
                <w:rFonts w:ascii="Sylfaen" w:hAnsi="Sylfaen"/>
                <w:sz w:val="20"/>
                <w:szCs w:val="20"/>
              </w:rPr>
            </w:pPr>
            <w:r w:rsidRPr="00784D7F">
              <w:rPr>
                <w:rFonts w:ascii="Sylfaen" w:hAnsi="Sylfaen" w:cs="Sylfaen"/>
                <w:sz w:val="20"/>
                <w:szCs w:val="20"/>
              </w:rPr>
              <w:t>მონაცემთა</w:t>
            </w:r>
            <w:r w:rsidRPr="00784D7F">
              <w:rPr>
                <w:rFonts w:ascii="Sylfaen" w:hAnsi="Sylfaen"/>
                <w:sz w:val="20"/>
                <w:szCs w:val="20"/>
              </w:rPr>
              <w:t xml:space="preserve"> მესამე სახელმწიფოსთვის ან საერთაშორისო ორგანიზაციისთვის გადაცემის შემთხვევაში, მონაცემთა სუბიექტი უფლებამოსილია, მიიღოს </w:t>
            </w:r>
            <w:r w:rsidRPr="00784D7F">
              <w:rPr>
                <w:rFonts w:ascii="Sylfaen" w:hAnsi="Sylfaen" w:cs="Sylfaen"/>
                <w:sz w:val="20"/>
                <w:szCs w:val="20"/>
              </w:rPr>
              <w:t>ინფორმაცია</w:t>
            </w:r>
            <w:r w:rsidRPr="00784D7F">
              <w:rPr>
                <w:rFonts w:ascii="Sylfaen" w:hAnsi="Sylfaen"/>
                <w:sz w:val="20"/>
                <w:szCs w:val="20"/>
              </w:rPr>
              <w:t xml:space="preserve"> მონაცემთა გადაცემასთან დაკავშირებული უსაფრთხოების სათანადო გარანტიების შესახებ 46-ე მუხლის შესაბამისად</w:t>
            </w:r>
            <w:r w:rsidR="00236451" w:rsidRPr="00784D7F">
              <w:rPr>
                <w:rFonts w:ascii="Sylfaen" w:hAnsi="Sylfaen"/>
                <w:sz w:val="20"/>
                <w:szCs w:val="20"/>
              </w:rPr>
              <w:t>;</w:t>
            </w:r>
          </w:p>
        </w:tc>
        <w:tc>
          <w:tcPr>
            <w:tcW w:w="404" w:type="dxa"/>
          </w:tcPr>
          <w:p w14:paraId="35424D9E" w14:textId="77777777" w:rsidR="00601FA5" w:rsidRPr="00784D7F" w:rsidRDefault="00601FA5" w:rsidP="00D93B85">
            <w:pPr>
              <w:jc w:val="both"/>
              <w:rPr>
                <w:rFonts w:ascii="Sylfaen" w:hAnsi="Sylfaen"/>
                <w:sz w:val="20"/>
                <w:szCs w:val="20"/>
              </w:rPr>
            </w:pPr>
            <w:r w:rsidRPr="00784D7F">
              <w:rPr>
                <w:rFonts w:ascii="Sylfaen" w:hAnsi="Sylfaen"/>
                <w:sz w:val="20"/>
                <w:szCs w:val="20"/>
              </w:rPr>
              <w:t>1</w:t>
            </w:r>
          </w:p>
        </w:tc>
        <w:tc>
          <w:tcPr>
            <w:tcW w:w="788" w:type="dxa"/>
          </w:tcPr>
          <w:p w14:paraId="4BA86437" w14:textId="77777777" w:rsidR="00601FA5" w:rsidRPr="00784D7F" w:rsidRDefault="00601FA5" w:rsidP="00D93B85">
            <w:pPr>
              <w:jc w:val="both"/>
              <w:rPr>
                <w:rFonts w:ascii="Sylfaen" w:hAnsi="Sylfaen"/>
                <w:sz w:val="20"/>
                <w:szCs w:val="20"/>
              </w:rPr>
            </w:pPr>
            <w:r w:rsidRPr="00784D7F">
              <w:rPr>
                <w:rFonts w:ascii="Sylfaen" w:hAnsi="Sylfaen"/>
                <w:sz w:val="20"/>
                <w:szCs w:val="20"/>
              </w:rPr>
              <w:t>15.1</w:t>
            </w:r>
          </w:p>
        </w:tc>
        <w:tc>
          <w:tcPr>
            <w:tcW w:w="4739" w:type="dxa"/>
          </w:tcPr>
          <w:p w14:paraId="5FA2E77E" w14:textId="21BAFBAA" w:rsidR="00601FA5" w:rsidRPr="00784D7F" w:rsidRDefault="00856464" w:rsidP="007B3009">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jc w:val="both"/>
              <w:rPr>
                <w:rFonts w:ascii="Sylfaen" w:hAnsi="Sylfaen"/>
                <w:sz w:val="20"/>
                <w:szCs w:val="20"/>
              </w:rPr>
            </w:pPr>
            <w:r w:rsidRPr="00784D7F">
              <w:rPr>
                <w:rFonts w:ascii="Sylfaen" w:hAnsi="Sylfaen"/>
                <w:sz w:val="20"/>
                <w:szCs w:val="20"/>
              </w:rPr>
              <w:t xml:space="preserve">ვ) </w:t>
            </w:r>
            <w:r w:rsidR="00236451" w:rsidRPr="00784D7F">
              <w:rPr>
                <w:rFonts w:ascii="Sylfaen" w:hAnsi="Sylfaen"/>
                <w:sz w:val="20"/>
                <w:szCs w:val="20"/>
              </w:rPr>
              <w:t>თუ მონაცემები გადაიცემა სხვა სახელმწიფოში ან საერთაშორისო ორგანიზაციაში, ინფორმაცია მონაცემთა გადაცემის სამართლებრივი საფუძვლისა და  მიზნების, ასევე მონაცემთა დაცვის სათანადო გარანტიების შესახებ;</w:t>
            </w:r>
            <w:r w:rsidRPr="00784D7F">
              <w:rPr>
                <w:rFonts w:ascii="Sylfaen" w:hAnsi="Sylfaen"/>
                <w:sz w:val="20"/>
                <w:szCs w:val="20"/>
              </w:rPr>
              <w:t xml:space="preserve"> </w:t>
            </w:r>
          </w:p>
        </w:tc>
        <w:tc>
          <w:tcPr>
            <w:tcW w:w="437" w:type="dxa"/>
          </w:tcPr>
          <w:p w14:paraId="0797BA79" w14:textId="77777777" w:rsidR="00601FA5" w:rsidRPr="00784D7F" w:rsidRDefault="00C23CF1" w:rsidP="00D93B85">
            <w:pPr>
              <w:jc w:val="both"/>
              <w:rPr>
                <w:rFonts w:ascii="Sylfaen" w:hAnsi="Sylfaen"/>
                <w:sz w:val="20"/>
                <w:szCs w:val="20"/>
              </w:rPr>
            </w:pPr>
            <w:proofErr w:type="spellStart"/>
            <w:r w:rsidRPr="00784D7F">
              <w:rPr>
                <w:rFonts w:ascii="Sylfaen" w:hAnsi="Sylfaen"/>
                <w:sz w:val="20"/>
                <w:szCs w:val="20"/>
              </w:rPr>
              <w:t>სშ</w:t>
            </w:r>
            <w:proofErr w:type="spellEnd"/>
          </w:p>
        </w:tc>
        <w:tc>
          <w:tcPr>
            <w:tcW w:w="2430" w:type="dxa"/>
          </w:tcPr>
          <w:p w14:paraId="62D9646F" w14:textId="77777777" w:rsidR="00601FA5" w:rsidRPr="00784D7F" w:rsidRDefault="00601FA5" w:rsidP="00D93B85">
            <w:pPr>
              <w:jc w:val="both"/>
              <w:rPr>
                <w:rFonts w:ascii="Sylfaen" w:hAnsi="Sylfaen"/>
                <w:sz w:val="20"/>
                <w:szCs w:val="20"/>
              </w:rPr>
            </w:pPr>
          </w:p>
        </w:tc>
      </w:tr>
      <w:tr w:rsidR="00601FA5" w:rsidRPr="00784D7F" w14:paraId="2AB9F722" w14:textId="77777777" w:rsidTr="00E10D76">
        <w:tc>
          <w:tcPr>
            <w:tcW w:w="775" w:type="dxa"/>
          </w:tcPr>
          <w:p w14:paraId="0FB42A67" w14:textId="77777777" w:rsidR="00601FA5" w:rsidRPr="00784D7F" w:rsidRDefault="00601FA5" w:rsidP="00D93B85">
            <w:pPr>
              <w:jc w:val="both"/>
              <w:rPr>
                <w:rFonts w:ascii="Sylfaen" w:hAnsi="Sylfaen"/>
                <w:sz w:val="20"/>
                <w:szCs w:val="20"/>
                <w:lang w:val="en-US"/>
              </w:rPr>
            </w:pPr>
            <w:r w:rsidRPr="00784D7F">
              <w:rPr>
                <w:rFonts w:ascii="Sylfaen" w:hAnsi="Sylfaen"/>
                <w:sz w:val="20"/>
                <w:szCs w:val="20"/>
                <w:lang w:val="en-US"/>
              </w:rPr>
              <w:lastRenderedPageBreak/>
              <w:t xml:space="preserve">15.3. </w:t>
            </w:r>
          </w:p>
        </w:tc>
        <w:tc>
          <w:tcPr>
            <w:tcW w:w="5136" w:type="dxa"/>
          </w:tcPr>
          <w:p w14:paraId="0DCB70A9" w14:textId="77777777" w:rsidR="00601FA5" w:rsidRPr="00784D7F" w:rsidRDefault="00601FA5" w:rsidP="00D93B85">
            <w:pPr>
              <w:widowControl w:val="0"/>
              <w:tabs>
                <w:tab w:val="left" w:pos="270"/>
              </w:tabs>
              <w:spacing w:line="276" w:lineRule="auto"/>
              <w:contextualSpacing/>
              <w:jc w:val="both"/>
              <w:rPr>
                <w:rFonts w:ascii="Sylfaen" w:hAnsi="Sylfaen"/>
                <w:sz w:val="20"/>
                <w:szCs w:val="20"/>
              </w:rPr>
            </w:pPr>
            <w:r w:rsidRPr="00784D7F">
              <w:rPr>
                <w:rFonts w:ascii="Sylfaen" w:hAnsi="Sylfaen" w:cs="Times New Roman"/>
                <w:sz w:val="20"/>
                <w:szCs w:val="20"/>
              </w:rPr>
              <w:t>დამმუშავებელმა მონაცემთა სუბიექტს უნდა მიაწოდოს დამუშავებულ მონაცემთა ასლი. მონაცემთა სუბიექტის მიერ დამატებითი ასლების მოთხოვნის შემთხვევაში, დამმუშავებელი უფლებამოსილია დააწესოს გონივრული საფასური ადმინისტრაციული ხარჯების გათვალისწინებით. თუ მონაცემთა სუბიექტი მოთხოვნას წარადგენს ელექტრონული ფორმით, მის მიერ სხვაგვარი მოთხოვნის არარსებობის შემთხვევაში, ინფორმაციის მიწოდება უნდა მოხდეს საზოგადოდ მიღებული/გავრცელებული ელექტრონული საშუალებით.</w:t>
            </w:r>
          </w:p>
          <w:p w14:paraId="50ADC28F" w14:textId="77777777" w:rsidR="00601FA5" w:rsidRPr="00784D7F" w:rsidRDefault="00601FA5" w:rsidP="00D93B85">
            <w:pPr>
              <w:jc w:val="both"/>
              <w:rPr>
                <w:rFonts w:ascii="Sylfaen" w:hAnsi="Sylfaen"/>
                <w:sz w:val="20"/>
                <w:szCs w:val="20"/>
              </w:rPr>
            </w:pPr>
          </w:p>
        </w:tc>
        <w:tc>
          <w:tcPr>
            <w:tcW w:w="404" w:type="dxa"/>
          </w:tcPr>
          <w:p w14:paraId="350DC682" w14:textId="77777777" w:rsidR="00601FA5" w:rsidRPr="00784D7F" w:rsidRDefault="00601FA5" w:rsidP="00D93B85">
            <w:pPr>
              <w:jc w:val="both"/>
              <w:rPr>
                <w:rFonts w:ascii="Sylfaen" w:hAnsi="Sylfaen"/>
                <w:sz w:val="20"/>
                <w:szCs w:val="20"/>
              </w:rPr>
            </w:pPr>
            <w:r w:rsidRPr="00784D7F">
              <w:rPr>
                <w:rFonts w:ascii="Sylfaen" w:hAnsi="Sylfaen"/>
                <w:sz w:val="20"/>
                <w:szCs w:val="20"/>
              </w:rPr>
              <w:t>1</w:t>
            </w:r>
          </w:p>
        </w:tc>
        <w:tc>
          <w:tcPr>
            <w:tcW w:w="788" w:type="dxa"/>
          </w:tcPr>
          <w:p w14:paraId="6C854BE8" w14:textId="77777777" w:rsidR="00601FA5" w:rsidRPr="00784D7F" w:rsidRDefault="00601FA5" w:rsidP="00D93B85">
            <w:pPr>
              <w:jc w:val="both"/>
              <w:rPr>
                <w:rFonts w:ascii="Sylfaen" w:hAnsi="Sylfaen"/>
                <w:sz w:val="20"/>
                <w:szCs w:val="20"/>
              </w:rPr>
            </w:pPr>
            <w:r w:rsidRPr="00784D7F">
              <w:rPr>
                <w:rFonts w:ascii="Sylfaen" w:hAnsi="Sylfaen"/>
                <w:sz w:val="20"/>
                <w:szCs w:val="20"/>
              </w:rPr>
              <w:t>16.1</w:t>
            </w:r>
          </w:p>
        </w:tc>
        <w:tc>
          <w:tcPr>
            <w:tcW w:w="4739" w:type="dxa"/>
          </w:tcPr>
          <w:p w14:paraId="22767F02" w14:textId="77777777" w:rsidR="001E7FBF" w:rsidRPr="00784D7F" w:rsidRDefault="001E7FBF" w:rsidP="001E7FBF">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hAnsi="Sylfaen" w:cs="Sylfaen"/>
                <w:sz w:val="20"/>
                <w:szCs w:val="20"/>
              </w:rPr>
            </w:pPr>
            <w:r w:rsidRPr="00784D7F">
              <w:rPr>
                <w:rFonts w:ascii="Sylfaen" w:hAnsi="Sylfaen" w:cs="Sylfaen"/>
                <w:sz w:val="20"/>
                <w:szCs w:val="20"/>
              </w:rPr>
              <w:t xml:space="preserve">მონაცემთა სუბიექტს უფლება აქვს, გაეცნოს მონაცემთა დამმუშავებელთან ან/და უფლებამოსილ პირთან მონაცემთა სუბიექტის შესახებ არსებულ პერსონალურ მონაცემებს და უსასყიდლოდ მიიღოს ამ მონაცემების ასლი, გარდა იმ შემთხვევებისა, როდესაც მონაცემთა გაცნობის ან/და ასლის გაცემისთვის: </w:t>
            </w:r>
          </w:p>
          <w:p w14:paraId="36F33E1A" w14:textId="77777777" w:rsidR="001E7FBF" w:rsidRPr="00784D7F" w:rsidRDefault="001E7FBF" w:rsidP="001E7FBF">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jc w:val="both"/>
              <w:rPr>
                <w:rFonts w:ascii="Sylfaen" w:hAnsi="Sylfaen" w:cs="Sylfaen"/>
                <w:sz w:val="20"/>
                <w:szCs w:val="20"/>
              </w:rPr>
            </w:pPr>
            <w:r w:rsidRPr="00784D7F">
              <w:rPr>
                <w:rFonts w:ascii="Sylfaen" w:hAnsi="Sylfaen" w:cs="Sylfaen"/>
                <w:sz w:val="20"/>
                <w:szCs w:val="20"/>
              </w:rPr>
              <w:t>ა) საქართველოს კანონმდებლობით გათვალისწინებულია საფასური; ან</w:t>
            </w:r>
          </w:p>
          <w:p w14:paraId="295CCADC" w14:textId="2CA24523" w:rsidR="00601FA5" w:rsidRPr="00784D7F" w:rsidRDefault="001E7FBF" w:rsidP="001E7FBF">
            <w:pPr>
              <w:jc w:val="both"/>
              <w:rPr>
                <w:rFonts w:ascii="Sylfaen" w:hAnsi="Sylfaen"/>
                <w:sz w:val="20"/>
                <w:szCs w:val="20"/>
              </w:rPr>
            </w:pPr>
            <w:r w:rsidRPr="00784D7F">
              <w:rPr>
                <w:rFonts w:ascii="Sylfaen" w:hAnsi="Sylfaen" w:cs="Sylfaen"/>
                <w:sz w:val="20"/>
                <w:szCs w:val="20"/>
              </w:rPr>
              <w:t>ბ) ასლების გაცემისათვის (მათ შორის, განსხვავებული ფორმით) დახარჯული რესურსის ან/და მოთხოვნის სიხშირის გამო მონაცემთა დამმუშავებლის მიერ განსაზღვრულია  საფასური.</w:t>
            </w:r>
          </w:p>
        </w:tc>
        <w:tc>
          <w:tcPr>
            <w:tcW w:w="437" w:type="dxa"/>
          </w:tcPr>
          <w:p w14:paraId="67DF2C1E" w14:textId="77777777" w:rsidR="00601FA5" w:rsidRPr="00784D7F" w:rsidRDefault="00C23CF1" w:rsidP="00D93B85">
            <w:pPr>
              <w:jc w:val="both"/>
              <w:rPr>
                <w:rFonts w:ascii="Sylfaen" w:hAnsi="Sylfaen"/>
                <w:sz w:val="20"/>
                <w:szCs w:val="20"/>
              </w:rPr>
            </w:pPr>
            <w:proofErr w:type="spellStart"/>
            <w:r w:rsidRPr="00784D7F">
              <w:rPr>
                <w:rFonts w:ascii="Sylfaen" w:hAnsi="Sylfaen"/>
                <w:sz w:val="20"/>
                <w:szCs w:val="20"/>
              </w:rPr>
              <w:t>სშ</w:t>
            </w:r>
            <w:proofErr w:type="spellEnd"/>
          </w:p>
        </w:tc>
        <w:tc>
          <w:tcPr>
            <w:tcW w:w="2430" w:type="dxa"/>
          </w:tcPr>
          <w:p w14:paraId="77AC5EB3" w14:textId="77777777" w:rsidR="00601FA5" w:rsidRPr="00784D7F" w:rsidRDefault="00601FA5" w:rsidP="00D93B85">
            <w:pPr>
              <w:jc w:val="both"/>
              <w:rPr>
                <w:rFonts w:ascii="Sylfaen" w:hAnsi="Sylfaen"/>
                <w:sz w:val="20"/>
                <w:szCs w:val="20"/>
              </w:rPr>
            </w:pPr>
          </w:p>
        </w:tc>
      </w:tr>
      <w:tr w:rsidR="00601FA5" w:rsidRPr="00784D7F" w14:paraId="754C1846" w14:textId="77777777" w:rsidTr="00E10D76">
        <w:tc>
          <w:tcPr>
            <w:tcW w:w="775" w:type="dxa"/>
          </w:tcPr>
          <w:p w14:paraId="3B4AA1CD" w14:textId="77777777" w:rsidR="00601FA5" w:rsidRPr="00784D7F" w:rsidRDefault="00601FA5" w:rsidP="00D93B85">
            <w:pPr>
              <w:jc w:val="both"/>
              <w:rPr>
                <w:rFonts w:ascii="Sylfaen" w:hAnsi="Sylfaen"/>
                <w:sz w:val="20"/>
                <w:szCs w:val="20"/>
                <w:lang w:val="en-US"/>
              </w:rPr>
            </w:pPr>
            <w:r w:rsidRPr="00784D7F">
              <w:rPr>
                <w:rFonts w:ascii="Sylfaen" w:hAnsi="Sylfaen"/>
                <w:sz w:val="20"/>
                <w:szCs w:val="20"/>
                <w:lang w:val="en-US"/>
              </w:rPr>
              <w:t>15.4.</w:t>
            </w:r>
          </w:p>
        </w:tc>
        <w:tc>
          <w:tcPr>
            <w:tcW w:w="5136" w:type="dxa"/>
          </w:tcPr>
          <w:p w14:paraId="392E1622" w14:textId="77777777" w:rsidR="00601FA5" w:rsidRPr="00784D7F" w:rsidRDefault="00601FA5" w:rsidP="00D93B85">
            <w:pPr>
              <w:widowControl w:val="0"/>
              <w:spacing w:line="276" w:lineRule="auto"/>
              <w:contextualSpacing/>
              <w:jc w:val="both"/>
              <w:rPr>
                <w:rFonts w:ascii="Sylfaen" w:hAnsi="Sylfaen"/>
                <w:sz w:val="20"/>
                <w:szCs w:val="20"/>
              </w:rPr>
            </w:pPr>
            <w:r w:rsidRPr="00784D7F">
              <w:rPr>
                <w:rFonts w:ascii="Sylfaen" w:hAnsi="Sylfaen" w:cs="Times New Roman"/>
                <w:sz w:val="20"/>
                <w:szCs w:val="20"/>
              </w:rPr>
              <w:t>მე-3-ე პუნქტში მითითებული ასლის მოთხოვნის უფლებამ არ უნდა იქონიოს უარყოფით გავლენა სხვათა უფლებებსა და თავისუფლებებზე.</w:t>
            </w:r>
          </w:p>
          <w:p w14:paraId="3813D5F7" w14:textId="77777777" w:rsidR="00601FA5" w:rsidRPr="00784D7F" w:rsidRDefault="00601FA5" w:rsidP="00D93B85">
            <w:pPr>
              <w:widowControl w:val="0"/>
              <w:spacing w:line="276" w:lineRule="auto"/>
              <w:jc w:val="both"/>
              <w:rPr>
                <w:rFonts w:ascii="Sylfaen" w:hAnsi="Sylfaen"/>
                <w:sz w:val="20"/>
                <w:szCs w:val="20"/>
              </w:rPr>
            </w:pPr>
          </w:p>
          <w:p w14:paraId="6C0446BC" w14:textId="77777777" w:rsidR="00601FA5" w:rsidRPr="00784D7F" w:rsidRDefault="00601FA5" w:rsidP="00D93B85">
            <w:pPr>
              <w:jc w:val="both"/>
              <w:rPr>
                <w:rFonts w:ascii="Sylfaen" w:hAnsi="Sylfaen"/>
                <w:sz w:val="20"/>
                <w:szCs w:val="20"/>
              </w:rPr>
            </w:pPr>
          </w:p>
        </w:tc>
        <w:tc>
          <w:tcPr>
            <w:tcW w:w="404" w:type="dxa"/>
          </w:tcPr>
          <w:p w14:paraId="7B1A8A9C" w14:textId="77777777" w:rsidR="00601FA5" w:rsidRPr="00784D7F" w:rsidRDefault="00601FA5" w:rsidP="00D93B85">
            <w:pPr>
              <w:jc w:val="both"/>
              <w:rPr>
                <w:rFonts w:ascii="Sylfaen" w:hAnsi="Sylfaen"/>
                <w:sz w:val="20"/>
                <w:szCs w:val="20"/>
              </w:rPr>
            </w:pPr>
            <w:r w:rsidRPr="00784D7F">
              <w:rPr>
                <w:rFonts w:ascii="Sylfaen" w:hAnsi="Sylfaen"/>
                <w:sz w:val="20"/>
                <w:szCs w:val="20"/>
              </w:rPr>
              <w:t>1</w:t>
            </w:r>
          </w:p>
        </w:tc>
        <w:tc>
          <w:tcPr>
            <w:tcW w:w="788" w:type="dxa"/>
          </w:tcPr>
          <w:p w14:paraId="44448DAA" w14:textId="77777777" w:rsidR="00601FA5" w:rsidRPr="00784D7F" w:rsidRDefault="00601FA5" w:rsidP="00D93B85">
            <w:pPr>
              <w:jc w:val="both"/>
              <w:rPr>
                <w:rFonts w:ascii="Sylfaen" w:hAnsi="Sylfaen"/>
                <w:sz w:val="20"/>
                <w:szCs w:val="20"/>
              </w:rPr>
            </w:pPr>
            <w:r w:rsidRPr="00784D7F">
              <w:rPr>
                <w:rFonts w:ascii="Sylfaen" w:hAnsi="Sylfaen"/>
                <w:sz w:val="20"/>
                <w:szCs w:val="20"/>
              </w:rPr>
              <w:t>16.5</w:t>
            </w:r>
          </w:p>
        </w:tc>
        <w:tc>
          <w:tcPr>
            <w:tcW w:w="4739" w:type="dxa"/>
          </w:tcPr>
          <w:p w14:paraId="14FB8A80" w14:textId="730D8FB4" w:rsidR="00601FA5" w:rsidRPr="00784D7F" w:rsidRDefault="001E7FBF" w:rsidP="00D93B85">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jc w:val="both"/>
              <w:rPr>
                <w:rFonts w:ascii="Sylfaen" w:hAnsi="Sylfaen" w:cs="Sylfaen"/>
                <w:sz w:val="20"/>
                <w:szCs w:val="20"/>
              </w:rPr>
            </w:pPr>
            <w:r w:rsidRPr="00784D7F">
              <w:rPr>
                <w:rFonts w:ascii="Sylfaen" w:hAnsi="Sylfaen" w:cs="Sylfaen"/>
                <w:sz w:val="20"/>
                <w:szCs w:val="20"/>
              </w:rPr>
              <w:t xml:space="preserve">მონაცემთა დამმუშავებლის მიერ </w:t>
            </w:r>
            <w:r w:rsidRPr="00784D7F">
              <w:rPr>
                <w:rFonts w:ascii="Sylfaen" w:hAnsi="Sylfaen"/>
                <w:sz w:val="20"/>
                <w:szCs w:val="20"/>
              </w:rPr>
              <w:t xml:space="preserve">ამ მუხლის პირველი პუნქტის „ბ“ ქვეპუნქტით </w:t>
            </w:r>
            <w:r w:rsidRPr="00784D7F">
              <w:rPr>
                <w:rFonts w:ascii="Sylfaen" w:hAnsi="Sylfaen" w:cs="Sylfaen"/>
                <w:sz w:val="20"/>
                <w:szCs w:val="20"/>
              </w:rPr>
              <w:t>განსაზღვრული საფასური არ უნდა აღემატებოდეს ფაქტობრივად დახარჯული რესურსის ოდენობას. საფასურის დაწესების და მისი ოდენობის გონივრულობის მტკიცების ტვირთი ეკისრება მონაცემთა დამმუშავებელს.</w:t>
            </w:r>
          </w:p>
          <w:p w14:paraId="10FD1EE1" w14:textId="77777777" w:rsidR="00601FA5" w:rsidRPr="00784D7F" w:rsidRDefault="00601FA5" w:rsidP="00D93B85">
            <w:pPr>
              <w:jc w:val="both"/>
              <w:rPr>
                <w:rFonts w:ascii="Sylfaen" w:hAnsi="Sylfaen"/>
                <w:sz w:val="20"/>
                <w:szCs w:val="20"/>
              </w:rPr>
            </w:pPr>
          </w:p>
        </w:tc>
        <w:tc>
          <w:tcPr>
            <w:tcW w:w="437" w:type="dxa"/>
          </w:tcPr>
          <w:p w14:paraId="59965110" w14:textId="77777777" w:rsidR="00601FA5" w:rsidRPr="00784D7F" w:rsidRDefault="00C23CF1" w:rsidP="00D93B85">
            <w:pPr>
              <w:jc w:val="both"/>
              <w:rPr>
                <w:rFonts w:ascii="Sylfaen" w:hAnsi="Sylfaen"/>
                <w:sz w:val="20"/>
                <w:szCs w:val="20"/>
              </w:rPr>
            </w:pPr>
            <w:proofErr w:type="spellStart"/>
            <w:r w:rsidRPr="00784D7F">
              <w:rPr>
                <w:rFonts w:ascii="Sylfaen" w:hAnsi="Sylfaen"/>
                <w:sz w:val="20"/>
                <w:szCs w:val="20"/>
              </w:rPr>
              <w:t>სშ</w:t>
            </w:r>
            <w:proofErr w:type="spellEnd"/>
          </w:p>
        </w:tc>
        <w:tc>
          <w:tcPr>
            <w:tcW w:w="2430" w:type="dxa"/>
          </w:tcPr>
          <w:p w14:paraId="76B0BCE8" w14:textId="77777777" w:rsidR="00601FA5" w:rsidRPr="00784D7F" w:rsidRDefault="00601FA5" w:rsidP="00D93B85">
            <w:pPr>
              <w:jc w:val="both"/>
              <w:rPr>
                <w:rFonts w:ascii="Sylfaen" w:hAnsi="Sylfaen"/>
                <w:sz w:val="20"/>
                <w:szCs w:val="20"/>
              </w:rPr>
            </w:pPr>
          </w:p>
        </w:tc>
      </w:tr>
      <w:tr w:rsidR="00601FA5" w:rsidRPr="00784D7F" w14:paraId="7046B571" w14:textId="77777777" w:rsidTr="001E7FBF">
        <w:trPr>
          <w:trHeight w:val="2645"/>
        </w:trPr>
        <w:tc>
          <w:tcPr>
            <w:tcW w:w="775" w:type="dxa"/>
          </w:tcPr>
          <w:p w14:paraId="034C2959" w14:textId="77777777" w:rsidR="00601FA5" w:rsidRPr="00784D7F" w:rsidRDefault="00601FA5" w:rsidP="00D93B85">
            <w:pPr>
              <w:jc w:val="both"/>
              <w:rPr>
                <w:rFonts w:ascii="Sylfaen" w:hAnsi="Sylfaen"/>
                <w:sz w:val="20"/>
                <w:szCs w:val="20"/>
                <w:lang w:val="en-US"/>
              </w:rPr>
            </w:pPr>
            <w:r w:rsidRPr="00784D7F">
              <w:rPr>
                <w:rFonts w:ascii="Sylfaen" w:hAnsi="Sylfaen"/>
                <w:sz w:val="20"/>
                <w:szCs w:val="20"/>
                <w:lang w:val="en-US"/>
              </w:rPr>
              <w:t>16</w:t>
            </w:r>
          </w:p>
        </w:tc>
        <w:tc>
          <w:tcPr>
            <w:tcW w:w="5136" w:type="dxa"/>
          </w:tcPr>
          <w:p w14:paraId="39084CE0" w14:textId="58A4BD21" w:rsidR="00601FA5" w:rsidRPr="00784D7F" w:rsidRDefault="00601FA5" w:rsidP="001E7FBF">
            <w:pPr>
              <w:widowControl w:val="0"/>
              <w:spacing w:after="200" w:line="276" w:lineRule="auto"/>
              <w:jc w:val="both"/>
              <w:rPr>
                <w:rFonts w:ascii="Sylfaen" w:hAnsi="Sylfaen"/>
                <w:sz w:val="20"/>
                <w:szCs w:val="20"/>
              </w:rPr>
            </w:pPr>
            <w:r w:rsidRPr="00784D7F">
              <w:rPr>
                <w:rFonts w:ascii="Sylfaen" w:hAnsi="Sylfaen"/>
                <w:sz w:val="20"/>
                <w:szCs w:val="20"/>
              </w:rPr>
              <w:t>მონაცემთა სუბიექტს აქვს უფლება, მოითხოვოს მის შესახებ მცდარი/არაზუსტი მონაცემების დაუყოვნებლივ/გაუმართლებელი დაყოვნების გარეშე გასწორება. მონაცემთა დამუშავების მიზნების გათვალისწინებით, მონაცემთა სუბიექტს უფლება აქვს, მოითხოვოს არასრული მონაცემების შევსება, მათ შორის, დამატებითი ცნობის/დოკუმენტის წარდგენის გზით</w:t>
            </w:r>
            <w:r w:rsidR="001E7FBF" w:rsidRPr="00784D7F">
              <w:rPr>
                <w:rFonts w:ascii="Sylfaen" w:hAnsi="Sylfaen"/>
                <w:sz w:val="20"/>
                <w:szCs w:val="20"/>
              </w:rPr>
              <w:t>.</w:t>
            </w:r>
          </w:p>
        </w:tc>
        <w:tc>
          <w:tcPr>
            <w:tcW w:w="404" w:type="dxa"/>
          </w:tcPr>
          <w:p w14:paraId="0E79F768" w14:textId="77777777" w:rsidR="00601FA5" w:rsidRPr="00784D7F" w:rsidRDefault="00601FA5" w:rsidP="00D93B85">
            <w:pPr>
              <w:jc w:val="both"/>
              <w:rPr>
                <w:rFonts w:ascii="Sylfaen" w:hAnsi="Sylfaen"/>
                <w:sz w:val="20"/>
                <w:szCs w:val="20"/>
              </w:rPr>
            </w:pPr>
            <w:r w:rsidRPr="00784D7F">
              <w:rPr>
                <w:rFonts w:ascii="Sylfaen" w:hAnsi="Sylfaen"/>
                <w:sz w:val="20"/>
                <w:szCs w:val="20"/>
              </w:rPr>
              <w:t>1</w:t>
            </w:r>
          </w:p>
        </w:tc>
        <w:tc>
          <w:tcPr>
            <w:tcW w:w="788" w:type="dxa"/>
          </w:tcPr>
          <w:p w14:paraId="781515F0" w14:textId="77777777" w:rsidR="00601FA5" w:rsidRPr="00784D7F" w:rsidRDefault="00601FA5" w:rsidP="00D93B85">
            <w:pPr>
              <w:jc w:val="both"/>
              <w:rPr>
                <w:rFonts w:ascii="Sylfaen" w:hAnsi="Sylfaen"/>
                <w:sz w:val="20"/>
                <w:szCs w:val="20"/>
              </w:rPr>
            </w:pPr>
            <w:r w:rsidRPr="00784D7F">
              <w:rPr>
                <w:rFonts w:ascii="Sylfaen" w:hAnsi="Sylfaen"/>
                <w:sz w:val="20"/>
                <w:szCs w:val="20"/>
              </w:rPr>
              <w:t>17.1</w:t>
            </w:r>
          </w:p>
        </w:tc>
        <w:tc>
          <w:tcPr>
            <w:tcW w:w="4739" w:type="dxa"/>
          </w:tcPr>
          <w:p w14:paraId="5BF78B20" w14:textId="26098CB9" w:rsidR="00601FA5" w:rsidRPr="00784D7F" w:rsidRDefault="001E7FBF" w:rsidP="00D93B85">
            <w:pPr>
              <w:jc w:val="both"/>
              <w:rPr>
                <w:rFonts w:ascii="Sylfaen" w:hAnsi="Sylfaen"/>
                <w:sz w:val="20"/>
                <w:szCs w:val="20"/>
              </w:rPr>
            </w:pPr>
            <w:r w:rsidRPr="00784D7F">
              <w:rPr>
                <w:rFonts w:ascii="Sylfaen" w:hAnsi="Sylfaen" w:cs="Sylfaen"/>
                <w:sz w:val="20"/>
                <w:szCs w:val="20"/>
              </w:rPr>
              <w:t>მონაცემთა სუბიექტს უფლება აქვს, მონაცემთა დამმუშავებლისაგან მოითხოვოს მის შესახებ მცდარი, არაზუსტი ან/და არასრული მონაცემების გასწორება, განახლება ან/და შევსება.</w:t>
            </w:r>
          </w:p>
        </w:tc>
        <w:tc>
          <w:tcPr>
            <w:tcW w:w="437" w:type="dxa"/>
          </w:tcPr>
          <w:p w14:paraId="42A13D0A" w14:textId="77777777" w:rsidR="00601FA5" w:rsidRPr="00784D7F" w:rsidRDefault="00C23CF1" w:rsidP="00D93B85">
            <w:pPr>
              <w:jc w:val="both"/>
              <w:rPr>
                <w:rFonts w:ascii="Sylfaen" w:hAnsi="Sylfaen"/>
                <w:sz w:val="20"/>
                <w:szCs w:val="20"/>
              </w:rPr>
            </w:pPr>
            <w:proofErr w:type="spellStart"/>
            <w:r w:rsidRPr="00784D7F">
              <w:rPr>
                <w:rFonts w:ascii="Sylfaen" w:hAnsi="Sylfaen"/>
                <w:sz w:val="20"/>
                <w:szCs w:val="20"/>
              </w:rPr>
              <w:t>სშ</w:t>
            </w:r>
            <w:proofErr w:type="spellEnd"/>
          </w:p>
        </w:tc>
        <w:tc>
          <w:tcPr>
            <w:tcW w:w="2430" w:type="dxa"/>
          </w:tcPr>
          <w:p w14:paraId="3EAF907C" w14:textId="77777777" w:rsidR="00601FA5" w:rsidRPr="00784D7F" w:rsidRDefault="00601FA5" w:rsidP="00D93B85">
            <w:pPr>
              <w:jc w:val="both"/>
              <w:rPr>
                <w:rFonts w:ascii="Sylfaen" w:hAnsi="Sylfaen"/>
                <w:sz w:val="20"/>
                <w:szCs w:val="20"/>
              </w:rPr>
            </w:pPr>
          </w:p>
        </w:tc>
      </w:tr>
      <w:tr w:rsidR="00601FA5" w:rsidRPr="00784D7F" w14:paraId="1D78EA4A" w14:textId="77777777" w:rsidTr="00E10D76">
        <w:tc>
          <w:tcPr>
            <w:tcW w:w="775" w:type="dxa"/>
          </w:tcPr>
          <w:p w14:paraId="63ABAC6E" w14:textId="77777777" w:rsidR="00601FA5" w:rsidRPr="00784D7F" w:rsidRDefault="00601FA5" w:rsidP="00D93B85">
            <w:pPr>
              <w:jc w:val="both"/>
              <w:rPr>
                <w:rFonts w:ascii="Sylfaen" w:hAnsi="Sylfaen"/>
                <w:sz w:val="20"/>
                <w:szCs w:val="20"/>
                <w:lang w:val="en-US"/>
              </w:rPr>
            </w:pPr>
            <w:r w:rsidRPr="00784D7F">
              <w:rPr>
                <w:rFonts w:ascii="Sylfaen" w:hAnsi="Sylfaen"/>
                <w:sz w:val="20"/>
                <w:szCs w:val="20"/>
                <w:lang w:val="en-US"/>
              </w:rPr>
              <w:lastRenderedPageBreak/>
              <w:t>17.1.</w:t>
            </w:r>
          </w:p>
        </w:tc>
        <w:tc>
          <w:tcPr>
            <w:tcW w:w="5136" w:type="dxa"/>
          </w:tcPr>
          <w:p w14:paraId="4C02E5E1" w14:textId="77777777" w:rsidR="00601FA5" w:rsidRPr="00784D7F" w:rsidRDefault="00601FA5" w:rsidP="00D93B85">
            <w:pPr>
              <w:widowControl w:val="0"/>
              <w:spacing w:line="276" w:lineRule="auto"/>
              <w:contextualSpacing/>
              <w:jc w:val="both"/>
              <w:rPr>
                <w:rFonts w:ascii="Sylfaen" w:hAnsi="Sylfaen"/>
                <w:sz w:val="20"/>
                <w:szCs w:val="20"/>
              </w:rPr>
            </w:pPr>
            <w:r w:rsidRPr="00784D7F">
              <w:rPr>
                <w:rFonts w:ascii="Sylfaen" w:hAnsi="Sylfaen"/>
                <w:sz w:val="20"/>
                <w:szCs w:val="20"/>
              </w:rPr>
              <w:t xml:space="preserve">მონაცემთა სუბიექტს აქვს უფლება, მოითხოვოს მის შესახებ მონაცემთა დაუყოვნებლივ/გაუმართლებელი დაყოვნების გარეშე წაშლა და დამმუშავებელი  ვალდებულია, წაშალოს აღნიშნული მონაცემები თუ სახეზეა ერთ-ერთი შემდეგი საფუძველი: </w:t>
            </w:r>
          </w:p>
          <w:p w14:paraId="2639D47D" w14:textId="77777777" w:rsidR="00601FA5" w:rsidRPr="00784D7F" w:rsidRDefault="00601FA5" w:rsidP="00D93B85">
            <w:pPr>
              <w:widowControl w:val="0"/>
              <w:spacing w:line="276" w:lineRule="auto"/>
              <w:jc w:val="both"/>
              <w:rPr>
                <w:rFonts w:ascii="Sylfaen" w:hAnsi="Sylfaen"/>
                <w:sz w:val="20"/>
                <w:szCs w:val="20"/>
              </w:rPr>
            </w:pPr>
            <w:r w:rsidRPr="00784D7F">
              <w:rPr>
                <w:rFonts w:ascii="Sylfaen" w:hAnsi="Sylfaen" w:cs="Sylfaen"/>
                <w:sz w:val="20"/>
                <w:szCs w:val="20"/>
              </w:rPr>
              <w:t>ა</w:t>
            </w:r>
            <w:r w:rsidRPr="00784D7F">
              <w:rPr>
                <w:rFonts w:ascii="Sylfaen" w:hAnsi="Sylfaen"/>
                <w:sz w:val="20"/>
                <w:szCs w:val="20"/>
              </w:rPr>
              <w:t xml:space="preserve">) მონაცემები აღარ არის საჭირო იმ მიზნისათვის, რომლისთვისაც მოხდა მათი შეგროვება ან სხვაგვარად დამუშავება; </w:t>
            </w:r>
          </w:p>
          <w:p w14:paraId="13997A88" w14:textId="77777777" w:rsidR="00601FA5" w:rsidRPr="00784D7F" w:rsidRDefault="00601FA5" w:rsidP="00D93B85">
            <w:pPr>
              <w:jc w:val="both"/>
              <w:rPr>
                <w:rFonts w:ascii="Sylfaen" w:hAnsi="Sylfaen"/>
                <w:sz w:val="20"/>
                <w:szCs w:val="20"/>
              </w:rPr>
            </w:pPr>
          </w:p>
        </w:tc>
        <w:tc>
          <w:tcPr>
            <w:tcW w:w="404" w:type="dxa"/>
          </w:tcPr>
          <w:p w14:paraId="01FE72F3" w14:textId="77777777" w:rsidR="00601FA5" w:rsidRPr="00784D7F" w:rsidRDefault="00601FA5" w:rsidP="00D93B85">
            <w:pPr>
              <w:jc w:val="both"/>
              <w:rPr>
                <w:rFonts w:ascii="Sylfaen" w:hAnsi="Sylfaen"/>
                <w:sz w:val="20"/>
                <w:szCs w:val="20"/>
              </w:rPr>
            </w:pPr>
            <w:r w:rsidRPr="00784D7F">
              <w:rPr>
                <w:rFonts w:ascii="Sylfaen" w:hAnsi="Sylfaen"/>
                <w:sz w:val="20"/>
                <w:szCs w:val="20"/>
              </w:rPr>
              <w:t>1</w:t>
            </w:r>
          </w:p>
        </w:tc>
        <w:tc>
          <w:tcPr>
            <w:tcW w:w="788" w:type="dxa"/>
          </w:tcPr>
          <w:p w14:paraId="198C88F4" w14:textId="77777777" w:rsidR="00601FA5" w:rsidRPr="00784D7F" w:rsidRDefault="00601FA5" w:rsidP="00D93B85">
            <w:pPr>
              <w:jc w:val="both"/>
              <w:rPr>
                <w:rFonts w:ascii="Sylfaen" w:hAnsi="Sylfaen"/>
                <w:sz w:val="20"/>
                <w:szCs w:val="20"/>
              </w:rPr>
            </w:pPr>
            <w:r w:rsidRPr="00784D7F">
              <w:rPr>
                <w:rFonts w:ascii="Sylfaen" w:hAnsi="Sylfaen"/>
                <w:sz w:val="20"/>
                <w:szCs w:val="20"/>
              </w:rPr>
              <w:t>18.1</w:t>
            </w:r>
          </w:p>
        </w:tc>
        <w:tc>
          <w:tcPr>
            <w:tcW w:w="4739" w:type="dxa"/>
          </w:tcPr>
          <w:p w14:paraId="08FCF3B2" w14:textId="77777777" w:rsidR="001E7FBF" w:rsidRPr="00784D7F" w:rsidRDefault="001E7FBF" w:rsidP="001E7FBF">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hAnsi="Sylfaen" w:cs="Sylfaen"/>
                <w:sz w:val="20"/>
                <w:szCs w:val="20"/>
              </w:rPr>
            </w:pPr>
            <w:r w:rsidRPr="00784D7F">
              <w:rPr>
                <w:rFonts w:ascii="Sylfaen" w:hAnsi="Sylfaen" w:cs="Sylfaen"/>
                <w:sz w:val="20"/>
                <w:szCs w:val="20"/>
              </w:rPr>
              <w:t xml:space="preserve">მონაცემთა სუბიექტს უფლება აქვს, მოითხოვოს მის შესახებ მონაცემთა დამუშავების შეწყვეტა, წაშლა ან განადგურება თუ: </w:t>
            </w:r>
          </w:p>
          <w:p w14:paraId="17CA55AA" w14:textId="6B1D995A" w:rsidR="00601FA5" w:rsidRPr="00784D7F" w:rsidRDefault="001E7FBF" w:rsidP="001E7FBF">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jc w:val="both"/>
              <w:rPr>
                <w:rFonts w:ascii="Sylfaen" w:hAnsi="Sylfaen" w:cs="Sylfaen"/>
                <w:sz w:val="20"/>
                <w:szCs w:val="20"/>
              </w:rPr>
            </w:pPr>
            <w:r w:rsidRPr="00784D7F">
              <w:rPr>
                <w:rFonts w:ascii="Sylfaen" w:hAnsi="Sylfaen" w:cs="Sylfaen"/>
                <w:sz w:val="20"/>
                <w:szCs w:val="20"/>
              </w:rPr>
              <w:t>ა) მონაცემების დამუშავება აღარ არის საჭირო იმ მიზნისთვის, რომლისთვისაც მოხდა მათი დამუშავება;</w:t>
            </w:r>
          </w:p>
          <w:p w14:paraId="484525E9" w14:textId="77777777" w:rsidR="00601FA5" w:rsidRPr="00784D7F" w:rsidRDefault="00601FA5" w:rsidP="00D93B85">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hAnsi="Sylfaen" w:cs="Sylfaen"/>
                <w:sz w:val="20"/>
                <w:szCs w:val="20"/>
              </w:rPr>
            </w:pPr>
          </w:p>
          <w:p w14:paraId="1FCC3C9B" w14:textId="77777777" w:rsidR="00601FA5" w:rsidRPr="00784D7F" w:rsidRDefault="00601FA5" w:rsidP="00D93B85">
            <w:pPr>
              <w:jc w:val="both"/>
              <w:rPr>
                <w:rFonts w:ascii="Sylfaen" w:hAnsi="Sylfaen"/>
                <w:sz w:val="20"/>
                <w:szCs w:val="20"/>
              </w:rPr>
            </w:pPr>
          </w:p>
        </w:tc>
        <w:tc>
          <w:tcPr>
            <w:tcW w:w="437" w:type="dxa"/>
          </w:tcPr>
          <w:p w14:paraId="793DBB6E" w14:textId="77777777" w:rsidR="00601FA5" w:rsidRPr="00784D7F" w:rsidRDefault="00C23CF1" w:rsidP="00D93B85">
            <w:pPr>
              <w:jc w:val="both"/>
              <w:rPr>
                <w:rFonts w:ascii="Sylfaen" w:hAnsi="Sylfaen"/>
                <w:sz w:val="20"/>
                <w:szCs w:val="20"/>
              </w:rPr>
            </w:pPr>
            <w:proofErr w:type="spellStart"/>
            <w:r w:rsidRPr="00784D7F">
              <w:rPr>
                <w:rFonts w:ascii="Sylfaen" w:hAnsi="Sylfaen"/>
                <w:sz w:val="20"/>
                <w:szCs w:val="20"/>
              </w:rPr>
              <w:t>სშ</w:t>
            </w:r>
            <w:proofErr w:type="spellEnd"/>
          </w:p>
        </w:tc>
        <w:tc>
          <w:tcPr>
            <w:tcW w:w="2430" w:type="dxa"/>
          </w:tcPr>
          <w:p w14:paraId="504C62D8" w14:textId="77777777" w:rsidR="00601FA5" w:rsidRPr="00784D7F" w:rsidRDefault="00601FA5" w:rsidP="00D93B85">
            <w:pPr>
              <w:jc w:val="both"/>
              <w:rPr>
                <w:rFonts w:ascii="Sylfaen" w:hAnsi="Sylfaen"/>
                <w:sz w:val="20"/>
                <w:szCs w:val="20"/>
              </w:rPr>
            </w:pPr>
          </w:p>
        </w:tc>
      </w:tr>
      <w:tr w:rsidR="00601FA5" w:rsidRPr="00784D7F" w14:paraId="39C6CE5B" w14:textId="77777777" w:rsidTr="00E10D76">
        <w:tc>
          <w:tcPr>
            <w:tcW w:w="775" w:type="dxa"/>
          </w:tcPr>
          <w:p w14:paraId="42C0C8FD" w14:textId="77777777" w:rsidR="00601FA5" w:rsidRPr="00784D7F" w:rsidRDefault="00601FA5" w:rsidP="00D93B85">
            <w:pPr>
              <w:jc w:val="both"/>
              <w:rPr>
                <w:rFonts w:ascii="Sylfaen" w:hAnsi="Sylfaen"/>
                <w:sz w:val="20"/>
                <w:szCs w:val="20"/>
              </w:rPr>
            </w:pPr>
            <w:r w:rsidRPr="00784D7F">
              <w:rPr>
                <w:rFonts w:ascii="Sylfaen" w:hAnsi="Sylfaen"/>
                <w:sz w:val="20"/>
                <w:szCs w:val="20"/>
                <w:lang w:val="en-US"/>
              </w:rPr>
              <w:t>17.1.</w:t>
            </w:r>
          </w:p>
        </w:tc>
        <w:tc>
          <w:tcPr>
            <w:tcW w:w="5136" w:type="dxa"/>
          </w:tcPr>
          <w:p w14:paraId="78585006" w14:textId="321E0103" w:rsidR="00601FA5" w:rsidRPr="00784D7F" w:rsidRDefault="00601FA5" w:rsidP="001E7FBF">
            <w:pPr>
              <w:widowControl w:val="0"/>
              <w:spacing w:line="276" w:lineRule="auto"/>
              <w:jc w:val="both"/>
              <w:rPr>
                <w:rFonts w:ascii="Sylfaen" w:hAnsi="Sylfaen"/>
                <w:sz w:val="20"/>
                <w:szCs w:val="20"/>
              </w:rPr>
            </w:pPr>
            <w:r w:rsidRPr="00784D7F">
              <w:rPr>
                <w:rFonts w:ascii="Sylfaen" w:hAnsi="Sylfaen" w:cs="Sylfaen"/>
                <w:sz w:val="20"/>
                <w:szCs w:val="20"/>
              </w:rPr>
              <w:t>ბ</w:t>
            </w:r>
            <w:r w:rsidRPr="00784D7F">
              <w:rPr>
                <w:rFonts w:ascii="Sylfaen" w:hAnsi="Sylfaen"/>
                <w:sz w:val="20"/>
                <w:szCs w:val="20"/>
              </w:rPr>
              <w:t>) მონაცემთა სუბიექტი გაითხოვს თანხმობას, რომელიც იყო მონაცემთა დამუშავების საფუძველი მე-6 მუხლის პირველი პუნქტის „ა“ ქვეპუნქტის, ან მე-9 მუხლის მე-2 პუნქტის „ა“ ქვეპუნქტის შესაბამისად და აღარ არსებობს მონაცემთა დამუშავების სხვა სამართლებრივი საფუძველი</w:t>
            </w:r>
            <w:r w:rsidR="001E7FBF" w:rsidRPr="00784D7F">
              <w:rPr>
                <w:rFonts w:ascii="Sylfaen" w:hAnsi="Sylfaen"/>
                <w:sz w:val="20"/>
                <w:szCs w:val="20"/>
              </w:rPr>
              <w:t xml:space="preserve">; </w:t>
            </w:r>
          </w:p>
        </w:tc>
        <w:tc>
          <w:tcPr>
            <w:tcW w:w="404" w:type="dxa"/>
          </w:tcPr>
          <w:p w14:paraId="6F030045" w14:textId="77777777" w:rsidR="00601FA5" w:rsidRPr="00784D7F" w:rsidRDefault="00601FA5" w:rsidP="00D93B85">
            <w:pPr>
              <w:jc w:val="both"/>
              <w:rPr>
                <w:rFonts w:ascii="Sylfaen" w:hAnsi="Sylfaen"/>
                <w:sz w:val="20"/>
                <w:szCs w:val="20"/>
              </w:rPr>
            </w:pPr>
            <w:r w:rsidRPr="00784D7F">
              <w:rPr>
                <w:rFonts w:ascii="Sylfaen" w:hAnsi="Sylfaen"/>
                <w:sz w:val="20"/>
                <w:szCs w:val="20"/>
              </w:rPr>
              <w:t>1</w:t>
            </w:r>
          </w:p>
        </w:tc>
        <w:tc>
          <w:tcPr>
            <w:tcW w:w="788" w:type="dxa"/>
          </w:tcPr>
          <w:p w14:paraId="612E4E47" w14:textId="77777777" w:rsidR="00601FA5" w:rsidRPr="00784D7F" w:rsidRDefault="00601FA5" w:rsidP="00D93B85">
            <w:pPr>
              <w:jc w:val="both"/>
              <w:rPr>
                <w:rFonts w:ascii="Sylfaen" w:hAnsi="Sylfaen"/>
                <w:sz w:val="20"/>
                <w:szCs w:val="20"/>
              </w:rPr>
            </w:pPr>
            <w:r w:rsidRPr="00784D7F">
              <w:rPr>
                <w:rFonts w:ascii="Sylfaen" w:hAnsi="Sylfaen"/>
                <w:sz w:val="20"/>
                <w:szCs w:val="20"/>
              </w:rPr>
              <w:t>18.1</w:t>
            </w:r>
          </w:p>
        </w:tc>
        <w:tc>
          <w:tcPr>
            <w:tcW w:w="4739" w:type="dxa"/>
          </w:tcPr>
          <w:p w14:paraId="487DD355" w14:textId="713B471F" w:rsidR="00601FA5" w:rsidRPr="00784D7F" w:rsidRDefault="00601FA5" w:rsidP="00D93B85">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jc w:val="both"/>
              <w:rPr>
                <w:rFonts w:ascii="Sylfaen" w:hAnsi="Sylfaen" w:cs="Sylfaen"/>
                <w:sz w:val="20"/>
                <w:szCs w:val="20"/>
              </w:rPr>
            </w:pPr>
            <w:r w:rsidRPr="00784D7F">
              <w:rPr>
                <w:rFonts w:ascii="Sylfaen" w:hAnsi="Sylfaen" w:cs="Sylfaen"/>
                <w:sz w:val="20"/>
                <w:szCs w:val="20"/>
              </w:rPr>
              <w:t xml:space="preserve">ბ) </w:t>
            </w:r>
            <w:r w:rsidR="001E7FBF" w:rsidRPr="00784D7F">
              <w:rPr>
                <w:rFonts w:ascii="Sylfaen" w:hAnsi="Sylfaen" w:cs="Sylfaen"/>
                <w:sz w:val="20"/>
                <w:szCs w:val="20"/>
              </w:rPr>
              <w:t>მონაცემთა სუბიექტი გაითხოვს თანხმობას, რომელიც წარმოადგენს მონაცემთა დამუშავების ერთადერთ საფუძველს;</w:t>
            </w:r>
          </w:p>
          <w:p w14:paraId="1E21400B" w14:textId="77777777" w:rsidR="00601FA5" w:rsidRPr="00784D7F" w:rsidRDefault="00601FA5" w:rsidP="00D93B85">
            <w:pPr>
              <w:jc w:val="both"/>
              <w:rPr>
                <w:rFonts w:ascii="Sylfaen" w:hAnsi="Sylfaen"/>
                <w:sz w:val="20"/>
                <w:szCs w:val="20"/>
              </w:rPr>
            </w:pPr>
          </w:p>
          <w:p w14:paraId="7CA2A981" w14:textId="77777777" w:rsidR="00601FA5" w:rsidRPr="00784D7F" w:rsidRDefault="00601FA5" w:rsidP="00D93B85">
            <w:pPr>
              <w:rPr>
                <w:rFonts w:ascii="Sylfaen" w:hAnsi="Sylfaen"/>
                <w:sz w:val="20"/>
                <w:szCs w:val="20"/>
              </w:rPr>
            </w:pPr>
          </w:p>
        </w:tc>
        <w:tc>
          <w:tcPr>
            <w:tcW w:w="437" w:type="dxa"/>
          </w:tcPr>
          <w:p w14:paraId="074DACF5" w14:textId="77777777" w:rsidR="00601FA5" w:rsidRPr="00784D7F" w:rsidRDefault="00C23CF1" w:rsidP="00D93B85">
            <w:pPr>
              <w:jc w:val="both"/>
              <w:rPr>
                <w:rFonts w:ascii="Sylfaen" w:hAnsi="Sylfaen"/>
                <w:sz w:val="20"/>
                <w:szCs w:val="20"/>
              </w:rPr>
            </w:pPr>
            <w:proofErr w:type="spellStart"/>
            <w:r w:rsidRPr="00784D7F">
              <w:rPr>
                <w:rFonts w:ascii="Sylfaen" w:hAnsi="Sylfaen"/>
                <w:sz w:val="20"/>
                <w:szCs w:val="20"/>
              </w:rPr>
              <w:t>სშ</w:t>
            </w:r>
            <w:proofErr w:type="spellEnd"/>
          </w:p>
        </w:tc>
        <w:tc>
          <w:tcPr>
            <w:tcW w:w="2430" w:type="dxa"/>
          </w:tcPr>
          <w:p w14:paraId="49F0E67B" w14:textId="77777777" w:rsidR="00601FA5" w:rsidRPr="00784D7F" w:rsidRDefault="00601FA5" w:rsidP="00D93B85">
            <w:pPr>
              <w:jc w:val="both"/>
              <w:rPr>
                <w:rFonts w:ascii="Sylfaen" w:hAnsi="Sylfaen"/>
                <w:sz w:val="20"/>
                <w:szCs w:val="20"/>
              </w:rPr>
            </w:pPr>
          </w:p>
        </w:tc>
      </w:tr>
      <w:tr w:rsidR="00601FA5" w:rsidRPr="00784D7F" w14:paraId="26BCE751" w14:textId="77777777" w:rsidTr="00E10D76">
        <w:tc>
          <w:tcPr>
            <w:tcW w:w="775" w:type="dxa"/>
          </w:tcPr>
          <w:p w14:paraId="1AE75273" w14:textId="77777777" w:rsidR="00601FA5" w:rsidRPr="00784D7F" w:rsidRDefault="00601FA5" w:rsidP="00D93B85">
            <w:pPr>
              <w:jc w:val="both"/>
              <w:rPr>
                <w:rFonts w:ascii="Sylfaen" w:hAnsi="Sylfaen"/>
                <w:sz w:val="20"/>
                <w:szCs w:val="20"/>
              </w:rPr>
            </w:pPr>
            <w:r w:rsidRPr="00784D7F">
              <w:rPr>
                <w:rFonts w:ascii="Sylfaen" w:hAnsi="Sylfaen"/>
                <w:sz w:val="20"/>
                <w:szCs w:val="20"/>
                <w:lang w:val="en-US"/>
              </w:rPr>
              <w:t>17.1.</w:t>
            </w:r>
          </w:p>
        </w:tc>
        <w:tc>
          <w:tcPr>
            <w:tcW w:w="5136" w:type="dxa"/>
          </w:tcPr>
          <w:p w14:paraId="7F9BF61D" w14:textId="0743828F" w:rsidR="00601FA5" w:rsidRPr="00784D7F" w:rsidRDefault="00601FA5" w:rsidP="00366895">
            <w:pPr>
              <w:widowControl w:val="0"/>
              <w:spacing w:line="276" w:lineRule="auto"/>
              <w:jc w:val="both"/>
              <w:rPr>
                <w:rFonts w:ascii="Sylfaen" w:hAnsi="Sylfaen"/>
                <w:sz w:val="20"/>
                <w:szCs w:val="20"/>
              </w:rPr>
            </w:pPr>
            <w:r w:rsidRPr="00784D7F">
              <w:rPr>
                <w:rFonts w:ascii="Sylfaen" w:hAnsi="Sylfaen" w:cs="Sylfaen"/>
                <w:sz w:val="20"/>
                <w:szCs w:val="20"/>
              </w:rPr>
              <w:t>გ</w:t>
            </w:r>
            <w:r w:rsidRPr="00784D7F">
              <w:rPr>
                <w:rFonts w:ascii="Sylfaen" w:hAnsi="Sylfaen"/>
                <w:sz w:val="20"/>
                <w:szCs w:val="20"/>
              </w:rPr>
              <w:t>) მონაცემთა სუბიექტმა მოითხოვა მისი მონაცემების დამუშავების შეწყვეტა 21-ე მუხლის პირველი პუნქტის შესაბამისად  და არ არსებობს  მონაცემთა დამუშავების სხვა საფუძველი, ან მონაცემთა  სუბიექტი ითხოვს მონაცემთა დამუშავების შეწყვეტას  21-ე მუხლის მე-2 პუნქტის შესაბამისად</w:t>
            </w:r>
            <w:r w:rsidR="00366895" w:rsidRPr="00784D7F">
              <w:rPr>
                <w:rFonts w:ascii="Sylfaen" w:hAnsi="Sylfaen"/>
                <w:sz w:val="20"/>
                <w:szCs w:val="20"/>
              </w:rPr>
              <w:t>;</w:t>
            </w:r>
          </w:p>
        </w:tc>
        <w:tc>
          <w:tcPr>
            <w:tcW w:w="404" w:type="dxa"/>
          </w:tcPr>
          <w:p w14:paraId="1D3DA8E1" w14:textId="77777777" w:rsidR="00601FA5" w:rsidRPr="00784D7F" w:rsidRDefault="00601FA5" w:rsidP="00D93B85">
            <w:pPr>
              <w:jc w:val="both"/>
              <w:rPr>
                <w:rFonts w:ascii="Sylfaen" w:hAnsi="Sylfaen"/>
                <w:sz w:val="20"/>
                <w:szCs w:val="20"/>
              </w:rPr>
            </w:pPr>
            <w:r w:rsidRPr="00784D7F">
              <w:rPr>
                <w:rFonts w:ascii="Sylfaen" w:hAnsi="Sylfaen"/>
                <w:sz w:val="20"/>
                <w:szCs w:val="20"/>
              </w:rPr>
              <w:t>1</w:t>
            </w:r>
          </w:p>
        </w:tc>
        <w:tc>
          <w:tcPr>
            <w:tcW w:w="788" w:type="dxa"/>
          </w:tcPr>
          <w:p w14:paraId="61847A68" w14:textId="77777777" w:rsidR="00601FA5" w:rsidRPr="00784D7F" w:rsidRDefault="00601FA5" w:rsidP="00D93B85">
            <w:pPr>
              <w:jc w:val="both"/>
              <w:rPr>
                <w:rFonts w:ascii="Sylfaen" w:hAnsi="Sylfaen"/>
                <w:sz w:val="20"/>
                <w:szCs w:val="20"/>
              </w:rPr>
            </w:pPr>
            <w:r w:rsidRPr="00784D7F">
              <w:rPr>
                <w:rFonts w:ascii="Sylfaen" w:hAnsi="Sylfaen"/>
                <w:sz w:val="20"/>
                <w:szCs w:val="20"/>
              </w:rPr>
              <w:t>18.1</w:t>
            </w:r>
          </w:p>
        </w:tc>
        <w:tc>
          <w:tcPr>
            <w:tcW w:w="4739" w:type="dxa"/>
          </w:tcPr>
          <w:p w14:paraId="3258CA3D" w14:textId="667D09D0" w:rsidR="00534583" w:rsidRPr="00784D7F" w:rsidRDefault="00534583" w:rsidP="00534583">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jc w:val="both"/>
              <w:rPr>
                <w:rFonts w:ascii="Sylfaen" w:hAnsi="Sylfaen" w:cs="Sylfaen"/>
                <w:sz w:val="20"/>
                <w:szCs w:val="20"/>
              </w:rPr>
            </w:pPr>
            <w:r w:rsidRPr="00784D7F">
              <w:rPr>
                <w:rFonts w:ascii="Sylfaen" w:hAnsi="Sylfaen" w:cs="Sylfaen"/>
                <w:sz w:val="20"/>
                <w:szCs w:val="20"/>
              </w:rPr>
              <w:t xml:space="preserve">ბ) </w:t>
            </w:r>
            <w:r w:rsidR="00366895" w:rsidRPr="00784D7F">
              <w:rPr>
                <w:rFonts w:ascii="Sylfaen" w:hAnsi="Sylfaen" w:cs="Sylfaen"/>
                <w:sz w:val="20"/>
                <w:szCs w:val="20"/>
              </w:rPr>
              <w:t>მონაცემთა სუბიექტი გაითხოვს თანხმობას, რომელიც წარმოადგენს მონაცემთა დამუშავების ერთადერთ საფუძველს;</w:t>
            </w:r>
          </w:p>
          <w:p w14:paraId="7EB98723" w14:textId="77777777" w:rsidR="00601FA5" w:rsidRPr="00784D7F" w:rsidRDefault="00601FA5" w:rsidP="00D93B85">
            <w:pPr>
              <w:jc w:val="both"/>
              <w:rPr>
                <w:rFonts w:ascii="Sylfaen" w:hAnsi="Sylfaen"/>
                <w:sz w:val="20"/>
                <w:szCs w:val="20"/>
              </w:rPr>
            </w:pPr>
          </w:p>
        </w:tc>
        <w:tc>
          <w:tcPr>
            <w:tcW w:w="437" w:type="dxa"/>
          </w:tcPr>
          <w:p w14:paraId="2E824306" w14:textId="77777777" w:rsidR="00601FA5" w:rsidRPr="00784D7F" w:rsidRDefault="00C23CF1" w:rsidP="00D93B85">
            <w:pPr>
              <w:jc w:val="both"/>
              <w:rPr>
                <w:rFonts w:ascii="Sylfaen" w:hAnsi="Sylfaen"/>
                <w:sz w:val="20"/>
                <w:szCs w:val="20"/>
              </w:rPr>
            </w:pPr>
            <w:proofErr w:type="spellStart"/>
            <w:r w:rsidRPr="00784D7F">
              <w:rPr>
                <w:rFonts w:ascii="Sylfaen" w:hAnsi="Sylfaen"/>
                <w:sz w:val="20"/>
                <w:szCs w:val="20"/>
              </w:rPr>
              <w:t>სშ</w:t>
            </w:r>
            <w:proofErr w:type="spellEnd"/>
          </w:p>
        </w:tc>
        <w:tc>
          <w:tcPr>
            <w:tcW w:w="2430" w:type="dxa"/>
          </w:tcPr>
          <w:p w14:paraId="56521A04" w14:textId="77777777" w:rsidR="00601FA5" w:rsidRPr="00784D7F" w:rsidRDefault="00601FA5" w:rsidP="00D93B85">
            <w:pPr>
              <w:jc w:val="both"/>
              <w:rPr>
                <w:rFonts w:ascii="Sylfaen" w:hAnsi="Sylfaen"/>
                <w:sz w:val="20"/>
                <w:szCs w:val="20"/>
              </w:rPr>
            </w:pPr>
          </w:p>
        </w:tc>
      </w:tr>
      <w:tr w:rsidR="00601FA5" w:rsidRPr="00784D7F" w14:paraId="71B5EAC3" w14:textId="77777777" w:rsidTr="00E10D76">
        <w:tc>
          <w:tcPr>
            <w:tcW w:w="775" w:type="dxa"/>
          </w:tcPr>
          <w:p w14:paraId="3802DC6D" w14:textId="77777777" w:rsidR="00601FA5" w:rsidRPr="00784D7F" w:rsidRDefault="00601FA5" w:rsidP="00D93B85">
            <w:pPr>
              <w:jc w:val="both"/>
              <w:rPr>
                <w:rFonts w:ascii="Sylfaen" w:hAnsi="Sylfaen"/>
                <w:sz w:val="20"/>
                <w:szCs w:val="20"/>
              </w:rPr>
            </w:pPr>
            <w:r w:rsidRPr="00784D7F">
              <w:rPr>
                <w:rFonts w:ascii="Sylfaen" w:hAnsi="Sylfaen"/>
                <w:sz w:val="20"/>
                <w:szCs w:val="20"/>
                <w:lang w:val="en-US"/>
              </w:rPr>
              <w:t>17.1.</w:t>
            </w:r>
          </w:p>
        </w:tc>
        <w:tc>
          <w:tcPr>
            <w:tcW w:w="5136" w:type="dxa"/>
          </w:tcPr>
          <w:p w14:paraId="60CF1ECF" w14:textId="77777777" w:rsidR="00601FA5" w:rsidRPr="00784D7F" w:rsidRDefault="00601FA5" w:rsidP="00D93B85">
            <w:pPr>
              <w:widowControl w:val="0"/>
              <w:spacing w:line="276" w:lineRule="auto"/>
              <w:jc w:val="both"/>
              <w:rPr>
                <w:rFonts w:ascii="Sylfaen" w:hAnsi="Sylfaen"/>
                <w:sz w:val="20"/>
                <w:szCs w:val="20"/>
              </w:rPr>
            </w:pPr>
            <w:r w:rsidRPr="00784D7F">
              <w:rPr>
                <w:rFonts w:ascii="Sylfaen" w:hAnsi="Sylfaen" w:cs="Sylfaen"/>
                <w:sz w:val="20"/>
                <w:szCs w:val="20"/>
              </w:rPr>
              <w:t>დ</w:t>
            </w:r>
            <w:r w:rsidRPr="00784D7F">
              <w:rPr>
                <w:rFonts w:ascii="Sylfaen" w:hAnsi="Sylfaen"/>
                <w:sz w:val="20"/>
                <w:szCs w:val="20"/>
              </w:rPr>
              <w:t xml:space="preserve">) მონაცემების დამუშავება მოხდა უკანონოდ; </w:t>
            </w:r>
          </w:p>
          <w:p w14:paraId="04DDC38B" w14:textId="77777777" w:rsidR="00601FA5" w:rsidRPr="00784D7F" w:rsidRDefault="00601FA5" w:rsidP="00D93B85">
            <w:pPr>
              <w:jc w:val="both"/>
              <w:rPr>
                <w:rFonts w:ascii="Sylfaen" w:hAnsi="Sylfaen"/>
                <w:sz w:val="20"/>
                <w:szCs w:val="20"/>
              </w:rPr>
            </w:pPr>
          </w:p>
        </w:tc>
        <w:tc>
          <w:tcPr>
            <w:tcW w:w="404" w:type="dxa"/>
          </w:tcPr>
          <w:p w14:paraId="4AA364E4" w14:textId="77777777" w:rsidR="00601FA5" w:rsidRPr="00784D7F" w:rsidRDefault="00601FA5" w:rsidP="00D93B85">
            <w:pPr>
              <w:jc w:val="both"/>
              <w:rPr>
                <w:rFonts w:ascii="Sylfaen" w:hAnsi="Sylfaen"/>
                <w:sz w:val="20"/>
                <w:szCs w:val="20"/>
              </w:rPr>
            </w:pPr>
            <w:r w:rsidRPr="00784D7F">
              <w:rPr>
                <w:rFonts w:ascii="Sylfaen" w:hAnsi="Sylfaen"/>
                <w:sz w:val="20"/>
                <w:szCs w:val="20"/>
              </w:rPr>
              <w:t>1</w:t>
            </w:r>
          </w:p>
        </w:tc>
        <w:tc>
          <w:tcPr>
            <w:tcW w:w="788" w:type="dxa"/>
          </w:tcPr>
          <w:p w14:paraId="79625DE9" w14:textId="77777777" w:rsidR="00601FA5" w:rsidRPr="00784D7F" w:rsidRDefault="00601FA5" w:rsidP="00D93B85">
            <w:pPr>
              <w:jc w:val="both"/>
              <w:rPr>
                <w:rFonts w:ascii="Sylfaen" w:hAnsi="Sylfaen"/>
                <w:sz w:val="20"/>
                <w:szCs w:val="20"/>
              </w:rPr>
            </w:pPr>
            <w:r w:rsidRPr="00784D7F">
              <w:rPr>
                <w:rFonts w:ascii="Sylfaen" w:hAnsi="Sylfaen"/>
                <w:sz w:val="20"/>
                <w:szCs w:val="20"/>
              </w:rPr>
              <w:t>18.1</w:t>
            </w:r>
          </w:p>
        </w:tc>
        <w:tc>
          <w:tcPr>
            <w:tcW w:w="4739" w:type="dxa"/>
          </w:tcPr>
          <w:p w14:paraId="4DB9A0BD" w14:textId="77777777" w:rsidR="00601FA5" w:rsidRPr="00784D7F" w:rsidRDefault="00601FA5" w:rsidP="00D93B85">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jc w:val="both"/>
              <w:rPr>
                <w:rFonts w:ascii="Sylfaen" w:hAnsi="Sylfaen"/>
                <w:sz w:val="20"/>
                <w:szCs w:val="20"/>
              </w:rPr>
            </w:pPr>
            <w:r w:rsidRPr="00784D7F">
              <w:rPr>
                <w:rFonts w:ascii="Sylfaen" w:hAnsi="Sylfaen"/>
                <w:sz w:val="20"/>
                <w:szCs w:val="20"/>
              </w:rPr>
              <w:t>დ) მონაცემთა დამუშავება მოხდა უკანონოდ;</w:t>
            </w:r>
          </w:p>
          <w:p w14:paraId="65585E7B" w14:textId="77777777" w:rsidR="00601FA5" w:rsidRPr="00784D7F" w:rsidRDefault="00601FA5" w:rsidP="00D93B85">
            <w:pPr>
              <w:jc w:val="both"/>
              <w:rPr>
                <w:rFonts w:ascii="Sylfaen" w:hAnsi="Sylfaen"/>
                <w:sz w:val="20"/>
                <w:szCs w:val="20"/>
              </w:rPr>
            </w:pPr>
          </w:p>
        </w:tc>
        <w:tc>
          <w:tcPr>
            <w:tcW w:w="437" w:type="dxa"/>
          </w:tcPr>
          <w:p w14:paraId="0A2D7D23" w14:textId="77777777" w:rsidR="00601FA5" w:rsidRPr="00784D7F" w:rsidRDefault="00C23CF1" w:rsidP="00D93B85">
            <w:pPr>
              <w:jc w:val="both"/>
              <w:rPr>
                <w:rFonts w:ascii="Sylfaen" w:hAnsi="Sylfaen"/>
                <w:sz w:val="20"/>
                <w:szCs w:val="20"/>
              </w:rPr>
            </w:pPr>
            <w:proofErr w:type="spellStart"/>
            <w:r w:rsidRPr="00784D7F">
              <w:rPr>
                <w:rFonts w:ascii="Sylfaen" w:hAnsi="Sylfaen"/>
                <w:sz w:val="20"/>
                <w:szCs w:val="20"/>
              </w:rPr>
              <w:t>სშ</w:t>
            </w:r>
            <w:proofErr w:type="spellEnd"/>
          </w:p>
        </w:tc>
        <w:tc>
          <w:tcPr>
            <w:tcW w:w="2430" w:type="dxa"/>
          </w:tcPr>
          <w:p w14:paraId="0E266323" w14:textId="77777777" w:rsidR="00601FA5" w:rsidRPr="00784D7F" w:rsidRDefault="00601FA5" w:rsidP="00D93B85">
            <w:pPr>
              <w:jc w:val="both"/>
              <w:rPr>
                <w:rFonts w:ascii="Sylfaen" w:hAnsi="Sylfaen"/>
                <w:sz w:val="20"/>
                <w:szCs w:val="20"/>
              </w:rPr>
            </w:pPr>
          </w:p>
        </w:tc>
      </w:tr>
      <w:tr w:rsidR="00601FA5" w:rsidRPr="00784D7F" w14:paraId="50FB7B9A" w14:textId="77777777" w:rsidTr="00E10D76">
        <w:tc>
          <w:tcPr>
            <w:tcW w:w="775" w:type="dxa"/>
          </w:tcPr>
          <w:p w14:paraId="6AFC2BC1" w14:textId="77777777" w:rsidR="00601FA5" w:rsidRPr="00784D7F" w:rsidRDefault="00601FA5" w:rsidP="00D93B85">
            <w:pPr>
              <w:jc w:val="both"/>
              <w:rPr>
                <w:rFonts w:ascii="Sylfaen" w:hAnsi="Sylfaen"/>
                <w:sz w:val="20"/>
                <w:szCs w:val="20"/>
              </w:rPr>
            </w:pPr>
            <w:r w:rsidRPr="00784D7F">
              <w:rPr>
                <w:rFonts w:ascii="Sylfaen" w:hAnsi="Sylfaen"/>
                <w:sz w:val="20"/>
                <w:szCs w:val="20"/>
                <w:lang w:val="en-US"/>
              </w:rPr>
              <w:t>17.1.</w:t>
            </w:r>
          </w:p>
        </w:tc>
        <w:tc>
          <w:tcPr>
            <w:tcW w:w="5136" w:type="dxa"/>
          </w:tcPr>
          <w:p w14:paraId="719185C2" w14:textId="129A7CCC" w:rsidR="00601FA5" w:rsidRPr="00784D7F" w:rsidRDefault="00601FA5" w:rsidP="00366895">
            <w:pPr>
              <w:widowControl w:val="0"/>
              <w:spacing w:line="276" w:lineRule="auto"/>
              <w:jc w:val="both"/>
              <w:rPr>
                <w:rFonts w:ascii="Sylfaen" w:hAnsi="Sylfaen"/>
                <w:sz w:val="20"/>
                <w:szCs w:val="20"/>
              </w:rPr>
            </w:pPr>
            <w:r w:rsidRPr="00784D7F">
              <w:rPr>
                <w:rFonts w:ascii="Sylfaen" w:hAnsi="Sylfaen" w:cs="Sylfaen"/>
                <w:sz w:val="20"/>
                <w:szCs w:val="20"/>
              </w:rPr>
              <w:t>ე</w:t>
            </w:r>
            <w:r w:rsidRPr="00784D7F">
              <w:rPr>
                <w:rFonts w:ascii="Sylfaen" w:hAnsi="Sylfaen"/>
                <w:sz w:val="20"/>
                <w:szCs w:val="20"/>
              </w:rPr>
              <w:t>) მონაცემები უნდა წაიშალოს ევროკავშირის ან წევრი სახელმწიფოს იმ საკანონმდებლო ვალდებულების შესასრულებლად, რომელიც დამმუშავებლისთვის შესასრულებლად სავალდებულოა</w:t>
            </w:r>
            <w:r w:rsidR="00366895" w:rsidRPr="00784D7F">
              <w:rPr>
                <w:rFonts w:ascii="Sylfaen" w:hAnsi="Sylfaen"/>
                <w:sz w:val="20"/>
                <w:szCs w:val="20"/>
              </w:rPr>
              <w:t xml:space="preserve">; </w:t>
            </w:r>
          </w:p>
        </w:tc>
        <w:tc>
          <w:tcPr>
            <w:tcW w:w="404" w:type="dxa"/>
          </w:tcPr>
          <w:p w14:paraId="76C55B35" w14:textId="77777777" w:rsidR="00601FA5" w:rsidRPr="00784D7F" w:rsidRDefault="00601FA5" w:rsidP="00D93B85">
            <w:pPr>
              <w:jc w:val="both"/>
              <w:rPr>
                <w:rFonts w:ascii="Sylfaen" w:hAnsi="Sylfaen"/>
                <w:sz w:val="20"/>
                <w:szCs w:val="20"/>
              </w:rPr>
            </w:pPr>
          </w:p>
        </w:tc>
        <w:tc>
          <w:tcPr>
            <w:tcW w:w="788" w:type="dxa"/>
          </w:tcPr>
          <w:p w14:paraId="0C490AA6" w14:textId="77777777" w:rsidR="00601FA5" w:rsidRPr="00784D7F" w:rsidRDefault="00601FA5" w:rsidP="00D93B85">
            <w:pPr>
              <w:jc w:val="both"/>
              <w:rPr>
                <w:rFonts w:ascii="Sylfaen" w:hAnsi="Sylfaen"/>
                <w:sz w:val="20"/>
                <w:szCs w:val="20"/>
              </w:rPr>
            </w:pPr>
          </w:p>
        </w:tc>
        <w:tc>
          <w:tcPr>
            <w:tcW w:w="4739" w:type="dxa"/>
          </w:tcPr>
          <w:p w14:paraId="692A48A9" w14:textId="77777777" w:rsidR="00601FA5" w:rsidRPr="00784D7F" w:rsidRDefault="00601FA5" w:rsidP="00D93B85">
            <w:pPr>
              <w:jc w:val="both"/>
              <w:rPr>
                <w:rFonts w:ascii="Sylfaen" w:hAnsi="Sylfaen"/>
                <w:sz w:val="20"/>
                <w:szCs w:val="20"/>
              </w:rPr>
            </w:pPr>
          </w:p>
        </w:tc>
        <w:tc>
          <w:tcPr>
            <w:tcW w:w="437" w:type="dxa"/>
          </w:tcPr>
          <w:p w14:paraId="16326ABE" w14:textId="39568ECF" w:rsidR="00601FA5" w:rsidRPr="00784D7F" w:rsidRDefault="006078ED" w:rsidP="00D93B85">
            <w:pPr>
              <w:jc w:val="both"/>
              <w:rPr>
                <w:rFonts w:ascii="Sylfaen" w:hAnsi="Sylfaen"/>
                <w:sz w:val="20"/>
                <w:szCs w:val="20"/>
              </w:rPr>
            </w:pPr>
            <w:r w:rsidRPr="00784D7F">
              <w:rPr>
                <w:rFonts w:ascii="Sylfaen" w:hAnsi="Sylfaen"/>
                <w:sz w:val="20"/>
                <w:szCs w:val="20"/>
              </w:rPr>
              <w:t>ას</w:t>
            </w:r>
          </w:p>
        </w:tc>
        <w:tc>
          <w:tcPr>
            <w:tcW w:w="2430" w:type="dxa"/>
          </w:tcPr>
          <w:p w14:paraId="2735AB5B" w14:textId="413C49B7" w:rsidR="00601FA5" w:rsidRPr="00784D7F" w:rsidRDefault="00D049DB" w:rsidP="00366895">
            <w:pPr>
              <w:jc w:val="both"/>
              <w:rPr>
                <w:rFonts w:ascii="Sylfaen" w:hAnsi="Sylfaen"/>
                <w:sz w:val="20"/>
                <w:szCs w:val="20"/>
              </w:rPr>
            </w:pPr>
            <w:r w:rsidRPr="00784D7F">
              <w:rPr>
                <w:rFonts w:ascii="Sylfaen" w:hAnsi="Sylfaen"/>
                <w:sz w:val="20"/>
                <w:szCs w:val="20"/>
              </w:rPr>
              <w:t>ვრცელდება ევროკავშირის ფარგლებში</w:t>
            </w:r>
          </w:p>
        </w:tc>
      </w:tr>
      <w:tr w:rsidR="00601FA5" w:rsidRPr="00784D7F" w14:paraId="13DEC315" w14:textId="77777777" w:rsidTr="00E10D76">
        <w:tc>
          <w:tcPr>
            <w:tcW w:w="775" w:type="dxa"/>
          </w:tcPr>
          <w:p w14:paraId="5AC1AFF7" w14:textId="77777777" w:rsidR="00601FA5" w:rsidRPr="00784D7F" w:rsidRDefault="00601FA5" w:rsidP="00D93B85">
            <w:pPr>
              <w:jc w:val="both"/>
              <w:rPr>
                <w:rFonts w:ascii="Sylfaen" w:hAnsi="Sylfaen"/>
                <w:sz w:val="20"/>
                <w:szCs w:val="20"/>
              </w:rPr>
            </w:pPr>
            <w:r w:rsidRPr="00784D7F">
              <w:rPr>
                <w:rFonts w:ascii="Sylfaen" w:hAnsi="Sylfaen"/>
                <w:sz w:val="20"/>
                <w:szCs w:val="20"/>
                <w:lang w:val="en-US"/>
              </w:rPr>
              <w:t>17.1.</w:t>
            </w:r>
          </w:p>
        </w:tc>
        <w:tc>
          <w:tcPr>
            <w:tcW w:w="5136" w:type="dxa"/>
          </w:tcPr>
          <w:p w14:paraId="53887B95" w14:textId="77777777" w:rsidR="00601FA5" w:rsidRPr="00784D7F" w:rsidRDefault="00601FA5" w:rsidP="00D93B85">
            <w:pPr>
              <w:widowControl w:val="0"/>
              <w:spacing w:line="276" w:lineRule="auto"/>
              <w:jc w:val="both"/>
              <w:rPr>
                <w:rFonts w:ascii="Sylfaen" w:hAnsi="Sylfaen"/>
                <w:sz w:val="20"/>
                <w:szCs w:val="20"/>
              </w:rPr>
            </w:pPr>
            <w:r w:rsidRPr="00784D7F">
              <w:rPr>
                <w:rFonts w:ascii="Sylfaen" w:hAnsi="Sylfaen"/>
                <w:sz w:val="20"/>
                <w:szCs w:val="20"/>
              </w:rPr>
              <w:t>ვ) მონაცემები შეგროვდა მე-8 მუხლის პირველი პუნქტით გათვალისწინებული ელექტრონული მომსახურებისთვის.</w:t>
            </w:r>
          </w:p>
          <w:p w14:paraId="35F9EFB3" w14:textId="77777777" w:rsidR="00601FA5" w:rsidRPr="00784D7F" w:rsidRDefault="00601FA5" w:rsidP="00D93B85">
            <w:pPr>
              <w:jc w:val="both"/>
              <w:rPr>
                <w:rFonts w:ascii="Sylfaen" w:hAnsi="Sylfaen"/>
                <w:sz w:val="20"/>
                <w:szCs w:val="20"/>
              </w:rPr>
            </w:pPr>
          </w:p>
        </w:tc>
        <w:tc>
          <w:tcPr>
            <w:tcW w:w="404" w:type="dxa"/>
          </w:tcPr>
          <w:p w14:paraId="506D876F" w14:textId="77777777" w:rsidR="00601FA5" w:rsidRPr="00784D7F" w:rsidRDefault="00601FA5" w:rsidP="00D93B85">
            <w:pPr>
              <w:jc w:val="both"/>
              <w:rPr>
                <w:rFonts w:ascii="Sylfaen" w:hAnsi="Sylfaen"/>
                <w:sz w:val="20"/>
                <w:szCs w:val="20"/>
              </w:rPr>
            </w:pPr>
          </w:p>
        </w:tc>
        <w:tc>
          <w:tcPr>
            <w:tcW w:w="788" w:type="dxa"/>
          </w:tcPr>
          <w:p w14:paraId="14F18C43" w14:textId="77777777" w:rsidR="00601FA5" w:rsidRPr="00784D7F" w:rsidRDefault="00601FA5" w:rsidP="00D93B85">
            <w:pPr>
              <w:jc w:val="both"/>
              <w:rPr>
                <w:rFonts w:ascii="Sylfaen" w:hAnsi="Sylfaen"/>
                <w:sz w:val="20"/>
                <w:szCs w:val="20"/>
              </w:rPr>
            </w:pPr>
          </w:p>
        </w:tc>
        <w:tc>
          <w:tcPr>
            <w:tcW w:w="4739" w:type="dxa"/>
          </w:tcPr>
          <w:p w14:paraId="119E9F23" w14:textId="77777777" w:rsidR="00601FA5" w:rsidRPr="00784D7F" w:rsidRDefault="00601FA5" w:rsidP="00D93B85">
            <w:pPr>
              <w:jc w:val="both"/>
              <w:rPr>
                <w:rFonts w:ascii="Sylfaen" w:hAnsi="Sylfaen"/>
                <w:sz w:val="20"/>
                <w:szCs w:val="20"/>
              </w:rPr>
            </w:pPr>
          </w:p>
        </w:tc>
        <w:tc>
          <w:tcPr>
            <w:tcW w:w="437" w:type="dxa"/>
          </w:tcPr>
          <w:p w14:paraId="0D4BCF6B" w14:textId="7197B20F" w:rsidR="00601FA5" w:rsidRPr="00784D7F" w:rsidRDefault="00D049DB" w:rsidP="00D93B85">
            <w:pPr>
              <w:jc w:val="both"/>
              <w:rPr>
                <w:rFonts w:ascii="Sylfaen" w:hAnsi="Sylfaen"/>
                <w:sz w:val="20"/>
                <w:szCs w:val="20"/>
              </w:rPr>
            </w:pPr>
            <w:r w:rsidRPr="00784D7F">
              <w:rPr>
                <w:rFonts w:ascii="Sylfaen" w:hAnsi="Sylfaen"/>
                <w:sz w:val="20"/>
                <w:szCs w:val="20"/>
              </w:rPr>
              <w:t>შ</w:t>
            </w:r>
          </w:p>
        </w:tc>
        <w:tc>
          <w:tcPr>
            <w:tcW w:w="2430" w:type="dxa"/>
          </w:tcPr>
          <w:p w14:paraId="3060FD36" w14:textId="40E4DA88" w:rsidR="00601FA5" w:rsidRPr="00784D7F" w:rsidRDefault="00601FA5" w:rsidP="00D93B85">
            <w:pPr>
              <w:jc w:val="both"/>
              <w:rPr>
                <w:rFonts w:ascii="Sylfaen" w:hAnsi="Sylfaen"/>
                <w:sz w:val="20"/>
                <w:szCs w:val="20"/>
              </w:rPr>
            </w:pPr>
          </w:p>
        </w:tc>
      </w:tr>
      <w:tr w:rsidR="00601FA5" w:rsidRPr="00784D7F" w14:paraId="2B8D28A6" w14:textId="77777777" w:rsidTr="00E10D76">
        <w:tc>
          <w:tcPr>
            <w:tcW w:w="775" w:type="dxa"/>
          </w:tcPr>
          <w:p w14:paraId="63EEB486" w14:textId="77777777" w:rsidR="00601FA5" w:rsidRPr="00784D7F" w:rsidRDefault="00601FA5" w:rsidP="00D93B85">
            <w:pPr>
              <w:jc w:val="both"/>
              <w:rPr>
                <w:rFonts w:ascii="Sylfaen" w:hAnsi="Sylfaen"/>
                <w:sz w:val="20"/>
                <w:szCs w:val="20"/>
                <w:lang w:val="en-US"/>
              </w:rPr>
            </w:pPr>
            <w:r w:rsidRPr="00784D7F">
              <w:rPr>
                <w:rFonts w:ascii="Sylfaen" w:hAnsi="Sylfaen"/>
                <w:sz w:val="20"/>
                <w:szCs w:val="20"/>
                <w:lang w:val="en-US"/>
              </w:rPr>
              <w:lastRenderedPageBreak/>
              <w:t>17.2.</w:t>
            </w:r>
          </w:p>
        </w:tc>
        <w:tc>
          <w:tcPr>
            <w:tcW w:w="5136" w:type="dxa"/>
          </w:tcPr>
          <w:p w14:paraId="579065D9" w14:textId="77777777" w:rsidR="00601FA5" w:rsidRPr="00784D7F" w:rsidRDefault="00601FA5" w:rsidP="00D93B85">
            <w:pPr>
              <w:jc w:val="both"/>
              <w:rPr>
                <w:rFonts w:ascii="Sylfaen" w:hAnsi="Sylfaen"/>
                <w:sz w:val="20"/>
                <w:szCs w:val="20"/>
              </w:rPr>
            </w:pPr>
            <w:proofErr w:type="spellStart"/>
            <w:r w:rsidRPr="00784D7F">
              <w:rPr>
                <w:rFonts w:ascii="Sylfaen" w:hAnsi="Sylfaen"/>
                <w:sz w:val="20"/>
                <w:szCs w:val="20"/>
              </w:rPr>
              <w:t>დამმუშავებელის</w:t>
            </w:r>
            <w:proofErr w:type="spellEnd"/>
            <w:r w:rsidRPr="00784D7F">
              <w:rPr>
                <w:rFonts w:ascii="Sylfaen" w:hAnsi="Sylfaen"/>
                <w:sz w:val="20"/>
                <w:szCs w:val="20"/>
              </w:rPr>
              <w:t xml:space="preserve"> მიერ მონაცემთა გასაჯაროების შემთხვევაში და  პირველი პუნქტის შესაბამისად მას ეკისრება მათი წაშლის ვალდებულება, ხელმისაწვდომი ტექნოლოგიისა და განხორციელების ხარჯების გათვალისწინებით, მან უნდა მიიღოს გონივრული ზომები (მათ შორის ტექნიკური), რათა შეატყობინოს მონაცემთა სხვა დამმუშავებლებს მონაცემებთან დაკავშირებული ნებისმიერი ბმულის, მათი ასლის ან დუბლიკატის წაშლის თაობაზე მონაცემთა სუბიექტის მოთხოვნის შესახებ.  </w:t>
            </w:r>
          </w:p>
        </w:tc>
        <w:tc>
          <w:tcPr>
            <w:tcW w:w="404" w:type="dxa"/>
          </w:tcPr>
          <w:p w14:paraId="59A0289F" w14:textId="77777777" w:rsidR="00601FA5" w:rsidRPr="00784D7F" w:rsidRDefault="00601FA5" w:rsidP="00D93B85">
            <w:pPr>
              <w:jc w:val="both"/>
              <w:rPr>
                <w:rFonts w:ascii="Sylfaen" w:hAnsi="Sylfaen"/>
                <w:sz w:val="20"/>
                <w:szCs w:val="20"/>
              </w:rPr>
            </w:pPr>
            <w:r w:rsidRPr="00784D7F">
              <w:rPr>
                <w:rFonts w:ascii="Sylfaen" w:hAnsi="Sylfaen"/>
                <w:sz w:val="20"/>
                <w:szCs w:val="20"/>
              </w:rPr>
              <w:t>1</w:t>
            </w:r>
          </w:p>
          <w:p w14:paraId="70434017" w14:textId="77777777" w:rsidR="00601FA5" w:rsidRPr="00784D7F" w:rsidRDefault="00601FA5" w:rsidP="00D93B85">
            <w:pPr>
              <w:rPr>
                <w:rFonts w:ascii="Sylfaen" w:hAnsi="Sylfaen"/>
                <w:sz w:val="20"/>
                <w:szCs w:val="20"/>
              </w:rPr>
            </w:pPr>
          </w:p>
        </w:tc>
        <w:tc>
          <w:tcPr>
            <w:tcW w:w="788" w:type="dxa"/>
          </w:tcPr>
          <w:p w14:paraId="5EFE9483" w14:textId="77777777" w:rsidR="00601FA5" w:rsidRPr="00784D7F" w:rsidRDefault="00601FA5" w:rsidP="00D93B85">
            <w:pPr>
              <w:jc w:val="both"/>
              <w:rPr>
                <w:rFonts w:ascii="Sylfaen" w:hAnsi="Sylfaen"/>
                <w:sz w:val="20"/>
                <w:szCs w:val="20"/>
              </w:rPr>
            </w:pPr>
            <w:r w:rsidRPr="00784D7F">
              <w:rPr>
                <w:rFonts w:ascii="Sylfaen" w:hAnsi="Sylfaen"/>
                <w:sz w:val="20"/>
                <w:szCs w:val="20"/>
              </w:rPr>
              <w:t>18.5</w:t>
            </w:r>
          </w:p>
        </w:tc>
        <w:tc>
          <w:tcPr>
            <w:tcW w:w="4739" w:type="dxa"/>
          </w:tcPr>
          <w:p w14:paraId="67943DA1" w14:textId="4BAFB03A" w:rsidR="00601FA5" w:rsidRPr="00784D7F" w:rsidRDefault="00366895" w:rsidP="00D93B85">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jc w:val="both"/>
              <w:rPr>
                <w:rFonts w:ascii="Sylfaen" w:hAnsi="Sylfaen"/>
                <w:sz w:val="20"/>
                <w:szCs w:val="20"/>
              </w:rPr>
            </w:pPr>
            <w:r w:rsidRPr="00784D7F">
              <w:rPr>
                <w:rFonts w:ascii="Sylfaen" w:hAnsi="Sylfaen"/>
                <w:sz w:val="20"/>
                <w:szCs w:val="20"/>
              </w:rPr>
              <w:t>მონაცემთა სუბიექტს უფლება აქვს, მის შესახებ მონაცემთა საჯაროდ ხელმისაწვდომი ფორმით დამუშავების შემთხვევაში, ამ მუხლის პირველი პუნქტით გათვალისწინებული საფუძვლის არსებობისას, ასევე მოითხოვოს ნებისმიერი მონაცემთა დამმუშავებლისგან მონაცემთა ხელმისაწვდომობის შეზღუდვა ან/და მონაცემთა ასლების ან მონაცემებთან დამაკავშირებელი ნებისმიერი ბმულის წაშლა.</w:t>
            </w:r>
          </w:p>
          <w:p w14:paraId="3D0D33BD" w14:textId="77777777" w:rsidR="00601FA5" w:rsidRPr="00784D7F" w:rsidRDefault="00601FA5" w:rsidP="00D93B85">
            <w:pPr>
              <w:jc w:val="both"/>
              <w:rPr>
                <w:rFonts w:ascii="Sylfaen" w:hAnsi="Sylfaen"/>
                <w:sz w:val="20"/>
                <w:szCs w:val="20"/>
              </w:rPr>
            </w:pPr>
            <w:r w:rsidRPr="00784D7F">
              <w:rPr>
                <w:rFonts w:ascii="Sylfaen" w:hAnsi="Sylfaen"/>
                <w:sz w:val="20"/>
                <w:szCs w:val="20"/>
              </w:rPr>
              <w:tab/>
            </w:r>
          </w:p>
        </w:tc>
        <w:tc>
          <w:tcPr>
            <w:tcW w:w="437" w:type="dxa"/>
          </w:tcPr>
          <w:p w14:paraId="3E86A2DE" w14:textId="77777777" w:rsidR="00601FA5" w:rsidRPr="00784D7F" w:rsidRDefault="00C23CF1" w:rsidP="00D93B85">
            <w:pPr>
              <w:jc w:val="both"/>
              <w:rPr>
                <w:rFonts w:ascii="Sylfaen" w:hAnsi="Sylfaen"/>
                <w:sz w:val="20"/>
                <w:szCs w:val="20"/>
              </w:rPr>
            </w:pPr>
            <w:proofErr w:type="spellStart"/>
            <w:r w:rsidRPr="00784D7F">
              <w:rPr>
                <w:rFonts w:ascii="Sylfaen" w:hAnsi="Sylfaen"/>
                <w:sz w:val="20"/>
                <w:szCs w:val="20"/>
              </w:rPr>
              <w:t>სშ</w:t>
            </w:r>
            <w:proofErr w:type="spellEnd"/>
          </w:p>
        </w:tc>
        <w:tc>
          <w:tcPr>
            <w:tcW w:w="2430" w:type="dxa"/>
          </w:tcPr>
          <w:p w14:paraId="4E22E3E2" w14:textId="77777777" w:rsidR="00601FA5" w:rsidRPr="00784D7F" w:rsidRDefault="00601FA5" w:rsidP="00D93B85">
            <w:pPr>
              <w:jc w:val="both"/>
              <w:rPr>
                <w:rFonts w:ascii="Sylfaen" w:hAnsi="Sylfaen"/>
                <w:sz w:val="20"/>
                <w:szCs w:val="20"/>
              </w:rPr>
            </w:pPr>
          </w:p>
        </w:tc>
      </w:tr>
      <w:tr w:rsidR="00601FA5" w:rsidRPr="00784D7F" w14:paraId="4EFC899C" w14:textId="77777777" w:rsidTr="00E10D76">
        <w:tc>
          <w:tcPr>
            <w:tcW w:w="775" w:type="dxa"/>
          </w:tcPr>
          <w:p w14:paraId="615D3016" w14:textId="77777777" w:rsidR="00601FA5" w:rsidRPr="00784D7F" w:rsidRDefault="00601FA5" w:rsidP="00D93B85">
            <w:pPr>
              <w:jc w:val="both"/>
              <w:rPr>
                <w:rFonts w:ascii="Sylfaen" w:hAnsi="Sylfaen"/>
                <w:sz w:val="20"/>
                <w:szCs w:val="20"/>
                <w:lang w:val="en-US"/>
              </w:rPr>
            </w:pPr>
            <w:r w:rsidRPr="00784D7F">
              <w:rPr>
                <w:rFonts w:ascii="Sylfaen" w:hAnsi="Sylfaen"/>
                <w:sz w:val="20"/>
                <w:szCs w:val="20"/>
                <w:lang w:val="en-US"/>
              </w:rPr>
              <w:t>17.3.</w:t>
            </w:r>
          </w:p>
        </w:tc>
        <w:tc>
          <w:tcPr>
            <w:tcW w:w="5136" w:type="dxa"/>
          </w:tcPr>
          <w:p w14:paraId="4F0A9648" w14:textId="77777777" w:rsidR="00601FA5" w:rsidRPr="00784D7F" w:rsidRDefault="00601FA5" w:rsidP="00D93B85">
            <w:pPr>
              <w:widowControl w:val="0"/>
              <w:spacing w:line="276" w:lineRule="auto"/>
              <w:contextualSpacing/>
              <w:jc w:val="both"/>
              <w:rPr>
                <w:rFonts w:ascii="Sylfaen" w:hAnsi="Sylfaen"/>
                <w:sz w:val="20"/>
                <w:szCs w:val="20"/>
              </w:rPr>
            </w:pPr>
            <w:r w:rsidRPr="00784D7F">
              <w:rPr>
                <w:rFonts w:ascii="Sylfaen" w:hAnsi="Sylfaen"/>
                <w:sz w:val="20"/>
                <w:szCs w:val="20"/>
              </w:rPr>
              <w:t xml:space="preserve">ამ მუხლის პირველი და მე-2 პუნქტები არ ვრცელდება თუ მონაცემთა დამუშავება აუცილებელია: </w:t>
            </w:r>
          </w:p>
          <w:p w14:paraId="64341D46" w14:textId="77777777" w:rsidR="00601FA5" w:rsidRPr="00784D7F" w:rsidRDefault="00601FA5" w:rsidP="00D93B85">
            <w:pPr>
              <w:widowControl w:val="0"/>
              <w:spacing w:line="276" w:lineRule="auto"/>
              <w:jc w:val="both"/>
              <w:rPr>
                <w:rFonts w:ascii="Sylfaen" w:hAnsi="Sylfaen"/>
                <w:sz w:val="20"/>
                <w:szCs w:val="20"/>
              </w:rPr>
            </w:pPr>
            <w:r w:rsidRPr="00784D7F">
              <w:rPr>
                <w:rFonts w:ascii="Sylfaen" w:hAnsi="Sylfaen"/>
                <w:sz w:val="20"/>
                <w:szCs w:val="20"/>
              </w:rPr>
              <w:t xml:space="preserve">ა) გამოხატვის თავისუფლებისა და ინფორმაციის მიღების უფლების განხორციელებისათვის; </w:t>
            </w:r>
          </w:p>
          <w:p w14:paraId="3E53ED75" w14:textId="77777777" w:rsidR="00601FA5" w:rsidRPr="00784D7F" w:rsidRDefault="00601FA5" w:rsidP="00D93B85">
            <w:pPr>
              <w:jc w:val="both"/>
              <w:rPr>
                <w:rFonts w:ascii="Sylfaen" w:hAnsi="Sylfaen"/>
                <w:sz w:val="20"/>
                <w:szCs w:val="20"/>
              </w:rPr>
            </w:pPr>
          </w:p>
        </w:tc>
        <w:tc>
          <w:tcPr>
            <w:tcW w:w="404" w:type="dxa"/>
          </w:tcPr>
          <w:p w14:paraId="34C971FA" w14:textId="77777777" w:rsidR="00601FA5" w:rsidRPr="00784D7F" w:rsidRDefault="00601FA5" w:rsidP="00D93B85">
            <w:pPr>
              <w:jc w:val="both"/>
              <w:rPr>
                <w:rFonts w:ascii="Sylfaen" w:hAnsi="Sylfaen"/>
                <w:sz w:val="20"/>
                <w:szCs w:val="20"/>
              </w:rPr>
            </w:pPr>
            <w:r w:rsidRPr="00784D7F">
              <w:rPr>
                <w:rFonts w:ascii="Sylfaen" w:hAnsi="Sylfaen"/>
                <w:sz w:val="20"/>
                <w:szCs w:val="20"/>
              </w:rPr>
              <w:t>1</w:t>
            </w:r>
          </w:p>
          <w:p w14:paraId="2F2660CF" w14:textId="77777777" w:rsidR="00601FA5" w:rsidRPr="00784D7F" w:rsidRDefault="00601FA5" w:rsidP="00D93B85">
            <w:pPr>
              <w:rPr>
                <w:rFonts w:ascii="Sylfaen" w:hAnsi="Sylfaen"/>
                <w:sz w:val="20"/>
                <w:szCs w:val="20"/>
              </w:rPr>
            </w:pPr>
          </w:p>
        </w:tc>
        <w:tc>
          <w:tcPr>
            <w:tcW w:w="788" w:type="dxa"/>
          </w:tcPr>
          <w:p w14:paraId="6E5CA8A2" w14:textId="3C2D99AB" w:rsidR="00601FA5" w:rsidRPr="00784D7F" w:rsidRDefault="00601FA5" w:rsidP="00076377">
            <w:pPr>
              <w:jc w:val="both"/>
              <w:rPr>
                <w:rFonts w:ascii="Sylfaen" w:hAnsi="Sylfaen"/>
                <w:sz w:val="20"/>
                <w:szCs w:val="20"/>
              </w:rPr>
            </w:pPr>
            <w:r w:rsidRPr="00784D7F">
              <w:rPr>
                <w:rFonts w:ascii="Sylfaen" w:hAnsi="Sylfaen"/>
                <w:sz w:val="20"/>
                <w:szCs w:val="20"/>
              </w:rPr>
              <w:t>18.</w:t>
            </w:r>
            <w:r w:rsidR="00076377" w:rsidRPr="00784D7F">
              <w:rPr>
                <w:rFonts w:ascii="Sylfaen" w:hAnsi="Sylfaen"/>
                <w:sz w:val="20"/>
                <w:szCs w:val="20"/>
              </w:rPr>
              <w:t>3</w:t>
            </w:r>
          </w:p>
        </w:tc>
        <w:tc>
          <w:tcPr>
            <w:tcW w:w="4739" w:type="dxa"/>
          </w:tcPr>
          <w:p w14:paraId="792ED791" w14:textId="77777777" w:rsidR="00366895" w:rsidRPr="00784D7F" w:rsidRDefault="00366895" w:rsidP="00D93B85">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jc w:val="both"/>
              <w:rPr>
                <w:rFonts w:ascii="Sylfaen" w:hAnsi="Sylfaen"/>
                <w:sz w:val="20"/>
                <w:szCs w:val="20"/>
              </w:rPr>
            </w:pPr>
            <w:r w:rsidRPr="00784D7F">
              <w:rPr>
                <w:rFonts w:ascii="Sylfaen" w:hAnsi="Sylfaen"/>
                <w:sz w:val="20"/>
                <w:szCs w:val="20"/>
              </w:rPr>
              <w:t>მონაცემთა დამმუშავებელს უფლება აქვს უარი თქვას ამ მუხლის პირველი პუნქტით გათვალისწინებული მოთხოვნის დაკმაყოფილებაზე, თუ:</w:t>
            </w:r>
          </w:p>
          <w:p w14:paraId="63E9407D" w14:textId="6FF3724E" w:rsidR="00601FA5" w:rsidRPr="00784D7F" w:rsidRDefault="00366895" w:rsidP="00D93B85">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jc w:val="both"/>
              <w:rPr>
                <w:rFonts w:ascii="Sylfaen" w:hAnsi="Sylfaen"/>
                <w:sz w:val="20"/>
                <w:szCs w:val="20"/>
              </w:rPr>
            </w:pPr>
            <w:r w:rsidRPr="00784D7F">
              <w:rPr>
                <w:rFonts w:ascii="Sylfaen" w:hAnsi="Sylfaen"/>
                <w:sz w:val="20"/>
                <w:szCs w:val="20"/>
              </w:rPr>
              <w:t>გ) მონაცემთა დამუშავება აუცილებელია გამოხატვის თავისუფლების უფლების განხორციელებისათვის;</w:t>
            </w:r>
          </w:p>
          <w:p w14:paraId="065BFA1E" w14:textId="77777777" w:rsidR="00601FA5" w:rsidRPr="00784D7F" w:rsidRDefault="00601FA5" w:rsidP="00D93B85">
            <w:pPr>
              <w:jc w:val="both"/>
              <w:rPr>
                <w:rFonts w:ascii="Sylfaen" w:hAnsi="Sylfaen"/>
                <w:sz w:val="20"/>
                <w:szCs w:val="20"/>
              </w:rPr>
            </w:pPr>
          </w:p>
        </w:tc>
        <w:tc>
          <w:tcPr>
            <w:tcW w:w="437" w:type="dxa"/>
          </w:tcPr>
          <w:p w14:paraId="11970A4C" w14:textId="77777777" w:rsidR="00601FA5" w:rsidRPr="00784D7F" w:rsidRDefault="00C23CF1" w:rsidP="00D93B85">
            <w:pPr>
              <w:jc w:val="both"/>
              <w:rPr>
                <w:rFonts w:ascii="Sylfaen" w:hAnsi="Sylfaen"/>
                <w:sz w:val="20"/>
                <w:szCs w:val="20"/>
              </w:rPr>
            </w:pPr>
            <w:proofErr w:type="spellStart"/>
            <w:r w:rsidRPr="00784D7F">
              <w:rPr>
                <w:rFonts w:ascii="Sylfaen" w:hAnsi="Sylfaen"/>
                <w:sz w:val="20"/>
                <w:szCs w:val="20"/>
              </w:rPr>
              <w:t>სშ</w:t>
            </w:r>
            <w:proofErr w:type="spellEnd"/>
          </w:p>
        </w:tc>
        <w:tc>
          <w:tcPr>
            <w:tcW w:w="2430" w:type="dxa"/>
          </w:tcPr>
          <w:p w14:paraId="6A72BE54" w14:textId="77777777" w:rsidR="00601FA5" w:rsidRPr="00784D7F" w:rsidRDefault="00601FA5" w:rsidP="00D93B85">
            <w:pPr>
              <w:jc w:val="both"/>
              <w:rPr>
                <w:rFonts w:ascii="Sylfaen" w:hAnsi="Sylfaen"/>
                <w:sz w:val="20"/>
                <w:szCs w:val="20"/>
              </w:rPr>
            </w:pPr>
          </w:p>
        </w:tc>
      </w:tr>
      <w:tr w:rsidR="00601FA5" w:rsidRPr="00784D7F" w14:paraId="270FE20B" w14:textId="77777777" w:rsidTr="00F61AF9">
        <w:trPr>
          <w:trHeight w:val="2348"/>
        </w:trPr>
        <w:tc>
          <w:tcPr>
            <w:tcW w:w="775" w:type="dxa"/>
          </w:tcPr>
          <w:p w14:paraId="4938117E" w14:textId="77777777" w:rsidR="00601FA5" w:rsidRPr="00784D7F" w:rsidRDefault="00601FA5" w:rsidP="00D93B85">
            <w:pPr>
              <w:jc w:val="both"/>
              <w:rPr>
                <w:rFonts w:ascii="Sylfaen" w:hAnsi="Sylfaen"/>
                <w:sz w:val="20"/>
                <w:szCs w:val="20"/>
              </w:rPr>
            </w:pPr>
            <w:r w:rsidRPr="00784D7F">
              <w:rPr>
                <w:rFonts w:ascii="Sylfaen" w:hAnsi="Sylfaen"/>
                <w:sz w:val="20"/>
                <w:szCs w:val="20"/>
                <w:lang w:val="en-US"/>
              </w:rPr>
              <w:t>17.3.</w:t>
            </w:r>
          </w:p>
        </w:tc>
        <w:tc>
          <w:tcPr>
            <w:tcW w:w="5136" w:type="dxa"/>
          </w:tcPr>
          <w:p w14:paraId="0703F73A" w14:textId="77777777" w:rsidR="00601FA5" w:rsidRPr="00784D7F" w:rsidRDefault="00601FA5" w:rsidP="00D93B85">
            <w:pPr>
              <w:widowControl w:val="0"/>
              <w:spacing w:line="276" w:lineRule="auto"/>
              <w:jc w:val="both"/>
              <w:rPr>
                <w:rFonts w:ascii="Sylfaen" w:hAnsi="Sylfaen"/>
                <w:sz w:val="20"/>
                <w:szCs w:val="20"/>
              </w:rPr>
            </w:pPr>
            <w:r w:rsidRPr="00784D7F">
              <w:rPr>
                <w:rFonts w:ascii="Sylfaen" w:hAnsi="Sylfaen"/>
                <w:sz w:val="20"/>
                <w:szCs w:val="20"/>
              </w:rPr>
              <w:t xml:space="preserve">ბ) ევროკავშირის ან წევრი სახელმწიფოს კანონის შესაბამისად დამმუშავებლის კანონისმიერი ვალდებულების შესასრულებლად,  ან საჯარო ინტერესის სფეროში შემავალი ფუნქციების შესასრულებლად ან დამმუშავებლისათვის კანონით მინიჭებული უფლებამოსილების განსახორციელებლად; </w:t>
            </w:r>
          </w:p>
          <w:p w14:paraId="3E30277D" w14:textId="77777777" w:rsidR="00601FA5" w:rsidRPr="00784D7F" w:rsidRDefault="00601FA5" w:rsidP="00D93B85">
            <w:pPr>
              <w:jc w:val="both"/>
              <w:rPr>
                <w:rFonts w:ascii="Sylfaen" w:hAnsi="Sylfaen"/>
                <w:sz w:val="20"/>
                <w:szCs w:val="20"/>
              </w:rPr>
            </w:pPr>
          </w:p>
        </w:tc>
        <w:tc>
          <w:tcPr>
            <w:tcW w:w="404" w:type="dxa"/>
          </w:tcPr>
          <w:p w14:paraId="5867C1D2" w14:textId="77777777" w:rsidR="00601FA5" w:rsidRPr="00784D7F" w:rsidRDefault="00601FA5" w:rsidP="00D93B85">
            <w:pPr>
              <w:jc w:val="both"/>
              <w:rPr>
                <w:rFonts w:ascii="Sylfaen" w:hAnsi="Sylfaen"/>
                <w:sz w:val="20"/>
                <w:szCs w:val="20"/>
              </w:rPr>
            </w:pPr>
            <w:r w:rsidRPr="00784D7F">
              <w:rPr>
                <w:rFonts w:ascii="Sylfaen" w:hAnsi="Sylfaen"/>
                <w:sz w:val="20"/>
                <w:szCs w:val="20"/>
              </w:rPr>
              <w:t>1</w:t>
            </w:r>
          </w:p>
        </w:tc>
        <w:tc>
          <w:tcPr>
            <w:tcW w:w="788" w:type="dxa"/>
          </w:tcPr>
          <w:p w14:paraId="1F838635" w14:textId="77777777" w:rsidR="00601FA5" w:rsidRPr="00784D7F" w:rsidRDefault="00601FA5" w:rsidP="00D93B85">
            <w:pPr>
              <w:jc w:val="both"/>
              <w:rPr>
                <w:rFonts w:ascii="Sylfaen" w:hAnsi="Sylfaen"/>
                <w:sz w:val="20"/>
                <w:szCs w:val="20"/>
              </w:rPr>
            </w:pPr>
            <w:r w:rsidRPr="00784D7F">
              <w:rPr>
                <w:rFonts w:ascii="Sylfaen" w:hAnsi="Sylfaen"/>
                <w:sz w:val="20"/>
                <w:szCs w:val="20"/>
              </w:rPr>
              <w:t>18.3</w:t>
            </w:r>
          </w:p>
        </w:tc>
        <w:tc>
          <w:tcPr>
            <w:tcW w:w="4739" w:type="dxa"/>
          </w:tcPr>
          <w:p w14:paraId="13C06ED5" w14:textId="2891D63C" w:rsidR="00F61AF9" w:rsidRPr="00784D7F" w:rsidRDefault="00366895" w:rsidP="00F61AF9">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jc w:val="both"/>
              <w:rPr>
                <w:rFonts w:ascii="Sylfaen" w:hAnsi="Sylfaen"/>
                <w:sz w:val="20"/>
                <w:szCs w:val="20"/>
              </w:rPr>
            </w:pPr>
            <w:r w:rsidRPr="00784D7F">
              <w:rPr>
                <w:rFonts w:ascii="Sylfaen" w:hAnsi="Sylfaen"/>
                <w:sz w:val="20"/>
                <w:szCs w:val="20"/>
              </w:rPr>
              <w:t>მონაცემთა დამმუშავებელს უფლება აქვს უარი თქვას ამ მუხლის პირველი პუნქტით გათვალისწინებული მოთხოვნის დაკმაყოფილებაზე, თუ:</w:t>
            </w:r>
            <w:r w:rsidR="00F61AF9" w:rsidRPr="00784D7F">
              <w:rPr>
                <w:rFonts w:ascii="Sylfaen" w:hAnsi="Sylfaen"/>
                <w:sz w:val="20"/>
                <w:szCs w:val="20"/>
              </w:rPr>
              <w:t xml:space="preserve"> </w:t>
            </w:r>
          </w:p>
          <w:p w14:paraId="3E93ADB2" w14:textId="7CC6E09C" w:rsidR="00601FA5" w:rsidRPr="00784D7F" w:rsidRDefault="00366895" w:rsidP="00831B92">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jc w:val="both"/>
              <w:rPr>
                <w:rFonts w:ascii="Sylfaen" w:hAnsi="Sylfaen"/>
                <w:sz w:val="20"/>
                <w:szCs w:val="20"/>
              </w:rPr>
            </w:pPr>
            <w:r w:rsidRPr="00784D7F">
              <w:rPr>
                <w:rFonts w:ascii="Sylfaen" w:hAnsi="Sylfaen"/>
                <w:sz w:val="20"/>
                <w:szCs w:val="20"/>
              </w:rPr>
              <w:t>ა) არსებობს მონაცემთა დამუშავების ამ კანონის მე-5 ან მე-6 მუხლით გათვალისწინებული რომელიმე საფუძველი გარდა მონაცემთა სუბიექტის თანხმობისა;</w:t>
            </w:r>
          </w:p>
        </w:tc>
        <w:tc>
          <w:tcPr>
            <w:tcW w:w="437" w:type="dxa"/>
          </w:tcPr>
          <w:p w14:paraId="427B6D4A" w14:textId="77777777" w:rsidR="00601FA5" w:rsidRPr="00784D7F" w:rsidRDefault="00F61AF9" w:rsidP="00D93B85">
            <w:pPr>
              <w:jc w:val="both"/>
              <w:rPr>
                <w:rFonts w:ascii="Sylfaen" w:hAnsi="Sylfaen"/>
                <w:sz w:val="20"/>
                <w:szCs w:val="20"/>
              </w:rPr>
            </w:pPr>
            <w:proofErr w:type="spellStart"/>
            <w:r w:rsidRPr="00784D7F">
              <w:rPr>
                <w:rFonts w:ascii="Sylfaen" w:hAnsi="Sylfaen"/>
                <w:sz w:val="20"/>
                <w:szCs w:val="20"/>
              </w:rPr>
              <w:t>სშ</w:t>
            </w:r>
            <w:proofErr w:type="spellEnd"/>
          </w:p>
        </w:tc>
        <w:tc>
          <w:tcPr>
            <w:tcW w:w="2430" w:type="dxa"/>
          </w:tcPr>
          <w:p w14:paraId="141C91BE" w14:textId="77777777" w:rsidR="00601FA5" w:rsidRPr="00784D7F" w:rsidRDefault="00601FA5" w:rsidP="00D93B85">
            <w:pPr>
              <w:jc w:val="both"/>
              <w:rPr>
                <w:rFonts w:ascii="Sylfaen" w:hAnsi="Sylfaen"/>
                <w:sz w:val="20"/>
                <w:szCs w:val="20"/>
              </w:rPr>
            </w:pPr>
          </w:p>
        </w:tc>
      </w:tr>
      <w:tr w:rsidR="00601FA5" w:rsidRPr="00784D7F" w14:paraId="0675A30A" w14:textId="77777777" w:rsidTr="00E10D76">
        <w:tc>
          <w:tcPr>
            <w:tcW w:w="775" w:type="dxa"/>
          </w:tcPr>
          <w:p w14:paraId="275F866E" w14:textId="77777777" w:rsidR="00601FA5" w:rsidRPr="00784D7F" w:rsidRDefault="00601FA5" w:rsidP="00D93B85">
            <w:pPr>
              <w:jc w:val="both"/>
              <w:rPr>
                <w:rFonts w:ascii="Sylfaen" w:hAnsi="Sylfaen"/>
                <w:sz w:val="20"/>
                <w:szCs w:val="20"/>
              </w:rPr>
            </w:pPr>
            <w:r w:rsidRPr="00784D7F">
              <w:rPr>
                <w:rFonts w:ascii="Sylfaen" w:hAnsi="Sylfaen"/>
                <w:sz w:val="20"/>
                <w:szCs w:val="20"/>
                <w:lang w:val="en-US"/>
              </w:rPr>
              <w:t>17.3.</w:t>
            </w:r>
          </w:p>
        </w:tc>
        <w:tc>
          <w:tcPr>
            <w:tcW w:w="5136" w:type="dxa"/>
          </w:tcPr>
          <w:p w14:paraId="16B4F9EA" w14:textId="77777777" w:rsidR="00601FA5" w:rsidRPr="00784D7F" w:rsidRDefault="00601FA5" w:rsidP="00D93B85">
            <w:pPr>
              <w:widowControl w:val="0"/>
              <w:spacing w:line="276" w:lineRule="auto"/>
              <w:jc w:val="both"/>
              <w:rPr>
                <w:rFonts w:ascii="Sylfaen" w:hAnsi="Sylfaen"/>
                <w:sz w:val="20"/>
                <w:szCs w:val="20"/>
              </w:rPr>
            </w:pPr>
            <w:r w:rsidRPr="00784D7F">
              <w:rPr>
                <w:rFonts w:ascii="Sylfaen" w:hAnsi="Sylfaen"/>
                <w:sz w:val="20"/>
                <w:szCs w:val="20"/>
              </w:rPr>
              <w:t xml:space="preserve">გ)  საჯარო ინტერესის მიზნებისათვის  საყოველთაო ჯანმრთელობის დაცვის სფეროში მე-9 მუხლის მე-2 პუნქტის „თ“ და „ი“ ქვეპუნქტების და მე-9 მუხლის მე-3 პუნქტის შესაბამისად; </w:t>
            </w:r>
          </w:p>
          <w:p w14:paraId="37E43237" w14:textId="77777777" w:rsidR="00601FA5" w:rsidRPr="00784D7F" w:rsidRDefault="00601FA5" w:rsidP="00D93B85">
            <w:pPr>
              <w:jc w:val="both"/>
              <w:rPr>
                <w:rFonts w:ascii="Sylfaen" w:hAnsi="Sylfaen"/>
                <w:sz w:val="20"/>
                <w:szCs w:val="20"/>
              </w:rPr>
            </w:pPr>
          </w:p>
        </w:tc>
        <w:tc>
          <w:tcPr>
            <w:tcW w:w="404" w:type="dxa"/>
          </w:tcPr>
          <w:p w14:paraId="48674843" w14:textId="77777777" w:rsidR="00601FA5" w:rsidRPr="00784D7F" w:rsidRDefault="00601FA5" w:rsidP="00D93B85">
            <w:pPr>
              <w:jc w:val="both"/>
              <w:rPr>
                <w:rFonts w:ascii="Sylfaen" w:hAnsi="Sylfaen"/>
                <w:sz w:val="20"/>
                <w:szCs w:val="20"/>
              </w:rPr>
            </w:pPr>
            <w:r w:rsidRPr="00784D7F">
              <w:rPr>
                <w:rFonts w:ascii="Sylfaen" w:hAnsi="Sylfaen"/>
                <w:sz w:val="20"/>
                <w:szCs w:val="20"/>
              </w:rPr>
              <w:t>1</w:t>
            </w:r>
          </w:p>
        </w:tc>
        <w:tc>
          <w:tcPr>
            <w:tcW w:w="788" w:type="dxa"/>
          </w:tcPr>
          <w:p w14:paraId="3D4C1BD7" w14:textId="77777777" w:rsidR="00601FA5" w:rsidRPr="00784D7F" w:rsidRDefault="00601FA5" w:rsidP="00D93B85">
            <w:pPr>
              <w:jc w:val="both"/>
              <w:rPr>
                <w:rFonts w:ascii="Sylfaen" w:hAnsi="Sylfaen"/>
                <w:sz w:val="20"/>
                <w:szCs w:val="20"/>
              </w:rPr>
            </w:pPr>
            <w:r w:rsidRPr="00784D7F">
              <w:rPr>
                <w:rFonts w:ascii="Sylfaen" w:hAnsi="Sylfaen"/>
                <w:sz w:val="20"/>
                <w:szCs w:val="20"/>
              </w:rPr>
              <w:t>18.3</w:t>
            </w:r>
          </w:p>
        </w:tc>
        <w:tc>
          <w:tcPr>
            <w:tcW w:w="4739" w:type="dxa"/>
          </w:tcPr>
          <w:p w14:paraId="2BD4D75B" w14:textId="47F790E2" w:rsidR="00601FA5" w:rsidRPr="00784D7F" w:rsidRDefault="00601FA5" w:rsidP="00D93B85">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jc w:val="both"/>
              <w:rPr>
                <w:rFonts w:ascii="Sylfaen" w:hAnsi="Sylfaen"/>
                <w:sz w:val="20"/>
                <w:szCs w:val="20"/>
              </w:rPr>
            </w:pPr>
            <w:r w:rsidRPr="00784D7F">
              <w:rPr>
                <w:rFonts w:ascii="Sylfaen" w:hAnsi="Sylfaen"/>
                <w:sz w:val="20"/>
                <w:szCs w:val="20"/>
              </w:rPr>
              <w:t xml:space="preserve">ა) </w:t>
            </w:r>
            <w:r w:rsidR="00366895" w:rsidRPr="00784D7F">
              <w:rPr>
                <w:rFonts w:ascii="Sylfaen" w:hAnsi="Sylfaen"/>
                <w:sz w:val="20"/>
                <w:szCs w:val="20"/>
              </w:rPr>
              <w:t>არსებობს მონაცემთა დამუშავების ამ კანონის მე-5 ან მე-6 მუხლით გათვალისწინებული რომელიმე საფუძველი გარდა მონაცემთა სუბიექტის თანხმობისა;</w:t>
            </w:r>
          </w:p>
          <w:p w14:paraId="1F568624" w14:textId="77777777" w:rsidR="00601FA5" w:rsidRPr="00784D7F" w:rsidRDefault="00601FA5" w:rsidP="00D93B85">
            <w:pPr>
              <w:jc w:val="both"/>
              <w:rPr>
                <w:rFonts w:ascii="Sylfaen" w:hAnsi="Sylfaen"/>
                <w:sz w:val="20"/>
                <w:szCs w:val="20"/>
              </w:rPr>
            </w:pPr>
          </w:p>
        </w:tc>
        <w:tc>
          <w:tcPr>
            <w:tcW w:w="437" w:type="dxa"/>
          </w:tcPr>
          <w:p w14:paraId="5564E2E0" w14:textId="77777777" w:rsidR="00601FA5" w:rsidRPr="00784D7F" w:rsidRDefault="00F61AF9" w:rsidP="00D93B85">
            <w:pPr>
              <w:jc w:val="both"/>
              <w:rPr>
                <w:rFonts w:ascii="Sylfaen" w:hAnsi="Sylfaen"/>
                <w:sz w:val="20"/>
                <w:szCs w:val="20"/>
              </w:rPr>
            </w:pPr>
            <w:proofErr w:type="spellStart"/>
            <w:r w:rsidRPr="00784D7F">
              <w:rPr>
                <w:rFonts w:ascii="Sylfaen" w:hAnsi="Sylfaen"/>
                <w:sz w:val="20"/>
                <w:szCs w:val="20"/>
              </w:rPr>
              <w:t>სშ</w:t>
            </w:r>
            <w:proofErr w:type="spellEnd"/>
          </w:p>
        </w:tc>
        <w:tc>
          <w:tcPr>
            <w:tcW w:w="2430" w:type="dxa"/>
          </w:tcPr>
          <w:p w14:paraId="1A609660" w14:textId="77777777" w:rsidR="00601FA5" w:rsidRPr="00784D7F" w:rsidRDefault="00601FA5" w:rsidP="00D93B85">
            <w:pPr>
              <w:jc w:val="both"/>
              <w:rPr>
                <w:rFonts w:ascii="Sylfaen" w:hAnsi="Sylfaen"/>
                <w:sz w:val="20"/>
                <w:szCs w:val="20"/>
              </w:rPr>
            </w:pPr>
          </w:p>
        </w:tc>
      </w:tr>
      <w:tr w:rsidR="00601FA5" w:rsidRPr="00784D7F" w14:paraId="1AB065B2" w14:textId="77777777" w:rsidTr="00E10D76">
        <w:tc>
          <w:tcPr>
            <w:tcW w:w="775" w:type="dxa"/>
          </w:tcPr>
          <w:p w14:paraId="69FC7904" w14:textId="77777777" w:rsidR="00601FA5" w:rsidRPr="00784D7F" w:rsidRDefault="00601FA5" w:rsidP="00D93B85">
            <w:pPr>
              <w:jc w:val="both"/>
              <w:rPr>
                <w:rFonts w:ascii="Sylfaen" w:hAnsi="Sylfaen"/>
                <w:sz w:val="20"/>
                <w:szCs w:val="20"/>
              </w:rPr>
            </w:pPr>
            <w:r w:rsidRPr="00784D7F">
              <w:rPr>
                <w:rFonts w:ascii="Sylfaen" w:hAnsi="Sylfaen"/>
                <w:sz w:val="20"/>
                <w:szCs w:val="20"/>
                <w:lang w:val="en-US"/>
              </w:rPr>
              <w:t>17.3.</w:t>
            </w:r>
          </w:p>
        </w:tc>
        <w:tc>
          <w:tcPr>
            <w:tcW w:w="5136" w:type="dxa"/>
          </w:tcPr>
          <w:p w14:paraId="56FAD919" w14:textId="57B3479B" w:rsidR="00601FA5" w:rsidRPr="00784D7F" w:rsidRDefault="00601FA5" w:rsidP="00366895">
            <w:pPr>
              <w:widowControl w:val="0"/>
              <w:spacing w:line="276" w:lineRule="auto"/>
              <w:jc w:val="both"/>
              <w:rPr>
                <w:rFonts w:ascii="Sylfaen" w:hAnsi="Sylfaen"/>
                <w:sz w:val="20"/>
                <w:szCs w:val="20"/>
              </w:rPr>
            </w:pPr>
            <w:r w:rsidRPr="00784D7F">
              <w:rPr>
                <w:rFonts w:ascii="Sylfaen" w:hAnsi="Sylfaen"/>
                <w:sz w:val="20"/>
                <w:szCs w:val="20"/>
              </w:rPr>
              <w:t xml:space="preserve">დ) საჯარო ინტერესებისათვის </w:t>
            </w:r>
            <w:proofErr w:type="spellStart"/>
            <w:r w:rsidRPr="00784D7F">
              <w:rPr>
                <w:rFonts w:ascii="Sylfaen" w:hAnsi="Sylfaen"/>
                <w:sz w:val="20"/>
                <w:szCs w:val="20"/>
              </w:rPr>
              <w:t>არქივირების</w:t>
            </w:r>
            <w:proofErr w:type="spellEnd"/>
            <w:r w:rsidRPr="00784D7F">
              <w:rPr>
                <w:rFonts w:ascii="Sylfaen" w:hAnsi="Sylfaen"/>
                <w:sz w:val="20"/>
                <w:szCs w:val="20"/>
              </w:rPr>
              <w:t xml:space="preserve"> მიზნით, სამეცნიერო ან ისტორიული კვლევის ან </w:t>
            </w:r>
            <w:r w:rsidRPr="00784D7F">
              <w:rPr>
                <w:rFonts w:ascii="Sylfaen" w:hAnsi="Sylfaen"/>
                <w:sz w:val="20"/>
                <w:szCs w:val="20"/>
              </w:rPr>
              <w:lastRenderedPageBreak/>
              <w:t>სტატისტიკური მიზნებისათვის 89-ე მუხლის პირველი პუნქტის შესაბამისად, იმ შემთხვევაში თუ, ამ მუხლის პირველი პუნქტით განსაზღვრული უფლების განხორციელება შეუძლებელს გახდის ან მნიშვნელოვნად დააზიანებს დამუშავების მიზნების მიღწევას; ან</w:t>
            </w:r>
            <w:r w:rsidR="00366895" w:rsidRPr="00784D7F">
              <w:rPr>
                <w:rFonts w:ascii="Sylfaen" w:hAnsi="Sylfaen"/>
                <w:sz w:val="20"/>
                <w:szCs w:val="20"/>
              </w:rPr>
              <w:t xml:space="preserve"> </w:t>
            </w:r>
          </w:p>
        </w:tc>
        <w:tc>
          <w:tcPr>
            <w:tcW w:w="404" w:type="dxa"/>
          </w:tcPr>
          <w:p w14:paraId="7067867F" w14:textId="77777777" w:rsidR="00601FA5" w:rsidRPr="00784D7F" w:rsidRDefault="00601FA5" w:rsidP="00D93B85">
            <w:pPr>
              <w:jc w:val="both"/>
              <w:rPr>
                <w:rFonts w:ascii="Sylfaen" w:hAnsi="Sylfaen"/>
                <w:sz w:val="20"/>
                <w:szCs w:val="20"/>
              </w:rPr>
            </w:pPr>
            <w:r w:rsidRPr="00784D7F">
              <w:rPr>
                <w:rFonts w:ascii="Sylfaen" w:hAnsi="Sylfaen"/>
                <w:sz w:val="20"/>
                <w:szCs w:val="20"/>
              </w:rPr>
              <w:lastRenderedPageBreak/>
              <w:t>1</w:t>
            </w:r>
          </w:p>
        </w:tc>
        <w:tc>
          <w:tcPr>
            <w:tcW w:w="788" w:type="dxa"/>
          </w:tcPr>
          <w:p w14:paraId="4E9F9DFD" w14:textId="77777777" w:rsidR="00601FA5" w:rsidRPr="00784D7F" w:rsidRDefault="00601FA5" w:rsidP="00D93B85">
            <w:pPr>
              <w:jc w:val="both"/>
              <w:rPr>
                <w:rFonts w:ascii="Sylfaen" w:hAnsi="Sylfaen"/>
                <w:sz w:val="20"/>
                <w:szCs w:val="20"/>
              </w:rPr>
            </w:pPr>
            <w:r w:rsidRPr="00784D7F">
              <w:rPr>
                <w:rFonts w:ascii="Sylfaen" w:hAnsi="Sylfaen"/>
                <w:sz w:val="20"/>
                <w:szCs w:val="20"/>
              </w:rPr>
              <w:t>18.3</w:t>
            </w:r>
          </w:p>
        </w:tc>
        <w:tc>
          <w:tcPr>
            <w:tcW w:w="4739" w:type="dxa"/>
          </w:tcPr>
          <w:p w14:paraId="39634375" w14:textId="426838E5" w:rsidR="00601FA5" w:rsidRPr="00784D7F" w:rsidRDefault="00D83C05" w:rsidP="00366895">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jc w:val="both"/>
              <w:rPr>
                <w:rFonts w:ascii="Sylfaen" w:hAnsi="Sylfaen"/>
                <w:sz w:val="20"/>
                <w:szCs w:val="20"/>
              </w:rPr>
            </w:pPr>
            <w:r w:rsidRPr="00784D7F">
              <w:rPr>
                <w:rFonts w:ascii="Sylfaen" w:hAnsi="Sylfaen"/>
                <w:sz w:val="20"/>
                <w:szCs w:val="20"/>
              </w:rPr>
              <w:t>დ</w:t>
            </w:r>
            <w:r w:rsidR="00601FA5" w:rsidRPr="00784D7F">
              <w:rPr>
                <w:rFonts w:ascii="Sylfaen" w:hAnsi="Sylfaen"/>
                <w:sz w:val="20"/>
                <w:szCs w:val="20"/>
              </w:rPr>
              <w:t xml:space="preserve">) </w:t>
            </w:r>
            <w:r w:rsidR="00366895" w:rsidRPr="00784D7F">
              <w:rPr>
                <w:rFonts w:ascii="Sylfaen" w:hAnsi="Sylfaen"/>
                <w:sz w:val="20"/>
                <w:szCs w:val="20"/>
              </w:rPr>
              <w:t xml:space="preserve">თუ მონაცემები მუშავდება კანონით გათვალისწინებული საჯარო ინტერესებისათვის </w:t>
            </w:r>
            <w:proofErr w:type="spellStart"/>
            <w:r w:rsidR="00366895" w:rsidRPr="00784D7F">
              <w:rPr>
                <w:rFonts w:ascii="Sylfaen" w:hAnsi="Sylfaen"/>
                <w:sz w:val="20"/>
                <w:szCs w:val="20"/>
              </w:rPr>
              <w:lastRenderedPageBreak/>
              <w:t>არქივირების</w:t>
            </w:r>
            <w:proofErr w:type="spellEnd"/>
            <w:r w:rsidR="00366895" w:rsidRPr="00784D7F">
              <w:rPr>
                <w:rFonts w:ascii="Sylfaen" w:hAnsi="Sylfaen"/>
                <w:sz w:val="20"/>
                <w:szCs w:val="20"/>
              </w:rPr>
              <w:t xml:space="preserve"> მიზნით, სამეცნიერო ან ისტორიული კვლევის ან სტატისტიკური მიზნებისათვის იმ შემთხვევაში, თუ მონაცემთა დამუშავების შეწყვეტის, წაშლის ან განადგურების უფლების განხორციელება შეუძლებელს გახდის ან მნიშვნელოვნად დააზიანებს დამუშავების მიზნების მიღწევას.</w:t>
            </w:r>
          </w:p>
        </w:tc>
        <w:tc>
          <w:tcPr>
            <w:tcW w:w="437" w:type="dxa"/>
          </w:tcPr>
          <w:p w14:paraId="301FC52F" w14:textId="77777777" w:rsidR="00601FA5" w:rsidRPr="00784D7F" w:rsidRDefault="00F61AF9" w:rsidP="00D93B85">
            <w:pPr>
              <w:jc w:val="both"/>
              <w:rPr>
                <w:rFonts w:ascii="Sylfaen" w:hAnsi="Sylfaen"/>
                <w:sz w:val="20"/>
                <w:szCs w:val="20"/>
              </w:rPr>
            </w:pPr>
            <w:proofErr w:type="spellStart"/>
            <w:r w:rsidRPr="00784D7F">
              <w:rPr>
                <w:rFonts w:ascii="Sylfaen" w:hAnsi="Sylfaen"/>
                <w:sz w:val="20"/>
                <w:szCs w:val="20"/>
              </w:rPr>
              <w:lastRenderedPageBreak/>
              <w:t>სშ</w:t>
            </w:r>
            <w:proofErr w:type="spellEnd"/>
          </w:p>
        </w:tc>
        <w:tc>
          <w:tcPr>
            <w:tcW w:w="2430" w:type="dxa"/>
          </w:tcPr>
          <w:p w14:paraId="4DDC6235" w14:textId="77777777" w:rsidR="00601FA5" w:rsidRPr="00784D7F" w:rsidRDefault="00601FA5" w:rsidP="00D93B85">
            <w:pPr>
              <w:jc w:val="both"/>
              <w:rPr>
                <w:rFonts w:ascii="Sylfaen" w:hAnsi="Sylfaen"/>
                <w:sz w:val="20"/>
                <w:szCs w:val="20"/>
              </w:rPr>
            </w:pPr>
          </w:p>
        </w:tc>
      </w:tr>
      <w:tr w:rsidR="00601FA5" w:rsidRPr="00784D7F" w14:paraId="46222828" w14:textId="77777777" w:rsidTr="00E10D76">
        <w:tc>
          <w:tcPr>
            <w:tcW w:w="775" w:type="dxa"/>
          </w:tcPr>
          <w:p w14:paraId="7C3A1A5A" w14:textId="77777777" w:rsidR="00601FA5" w:rsidRPr="00784D7F" w:rsidRDefault="00601FA5" w:rsidP="00D93B85">
            <w:pPr>
              <w:jc w:val="both"/>
              <w:rPr>
                <w:rFonts w:ascii="Sylfaen" w:hAnsi="Sylfaen"/>
                <w:sz w:val="20"/>
                <w:szCs w:val="20"/>
              </w:rPr>
            </w:pPr>
            <w:r w:rsidRPr="00784D7F">
              <w:rPr>
                <w:rFonts w:ascii="Sylfaen" w:hAnsi="Sylfaen"/>
                <w:sz w:val="20"/>
                <w:szCs w:val="20"/>
                <w:lang w:val="en-US"/>
              </w:rPr>
              <w:t>17.3.</w:t>
            </w:r>
          </w:p>
        </w:tc>
        <w:tc>
          <w:tcPr>
            <w:tcW w:w="5136" w:type="dxa"/>
          </w:tcPr>
          <w:p w14:paraId="5C11F3D7" w14:textId="77777777" w:rsidR="00601FA5" w:rsidRPr="00784D7F" w:rsidRDefault="00601FA5" w:rsidP="00D93B85">
            <w:pPr>
              <w:widowControl w:val="0"/>
              <w:spacing w:line="276" w:lineRule="auto"/>
              <w:jc w:val="both"/>
              <w:rPr>
                <w:rFonts w:ascii="Sylfaen" w:hAnsi="Sylfaen"/>
                <w:sz w:val="20"/>
                <w:szCs w:val="20"/>
              </w:rPr>
            </w:pPr>
            <w:r w:rsidRPr="00784D7F">
              <w:rPr>
                <w:rFonts w:ascii="Sylfaen" w:hAnsi="Sylfaen"/>
                <w:sz w:val="20"/>
                <w:szCs w:val="20"/>
              </w:rPr>
              <w:t xml:space="preserve">ე) სამართლებრივი მოთხოვნის დადგენის, განხორციელების ან დაცვის მიზნებისთვის. </w:t>
            </w:r>
          </w:p>
          <w:p w14:paraId="37C476C4" w14:textId="77777777" w:rsidR="00601FA5" w:rsidRPr="00784D7F" w:rsidRDefault="00601FA5" w:rsidP="00D93B85">
            <w:pPr>
              <w:widowControl w:val="0"/>
              <w:spacing w:line="276" w:lineRule="auto"/>
              <w:jc w:val="both"/>
              <w:rPr>
                <w:rFonts w:ascii="Sylfaen" w:hAnsi="Sylfaen"/>
                <w:b/>
                <w:sz w:val="20"/>
                <w:szCs w:val="20"/>
              </w:rPr>
            </w:pPr>
          </w:p>
          <w:p w14:paraId="070D1A1E" w14:textId="77777777" w:rsidR="00601FA5" w:rsidRPr="00784D7F" w:rsidRDefault="00601FA5" w:rsidP="00D93B85">
            <w:pPr>
              <w:jc w:val="both"/>
              <w:rPr>
                <w:rFonts w:ascii="Sylfaen" w:hAnsi="Sylfaen"/>
                <w:sz w:val="20"/>
                <w:szCs w:val="20"/>
              </w:rPr>
            </w:pPr>
          </w:p>
        </w:tc>
        <w:tc>
          <w:tcPr>
            <w:tcW w:w="404" w:type="dxa"/>
          </w:tcPr>
          <w:p w14:paraId="1CAFAD5E" w14:textId="77777777" w:rsidR="00601FA5" w:rsidRPr="00784D7F" w:rsidRDefault="00601FA5" w:rsidP="00D93B85">
            <w:pPr>
              <w:jc w:val="both"/>
              <w:rPr>
                <w:rFonts w:ascii="Sylfaen" w:hAnsi="Sylfaen"/>
                <w:sz w:val="20"/>
                <w:szCs w:val="20"/>
              </w:rPr>
            </w:pPr>
            <w:r w:rsidRPr="00784D7F">
              <w:rPr>
                <w:rFonts w:ascii="Sylfaen" w:hAnsi="Sylfaen"/>
                <w:sz w:val="20"/>
                <w:szCs w:val="20"/>
              </w:rPr>
              <w:t>1</w:t>
            </w:r>
          </w:p>
        </w:tc>
        <w:tc>
          <w:tcPr>
            <w:tcW w:w="788" w:type="dxa"/>
          </w:tcPr>
          <w:p w14:paraId="1A9AB908" w14:textId="77777777" w:rsidR="00601FA5" w:rsidRPr="00784D7F" w:rsidRDefault="00601FA5" w:rsidP="00D93B85">
            <w:pPr>
              <w:jc w:val="both"/>
              <w:rPr>
                <w:rFonts w:ascii="Sylfaen" w:hAnsi="Sylfaen"/>
                <w:sz w:val="20"/>
                <w:szCs w:val="20"/>
              </w:rPr>
            </w:pPr>
            <w:r w:rsidRPr="00784D7F">
              <w:rPr>
                <w:rFonts w:ascii="Sylfaen" w:hAnsi="Sylfaen"/>
                <w:sz w:val="20"/>
                <w:szCs w:val="20"/>
              </w:rPr>
              <w:t>18.3</w:t>
            </w:r>
          </w:p>
        </w:tc>
        <w:tc>
          <w:tcPr>
            <w:tcW w:w="4739" w:type="dxa"/>
          </w:tcPr>
          <w:p w14:paraId="3CB91F21" w14:textId="6797D51D" w:rsidR="00601FA5" w:rsidRPr="00784D7F" w:rsidRDefault="00601FA5" w:rsidP="00D93B85">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jc w:val="both"/>
              <w:rPr>
                <w:rFonts w:ascii="Sylfaen" w:hAnsi="Sylfaen"/>
                <w:sz w:val="20"/>
                <w:szCs w:val="20"/>
              </w:rPr>
            </w:pPr>
            <w:r w:rsidRPr="00784D7F">
              <w:rPr>
                <w:rFonts w:ascii="Sylfaen" w:hAnsi="Sylfaen"/>
                <w:sz w:val="20"/>
                <w:szCs w:val="20"/>
              </w:rPr>
              <w:t xml:space="preserve">ბ) </w:t>
            </w:r>
            <w:r w:rsidR="00366895" w:rsidRPr="00784D7F">
              <w:rPr>
                <w:rFonts w:ascii="Sylfaen" w:hAnsi="Sylfaen"/>
                <w:sz w:val="20"/>
                <w:szCs w:val="20"/>
              </w:rPr>
              <w:t>მონაცემები მუშავდება სასამართლოში სარჩელის/</w:t>
            </w:r>
            <w:proofErr w:type="spellStart"/>
            <w:r w:rsidR="00366895" w:rsidRPr="00784D7F">
              <w:rPr>
                <w:rFonts w:ascii="Sylfaen" w:hAnsi="Sylfaen"/>
                <w:sz w:val="20"/>
                <w:szCs w:val="20"/>
              </w:rPr>
              <w:t>შესაგებლის</w:t>
            </w:r>
            <w:proofErr w:type="spellEnd"/>
            <w:r w:rsidR="00366895" w:rsidRPr="00784D7F">
              <w:rPr>
                <w:rFonts w:ascii="Sylfaen" w:hAnsi="Sylfaen"/>
                <w:sz w:val="20"/>
                <w:szCs w:val="20"/>
              </w:rPr>
              <w:t xml:space="preserve"> წარდგენის მიზნით;</w:t>
            </w:r>
          </w:p>
          <w:p w14:paraId="24EC09CF" w14:textId="77777777" w:rsidR="00601FA5" w:rsidRPr="00784D7F" w:rsidRDefault="00601FA5" w:rsidP="00D93B85">
            <w:pPr>
              <w:jc w:val="both"/>
              <w:rPr>
                <w:rFonts w:ascii="Sylfaen" w:hAnsi="Sylfaen"/>
                <w:sz w:val="20"/>
                <w:szCs w:val="20"/>
              </w:rPr>
            </w:pPr>
          </w:p>
        </w:tc>
        <w:tc>
          <w:tcPr>
            <w:tcW w:w="437" w:type="dxa"/>
          </w:tcPr>
          <w:p w14:paraId="0E41155B" w14:textId="77777777" w:rsidR="00601FA5" w:rsidRPr="00784D7F" w:rsidRDefault="00F61AF9" w:rsidP="00D93B85">
            <w:pPr>
              <w:jc w:val="both"/>
              <w:rPr>
                <w:rFonts w:ascii="Sylfaen" w:hAnsi="Sylfaen"/>
                <w:sz w:val="20"/>
                <w:szCs w:val="20"/>
              </w:rPr>
            </w:pPr>
            <w:proofErr w:type="spellStart"/>
            <w:r w:rsidRPr="00784D7F">
              <w:rPr>
                <w:rFonts w:ascii="Sylfaen" w:hAnsi="Sylfaen"/>
                <w:sz w:val="20"/>
                <w:szCs w:val="20"/>
              </w:rPr>
              <w:t>სშ</w:t>
            </w:r>
            <w:proofErr w:type="spellEnd"/>
          </w:p>
        </w:tc>
        <w:tc>
          <w:tcPr>
            <w:tcW w:w="2430" w:type="dxa"/>
          </w:tcPr>
          <w:p w14:paraId="71DCFEA6" w14:textId="77777777" w:rsidR="00601FA5" w:rsidRPr="00784D7F" w:rsidRDefault="00601FA5" w:rsidP="00D93B85">
            <w:pPr>
              <w:jc w:val="both"/>
              <w:rPr>
                <w:rFonts w:ascii="Sylfaen" w:hAnsi="Sylfaen"/>
                <w:sz w:val="20"/>
                <w:szCs w:val="20"/>
              </w:rPr>
            </w:pPr>
          </w:p>
        </w:tc>
      </w:tr>
      <w:tr w:rsidR="00601FA5" w:rsidRPr="00784D7F" w14:paraId="38A5436F" w14:textId="77777777" w:rsidTr="00E10D76">
        <w:tc>
          <w:tcPr>
            <w:tcW w:w="775" w:type="dxa"/>
          </w:tcPr>
          <w:p w14:paraId="276B5821" w14:textId="77777777" w:rsidR="00601FA5" w:rsidRPr="00784D7F" w:rsidRDefault="00601FA5" w:rsidP="00D93B85">
            <w:pPr>
              <w:jc w:val="both"/>
              <w:rPr>
                <w:rFonts w:ascii="Sylfaen" w:hAnsi="Sylfaen"/>
                <w:sz w:val="20"/>
                <w:szCs w:val="20"/>
                <w:lang w:val="en-US"/>
              </w:rPr>
            </w:pPr>
            <w:r w:rsidRPr="00784D7F">
              <w:rPr>
                <w:rFonts w:ascii="Sylfaen" w:hAnsi="Sylfaen"/>
                <w:sz w:val="20"/>
                <w:szCs w:val="20"/>
                <w:lang w:val="en-US"/>
              </w:rPr>
              <w:t>18.1.</w:t>
            </w:r>
          </w:p>
        </w:tc>
        <w:tc>
          <w:tcPr>
            <w:tcW w:w="5136" w:type="dxa"/>
          </w:tcPr>
          <w:p w14:paraId="5C20BC68" w14:textId="77777777" w:rsidR="00601FA5" w:rsidRPr="00784D7F" w:rsidRDefault="00601FA5" w:rsidP="00D93B85">
            <w:pPr>
              <w:widowControl w:val="0"/>
              <w:autoSpaceDE w:val="0"/>
              <w:autoSpaceDN w:val="0"/>
              <w:adjustRightInd w:val="0"/>
              <w:spacing w:after="200" w:line="276" w:lineRule="auto"/>
              <w:contextualSpacing/>
              <w:jc w:val="both"/>
              <w:rPr>
                <w:rFonts w:ascii="Sylfaen" w:hAnsi="Sylfaen"/>
                <w:sz w:val="20"/>
                <w:szCs w:val="20"/>
              </w:rPr>
            </w:pPr>
            <w:r w:rsidRPr="00784D7F">
              <w:rPr>
                <w:rFonts w:ascii="Sylfaen" w:hAnsi="Sylfaen"/>
                <w:sz w:val="20"/>
                <w:szCs w:val="20"/>
              </w:rPr>
              <w:t xml:space="preserve">მონაცემთა სუბიექტს აქვს უფლება დამმუშავებლისაგან მოითხოვოს მონაცემთა დაბლოკვა  თუ სახეზეა ერთ-ერთი შემდეგი გარემოება:  </w:t>
            </w:r>
          </w:p>
          <w:p w14:paraId="6EE8DA7D" w14:textId="77777777" w:rsidR="00601FA5" w:rsidRPr="00784D7F" w:rsidRDefault="00601FA5" w:rsidP="00D93B85">
            <w:pPr>
              <w:widowControl w:val="0"/>
              <w:spacing w:line="276" w:lineRule="auto"/>
              <w:contextualSpacing/>
              <w:jc w:val="both"/>
              <w:rPr>
                <w:rFonts w:ascii="Sylfaen" w:hAnsi="Sylfaen"/>
                <w:sz w:val="20"/>
                <w:szCs w:val="20"/>
              </w:rPr>
            </w:pPr>
            <w:r w:rsidRPr="00784D7F">
              <w:rPr>
                <w:rFonts w:ascii="Sylfaen" w:hAnsi="Sylfaen"/>
                <w:sz w:val="20"/>
                <w:szCs w:val="20"/>
              </w:rPr>
              <w:t xml:space="preserve">ა) მონაცემთა სუბიექტი სადავოდ ხდის მონაცემთა სიზუსტეს, ვიდრე დამმუშავებელი არ შეამოწმებს მონაცემთა სიზუსტეს; </w:t>
            </w:r>
          </w:p>
          <w:p w14:paraId="7612DF26" w14:textId="77777777" w:rsidR="00601FA5" w:rsidRPr="00784D7F" w:rsidRDefault="00601FA5" w:rsidP="00D93B85">
            <w:pPr>
              <w:jc w:val="both"/>
              <w:rPr>
                <w:rFonts w:ascii="Sylfaen" w:hAnsi="Sylfaen"/>
                <w:sz w:val="20"/>
                <w:szCs w:val="20"/>
              </w:rPr>
            </w:pPr>
          </w:p>
        </w:tc>
        <w:tc>
          <w:tcPr>
            <w:tcW w:w="404" w:type="dxa"/>
          </w:tcPr>
          <w:p w14:paraId="4D07AAD1" w14:textId="77777777" w:rsidR="00601FA5" w:rsidRPr="00784D7F" w:rsidRDefault="00601FA5" w:rsidP="00D93B85">
            <w:pPr>
              <w:jc w:val="both"/>
              <w:rPr>
                <w:rFonts w:ascii="Sylfaen" w:hAnsi="Sylfaen"/>
                <w:sz w:val="20"/>
                <w:szCs w:val="20"/>
                <w:lang w:val="en-US"/>
              </w:rPr>
            </w:pPr>
            <w:r w:rsidRPr="00784D7F">
              <w:rPr>
                <w:rFonts w:ascii="Sylfaen" w:hAnsi="Sylfaen"/>
                <w:sz w:val="20"/>
                <w:szCs w:val="20"/>
                <w:lang w:val="en-US"/>
              </w:rPr>
              <w:t>1</w:t>
            </w:r>
          </w:p>
        </w:tc>
        <w:tc>
          <w:tcPr>
            <w:tcW w:w="788" w:type="dxa"/>
          </w:tcPr>
          <w:p w14:paraId="3A30F110" w14:textId="77777777" w:rsidR="00601FA5" w:rsidRPr="00784D7F" w:rsidRDefault="00601FA5" w:rsidP="00D93B85">
            <w:pPr>
              <w:jc w:val="both"/>
              <w:rPr>
                <w:rFonts w:ascii="Sylfaen" w:hAnsi="Sylfaen"/>
                <w:sz w:val="20"/>
                <w:szCs w:val="20"/>
                <w:lang w:val="en-US"/>
              </w:rPr>
            </w:pPr>
            <w:r w:rsidRPr="00784D7F">
              <w:rPr>
                <w:rFonts w:ascii="Sylfaen" w:hAnsi="Sylfaen"/>
                <w:sz w:val="20"/>
                <w:szCs w:val="20"/>
                <w:lang w:val="en-US"/>
              </w:rPr>
              <w:t>19.1</w:t>
            </w:r>
          </w:p>
        </w:tc>
        <w:tc>
          <w:tcPr>
            <w:tcW w:w="4739" w:type="dxa"/>
          </w:tcPr>
          <w:p w14:paraId="349CF59F" w14:textId="77777777" w:rsidR="00366895" w:rsidRPr="00784D7F" w:rsidRDefault="00366895" w:rsidP="00366895">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hAnsi="Sylfaen" w:cs="Sylfaen"/>
                <w:sz w:val="20"/>
                <w:szCs w:val="20"/>
              </w:rPr>
            </w:pPr>
            <w:r w:rsidRPr="00784D7F">
              <w:rPr>
                <w:rFonts w:ascii="Sylfaen" w:hAnsi="Sylfaen" w:cs="Sylfaen"/>
                <w:sz w:val="20"/>
                <w:szCs w:val="20"/>
              </w:rPr>
              <w:t xml:space="preserve">მონაცემთა სუბიექტს უფლება აქვს, მონაცემთა დამმუშავებლისგან მოითხოვოს მონაცემთა დაბლოკვა, თუ არსებობს ერთ-ერთი შემდეგი გარემოება: </w:t>
            </w:r>
          </w:p>
          <w:p w14:paraId="048791D5" w14:textId="77777777" w:rsidR="00366895" w:rsidRPr="00784D7F" w:rsidRDefault="00366895" w:rsidP="00366895">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hAnsi="Sylfaen"/>
                <w:sz w:val="20"/>
                <w:szCs w:val="20"/>
              </w:rPr>
            </w:pPr>
            <w:r w:rsidRPr="00784D7F">
              <w:rPr>
                <w:rFonts w:ascii="Sylfaen" w:hAnsi="Sylfaen"/>
                <w:sz w:val="20"/>
                <w:szCs w:val="20"/>
              </w:rPr>
              <w:t xml:space="preserve">ა) მონაცემთა სუბიექტი სადავოდ ხდის მონაცემების ნამდვილობას ან სიზუსტეს; </w:t>
            </w:r>
          </w:p>
          <w:p w14:paraId="6C8CC95A" w14:textId="77777777" w:rsidR="00601FA5" w:rsidRPr="00784D7F" w:rsidRDefault="00601FA5" w:rsidP="00D93B85">
            <w:pPr>
              <w:jc w:val="both"/>
              <w:rPr>
                <w:rFonts w:ascii="Sylfaen" w:hAnsi="Sylfaen"/>
                <w:sz w:val="20"/>
                <w:szCs w:val="20"/>
              </w:rPr>
            </w:pPr>
          </w:p>
        </w:tc>
        <w:tc>
          <w:tcPr>
            <w:tcW w:w="437" w:type="dxa"/>
          </w:tcPr>
          <w:p w14:paraId="701562F3" w14:textId="77777777" w:rsidR="00601FA5" w:rsidRPr="00784D7F" w:rsidRDefault="00F61AF9" w:rsidP="00D93B85">
            <w:pPr>
              <w:jc w:val="both"/>
              <w:rPr>
                <w:rFonts w:ascii="Sylfaen" w:hAnsi="Sylfaen"/>
                <w:sz w:val="20"/>
                <w:szCs w:val="20"/>
              </w:rPr>
            </w:pPr>
            <w:proofErr w:type="spellStart"/>
            <w:r w:rsidRPr="00784D7F">
              <w:rPr>
                <w:rFonts w:ascii="Sylfaen" w:hAnsi="Sylfaen"/>
                <w:sz w:val="20"/>
                <w:szCs w:val="20"/>
              </w:rPr>
              <w:t>სშ</w:t>
            </w:r>
            <w:proofErr w:type="spellEnd"/>
          </w:p>
        </w:tc>
        <w:tc>
          <w:tcPr>
            <w:tcW w:w="2430" w:type="dxa"/>
          </w:tcPr>
          <w:p w14:paraId="7F81FBC9" w14:textId="77777777" w:rsidR="00601FA5" w:rsidRPr="00784D7F" w:rsidRDefault="00601FA5" w:rsidP="00D93B85">
            <w:pPr>
              <w:jc w:val="both"/>
              <w:rPr>
                <w:rFonts w:ascii="Sylfaen" w:hAnsi="Sylfaen"/>
                <w:sz w:val="20"/>
                <w:szCs w:val="20"/>
              </w:rPr>
            </w:pPr>
          </w:p>
        </w:tc>
      </w:tr>
      <w:tr w:rsidR="00601FA5" w:rsidRPr="00784D7F" w14:paraId="49824DCF" w14:textId="77777777" w:rsidTr="00E10D76">
        <w:tc>
          <w:tcPr>
            <w:tcW w:w="775" w:type="dxa"/>
          </w:tcPr>
          <w:p w14:paraId="3718C514" w14:textId="77777777" w:rsidR="00601FA5" w:rsidRPr="00784D7F" w:rsidRDefault="00601FA5" w:rsidP="00D93B85">
            <w:pPr>
              <w:jc w:val="both"/>
              <w:rPr>
                <w:rFonts w:ascii="Sylfaen" w:hAnsi="Sylfaen"/>
                <w:sz w:val="20"/>
                <w:szCs w:val="20"/>
              </w:rPr>
            </w:pPr>
            <w:r w:rsidRPr="00784D7F">
              <w:rPr>
                <w:rFonts w:ascii="Sylfaen" w:hAnsi="Sylfaen"/>
                <w:sz w:val="20"/>
                <w:szCs w:val="20"/>
                <w:lang w:val="en-US"/>
              </w:rPr>
              <w:t>18.1.</w:t>
            </w:r>
          </w:p>
        </w:tc>
        <w:tc>
          <w:tcPr>
            <w:tcW w:w="5136" w:type="dxa"/>
          </w:tcPr>
          <w:p w14:paraId="4C4D5C3E" w14:textId="77777777" w:rsidR="00601FA5" w:rsidRPr="00784D7F" w:rsidRDefault="00601FA5" w:rsidP="00D93B85">
            <w:pPr>
              <w:widowControl w:val="0"/>
              <w:spacing w:line="276" w:lineRule="auto"/>
              <w:contextualSpacing/>
              <w:jc w:val="both"/>
              <w:rPr>
                <w:rFonts w:ascii="Sylfaen" w:hAnsi="Sylfaen"/>
                <w:sz w:val="20"/>
                <w:szCs w:val="20"/>
              </w:rPr>
            </w:pPr>
            <w:r w:rsidRPr="00784D7F">
              <w:rPr>
                <w:rFonts w:ascii="Sylfaen" w:hAnsi="Sylfaen"/>
                <w:sz w:val="20"/>
                <w:szCs w:val="20"/>
              </w:rPr>
              <w:t xml:space="preserve">ბ) მონაცემთა დამუშავება უკანონოა, თუმცა,  მონაცემთა სუბიექტი უარს აცხადებს/ეწინააღმდეგება მონაცემთა წაშლას და სანაცვლოდ ითხოვს მათ დაბლოკვას; </w:t>
            </w:r>
          </w:p>
          <w:p w14:paraId="4ED89768" w14:textId="77777777" w:rsidR="00601FA5" w:rsidRPr="00784D7F" w:rsidRDefault="00601FA5" w:rsidP="00D93B85">
            <w:pPr>
              <w:jc w:val="both"/>
              <w:rPr>
                <w:rFonts w:ascii="Sylfaen" w:hAnsi="Sylfaen"/>
                <w:sz w:val="20"/>
                <w:szCs w:val="20"/>
              </w:rPr>
            </w:pPr>
          </w:p>
        </w:tc>
        <w:tc>
          <w:tcPr>
            <w:tcW w:w="404" w:type="dxa"/>
          </w:tcPr>
          <w:p w14:paraId="6635454C" w14:textId="77777777" w:rsidR="00601FA5" w:rsidRPr="00784D7F" w:rsidRDefault="00601FA5" w:rsidP="00D93B85">
            <w:pPr>
              <w:jc w:val="both"/>
              <w:rPr>
                <w:rFonts w:ascii="Sylfaen" w:hAnsi="Sylfaen"/>
                <w:sz w:val="20"/>
                <w:szCs w:val="20"/>
                <w:lang w:val="en-US"/>
              </w:rPr>
            </w:pPr>
            <w:r w:rsidRPr="00784D7F">
              <w:rPr>
                <w:rFonts w:ascii="Sylfaen" w:hAnsi="Sylfaen"/>
                <w:sz w:val="20"/>
                <w:szCs w:val="20"/>
                <w:lang w:val="en-US"/>
              </w:rPr>
              <w:t>1</w:t>
            </w:r>
          </w:p>
        </w:tc>
        <w:tc>
          <w:tcPr>
            <w:tcW w:w="788" w:type="dxa"/>
          </w:tcPr>
          <w:p w14:paraId="24B0709E" w14:textId="77777777" w:rsidR="00601FA5" w:rsidRPr="00784D7F" w:rsidRDefault="00601FA5" w:rsidP="00D93B85">
            <w:pPr>
              <w:jc w:val="both"/>
              <w:rPr>
                <w:rFonts w:ascii="Sylfaen" w:hAnsi="Sylfaen"/>
                <w:sz w:val="20"/>
                <w:szCs w:val="20"/>
                <w:lang w:val="en-US"/>
              </w:rPr>
            </w:pPr>
            <w:r w:rsidRPr="00784D7F">
              <w:rPr>
                <w:rFonts w:ascii="Sylfaen" w:hAnsi="Sylfaen"/>
                <w:sz w:val="20"/>
                <w:szCs w:val="20"/>
                <w:lang w:val="en-US"/>
              </w:rPr>
              <w:t>19.1</w:t>
            </w:r>
          </w:p>
        </w:tc>
        <w:tc>
          <w:tcPr>
            <w:tcW w:w="4739" w:type="dxa"/>
          </w:tcPr>
          <w:p w14:paraId="1BB1A6C0" w14:textId="77777777" w:rsidR="00366895" w:rsidRPr="00784D7F" w:rsidRDefault="00601FA5" w:rsidP="00366895">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hAnsi="Sylfaen"/>
                <w:sz w:val="20"/>
                <w:szCs w:val="20"/>
              </w:rPr>
            </w:pPr>
            <w:r w:rsidRPr="00784D7F">
              <w:rPr>
                <w:rFonts w:ascii="Sylfaen" w:hAnsi="Sylfaen"/>
                <w:sz w:val="20"/>
                <w:szCs w:val="20"/>
              </w:rPr>
              <w:t xml:space="preserve">ბ) </w:t>
            </w:r>
            <w:r w:rsidR="00366895" w:rsidRPr="00784D7F">
              <w:rPr>
                <w:rFonts w:ascii="Sylfaen" w:hAnsi="Sylfaen"/>
                <w:sz w:val="20"/>
                <w:szCs w:val="20"/>
              </w:rPr>
              <w:t>მონაცემთა დამუშავება უკანონოა, თუმცა, მონაცემთა სუბიექტი ეწინააღმდეგება მათ წაშლას და ითხოვს მონაცემთა დაბლოკვას;</w:t>
            </w:r>
          </w:p>
          <w:p w14:paraId="1FDD287B" w14:textId="6D8B7FC5" w:rsidR="00601FA5" w:rsidRPr="00784D7F" w:rsidRDefault="00601FA5" w:rsidP="00D93B85">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jc w:val="both"/>
              <w:rPr>
                <w:rFonts w:ascii="Sylfaen" w:hAnsi="Sylfaen"/>
                <w:sz w:val="20"/>
                <w:szCs w:val="20"/>
              </w:rPr>
            </w:pPr>
          </w:p>
          <w:p w14:paraId="0266AA50" w14:textId="77777777" w:rsidR="00601FA5" w:rsidRPr="00784D7F" w:rsidRDefault="00601FA5" w:rsidP="00D93B85">
            <w:pPr>
              <w:jc w:val="both"/>
              <w:rPr>
                <w:rFonts w:ascii="Sylfaen" w:hAnsi="Sylfaen"/>
                <w:sz w:val="20"/>
                <w:szCs w:val="20"/>
              </w:rPr>
            </w:pPr>
          </w:p>
        </w:tc>
        <w:tc>
          <w:tcPr>
            <w:tcW w:w="437" w:type="dxa"/>
          </w:tcPr>
          <w:p w14:paraId="37A0784F" w14:textId="77777777" w:rsidR="00601FA5" w:rsidRPr="00784D7F" w:rsidRDefault="00F61AF9" w:rsidP="00D93B85">
            <w:pPr>
              <w:jc w:val="both"/>
              <w:rPr>
                <w:rFonts w:ascii="Sylfaen" w:hAnsi="Sylfaen"/>
                <w:sz w:val="20"/>
                <w:szCs w:val="20"/>
              </w:rPr>
            </w:pPr>
            <w:proofErr w:type="spellStart"/>
            <w:r w:rsidRPr="00784D7F">
              <w:rPr>
                <w:rFonts w:ascii="Sylfaen" w:hAnsi="Sylfaen"/>
                <w:sz w:val="20"/>
                <w:szCs w:val="20"/>
              </w:rPr>
              <w:t>სშ</w:t>
            </w:r>
            <w:proofErr w:type="spellEnd"/>
          </w:p>
        </w:tc>
        <w:tc>
          <w:tcPr>
            <w:tcW w:w="2430" w:type="dxa"/>
          </w:tcPr>
          <w:p w14:paraId="22343FDA" w14:textId="77777777" w:rsidR="00601FA5" w:rsidRPr="00784D7F" w:rsidRDefault="00601FA5" w:rsidP="00D93B85">
            <w:pPr>
              <w:jc w:val="both"/>
              <w:rPr>
                <w:rFonts w:ascii="Sylfaen" w:hAnsi="Sylfaen"/>
                <w:sz w:val="20"/>
                <w:szCs w:val="20"/>
              </w:rPr>
            </w:pPr>
          </w:p>
        </w:tc>
      </w:tr>
      <w:tr w:rsidR="00601FA5" w:rsidRPr="00784D7F" w14:paraId="0A27B480" w14:textId="77777777" w:rsidTr="00E10D76">
        <w:tc>
          <w:tcPr>
            <w:tcW w:w="775" w:type="dxa"/>
          </w:tcPr>
          <w:p w14:paraId="26EFE035" w14:textId="77777777" w:rsidR="00601FA5" w:rsidRPr="00784D7F" w:rsidRDefault="00601FA5" w:rsidP="00D93B85">
            <w:pPr>
              <w:jc w:val="both"/>
              <w:rPr>
                <w:rFonts w:ascii="Sylfaen" w:hAnsi="Sylfaen"/>
                <w:sz w:val="20"/>
                <w:szCs w:val="20"/>
              </w:rPr>
            </w:pPr>
            <w:r w:rsidRPr="00784D7F">
              <w:rPr>
                <w:rFonts w:ascii="Sylfaen" w:hAnsi="Sylfaen"/>
                <w:sz w:val="20"/>
                <w:szCs w:val="20"/>
                <w:lang w:val="en-US"/>
              </w:rPr>
              <w:t>18.1.</w:t>
            </w:r>
          </w:p>
        </w:tc>
        <w:tc>
          <w:tcPr>
            <w:tcW w:w="5136" w:type="dxa"/>
          </w:tcPr>
          <w:p w14:paraId="5B791B35" w14:textId="77777777" w:rsidR="00601FA5" w:rsidRPr="00784D7F" w:rsidRDefault="00601FA5" w:rsidP="00D93B85">
            <w:pPr>
              <w:widowControl w:val="0"/>
              <w:spacing w:line="276" w:lineRule="auto"/>
              <w:contextualSpacing/>
              <w:jc w:val="both"/>
              <w:rPr>
                <w:rFonts w:ascii="Sylfaen" w:hAnsi="Sylfaen"/>
                <w:sz w:val="20"/>
                <w:szCs w:val="20"/>
              </w:rPr>
            </w:pPr>
            <w:r w:rsidRPr="00784D7F">
              <w:rPr>
                <w:rFonts w:ascii="Sylfaen" w:hAnsi="Sylfaen"/>
                <w:sz w:val="20"/>
                <w:szCs w:val="20"/>
              </w:rPr>
              <w:t xml:space="preserve">გ) მონაცემები აღარ არის საჭირო მათი დამუშავების მიზნის მისაღწევად, თუმცა, მონაცემთა სუბიექტს ისინი ესაჭიროება სამართლებრივი მოთხოვნის დადგენის,  განხორციელების ან დაცვის მიზნით;  </w:t>
            </w:r>
          </w:p>
          <w:p w14:paraId="5015A4CF" w14:textId="77777777" w:rsidR="00601FA5" w:rsidRPr="00784D7F" w:rsidRDefault="00601FA5" w:rsidP="00D93B85">
            <w:pPr>
              <w:widowControl w:val="0"/>
              <w:spacing w:line="276" w:lineRule="auto"/>
              <w:contextualSpacing/>
              <w:jc w:val="both"/>
              <w:rPr>
                <w:rFonts w:ascii="Sylfaen" w:hAnsi="Sylfaen"/>
                <w:sz w:val="20"/>
                <w:szCs w:val="20"/>
              </w:rPr>
            </w:pPr>
          </w:p>
          <w:p w14:paraId="696069E5" w14:textId="77777777" w:rsidR="00601FA5" w:rsidRPr="00784D7F" w:rsidRDefault="00601FA5" w:rsidP="00D93B85">
            <w:pPr>
              <w:widowControl w:val="0"/>
              <w:contextualSpacing/>
              <w:jc w:val="both"/>
              <w:rPr>
                <w:rFonts w:ascii="Sylfaen" w:hAnsi="Sylfaen"/>
                <w:sz w:val="20"/>
                <w:szCs w:val="20"/>
              </w:rPr>
            </w:pPr>
          </w:p>
        </w:tc>
        <w:tc>
          <w:tcPr>
            <w:tcW w:w="404" w:type="dxa"/>
          </w:tcPr>
          <w:p w14:paraId="32CB6815" w14:textId="77777777" w:rsidR="00601FA5" w:rsidRPr="00784D7F" w:rsidRDefault="00601FA5" w:rsidP="00D93B85">
            <w:pPr>
              <w:jc w:val="both"/>
              <w:rPr>
                <w:rFonts w:ascii="Sylfaen" w:hAnsi="Sylfaen"/>
                <w:sz w:val="20"/>
                <w:szCs w:val="20"/>
                <w:lang w:val="en-US"/>
              </w:rPr>
            </w:pPr>
            <w:r w:rsidRPr="00784D7F">
              <w:rPr>
                <w:rFonts w:ascii="Sylfaen" w:hAnsi="Sylfaen"/>
                <w:sz w:val="20"/>
                <w:szCs w:val="20"/>
                <w:lang w:val="en-US"/>
              </w:rPr>
              <w:t>1</w:t>
            </w:r>
          </w:p>
        </w:tc>
        <w:tc>
          <w:tcPr>
            <w:tcW w:w="788" w:type="dxa"/>
          </w:tcPr>
          <w:p w14:paraId="4064CB11" w14:textId="77777777" w:rsidR="00601FA5" w:rsidRPr="00784D7F" w:rsidRDefault="00601FA5" w:rsidP="00D93B85">
            <w:pPr>
              <w:jc w:val="both"/>
              <w:rPr>
                <w:rFonts w:ascii="Sylfaen" w:hAnsi="Sylfaen"/>
                <w:sz w:val="20"/>
                <w:szCs w:val="20"/>
                <w:lang w:val="en-US"/>
              </w:rPr>
            </w:pPr>
            <w:r w:rsidRPr="00784D7F">
              <w:rPr>
                <w:rFonts w:ascii="Sylfaen" w:hAnsi="Sylfaen"/>
                <w:sz w:val="20"/>
                <w:szCs w:val="20"/>
                <w:lang w:val="en-US"/>
              </w:rPr>
              <w:t>19.1</w:t>
            </w:r>
          </w:p>
        </w:tc>
        <w:tc>
          <w:tcPr>
            <w:tcW w:w="4739" w:type="dxa"/>
          </w:tcPr>
          <w:p w14:paraId="75CF120E" w14:textId="29D1F9FA" w:rsidR="00601FA5" w:rsidRPr="00784D7F" w:rsidRDefault="00601FA5" w:rsidP="00D93B85">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jc w:val="both"/>
              <w:rPr>
                <w:rFonts w:ascii="Sylfaen" w:hAnsi="Sylfaen"/>
                <w:sz w:val="20"/>
                <w:szCs w:val="20"/>
              </w:rPr>
            </w:pPr>
            <w:r w:rsidRPr="00784D7F">
              <w:rPr>
                <w:rFonts w:ascii="Sylfaen" w:hAnsi="Sylfaen"/>
                <w:sz w:val="20"/>
                <w:szCs w:val="20"/>
              </w:rPr>
              <w:t xml:space="preserve">გ) </w:t>
            </w:r>
            <w:r w:rsidR="00366895" w:rsidRPr="00784D7F">
              <w:rPr>
                <w:rFonts w:ascii="Sylfaen" w:hAnsi="Sylfaen"/>
                <w:sz w:val="20"/>
                <w:szCs w:val="20"/>
              </w:rPr>
              <w:t>მონაცემები აღარ არის საჭირო მათი დამუშავების მიზნის მისაღწევად, თუმცა, მონაცემთა სუბიექტს ისინი ესაჭიროება სამართალწარმოების მიზნით;</w:t>
            </w:r>
          </w:p>
          <w:p w14:paraId="23F49CD9" w14:textId="77777777" w:rsidR="00601FA5" w:rsidRPr="00784D7F" w:rsidRDefault="00601FA5" w:rsidP="00D93B85">
            <w:pPr>
              <w:jc w:val="both"/>
              <w:rPr>
                <w:rFonts w:ascii="Sylfaen" w:hAnsi="Sylfaen"/>
                <w:sz w:val="20"/>
                <w:szCs w:val="20"/>
              </w:rPr>
            </w:pPr>
          </w:p>
        </w:tc>
        <w:tc>
          <w:tcPr>
            <w:tcW w:w="437" w:type="dxa"/>
          </w:tcPr>
          <w:p w14:paraId="7A31EAC0" w14:textId="77777777" w:rsidR="00601FA5" w:rsidRPr="00784D7F" w:rsidRDefault="00F61AF9" w:rsidP="00D93B85">
            <w:pPr>
              <w:jc w:val="both"/>
              <w:rPr>
                <w:rFonts w:ascii="Sylfaen" w:hAnsi="Sylfaen"/>
                <w:sz w:val="20"/>
                <w:szCs w:val="20"/>
              </w:rPr>
            </w:pPr>
            <w:proofErr w:type="spellStart"/>
            <w:r w:rsidRPr="00784D7F">
              <w:rPr>
                <w:rFonts w:ascii="Sylfaen" w:hAnsi="Sylfaen"/>
                <w:sz w:val="20"/>
                <w:szCs w:val="20"/>
              </w:rPr>
              <w:t>სშ</w:t>
            </w:r>
            <w:proofErr w:type="spellEnd"/>
          </w:p>
        </w:tc>
        <w:tc>
          <w:tcPr>
            <w:tcW w:w="2430" w:type="dxa"/>
          </w:tcPr>
          <w:p w14:paraId="6807B13F" w14:textId="77777777" w:rsidR="00601FA5" w:rsidRPr="00784D7F" w:rsidRDefault="00601FA5" w:rsidP="00D93B85">
            <w:pPr>
              <w:jc w:val="both"/>
              <w:rPr>
                <w:rFonts w:ascii="Sylfaen" w:hAnsi="Sylfaen"/>
                <w:sz w:val="20"/>
                <w:szCs w:val="20"/>
              </w:rPr>
            </w:pPr>
          </w:p>
        </w:tc>
      </w:tr>
      <w:tr w:rsidR="00601FA5" w:rsidRPr="00784D7F" w14:paraId="755B967B" w14:textId="77777777" w:rsidTr="00E10D76">
        <w:tc>
          <w:tcPr>
            <w:tcW w:w="775" w:type="dxa"/>
          </w:tcPr>
          <w:p w14:paraId="30445A95" w14:textId="77777777" w:rsidR="00601FA5" w:rsidRPr="00784D7F" w:rsidRDefault="00601FA5" w:rsidP="00D93B85">
            <w:pPr>
              <w:jc w:val="both"/>
              <w:rPr>
                <w:rFonts w:ascii="Sylfaen" w:hAnsi="Sylfaen"/>
                <w:sz w:val="20"/>
                <w:szCs w:val="20"/>
              </w:rPr>
            </w:pPr>
            <w:r w:rsidRPr="00784D7F">
              <w:rPr>
                <w:rFonts w:ascii="Sylfaen" w:hAnsi="Sylfaen"/>
                <w:sz w:val="20"/>
                <w:szCs w:val="20"/>
                <w:lang w:val="en-US"/>
              </w:rPr>
              <w:lastRenderedPageBreak/>
              <w:t>18.1.</w:t>
            </w:r>
          </w:p>
        </w:tc>
        <w:tc>
          <w:tcPr>
            <w:tcW w:w="5136" w:type="dxa"/>
          </w:tcPr>
          <w:p w14:paraId="3042D019" w14:textId="1C677450" w:rsidR="00601FA5" w:rsidRPr="00784D7F" w:rsidRDefault="00601FA5" w:rsidP="00366895">
            <w:pPr>
              <w:widowControl w:val="0"/>
              <w:spacing w:line="276" w:lineRule="auto"/>
              <w:contextualSpacing/>
              <w:jc w:val="both"/>
              <w:rPr>
                <w:rFonts w:ascii="Sylfaen" w:hAnsi="Sylfaen"/>
                <w:sz w:val="20"/>
                <w:szCs w:val="20"/>
              </w:rPr>
            </w:pPr>
            <w:r w:rsidRPr="00784D7F">
              <w:rPr>
                <w:rFonts w:ascii="Sylfaen" w:hAnsi="Sylfaen"/>
                <w:sz w:val="20"/>
                <w:szCs w:val="20"/>
              </w:rPr>
              <w:t>დ) მონაცემთა სუბიექტი მოითხოვს მონაცემთა დამუშავების შეწყვეტას 21-ე მუხლის პირველი პუნქტის შესაბამისად, ვიდრე არ დადგინდება დამმუშავებლის კანონიერი საფუძვლების უპირატესობა მონაცემთა სუბიექტის ინტერესებთან</w:t>
            </w:r>
            <w:r w:rsidR="00366895" w:rsidRPr="00784D7F">
              <w:rPr>
                <w:rFonts w:ascii="Sylfaen" w:hAnsi="Sylfaen"/>
                <w:sz w:val="20"/>
                <w:szCs w:val="20"/>
              </w:rPr>
              <w:t xml:space="preserve">;  </w:t>
            </w:r>
          </w:p>
        </w:tc>
        <w:tc>
          <w:tcPr>
            <w:tcW w:w="404" w:type="dxa"/>
          </w:tcPr>
          <w:p w14:paraId="0E36113F" w14:textId="77777777" w:rsidR="00601FA5" w:rsidRPr="00784D7F" w:rsidRDefault="00601FA5" w:rsidP="00D93B85">
            <w:pPr>
              <w:jc w:val="both"/>
              <w:rPr>
                <w:rFonts w:ascii="Sylfaen" w:hAnsi="Sylfaen"/>
                <w:sz w:val="20"/>
                <w:szCs w:val="20"/>
                <w:lang w:val="en-US"/>
              </w:rPr>
            </w:pPr>
            <w:r w:rsidRPr="00784D7F">
              <w:rPr>
                <w:rFonts w:ascii="Sylfaen" w:hAnsi="Sylfaen"/>
                <w:sz w:val="20"/>
                <w:szCs w:val="20"/>
                <w:lang w:val="en-US"/>
              </w:rPr>
              <w:t>1</w:t>
            </w:r>
          </w:p>
        </w:tc>
        <w:tc>
          <w:tcPr>
            <w:tcW w:w="788" w:type="dxa"/>
          </w:tcPr>
          <w:p w14:paraId="4B406046" w14:textId="77777777" w:rsidR="00601FA5" w:rsidRPr="00784D7F" w:rsidRDefault="00601FA5" w:rsidP="00D93B85">
            <w:pPr>
              <w:jc w:val="both"/>
              <w:rPr>
                <w:rFonts w:ascii="Sylfaen" w:hAnsi="Sylfaen"/>
                <w:sz w:val="20"/>
                <w:szCs w:val="20"/>
                <w:lang w:val="en-US"/>
              </w:rPr>
            </w:pPr>
            <w:r w:rsidRPr="00784D7F">
              <w:rPr>
                <w:rFonts w:ascii="Sylfaen" w:hAnsi="Sylfaen"/>
                <w:sz w:val="20"/>
                <w:szCs w:val="20"/>
                <w:lang w:val="en-US"/>
              </w:rPr>
              <w:t>19.1</w:t>
            </w:r>
          </w:p>
        </w:tc>
        <w:tc>
          <w:tcPr>
            <w:tcW w:w="4739" w:type="dxa"/>
          </w:tcPr>
          <w:p w14:paraId="25856823" w14:textId="576AE00E" w:rsidR="00601FA5" w:rsidRPr="00784D7F" w:rsidRDefault="00601FA5" w:rsidP="00D93B85">
            <w:pPr>
              <w:jc w:val="both"/>
              <w:rPr>
                <w:rFonts w:ascii="Sylfaen" w:hAnsi="Sylfaen"/>
                <w:sz w:val="20"/>
                <w:szCs w:val="20"/>
              </w:rPr>
            </w:pPr>
            <w:r w:rsidRPr="00784D7F">
              <w:rPr>
                <w:rFonts w:ascii="Sylfaen" w:hAnsi="Sylfaen"/>
                <w:sz w:val="20"/>
                <w:szCs w:val="20"/>
              </w:rPr>
              <w:t xml:space="preserve">დ) </w:t>
            </w:r>
            <w:r w:rsidR="00366895" w:rsidRPr="00784D7F">
              <w:rPr>
                <w:rFonts w:ascii="Sylfaen" w:hAnsi="Sylfaen"/>
                <w:sz w:val="20"/>
                <w:szCs w:val="20"/>
              </w:rPr>
              <w:t>მონაცემთა სუბიექტი მოითხოვს მონაცემთა დამუშავების შეწყვეტას, წაშლას ან განადგურებას და მიმდინარეობს ამ მოთხოვნის განხილვა.</w:t>
            </w:r>
          </w:p>
        </w:tc>
        <w:tc>
          <w:tcPr>
            <w:tcW w:w="437" w:type="dxa"/>
          </w:tcPr>
          <w:p w14:paraId="09F8D2C5" w14:textId="77777777" w:rsidR="00601FA5" w:rsidRPr="00784D7F" w:rsidRDefault="00F61AF9" w:rsidP="00D93B85">
            <w:pPr>
              <w:jc w:val="both"/>
              <w:rPr>
                <w:rFonts w:ascii="Sylfaen" w:hAnsi="Sylfaen"/>
                <w:sz w:val="20"/>
                <w:szCs w:val="20"/>
              </w:rPr>
            </w:pPr>
            <w:proofErr w:type="spellStart"/>
            <w:r w:rsidRPr="00784D7F">
              <w:rPr>
                <w:rFonts w:ascii="Sylfaen" w:hAnsi="Sylfaen"/>
                <w:sz w:val="20"/>
                <w:szCs w:val="20"/>
              </w:rPr>
              <w:t>ნშ</w:t>
            </w:r>
            <w:proofErr w:type="spellEnd"/>
          </w:p>
        </w:tc>
        <w:tc>
          <w:tcPr>
            <w:tcW w:w="2430" w:type="dxa"/>
          </w:tcPr>
          <w:p w14:paraId="29BA910E" w14:textId="77777777" w:rsidR="00601FA5" w:rsidRPr="00784D7F" w:rsidRDefault="00601FA5" w:rsidP="00D93B85">
            <w:pPr>
              <w:jc w:val="both"/>
              <w:rPr>
                <w:rFonts w:ascii="Sylfaen" w:hAnsi="Sylfaen"/>
                <w:sz w:val="20"/>
                <w:szCs w:val="20"/>
              </w:rPr>
            </w:pPr>
          </w:p>
        </w:tc>
      </w:tr>
      <w:tr w:rsidR="00601FA5" w:rsidRPr="00784D7F" w14:paraId="0BB9578F" w14:textId="77777777" w:rsidTr="00E10D76">
        <w:tc>
          <w:tcPr>
            <w:tcW w:w="775" w:type="dxa"/>
          </w:tcPr>
          <w:p w14:paraId="55A8E910" w14:textId="77777777" w:rsidR="00601FA5" w:rsidRPr="00784D7F" w:rsidRDefault="00601FA5" w:rsidP="00D93B85">
            <w:pPr>
              <w:jc w:val="both"/>
              <w:rPr>
                <w:rFonts w:ascii="Sylfaen" w:hAnsi="Sylfaen"/>
                <w:sz w:val="20"/>
                <w:szCs w:val="20"/>
              </w:rPr>
            </w:pPr>
            <w:r w:rsidRPr="00784D7F">
              <w:rPr>
                <w:rFonts w:ascii="Sylfaen" w:hAnsi="Sylfaen"/>
                <w:sz w:val="20"/>
                <w:szCs w:val="20"/>
                <w:lang w:val="en-US"/>
              </w:rPr>
              <w:t>18.2.</w:t>
            </w:r>
          </w:p>
        </w:tc>
        <w:tc>
          <w:tcPr>
            <w:tcW w:w="5136" w:type="dxa"/>
          </w:tcPr>
          <w:p w14:paraId="4C01F8BB" w14:textId="77777777" w:rsidR="00601FA5" w:rsidRPr="00784D7F" w:rsidRDefault="00601FA5" w:rsidP="00D93B85">
            <w:pPr>
              <w:jc w:val="both"/>
              <w:rPr>
                <w:rFonts w:ascii="Sylfaen" w:hAnsi="Sylfaen"/>
                <w:sz w:val="20"/>
                <w:szCs w:val="20"/>
              </w:rPr>
            </w:pPr>
            <w:r w:rsidRPr="00784D7F">
              <w:rPr>
                <w:rFonts w:ascii="Sylfaen" w:hAnsi="Sylfaen"/>
                <w:sz w:val="20"/>
                <w:szCs w:val="20"/>
              </w:rPr>
              <w:t>პირველი პუნქტის შესაბამისად მონაცემთა დაბლოკვის შემთხვევაში, ასეთი მონაცემები, გარდა მათი შენახვისა, შესაძლოა დამუშავდეს  მხოლოდ მონაცემთა სუბიექტის თანხმობით, ან სამართლებრივი მოთხოვნის დადგენის, განხორციელების ან დაცვის მიზნით, ან სხვა როგორც ფიზიკური ისე იურიდიული პირების უფლებების დასაცავად, ან ევროკავშირის ან წევრი სახელმწიფოებისთვის მნიშვნელოვანი საჯარო ინტერესების დაცვის მიზნით.</w:t>
            </w:r>
          </w:p>
        </w:tc>
        <w:tc>
          <w:tcPr>
            <w:tcW w:w="404" w:type="dxa"/>
          </w:tcPr>
          <w:p w14:paraId="02B009AF" w14:textId="77777777" w:rsidR="00601FA5" w:rsidRPr="00784D7F" w:rsidRDefault="00601FA5" w:rsidP="00D93B85">
            <w:pPr>
              <w:jc w:val="both"/>
              <w:rPr>
                <w:rFonts w:ascii="Sylfaen" w:hAnsi="Sylfaen"/>
                <w:sz w:val="20"/>
                <w:szCs w:val="20"/>
                <w:lang w:val="en-US"/>
              </w:rPr>
            </w:pPr>
            <w:r w:rsidRPr="00784D7F">
              <w:rPr>
                <w:rFonts w:ascii="Sylfaen" w:hAnsi="Sylfaen"/>
                <w:sz w:val="20"/>
                <w:szCs w:val="20"/>
                <w:lang w:val="en-US"/>
              </w:rPr>
              <w:t>1</w:t>
            </w:r>
          </w:p>
        </w:tc>
        <w:tc>
          <w:tcPr>
            <w:tcW w:w="788" w:type="dxa"/>
          </w:tcPr>
          <w:p w14:paraId="367039B2" w14:textId="77777777" w:rsidR="00601FA5" w:rsidRPr="00784D7F" w:rsidRDefault="00601FA5" w:rsidP="00D93B85">
            <w:pPr>
              <w:jc w:val="both"/>
              <w:rPr>
                <w:rFonts w:ascii="Sylfaen" w:hAnsi="Sylfaen"/>
                <w:sz w:val="20"/>
                <w:szCs w:val="20"/>
                <w:lang w:val="en-US"/>
              </w:rPr>
            </w:pPr>
            <w:r w:rsidRPr="00784D7F">
              <w:rPr>
                <w:rFonts w:ascii="Sylfaen" w:hAnsi="Sylfaen"/>
                <w:sz w:val="20"/>
                <w:szCs w:val="20"/>
                <w:lang w:val="en-US"/>
              </w:rPr>
              <w:t>19.5</w:t>
            </w:r>
          </w:p>
        </w:tc>
        <w:tc>
          <w:tcPr>
            <w:tcW w:w="4739" w:type="dxa"/>
          </w:tcPr>
          <w:p w14:paraId="4B678AB1" w14:textId="77777777" w:rsidR="00366895" w:rsidRPr="00784D7F" w:rsidRDefault="00366895" w:rsidP="00366895">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hAnsi="Sylfaen" w:cs="Sylfaen"/>
                <w:sz w:val="20"/>
                <w:szCs w:val="20"/>
              </w:rPr>
            </w:pPr>
            <w:r w:rsidRPr="00784D7F">
              <w:rPr>
                <w:rFonts w:ascii="Sylfaen" w:hAnsi="Sylfaen" w:cs="Sylfaen"/>
                <w:sz w:val="20"/>
                <w:szCs w:val="20"/>
              </w:rPr>
              <w:t xml:space="preserve">ამ მუხლის პირველი პუნქტის შესაბამისად მონაცემთა დაბლოკვის შემთხვევაში, მონაცემები, გარდა მათი შენახვისა, შესაძლოა სხვა გზით დამუშავდეს შემდეგ შემთხვევებში: </w:t>
            </w:r>
          </w:p>
          <w:p w14:paraId="5E407F5E" w14:textId="77777777" w:rsidR="00366895" w:rsidRPr="00784D7F" w:rsidRDefault="00366895" w:rsidP="00366895">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hAnsi="Sylfaen" w:cs="Sylfaen"/>
                <w:sz w:val="20"/>
                <w:szCs w:val="20"/>
              </w:rPr>
            </w:pPr>
            <w:r w:rsidRPr="00784D7F">
              <w:rPr>
                <w:rFonts w:ascii="Sylfaen" w:hAnsi="Sylfaen" w:cs="Sylfaen"/>
                <w:sz w:val="20"/>
                <w:szCs w:val="20"/>
              </w:rPr>
              <w:t>ა) მონაცემთა სუბიექტის თანხმობით;</w:t>
            </w:r>
          </w:p>
          <w:p w14:paraId="6B631588" w14:textId="77777777" w:rsidR="00366895" w:rsidRPr="00784D7F" w:rsidRDefault="00366895" w:rsidP="00366895">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hAnsi="Sylfaen" w:cs="Sylfaen"/>
                <w:sz w:val="20"/>
                <w:szCs w:val="20"/>
              </w:rPr>
            </w:pPr>
            <w:r w:rsidRPr="00784D7F">
              <w:rPr>
                <w:rFonts w:ascii="Sylfaen" w:hAnsi="Sylfaen" w:cs="Sylfaen"/>
                <w:sz w:val="20"/>
                <w:szCs w:val="20"/>
              </w:rPr>
              <w:t>ბ) სასამართლოში სარჩელის/</w:t>
            </w:r>
            <w:proofErr w:type="spellStart"/>
            <w:r w:rsidRPr="00784D7F">
              <w:rPr>
                <w:rFonts w:ascii="Sylfaen" w:hAnsi="Sylfaen" w:cs="Sylfaen"/>
                <w:sz w:val="20"/>
                <w:szCs w:val="20"/>
              </w:rPr>
              <w:t>შესაგებლის</w:t>
            </w:r>
            <w:proofErr w:type="spellEnd"/>
            <w:r w:rsidRPr="00784D7F">
              <w:rPr>
                <w:rFonts w:ascii="Sylfaen" w:hAnsi="Sylfaen" w:cs="Sylfaen"/>
                <w:sz w:val="20"/>
                <w:szCs w:val="20"/>
              </w:rPr>
              <w:t xml:space="preserve"> წარდგენის მიზნით;</w:t>
            </w:r>
          </w:p>
          <w:p w14:paraId="533E012F" w14:textId="77777777" w:rsidR="00366895" w:rsidRPr="00784D7F" w:rsidRDefault="00366895" w:rsidP="00366895">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hAnsi="Sylfaen" w:cs="Sylfaen"/>
                <w:sz w:val="20"/>
                <w:szCs w:val="20"/>
              </w:rPr>
            </w:pPr>
            <w:r w:rsidRPr="00784D7F">
              <w:rPr>
                <w:rFonts w:ascii="Sylfaen" w:hAnsi="Sylfaen" w:cs="Sylfaen"/>
                <w:sz w:val="20"/>
                <w:szCs w:val="20"/>
              </w:rPr>
              <w:t>გ) დამმუშავებლის ან მესამე პირის ინტერესების დასაცავად;</w:t>
            </w:r>
          </w:p>
          <w:p w14:paraId="6DA0BB71" w14:textId="205734CC" w:rsidR="00601FA5" w:rsidRPr="00784D7F" w:rsidRDefault="00366895" w:rsidP="00366895">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hAnsi="Sylfaen" w:cs="Sylfaen"/>
                <w:sz w:val="20"/>
                <w:szCs w:val="20"/>
              </w:rPr>
            </w:pPr>
            <w:r w:rsidRPr="00784D7F">
              <w:rPr>
                <w:rFonts w:ascii="Sylfaen" w:hAnsi="Sylfaen" w:cs="Sylfaen"/>
                <w:sz w:val="20"/>
                <w:szCs w:val="20"/>
              </w:rPr>
              <w:t xml:space="preserve">დ) კანონის შესაბამისად, </w:t>
            </w:r>
            <w:r w:rsidRPr="00784D7F">
              <w:rPr>
                <w:rFonts w:ascii="Sylfaen" w:hAnsi="Sylfaen"/>
                <w:sz w:val="20"/>
                <w:szCs w:val="20"/>
              </w:rPr>
              <w:t>მნიშვნელოვანი საჯარო ინტერესის დასაცავად.</w:t>
            </w:r>
            <w:r w:rsidRPr="00784D7F">
              <w:rPr>
                <w:rFonts w:ascii="Sylfaen" w:hAnsi="Sylfaen" w:cs="Sylfaen"/>
                <w:sz w:val="20"/>
                <w:szCs w:val="20"/>
              </w:rPr>
              <w:t xml:space="preserve">  </w:t>
            </w:r>
          </w:p>
        </w:tc>
        <w:tc>
          <w:tcPr>
            <w:tcW w:w="437" w:type="dxa"/>
          </w:tcPr>
          <w:p w14:paraId="4A43BE1C" w14:textId="77777777" w:rsidR="00601FA5" w:rsidRPr="00784D7F" w:rsidRDefault="0034244F" w:rsidP="00D93B85">
            <w:pPr>
              <w:jc w:val="both"/>
              <w:rPr>
                <w:rFonts w:ascii="Sylfaen" w:hAnsi="Sylfaen"/>
                <w:sz w:val="20"/>
                <w:szCs w:val="20"/>
              </w:rPr>
            </w:pPr>
            <w:proofErr w:type="spellStart"/>
            <w:r w:rsidRPr="00784D7F">
              <w:rPr>
                <w:rFonts w:ascii="Sylfaen" w:hAnsi="Sylfaen"/>
                <w:sz w:val="20"/>
                <w:szCs w:val="20"/>
              </w:rPr>
              <w:t>სშ</w:t>
            </w:r>
            <w:proofErr w:type="spellEnd"/>
          </w:p>
        </w:tc>
        <w:tc>
          <w:tcPr>
            <w:tcW w:w="2430" w:type="dxa"/>
          </w:tcPr>
          <w:p w14:paraId="23E10CEB" w14:textId="77777777" w:rsidR="00601FA5" w:rsidRPr="00784D7F" w:rsidRDefault="00601FA5" w:rsidP="00D93B85">
            <w:pPr>
              <w:jc w:val="both"/>
              <w:rPr>
                <w:rFonts w:ascii="Sylfaen" w:hAnsi="Sylfaen"/>
                <w:sz w:val="20"/>
                <w:szCs w:val="20"/>
              </w:rPr>
            </w:pPr>
          </w:p>
        </w:tc>
      </w:tr>
      <w:tr w:rsidR="00601FA5" w:rsidRPr="00784D7F" w14:paraId="5A889D5D" w14:textId="77777777" w:rsidTr="00E10D76">
        <w:tc>
          <w:tcPr>
            <w:tcW w:w="775" w:type="dxa"/>
          </w:tcPr>
          <w:p w14:paraId="6060C7AA" w14:textId="77777777" w:rsidR="00601FA5" w:rsidRPr="00784D7F" w:rsidRDefault="00601FA5" w:rsidP="00D93B85">
            <w:pPr>
              <w:jc w:val="both"/>
              <w:rPr>
                <w:rFonts w:ascii="Sylfaen" w:hAnsi="Sylfaen"/>
                <w:sz w:val="20"/>
                <w:szCs w:val="20"/>
                <w:lang w:val="en-US"/>
              </w:rPr>
            </w:pPr>
            <w:r w:rsidRPr="00784D7F">
              <w:rPr>
                <w:rFonts w:ascii="Sylfaen" w:hAnsi="Sylfaen"/>
                <w:sz w:val="20"/>
                <w:szCs w:val="20"/>
                <w:lang w:val="en-US"/>
              </w:rPr>
              <w:t>18.3.</w:t>
            </w:r>
          </w:p>
        </w:tc>
        <w:tc>
          <w:tcPr>
            <w:tcW w:w="5136" w:type="dxa"/>
          </w:tcPr>
          <w:p w14:paraId="7BD89FDE" w14:textId="77777777" w:rsidR="00601FA5" w:rsidRPr="00784D7F" w:rsidRDefault="00601FA5" w:rsidP="00D93B85">
            <w:pPr>
              <w:widowControl w:val="0"/>
              <w:spacing w:line="276" w:lineRule="auto"/>
              <w:contextualSpacing/>
              <w:jc w:val="both"/>
              <w:rPr>
                <w:rFonts w:ascii="Sylfaen" w:hAnsi="Sylfaen"/>
                <w:sz w:val="20"/>
                <w:szCs w:val="20"/>
              </w:rPr>
            </w:pPr>
            <w:r w:rsidRPr="00784D7F">
              <w:rPr>
                <w:rFonts w:ascii="Sylfaen" w:hAnsi="Sylfaen"/>
                <w:sz w:val="20"/>
                <w:szCs w:val="20"/>
              </w:rPr>
              <w:t xml:space="preserve">მონაცემთა სუბიექტს, რომელმაც პირველი პუნქტის შესაბამისად მოითხოვა მონაცემთა დაბლოკვა, უფლება აქვს წინასწარ იყოს ინფორმირებული მონაცემთა დაბლოკვის შეწყვეტის შესახებ. </w:t>
            </w:r>
          </w:p>
          <w:p w14:paraId="407A030E" w14:textId="77777777" w:rsidR="00601FA5" w:rsidRPr="00784D7F" w:rsidRDefault="00601FA5" w:rsidP="00D93B85">
            <w:pPr>
              <w:jc w:val="both"/>
              <w:rPr>
                <w:rFonts w:ascii="Sylfaen" w:hAnsi="Sylfaen"/>
                <w:sz w:val="20"/>
                <w:szCs w:val="20"/>
              </w:rPr>
            </w:pPr>
          </w:p>
        </w:tc>
        <w:tc>
          <w:tcPr>
            <w:tcW w:w="404" w:type="dxa"/>
          </w:tcPr>
          <w:p w14:paraId="23D41039" w14:textId="77777777" w:rsidR="00601FA5" w:rsidRPr="00784D7F" w:rsidRDefault="00601FA5" w:rsidP="00D93B85">
            <w:pPr>
              <w:jc w:val="both"/>
              <w:rPr>
                <w:rFonts w:ascii="Sylfaen" w:hAnsi="Sylfaen"/>
                <w:sz w:val="20"/>
                <w:szCs w:val="20"/>
                <w:lang w:val="en-US"/>
              </w:rPr>
            </w:pPr>
            <w:r w:rsidRPr="00784D7F">
              <w:rPr>
                <w:rFonts w:ascii="Sylfaen" w:hAnsi="Sylfaen"/>
                <w:sz w:val="20"/>
                <w:szCs w:val="20"/>
                <w:lang w:val="en-US"/>
              </w:rPr>
              <w:t>1</w:t>
            </w:r>
          </w:p>
        </w:tc>
        <w:tc>
          <w:tcPr>
            <w:tcW w:w="788" w:type="dxa"/>
          </w:tcPr>
          <w:p w14:paraId="197F0FE9" w14:textId="77777777" w:rsidR="00601FA5" w:rsidRPr="00784D7F" w:rsidRDefault="00601FA5" w:rsidP="00D93B85">
            <w:pPr>
              <w:jc w:val="both"/>
              <w:rPr>
                <w:rFonts w:ascii="Sylfaen" w:hAnsi="Sylfaen"/>
                <w:sz w:val="20"/>
                <w:szCs w:val="20"/>
                <w:lang w:val="en-US"/>
              </w:rPr>
            </w:pPr>
            <w:r w:rsidRPr="00784D7F">
              <w:rPr>
                <w:rFonts w:ascii="Sylfaen" w:hAnsi="Sylfaen"/>
                <w:sz w:val="20"/>
                <w:szCs w:val="20"/>
                <w:lang w:val="en-US"/>
              </w:rPr>
              <w:t>19.4</w:t>
            </w:r>
          </w:p>
        </w:tc>
        <w:tc>
          <w:tcPr>
            <w:tcW w:w="4739" w:type="dxa"/>
          </w:tcPr>
          <w:p w14:paraId="3A920FC6" w14:textId="08AAB2D1" w:rsidR="00601FA5" w:rsidRPr="00784D7F" w:rsidRDefault="00366895" w:rsidP="00D93B85">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jc w:val="both"/>
              <w:rPr>
                <w:rFonts w:ascii="Sylfaen" w:hAnsi="Sylfaen" w:cs="Sylfaen"/>
                <w:sz w:val="20"/>
                <w:szCs w:val="20"/>
              </w:rPr>
            </w:pPr>
            <w:r w:rsidRPr="00784D7F">
              <w:rPr>
                <w:rFonts w:ascii="Sylfaen" w:hAnsi="Sylfaen" w:cs="Sylfaen"/>
                <w:sz w:val="20"/>
                <w:szCs w:val="20"/>
              </w:rPr>
              <w:t>მონაცემთა სუბიექტს უფლება აქვს, მიიღოს ინფორმაცია დაბლოკვის თაობაზე მიღებული გადაწყვეტილების ან დაბლოკვაზე უარის თქმის საფუძვლის შესახებ გადაწყვეტილების მიღებისთანავე, დაუყოვნებლივ, მაგრამ არაუგვიანეს  მოთხოვნიდან 3 (სამი) სამუშაო დღისა.</w:t>
            </w:r>
          </w:p>
          <w:p w14:paraId="1073E644" w14:textId="77777777" w:rsidR="00601FA5" w:rsidRPr="00784D7F" w:rsidRDefault="00601FA5" w:rsidP="00D93B85">
            <w:pPr>
              <w:jc w:val="both"/>
              <w:rPr>
                <w:rFonts w:ascii="Sylfaen" w:hAnsi="Sylfaen"/>
                <w:sz w:val="20"/>
                <w:szCs w:val="20"/>
              </w:rPr>
            </w:pPr>
          </w:p>
        </w:tc>
        <w:tc>
          <w:tcPr>
            <w:tcW w:w="437" w:type="dxa"/>
          </w:tcPr>
          <w:p w14:paraId="49556F2E" w14:textId="77777777" w:rsidR="00601FA5" w:rsidRPr="00784D7F" w:rsidRDefault="00F32030" w:rsidP="00D93B85">
            <w:pPr>
              <w:jc w:val="both"/>
              <w:rPr>
                <w:rFonts w:ascii="Sylfaen" w:hAnsi="Sylfaen"/>
                <w:sz w:val="20"/>
                <w:szCs w:val="20"/>
              </w:rPr>
            </w:pPr>
            <w:proofErr w:type="spellStart"/>
            <w:r w:rsidRPr="00784D7F">
              <w:rPr>
                <w:rFonts w:ascii="Sylfaen" w:hAnsi="Sylfaen"/>
                <w:sz w:val="20"/>
                <w:szCs w:val="20"/>
              </w:rPr>
              <w:t>სშ</w:t>
            </w:r>
            <w:proofErr w:type="spellEnd"/>
          </w:p>
        </w:tc>
        <w:tc>
          <w:tcPr>
            <w:tcW w:w="2430" w:type="dxa"/>
          </w:tcPr>
          <w:p w14:paraId="6D97258E" w14:textId="77777777" w:rsidR="00601FA5" w:rsidRPr="00784D7F" w:rsidRDefault="00601FA5" w:rsidP="00D93B85">
            <w:pPr>
              <w:jc w:val="both"/>
              <w:rPr>
                <w:rFonts w:ascii="Sylfaen" w:hAnsi="Sylfaen"/>
                <w:sz w:val="20"/>
                <w:szCs w:val="20"/>
              </w:rPr>
            </w:pPr>
          </w:p>
        </w:tc>
      </w:tr>
      <w:tr w:rsidR="00601FA5" w:rsidRPr="00784D7F" w14:paraId="0A497D6F" w14:textId="77777777" w:rsidTr="00E10D76">
        <w:tc>
          <w:tcPr>
            <w:tcW w:w="775" w:type="dxa"/>
          </w:tcPr>
          <w:p w14:paraId="4609DE76" w14:textId="77777777" w:rsidR="00601FA5" w:rsidRPr="00784D7F" w:rsidRDefault="00601FA5" w:rsidP="00D93B85">
            <w:pPr>
              <w:jc w:val="both"/>
              <w:rPr>
                <w:rFonts w:ascii="Sylfaen" w:hAnsi="Sylfaen"/>
                <w:sz w:val="20"/>
                <w:szCs w:val="20"/>
                <w:lang w:val="en-US"/>
              </w:rPr>
            </w:pPr>
            <w:r w:rsidRPr="00784D7F">
              <w:rPr>
                <w:rFonts w:ascii="Sylfaen" w:hAnsi="Sylfaen"/>
                <w:sz w:val="20"/>
                <w:szCs w:val="20"/>
                <w:lang w:val="en-US"/>
              </w:rPr>
              <w:t>19.</w:t>
            </w:r>
          </w:p>
        </w:tc>
        <w:tc>
          <w:tcPr>
            <w:tcW w:w="5136" w:type="dxa"/>
          </w:tcPr>
          <w:p w14:paraId="03E4D8C4" w14:textId="1D8C2F65" w:rsidR="00601FA5" w:rsidRPr="00784D7F" w:rsidRDefault="00601FA5" w:rsidP="00366895">
            <w:pPr>
              <w:widowControl w:val="0"/>
              <w:spacing w:before="1" w:line="276" w:lineRule="auto"/>
              <w:jc w:val="both"/>
              <w:rPr>
                <w:rFonts w:ascii="Sylfaen" w:hAnsi="Sylfaen"/>
                <w:sz w:val="20"/>
                <w:szCs w:val="20"/>
              </w:rPr>
            </w:pPr>
            <w:r w:rsidRPr="00784D7F">
              <w:rPr>
                <w:rFonts w:ascii="Sylfaen" w:hAnsi="Sylfaen"/>
                <w:sz w:val="20"/>
                <w:szCs w:val="20"/>
              </w:rPr>
              <w:t>დამმუშავებელმა მე-16, მე-17</w:t>
            </w:r>
            <w:r w:rsidR="001C7997" w:rsidRPr="00784D7F">
              <w:rPr>
                <w:rFonts w:ascii="Sylfaen" w:hAnsi="Sylfaen"/>
                <w:sz w:val="20"/>
                <w:szCs w:val="20"/>
              </w:rPr>
              <w:t>(1)</w:t>
            </w:r>
            <w:r w:rsidRPr="00784D7F">
              <w:rPr>
                <w:rFonts w:ascii="Sylfaen" w:hAnsi="Sylfaen"/>
                <w:sz w:val="20"/>
                <w:szCs w:val="20"/>
              </w:rPr>
              <w:t xml:space="preserve"> და მე-18 მუხლების შესაბამისად მონაცემთა გასწორების, წაშლის ან დაბლოკვის თაობაზე უნდა შეატყობინოს მონაცემთა ყველა მიმღებს ვისზეც მოხდა </w:t>
            </w:r>
            <w:proofErr w:type="spellStart"/>
            <w:r w:rsidRPr="00784D7F">
              <w:rPr>
                <w:rFonts w:ascii="Sylfaen" w:hAnsi="Sylfaen"/>
                <w:sz w:val="20"/>
                <w:szCs w:val="20"/>
              </w:rPr>
              <w:t>მონაცემებთა</w:t>
            </w:r>
            <w:proofErr w:type="spellEnd"/>
            <w:r w:rsidRPr="00784D7F">
              <w:rPr>
                <w:rFonts w:ascii="Sylfaen" w:hAnsi="Sylfaen"/>
                <w:sz w:val="20"/>
                <w:szCs w:val="20"/>
              </w:rPr>
              <w:t xml:space="preserve"> გაცემა, გარდა იმ შემთხვევისა, როდესაც ეს შეუძლებელია ან მოითხოვს არაპროპორციულად დიდ ძალისხმევას. დამმუშავებელმა მონაცემთა სუბიექტის მოთხოვნის შემთხვევაში მას უნდა აცნობოს მონაცემთა </w:t>
            </w:r>
            <w:r w:rsidRPr="00784D7F">
              <w:rPr>
                <w:rFonts w:ascii="Sylfaen" w:hAnsi="Sylfaen"/>
                <w:sz w:val="20"/>
                <w:szCs w:val="20"/>
              </w:rPr>
              <w:lastRenderedPageBreak/>
              <w:t>მიმღებების შესახებ</w:t>
            </w:r>
            <w:r w:rsidR="00366895" w:rsidRPr="00784D7F">
              <w:rPr>
                <w:rFonts w:ascii="Sylfaen" w:hAnsi="Sylfaen"/>
                <w:sz w:val="20"/>
                <w:szCs w:val="20"/>
              </w:rPr>
              <w:t xml:space="preserve">. </w:t>
            </w:r>
          </w:p>
        </w:tc>
        <w:tc>
          <w:tcPr>
            <w:tcW w:w="404" w:type="dxa"/>
          </w:tcPr>
          <w:p w14:paraId="7D5C8F9F" w14:textId="77777777" w:rsidR="00601FA5" w:rsidRPr="00784D7F" w:rsidRDefault="00601FA5" w:rsidP="00D93B85">
            <w:pPr>
              <w:jc w:val="both"/>
              <w:rPr>
                <w:rFonts w:ascii="Sylfaen" w:hAnsi="Sylfaen"/>
                <w:sz w:val="20"/>
                <w:szCs w:val="20"/>
              </w:rPr>
            </w:pPr>
            <w:r w:rsidRPr="00784D7F">
              <w:rPr>
                <w:rFonts w:ascii="Sylfaen" w:hAnsi="Sylfaen"/>
                <w:sz w:val="20"/>
                <w:szCs w:val="20"/>
              </w:rPr>
              <w:lastRenderedPageBreak/>
              <w:t>1</w:t>
            </w:r>
          </w:p>
        </w:tc>
        <w:tc>
          <w:tcPr>
            <w:tcW w:w="788" w:type="dxa"/>
          </w:tcPr>
          <w:p w14:paraId="62FEBE58" w14:textId="77777777" w:rsidR="00601FA5" w:rsidRPr="00784D7F" w:rsidRDefault="00601FA5" w:rsidP="00D93B85">
            <w:pPr>
              <w:jc w:val="both"/>
              <w:rPr>
                <w:rFonts w:ascii="Sylfaen" w:hAnsi="Sylfaen"/>
                <w:sz w:val="20"/>
                <w:szCs w:val="20"/>
              </w:rPr>
            </w:pPr>
            <w:r w:rsidRPr="00784D7F">
              <w:rPr>
                <w:rFonts w:ascii="Sylfaen" w:hAnsi="Sylfaen"/>
                <w:sz w:val="20"/>
                <w:szCs w:val="20"/>
              </w:rPr>
              <w:t>18.6</w:t>
            </w:r>
          </w:p>
        </w:tc>
        <w:tc>
          <w:tcPr>
            <w:tcW w:w="4739" w:type="dxa"/>
          </w:tcPr>
          <w:p w14:paraId="646A8E61" w14:textId="1E68408E" w:rsidR="00601FA5" w:rsidRPr="00784D7F" w:rsidRDefault="00366895" w:rsidP="00366895">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jc w:val="both"/>
              <w:rPr>
                <w:rFonts w:ascii="Sylfaen" w:hAnsi="Sylfaen" w:cs="Sylfaen"/>
                <w:sz w:val="20"/>
                <w:szCs w:val="20"/>
              </w:rPr>
            </w:pPr>
            <w:r w:rsidRPr="00784D7F">
              <w:rPr>
                <w:rFonts w:ascii="Sylfaen" w:hAnsi="Sylfaen"/>
                <w:sz w:val="20"/>
                <w:szCs w:val="20"/>
              </w:rPr>
              <w:t xml:space="preserve">მონაცემთა დამმუშავებელი ვალდებულია, მონაცემთა ყველა მიმღებს, ასევე   ამავე მონაცემთა ყველა სხვა დამმუშავებელსა და უფლებამოსილ პირს, რომელსაც თავად გადასცა მონაცემები, შეატყობინოს მონაცემთა დამუშავების შეწყვეტის, წაშლის ან განადგურების  შესახებ, გარდა იმ შემთხვევისა, როდესაც ასეთი ინფორმაციის მიწოდება შეუძლებელია მონაცემთა დამმუშავებლების/უფლებამოსილი პირების ან </w:t>
            </w:r>
            <w:r w:rsidRPr="00784D7F">
              <w:rPr>
                <w:rFonts w:ascii="Sylfaen" w:hAnsi="Sylfaen"/>
                <w:sz w:val="20"/>
                <w:szCs w:val="20"/>
              </w:rPr>
              <w:lastRenderedPageBreak/>
              <w:t>მიმღებთა სიმრავლისა და არაპროპორციულად დიდი დანახარჯების გამო.</w:t>
            </w:r>
          </w:p>
        </w:tc>
        <w:tc>
          <w:tcPr>
            <w:tcW w:w="437" w:type="dxa"/>
          </w:tcPr>
          <w:p w14:paraId="66E50F1B" w14:textId="77777777" w:rsidR="00601FA5" w:rsidRPr="00784D7F" w:rsidRDefault="00F32030" w:rsidP="00D93B85">
            <w:pPr>
              <w:jc w:val="both"/>
              <w:rPr>
                <w:rFonts w:ascii="Sylfaen" w:hAnsi="Sylfaen"/>
                <w:sz w:val="20"/>
                <w:szCs w:val="20"/>
              </w:rPr>
            </w:pPr>
            <w:proofErr w:type="spellStart"/>
            <w:r w:rsidRPr="00784D7F">
              <w:rPr>
                <w:rFonts w:ascii="Sylfaen" w:hAnsi="Sylfaen"/>
                <w:sz w:val="20"/>
                <w:szCs w:val="20"/>
              </w:rPr>
              <w:lastRenderedPageBreak/>
              <w:t>სშ</w:t>
            </w:r>
            <w:proofErr w:type="spellEnd"/>
          </w:p>
        </w:tc>
        <w:tc>
          <w:tcPr>
            <w:tcW w:w="2430" w:type="dxa"/>
          </w:tcPr>
          <w:p w14:paraId="7C815FEA" w14:textId="77777777" w:rsidR="00601FA5" w:rsidRPr="00784D7F" w:rsidRDefault="00601FA5" w:rsidP="00D93B85">
            <w:pPr>
              <w:jc w:val="both"/>
              <w:rPr>
                <w:rFonts w:ascii="Sylfaen" w:hAnsi="Sylfaen"/>
                <w:sz w:val="20"/>
                <w:szCs w:val="20"/>
              </w:rPr>
            </w:pPr>
          </w:p>
        </w:tc>
      </w:tr>
      <w:tr w:rsidR="00493DAC" w:rsidRPr="00784D7F" w14:paraId="49D7E000" w14:textId="77777777" w:rsidTr="00E10D76">
        <w:tc>
          <w:tcPr>
            <w:tcW w:w="775" w:type="dxa"/>
          </w:tcPr>
          <w:p w14:paraId="405DD4AE" w14:textId="77777777" w:rsidR="00601FA5" w:rsidRPr="00784D7F" w:rsidRDefault="00601FA5" w:rsidP="00D93B85">
            <w:pPr>
              <w:jc w:val="both"/>
              <w:rPr>
                <w:rFonts w:ascii="Sylfaen" w:hAnsi="Sylfaen"/>
                <w:sz w:val="20"/>
                <w:szCs w:val="20"/>
                <w:lang w:val="en-US"/>
              </w:rPr>
            </w:pPr>
            <w:r w:rsidRPr="00784D7F">
              <w:rPr>
                <w:rFonts w:ascii="Sylfaen" w:hAnsi="Sylfaen"/>
                <w:sz w:val="20"/>
                <w:szCs w:val="20"/>
                <w:lang w:val="en-US"/>
              </w:rPr>
              <w:t>20.1.</w:t>
            </w:r>
          </w:p>
        </w:tc>
        <w:tc>
          <w:tcPr>
            <w:tcW w:w="5136" w:type="dxa"/>
          </w:tcPr>
          <w:p w14:paraId="6AB4EA61" w14:textId="77777777" w:rsidR="00601FA5" w:rsidRPr="00784D7F" w:rsidRDefault="00601FA5" w:rsidP="00D93B85">
            <w:pPr>
              <w:widowControl w:val="0"/>
              <w:spacing w:after="200" w:line="276" w:lineRule="auto"/>
              <w:contextualSpacing/>
              <w:jc w:val="both"/>
              <w:rPr>
                <w:rFonts w:ascii="Sylfaen" w:hAnsi="Sylfaen"/>
                <w:sz w:val="20"/>
                <w:szCs w:val="20"/>
              </w:rPr>
            </w:pPr>
            <w:r w:rsidRPr="00784D7F">
              <w:rPr>
                <w:rFonts w:ascii="Sylfaen" w:hAnsi="Sylfaen"/>
                <w:sz w:val="20"/>
                <w:szCs w:val="20"/>
              </w:rPr>
              <w:t xml:space="preserve">მონაცემთა სუბიექტს უფლება აქვს, დამმუშავებლისაგან </w:t>
            </w:r>
            <w:proofErr w:type="spellStart"/>
            <w:r w:rsidRPr="00784D7F">
              <w:rPr>
                <w:rFonts w:ascii="Sylfaen" w:hAnsi="Sylfaen"/>
                <w:sz w:val="20"/>
                <w:szCs w:val="20"/>
              </w:rPr>
              <w:t>სტრუქტურიზებულად</w:t>
            </w:r>
            <w:proofErr w:type="spellEnd"/>
            <w:r w:rsidRPr="00784D7F">
              <w:rPr>
                <w:rFonts w:ascii="Sylfaen" w:hAnsi="Sylfaen"/>
                <w:sz w:val="20"/>
                <w:szCs w:val="20"/>
              </w:rPr>
              <w:t xml:space="preserve">, გამოყენებადი და ელექტრონული ფორმით მიიღოს ის მონაცემები, რომლებიც თავადვე მიაწოდა მას, ყოველგვარი დაბრკოლების გარეშე გადაიტანოს აღნიშნული მონაცემები სხვა დამმუშავებელთან, თუ: </w:t>
            </w:r>
          </w:p>
          <w:p w14:paraId="39907CE8" w14:textId="4F16DBB8" w:rsidR="00601FA5" w:rsidRPr="00784D7F" w:rsidRDefault="00601FA5" w:rsidP="00D93B85">
            <w:pPr>
              <w:spacing w:line="276" w:lineRule="auto"/>
              <w:contextualSpacing/>
              <w:jc w:val="both"/>
              <w:rPr>
                <w:rFonts w:ascii="Sylfaen" w:hAnsi="Sylfaen"/>
                <w:sz w:val="20"/>
                <w:szCs w:val="20"/>
              </w:rPr>
            </w:pPr>
            <w:r w:rsidRPr="00784D7F">
              <w:rPr>
                <w:rFonts w:ascii="Sylfaen" w:hAnsi="Sylfaen"/>
                <w:sz w:val="20"/>
                <w:szCs w:val="20"/>
              </w:rPr>
              <w:t>ა) მონაცემთა დამუშავების საფუძველს წარმოადგენს მონაცემთა სუბიექტის თანხმობა მე-6 მუხლის პირველი პუნქტის „ა“ ქვეპუნქტის ან მე</w:t>
            </w:r>
            <w:r w:rsidR="00C72231" w:rsidRPr="00784D7F">
              <w:rPr>
                <w:rFonts w:ascii="Sylfaen" w:hAnsi="Sylfaen"/>
                <w:sz w:val="20"/>
                <w:szCs w:val="20"/>
                <w:lang w:val="en-US"/>
              </w:rPr>
              <w:t>-9</w:t>
            </w:r>
            <w:r w:rsidRPr="00784D7F">
              <w:rPr>
                <w:rFonts w:ascii="Sylfaen" w:hAnsi="Sylfaen"/>
                <w:sz w:val="20"/>
                <w:szCs w:val="20"/>
              </w:rPr>
              <w:t xml:space="preserve"> მუხლის მე-2 პუნქტის </w:t>
            </w:r>
            <w:r w:rsidR="00C72231" w:rsidRPr="00784D7F">
              <w:rPr>
                <w:rFonts w:ascii="Sylfaen" w:hAnsi="Sylfaen"/>
                <w:sz w:val="20"/>
                <w:szCs w:val="20"/>
              </w:rPr>
              <w:t xml:space="preserve">„ა“ ქვეპუნქტის შესაბამისად </w:t>
            </w:r>
            <w:r w:rsidRPr="00784D7F">
              <w:rPr>
                <w:rFonts w:ascii="Sylfaen" w:hAnsi="Sylfaen"/>
                <w:sz w:val="20"/>
                <w:szCs w:val="20"/>
              </w:rPr>
              <w:t xml:space="preserve">ან </w:t>
            </w:r>
            <w:r w:rsidR="00C72231" w:rsidRPr="00784D7F">
              <w:rPr>
                <w:rFonts w:ascii="Sylfaen" w:hAnsi="Sylfaen"/>
                <w:sz w:val="20"/>
                <w:szCs w:val="20"/>
              </w:rPr>
              <w:t xml:space="preserve">საფუძველია </w:t>
            </w:r>
            <w:r w:rsidRPr="00784D7F">
              <w:rPr>
                <w:rFonts w:ascii="Sylfaen" w:hAnsi="Sylfaen"/>
                <w:sz w:val="20"/>
                <w:szCs w:val="20"/>
              </w:rPr>
              <w:t>მე-6 მუხლის პირველი პუნქტის „ბ“ ქვეპუნქტის შესაბამისად</w:t>
            </w:r>
            <w:r w:rsidR="00C72231" w:rsidRPr="00784D7F">
              <w:rPr>
                <w:rFonts w:ascii="Sylfaen" w:hAnsi="Sylfaen"/>
                <w:sz w:val="20"/>
                <w:szCs w:val="20"/>
              </w:rPr>
              <w:t xml:space="preserve"> გათვალისწინებული</w:t>
            </w:r>
            <w:r w:rsidRPr="00784D7F">
              <w:rPr>
                <w:rFonts w:ascii="Sylfaen" w:hAnsi="Sylfaen"/>
                <w:sz w:val="20"/>
                <w:szCs w:val="20"/>
              </w:rPr>
              <w:t xml:space="preserve"> სახელშეკრულებო ვალდებულება;  და </w:t>
            </w:r>
          </w:p>
          <w:p w14:paraId="6C3736CE" w14:textId="4940E3B8" w:rsidR="00601FA5" w:rsidRPr="00784D7F" w:rsidRDefault="00601FA5" w:rsidP="00C27C5F">
            <w:pPr>
              <w:spacing w:line="276" w:lineRule="auto"/>
              <w:contextualSpacing/>
              <w:jc w:val="both"/>
              <w:rPr>
                <w:rFonts w:ascii="Sylfaen" w:hAnsi="Sylfaen"/>
                <w:sz w:val="20"/>
                <w:szCs w:val="20"/>
              </w:rPr>
            </w:pPr>
            <w:r w:rsidRPr="00784D7F">
              <w:rPr>
                <w:rFonts w:ascii="Sylfaen" w:hAnsi="Sylfaen"/>
                <w:sz w:val="20"/>
                <w:szCs w:val="20"/>
              </w:rPr>
              <w:t>ბ) მონაცემთა დამუშავება ხდება ავტომატურად</w:t>
            </w:r>
            <w:r w:rsidR="00C27C5F" w:rsidRPr="00784D7F">
              <w:rPr>
                <w:rFonts w:ascii="Sylfaen" w:hAnsi="Sylfaen"/>
                <w:sz w:val="20"/>
                <w:szCs w:val="20"/>
              </w:rPr>
              <w:t>.</w:t>
            </w:r>
          </w:p>
        </w:tc>
        <w:tc>
          <w:tcPr>
            <w:tcW w:w="404" w:type="dxa"/>
          </w:tcPr>
          <w:p w14:paraId="1D3E758C" w14:textId="77777777" w:rsidR="00601FA5" w:rsidRPr="00784D7F" w:rsidRDefault="00601FA5" w:rsidP="00D93B85">
            <w:pPr>
              <w:jc w:val="both"/>
              <w:rPr>
                <w:rFonts w:ascii="Sylfaen" w:hAnsi="Sylfaen"/>
                <w:sz w:val="20"/>
                <w:szCs w:val="20"/>
              </w:rPr>
            </w:pPr>
            <w:r w:rsidRPr="00784D7F">
              <w:rPr>
                <w:rFonts w:ascii="Sylfaen" w:hAnsi="Sylfaen"/>
                <w:sz w:val="20"/>
                <w:szCs w:val="20"/>
              </w:rPr>
              <w:t>1</w:t>
            </w:r>
          </w:p>
          <w:p w14:paraId="00304751" w14:textId="77777777" w:rsidR="00601FA5" w:rsidRPr="00784D7F" w:rsidRDefault="00601FA5" w:rsidP="00D93B85">
            <w:pPr>
              <w:rPr>
                <w:rFonts w:ascii="Sylfaen" w:hAnsi="Sylfaen"/>
                <w:sz w:val="20"/>
                <w:szCs w:val="20"/>
              </w:rPr>
            </w:pPr>
          </w:p>
        </w:tc>
        <w:tc>
          <w:tcPr>
            <w:tcW w:w="788" w:type="dxa"/>
          </w:tcPr>
          <w:p w14:paraId="572C9E87" w14:textId="77777777" w:rsidR="00601FA5" w:rsidRPr="00784D7F" w:rsidRDefault="00601FA5" w:rsidP="00D93B85">
            <w:pPr>
              <w:jc w:val="both"/>
              <w:rPr>
                <w:rFonts w:ascii="Sylfaen" w:hAnsi="Sylfaen"/>
                <w:sz w:val="20"/>
                <w:szCs w:val="20"/>
              </w:rPr>
            </w:pPr>
            <w:r w:rsidRPr="00784D7F">
              <w:rPr>
                <w:rFonts w:ascii="Sylfaen" w:hAnsi="Sylfaen"/>
                <w:sz w:val="20"/>
                <w:szCs w:val="20"/>
              </w:rPr>
              <w:t>20</w:t>
            </w:r>
          </w:p>
        </w:tc>
        <w:tc>
          <w:tcPr>
            <w:tcW w:w="4739" w:type="dxa"/>
          </w:tcPr>
          <w:p w14:paraId="65CA9269" w14:textId="5616859B" w:rsidR="00601FA5" w:rsidRPr="00784D7F" w:rsidRDefault="00C27C5F" w:rsidP="00D93B85">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jc w:val="both"/>
              <w:rPr>
                <w:rFonts w:ascii="Sylfaen" w:hAnsi="Sylfaen" w:cs="Tahoma"/>
                <w:sz w:val="20"/>
                <w:szCs w:val="20"/>
              </w:rPr>
            </w:pPr>
            <w:r w:rsidRPr="00784D7F">
              <w:rPr>
                <w:rFonts w:ascii="Sylfaen" w:hAnsi="Sylfaen" w:cs="Tahoma"/>
                <w:sz w:val="20"/>
                <w:szCs w:val="20"/>
              </w:rPr>
              <w:t xml:space="preserve">ამ კანონის მე-5 მუხლის „ა“ და „ბ“ ქვეპუნქტებით გათვალისწინებული საფუძვლით მონაცემთა ავტომატური დამუშავების შემთხვევაში, თუ ეს ტექნიკურად შესაძლებელია, მონაცემთა სუბიექტს უფლება აქვს, მონაცემთა დამმუშავებლისაგან </w:t>
            </w:r>
            <w:proofErr w:type="spellStart"/>
            <w:r w:rsidRPr="00784D7F">
              <w:rPr>
                <w:rFonts w:ascii="Sylfaen" w:hAnsi="Sylfaen" w:cs="Tahoma"/>
                <w:sz w:val="20"/>
                <w:szCs w:val="20"/>
              </w:rPr>
              <w:t>სტუქტურიზებული</w:t>
            </w:r>
            <w:proofErr w:type="spellEnd"/>
            <w:r w:rsidRPr="00784D7F">
              <w:rPr>
                <w:rFonts w:ascii="Sylfaen" w:hAnsi="Sylfaen" w:cs="Tahoma"/>
                <w:sz w:val="20"/>
                <w:szCs w:val="20"/>
              </w:rPr>
              <w:t>, გამოყენებადი და ელექტრონული ფორმით მიიღოს მის მიერ მიწოდებული მონაცემები ან მოითხოვოს მათი სხვა დამმუშავებლისთვის გადაცემა.</w:t>
            </w:r>
          </w:p>
          <w:p w14:paraId="275FA78E" w14:textId="77777777" w:rsidR="00601FA5" w:rsidRPr="00784D7F" w:rsidRDefault="00601FA5" w:rsidP="00D93B85">
            <w:pPr>
              <w:jc w:val="both"/>
              <w:rPr>
                <w:rFonts w:ascii="Sylfaen" w:hAnsi="Sylfaen"/>
                <w:sz w:val="20"/>
                <w:szCs w:val="20"/>
              </w:rPr>
            </w:pPr>
          </w:p>
        </w:tc>
        <w:tc>
          <w:tcPr>
            <w:tcW w:w="437" w:type="dxa"/>
          </w:tcPr>
          <w:p w14:paraId="1BABAB29" w14:textId="77777777" w:rsidR="00601FA5" w:rsidRPr="00784D7F" w:rsidRDefault="00F32030" w:rsidP="00D93B85">
            <w:pPr>
              <w:jc w:val="both"/>
              <w:rPr>
                <w:rFonts w:ascii="Sylfaen" w:hAnsi="Sylfaen"/>
                <w:sz w:val="20"/>
                <w:szCs w:val="20"/>
              </w:rPr>
            </w:pPr>
            <w:proofErr w:type="spellStart"/>
            <w:r w:rsidRPr="00784D7F">
              <w:rPr>
                <w:rFonts w:ascii="Sylfaen" w:hAnsi="Sylfaen"/>
                <w:sz w:val="20"/>
                <w:szCs w:val="20"/>
              </w:rPr>
              <w:t>სშ</w:t>
            </w:r>
            <w:proofErr w:type="spellEnd"/>
          </w:p>
        </w:tc>
        <w:tc>
          <w:tcPr>
            <w:tcW w:w="2430" w:type="dxa"/>
          </w:tcPr>
          <w:p w14:paraId="23D1FCB1" w14:textId="77777777" w:rsidR="00601FA5" w:rsidRPr="00784D7F" w:rsidRDefault="00601FA5" w:rsidP="00D93B85">
            <w:pPr>
              <w:jc w:val="both"/>
              <w:rPr>
                <w:rFonts w:ascii="Sylfaen" w:hAnsi="Sylfaen"/>
                <w:sz w:val="20"/>
                <w:szCs w:val="20"/>
              </w:rPr>
            </w:pPr>
          </w:p>
        </w:tc>
      </w:tr>
      <w:tr w:rsidR="00601FA5" w:rsidRPr="00784D7F" w14:paraId="094AAB89" w14:textId="77777777" w:rsidTr="00E10D76">
        <w:tc>
          <w:tcPr>
            <w:tcW w:w="775" w:type="dxa"/>
          </w:tcPr>
          <w:p w14:paraId="79B947B3" w14:textId="649012E6" w:rsidR="00601FA5" w:rsidRPr="00784D7F" w:rsidRDefault="005D09F4" w:rsidP="005D09F4">
            <w:pPr>
              <w:jc w:val="both"/>
              <w:rPr>
                <w:rFonts w:ascii="Sylfaen" w:hAnsi="Sylfaen"/>
                <w:sz w:val="20"/>
                <w:szCs w:val="20"/>
                <w:lang w:val="en-US"/>
              </w:rPr>
            </w:pPr>
            <w:r w:rsidRPr="00784D7F">
              <w:rPr>
                <w:rFonts w:ascii="Sylfaen" w:hAnsi="Sylfaen"/>
                <w:sz w:val="20"/>
                <w:szCs w:val="20"/>
                <w:lang w:val="en-US"/>
              </w:rPr>
              <w:t>20.2.</w:t>
            </w:r>
          </w:p>
        </w:tc>
        <w:tc>
          <w:tcPr>
            <w:tcW w:w="5136" w:type="dxa"/>
          </w:tcPr>
          <w:p w14:paraId="540086DA" w14:textId="77777777" w:rsidR="00601FA5" w:rsidRPr="00784D7F" w:rsidRDefault="00601FA5" w:rsidP="00D93B85">
            <w:pPr>
              <w:widowControl w:val="0"/>
              <w:spacing w:after="200" w:line="276" w:lineRule="auto"/>
              <w:contextualSpacing/>
              <w:jc w:val="both"/>
              <w:rPr>
                <w:rFonts w:ascii="Sylfaen" w:hAnsi="Sylfaen"/>
                <w:sz w:val="20"/>
                <w:szCs w:val="20"/>
              </w:rPr>
            </w:pPr>
            <w:r w:rsidRPr="00784D7F">
              <w:rPr>
                <w:rFonts w:ascii="Sylfaen" w:hAnsi="Sylfaen" w:cs="Sylfaen"/>
                <w:sz w:val="20"/>
                <w:szCs w:val="20"/>
              </w:rPr>
              <w:t>პირველი</w:t>
            </w:r>
            <w:r w:rsidRPr="00784D7F">
              <w:rPr>
                <w:rFonts w:ascii="Sylfaen" w:hAnsi="Sylfaen"/>
                <w:sz w:val="20"/>
                <w:szCs w:val="20"/>
              </w:rPr>
              <w:t xml:space="preserve"> პუნქტის შესაბამისად მონაცემთა </w:t>
            </w:r>
            <w:proofErr w:type="spellStart"/>
            <w:r w:rsidRPr="00784D7F">
              <w:rPr>
                <w:rFonts w:ascii="Sylfaen" w:hAnsi="Sylfaen"/>
                <w:sz w:val="20"/>
                <w:szCs w:val="20"/>
              </w:rPr>
              <w:t>პორტირების</w:t>
            </w:r>
            <w:proofErr w:type="spellEnd"/>
            <w:r w:rsidRPr="00784D7F">
              <w:rPr>
                <w:rFonts w:ascii="Sylfaen" w:hAnsi="Sylfaen"/>
                <w:sz w:val="20"/>
                <w:szCs w:val="20"/>
              </w:rPr>
              <w:t xml:space="preserve"> (გადატანის) უფლების განხორციელების ფარგლებში, მონაცემთა სუბიექტი უფლებამოსილია მოითხოვოს მონაცემთა ერთი დამმუშავებლისაგან მეორისათვის პირდაპირი გადაცემა, თუ ეს ტექნიკურად შესაძლებელია.</w:t>
            </w:r>
          </w:p>
          <w:p w14:paraId="33423788" w14:textId="77777777" w:rsidR="00601FA5" w:rsidRPr="00784D7F" w:rsidRDefault="00601FA5" w:rsidP="00D93B85">
            <w:pPr>
              <w:jc w:val="both"/>
              <w:rPr>
                <w:rFonts w:ascii="Sylfaen" w:hAnsi="Sylfaen"/>
                <w:sz w:val="20"/>
                <w:szCs w:val="20"/>
              </w:rPr>
            </w:pPr>
          </w:p>
        </w:tc>
        <w:tc>
          <w:tcPr>
            <w:tcW w:w="404" w:type="dxa"/>
          </w:tcPr>
          <w:p w14:paraId="0E592A2F" w14:textId="77777777" w:rsidR="00601FA5" w:rsidRPr="00784D7F" w:rsidRDefault="00601FA5" w:rsidP="00D93B85">
            <w:pPr>
              <w:jc w:val="both"/>
              <w:rPr>
                <w:rFonts w:ascii="Sylfaen" w:hAnsi="Sylfaen"/>
                <w:sz w:val="20"/>
                <w:szCs w:val="20"/>
              </w:rPr>
            </w:pPr>
            <w:r w:rsidRPr="00784D7F">
              <w:rPr>
                <w:rFonts w:ascii="Sylfaen" w:hAnsi="Sylfaen"/>
                <w:sz w:val="20"/>
                <w:szCs w:val="20"/>
              </w:rPr>
              <w:t>1</w:t>
            </w:r>
          </w:p>
        </w:tc>
        <w:tc>
          <w:tcPr>
            <w:tcW w:w="788" w:type="dxa"/>
          </w:tcPr>
          <w:p w14:paraId="0DB41562" w14:textId="77777777" w:rsidR="00601FA5" w:rsidRPr="00784D7F" w:rsidRDefault="00601FA5" w:rsidP="00D93B85">
            <w:pPr>
              <w:jc w:val="both"/>
              <w:rPr>
                <w:rFonts w:ascii="Sylfaen" w:hAnsi="Sylfaen"/>
                <w:sz w:val="20"/>
                <w:szCs w:val="20"/>
              </w:rPr>
            </w:pPr>
            <w:r w:rsidRPr="00784D7F">
              <w:rPr>
                <w:rFonts w:ascii="Sylfaen" w:hAnsi="Sylfaen"/>
                <w:sz w:val="20"/>
                <w:szCs w:val="20"/>
              </w:rPr>
              <w:t>20</w:t>
            </w:r>
          </w:p>
        </w:tc>
        <w:tc>
          <w:tcPr>
            <w:tcW w:w="4739" w:type="dxa"/>
          </w:tcPr>
          <w:p w14:paraId="673B122F" w14:textId="5A0656D5" w:rsidR="00601FA5" w:rsidRPr="00784D7F" w:rsidRDefault="00C27C5F" w:rsidP="00C27C5F">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jc w:val="both"/>
              <w:rPr>
                <w:rFonts w:ascii="Sylfaen" w:hAnsi="Sylfaen" w:cs="Tahoma"/>
                <w:sz w:val="20"/>
                <w:szCs w:val="20"/>
              </w:rPr>
            </w:pPr>
            <w:r w:rsidRPr="00784D7F">
              <w:rPr>
                <w:rFonts w:ascii="Sylfaen" w:hAnsi="Sylfaen" w:cs="Tahoma"/>
                <w:sz w:val="20"/>
                <w:szCs w:val="20"/>
              </w:rPr>
              <w:t xml:space="preserve">ამ კანონის მე-5 მუხლის „ა“ და „ბ“ ქვეპუნქტებით გათვალისწინებული საფუძვლით მონაცემთა ავტომატური დამუშავების შემთხვევაში, თუ ეს ტექნიკურად შესაძლებელია, მონაცემთა სუბიექტს უფლება აქვს, მონაცემთა დამმუშავებლისაგან </w:t>
            </w:r>
            <w:proofErr w:type="spellStart"/>
            <w:r w:rsidRPr="00784D7F">
              <w:rPr>
                <w:rFonts w:ascii="Sylfaen" w:hAnsi="Sylfaen" w:cs="Tahoma"/>
                <w:sz w:val="20"/>
                <w:szCs w:val="20"/>
              </w:rPr>
              <w:t>სტუქტურიზებული</w:t>
            </w:r>
            <w:proofErr w:type="spellEnd"/>
            <w:r w:rsidRPr="00784D7F">
              <w:rPr>
                <w:rFonts w:ascii="Sylfaen" w:hAnsi="Sylfaen" w:cs="Tahoma"/>
                <w:sz w:val="20"/>
                <w:szCs w:val="20"/>
              </w:rPr>
              <w:t>, გამოყენებადი და ელექტრონული ფორმით მიიღოს მის მიერ მიწოდებული მონაცემები ან მოითხოვოს მათი სხვა დამმუშავებლისთვის გადაცემა.</w:t>
            </w:r>
          </w:p>
        </w:tc>
        <w:tc>
          <w:tcPr>
            <w:tcW w:w="437" w:type="dxa"/>
          </w:tcPr>
          <w:p w14:paraId="60357EB9" w14:textId="77777777" w:rsidR="00601FA5" w:rsidRPr="00784D7F" w:rsidRDefault="00F32030" w:rsidP="00D93B85">
            <w:pPr>
              <w:jc w:val="both"/>
              <w:rPr>
                <w:rFonts w:ascii="Sylfaen" w:hAnsi="Sylfaen"/>
                <w:sz w:val="20"/>
                <w:szCs w:val="20"/>
              </w:rPr>
            </w:pPr>
            <w:proofErr w:type="spellStart"/>
            <w:r w:rsidRPr="00784D7F">
              <w:rPr>
                <w:rFonts w:ascii="Sylfaen" w:hAnsi="Sylfaen"/>
                <w:sz w:val="20"/>
                <w:szCs w:val="20"/>
              </w:rPr>
              <w:t>სშ</w:t>
            </w:r>
            <w:proofErr w:type="spellEnd"/>
          </w:p>
        </w:tc>
        <w:tc>
          <w:tcPr>
            <w:tcW w:w="2430" w:type="dxa"/>
          </w:tcPr>
          <w:p w14:paraId="7F4B5D63" w14:textId="77777777" w:rsidR="00601FA5" w:rsidRPr="00784D7F" w:rsidRDefault="00601FA5" w:rsidP="00D93B85">
            <w:pPr>
              <w:jc w:val="both"/>
              <w:rPr>
                <w:rFonts w:ascii="Sylfaen" w:hAnsi="Sylfaen"/>
                <w:sz w:val="20"/>
                <w:szCs w:val="20"/>
              </w:rPr>
            </w:pPr>
          </w:p>
        </w:tc>
      </w:tr>
      <w:tr w:rsidR="00601FA5" w:rsidRPr="00784D7F" w14:paraId="45BB8EBF" w14:textId="77777777" w:rsidTr="00E10D76">
        <w:tc>
          <w:tcPr>
            <w:tcW w:w="775" w:type="dxa"/>
          </w:tcPr>
          <w:p w14:paraId="10A350F5" w14:textId="46BF698E" w:rsidR="00601FA5" w:rsidRPr="00784D7F" w:rsidRDefault="005D09F4" w:rsidP="00D93B85">
            <w:pPr>
              <w:jc w:val="both"/>
              <w:rPr>
                <w:rFonts w:ascii="Sylfaen" w:hAnsi="Sylfaen"/>
                <w:sz w:val="20"/>
                <w:szCs w:val="20"/>
                <w:lang w:val="en-US"/>
              </w:rPr>
            </w:pPr>
            <w:r w:rsidRPr="00784D7F">
              <w:rPr>
                <w:rFonts w:ascii="Sylfaen" w:hAnsi="Sylfaen"/>
                <w:sz w:val="20"/>
                <w:szCs w:val="20"/>
                <w:lang w:val="en-US"/>
              </w:rPr>
              <w:t>20.3</w:t>
            </w:r>
            <w:r w:rsidR="00601FA5" w:rsidRPr="00784D7F">
              <w:rPr>
                <w:rFonts w:ascii="Sylfaen" w:hAnsi="Sylfaen"/>
                <w:sz w:val="20"/>
                <w:szCs w:val="20"/>
                <w:lang w:val="en-US"/>
              </w:rPr>
              <w:t>.</w:t>
            </w:r>
          </w:p>
          <w:p w14:paraId="64658498" w14:textId="77777777" w:rsidR="00601FA5" w:rsidRPr="00784D7F" w:rsidRDefault="00601FA5" w:rsidP="00D93B85">
            <w:pPr>
              <w:jc w:val="both"/>
              <w:rPr>
                <w:rFonts w:ascii="Sylfaen" w:hAnsi="Sylfaen"/>
                <w:sz w:val="20"/>
                <w:szCs w:val="20"/>
                <w:lang w:val="en-US"/>
              </w:rPr>
            </w:pPr>
          </w:p>
          <w:p w14:paraId="259CA0E6" w14:textId="77777777" w:rsidR="00601FA5" w:rsidRPr="00784D7F" w:rsidRDefault="00601FA5" w:rsidP="00D93B85">
            <w:pPr>
              <w:jc w:val="both"/>
              <w:rPr>
                <w:rFonts w:ascii="Sylfaen" w:hAnsi="Sylfaen"/>
                <w:sz w:val="20"/>
                <w:szCs w:val="20"/>
                <w:lang w:val="en-US"/>
              </w:rPr>
            </w:pPr>
          </w:p>
          <w:p w14:paraId="04D55DB1" w14:textId="77777777" w:rsidR="00601FA5" w:rsidRPr="00784D7F" w:rsidRDefault="00601FA5" w:rsidP="00D93B85">
            <w:pPr>
              <w:jc w:val="both"/>
              <w:rPr>
                <w:rFonts w:ascii="Sylfaen" w:hAnsi="Sylfaen"/>
                <w:sz w:val="20"/>
                <w:szCs w:val="20"/>
                <w:lang w:val="en-US"/>
              </w:rPr>
            </w:pPr>
          </w:p>
          <w:p w14:paraId="08780361" w14:textId="77777777" w:rsidR="00601FA5" w:rsidRPr="00784D7F" w:rsidRDefault="00601FA5" w:rsidP="00D93B85">
            <w:pPr>
              <w:jc w:val="both"/>
              <w:rPr>
                <w:rFonts w:ascii="Sylfaen" w:hAnsi="Sylfaen"/>
                <w:sz w:val="20"/>
                <w:szCs w:val="20"/>
                <w:lang w:val="en-US"/>
              </w:rPr>
            </w:pPr>
          </w:p>
          <w:p w14:paraId="7F265CED" w14:textId="77777777" w:rsidR="00601FA5" w:rsidRPr="00784D7F" w:rsidRDefault="00601FA5" w:rsidP="00D93B85">
            <w:pPr>
              <w:jc w:val="both"/>
              <w:rPr>
                <w:rFonts w:ascii="Sylfaen" w:hAnsi="Sylfaen"/>
                <w:sz w:val="20"/>
                <w:szCs w:val="20"/>
                <w:lang w:val="en-US"/>
              </w:rPr>
            </w:pPr>
          </w:p>
          <w:p w14:paraId="7DC7F53E" w14:textId="77777777" w:rsidR="00601FA5" w:rsidRPr="00784D7F" w:rsidRDefault="00601FA5" w:rsidP="00D93B85">
            <w:pPr>
              <w:jc w:val="both"/>
              <w:rPr>
                <w:rFonts w:ascii="Sylfaen" w:hAnsi="Sylfaen"/>
                <w:sz w:val="20"/>
                <w:szCs w:val="20"/>
                <w:lang w:val="en-US"/>
              </w:rPr>
            </w:pPr>
          </w:p>
          <w:p w14:paraId="7B18432E" w14:textId="77777777" w:rsidR="00601FA5" w:rsidRPr="00784D7F" w:rsidRDefault="00601FA5" w:rsidP="00D93B85">
            <w:pPr>
              <w:jc w:val="both"/>
              <w:rPr>
                <w:rFonts w:ascii="Sylfaen" w:hAnsi="Sylfaen"/>
                <w:sz w:val="20"/>
                <w:szCs w:val="20"/>
                <w:lang w:val="en-US"/>
              </w:rPr>
            </w:pPr>
          </w:p>
          <w:p w14:paraId="6CD63F0F" w14:textId="77777777" w:rsidR="00601FA5" w:rsidRPr="00784D7F" w:rsidRDefault="00601FA5" w:rsidP="00D93B85">
            <w:pPr>
              <w:jc w:val="both"/>
              <w:rPr>
                <w:rFonts w:ascii="Sylfaen" w:hAnsi="Sylfaen"/>
                <w:sz w:val="20"/>
                <w:szCs w:val="20"/>
                <w:lang w:val="en-US"/>
              </w:rPr>
            </w:pPr>
          </w:p>
          <w:p w14:paraId="723E0C52" w14:textId="77777777" w:rsidR="00601FA5" w:rsidRPr="00784D7F" w:rsidRDefault="00601FA5" w:rsidP="00D93B85">
            <w:pPr>
              <w:jc w:val="both"/>
              <w:rPr>
                <w:rFonts w:ascii="Sylfaen" w:hAnsi="Sylfaen"/>
                <w:sz w:val="20"/>
                <w:szCs w:val="20"/>
                <w:lang w:val="en-US"/>
              </w:rPr>
            </w:pPr>
          </w:p>
          <w:p w14:paraId="516B98F4" w14:textId="77777777" w:rsidR="00601FA5" w:rsidRPr="00784D7F" w:rsidRDefault="00601FA5" w:rsidP="00D93B85">
            <w:pPr>
              <w:jc w:val="both"/>
              <w:rPr>
                <w:rFonts w:ascii="Sylfaen" w:hAnsi="Sylfaen"/>
                <w:sz w:val="20"/>
                <w:szCs w:val="20"/>
                <w:lang w:val="en-US"/>
              </w:rPr>
            </w:pPr>
          </w:p>
          <w:p w14:paraId="27D7A986" w14:textId="77777777" w:rsidR="00F32030" w:rsidRPr="00784D7F" w:rsidRDefault="00F32030" w:rsidP="00D93B85">
            <w:pPr>
              <w:jc w:val="both"/>
              <w:rPr>
                <w:rFonts w:ascii="Sylfaen" w:hAnsi="Sylfaen"/>
                <w:sz w:val="20"/>
                <w:szCs w:val="20"/>
                <w:lang w:val="en-US"/>
              </w:rPr>
            </w:pPr>
          </w:p>
          <w:p w14:paraId="178F4E34" w14:textId="77777777" w:rsidR="00F32030" w:rsidRPr="00784D7F" w:rsidRDefault="00F32030" w:rsidP="00D93B85">
            <w:pPr>
              <w:jc w:val="both"/>
              <w:rPr>
                <w:rFonts w:ascii="Sylfaen" w:hAnsi="Sylfaen"/>
                <w:sz w:val="20"/>
                <w:szCs w:val="20"/>
                <w:lang w:val="en-US"/>
              </w:rPr>
            </w:pPr>
          </w:p>
          <w:p w14:paraId="6FB7D02B" w14:textId="3B0C7736" w:rsidR="00601FA5" w:rsidRPr="00784D7F" w:rsidRDefault="005D09F4" w:rsidP="00D93B85">
            <w:pPr>
              <w:jc w:val="both"/>
              <w:rPr>
                <w:rFonts w:ascii="Sylfaen" w:hAnsi="Sylfaen"/>
                <w:sz w:val="20"/>
                <w:szCs w:val="20"/>
              </w:rPr>
            </w:pPr>
            <w:r w:rsidRPr="00784D7F">
              <w:rPr>
                <w:rFonts w:ascii="Sylfaen" w:hAnsi="Sylfaen"/>
                <w:sz w:val="20"/>
                <w:szCs w:val="20"/>
              </w:rPr>
              <w:t>20.4</w:t>
            </w:r>
          </w:p>
        </w:tc>
        <w:tc>
          <w:tcPr>
            <w:tcW w:w="5136" w:type="dxa"/>
          </w:tcPr>
          <w:p w14:paraId="79B9F30F" w14:textId="77777777" w:rsidR="00601FA5" w:rsidRPr="00784D7F" w:rsidRDefault="00601FA5" w:rsidP="00D93B85">
            <w:pPr>
              <w:widowControl w:val="0"/>
              <w:tabs>
                <w:tab w:val="left" w:pos="1040"/>
              </w:tabs>
              <w:spacing w:line="276" w:lineRule="auto"/>
              <w:contextualSpacing/>
              <w:jc w:val="both"/>
              <w:rPr>
                <w:rFonts w:ascii="Sylfaen" w:hAnsi="Sylfaen"/>
                <w:sz w:val="20"/>
                <w:szCs w:val="20"/>
              </w:rPr>
            </w:pPr>
            <w:r w:rsidRPr="00784D7F">
              <w:rPr>
                <w:rFonts w:ascii="Sylfaen" w:hAnsi="Sylfaen"/>
                <w:sz w:val="20"/>
                <w:szCs w:val="20"/>
              </w:rPr>
              <w:lastRenderedPageBreak/>
              <w:t>ამ მუხლის პირველი პუნქტით განსაზღვრული უფლების განხორციელება</w:t>
            </w:r>
            <w:r w:rsidRPr="00784D7F">
              <w:rPr>
                <w:rFonts w:ascii="Sylfaen" w:hAnsi="Sylfaen"/>
                <w:sz w:val="20"/>
                <w:szCs w:val="20"/>
                <w:lang w:val="en-US"/>
              </w:rPr>
              <w:t xml:space="preserve"> </w:t>
            </w:r>
            <w:r w:rsidRPr="00784D7F">
              <w:rPr>
                <w:rFonts w:ascii="Sylfaen" w:hAnsi="Sylfaen"/>
                <w:sz w:val="20"/>
                <w:szCs w:val="20"/>
              </w:rPr>
              <w:t xml:space="preserve">უნდა მოხდეს მე-17 მუხლის გათვალისწინებით. ეს უფლება შეიძლება შეიზღუდოს თუ მონაცემთა დამუშავება აუცილებელია საჯარო ინტერესის სფეროში შემავალი ფუნქციების/ამოცანების შესასრულებლად ან </w:t>
            </w:r>
            <w:r w:rsidRPr="00784D7F">
              <w:rPr>
                <w:rFonts w:ascii="Sylfaen" w:hAnsi="Sylfaen"/>
                <w:sz w:val="20"/>
                <w:szCs w:val="20"/>
              </w:rPr>
              <w:lastRenderedPageBreak/>
              <w:t xml:space="preserve">დამმუშავებლისათვის კანონით მინიჭებული უფლებამოსილების განსახორციელებლად.  </w:t>
            </w:r>
          </w:p>
          <w:p w14:paraId="6DAE86F3" w14:textId="77777777" w:rsidR="00F32030" w:rsidRPr="00784D7F" w:rsidRDefault="00F32030" w:rsidP="00D93B85">
            <w:pPr>
              <w:widowControl w:val="0"/>
              <w:tabs>
                <w:tab w:val="left" w:pos="1040"/>
              </w:tabs>
              <w:spacing w:line="276" w:lineRule="auto"/>
              <w:contextualSpacing/>
              <w:jc w:val="both"/>
              <w:rPr>
                <w:rFonts w:ascii="Sylfaen" w:hAnsi="Sylfaen"/>
                <w:sz w:val="20"/>
                <w:szCs w:val="20"/>
              </w:rPr>
            </w:pPr>
          </w:p>
          <w:p w14:paraId="5B7C05E5" w14:textId="77777777" w:rsidR="00601FA5" w:rsidRPr="00784D7F" w:rsidRDefault="00F32030" w:rsidP="00D93B85">
            <w:pPr>
              <w:widowControl w:val="0"/>
              <w:tabs>
                <w:tab w:val="left" w:pos="1040"/>
              </w:tabs>
              <w:spacing w:line="276" w:lineRule="auto"/>
              <w:contextualSpacing/>
              <w:jc w:val="both"/>
              <w:rPr>
                <w:rFonts w:ascii="Sylfaen" w:hAnsi="Sylfaen"/>
                <w:sz w:val="20"/>
                <w:szCs w:val="20"/>
              </w:rPr>
            </w:pPr>
            <w:r w:rsidRPr="00784D7F">
              <w:rPr>
                <w:rFonts w:ascii="Sylfaen" w:hAnsi="Sylfaen"/>
                <w:sz w:val="20"/>
                <w:szCs w:val="20"/>
              </w:rPr>
              <w:t>პ</w:t>
            </w:r>
            <w:r w:rsidR="00601FA5" w:rsidRPr="00784D7F">
              <w:rPr>
                <w:rFonts w:ascii="Sylfaen" w:hAnsi="Sylfaen"/>
                <w:sz w:val="20"/>
                <w:szCs w:val="20"/>
              </w:rPr>
              <w:t>ირველი პუნქტით განსაზღვრული უფლების  განხორციელებამ არ უნდა დააზიანოს სხვათა უფლებები და თავისუფლებები.</w:t>
            </w:r>
          </w:p>
          <w:p w14:paraId="3FFB1881" w14:textId="77777777" w:rsidR="00601FA5" w:rsidRPr="00784D7F" w:rsidRDefault="00601FA5" w:rsidP="00D93B85">
            <w:pPr>
              <w:jc w:val="both"/>
              <w:rPr>
                <w:rFonts w:ascii="Sylfaen" w:hAnsi="Sylfaen"/>
                <w:sz w:val="20"/>
                <w:szCs w:val="20"/>
              </w:rPr>
            </w:pPr>
          </w:p>
        </w:tc>
        <w:tc>
          <w:tcPr>
            <w:tcW w:w="404" w:type="dxa"/>
          </w:tcPr>
          <w:p w14:paraId="1EE7DF70" w14:textId="77777777" w:rsidR="00601FA5" w:rsidRPr="00784D7F" w:rsidRDefault="00601FA5" w:rsidP="00D93B85">
            <w:pPr>
              <w:jc w:val="both"/>
              <w:rPr>
                <w:rFonts w:ascii="Sylfaen" w:hAnsi="Sylfaen"/>
                <w:sz w:val="20"/>
                <w:szCs w:val="20"/>
              </w:rPr>
            </w:pPr>
            <w:r w:rsidRPr="00784D7F">
              <w:rPr>
                <w:rFonts w:ascii="Sylfaen" w:hAnsi="Sylfaen"/>
                <w:sz w:val="20"/>
                <w:szCs w:val="20"/>
              </w:rPr>
              <w:lastRenderedPageBreak/>
              <w:t>1</w:t>
            </w:r>
          </w:p>
        </w:tc>
        <w:tc>
          <w:tcPr>
            <w:tcW w:w="788" w:type="dxa"/>
          </w:tcPr>
          <w:p w14:paraId="4073859B" w14:textId="77777777" w:rsidR="00601FA5" w:rsidRPr="00784D7F" w:rsidRDefault="00601FA5" w:rsidP="00D93B85">
            <w:pPr>
              <w:jc w:val="both"/>
              <w:rPr>
                <w:rFonts w:ascii="Sylfaen" w:hAnsi="Sylfaen"/>
                <w:sz w:val="20"/>
                <w:szCs w:val="20"/>
              </w:rPr>
            </w:pPr>
            <w:r w:rsidRPr="00784D7F">
              <w:rPr>
                <w:rFonts w:ascii="Sylfaen" w:hAnsi="Sylfaen"/>
                <w:sz w:val="20"/>
                <w:szCs w:val="20"/>
              </w:rPr>
              <w:t>23.1</w:t>
            </w:r>
          </w:p>
        </w:tc>
        <w:tc>
          <w:tcPr>
            <w:tcW w:w="4739" w:type="dxa"/>
          </w:tcPr>
          <w:p w14:paraId="2132168F" w14:textId="77777777" w:rsidR="00C27C5F" w:rsidRPr="00784D7F" w:rsidRDefault="00C27C5F" w:rsidP="00C27C5F">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hAnsi="Sylfaen" w:cs="Sylfaen"/>
                <w:sz w:val="20"/>
                <w:szCs w:val="20"/>
              </w:rPr>
            </w:pPr>
            <w:r w:rsidRPr="00784D7F">
              <w:rPr>
                <w:rFonts w:ascii="Sylfaen" w:hAnsi="Sylfaen" w:cs="Sylfaen"/>
                <w:sz w:val="20"/>
                <w:szCs w:val="20"/>
              </w:rPr>
              <w:t xml:space="preserve">მონაცემთა სუბიექტის ამ კანონის მე-13-22 მუხლებით  გათვალისწინებული უფლებები შეიძლება შეიზღუდოს, თუ ეს პირდაპირ გათვალისწინებულია კანონით ან ამ უფლებების რეალიზაციამ შეიძლება საფრთხე შეუქმნას: </w:t>
            </w:r>
          </w:p>
          <w:p w14:paraId="19983468" w14:textId="77777777" w:rsidR="00C27C5F" w:rsidRPr="00784D7F" w:rsidRDefault="00C27C5F" w:rsidP="00C27C5F">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hAnsi="Sylfaen" w:cs="Sylfaen"/>
                <w:sz w:val="20"/>
                <w:szCs w:val="20"/>
              </w:rPr>
            </w:pPr>
            <w:r w:rsidRPr="00784D7F">
              <w:rPr>
                <w:rFonts w:ascii="Sylfaen" w:hAnsi="Sylfaen" w:cs="Sylfaen"/>
                <w:sz w:val="20"/>
                <w:szCs w:val="20"/>
              </w:rPr>
              <w:t>ა) ქვეყნის ეროვნული უსაფრთხოების ან/და თავდაცვის ინტერესებს;</w:t>
            </w:r>
          </w:p>
          <w:p w14:paraId="7F1F460E" w14:textId="77777777" w:rsidR="00C27C5F" w:rsidRPr="00784D7F" w:rsidRDefault="00C27C5F" w:rsidP="00C27C5F">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hAnsi="Sylfaen" w:cs="Sylfaen"/>
                <w:sz w:val="20"/>
                <w:szCs w:val="20"/>
              </w:rPr>
            </w:pPr>
            <w:r w:rsidRPr="00784D7F">
              <w:rPr>
                <w:rFonts w:ascii="Sylfaen" w:hAnsi="Sylfaen" w:cs="Sylfaen"/>
                <w:sz w:val="20"/>
                <w:szCs w:val="20"/>
              </w:rPr>
              <w:lastRenderedPageBreak/>
              <w:t>ბ) საზოგადოებრივი უსაფრთხოების ინტერესებს;</w:t>
            </w:r>
          </w:p>
          <w:p w14:paraId="6DCF83D7" w14:textId="77777777" w:rsidR="00C27C5F" w:rsidRPr="00784D7F" w:rsidRDefault="00C27C5F" w:rsidP="00C27C5F">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hAnsi="Sylfaen" w:cs="Sylfaen"/>
                <w:bCs/>
                <w:sz w:val="20"/>
                <w:szCs w:val="20"/>
              </w:rPr>
            </w:pPr>
            <w:r w:rsidRPr="00784D7F">
              <w:rPr>
                <w:rFonts w:ascii="Sylfaen" w:hAnsi="Sylfaen" w:cs="Sylfaen"/>
                <w:sz w:val="20"/>
                <w:szCs w:val="20"/>
              </w:rPr>
              <w:t xml:space="preserve">გ) </w:t>
            </w:r>
            <w:r w:rsidRPr="00784D7F">
              <w:rPr>
                <w:rFonts w:ascii="Sylfaen" w:hAnsi="Sylfaen" w:cs="Sylfaen"/>
                <w:bCs/>
                <w:sz w:val="20"/>
                <w:szCs w:val="20"/>
              </w:rPr>
              <w:t xml:space="preserve">დანაშაულის თავიდან აცილებას, </w:t>
            </w:r>
            <w:r w:rsidRPr="00784D7F">
              <w:rPr>
                <w:rFonts w:ascii="Sylfaen" w:hAnsi="Sylfaen" w:cs="Sylfaen"/>
                <w:bCs/>
                <w:sz w:val="20"/>
                <w:szCs w:val="20"/>
                <w:lang w:val="ru-RU"/>
              </w:rPr>
              <w:t>დანაშაულის გამოძიებ</w:t>
            </w:r>
            <w:r w:rsidRPr="00784D7F">
              <w:rPr>
                <w:rFonts w:ascii="Sylfaen" w:hAnsi="Sylfaen" w:cs="Sylfaen"/>
                <w:bCs/>
                <w:sz w:val="20"/>
                <w:szCs w:val="20"/>
              </w:rPr>
              <w:t>ა</w:t>
            </w:r>
            <w:r w:rsidRPr="00784D7F">
              <w:rPr>
                <w:rFonts w:ascii="Sylfaen" w:hAnsi="Sylfaen" w:cs="Sylfaen"/>
                <w:bCs/>
                <w:sz w:val="20"/>
                <w:szCs w:val="20"/>
                <w:lang w:val="ru-RU"/>
              </w:rPr>
              <w:t>ს, სისხლისსამართლებრივ დევნ</w:t>
            </w:r>
            <w:r w:rsidRPr="00784D7F">
              <w:rPr>
                <w:rFonts w:ascii="Sylfaen" w:hAnsi="Sylfaen" w:cs="Sylfaen"/>
                <w:bCs/>
                <w:sz w:val="20"/>
                <w:szCs w:val="20"/>
              </w:rPr>
              <w:t>ა</w:t>
            </w:r>
            <w:r w:rsidRPr="00784D7F">
              <w:rPr>
                <w:rFonts w:ascii="Sylfaen" w:hAnsi="Sylfaen" w:cs="Sylfaen"/>
                <w:bCs/>
                <w:sz w:val="20"/>
                <w:szCs w:val="20"/>
                <w:lang w:val="ru-RU"/>
              </w:rPr>
              <w:t>ს</w:t>
            </w:r>
            <w:r w:rsidRPr="00784D7F">
              <w:rPr>
                <w:rFonts w:ascii="Sylfaen" w:hAnsi="Sylfaen" w:cs="Sylfaen"/>
                <w:bCs/>
                <w:sz w:val="20"/>
                <w:szCs w:val="20"/>
              </w:rPr>
              <w:t xml:space="preserve">, </w:t>
            </w:r>
            <w:r w:rsidRPr="00784D7F">
              <w:rPr>
                <w:rFonts w:ascii="Sylfaen" w:hAnsi="Sylfaen" w:cs="Sylfaen"/>
                <w:bCs/>
                <w:sz w:val="20"/>
                <w:szCs w:val="20"/>
                <w:lang w:val="ru-RU"/>
              </w:rPr>
              <w:t>მართლმსაჯულების განხორციელებ</w:t>
            </w:r>
            <w:r w:rsidRPr="00784D7F">
              <w:rPr>
                <w:rFonts w:ascii="Sylfaen" w:hAnsi="Sylfaen" w:cs="Sylfaen"/>
                <w:bCs/>
                <w:sz w:val="20"/>
                <w:szCs w:val="20"/>
              </w:rPr>
              <w:t>ა</w:t>
            </w:r>
            <w:r w:rsidRPr="00784D7F">
              <w:rPr>
                <w:rFonts w:ascii="Sylfaen" w:hAnsi="Sylfaen" w:cs="Sylfaen"/>
                <w:bCs/>
                <w:sz w:val="20"/>
                <w:szCs w:val="20"/>
                <w:lang w:val="ru-RU"/>
              </w:rPr>
              <w:t>ს</w:t>
            </w:r>
            <w:r w:rsidRPr="00784D7F">
              <w:rPr>
                <w:rFonts w:ascii="Sylfaen" w:hAnsi="Sylfaen" w:cs="Sylfaen"/>
                <w:bCs/>
                <w:sz w:val="20"/>
                <w:szCs w:val="20"/>
              </w:rPr>
              <w:t xml:space="preserve">, პატიმრობისა და თავისუფლების აღკვეთის აღსრულებას, </w:t>
            </w:r>
            <w:proofErr w:type="spellStart"/>
            <w:r w:rsidRPr="00784D7F">
              <w:rPr>
                <w:rFonts w:ascii="Sylfaen" w:hAnsi="Sylfaen" w:cs="Sylfaen"/>
                <w:bCs/>
                <w:sz w:val="20"/>
                <w:szCs w:val="20"/>
              </w:rPr>
              <w:t>არაპატიმრო</w:t>
            </w:r>
            <w:proofErr w:type="spellEnd"/>
            <w:r w:rsidRPr="00784D7F">
              <w:rPr>
                <w:rFonts w:ascii="Sylfaen" w:hAnsi="Sylfaen" w:cs="Sylfaen"/>
                <w:bCs/>
                <w:sz w:val="20"/>
                <w:szCs w:val="20"/>
              </w:rPr>
              <w:t xml:space="preserve"> სასჯელის აღსრულებას და პრობაციას, ოპერატიულ-სამძებრო საქმიანობას; </w:t>
            </w:r>
          </w:p>
          <w:p w14:paraId="4D01B994" w14:textId="77777777" w:rsidR="00C27C5F" w:rsidRPr="00784D7F" w:rsidRDefault="00C27C5F" w:rsidP="00C27C5F">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hAnsi="Sylfaen" w:cs="Sylfaen"/>
                <w:sz w:val="20"/>
                <w:szCs w:val="20"/>
              </w:rPr>
            </w:pPr>
            <w:r w:rsidRPr="00784D7F">
              <w:rPr>
                <w:rFonts w:ascii="Sylfaen" w:hAnsi="Sylfaen" w:cs="Sylfaen"/>
                <w:sz w:val="20"/>
                <w:szCs w:val="20"/>
              </w:rPr>
              <w:t>დ) ქვეყნისთვის მნიშვნელოვან ფინანსურ ან ეკონომიკურ (მათ შორის, მონეტარულ, საბიუჯეტო და საგადასახადო, საზოგადოებრივი ჯანმრთელობისა და სოციალური დაცვის საკითხებთან დაკავშირებულ) ინტერესებს;</w:t>
            </w:r>
          </w:p>
          <w:p w14:paraId="563940F3" w14:textId="77777777" w:rsidR="00C27C5F" w:rsidRPr="00784D7F" w:rsidRDefault="00C27C5F" w:rsidP="00C27C5F">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hAnsi="Sylfaen"/>
                <w:sz w:val="20"/>
                <w:szCs w:val="20"/>
              </w:rPr>
            </w:pPr>
            <w:r w:rsidRPr="00784D7F">
              <w:rPr>
                <w:rFonts w:ascii="Sylfaen" w:hAnsi="Sylfaen" w:cs="Sylfaen"/>
                <w:sz w:val="20"/>
                <w:szCs w:val="20"/>
              </w:rPr>
              <w:t xml:space="preserve">ე) მონაცემთა სუბიექტის მიერ </w:t>
            </w:r>
            <w:r w:rsidRPr="00784D7F">
              <w:rPr>
                <w:rFonts w:ascii="Sylfaen" w:hAnsi="Sylfaen"/>
                <w:sz w:val="20"/>
                <w:szCs w:val="20"/>
              </w:rPr>
              <w:t>პროფესიული ეთიკის ნორმების დარღვევის გამოვლენას და მისთვის პასუხისმგებლობის დაკისრებას;</w:t>
            </w:r>
          </w:p>
          <w:p w14:paraId="6D7D907A" w14:textId="77777777" w:rsidR="00C27C5F" w:rsidRPr="00784D7F" w:rsidRDefault="00C27C5F" w:rsidP="00C27C5F">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hAnsi="Sylfaen"/>
                <w:sz w:val="20"/>
                <w:szCs w:val="20"/>
              </w:rPr>
            </w:pPr>
            <w:r w:rsidRPr="00784D7F">
              <w:rPr>
                <w:rFonts w:ascii="Sylfaen" w:hAnsi="Sylfaen"/>
                <w:sz w:val="20"/>
                <w:szCs w:val="20"/>
              </w:rPr>
              <w:t>ვ) ამ მუხლის პირველი პუნქტის „ა“, „ბ“, „გ“, „დ“ და „ე“ პუნქტებით განსაზღვრულ სფეროში მარეგულირებელი და ზედამხედველობის განმახორციელებელი ორგანოების ფუნქციათა და უფლებამოსილებათა განხორციელებას;</w:t>
            </w:r>
          </w:p>
          <w:p w14:paraId="051C8F3C" w14:textId="77777777" w:rsidR="00C27C5F" w:rsidRPr="00784D7F" w:rsidRDefault="00C27C5F" w:rsidP="00C27C5F">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hAnsi="Sylfaen" w:cs="Sylfaen"/>
                <w:sz w:val="20"/>
                <w:szCs w:val="20"/>
              </w:rPr>
            </w:pPr>
            <w:r w:rsidRPr="00784D7F">
              <w:rPr>
                <w:rFonts w:ascii="Sylfaen" w:hAnsi="Sylfaen"/>
                <w:sz w:val="20"/>
                <w:szCs w:val="20"/>
              </w:rPr>
              <w:t xml:space="preserve">ზ) </w:t>
            </w:r>
            <w:r w:rsidRPr="00784D7F">
              <w:rPr>
                <w:rFonts w:ascii="Sylfaen" w:hAnsi="Sylfaen" w:cs="Sylfaen"/>
                <w:sz w:val="20"/>
                <w:szCs w:val="20"/>
              </w:rPr>
              <w:t>მონაცემთა სუბიექტისა ან/და სხვათა უფლებებს;</w:t>
            </w:r>
          </w:p>
          <w:p w14:paraId="1A719D4C" w14:textId="75C4D183" w:rsidR="00601FA5" w:rsidRPr="00784D7F" w:rsidRDefault="00C27C5F" w:rsidP="00C27C5F">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hAnsi="Sylfaen" w:cs="Sylfaen"/>
                <w:strike/>
                <w:sz w:val="20"/>
                <w:szCs w:val="20"/>
              </w:rPr>
            </w:pPr>
            <w:r w:rsidRPr="00784D7F">
              <w:rPr>
                <w:rFonts w:ascii="Sylfaen" w:hAnsi="Sylfaen"/>
                <w:sz w:val="20"/>
                <w:szCs w:val="20"/>
              </w:rPr>
              <w:t>თ) სახელმწიფო, კომერციული, პროფესიული და კანონით გათვალისწინებული სხვა სახის საიდუმლოებების დაცვას.</w:t>
            </w:r>
          </w:p>
        </w:tc>
        <w:tc>
          <w:tcPr>
            <w:tcW w:w="437" w:type="dxa"/>
          </w:tcPr>
          <w:p w14:paraId="13AC2688" w14:textId="77777777" w:rsidR="00601FA5" w:rsidRPr="00784D7F" w:rsidRDefault="00F32030" w:rsidP="00D93B85">
            <w:pPr>
              <w:jc w:val="both"/>
              <w:rPr>
                <w:rFonts w:ascii="Sylfaen" w:hAnsi="Sylfaen"/>
                <w:sz w:val="20"/>
                <w:szCs w:val="20"/>
              </w:rPr>
            </w:pPr>
            <w:proofErr w:type="spellStart"/>
            <w:r w:rsidRPr="00784D7F">
              <w:rPr>
                <w:rFonts w:ascii="Sylfaen" w:hAnsi="Sylfaen"/>
                <w:sz w:val="20"/>
                <w:szCs w:val="20"/>
              </w:rPr>
              <w:lastRenderedPageBreak/>
              <w:t>სშ</w:t>
            </w:r>
            <w:proofErr w:type="spellEnd"/>
          </w:p>
        </w:tc>
        <w:tc>
          <w:tcPr>
            <w:tcW w:w="2430" w:type="dxa"/>
          </w:tcPr>
          <w:p w14:paraId="4E4EF28B" w14:textId="77777777" w:rsidR="00601FA5" w:rsidRPr="00784D7F" w:rsidRDefault="00601FA5" w:rsidP="00D93B85">
            <w:pPr>
              <w:jc w:val="both"/>
              <w:rPr>
                <w:rFonts w:ascii="Sylfaen" w:hAnsi="Sylfaen"/>
                <w:sz w:val="20"/>
                <w:szCs w:val="20"/>
              </w:rPr>
            </w:pPr>
          </w:p>
        </w:tc>
      </w:tr>
      <w:tr w:rsidR="00601FA5" w:rsidRPr="00784D7F" w14:paraId="5A8326F3" w14:textId="77777777" w:rsidTr="00E10D76">
        <w:tc>
          <w:tcPr>
            <w:tcW w:w="775" w:type="dxa"/>
          </w:tcPr>
          <w:p w14:paraId="475FFD78" w14:textId="77777777" w:rsidR="00601FA5" w:rsidRPr="00784D7F" w:rsidRDefault="00601FA5" w:rsidP="00D93B85">
            <w:pPr>
              <w:jc w:val="both"/>
              <w:rPr>
                <w:rFonts w:ascii="Sylfaen" w:hAnsi="Sylfaen"/>
                <w:sz w:val="20"/>
                <w:szCs w:val="20"/>
              </w:rPr>
            </w:pPr>
            <w:r w:rsidRPr="00784D7F">
              <w:rPr>
                <w:rFonts w:ascii="Sylfaen" w:hAnsi="Sylfaen"/>
                <w:sz w:val="20"/>
                <w:szCs w:val="20"/>
              </w:rPr>
              <w:t>21.1.</w:t>
            </w:r>
          </w:p>
        </w:tc>
        <w:tc>
          <w:tcPr>
            <w:tcW w:w="5136" w:type="dxa"/>
          </w:tcPr>
          <w:p w14:paraId="32944B54" w14:textId="68C97D32" w:rsidR="00601FA5" w:rsidRPr="00784D7F" w:rsidRDefault="00601FA5" w:rsidP="00C27C5F">
            <w:pPr>
              <w:widowControl w:val="0"/>
              <w:spacing w:line="276" w:lineRule="auto"/>
              <w:contextualSpacing/>
              <w:jc w:val="both"/>
              <w:rPr>
                <w:rFonts w:ascii="Sylfaen" w:hAnsi="Sylfaen"/>
                <w:sz w:val="20"/>
                <w:szCs w:val="20"/>
              </w:rPr>
            </w:pPr>
            <w:r w:rsidRPr="00784D7F">
              <w:rPr>
                <w:rFonts w:ascii="Sylfaen" w:hAnsi="Sylfaen"/>
                <w:sz w:val="20"/>
                <w:szCs w:val="20"/>
              </w:rPr>
              <w:t>მონაცემთა სუბიექტს უფლება აქვს, ნებისმიერ დროს, ინდივიდუალური გარემოებებიდან გამომდინარე, მოითხოვოს მე-6 მუხლის პირველი პუნქტის „ე“</w:t>
            </w:r>
            <w:r w:rsidR="004309E7" w:rsidRPr="00784D7F">
              <w:rPr>
                <w:rFonts w:ascii="Sylfaen" w:hAnsi="Sylfaen"/>
                <w:sz w:val="20"/>
                <w:szCs w:val="20"/>
              </w:rPr>
              <w:t xml:space="preserve"> ან „ვ“</w:t>
            </w:r>
            <w:r w:rsidRPr="00784D7F">
              <w:rPr>
                <w:rFonts w:ascii="Sylfaen" w:hAnsi="Sylfaen"/>
                <w:sz w:val="20"/>
                <w:szCs w:val="20"/>
              </w:rPr>
              <w:t xml:space="preserve"> ქვეპუნქტის შესაბამისად მონაცემთა დამუშავების, </w:t>
            </w:r>
            <w:r w:rsidRPr="00784D7F">
              <w:rPr>
                <w:rFonts w:ascii="Sylfaen" w:hAnsi="Sylfaen"/>
                <w:sz w:val="20"/>
                <w:szCs w:val="20"/>
              </w:rPr>
              <w:lastRenderedPageBreak/>
              <w:t xml:space="preserve">მათ შორის პროფილირების შეწყვეტა. ასეთ შემთხვევაში, დამმუშავებელმა აღარ უნდა დაამუშავოს მონაცემები, გარდა იმ შემთხვევისა, როდესაც მას გააჩნია მონაცემთა დამუშავების კანონიერი საფუძველი, რომელიც აღემატება მონაცემთა სუბიექტის უფლებებსა და თავისუფლებებს, ან ამგვარი დამუშავება აუცილებელია სამართლებრივი მოთხოვნის დადგენის, განხორციელების ან დაცვის მიზნით. </w:t>
            </w:r>
          </w:p>
        </w:tc>
        <w:tc>
          <w:tcPr>
            <w:tcW w:w="404" w:type="dxa"/>
          </w:tcPr>
          <w:p w14:paraId="7E1A97AD" w14:textId="77777777" w:rsidR="00601FA5" w:rsidRPr="00784D7F" w:rsidRDefault="00601FA5" w:rsidP="00D93B85">
            <w:pPr>
              <w:jc w:val="both"/>
              <w:rPr>
                <w:rFonts w:ascii="Sylfaen" w:hAnsi="Sylfaen"/>
                <w:sz w:val="20"/>
                <w:szCs w:val="20"/>
              </w:rPr>
            </w:pPr>
            <w:r w:rsidRPr="00784D7F">
              <w:rPr>
                <w:rFonts w:ascii="Sylfaen" w:hAnsi="Sylfaen"/>
                <w:sz w:val="20"/>
                <w:szCs w:val="20"/>
              </w:rPr>
              <w:lastRenderedPageBreak/>
              <w:t>1</w:t>
            </w:r>
          </w:p>
        </w:tc>
        <w:tc>
          <w:tcPr>
            <w:tcW w:w="788" w:type="dxa"/>
          </w:tcPr>
          <w:p w14:paraId="5D39B099" w14:textId="77777777" w:rsidR="00F32030" w:rsidRPr="00784D7F" w:rsidRDefault="00F32030" w:rsidP="00D93B85">
            <w:pPr>
              <w:jc w:val="both"/>
              <w:rPr>
                <w:rFonts w:ascii="Sylfaen" w:hAnsi="Sylfaen"/>
                <w:sz w:val="20"/>
                <w:szCs w:val="20"/>
              </w:rPr>
            </w:pPr>
            <w:r w:rsidRPr="00784D7F">
              <w:rPr>
                <w:rFonts w:ascii="Sylfaen" w:hAnsi="Sylfaen"/>
                <w:sz w:val="20"/>
                <w:szCs w:val="20"/>
              </w:rPr>
              <w:t>18.1</w:t>
            </w:r>
          </w:p>
          <w:p w14:paraId="0938B507" w14:textId="77777777" w:rsidR="00F32030" w:rsidRPr="00784D7F" w:rsidRDefault="00F32030" w:rsidP="00D93B85">
            <w:pPr>
              <w:jc w:val="both"/>
              <w:rPr>
                <w:rFonts w:ascii="Sylfaen" w:hAnsi="Sylfaen"/>
                <w:sz w:val="20"/>
                <w:szCs w:val="20"/>
              </w:rPr>
            </w:pPr>
          </w:p>
          <w:p w14:paraId="5F85800B" w14:textId="77777777" w:rsidR="00F32030" w:rsidRPr="00784D7F" w:rsidRDefault="00F32030" w:rsidP="00D93B85">
            <w:pPr>
              <w:jc w:val="both"/>
              <w:rPr>
                <w:rFonts w:ascii="Sylfaen" w:hAnsi="Sylfaen"/>
                <w:sz w:val="20"/>
                <w:szCs w:val="20"/>
              </w:rPr>
            </w:pPr>
          </w:p>
          <w:p w14:paraId="1F8E102C" w14:textId="77777777" w:rsidR="00F32030" w:rsidRPr="00784D7F" w:rsidRDefault="00F32030" w:rsidP="00D93B85">
            <w:pPr>
              <w:jc w:val="both"/>
              <w:rPr>
                <w:rFonts w:ascii="Sylfaen" w:hAnsi="Sylfaen"/>
                <w:sz w:val="20"/>
                <w:szCs w:val="20"/>
              </w:rPr>
            </w:pPr>
          </w:p>
          <w:p w14:paraId="280F2A39" w14:textId="77777777" w:rsidR="00F32030" w:rsidRPr="00784D7F" w:rsidRDefault="00F32030" w:rsidP="00D93B85">
            <w:pPr>
              <w:jc w:val="both"/>
              <w:rPr>
                <w:rFonts w:ascii="Sylfaen" w:hAnsi="Sylfaen"/>
                <w:sz w:val="20"/>
                <w:szCs w:val="20"/>
              </w:rPr>
            </w:pPr>
          </w:p>
          <w:p w14:paraId="68D3960F" w14:textId="77777777" w:rsidR="00601FA5" w:rsidRPr="00784D7F" w:rsidRDefault="00601FA5" w:rsidP="00D93B85">
            <w:pPr>
              <w:jc w:val="both"/>
              <w:rPr>
                <w:rFonts w:ascii="Sylfaen" w:hAnsi="Sylfaen"/>
                <w:sz w:val="20"/>
                <w:szCs w:val="20"/>
              </w:rPr>
            </w:pPr>
            <w:r w:rsidRPr="00784D7F">
              <w:rPr>
                <w:rFonts w:ascii="Sylfaen" w:hAnsi="Sylfaen"/>
                <w:sz w:val="20"/>
                <w:szCs w:val="20"/>
              </w:rPr>
              <w:lastRenderedPageBreak/>
              <w:t>25.1</w:t>
            </w:r>
          </w:p>
        </w:tc>
        <w:tc>
          <w:tcPr>
            <w:tcW w:w="4739" w:type="dxa"/>
          </w:tcPr>
          <w:p w14:paraId="1830B6FC" w14:textId="05C866FB" w:rsidR="00F32030" w:rsidRPr="00784D7F" w:rsidRDefault="00C27C5F" w:rsidP="00D93B85">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jc w:val="both"/>
              <w:rPr>
                <w:rFonts w:ascii="Sylfaen" w:hAnsi="Sylfaen" w:cs="Sylfaen"/>
                <w:bCs/>
                <w:sz w:val="20"/>
                <w:szCs w:val="20"/>
              </w:rPr>
            </w:pPr>
            <w:r w:rsidRPr="00784D7F">
              <w:rPr>
                <w:rFonts w:ascii="Sylfaen" w:hAnsi="Sylfaen" w:cs="Sylfaen"/>
                <w:sz w:val="20"/>
                <w:szCs w:val="20"/>
              </w:rPr>
              <w:lastRenderedPageBreak/>
              <w:t>მონაცემთა სუბიექტს უფლება აქვს, მოითხოვოს მის შესახებ მონაცემთა დამუშავების შეწყვეტა, წაშლა ან განადგურება</w:t>
            </w:r>
          </w:p>
          <w:p w14:paraId="1FE8ACDA" w14:textId="77777777" w:rsidR="00F32030" w:rsidRPr="00784D7F" w:rsidRDefault="00F32030" w:rsidP="00D93B85">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jc w:val="both"/>
              <w:rPr>
                <w:rFonts w:ascii="Sylfaen" w:hAnsi="Sylfaen" w:cs="Sylfaen"/>
                <w:bCs/>
                <w:sz w:val="20"/>
                <w:szCs w:val="20"/>
              </w:rPr>
            </w:pPr>
          </w:p>
          <w:p w14:paraId="3C3BEFBA" w14:textId="15C95B8A" w:rsidR="00601FA5" w:rsidRPr="00784D7F" w:rsidRDefault="00C27C5F" w:rsidP="00D93B85">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jc w:val="both"/>
              <w:rPr>
                <w:rFonts w:ascii="Sylfaen" w:hAnsi="Sylfaen" w:cs="Sylfaen"/>
                <w:bCs/>
                <w:sz w:val="20"/>
                <w:szCs w:val="20"/>
              </w:rPr>
            </w:pPr>
            <w:r w:rsidRPr="00784D7F">
              <w:rPr>
                <w:rFonts w:ascii="Sylfaen" w:hAnsi="Sylfaen" w:cs="Sylfaen"/>
                <w:bCs/>
                <w:sz w:val="20"/>
                <w:szCs w:val="20"/>
              </w:rPr>
              <w:lastRenderedPageBreak/>
              <w:t>მონაცემთა სუბიექტის მოთხოვნების შესაბამისად, მონაცემთა დამმუშავებელი ვალდებულია დადგენილი წესით უზრუნველყოს მონაცემთა სუბიექტის ამ კანონის III თავით განსაზღვრული უფლებების განხორციელება.</w:t>
            </w:r>
          </w:p>
          <w:p w14:paraId="626885D0" w14:textId="77777777" w:rsidR="00601FA5" w:rsidRPr="00784D7F" w:rsidRDefault="00601FA5" w:rsidP="00D93B85">
            <w:pPr>
              <w:jc w:val="both"/>
              <w:rPr>
                <w:rFonts w:ascii="Sylfaen" w:hAnsi="Sylfaen"/>
                <w:sz w:val="20"/>
                <w:szCs w:val="20"/>
              </w:rPr>
            </w:pPr>
          </w:p>
          <w:p w14:paraId="5EE27532" w14:textId="77777777" w:rsidR="00601FA5" w:rsidRPr="00784D7F" w:rsidRDefault="00601FA5" w:rsidP="00D93B85">
            <w:pPr>
              <w:rPr>
                <w:rFonts w:ascii="Sylfaen" w:hAnsi="Sylfaen"/>
                <w:sz w:val="20"/>
                <w:szCs w:val="20"/>
              </w:rPr>
            </w:pPr>
          </w:p>
        </w:tc>
        <w:tc>
          <w:tcPr>
            <w:tcW w:w="437" w:type="dxa"/>
          </w:tcPr>
          <w:p w14:paraId="30B6E9F0" w14:textId="77777777" w:rsidR="00601FA5" w:rsidRPr="00784D7F" w:rsidRDefault="00F32030" w:rsidP="00D93B85">
            <w:pPr>
              <w:jc w:val="both"/>
              <w:rPr>
                <w:rFonts w:ascii="Sylfaen" w:hAnsi="Sylfaen"/>
                <w:sz w:val="20"/>
                <w:szCs w:val="20"/>
              </w:rPr>
            </w:pPr>
            <w:proofErr w:type="spellStart"/>
            <w:r w:rsidRPr="00784D7F">
              <w:rPr>
                <w:rFonts w:ascii="Sylfaen" w:hAnsi="Sylfaen"/>
                <w:sz w:val="20"/>
                <w:szCs w:val="20"/>
              </w:rPr>
              <w:lastRenderedPageBreak/>
              <w:t>სშ</w:t>
            </w:r>
            <w:proofErr w:type="spellEnd"/>
          </w:p>
        </w:tc>
        <w:tc>
          <w:tcPr>
            <w:tcW w:w="2430" w:type="dxa"/>
          </w:tcPr>
          <w:p w14:paraId="74396FCE" w14:textId="77777777" w:rsidR="00601FA5" w:rsidRPr="00784D7F" w:rsidRDefault="00601FA5" w:rsidP="00D93B85">
            <w:pPr>
              <w:jc w:val="both"/>
              <w:rPr>
                <w:rFonts w:ascii="Sylfaen" w:hAnsi="Sylfaen"/>
                <w:sz w:val="20"/>
                <w:szCs w:val="20"/>
              </w:rPr>
            </w:pPr>
          </w:p>
        </w:tc>
      </w:tr>
      <w:tr w:rsidR="00601FA5" w:rsidRPr="00784D7F" w14:paraId="0145E34F" w14:textId="77777777" w:rsidTr="00E10D76">
        <w:tc>
          <w:tcPr>
            <w:tcW w:w="775" w:type="dxa"/>
          </w:tcPr>
          <w:p w14:paraId="747A0E84" w14:textId="77777777" w:rsidR="00601FA5" w:rsidRPr="00784D7F" w:rsidRDefault="00601FA5" w:rsidP="00D93B85">
            <w:pPr>
              <w:jc w:val="both"/>
              <w:rPr>
                <w:rFonts w:ascii="Sylfaen" w:hAnsi="Sylfaen"/>
                <w:sz w:val="20"/>
                <w:szCs w:val="20"/>
              </w:rPr>
            </w:pPr>
            <w:r w:rsidRPr="00784D7F">
              <w:rPr>
                <w:rFonts w:ascii="Sylfaen" w:hAnsi="Sylfaen"/>
                <w:sz w:val="20"/>
                <w:szCs w:val="20"/>
              </w:rPr>
              <w:t>21.2.</w:t>
            </w:r>
          </w:p>
        </w:tc>
        <w:tc>
          <w:tcPr>
            <w:tcW w:w="5136" w:type="dxa"/>
          </w:tcPr>
          <w:p w14:paraId="098BE0C8" w14:textId="77777777" w:rsidR="00601FA5" w:rsidRPr="00784D7F" w:rsidRDefault="00601FA5" w:rsidP="00D93B85">
            <w:pPr>
              <w:widowControl w:val="0"/>
              <w:spacing w:line="276" w:lineRule="auto"/>
              <w:contextualSpacing/>
              <w:jc w:val="both"/>
              <w:rPr>
                <w:rFonts w:ascii="Sylfaen" w:hAnsi="Sylfaen"/>
                <w:sz w:val="20"/>
                <w:szCs w:val="20"/>
              </w:rPr>
            </w:pPr>
            <w:r w:rsidRPr="00784D7F">
              <w:rPr>
                <w:rFonts w:ascii="Sylfaen" w:hAnsi="Sylfaen"/>
                <w:sz w:val="20"/>
                <w:szCs w:val="20"/>
              </w:rPr>
              <w:t xml:space="preserve">თუ მონაცემები მუშავდება  პირდაპირი მარკეტინგის მიზნით, მონაცემთა სუბიექტს აქვს უფლება ნებისმიერ დროს მოითხოვოს ამ მიზნით მონაცემთა დამუშავების მათ შორის პროფილირების შეწყვეტა. </w:t>
            </w:r>
          </w:p>
          <w:p w14:paraId="563B11D3" w14:textId="77777777" w:rsidR="00601FA5" w:rsidRPr="00784D7F" w:rsidRDefault="00601FA5" w:rsidP="00D93B85">
            <w:pPr>
              <w:jc w:val="both"/>
              <w:rPr>
                <w:rFonts w:ascii="Sylfaen" w:hAnsi="Sylfaen"/>
                <w:sz w:val="20"/>
                <w:szCs w:val="20"/>
              </w:rPr>
            </w:pPr>
          </w:p>
        </w:tc>
        <w:tc>
          <w:tcPr>
            <w:tcW w:w="404" w:type="dxa"/>
          </w:tcPr>
          <w:p w14:paraId="3327BC32" w14:textId="77777777" w:rsidR="00601FA5" w:rsidRPr="00784D7F" w:rsidRDefault="00601FA5" w:rsidP="00D93B85">
            <w:pPr>
              <w:jc w:val="both"/>
              <w:rPr>
                <w:rFonts w:ascii="Sylfaen" w:hAnsi="Sylfaen"/>
                <w:sz w:val="20"/>
                <w:szCs w:val="20"/>
              </w:rPr>
            </w:pPr>
            <w:r w:rsidRPr="00784D7F">
              <w:rPr>
                <w:rFonts w:ascii="Sylfaen" w:hAnsi="Sylfaen"/>
                <w:sz w:val="20"/>
                <w:szCs w:val="20"/>
              </w:rPr>
              <w:t>1</w:t>
            </w:r>
          </w:p>
        </w:tc>
        <w:tc>
          <w:tcPr>
            <w:tcW w:w="788" w:type="dxa"/>
          </w:tcPr>
          <w:p w14:paraId="706F1B77" w14:textId="4AAB2A40" w:rsidR="00B47F1D" w:rsidRPr="00784D7F" w:rsidRDefault="00B47F1D" w:rsidP="00D93B85">
            <w:pPr>
              <w:jc w:val="both"/>
              <w:rPr>
                <w:rFonts w:ascii="Sylfaen" w:hAnsi="Sylfaen"/>
                <w:sz w:val="20"/>
                <w:szCs w:val="20"/>
              </w:rPr>
            </w:pPr>
            <w:r w:rsidRPr="00784D7F">
              <w:rPr>
                <w:rFonts w:ascii="Sylfaen" w:hAnsi="Sylfaen"/>
                <w:sz w:val="20"/>
                <w:szCs w:val="20"/>
              </w:rPr>
              <w:t>12.4</w:t>
            </w:r>
          </w:p>
          <w:p w14:paraId="2380C885" w14:textId="1E2E27A5" w:rsidR="00B47F1D" w:rsidRPr="00784D7F" w:rsidRDefault="00B47F1D" w:rsidP="00D93B85">
            <w:pPr>
              <w:jc w:val="both"/>
              <w:rPr>
                <w:rFonts w:ascii="Sylfaen" w:hAnsi="Sylfaen"/>
                <w:sz w:val="20"/>
                <w:szCs w:val="20"/>
              </w:rPr>
            </w:pPr>
          </w:p>
          <w:p w14:paraId="6BB3AB4C" w14:textId="49BA17E9" w:rsidR="00B47F1D" w:rsidRPr="00784D7F" w:rsidRDefault="00B47F1D" w:rsidP="00D93B85">
            <w:pPr>
              <w:jc w:val="both"/>
              <w:rPr>
                <w:rFonts w:ascii="Sylfaen" w:hAnsi="Sylfaen"/>
                <w:sz w:val="20"/>
                <w:szCs w:val="20"/>
              </w:rPr>
            </w:pPr>
          </w:p>
          <w:p w14:paraId="03341D64" w14:textId="78ADC14B" w:rsidR="00B47F1D" w:rsidRPr="00784D7F" w:rsidRDefault="00B47F1D" w:rsidP="00D93B85">
            <w:pPr>
              <w:jc w:val="both"/>
              <w:rPr>
                <w:rFonts w:ascii="Sylfaen" w:hAnsi="Sylfaen"/>
                <w:sz w:val="20"/>
                <w:szCs w:val="20"/>
              </w:rPr>
            </w:pPr>
          </w:p>
          <w:p w14:paraId="3CDD6444" w14:textId="1F304BDD" w:rsidR="00B47F1D" w:rsidRPr="00784D7F" w:rsidRDefault="00B47F1D" w:rsidP="00D93B85">
            <w:pPr>
              <w:jc w:val="both"/>
              <w:rPr>
                <w:rFonts w:ascii="Sylfaen" w:hAnsi="Sylfaen"/>
                <w:sz w:val="20"/>
                <w:szCs w:val="20"/>
              </w:rPr>
            </w:pPr>
          </w:p>
          <w:p w14:paraId="1ADB3088" w14:textId="59167DF1" w:rsidR="00B47F1D" w:rsidRPr="00784D7F" w:rsidRDefault="00B47F1D" w:rsidP="00D93B85">
            <w:pPr>
              <w:jc w:val="both"/>
              <w:rPr>
                <w:rFonts w:ascii="Sylfaen" w:hAnsi="Sylfaen"/>
                <w:sz w:val="20"/>
                <w:szCs w:val="20"/>
              </w:rPr>
            </w:pPr>
          </w:p>
          <w:p w14:paraId="4EEA5F0A" w14:textId="2013A6A2" w:rsidR="00B47F1D" w:rsidRPr="00784D7F" w:rsidRDefault="00B47F1D" w:rsidP="00D93B85">
            <w:pPr>
              <w:jc w:val="both"/>
              <w:rPr>
                <w:rFonts w:ascii="Sylfaen" w:hAnsi="Sylfaen"/>
                <w:sz w:val="20"/>
                <w:szCs w:val="20"/>
              </w:rPr>
            </w:pPr>
          </w:p>
          <w:p w14:paraId="2CEC52E5" w14:textId="60F5FD66" w:rsidR="00B47F1D" w:rsidRPr="00784D7F" w:rsidRDefault="00B47F1D" w:rsidP="00D93B85">
            <w:pPr>
              <w:jc w:val="both"/>
              <w:rPr>
                <w:rFonts w:ascii="Sylfaen" w:hAnsi="Sylfaen"/>
                <w:sz w:val="20"/>
                <w:szCs w:val="20"/>
              </w:rPr>
            </w:pPr>
          </w:p>
          <w:p w14:paraId="58072E6F" w14:textId="5B71246E" w:rsidR="00B47F1D" w:rsidRPr="00784D7F" w:rsidRDefault="00B47F1D" w:rsidP="00D93B85">
            <w:pPr>
              <w:jc w:val="both"/>
              <w:rPr>
                <w:rFonts w:ascii="Sylfaen" w:hAnsi="Sylfaen"/>
                <w:sz w:val="20"/>
                <w:szCs w:val="20"/>
              </w:rPr>
            </w:pPr>
          </w:p>
          <w:p w14:paraId="1E8F8719" w14:textId="5C2BBBC8" w:rsidR="00B47F1D" w:rsidRPr="00784D7F" w:rsidRDefault="00B47F1D" w:rsidP="00D93B85">
            <w:pPr>
              <w:jc w:val="both"/>
              <w:rPr>
                <w:rFonts w:ascii="Sylfaen" w:hAnsi="Sylfaen"/>
                <w:sz w:val="20"/>
                <w:szCs w:val="20"/>
              </w:rPr>
            </w:pPr>
          </w:p>
          <w:p w14:paraId="14CFC625" w14:textId="77777777" w:rsidR="00B47F1D" w:rsidRPr="00784D7F" w:rsidRDefault="00B47F1D" w:rsidP="00D93B85">
            <w:pPr>
              <w:jc w:val="both"/>
              <w:rPr>
                <w:rFonts w:ascii="Sylfaen" w:hAnsi="Sylfaen"/>
                <w:sz w:val="20"/>
                <w:szCs w:val="20"/>
              </w:rPr>
            </w:pPr>
          </w:p>
          <w:p w14:paraId="41F81BB4" w14:textId="6D552F53" w:rsidR="00B47F1D" w:rsidRPr="00784D7F" w:rsidRDefault="00B47F1D" w:rsidP="00D93B85">
            <w:pPr>
              <w:jc w:val="both"/>
              <w:rPr>
                <w:rFonts w:ascii="Sylfaen" w:hAnsi="Sylfaen"/>
                <w:sz w:val="20"/>
                <w:szCs w:val="20"/>
              </w:rPr>
            </w:pPr>
          </w:p>
          <w:p w14:paraId="78056E99" w14:textId="48D81ED3" w:rsidR="00B47F1D" w:rsidRPr="00784D7F" w:rsidRDefault="00B47F1D" w:rsidP="00D93B85">
            <w:pPr>
              <w:jc w:val="both"/>
              <w:rPr>
                <w:rFonts w:ascii="Sylfaen" w:hAnsi="Sylfaen"/>
                <w:sz w:val="20"/>
                <w:szCs w:val="20"/>
              </w:rPr>
            </w:pPr>
          </w:p>
          <w:p w14:paraId="166B9D43" w14:textId="6B3EBDCC" w:rsidR="00601FA5" w:rsidRPr="00784D7F" w:rsidRDefault="00601FA5" w:rsidP="00D93B85">
            <w:pPr>
              <w:jc w:val="both"/>
              <w:rPr>
                <w:rFonts w:ascii="Sylfaen" w:hAnsi="Sylfaen"/>
                <w:sz w:val="20"/>
                <w:szCs w:val="20"/>
              </w:rPr>
            </w:pPr>
            <w:r w:rsidRPr="00784D7F">
              <w:rPr>
                <w:rFonts w:ascii="Sylfaen" w:hAnsi="Sylfaen"/>
                <w:sz w:val="20"/>
                <w:szCs w:val="20"/>
              </w:rPr>
              <w:t>22.1</w:t>
            </w:r>
          </w:p>
        </w:tc>
        <w:tc>
          <w:tcPr>
            <w:tcW w:w="4739" w:type="dxa"/>
          </w:tcPr>
          <w:p w14:paraId="1837025D" w14:textId="2C1840B1" w:rsidR="00B47F1D" w:rsidRPr="00784D7F" w:rsidRDefault="00A63ECD" w:rsidP="00560CF8">
            <w:pPr>
              <w:jc w:val="both"/>
              <w:rPr>
                <w:rFonts w:ascii="Sylfaen" w:hAnsi="Sylfaen" w:cs="Sylfaen"/>
                <w:sz w:val="20"/>
                <w:szCs w:val="20"/>
              </w:rPr>
            </w:pPr>
            <w:r w:rsidRPr="00784D7F">
              <w:rPr>
                <w:rFonts w:ascii="Sylfaen" w:hAnsi="Sylfaen"/>
                <w:sz w:val="20"/>
                <w:szCs w:val="20"/>
              </w:rPr>
              <w:t>მონაცემთა დამმუშავებელი/უფლებამოსილი პირი ვალდებულია, შეწყვიტოს მონაცემთა პირდაპირი მარკეტინგის მიზნებისათვის დამუშავება მონაცემთა სუბიექტის მოთხოვნის მიღებიდან გონივრულ ვადაში, მაგრამ არაუგვიანეს 3 სამუშაო დღისა. ამ ვალდებულების უზრუნველყოფის მიზნით მონაცემთა დამმუშავებელსა და უფლებამოსილ პირს ეკისრებათ მონაცემთა სუბიექტის მიერ თანხმობის გამოხმობის შესახებ ინფორმაციის გაცვლის ვალდებულება.</w:t>
            </w:r>
          </w:p>
          <w:p w14:paraId="243B5921" w14:textId="77777777" w:rsidR="00B47F1D" w:rsidRPr="00784D7F" w:rsidRDefault="00B47F1D" w:rsidP="00560CF8">
            <w:pPr>
              <w:jc w:val="both"/>
              <w:rPr>
                <w:rFonts w:ascii="Sylfaen" w:hAnsi="Sylfaen" w:cs="Sylfaen"/>
                <w:sz w:val="20"/>
                <w:szCs w:val="20"/>
              </w:rPr>
            </w:pPr>
          </w:p>
          <w:p w14:paraId="397CD7AD" w14:textId="19DC1B83" w:rsidR="00601FA5" w:rsidRPr="00784D7F" w:rsidRDefault="00A63ECD" w:rsidP="00560CF8">
            <w:pPr>
              <w:jc w:val="both"/>
              <w:rPr>
                <w:rFonts w:ascii="Sylfaen" w:hAnsi="Sylfaen"/>
                <w:sz w:val="20"/>
                <w:szCs w:val="20"/>
              </w:rPr>
            </w:pPr>
            <w:r w:rsidRPr="00784D7F">
              <w:rPr>
                <w:rFonts w:ascii="Sylfaen" w:hAnsi="Sylfaen" w:cs="Sylfaen"/>
                <w:sz w:val="20"/>
                <w:szCs w:val="20"/>
              </w:rPr>
              <w:t>მონაცემთა სუბიექტს უფლება აქვს, ნებისმიერ დროს, ყოველგვარი განმარტების ან დასაბუთების გარეშე გამოიხმოს მის მიერ გაცემული თანხმობა. ამ შემთხვევაში, სუბიექტის მოთხოვნის შესაბამისად, მონაცემთა დამუშავება უნდა შეწყდეს ან/და დამუშავებული მონაცემები წაიშალოს ან განადგურდეს მოთხოვნიდან არაუგვიანეს 10 (ათი) სამუშაო დღისა, თუ არ არსებობს მონაცემთა დამუშავების სხვა საფუძველი.</w:t>
            </w:r>
          </w:p>
        </w:tc>
        <w:tc>
          <w:tcPr>
            <w:tcW w:w="437" w:type="dxa"/>
          </w:tcPr>
          <w:p w14:paraId="056AD481" w14:textId="77777777" w:rsidR="00601FA5" w:rsidRPr="00784D7F" w:rsidRDefault="00F32030" w:rsidP="00D93B85">
            <w:pPr>
              <w:jc w:val="both"/>
              <w:rPr>
                <w:rFonts w:ascii="Sylfaen" w:hAnsi="Sylfaen"/>
                <w:sz w:val="20"/>
                <w:szCs w:val="20"/>
              </w:rPr>
            </w:pPr>
            <w:proofErr w:type="spellStart"/>
            <w:r w:rsidRPr="00784D7F">
              <w:rPr>
                <w:rFonts w:ascii="Sylfaen" w:hAnsi="Sylfaen"/>
                <w:sz w:val="20"/>
                <w:szCs w:val="20"/>
              </w:rPr>
              <w:t>სშ</w:t>
            </w:r>
            <w:proofErr w:type="spellEnd"/>
          </w:p>
        </w:tc>
        <w:tc>
          <w:tcPr>
            <w:tcW w:w="2430" w:type="dxa"/>
          </w:tcPr>
          <w:p w14:paraId="6E67055E" w14:textId="77777777" w:rsidR="00601FA5" w:rsidRPr="00784D7F" w:rsidRDefault="00601FA5" w:rsidP="00D93B85">
            <w:pPr>
              <w:jc w:val="both"/>
              <w:rPr>
                <w:rFonts w:ascii="Sylfaen" w:hAnsi="Sylfaen"/>
                <w:sz w:val="20"/>
                <w:szCs w:val="20"/>
              </w:rPr>
            </w:pPr>
          </w:p>
        </w:tc>
      </w:tr>
      <w:tr w:rsidR="00601FA5" w:rsidRPr="00784D7F" w14:paraId="62C367BC" w14:textId="77777777" w:rsidTr="00E10D76">
        <w:tc>
          <w:tcPr>
            <w:tcW w:w="775" w:type="dxa"/>
          </w:tcPr>
          <w:p w14:paraId="712E006C" w14:textId="77777777" w:rsidR="00601FA5" w:rsidRPr="00784D7F" w:rsidRDefault="00601FA5" w:rsidP="00D93B85">
            <w:pPr>
              <w:jc w:val="both"/>
              <w:rPr>
                <w:rFonts w:ascii="Sylfaen" w:hAnsi="Sylfaen"/>
                <w:sz w:val="20"/>
                <w:szCs w:val="20"/>
              </w:rPr>
            </w:pPr>
            <w:r w:rsidRPr="00784D7F">
              <w:rPr>
                <w:rFonts w:ascii="Sylfaen" w:hAnsi="Sylfaen"/>
                <w:sz w:val="20"/>
                <w:szCs w:val="20"/>
              </w:rPr>
              <w:t>21.3.</w:t>
            </w:r>
          </w:p>
        </w:tc>
        <w:tc>
          <w:tcPr>
            <w:tcW w:w="5136" w:type="dxa"/>
          </w:tcPr>
          <w:p w14:paraId="0CD32E51" w14:textId="77777777" w:rsidR="00601FA5" w:rsidRPr="00784D7F" w:rsidRDefault="00601FA5" w:rsidP="00D93B85">
            <w:pPr>
              <w:widowControl w:val="0"/>
              <w:spacing w:line="276" w:lineRule="auto"/>
              <w:contextualSpacing/>
              <w:jc w:val="both"/>
              <w:rPr>
                <w:rFonts w:ascii="Sylfaen" w:hAnsi="Sylfaen"/>
                <w:sz w:val="20"/>
                <w:szCs w:val="20"/>
              </w:rPr>
            </w:pPr>
            <w:r w:rsidRPr="00784D7F">
              <w:rPr>
                <w:rFonts w:ascii="Sylfaen" w:hAnsi="Sylfaen"/>
                <w:sz w:val="20"/>
                <w:szCs w:val="20"/>
              </w:rPr>
              <w:t xml:space="preserve">თუ  სუბიექტი მოითხოვს მისი მონაცემების დამუშავების შეწყვეტას პირდაპირი მარკეტინგის </w:t>
            </w:r>
            <w:r w:rsidRPr="00784D7F">
              <w:rPr>
                <w:rFonts w:ascii="Sylfaen" w:hAnsi="Sylfaen"/>
                <w:sz w:val="20"/>
                <w:szCs w:val="20"/>
              </w:rPr>
              <w:lastRenderedPageBreak/>
              <w:t>მიზნით, მონაცემთა შემდგომი დამუშავება ამ მიზნისათვის დაუშვებელია.</w:t>
            </w:r>
          </w:p>
          <w:p w14:paraId="1CA49AD7" w14:textId="77777777" w:rsidR="00601FA5" w:rsidRPr="00784D7F" w:rsidRDefault="00601FA5" w:rsidP="00D93B85">
            <w:pPr>
              <w:jc w:val="both"/>
              <w:rPr>
                <w:rFonts w:ascii="Sylfaen" w:hAnsi="Sylfaen"/>
                <w:sz w:val="20"/>
                <w:szCs w:val="20"/>
              </w:rPr>
            </w:pPr>
          </w:p>
        </w:tc>
        <w:tc>
          <w:tcPr>
            <w:tcW w:w="404" w:type="dxa"/>
          </w:tcPr>
          <w:p w14:paraId="71D4F388" w14:textId="77777777" w:rsidR="00601FA5" w:rsidRPr="00784D7F" w:rsidRDefault="00601FA5" w:rsidP="00D93B85">
            <w:pPr>
              <w:jc w:val="both"/>
              <w:rPr>
                <w:rFonts w:ascii="Sylfaen" w:hAnsi="Sylfaen"/>
                <w:sz w:val="20"/>
                <w:szCs w:val="20"/>
              </w:rPr>
            </w:pPr>
            <w:r w:rsidRPr="00784D7F">
              <w:rPr>
                <w:rFonts w:ascii="Sylfaen" w:hAnsi="Sylfaen"/>
                <w:sz w:val="20"/>
                <w:szCs w:val="20"/>
              </w:rPr>
              <w:lastRenderedPageBreak/>
              <w:t>1</w:t>
            </w:r>
          </w:p>
        </w:tc>
        <w:tc>
          <w:tcPr>
            <w:tcW w:w="788" w:type="dxa"/>
          </w:tcPr>
          <w:p w14:paraId="39AEFEE2" w14:textId="08D1E040" w:rsidR="00EC57D8" w:rsidRPr="00784D7F" w:rsidRDefault="00EC57D8" w:rsidP="00D93B85">
            <w:pPr>
              <w:jc w:val="both"/>
              <w:rPr>
                <w:rFonts w:ascii="Sylfaen" w:hAnsi="Sylfaen"/>
                <w:sz w:val="20"/>
                <w:szCs w:val="20"/>
              </w:rPr>
            </w:pPr>
            <w:r w:rsidRPr="00784D7F">
              <w:rPr>
                <w:rFonts w:ascii="Sylfaen" w:hAnsi="Sylfaen"/>
                <w:sz w:val="20"/>
                <w:szCs w:val="20"/>
              </w:rPr>
              <w:t>12.4</w:t>
            </w:r>
          </w:p>
          <w:p w14:paraId="7694AED8" w14:textId="1F306864" w:rsidR="00EC57D8" w:rsidRPr="00784D7F" w:rsidRDefault="00EC57D8" w:rsidP="00D93B85">
            <w:pPr>
              <w:jc w:val="both"/>
              <w:rPr>
                <w:rFonts w:ascii="Sylfaen" w:hAnsi="Sylfaen"/>
                <w:sz w:val="20"/>
                <w:szCs w:val="20"/>
              </w:rPr>
            </w:pPr>
          </w:p>
          <w:p w14:paraId="1F219687" w14:textId="352F561D" w:rsidR="00EC57D8" w:rsidRPr="00784D7F" w:rsidRDefault="00EC57D8" w:rsidP="00D93B85">
            <w:pPr>
              <w:jc w:val="both"/>
              <w:rPr>
                <w:rFonts w:ascii="Sylfaen" w:hAnsi="Sylfaen"/>
                <w:sz w:val="20"/>
                <w:szCs w:val="20"/>
              </w:rPr>
            </w:pPr>
          </w:p>
          <w:p w14:paraId="74075CE4" w14:textId="304259B6" w:rsidR="00EC57D8" w:rsidRPr="00784D7F" w:rsidRDefault="00EC57D8" w:rsidP="00D93B85">
            <w:pPr>
              <w:jc w:val="both"/>
              <w:rPr>
                <w:rFonts w:ascii="Sylfaen" w:hAnsi="Sylfaen"/>
                <w:sz w:val="20"/>
                <w:szCs w:val="20"/>
              </w:rPr>
            </w:pPr>
          </w:p>
          <w:p w14:paraId="7C786106" w14:textId="57514368" w:rsidR="00EC57D8" w:rsidRPr="00784D7F" w:rsidRDefault="00EC57D8" w:rsidP="00D93B85">
            <w:pPr>
              <w:jc w:val="both"/>
              <w:rPr>
                <w:rFonts w:ascii="Sylfaen" w:hAnsi="Sylfaen"/>
                <w:sz w:val="20"/>
                <w:szCs w:val="20"/>
              </w:rPr>
            </w:pPr>
          </w:p>
          <w:p w14:paraId="6393D262" w14:textId="3CD170E7" w:rsidR="00EC57D8" w:rsidRPr="00784D7F" w:rsidRDefault="00EC57D8" w:rsidP="00D93B85">
            <w:pPr>
              <w:jc w:val="both"/>
              <w:rPr>
                <w:rFonts w:ascii="Sylfaen" w:hAnsi="Sylfaen"/>
                <w:sz w:val="20"/>
                <w:szCs w:val="20"/>
              </w:rPr>
            </w:pPr>
          </w:p>
          <w:p w14:paraId="49E5109B" w14:textId="074D29A8" w:rsidR="00EC57D8" w:rsidRPr="00784D7F" w:rsidRDefault="00EC57D8" w:rsidP="00D93B85">
            <w:pPr>
              <w:jc w:val="both"/>
              <w:rPr>
                <w:rFonts w:ascii="Sylfaen" w:hAnsi="Sylfaen"/>
                <w:sz w:val="20"/>
                <w:szCs w:val="20"/>
              </w:rPr>
            </w:pPr>
          </w:p>
          <w:p w14:paraId="3643C80E" w14:textId="675CAF7D" w:rsidR="00EC57D8" w:rsidRPr="00784D7F" w:rsidRDefault="00EC57D8" w:rsidP="00D93B85">
            <w:pPr>
              <w:jc w:val="both"/>
              <w:rPr>
                <w:rFonts w:ascii="Sylfaen" w:hAnsi="Sylfaen"/>
                <w:sz w:val="20"/>
                <w:szCs w:val="20"/>
              </w:rPr>
            </w:pPr>
          </w:p>
          <w:p w14:paraId="69C533B6" w14:textId="6F802A08" w:rsidR="00EC57D8" w:rsidRPr="00784D7F" w:rsidRDefault="00EC57D8" w:rsidP="00D93B85">
            <w:pPr>
              <w:jc w:val="both"/>
              <w:rPr>
                <w:rFonts w:ascii="Sylfaen" w:hAnsi="Sylfaen"/>
                <w:sz w:val="20"/>
                <w:szCs w:val="20"/>
              </w:rPr>
            </w:pPr>
          </w:p>
          <w:p w14:paraId="22D95531" w14:textId="38BFB6D9" w:rsidR="00EC57D8" w:rsidRPr="00784D7F" w:rsidRDefault="00EC57D8" w:rsidP="00D93B85">
            <w:pPr>
              <w:jc w:val="both"/>
              <w:rPr>
                <w:rFonts w:ascii="Sylfaen" w:hAnsi="Sylfaen"/>
                <w:sz w:val="20"/>
                <w:szCs w:val="20"/>
              </w:rPr>
            </w:pPr>
          </w:p>
          <w:p w14:paraId="2DD66F43" w14:textId="36E67F6C" w:rsidR="00EC57D8" w:rsidRPr="00784D7F" w:rsidRDefault="00EC57D8" w:rsidP="00D93B85">
            <w:pPr>
              <w:jc w:val="both"/>
              <w:rPr>
                <w:rFonts w:ascii="Sylfaen" w:hAnsi="Sylfaen"/>
                <w:sz w:val="20"/>
                <w:szCs w:val="20"/>
              </w:rPr>
            </w:pPr>
          </w:p>
          <w:p w14:paraId="43B32076" w14:textId="303ED987" w:rsidR="00EC57D8" w:rsidRPr="00784D7F" w:rsidRDefault="00EC57D8" w:rsidP="00D93B85">
            <w:pPr>
              <w:jc w:val="both"/>
              <w:rPr>
                <w:rFonts w:ascii="Sylfaen" w:hAnsi="Sylfaen"/>
                <w:sz w:val="20"/>
                <w:szCs w:val="20"/>
              </w:rPr>
            </w:pPr>
          </w:p>
          <w:p w14:paraId="762BD75F" w14:textId="0F2AFE55" w:rsidR="00EC57D8" w:rsidRPr="00784D7F" w:rsidRDefault="00EC57D8" w:rsidP="00D93B85">
            <w:pPr>
              <w:jc w:val="both"/>
              <w:rPr>
                <w:rFonts w:ascii="Sylfaen" w:hAnsi="Sylfaen"/>
                <w:sz w:val="20"/>
                <w:szCs w:val="20"/>
              </w:rPr>
            </w:pPr>
          </w:p>
          <w:p w14:paraId="118FA8E9" w14:textId="4F3D1C73" w:rsidR="00601FA5" w:rsidRPr="00784D7F" w:rsidRDefault="00601FA5" w:rsidP="00D93B85">
            <w:pPr>
              <w:jc w:val="both"/>
              <w:rPr>
                <w:rFonts w:ascii="Sylfaen" w:hAnsi="Sylfaen"/>
                <w:sz w:val="20"/>
                <w:szCs w:val="20"/>
              </w:rPr>
            </w:pPr>
            <w:r w:rsidRPr="00784D7F">
              <w:rPr>
                <w:rFonts w:ascii="Sylfaen" w:hAnsi="Sylfaen"/>
                <w:sz w:val="20"/>
                <w:szCs w:val="20"/>
              </w:rPr>
              <w:t>22.1</w:t>
            </w:r>
          </w:p>
        </w:tc>
        <w:tc>
          <w:tcPr>
            <w:tcW w:w="4739" w:type="dxa"/>
          </w:tcPr>
          <w:p w14:paraId="5A3D35D9" w14:textId="4A93CFE0" w:rsidR="00EC57D8" w:rsidRPr="00784D7F" w:rsidRDefault="00D70559" w:rsidP="00EC57D8">
            <w:pPr>
              <w:jc w:val="both"/>
              <w:rPr>
                <w:rFonts w:ascii="Sylfaen" w:hAnsi="Sylfaen" w:cs="Sylfaen"/>
                <w:sz w:val="20"/>
                <w:szCs w:val="20"/>
              </w:rPr>
            </w:pPr>
            <w:r w:rsidRPr="00784D7F">
              <w:rPr>
                <w:rFonts w:ascii="Sylfaen" w:hAnsi="Sylfaen"/>
                <w:sz w:val="20"/>
                <w:szCs w:val="20"/>
              </w:rPr>
              <w:lastRenderedPageBreak/>
              <w:t xml:space="preserve">მონაცემთა დამმუშავებელი/უფლებამოსილი პირი ვალდებულია, შეწყვიტოს მონაცემთა პირდაპირი მარკეტინგის მიზნებისათვის </w:t>
            </w:r>
            <w:r w:rsidRPr="00784D7F">
              <w:rPr>
                <w:rFonts w:ascii="Sylfaen" w:hAnsi="Sylfaen"/>
                <w:sz w:val="20"/>
                <w:szCs w:val="20"/>
              </w:rPr>
              <w:lastRenderedPageBreak/>
              <w:t>დამუშავება მონაცემთა სუბიექტის მოთხოვნის მიღებიდან გონივრულ ვადაში, მაგრამ არაუგვიანეს 3 სამუშაო დღისა. ამ ვალდებულების უზრუნველყოფის მიზნით მონაცემთა დამმუშავებელსა და უფლებამოსილ პირს ეკისრებათ მონაცემთა სუბიექტის მიერ თანხმობის გამოხმობის შესახებ ინფორმაციის გაცვლის ვალდებულება.</w:t>
            </w:r>
          </w:p>
          <w:p w14:paraId="4AF02F43" w14:textId="77777777" w:rsidR="00EC57D8" w:rsidRPr="00784D7F" w:rsidRDefault="00EC57D8" w:rsidP="00560CF8">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jc w:val="both"/>
              <w:rPr>
                <w:rFonts w:ascii="Sylfaen" w:hAnsi="Sylfaen" w:cs="Sylfaen"/>
                <w:sz w:val="20"/>
                <w:szCs w:val="20"/>
              </w:rPr>
            </w:pPr>
          </w:p>
          <w:p w14:paraId="4F4FB9E7" w14:textId="24245FFE" w:rsidR="00601FA5" w:rsidRPr="00784D7F" w:rsidRDefault="00D70559" w:rsidP="00560CF8">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jc w:val="both"/>
              <w:rPr>
                <w:rFonts w:ascii="Sylfaen" w:hAnsi="Sylfaen"/>
                <w:sz w:val="20"/>
                <w:szCs w:val="20"/>
              </w:rPr>
            </w:pPr>
            <w:r w:rsidRPr="00784D7F">
              <w:rPr>
                <w:rFonts w:ascii="Sylfaen" w:hAnsi="Sylfaen" w:cs="Sylfaen"/>
                <w:sz w:val="20"/>
                <w:szCs w:val="20"/>
              </w:rPr>
              <w:t>მონაცემთა სუბიექტს უფლება აქვს, ნებისმიერ დროს, ყოველგვარი განმარტების ან დასაბუთების გარეშე გამოიხმოს მის მიერ გაცემული თანხმობა. ამ შემთხვევაში, სუბიექტის მოთხოვნის შესაბამისად, მონაცემთა დამუშავება უნდა შეწყდეს ან/და დამუშავებული მონაცემები წაიშალოს ან განადგურდეს მოთხოვნიდან არაუგვიანეს 10 (ათი) სამუშაო დღისა, თუ არ არსებობს მონაცემთა დამუშავების სხვა საფუძველი.</w:t>
            </w:r>
          </w:p>
        </w:tc>
        <w:tc>
          <w:tcPr>
            <w:tcW w:w="437" w:type="dxa"/>
          </w:tcPr>
          <w:p w14:paraId="409BA2CB" w14:textId="77777777" w:rsidR="00601FA5" w:rsidRPr="00784D7F" w:rsidRDefault="00F32030" w:rsidP="00D93B85">
            <w:pPr>
              <w:jc w:val="both"/>
              <w:rPr>
                <w:rFonts w:ascii="Sylfaen" w:hAnsi="Sylfaen"/>
                <w:sz w:val="20"/>
                <w:szCs w:val="20"/>
              </w:rPr>
            </w:pPr>
            <w:proofErr w:type="spellStart"/>
            <w:r w:rsidRPr="00784D7F">
              <w:rPr>
                <w:rFonts w:ascii="Sylfaen" w:hAnsi="Sylfaen"/>
                <w:sz w:val="20"/>
                <w:szCs w:val="20"/>
              </w:rPr>
              <w:lastRenderedPageBreak/>
              <w:t>სშ</w:t>
            </w:r>
            <w:proofErr w:type="spellEnd"/>
          </w:p>
        </w:tc>
        <w:tc>
          <w:tcPr>
            <w:tcW w:w="2430" w:type="dxa"/>
          </w:tcPr>
          <w:p w14:paraId="2DC1115A" w14:textId="77777777" w:rsidR="00601FA5" w:rsidRPr="00784D7F" w:rsidRDefault="00601FA5" w:rsidP="00D93B85">
            <w:pPr>
              <w:jc w:val="both"/>
              <w:rPr>
                <w:rFonts w:ascii="Sylfaen" w:hAnsi="Sylfaen"/>
                <w:sz w:val="20"/>
                <w:szCs w:val="20"/>
              </w:rPr>
            </w:pPr>
          </w:p>
        </w:tc>
      </w:tr>
      <w:tr w:rsidR="00601FA5" w:rsidRPr="00784D7F" w14:paraId="2BD1EEDE" w14:textId="77777777" w:rsidTr="00E10D76">
        <w:tc>
          <w:tcPr>
            <w:tcW w:w="775" w:type="dxa"/>
          </w:tcPr>
          <w:p w14:paraId="7D6F806B" w14:textId="77777777" w:rsidR="00601FA5" w:rsidRPr="00784D7F" w:rsidRDefault="00601FA5" w:rsidP="00D93B85">
            <w:pPr>
              <w:jc w:val="both"/>
              <w:rPr>
                <w:rFonts w:ascii="Sylfaen" w:hAnsi="Sylfaen"/>
                <w:sz w:val="20"/>
                <w:szCs w:val="20"/>
              </w:rPr>
            </w:pPr>
            <w:r w:rsidRPr="00784D7F">
              <w:rPr>
                <w:rFonts w:ascii="Sylfaen" w:hAnsi="Sylfaen"/>
                <w:sz w:val="20"/>
                <w:szCs w:val="20"/>
              </w:rPr>
              <w:t>21.4.</w:t>
            </w:r>
          </w:p>
        </w:tc>
        <w:tc>
          <w:tcPr>
            <w:tcW w:w="5136" w:type="dxa"/>
          </w:tcPr>
          <w:p w14:paraId="11149A34" w14:textId="4085CECE" w:rsidR="00601FA5" w:rsidRPr="00784D7F" w:rsidRDefault="00601FA5" w:rsidP="00D70559">
            <w:pPr>
              <w:widowControl w:val="0"/>
              <w:spacing w:line="276" w:lineRule="auto"/>
              <w:contextualSpacing/>
              <w:jc w:val="both"/>
              <w:rPr>
                <w:rFonts w:ascii="Sylfaen" w:hAnsi="Sylfaen"/>
                <w:sz w:val="20"/>
                <w:szCs w:val="20"/>
              </w:rPr>
            </w:pPr>
            <w:r w:rsidRPr="00784D7F">
              <w:rPr>
                <w:rFonts w:ascii="Sylfaen" w:hAnsi="Sylfaen"/>
                <w:sz w:val="20"/>
                <w:szCs w:val="20"/>
              </w:rPr>
              <w:t>მონაცემთა სუბიექტს პირდაპირ/ცალსახად უნდა განემარტოს ამ მუხლის პირველი და მე-2 პუნქტებით დადგენილი უფლების შესახებ, არაუგვიანეს მასთან კომუნიკაციის პირველად დამყარებისა. ეს ინფორმაცია მონაცემთა სუბიექტს უნდა მიეწოდოს მკაფიოდ/ნათლად/გარკვევით და ნებისმიერი სხვა ინფორმაციისაგან განცალკევებულად</w:t>
            </w:r>
            <w:r w:rsidR="00D70559" w:rsidRPr="00784D7F">
              <w:rPr>
                <w:rFonts w:ascii="Sylfaen" w:hAnsi="Sylfaen"/>
                <w:sz w:val="20"/>
                <w:szCs w:val="20"/>
              </w:rPr>
              <w:t xml:space="preserve">. </w:t>
            </w:r>
          </w:p>
        </w:tc>
        <w:tc>
          <w:tcPr>
            <w:tcW w:w="404" w:type="dxa"/>
          </w:tcPr>
          <w:p w14:paraId="5E6C7263" w14:textId="77777777" w:rsidR="00601FA5" w:rsidRPr="00784D7F" w:rsidRDefault="00601FA5" w:rsidP="00D93B85">
            <w:pPr>
              <w:jc w:val="both"/>
              <w:rPr>
                <w:rFonts w:ascii="Sylfaen" w:hAnsi="Sylfaen"/>
                <w:sz w:val="20"/>
                <w:szCs w:val="20"/>
              </w:rPr>
            </w:pPr>
            <w:r w:rsidRPr="00784D7F">
              <w:rPr>
                <w:rFonts w:ascii="Sylfaen" w:hAnsi="Sylfaen"/>
                <w:sz w:val="20"/>
                <w:szCs w:val="20"/>
              </w:rPr>
              <w:t>1</w:t>
            </w:r>
          </w:p>
        </w:tc>
        <w:tc>
          <w:tcPr>
            <w:tcW w:w="788" w:type="dxa"/>
          </w:tcPr>
          <w:p w14:paraId="016D3455" w14:textId="77777777" w:rsidR="00601FA5" w:rsidRPr="00784D7F" w:rsidRDefault="00601FA5" w:rsidP="00D93B85">
            <w:pPr>
              <w:jc w:val="both"/>
              <w:rPr>
                <w:rFonts w:ascii="Sylfaen" w:hAnsi="Sylfaen"/>
                <w:sz w:val="20"/>
                <w:szCs w:val="20"/>
              </w:rPr>
            </w:pPr>
            <w:r w:rsidRPr="00784D7F">
              <w:rPr>
                <w:rFonts w:ascii="Sylfaen" w:hAnsi="Sylfaen"/>
                <w:sz w:val="20"/>
                <w:szCs w:val="20"/>
              </w:rPr>
              <w:t>12.3</w:t>
            </w:r>
          </w:p>
        </w:tc>
        <w:tc>
          <w:tcPr>
            <w:tcW w:w="4739" w:type="dxa"/>
          </w:tcPr>
          <w:p w14:paraId="449B52E9" w14:textId="563AAFAA" w:rsidR="00601FA5" w:rsidRPr="00784D7F" w:rsidRDefault="00D70559" w:rsidP="00D93B85">
            <w:pPr>
              <w:jc w:val="both"/>
              <w:rPr>
                <w:rFonts w:ascii="Sylfaen" w:hAnsi="Sylfaen"/>
                <w:sz w:val="20"/>
                <w:szCs w:val="20"/>
              </w:rPr>
            </w:pPr>
            <w:r w:rsidRPr="00784D7F">
              <w:rPr>
                <w:rFonts w:ascii="Sylfaen" w:hAnsi="Sylfaen"/>
                <w:sz w:val="20"/>
                <w:szCs w:val="20"/>
              </w:rPr>
              <w:t>მონაცემთა სუბიექტის თანხმობის მიღებამდე და პირდაპირი მარკეტინგის განხორციელებისას მონაცემთა დამმუშავებელმა/უფლებამოსილმა პირმა მონაცემთა სუბიექტს ნათლად და მარტივი ენით უნდა განუმარტოს მის მიერ თანხმობის ნებისმიერ დროს გამოხმობის უფლების და ამ უფლების განხორციელების მექანიზმის/წესის შესახებ.</w:t>
            </w:r>
          </w:p>
        </w:tc>
        <w:tc>
          <w:tcPr>
            <w:tcW w:w="437" w:type="dxa"/>
          </w:tcPr>
          <w:p w14:paraId="15C89FDF" w14:textId="77777777" w:rsidR="00601FA5" w:rsidRPr="00784D7F" w:rsidRDefault="00862F36" w:rsidP="00D93B85">
            <w:pPr>
              <w:jc w:val="both"/>
              <w:rPr>
                <w:rFonts w:ascii="Sylfaen" w:hAnsi="Sylfaen"/>
                <w:sz w:val="20"/>
                <w:szCs w:val="20"/>
              </w:rPr>
            </w:pPr>
            <w:proofErr w:type="spellStart"/>
            <w:r w:rsidRPr="00784D7F">
              <w:rPr>
                <w:rFonts w:ascii="Sylfaen" w:hAnsi="Sylfaen"/>
                <w:sz w:val="20"/>
                <w:szCs w:val="20"/>
              </w:rPr>
              <w:t>სშ</w:t>
            </w:r>
            <w:proofErr w:type="spellEnd"/>
          </w:p>
        </w:tc>
        <w:tc>
          <w:tcPr>
            <w:tcW w:w="2430" w:type="dxa"/>
          </w:tcPr>
          <w:p w14:paraId="4CA9DEB7" w14:textId="77777777" w:rsidR="00601FA5" w:rsidRPr="00784D7F" w:rsidRDefault="00601FA5" w:rsidP="00D93B85">
            <w:pPr>
              <w:jc w:val="both"/>
              <w:rPr>
                <w:rFonts w:ascii="Sylfaen" w:hAnsi="Sylfaen"/>
                <w:sz w:val="20"/>
                <w:szCs w:val="20"/>
              </w:rPr>
            </w:pPr>
          </w:p>
        </w:tc>
      </w:tr>
      <w:tr w:rsidR="00601FA5" w:rsidRPr="00784D7F" w14:paraId="222C50B2" w14:textId="77777777" w:rsidTr="00E10D76">
        <w:tc>
          <w:tcPr>
            <w:tcW w:w="775" w:type="dxa"/>
          </w:tcPr>
          <w:p w14:paraId="2FC59311" w14:textId="77777777" w:rsidR="00601FA5" w:rsidRPr="00784D7F" w:rsidRDefault="00601FA5" w:rsidP="00D93B85">
            <w:pPr>
              <w:jc w:val="both"/>
              <w:rPr>
                <w:rFonts w:ascii="Sylfaen" w:hAnsi="Sylfaen"/>
                <w:sz w:val="20"/>
                <w:szCs w:val="20"/>
              </w:rPr>
            </w:pPr>
            <w:r w:rsidRPr="00784D7F">
              <w:rPr>
                <w:rFonts w:ascii="Sylfaen" w:hAnsi="Sylfaen"/>
                <w:sz w:val="20"/>
                <w:szCs w:val="20"/>
              </w:rPr>
              <w:t>21.5.</w:t>
            </w:r>
          </w:p>
        </w:tc>
        <w:tc>
          <w:tcPr>
            <w:tcW w:w="5136" w:type="dxa"/>
          </w:tcPr>
          <w:p w14:paraId="49A7B38A" w14:textId="77777777" w:rsidR="00601FA5" w:rsidRPr="00784D7F" w:rsidRDefault="00601FA5" w:rsidP="00D93B85">
            <w:pPr>
              <w:widowControl w:val="0"/>
              <w:spacing w:before="7" w:line="276" w:lineRule="auto"/>
              <w:contextualSpacing/>
              <w:jc w:val="both"/>
              <w:rPr>
                <w:rFonts w:ascii="Sylfaen" w:hAnsi="Sylfaen"/>
                <w:sz w:val="20"/>
                <w:szCs w:val="20"/>
              </w:rPr>
            </w:pPr>
            <w:r w:rsidRPr="00784D7F">
              <w:rPr>
                <w:rFonts w:ascii="Sylfaen" w:hAnsi="Sylfaen"/>
                <w:sz w:val="20"/>
                <w:szCs w:val="20"/>
              </w:rPr>
              <w:t xml:space="preserve">2002/58/EC დირექტივის მიუხედავად, ელექტრონული მომსახურების გამოყენებისას, მონაცემთა  სუბიექტს შეუძლია განახორციელოს მონაცემთა დამუშავების შეწყვეტის მოთხოვნასთან დაკავშირებული მისი უფლება ავტომატური საშუალებების გამოყენებით, ტექნიკური მახასიათებლების გამოყენებით. </w:t>
            </w:r>
          </w:p>
          <w:p w14:paraId="419F9019" w14:textId="77777777" w:rsidR="00601FA5" w:rsidRPr="00784D7F" w:rsidRDefault="00601FA5" w:rsidP="00D93B85">
            <w:pPr>
              <w:jc w:val="both"/>
              <w:rPr>
                <w:rFonts w:ascii="Sylfaen" w:hAnsi="Sylfaen"/>
                <w:sz w:val="20"/>
                <w:szCs w:val="20"/>
              </w:rPr>
            </w:pPr>
          </w:p>
        </w:tc>
        <w:tc>
          <w:tcPr>
            <w:tcW w:w="404" w:type="dxa"/>
          </w:tcPr>
          <w:p w14:paraId="2167D631" w14:textId="01E439A4" w:rsidR="00601FA5" w:rsidRPr="00784D7F" w:rsidRDefault="00BE6520" w:rsidP="00D93B85">
            <w:pPr>
              <w:jc w:val="both"/>
              <w:rPr>
                <w:rFonts w:ascii="Sylfaen" w:hAnsi="Sylfaen"/>
                <w:sz w:val="20"/>
                <w:szCs w:val="20"/>
              </w:rPr>
            </w:pPr>
            <w:r w:rsidRPr="00784D7F">
              <w:rPr>
                <w:rFonts w:ascii="Sylfaen" w:hAnsi="Sylfaen"/>
                <w:sz w:val="20"/>
                <w:szCs w:val="20"/>
              </w:rPr>
              <w:lastRenderedPageBreak/>
              <w:t>1</w:t>
            </w:r>
          </w:p>
        </w:tc>
        <w:tc>
          <w:tcPr>
            <w:tcW w:w="788" w:type="dxa"/>
          </w:tcPr>
          <w:p w14:paraId="2790D7BD" w14:textId="77777777" w:rsidR="00601FA5" w:rsidRPr="00784D7F" w:rsidRDefault="00601FA5" w:rsidP="00D93B85">
            <w:pPr>
              <w:jc w:val="both"/>
              <w:rPr>
                <w:rFonts w:ascii="Sylfaen" w:hAnsi="Sylfaen"/>
                <w:sz w:val="20"/>
                <w:szCs w:val="20"/>
              </w:rPr>
            </w:pPr>
            <w:r w:rsidRPr="00784D7F">
              <w:rPr>
                <w:rFonts w:ascii="Sylfaen" w:hAnsi="Sylfaen"/>
                <w:sz w:val="20"/>
                <w:szCs w:val="20"/>
              </w:rPr>
              <w:t>12.5</w:t>
            </w:r>
          </w:p>
        </w:tc>
        <w:tc>
          <w:tcPr>
            <w:tcW w:w="4739" w:type="dxa"/>
          </w:tcPr>
          <w:p w14:paraId="7AB14180" w14:textId="30C01308" w:rsidR="00601FA5" w:rsidRPr="00784D7F" w:rsidRDefault="001C31AF" w:rsidP="00D93B85">
            <w:pPr>
              <w:jc w:val="both"/>
              <w:rPr>
                <w:rFonts w:ascii="Sylfaen" w:hAnsi="Sylfaen"/>
                <w:sz w:val="20"/>
                <w:szCs w:val="20"/>
              </w:rPr>
            </w:pPr>
            <w:r w:rsidRPr="00784D7F">
              <w:rPr>
                <w:rFonts w:ascii="Sylfaen" w:hAnsi="Sylfaen"/>
                <w:sz w:val="20"/>
                <w:szCs w:val="20"/>
              </w:rPr>
              <w:t xml:space="preserve">მონაცემთა დამმუშავებელი/უფლებამოსილი პირი ვალდებულია, უზრუნველყოს, რომ მონაცემთა სუბიექტს ჰქონდეს შესაძლებლობა, მოითხოვოს მონაცემთა პირდაპირი მარკეტინგის მიზნებისათვის დამუშავების შეწყვეტა იმავე ფორმით, რა ფორმითაც ხორციელდება პირდაპირი მარკეტინგი ან განსაზღვროს სხვა ხელმისაწვდომი და ადეკვატური საშუალება </w:t>
            </w:r>
            <w:r w:rsidRPr="00784D7F">
              <w:rPr>
                <w:rFonts w:ascii="Sylfaen" w:hAnsi="Sylfaen"/>
                <w:sz w:val="20"/>
                <w:szCs w:val="20"/>
              </w:rPr>
              <w:lastRenderedPageBreak/>
              <w:t>მონაცემთა დამუშავების შეწყვეტის მოთხოვნისთვის.</w:t>
            </w:r>
          </w:p>
        </w:tc>
        <w:tc>
          <w:tcPr>
            <w:tcW w:w="437" w:type="dxa"/>
          </w:tcPr>
          <w:p w14:paraId="7D2AD584" w14:textId="77777777" w:rsidR="00601FA5" w:rsidRPr="00784D7F" w:rsidRDefault="007603BE" w:rsidP="00D93B85">
            <w:pPr>
              <w:jc w:val="both"/>
              <w:rPr>
                <w:rFonts w:ascii="Sylfaen" w:hAnsi="Sylfaen"/>
                <w:sz w:val="20"/>
                <w:szCs w:val="20"/>
              </w:rPr>
            </w:pPr>
            <w:proofErr w:type="spellStart"/>
            <w:r w:rsidRPr="00784D7F">
              <w:rPr>
                <w:rFonts w:ascii="Sylfaen" w:hAnsi="Sylfaen"/>
                <w:sz w:val="20"/>
                <w:szCs w:val="20"/>
              </w:rPr>
              <w:lastRenderedPageBreak/>
              <w:t>სშ</w:t>
            </w:r>
            <w:proofErr w:type="spellEnd"/>
          </w:p>
        </w:tc>
        <w:tc>
          <w:tcPr>
            <w:tcW w:w="2430" w:type="dxa"/>
          </w:tcPr>
          <w:p w14:paraId="6F4E1945" w14:textId="77777777" w:rsidR="00601FA5" w:rsidRPr="00784D7F" w:rsidRDefault="00601FA5" w:rsidP="00D93B85">
            <w:pPr>
              <w:jc w:val="both"/>
              <w:rPr>
                <w:rFonts w:ascii="Sylfaen" w:hAnsi="Sylfaen"/>
                <w:sz w:val="20"/>
                <w:szCs w:val="20"/>
              </w:rPr>
            </w:pPr>
          </w:p>
        </w:tc>
      </w:tr>
      <w:tr w:rsidR="00601FA5" w:rsidRPr="00784D7F" w14:paraId="63D7BC93" w14:textId="77777777" w:rsidTr="00E10D76">
        <w:tc>
          <w:tcPr>
            <w:tcW w:w="775" w:type="dxa"/>
          </w:tcPr>
          <w:p w14:paraId="19209468" w14:textId="77777777" w:rsidR="00601FA5" w:rsidRPr="00784D7F" w:rsidRDefault="00601FA5" w:rsidP="00D93B85">
            <w:pPr>
              <w:jc w:val="both"/>
              <w:rPr>
                <w:rFonts w:ascii="Sylfaen" w:hAnsi="Sylfaen"/>
                <w:sz w:val="20"/>
                <w:szCs w:val="20"/>
              </w:rPr>
            </w:pPr>
            <w:r w:rsidRPr="00784D7F">
              <w:rPr>
                <w:rFonts w:ascii="Sylfaen" w:hAnsi="Sylfaen"/>
                <w:sz w:val="20"/>
                <w:szCs w:val="20"/>
              </w:rPr>
              <w:t>21.6.</w:t>
            </w:r>
          </w:p>
        </w:tc>
        <w:tc>
          <w:tcPr>
            <w:tcW w:w="5136" w:type="dxa"/>
          </w:tcPr>
          <w:p w14:paraId="11EA2829" w14:textId="77777777" w:rsidR="00601FA5" w:rsidRPr="00784D7F" w:rsidRDefault="00601FA5" w:rsidP="00D93B85">
            <w:pPr>
              <w:widowControl w:val="0"/>
              <w:spacing w:before="7" w:line="276" w:lineRule="auto"/>
              <w:contextualSpacing/>
              <w:jc w:val="both"/>
              <w:rPr>
                <w:rFonts w:ascii="Sylfaen" w:hAnsi="Sylfaen"/>
                <w:sz w:val="20"/>
                <w:szCs w:val="20"/>
              </w:rPr>
            </w:pPr>
            <w:r w:rsidRPr="00784D7F">
              <w:rPr>
                <w:rFonts w:ascii="Sylfaen" w:hAnsi="Sylfaen"/>
                <w:sz w:val="20"/>
                <w:szCs w:val="20"/>
              </w:rPr>
              <w:t xml:space="preserve">თუ მონაცემთა დამუშავება ხდება სამეცნიერო ან ისტორიული კვლევის ან სტატისტიკური მიზნებისათვის 89-ე მუხლის პირველ პუნქტის შესაბამისად, მონაცემთა სუბიექტს უფლება აქვს,  ინდივიდუალური გარემოებებიდან გამომდინარე, მოითხოვოს მისი მონაცემების დამუშავების შეწყვეტა, გარდა იმ შემთხვევისა, როდესაც დამუშავება აუცილებელია საჯარო ინტერესის სფეროში შემავალი  ფუნქციების/ამოცანების შესასრულებლად. </w:t>
            </w:r>
          </w:p>
          <w:p w14:paraId="5F136038" w14:textId="77777777" w:rsidR="00601FA5" w:rsidRPr="00784D7F" w:rsidRDefault="00601FA5" w:rsidP="00D93B85">
            <w:pPr>
              <w:jc w:val="both"/>
              <w:rPr>
                <w:rFonts w:ascii="Sylfaen" w:hAnsi="Sylfaen"/>
                <w:sz w:val="20"/>
                <w:szCs w:val="20"/>
              </w:rPr>
            </w:pPr>
          </w:p>
        </w:tc>
        <w:tc>
          <w:tcPr>
            <w:tcW w:w="404" w:type="dxa"/>
          </w:tcPr>
          <w:p w14:paraId="055F2E72" w14:textId="77777777" w:rsidR="00601FA5" w:rsidRPr="00784D7F" w:rsidRDefault="00601FA5" w:rsidP="00D93B85">
            <w:pPr>
              <w:jc w:val="both"/>
              <w:rPr>
                <w:rFonts w:ascii="Sylfaen" w:hAnsi="Sylfaen"/>
                <w:sz w:val="20"/>
                <w:szCs w:val="20"/>
              </w:rPr>
            </w:pPr>
            <w:r w:rsidRPr="00784D7F">
              <w:rPr>
                <w:rFonts w:ascii="Sylfaen" w:hAnsi="Sylfaen"/>
                <w:sz w:val="20"/>
                <w:szCs w:val="20"/>
              </w:rPr>
              <w:t>1</w:t>
            </w:r>
          </w:p>
        </w:tc>
        <w:tc>
          <w:tcPr>
            <w:tcW w:w="788" w:type="dxa"/>
          </w:tcPr>
          <w:p w14:paraId="2F8586AF" w14:textId="3B365B4F" w:rsidR="00601FA5" w:rsidRPr="00784D7F" w:rsidRDefault="00601FA5" w:rsidP="00D93B85">
            <w:pPr>
              <w:jc w:val="both"/>
              <w:rPr>
                <w:rFonts w:ascii="Sylfaen" w:hAnsi="Sylfaen"/>
                <w:sz w:val="20"/>
                <w:szCs w:val="20"/>
              </w:rPr>
            </w:pPr>
            <w:r w:rsidRPr="00784D7F">
              <w:rPr>
                <w:rFonts w:ascii="Sylfaen" w:hAnsi="Sylfaen"/>
                <w:sz w:val="20"/>
                <w:szCs w:val="20"/>
              </w:rPr>
              <w:t>18.</w:t>
            </w:r>
            <w:r w:rsidR="00CD5A22" w:rsidRPr="00784D7F">
              <w:rPr>
                <w:rFonts w:ascii="Sylfaen" w:hAnsi="Sylfaen"/>
                <w:sz w:val="20"/>
                <w:szCs w:val="20"/>
              </w:rPr>
              <w:t>3</w:t>
            </w:r>
          </w:p>
        </w:tc>
        <w:tc>
          <w:tcPr>
            <w:tcW w:w="4739" w:type="dxa"/>
          </w:tcPr>
          <w:p w14:paraId="4421874A" w14:textId="77777777" w:rsidR="001C31AF" w:rsidRPr="00784D7F" w:rsidRDefault="001C31AF" w:rsidP="00D93B85">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hAnsi="Sylfaen"/>
                <w:sz w:val="20"/>
                <w:szCs w:val="20"/>
              </w:rPr>
            </w:pPr>
            <w:r w:rsidRPr="00784D7F">
              <w:rPr>
                <w:rFonts w:ascii="Sylfaen" w:hAnsi="Sylfaen"/>
                <w:sz w:val="20"/>
                <w:szCs w:val="20"/>
              </w:rPr>
              <w:t xml:space="preserve">მონაცემთა დამმუშავებელს უფლება აქვს უარი თქვას ამ მუხლის პირველი პუნქტით გათვალისწინებული მოთხოვნის დაკმაყოფილებაზე, თუ: </w:t>
            </w:r>
          </w:p>
          <w:p w14:paraId="2BD76B24" w14:textId="65E6DC88" w:rsidR="00601FA5" w:rsidRPr="00784D7F" w:rsidRDefault="00601FA5" w:rsidP="001C31AF">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hAnsi="Sylfaen"/>
                <w:sz w:val="20"/>
                <w:szCs w:val="20"/>
              </w:rPr>
            </w:pPr>
            <w:r w:rsidRPr="00784D7F">
              <w:rPr>
                <w:rFonts w:ascii="Sylfaen" w:hAnsi="Sylfaen"/>
                <w:sz w:val="20"/>
                <w:szCs w:val="20"/>
              </w:rPr>
              <w:t xml:space="preserve">დ) </w:t>
            </w:r>
            <w:r w:rsidR="001C31AF" w:rsidRPr="00784D7F">
              <w:rPr>
                <w:rFonts w:ascii="Sylfaen" w:hAnsi="Sylfaen"/>
                <w:sz w:val="20"/>
                <w:szCs w:val="20"/>
              </w:rPr>
              <w:t xml:space="preserve">თუ მონაცემები მუშავდება კანონით გათვალისწინებული საჯარო ინტერესებისათვის </w:t>
            </w:r>
            <w:proofErr w:type="spellStart"/>
            <w:r w:rsidR="001C31AF" w:rsidRPr="00784D7F">
              <w:rPr>
                <w:rFonts w:ascii="Sylfaen" w:hAnsi="Sylfaen"/>
                <w:sz w:val="20"/>
                <w:szCs w:val="20"/>
              </w:rPr>
              <w:t>არქივირების</w:t>
            </w:r>
            <w:proofErr w:type="spellEnd"/>
            <w:r w:rsidR="001C31AF" w:rsidRPr="00784D7F">
              <w:rPr>
                <w:rFonts w:ascii="Sylfaen" w:hAnsi="Sylfaen"/>
                <w:sz w:val="20"/>
                <w:szCs w:val="20"/>
              </w:rPr>
              <w:t xml:space="preserve"> მიზნით, სამეცნიერო ან ისტორიული კვლევის ან სტატისტიკური მიზნებისათვის იმ შემთხვევაში, თუ მონაცემთა დამუშავების შეწყვეტის, წაშლის ან განადგურების უფლების განხორციელება შეუძლებელს გახდის ან მნიშვნელოვნად დააზიანებს დამუშავების მიზნების მიღწევას.</w:t>
            </w:r>
          </w:p>
        </w:tc>
        <w:tc>
          <w:tcPr>
            <w:tcW w:w="437" w:type="dxa"/>
          </w:tcPr>
          <w:p w14:paraId="02362138" w14:textId="77777777" w:rsidR="00601FA5" w:rsidRPr="00784D7F" w:rsidRDefault="007603BE" w:rsidP="00D93B85">
            <w:pPr>
              <w:jc w:val="both"/>
              <w:rPr>
                <w:rFonts w:ascii="Sylfaen" w:hAnsi="Sylfaen"/>
                <w:sz w:val="20"/>
                <w:szCs w:val="20"/>
              </w:rPr>
            </w:pPr>
            <w:proofErr w:type="spellStart"/>
            <w:r w:rsidRPr="00784D7F">
              <w:rPr>
                <w:rFonts w:ascii="Sylfaen" w:hAnsi="Sylfaen"/>
                <w:sz w:val="20"/>
                <w:szCs w:val="20"/>
              </w:rPr>
              <w:t>სშ</w:t>
            </w:r>
            <w:proofErr w:type="spellEnd"/>
          </w:p>
        </w:tc>
        <w:tc>
          <w:tcPr>
            <w:tcW w:w="2430" w:type="dxa"/>
          </w:tcPr>
          <w:p w14:paraId="71A50C5A" w14:textId="77777777" w:rsidR="00601FA5" w:rsidRPr="00784D7F" w:rsidRDefault="00601FA5" w:rsidP="00D93B85">
            <w:pPr>
              <w:jc w:val="both"/>
              <w:rPr>
                <w:rFonts w:ascii="Sylfaen" w:hAnsi="Sylfaen"/>
                <w:sz w:val="20"/>
                <w:szCs w:val="20"/>
              </w:rPr>
            </w:pPr>
          </w:p>
        </w:tc>
      </w:tr>
      <w:tr w:rsidR="00601FA5" w:rsidRPr="00784D7F" w14:paraId="10897536" w14:textId="77777777" w:rsidTr="00E10D76">
        <w:tc>
          <w:tcPr>
            <w:tcW w:w="775" w:type="dxa"/>
          </w:tcPr>
          <w:p w14:paraId="666A491D" w14:textId="77777777" w:rsidR="00601FA5" w:rsidRPr="00784D7F" w:rsidRDefault="00601FA5" w:rsidP="00D93B85">
            <w:pPr>
              <w:jc w:val="both"/>
              <w:rPr>
                <w:rFonts w:ascii="Sylfaen" w:hAnsi="Sylfaen"/>
                <w:sz w:val="20"/>
                <w:szCs w:val="20"/>
              </w:rPr>
            </w:pPr>
            <w:r w:rsidRPr="00784D7F">
              <w:rPr>
                <w:rFonts w:ascii="Sylfaen" w:hAnsi="Sylfaen"/>
                <w:sz w:val="20"/>
                <w:szCs w:val="20"/>
              </w:rPr>
              <w:t>22.1.</w:t>
            </w:r>
          </w:p>
        </w:tc>
        <w:tc>
          <w:tcPr>
            <w:tcW w:w="5136" w:type="dxa"/>
          </w:tcPr>
          <w:p w14:paraId="582CB7E1" w14:textId="7E1A70B7" w:rsidR="00601FA5" w:rsidRPr="00784D7F" w:rsidRDefault="00601FA5" w:rsidP="001C31AF">
            <w:pPr>
              <w:widowControl w:val="0"/>
              <w:spacing w:line="276" w:lineRule="auto"/>
              <w:contextualSpacing/>
              <w:jc w:val="both"/>
              <w:rPr>
                <w:rFonts w:ascii="Sylfaen" w:hAnsi="Sylfaen"/>
                <w:sz w:val="20"/>
                <w:szCs w:val="20"/>
              </w:rPr>
            </w:pPr>
            <w:r w:rsidRPr="00784D7F">
              <w:rPr>
                <w:rFonts w:ascii="Sylfaen" w:hAnsi="Sylfaen" w:cs="Sylfaen"/>
                <w:sz w:val="20"/>
                <w:szCs w:val="20"/>
              </w:rPr>
              <w:t>მონაცემთა</w:t>
            </w:r>
            <w:r w:rsidRPr="00784D7F">
              <w:rPr>
                <w:rFonts w:ascii="Sylfaen" w:hAnsi="Sylfaen"/>
                <w:sz w:val="20"/>
                <w:szCs w:val="20"/>
              </w:rPr>
              <w:t xml:space="preserve"> სუბიექტს აქვს უფლება, არ დაექვემდებაროს/უარი განაცხადოს მხოლოდ ავტომატიზებულად დამუშავების, მათ შორის პროფილირების გზით მის შესახებ ისეთი გადაწყვეტილების მიღებაზე, რომელიც მისთვის წარმოშობს სამართლებრივ ან სხვა სახის არსებით შედეგებს</w:t>
            </w:r>
            <w:r w:rsidR="001C31AF" w:rsidRPr="00784D7F">
              <w:rPr>
                <w:rFonts w:ascii="Sylfaen" w:hAnsi="Sylfaen"/>
                <w:sz w:val="20"/>
                <w:szCs w:val="20"/>
              </w:rPr>
              <w:t>;</w:t>
            </w:r>
          </w:p>
        </w:tc>
        <w:tc>
          <w:tcPr>
            <w:tcW w:w="404" w:type="dxa"/>
          </w:tcPr>
          <w:p w14:paraId="4697193D" w14:textId="05CF6F0F" w:rsidR="00601FA5" w:rsidRPr="00784D7F" w:rsidRDefault="00BE6520" w:rsidP="00D93B85">
            <w:pPr>
              <w:jc w:val="both"/>
              <w:rPr>
                <w:rFonts w:ascii="Sylfaen" w:hAnsi="Sylfaen"/>
                <w:sz w:val="20"/>
                <w:szCs w:val="20"/>
              </w:rPr>
            </w:pPr>
            <w:r w:rsidRPr="00784D7F">
              <w:rPr>
                <w:rFonts w:ascii="Sylfaen" w:hAnsi="Sylfaen"/>
                <w:sz w:val="20"/>
                <w:szCs w:val="20"/>
              </w:rPr>
              <w:t>1</w:t>
            </w:r>
          </w:p>
        </w:tc>
        <w:tc>
          <w:tcPr>
            <w:tcW w:w="788" w:type="dxa"/>
          </w:tcPr>
          <w:p w14:paraId="2DB02595" w14:textId="77777777" w:rsidR="00601FA5" w:rsidRPr="00784D7F" w:rsidRDefault="0047430A" w:rsidP="00D93B85">
            <w:pPr>
              <w:jc w:val="both"/>
              <w:rPr>
                <w:rFonts w:ascii="Sylfaen" w:hAnsi="Sylfaen"/>
                <w:sz w:val="20"/>
                <w:szCs w:val="20"/>
              </w:rPr>
            </w:pPr>
            <w:r w:rsidRPr="00784D7F">
              <w:rPr>
                <w:rFonts w:ascii="Sylfaen" w:hAnsi="Sylfaen"/>
                <w:sz w:val="20"/>
                <w:szCs w:val="20"/>
              </w:rPr>
              <w:t>21.1</w:t>
            </w:r>
          </w:p>
        </w:tc>
        <w:tc>
          <w:tcPr>
            <w:tcW w:w="4739" w:type="dxa"/>
          </w:tcPr>
          <w:p w14:paraId="599E9899" w14:textId="09D3D678" w:rsidR="00601FA5" w:rsidRPr="00784D7F" w:rsidRDefault="001C31AF" w:rsidP="007D5877">
            <w:pPr>
              <w:jc w:val="both"/>
              <w:rPr>
                <w:rFonts w:ascii="Sylfaen" w:hAnsi="Sylfaen"/>
                <w:sz w:val="20"/>
                <w:szCs w:val="20"/>
              </w:rPr>
            </w:pPr>
            <w:r w:rsidRPr="00784D7F">
              <w:rPr>
                <w:rFonts w:ascii="Sylfaen" w:hAnsi="Sylfaen" w:cs="Tahoma"/>
                <w:sz w:val="20"/>
                <w:szCs w:val="20"/>
              </w:rPr>
              <w:t>მონაცემთა სუბიექტს უფლება აქვს, არ დაექვემდებაროს მხოლოდ პროფილირების საფუძველზე მიღებულ ისეთ გადაწყვეტილებას, რომელიც მისთვის წარმოშობს სამართლებრივ, ფინანსურ ან სხვა სახის არსებითი მნიშვნელობის შედეგს</w:t>
            </w:r>
          </w:p>
        </w:tc>
        <w:tc>
          <w:tcPr>
            <w:tcW w:w="437" w:type="dxa"/>
          </w:tcPr>
          <w:p w14:paraId="34510CC2" w14:textId="77777777" w:rsidR="00601FA5" w:rsidRPr="00784D7F" w:rsidRDefault="007603BE" w:rsidP="00D93B85">
            <w:pPr>
              <w:jc w:val="both"/>
              <w:rPr>
                <w:rFonts w:ascii="Sylfaen" w:hAnsi="Sylfaen"/>
                <w:sz w:val="20"/>
                <w:szCs w:val="20"/>
              </w:rPr>
            </w:pPr>
            <w:proofErr w:type="spellStart"/>
            <w:r w:rsidRPr="00784D7F">
              <w:rPr>
                <w:rFonts w:ascii="Sylfaen" w:hAnsi="Sylfaen"/>
                <w:sz w:val="20"/>
                <w:szCs w:val="20"/>
              </w:rPr>
              <w:t>სშ</w:t>
            </w:r>
            <w:proofErr w:type="spellEnd"/>
          </w:p>
        </w:tc>
        <w:tc>
          <w:tcPr>
            <w:tcW w:w="2430" w:type="dxa"/>
          </w:tcPr>
          <w:p w14:paraId="24634CE3" w14:textId="77777777" w:rsidR="00601FA5" w:rsidRPr="00784D7F" w:rsidRDefault="00601FA5" w:rsidP="00D93B85">
            <w:pPr>
              <w:jc w:val="both"/>
              <w:rPr>
                <w:rFonts w:ascii="Sylfaen" w:hAnsi="Sylfaen"/>
                <w:sz w:val="20"/>
                <w:szCs w:val="20"/>
              </w:rPr>
            </w:pPr>
          </w:p>
        </w:tc>
      </w:tr>
      <w:tr w:rsidR="00601FA5" w:rsidRPr="00784D7F" w14:paraId="29B0DF9E" w14:textId="77777777" w:rsidTr="00E10D76">
        <w:tc>
          <w:tcPr>
            <w:tcW w:w="775" w:type="dxa"/>
          </w:tcPr>
          <w:p w14:paraId="04625CCE" w14:textId="77777777" w:rsidR="00601FA5" w:rsidRPr="00784D7F" w:rsidRDefault="00601FA5" w:rsidP="00D93B85">
            <w:pPr>
              <w:jc w:val="both"/>
              <w:rPr>
                <w:rFonts w:ascii="Sylfaen" w:hAnsi="Sylfaen"/>
                <w:sz w:val="20"/>
                <w:szCs w:val="20"/>
              </w:rPr>
            </w:pPr>
            <w:r w:rsidRPr="00784D7F">
              <w:rPr>
                <w:rFonts w:ascii="Sylfaen" w:hAnsi="Sylfaen"/>
                <w:sz w:val="20"/>
                <w:szCs w:val="20"/>
              </w:rPr>
              <w:t>22.2.</w:t>
            </w:r>
          </w:p>
        </w:tc>
        <w:tc>
          <w:tcPr>
            <w:tcW w:w="5136" w:type="dxa"/>
          </w:tcPr>
          <w:p w14:paraId="4C8F098D" w14:textId="77777777" w:rsidR="00601FA5" w:rsidRPr="00784D7F" w:rsidRDefault="00601FA5" w:rsidP="00D93B85">
            <w:pPr>
              <w:widowControl w:val="0"/>
              <w:spacing w:line="276" w:lineRule="auto"/>
              <w:contextualSpacing/>
              <w:jc w:val="both"/>
              <w:rPr>
                <w:rFonts w:ascii="Sylfaen" w:hAnsi="Sylfaen"/>
                <w:sz w:val="20"/>
                <w:szCs w:val="20"/>
              </w:rPr>
            </w:pPr>
            <w:r w:rsidRPr="00784D7F">
              <w:rPr>
                <w:rFonts w:ascii="Sylfaen" w:hAnsi="Sylfaen"/>
                <w:sz w:val="20"/>
                <w:szCs w:val="20"/>
              </w:rPr>
              <w:t>პირველი პუნქტის მოქმედება არ ვრცელდება თუ ასეთი გადაწყვეტილების მიღება:</w:t>
            </w:r>
          </w:p>
          <w:p w14:paraId="266E4156" w14:textId="77777777" w:rsidR="00601FA5" w:rsidRPr="00784D7F" w:rsidRDefault="00601FA5" w:rsidP="00D93B85">
            <w:pPr>
              <w:widowControl w:val="0"/>
              <w:spacing w:line="276" w:lineRule="auto"/>
              <w:jc w:val="both"/>
              <w:rPr>
                <w:rFonts w:ascii="Sylfaen" w:hAnsi="Sylfaen"/>
                <w:sz w:val="20"/>
                <w:szCs w:val="20"/>
              </w:rPr>
            </w:pPr>
            <w:r w:rsidRPr="00784D7F">
              <w:rPr>
                <w:rFonts w:ascii="Sylfaen" w:hAnsi="Sylfaen" w:cs="Sylfaen"/>
                <w:sz w:val="20"/>
                <w:szCs w:val="20"/>
              </w:rPr>
              <w:t>ა</w:t>
            </w:r>
            <w:r w:rsidRPr="00784D7F">
              <w:rPr>
                <w:rFonts w:ascii="Sylfaen" w:hAnsi="Sylfaen"/>
                <w:sz w:val="20"/>
                <w:szCs w:val="20"/>
              </w:rPr>
              <w:t xml:space="preserve">) აუცილებელია მონაცემთა სუბიექტსა და დამმუშავებელს შორის ხელშეკრულების დასადებად ან შესასრულებლად; </w:t>
            </w:r>
          </w:p>
          <w:p w14:paraId="6ECD5549" w14:textId="77777777" w:rsidR="00601FA5" w:rsidRPr="00784D7F" w:rsidRDefault="00601FA5" w:rsidP="00D93B85">
            <w:pPr>
              <w:jc w:val="both"/>
              <w:rPr>
                <w:rFonts w:ascii="Sylfaen" w:hAnsi="Sylfaen"/>
                <w:sz w:val="20"/>
                <w:szCs w:val="20"/>
              </w:rPr>
            </w:pPr>
          </w:p>
        </w:tc>
        <w:tc>
          <w:tcPr>
            <w:tcW w:w="404" w:type="dxa"/>
          </w:tcPr>
          <w:p w14:paraId="564DB194" w14:textId="77777777" w:rsidR="00601FA5" w:rsidRPr="00784D7F" w:rsidRDefault="00601FA5" w:rsidP="00D93B85">
            <w:pPr>
              <w:jc w:val="both"/>
              <w:rPr>
                <w:rFonts w:ascii="Sylfaen" w:hAnsi="Sylfaen"/>
                <w:sz w:val="20"/>
                <w:szCs w:val="20"/>
              </w:rPr>
            </w:pPr>
            <w:r w:rsidRPr="00784D7F">
              <w:rPr>
                <w:rFonts w:ascii="Sylfaen" w:hAnsi="Sylfaen"/>
                <w:sz w:val="20"/>
                <w:szCs w:val="20"/>
              </w:rPr>
              <w:t>1</w:t>
            </w:r>
          </w:p>
        </w:tc>
        <w:tc>
          <w:tcPr>
            <w:tcW w:w="788" w:type="dxa"/>
          </w:tcPr>
          <w:p w14:paraId="7DA24F82" w14:textId="77777777" w:rsidR="00601FA5" w:rsidRPr="00784D7F" w:rsidRDefault="00601FA5" w:rsidP="00D93B85">
            <w:pPr>
              <w:jc w:val="both"/>
              <w:rPr>
                <w:rFonts w:ascii="Sylfaen" w:hAnsi="Sylfaen"/>
                <w:sz w:val="20"/>
                <w:szCs w:val="20"/>
              </w:rPr>
            </w:pPr>
            <w:r w:rsidRPr="00784D7F">
              <w:rPr>
                <w:rFonts w:ascii="Sylfaen" w:hAnsi="Sylfaen"/>
                <w:sz w:val="20"/>
                <w:szCs w:val="20"/>
              </w:rPr>
              <w:t>21</w:t>
            </w:r>
            <w:r w:rsidR="007D5877" w:rsidRPr="00784D7F">
              <w:rPr>
                <w:rFonts w:ascii="Sylfaen" w:hAnsi="Sylfaen"/>
                <w:sz w:val="20"/>
                <w:szCs w:val="20"/>
              </w:rPr>
              <w:t>.1</w:t>
            </w:r>
          </w:p>
        </w:tc>
        <w:tc>
          <w:tcPr>
            <w:tcW w:w="4739" w:type="dxa"/>
          </w:tcPr>
          <w:p w14:paraId="5387A718" w14:textId="29B91406" w:rsidR="001C31AF" w:rsidRPr="00784D7F" w:rsidRDefault="007D5877" w:rsidP="001C31AF">
            <w:pPr>
              <w:jc w:val="both"/>
              <w:rPr>
                <w:rFonts w:ascii="Sylfaen" w:hAnsi="Sylfaen" w:cs="Tahoma"/>
                <w:sz w:val="20"/>
                <w:szCs w:val="20"/>
              </w:rPr>
            </w:pPr>
            <w:r w:rsidRPr="00784D7F">
              <w:rPr>
                <w:rFonts w:ascii="Sylfaen" w:hAnsi="Sylfaen" w:cs="Tahoma"/>
                <w:sz w:val="20"/>
                <w:szCs w:val="20"/>
              </w:rPr>
              <w:t xml:space="preserve">მონაცემთა სუბიექტს უფლება აქვს, არ დაექვემდებაროს მხოლოდ  პროფილირების საფუძველზე  მიღებულ ისეთ გადაწყვეტილებას, რომელიც მისთვის წარმოშობს სამართლებრივ, ფინანსურ </w:t>
            </w:r>
            <w:r w:rsidRPr="00784D7F">
              <w:rPr>
                <w:rFonts w:ascii="Sylfaen" w:hAnsi="Sylfaen" w:cs="Sylfaen"/>
                <w:sz w:val="20"/>
                <w:szCs w:val="20"/>
              </w:rPr>
              <w:t>ან სხვა სახის არსებითი მნიშვნელობის</w:t>
            </w:r>
            <w:r w:rsidRPr="00784D7F">
              <w:rPr>
                <w:rFonts w:ascii="Sylfaen" w:hAnsi="Sylfaen" w:cs="Tahoma"/>
                <w:sz w:val="20"/>
                <w:szCs w:val="20"/>
              </w:rPr>
              <w:t xml:space="preserve"> შედეგს, </w:t>
            </w:r>
            <w:r w:rsidR="001C31AF" w:rsidRPr="00784D7F">
              <w:rPr>
                <w:rFonts w:ascii="Sylfaen" w:hAnsi="Sylfaen" w:cs="Tahoma"/>
                <w:sz w:val="20"/>
                <w:szCs w:val="20"/>
              </w:rPr>
              <w:t xml:space="preserve">გარდა იმ შემთხვევისა, როდესაც გადაწყვეტილების პროფილირების საფუძველზე მიღება: </w:t>
            </w:r>
          </w:p>
          <w:p w14:paraId="3BF36C95" w14:textId="48008F43" w:rsidR="00601FA5" w:rsidRPr="00784D7F" w:rsidRDefault="001C31AF" w:rsidP="00D93B85">
            <w:pPr>
              <w:jc w:val="both"/>
              <w:rPr>
                <w:rFonts w:ascii="Sylfaen" w:hAnsi="Sylfaen" w:cs="Tahoma"/>
                <w:sz w:val="20"/>
                <w:szCs w:val="20"/>
              </w:rPr>
            </w:pPr>
            <w:r w:rsidRPr="00784D7F">
              <w:rPr>
                <w:rFonts w:ascii="Sylfaen" w:hAnsi="Sylfaen" w:cs="Tahoma"/>
                <w:sz w:val="20"/>
                <w:szCs w:val="20"/>
              </w:rPr>
              <w:t>ბ) აუცილებელია მონაცემთა სუბიექტსა და მონაცემთა დამმუშავებელს შორის ხელშეკრულების დასადებად ან ხელშეკრულების შესასრულებლად;</w:t>
            </w:r>
          </w:p>
        </w:tc>
        <w:tc>
          <w:tcPr>
            <w:tcW w:w="437" w:type="dxa"/>
          </w:tcPr>
          <w:p w14:paraId="04995CEF" w14:textId="77777777" w:rsidR="00601FA5" w:rsidRPr="00784D7F" w:rsidRDefault="007603BE" w:rsidP="00D93B85">
            <w:pPr>
              <w:jc w:val="both"/>
              <w:rPr>
                <w:rFonts w:ascii="Sylfaen" w:hAnsi="Sylfaen"/>
                <w:sz w:val="20"/>
                <w:szCs w:val="20"/>
              </w:rPr>
            </w:pPr>
            <w:proofErr w:type="spellStart"/>
            <w:r w:rsidRPr="00784D7F">
              <w:rPr>
                <w:rFonts w:ascii="Sylfaen" w:hAnsi="Sylfaen"/>
                <w:sz w:val="20"/>
                <w:szCs w:val="20"/>
              </w:rPr>
              <w:t>სშ</w:t>
            </w:r>
            <w:proofErr w:type="spellEnd"/>
          </w:p>
        </w:tc>
        <w:tc>
          <w:tcPr>
            <w:tcW w:w="2430" w:type="dxa"/>
          </w:tcPr>
          <w:p w14:paraId="0A8EF746" w14:textId="77777777" w:rsidR="00601FA5" w:rsidRPr="00784D7F" w:rsidRDefault="00601FA5" w:rsidP="00D93B85">
            <w:pPr>
              <w:jc w:val="both"/>
              <w:rPr>
                <w:rFonts w:ascii="Sylfaen" w:hAnsi="Sylfaen"/>
                <w:sz w:val="20"/>
                <w:szCs w:val="20"/>
              </w:rPr>
            </w:pPr>
          </w:p>
        </w:tc>
      </w:tr>
      <w:tr w:rsidR="00601FA5" w:rsidRPr="00784D7F" w14:paraId="23441D8F" w14:textId="77777777" w:rsidTr="00E10D76">
        <w:tc>
          <w:tcPr>
            <w:tcW w:w="775" w:type="dxa"/>
          </w:tcPr>
          <w:p w14:paraId="017F8A2B" w14:textId="77777777" w:rsidR="00601FA5" w:rsidRPr="00784D7F" w:rsidRDefault="00601FA5" w:rsidP="00D93B85">
            <w:pPr>
              <w:jc w:val="both"/>
              <w:rPr>
                <w:rFonts w:ascii="Sylfaen" w:hAnsi="Sylfaen"/>
                <w:sz w:val="20"/>
                <w:szCs w:val="20"/>
              </w:rPr>
            </w:pPr>
            <w:r w:rsidRPr="00784D7F">
              <w:rPr>
                <w:rFonts w:ascii="Sylfaen" w:hAnsi="Sylfaen"/>
                <w:sz w:val="20"/>
                <w:szCs w:val="20"/>
              </w:rPr>
              <w:lastRenderedPageBreak/>
              <w:t>22.2.</w:t>
            </w:r>
          </w:p>
        </w:tc>
        <w:tc>
          <w:tcPr>
            <w:tcW w:w="5136" w:type="dxa"/>
          </w:tcPr>
          <w:p w14:paraId="14E437F7" w14:textId="77777777" w:rsidR="00601FA5" w:rsidRPr="00784D7F" w:rsidRDefault="00601FA5" w:rsidP="00D93B85">
            <w:pPr>
              <w:widowControl w:val="0"/>
              <w:spacing w:line="276" w:lineRule="auto"/>
              <w:jc w:val="both"/>
              <w:rPr>
                <w:rFonts w:ascii="Sylfaen" w:hAnsi="Sylfaen"/>
                <w:sz w:val="20"/>
                <w:szCs w:val="20"/>
              </w:rPr>
            </w:pPr>
            <w:r w:rsidRPr="00784D7F">
              <w:rPr>
                <w:rFonts w:ascii="Sylfaen" w:hAnsi="Sylfaen" w:cs="Sylfaen"/>
                <w:sz w:val="20"/>
                <w:szCs w:val="20"/>
              </w:rPr>
              <w:t>ბ</w:t>
            </w:r>
            <w:r w:rsidRPr="00784D7F">
              <w:rPr>
                <w:rFonts w:ascii="Sylfaen" w:hAnsi="Sylfaen"/>
                <w:sz w:val="20"/>
                <w:szCs w:val="20"/>
              </w:rPr>
              <w:t xml:space="preserve">) დასაშვებია/გათვალისწინებულია ევროკავშირის ან წევრი სახელმწიფოების კანონით, რომელიც ვრცელდება დამმუშავებელზე და რომელიც ადგენს მონაცემთა სუბიექტის უფლებების, თავისუფლებების და კანონიერი ინტერესების დაცვის სათანადო გარანტიებს; ან </w:t>
            </w:r>
          </w:p>
          <w:p w14:paraId="1243B5E2" w14:textId="77777777" w:rsidR="00601FA5" w:rsidRPr="00784D7F" w:rsidRDefault="00601FA5" w:rsidP="00D93B85">
            <w:pPr>
              <w:jc w:val="both"/>
              <w:rPr>
                <w:rFonts w:ascii="Sylfaen" w:hAnsi="Sylfaen"/>
                <w:sz w:val="20"/>
                <w:szCs w:val="20"/>
              </w:rPr>
            </w:pPr>
          </w:p>
        </w:tc>
        <w:tc>
          <w:tcPr>
            <w:tcW w:w="404" w:type="dxa"/>
          </w:tcPr>
          <w:p w14:paraId="4AA55217" w14:textId="77777777" w:rsidR="00601FA5" w:rsidRPr="00784D7F" w:rsidRDefault="00601FA5" w:rsidP="00D93B85">
            <w:pPr>
              <w:jc w:val="both"/>
              <w:rPr>
                <w:rFonts w:ascii="Sylfaen" w:hAnsi="Sylfaen"/>
                <w:sz w:val="20"/>
                <w:szCs w:val="20"/>
              </w:rPr>
            </w:pPr>
            <w:r w:rsidRPr="00784D7F">
              <w:rPr>
                <w:rFonts w:ascii="Sylfaen" w:hAnsi="Sylfaen"/>
                <w:sz w:val="20"/>
                <w:szCs w:val="20"/>
              </w:rPr>
              <w:t>1</w:t>
            </w:r>
          </w:p>
        </w:tc>
        <w:tc>
          <w:tcPr>
            <w:tcW w:w="788" w:type="dxa"/>
          </w:tcPr>
          <w:p w14:paraId="434B1A47" w14:textId="77777777" w:rsidR="00601FA5" w:rsidRPr="00784D7F" w:rsidRDefault="00601FA5" w:rsidP="00D93B85">
            <w:pPr>
              <w:jc w:val="both"/>
              <w:rPr>
                <w:rFonts w:ascii="Sylfaen" w:hAnsi="Sylfaen"/>
                <w:sz w:val="20"/>
                <w:szCs w:val="20"/>
              </w:rPr>
            </w:pPr>
            <w:r w:rsidRPr="00784D7F">
              <w:rPr>
                <w:rFonts w:ascii="Sylfaen" w:hAnsi="Sylfaen"/>
                <w:sz w:val="20"/>
                <w:szCs w:val="20"/>
              </w:rPr>
              <w:t>21</w:t>
            </w:r>
            <w:r w:rsidR="007D5877" w:rsidRPr="00784D7F">
              <w:rPr>
                <w:rFonts w:ascii="Sylfaen" w:hAnsi="Sylfaen"/>
                <w:sz w:val="20"/>
                <w:szCs w:val="20"/>
              </w:rPr>
              <w:t>.1</w:t>
            </w:r>
          </w:p>
        </w:tc>
        <w:tc>
          <w:tcPr>
            <w:tcW w:w="4739" w:type="dxa"/>
          </w:tcPr>
          <w:p w14:paraId="48CCEEDA" w14:textId="77777777" w:rsidR="001C31AF" w:rsidRPr="00784D7F" w:rsidRDefault="001C31AF" w:rsidP="00D93B85">
            <w:pPr>
              <w:jc w:val="both"/>
              <w:rPr>
                <w:rFonts w:ascii="Sylfaen" w:hAnsi="Sylfaen" w:cs="Tahoma"/>
                <w:sz w:val="20"/>
                <w:szCs w:val="20"/>
              </w:rPr>
            </w:pPr>
            <w:r w:rsidRPr="00784D7F">
              <w:rPr>
                <w:rFonts w:ascii="Sylfaen" w:hAnsi="Sylfaen" w:cs="Tahoma"/>
                <w:sz w:val="20"/>
                <w:szCs w:val="20"/>
              </w:rPr>
              <w:t xml:space="preserve">მონაცემთა სუბიექტს უფლება აქვს, არ დაექვემდებაროს მხოლოდ  პროფილირების საფუძველზე  მიღებულ ისეთ გადაწყვეტილებას, რომელიც მისთვის წარმოშობს სამართლებრივ, ფინანსურ </w:t>
            </w:r>
            <w:r w:rsidRPr="00784D7F">
              <w:rPr>
                <w:rFonts w:ascii="Sylfaen" w:hAnsi="Sylfaen" w:cs="Sylfaen"/>
                <w:sz w:val="20"/>
                <w:szCs w:val="20"/>
              </w:rPr>
              <w:t>ან სხვა სახის არსებითი მნიშვნელობის</w:t>
            </w:r>
            <w:r w:rsidRPr="00784D7F">
              <w:rPr>
                <w:rFonts w:ascii="Sylfaen" w:hAnsi="Sylfaen" w:cs="Tahoma"/>
                <w:sz w:val="20"/>
                <w:szCs w:val="20"/>
              </w:rPr>
              <w:t xml:space="preserve"> შედეგს, გარდა იმ შემთხვევისა, როდესაც გადაწყვეტილების პროფილირების საფუძველზე მიღება: </w:t>
            </w:r>
          </w:p>
          <w:p w14:paraId="7D673D06" w14:textId="56B4D482" w:rsidR="00601FA5" w:rsidRPr="00784D7F" w:rsidRDefault="00601FA5" w:rsidP="001C31AF">
            <w:pPr>
              <w:jc w:val="both"/>
              <w:rPr>
                <w:rFonts w:ascii="Sylfaen" w:hAnsi="Sylfaen" w:cs="Tahoma"/>
                <w:sz w:val="20"/>
                <w:szCs w:val="20"/>
              </w:rPr>
            </w:pPr>
            <w:r w:rsidRPr="00784D7F">
              <w:rPr>
                <w:rFonts w:ascii="Sylfaen" w:hAnsi="Sylfaen" w:cs="Tahoma"/>
                <w:sz w:val="20"/>
                <w:szCs w:val="20"/>
              </w:rPr>
              <w:t>ბ</w:t>
            </w:r>
            <w:r w:rsidR="001C31AF" w:rsidRPr="00784D7F">
              <w:rPr>
                <w:rFonts w:ascii="Sylfaen" w:hAnsi="Sylfaen" w:cs="Tahoma"/>
                <w:sz w:val="20"/>
                <w:szCs w:val="20"/>
              </w:rPr>
              <w:t>) აუცილებელია მონაცემთა სუბიექტსა და მონაცემთა დამმუშავებელს შორის ხელშეკრულების დასადებად ან ხელშეკრულების შესასრულებლად;</w:t>
            </w:r>
          </w:p>
        </w:tc>
        <w:tc>
          <w:tcPr>
            <w:tcW w:w="437" w:type="dxa"/>
          </w:tcPr>
          <w:p w14:paraId="7C9D0C02" w14:textId="77777777" w:rsidR="00601FA5" w:rsidRPr="00784D7F" w:rsidRDefault="007603BE" w:rsidP="00D93B85">
            <w:pPr>
              <w:jc w:val="both"/>
              <w:rPr>
                <w:rFonts w:ascii="Sylfaen" w:hAnsi="Sylfaen"/>
                <w:sz w:val="20"/>
                <w:szCs w:val="20"/>
              </w:rPr>
            </w:pPr>
            <w:proofErr w:type="spellStart"/>
            <w:r w:rsidRPr="00784D7F">
              <w:rPr>
                <w:rFonts w:ascii="Sylfaen" w:hAnsi="Sylfaen"/>
                <w:sz w:val="20"/>
                <w:szCs w:val="20"/>
              </w:rPr>
              <w:t>სშ</w:t>
            </w:r>
            <w:proofErr w:type="spellEnd"/>
          </w:p>
        </w:tc>
        <w:tc>
          <w:tcPr>
            <w:tcW w:w="2430" w:type="dxa"/>
          </w:tcPr>
          <w:p w14:paraId="2FE29A3F" w14:textId="77777777" w:rsidR="00601FA5" w:rsidRPr="00784D7F" w:rsidRDefault="00601FA5" w:rsidP="00D93B85">
            <w:pPr>
              <w:jc w:val="both"/>
              <w:rPr>
                <w:rFonts w:ascii="Sylfaen" w:hAnsi="Sylfaen"/>
                <w:sz w:val="20"/>
                <w:szCs w:val="20"/>
              </w:rPr>
            </w:pPr>
          </w:p>
        </w:tc>
      </w:tr>
      <w:tr w:rsidR="00601FA5" w:rsidRPr="00784D7F" w14:paraId="7AD7DD40" w14:textId="77777777" w:rsidTr="00E10D76">
        <w:tc>
          <w:tcPr>
            <w:tcW w:w="775" w:type="dxa"/>
          </w:tcPr>
          <w:p w14:paraId="072EB30C" w14:textId="77777777" w:rsidR="00601FA5" w:rsidRPr="00784D7F" w:rsidRDefault="00601FA5" w:rsidP="00D93B85">
            <w:pPr>
              <w:jc w:val="both"/>
              <w:rPr>
                <w:rFonts w:ascii="Sylfaen" w:hAnsi="Sylfaen"/>
                <w:sz w:val="20"/>
                <w:szCs w:val="20"/>
              </w:rPr>
            </w:pPr>
            <w:r w:rsidRPr="00784D7F">
              <w:rPr>
                <w:rFonts w:ascii="Sylfaen" w:hAnsi="Sylfaen"/>
                <w:sz w:val="20"/>
                <w:szCs w:val="20"/>
              </w:rPr>
              <w:t>22.2.</w:t>
            </w:r>
          </w:p>
        </w:tc>
        <w:tc>
          <w:tcPr>
            <w:tcW w:w="5136" w:type="dxa"/>
          </w:tcPr>
          <w:p w14:paraId="25977A66" w14:textId="77777777" w:rsidR="00601FA5" w:rsidRPr="00784D7F" w:rsidRDefault="00601FA5" w:rsidP="00D93B85">
            <w:pPr>
              <w:widowControl w:val="0"/>
              <w:spacing w:line="276" w:lineRule="auto"/>
              <w:jc w:val="both"/>
              <w:rPr>
                <w:rFonts w:ascii="Sylfaen" w:hAnsi="Sylfaen"/>
                <w:sz w:val="20"/>
                <w:szCs w:val="20"/>
              </w:rPr>
            </w:pPr>
            <w:r w:rsidRPr="00784D7F">
              <w:rPr>
                <w:rFonts w:ascii="Sylfaen" w:hAnsi="Sylfaen" w:cs="Sylfaen"/>
                <w:sz w:val="20"/>
                <w:szCs w:val="20"/>
              </w:rPr>
              <w:t>გ</w:t>
            </w:r>
            <w:r w:rsidRPr="00784D7F">
              <w:rPr>
                <w:rFonts w:ascii="Sylfaen" w:hAnsi="Sylfaen"/>
                <w:sz w:val="20"/>
                <w:szCs w:val="20"/>
              </w:rPr>
              <w:t>) ეფუძნება მონაცემთა სუბიექტის აშკარად გამოხატულ თანხმობას.</w:t>
            </w:r>
          </w:p>
          <w:p w14:paraId="3F3F66E2" w14:textId="77777777" w:rsidR="00601FA5" w:rsidRPr="00784D7F" w:rsidRDefault="00601FA5" w:rsidP="00D93B85">
            <w:pPr>
              <w:jc w:val="both"/>
              <w:rPr>
                <w:rFonts w:ascii="Sylfaen" w:hAnsi="Sylfaen"/>
                <w:sz w:val="20"/>
                <w:szCs w:val="20"/>
              </w:rPr>
            </w:pPr>
          </w:p>
        </w:tc>
        <w:tc>
          <w:tcPr>
            <w:tcW w:w="404" w:type="dxa"/>
          </w:tcPr>
          <w:p w14:paraId="7E5ABF0B" w14:textId="7033945C" w:rsidR="00601FA5" w:rsidRPr="00784D7F" w:rsidRDefault="00BE6520" w:rsidP="00D93B85">
            <w:pPr>
              <w:jc w:val="both"/>
              <w:rPr>
                <w:rFonts w:ascii="Sylfaen" w:hAnsi="Sylfaen"/>
                <w:sz w:val="20"/>
                <w:szCs w:val="20"/>
              </w:rPr>
            </w:pPr>
            <w:r w:rsidRPr="00784D7F">
              <w:rPr>
                <w:rFonts w:ascii="Sylfaen" w:hAnsi="Sylfaen"/>
                <w:sz w:val="20"/>
                <w:szCs w:val="20"/>
              </w:rPr>
              <w:t>1</w:t>
            </w:r>
          </w:p>
        </w:tc>
        <w:tc>
          <w:tcPr>
            <w:tcW w:w="788" w:type="dxa"/>
          </w:tcPr>
          <w:p w14:paraId="7A600C1E" w14:textId="77777777" w:rsidR="00601FA5" w:rsidRPr="00784D7F" w:rsidRDefault="00601FA5" w:rsidP="00D93B85">
            <w:pPr>
              <w:jc w:val="both"/>
              <w:rPr>
                <w:rFonts w:ascii="Sylfaen" w:hAnsi="Sylfaen"/>
                <w:sz w:val="20"/>
                <w:szCs w:val="20"/>
              </w:rPr>
            </w:pPr>
          </w:p>
        </w:tc>
        <w:tc>
          <w:tcPr>
            <w:tcW w:w="4739" w:type="dxa"/>
          </w:tcPr>
          <w:p w14:paraId="51BDD64E" w14:textId="77777777" w:rsidR="00601FA5" w:rsidRPr="00784D7F" w:rsidRDefault="007D5877" w:rsidP="007D5877">
            <w:pPr>
              <w:jc w:val="both"/>
              <w:rPr>
                <w:rFonts w:ascii="Sylfaen" w:hAnsi="Sylfaen" w:cs="Tahoma"/>
                <w:sz w:val="20"/>
                <w:szCs w:val="20"/>
              </w:rPr>
            </w:pPr>
            <w:r w:rsidRPr="00784D7F">
              <w:rPr>
                <w:rFonts w:ascii="Sylfaen" w:hAnsi="Sylfaen" w:cs="Tahoma"/>
                <w:sz w:val="20"/>
                <w:szCs w:val="20"/>
              </w:rPr>
              <w:t xml:space="preserve">მონაცემთა სუბიექტს უფლება აქვს, არ დაექვემდებაროს მხოლოდ  პროფილირების საფუძველზე  მიღებულ ისეთ გადაწყვეტილებას, რომელიც მისთვის წარმოშობს სამართლებრივ, ფინანსურ </w:t>
            </w:r>
            <w:r w:rsidRPr="00784D7F">
              <w:rPr>
                <w:rFonts w:ascii="Sylfaen" w:hAnsi="Sylfaen" w:cs="Sylfaen"/>
                <w:sz w:val="20"/>
                <w:szCs w:val="20"/>
              </w:rPr>
              <w:t>ან სხვა სახის არსებითი მნიშვნელობის</w:t>
            </w:r>
            <w:r w:rsidRPr="00784D7F">
              <w:rPr>
                <w:rFonts w:ascii="Sylfaen" w:hAnsi="Sylfaen" w:cs="Tahoma"/>
                <w:sz w:val="20"/>
                <w:szCs w:val="20"/>
              </w:rPr>
              <w:t xml:space="preserve"> შედეგს, გარდა იმ შემთხვევისა, როდესაც გადაწყვეტილების პროფილირების საფუძველზე მიღება: </w:t>
            </w:r>
          </w:p>
          <w:p w14:paraId="7AD34E77" w14:textId="77777777" w:rsidR="007D5877" w:rsidRPr="00784D7F" w:rsidRDefault="007D5877" w:rsidP="007D5877">
            <w:pPr>
              <w:jc w:val="both"/>
              <w:rPr>
                <w:rFonts w:ascii="Sylfaen" w:hAnsi="Sylfaen" w:cs="Tahoma"/>
                <w:sz w:val="20"/>
                <w:szCs w:val="20"/>
              </w:rPr>
            </w:pPr>
            <w:r w:rsidRPr="00784D7F">
              <w:rPr>
                <w:rFonts w:ascii="Sylfaen" w:hAnsi="Sylfaen" w:cs="Tahoma"/>
                <w:sz w:val="20"/>
                <w:szCs w:val="20"/>
              </w:rPr>
              <w:t>ა) ხდება მონაცემთა სუბიექტის თანხმობით;</w:t>
            </w:r>
          </w:p>
        </w:tc>
        <w:tc>
          <w:tcPr>
            <w:tcW w:w="437" w:type="dxa"/>
          </w:tcPr>
          <w:p w14:paraId="17762D29" w14:textId="62DBD1BA" w:rsidR="00601FA5" w:rsidRPr="00784D7F" w:rsidRDefault="007D5877" w:rsidP="00D93B85">
            <w:pPr>
              <w:jc w:val="both"/>
              <w:rPr>
                <w:rFonts w:ascii="Sylfaen" w:hAnsi="Sylfaen"/>
                <w:sz w:val="20"/>
                <w:szCs w:val="20"/>
              </w:rPr>
            </w:pPr>
            <w:proofErr w:type="spellStart"/>
            <w:r w:rsidRPr="00784D7F">
              <w:rPr>
                <w:rFonts w:ascii="Sylfaen" w:hAnsi="Sylfaen"/>
                <w:sz w:val="20"/>
                <w:szCs w:val="20"/>
              </w:rPr>
              <w:t>სშ</w:t>
            </w:r>
            <w:proofErr w:type="spellEnd"/>
          </w:p>
        </w:tc>
        <w:tc>
          <w:tcPr>
            <w:tcW w:w="2430" w:type="dxa"/>
          </w:tcPr>
          <w:p w14:paraId="2BAF302C" w14:textId="77777777" w:rsidR="00601FA5" w:rsidRPr="00784D7F" w:rsidRDefault="00601FA5" w:rsidP="00D93B85">
            <w:pPr>
              <w:jc w:val="both"/>
              <w:rPr>
                <w:rFonts w:ascii="Sylfaen" w:hAnsi="Sylfaen"/>
                <w:sz w:val="20"/>
                <w:szCs w:val="20"/>
              </w:rPr>
            </w:pPr>
          </w:p>
        </w:tc>
      </w:tr>
      <w:tr w:rsidR="00601FA5" w:rsidRPr="00784D7F" w14:paraId="40E60149" w14:textId="77777777" w:rsidTr="00E10D76">
        <w:tc>
          <w:tcPr>
            <w:tcW w:w="775" w:type="dxa"/>
          </w:tcPr>
          <w:p w14:paraId="464FD537" w14:textId="77777777" w:rsidR="00601FA5" w:rsidRPr="00784D7F" w:rsidRDefault="00601FA5" w:rsidP="00D93B85">
            <w:pPr>
              <w:jc w:val="both"/>
              <w:rPr>
                <w:rFonts w:ascii="Sylfaen" w:hAnsi="Sylfaen"/>
                <w:sz w:val="20"/>
                <w:szCs w:val="20"/>
              </w:rPr>
            </w:pPr>
            <w:r w:rsidRPr="00784D7F">
              <w:rPr>
                <w:rFonts w:ascii="Sylfaen" w:hAnsi="Sylfaen"/>
                <w:sz w:val="20"/>
                <w:szCs w:val="20"/>
              </w:rPr>
              <w:t>22.3.</w:t>
            </w:r>
          </w:p>
        </w:tc>
        <w:tc>
          <w:tcPr>
            <w:tcW w:w="5136" w:type="dxa"/>
          </w:tcPr>
          <w:p w14:paraId="7FB36748" w14:textId="77777777" w:rsidR="00601FA5" w:rsidRPr="00784D7F" w:rsidRDefault="00601FA5" w:rsidP="00D93B85">
            <w:pPr>
              <w:widowControl w:val="0"/>
              <w:spacing w:after="200" w:line="276" w:lineRule="auto"/>
              <w:contextualSpacing/>
              <w:jc w:val="both"/>
              <w:rPr>
                <w:rFonts w:ascii="Sylfaen" w:hAnsi="Sylfaen"/>
                <w:sz w:val="20"/>
                <w:szCs w:val="20"/>
              </w:rPr>
            </w:pPr>
            <w:r w:rsidRPr="00784D7F">
              <w:rPr>
                <w:rFonts w:ascii="Sylfaen" w:hAnsi="Sylfaen"/>
                <w:sz w:val="20"/>
                <w:szCs w:val="20"/>
              </w:rPr>
              <w:t>მე-2 პუნქტის „ა“ და „გ“ ქვეპუნქტებით განსაზღვრულ  შემთხვევებში, დამმუშავებელმა უნდა მიიღოს სათანადო ზომები  მონაცემთა სუბიექტის უფლებების, თავისუფლების და კანონიერი ინტერესების დასაცავად, სულ მცირე გადაწყვეტილების მიღების პროცესში ადამიანური რესურსის ჩართვის,  და მონაცემთა სუბიექტისთვის მისი  მოსაზრება გამოთქმის საშუალების და გადაწყვეტილების გასაჩივრების შესაძლებლობის მიცემის გზით.</w:t>
            </w:r>
          </w:p>
          <w:p w14:paraId="208E403A" w14:textId="77777777" w:rsidR="00601FA5" w:rsidRPr="00784D7F" w:rsidRDefault="00601FA5" w:rsidP="00D93B85">
            <w:pPr>
              <w:jc w:val="both"/>
              <w:rPr>
                <w:rFonts w:ascii="Sylfaen" w:hAnsi="Sylfaen"/>
                <w:sz w:val="20"/>
                <w:szCs w:val="20"/>
              </w:rPr>
            </w:pPr>
          </w:p>
        </w:tc>
        <w:tc>
          <w:tcPr>
            <w:tcW w:w="404" w:type="dxa"/>
          </w:tcPr>
          <w:p w14:paraId="0C42A958" w14:textId="77777777" w:rsidR="00601FA5" w:rsidRPr="00784D7F" w:rsidRDefault="00601FA5" w:rsidP="00D93B85">
            <w:pPr>
              <w:jc w:val="both"/>
              <w:rPr>
                <w:rFonts w:ascii="Sylfaen" w:hAnsi="Sylfaen"/>
                <w:sz w:val="20"/>
                <w:szCs w:val="20"/>
              </w:rPr>
            </w:pPr>
            <w:r w:rsidRPr="00784D7F">
              <w:rPr>
                <w:rFonts w:ascii="Sylfaen" w:hAnsi="Sylfaen"/>
                <w:sz w:val="20"/>
                <w:szCs w:val="20"/>
              </w:rPr>
              <w:t>1</w:t>
            </w:r>
          </w:p>
        </w:tc>
        <w:tc>
          <w:tcPr>
            <w:tcW w:w="788" w:type="dxa"/>
          </w:tcPr>
          <w:p w14:paraId="74675840" w14:textId="77777777" w:rsidR="00601FA5" w:rsidRPr="00784D7F" w:rsidRDefault="00601FA5" w:rsidP="00D93B85">
            <w:pPr>
              <w:jc w:val="both"/>
              <w:rPr>
                <w:rFonts w:ascii="Sylfaen" w:hAnsi="Sylfaen"/>
                <w:sz w:val="20"/>
                <w:szCs w:val="20"/>
              </w:rPr>
            </w:pPr>
            <w:r w:rsidRPr="00784D7F">
              <w:rPr>
                <w:rFonts w:ascii="Sylfaen" w:hAnsi="Sylfaen"/>
                <w:sz w:val="20"/>
                <w:szCs w:val="20"/>
              </w:rPr>
              <w:t>21</w:t>
            </w:r>
            <w:r w:rsidR="003E1700" w:rsidRPr="00784D7F">
              <w:rPr>
                <w:rFonts w:ascii="Sylfaen" w:hAnsi="Sylfaen"/>
                <w:sz w:val="20"/>
                <w:szCs w:val="20"/>
              </w:rPr>
              <w:t>.2</w:t>
            </w:r>
          </w:p>
          <w:p w14:paraId="3BB193CC" w14:textId="77777777" w:rsidR="002F7DBE" w:rsidRPr="00784D7F" w:rsidRDefault="002F7DBE" w:rsidP="00D93B85">
            <w:pPr>
              <w:jc w:val="both"/>
              <w:rPr>
                <w:rFonts w:ascii="Sylfaen" w:hAnsi="Sylfaen"/>
                <w:sz w:val="20"/>
                <w:szCs w:val="20"/>
              </w:rPr>
            </w:pPr>
          </w:p>
          <w:p w14:paraId="267FDF63" w14:textId="77777777" w:rsidR="002F7DBE" w:rsidRPr="00784D7F" w:rsidRDefault="002F7DBE" w:rsidP="00D93B85">
            <w:pPr>
              <w:jc w:val="both"/>
              <w:rPr>
                <w:rFonts w:ascii="Sylfaen" w:hAnsi="Sylfaen"/>
                <w:sz w:val="20"/>
                <w:szCs w:val="20"/>
              </w:rPr>
            </w:pPr>
          </w:p>
          <w:p w14:paraId="12A9B07C" w14:textId="77777777" w:rsidR="002F7DBE" w:rsidRPr="00784D7F" w:rsidRDefault="002F7DBE" w:rsidP="00D93B85">
            <w:pPr>
              <w:jc w:val="both"/>
              <w:rPr>
                <w:rFonts w:ascii="Sylfaen" w:hAnsi="Sylfaen"/>
                <w:sz w:val="20"/>
                <w:szCs w:val="20"/>
              </w:rPr>
            </w:pPr>
          </w:p>
          <w:p w14:paraId="12E43E85" w14:textId="77777777" w:rsidR="002F7DBE" w:rsidRPr="00784D7F" w:rsidRDefault="002F7DBE" w:rsidP="00D93B85">
            <w:pPr>
              <w:jc w:val="both"/>
              <w:rPr>
                <w:rFonts w:ascii="Sylfaen" w:hAnsi="Sylfaen"/>
                <w:sz w:val="20"/>
                <w:szCs w:val="20"/>
              </w:rPr>
            </w:pPr>
          </w:p>
          <w:p w14:paraId="593F3401" w14:textId="77777777" w:rsidR="002F7DBE" w:rsidRPr="00784D7F" w:rsidRDefault="002F7DBE" w:rsidP="00D93B85">
            <w:pPr>
              <w:jc w:val="both"/>
              <w:rPr>
                <w:rFonts w:ascii="Sylfaen" w:hAnsi="Sylfaen"/>
                <w:sz w:val="20"/>
                <w:szCs w:val="20"/>
              </w:rPr>
            </w:pPr>
          </w:p>
          <w:p w14:paraId="68BAF356" w14:textId="77777777" w:rsidR="002F7DBE" w:rsidRPr="00784D7F" w:rsidRDefault="002F7DBE" w:rsidP="00D93B85">
            <w:pPr>
              <w:jc w:val="both"/>
              <w:rPr>
                <w:rFonts w:ascii="Sylfaen" w:hAnsi="Sylfaen"/>
                <w:sz w:val="20"/>
                <w:szCs w:val="20"/>
              </w:rPr>
            </w:pPr>
          </w:p>
          <w:p w14:paraId="67161670" w14:textId="77777777" w:rsidR="002F7DBE" w:rsidRPr="00784D7F" w:rsidRDefault="002F7DBE" w:rsidP="00D93B85">
            <w:pPr>
              <w:jc w:val="both"/>
              <w:rPr>
                <w:rFonts w:ascii="Sylfaen" w:hAnsi="Sylfaen"/>
                <w:sz w:val="20"/>
                <w:szCs w:val="20"/>
              </w:rPr>
            </w:pPr>
          </w:p>
          <w:p w14:paraId="5567AB9D" w14:textId="77777777" w:rsidR="002F7DBE" w:rsidRPr="00784D7F" w:rsidRDefault="002F7DBE" w:rsidP="00D93B85">
            <w:pPr>
              <w:jc w:val="both"/>
              <w:rPr>
                <w:rFonts w:ascii="Sylfaen" w:hAnsi="Sylfaen"/>
                <w:sz w:val="20"/>
                <w:szCs w:val="20"/>
              </w:rPr>
            </w:pPr>
          </w:p>
          <w:p w14:paraId="052F9994" w14:textId="77777777" w:rsidR="002F7DBE" w:rsidRPr="00784D7F" w:rsidRDefault="002F7DBE" w:rsidP="00D93B85">
            <w:pPr>
              <w:jc w:val="both"/>
              <w:rPr>
                <w:rFonts w:ascii="Sylfaen" w:hAnsi="Sylfaen"/>
                <w:sz w:val="20"/>
                <w:szCs w:val="20"/>
              </w:rPr>
            </w:pPr>
          </w:p>
          <w:p w14:paraId="0E2379B1" w14:textId="77777777" w:rsidR="002F7DBE" w:rsidRPr="00784D7F" w:rsidRDefault="002F7DBE" w:rsidP="00D93B85">
            <w:pPr>
              <w:jc w:val="both"/>
              <w:rPr>
                <w:rFonts w:ascii="Sylfaen" w:hAnsi="Sylfaen"/>
                <w:sz w:val="20"/>
                <w:szCs w:val="20"/>
              </w:rPr>
            </w:pPr>
          </w:p>
          <w:p w14:paraId="02003440" w14:textId="77777777" w:rsidR="002F7DBE" w:rsidRPr="00784D7F" w:rsidRDefault="002F7DBE" w:rsidP="00D93B85">
            <w:pPr>
              <w:jc w:val="both"/>
              <w:rPr>
                <w:rFonts w:ascii="Sylfaen" w:hAnsi="Sylfaen"/>
                <w:sz w:val="20"/>
                <w:szCs w:val="20"/>
              </w:rPr>
            </w:pPr>
          </w:p>
          <w:p w14:paraId="5CE13086" w14:textId="77777777" w:rsidR="002F7DBE" w:rsidRPr="00784D7F" w:rsidRDefault="002F7DBE" w:rsidP="00D93B85">
            <w:pPr>
              <w:jc w:val="both"/>
              <w:rPr>
                <w:rFonts w:ascii="Sylfaen" w:hAnsi="Sylfaen"/>
                <w:sz w:val="20"/>
                <w:szCs w:val="20"/>
              </w:rPr>
            </w:pPr>
          </w:p>
          <w:p w14:paraId="460F6424" w14:textId="77777777" w:rsidR="002F7DBE" w:rsidRPr="00784D7F" w:rsidRDefault="002F7DBE" w:rsidP="00D93B85">
            <w:pPr>
              <w:jc w:val="both"/>
              <w:rPr>
                <w:rFonts w:ascii="Sylfaen" w:hAnsi="Sylfaen"/>
                <w:sz w:val="20"/>
                <w:szCs w:val="20"/>
              </w:rPr>
            </w:pPr>
          </w:p>
          <w:p w14:paraId="5781934A" w14:textId="77777777" w:rsidR="002F7DBE" w:rsidRPr="00784D7F" w:rsidRDefault="002F7DBE" w:rsidP="00D93B85">
            <w:pPr>
              <w:jc w:val="both"/>
              <w:rPr>
                <w:rFonts w:ascii="Sylfaen" w:hAnsi="Sylfaen"/>
                <w:sz w:val="20"/>
                <w:szCs w:val="20"/>
              </w:rPr>
            </w:pPr>
          </w:p>
          <w:p w14:paraId="4D07AF06" w14:textId="77777777" w:rsidR="002F7DBE" w:rsidRPr="00784D7F" w:rsidRDefault="002F7DBE" w:rsidP="00D93B85">
            <w:pPr>
              <w:jc w:val="both"/>
              <w:rPr>
                <w:rFonts w:ascii="Sylfaen" w:hAnsi="Sylfaen"/>
                <w:sz w:val="20"/>
                <w:szCs w:val="20"/>
              </w:rPr>
            </w:pPr>
            <w:r w:rsidRPr="00784D7F">
              <w:rPr>
                <w:rFonts w:ascii="Sylfaen" w:hAnsi="Sylfaen"/>
                <w:sz w:val="20"/>
                <w:szCs w:val="20"/>
              </w:rPr>
              <w:t>25.1</w:t>
            </w:r>
          </w:p>
        </w:tc>
        <w:tc>
          <w:tcPr>
            <w:tcW w:w="4739" w:type="dxa"/>
          </w:tcPr>
          <w:p w14:paraId="5435A5D7" w14:textId="4F751418" w:rsidR="00601FA5" w:rsidRPr="00784D7F" w:rsidRDefault="001C31AF" w:rsidP="003E1700">
            <w:pPr>
              <w:jc w:val="both"/>
              <w:rPr>
                <w:rFonts w:ascii="Sylfaen" w:hAnsi="Sylfaen" w:cs="Tahoma"/>
                <w:sz w:val="20"/>
                <w:szCs w:val="20"/>
              </w:rPr>
            </w:pPr>
            <w:r w:rsidRPr="00784D7F">
              <w:rPr>
                <w:rFonts w:ascii="Sylfaen" w:hAnsi="Sylfaen" w:cs="Tahoma"/>
                <w:sz w:val="20"/>
                <w:szCs w:val="20"/>
              </w:rPr>
              <w:lastRenderedPageBreak/>
              <w:t>მონაცემთა სუბიექტის შესაბამისი მოთხოვნისას, გარდა ამ მუხლის პირველი პუნქტის „გ“  ქვეპუნქტით გათვალისწინებული შემთხვევისა,  მონაცემთა დამმუშავებელმა უნდა მიიღოს სათანადო ზომები მონაცემთა სუბიექტის უფლებების, თავისუფლების და კანონიერი ინტერესების დასაცავად, მათ შორის, გადაწყვეტილების მიღების პროცესში ადამიანური რესურსის ჩართვის, მონაცემთა სუბიექტისთვის მისი მოსაზრება გამოთქმის საშუალების და გადაწყვეტილების გასაჩივრების შესაძლებლობის მიცემის გზით.</w:t>
            </w:r>
          </w:p>
          <w:p w14:paraId="1FC55F83" w14:textId="77777777" w:rsidR="001C31AF" w:rsidRPr="00784D7F" w:rsidRDefault="001C31AF" w:rsidP="002F7DBE">
            <w:pPr>
              <w:jc w:val="both"/>
              <w:rPr>
                <w:rFonts w:ascii="Sylfaen" w:hAnsi="Sylfaen" w:cs="Sylfaen"/>
                <w:sz w:val="20"/>
                <w:szCs w:val="20"/>
              </w:rPr>
            </w:pPr>
          </w:p>
          <w:p w14:paraId="69181715" w14:textId="0155FF88" w:rsidR="002F7DBE" w:rsidRPr="00784D7F" w:rsidRDefault="001C31AF" w:rsidP="002F7DBE">
            <w:pPr>
              <w:jc w:val="both"/>
              <w:rPr>
                <w:rFonts w:ascii="Sylfaen" w:hAnsi="Sylfaen"/>
                <w:sz w:val="20"/>
                <w:szCs w:val="20"/>
              </w:rPr>
            </w:pPr>
            <w:r w:rsidRPr="00784D7F">
              <w:rPr>
                <w:rFonts w:ascii="Sylfaen" w:hAnsi="Sylfaen" w:cs="Sylfaen"/>
                <w:bCs/>
                <w:sz w:val="20"/>
                <w:szCs w:val="20"/>
              </w:rPr>
              <w:lastRenderedPageBreak/>
              <w:t>მონაცემთა სუბიექტის მოთხოვნების შესაბამისად, მონაცემთა დამმუშავებელი ვალდებულია დადგენილი წესით უზრუნველყოს მონაცემთა სუბიექტის ამ კანონის III თავით განსაზღვრული უფლებების განხორციელება.</w:t>
            </w:r>
          </w:p>
        </w:tc>
        <w:tc>
          <w:tcPr>
            <w:tcW w:w="437" w:type="dxa"/>
          </w:tcPr>
          <w:p w14:paraId="5C3A6422" w14:textId="33B50C1F" w:rsidR="00601FA5" w:rsidRPr="00784D7F" w:rsidRDefault="00E04E96" w:rsidP="00D93B85">
            <w:pPr>
              <w:jc w:val="both"/>
              <w:rPr>
                <w:rFonts w:ascii="Sylfaen" w:hAnsi="Sylfaen"/>
                <w:sz w:val="20"/>
                <w:szCs w:val="20"/>
              </w:rPr>
            </w:pPr>
            <w:proofErr w:type="spellStart"/>
            <w:r w:rsidRPr="00784D7F">
              <w:rPr>
                <w:rFonts w:ascii="Sylfaen" w:hAnsi="Sylfaen"/>
                <w:sz w:val="20"/>
                <w:szCs w:val="20"/>
              </w:rPr>
              <w:lastRenderedPageBreak/>
              <w:t>ს</w:t>
            </w:r>
            <w:r w:rsidR="003E1700" w:rsidRPr="00784D7F">
              <w:rPr>
                <w:rFonts w:ascii="Sylfaen" w:hAnsi="Sylfaen"/>
                <w:sz w:val="20"/>
                <w:szCs w:val="20"/>
              </w:rPr>
              <w:t>შ</w:t>
            </w:r>
            <w:proofErr w:type="spellEnd"/>
          </w:p>
        </w:tc>
        <w:tc>
          <w:tcPr>
            <w:tcW w:w="2430" w:type="dxa"/>
          </w:tcPr>
          <w:p w14:paraId="47206596" w14:textId="77777777" w:rsidR="00601FA5" w:rsidRPr="00784D7F" w:rsidRDefault="00601FA5" w:rsidP="00D93B85">
            <w:pPr>
              <w:jc w:val="both"/>
              <w:rPr>
                <w:rFonts w:ascii="Sylfaen" w:hAnsi="Sylfaen"/>
                <w:sz w:val="20"/>
                <w:szCs w:val="20"/>
              </w:rPr>
            </w:pPr>
          </w:p>
        </w:tc>
      </w:tr>
      <w:tr w:rsidR="00601FA5" w:rsidRPr="00784D7F" w14:paraId="393E2696" w14:textId="77777777" w:rsidTr="00E10D76">
        <w:tc>
          <w:tcPr>
            <w:tcW w:w="775" w:type="dxa"/>
          </w:tcPr>
          <w:p w14:paraId="52CC2689" w14:textId="77777777" w:rsidR="00601FA5" w:rsidRPr="00784D7F" w:rsidRDefault="00601FA5" w:rsidP="00D93B85">
            <w:pPr>
              <w:jc w:val="both"/>
              <w:rPr>
                <w:rFonts w:ascii="Sylfaen" w:hAnsi="Sylfaen"/>
                <w:sz w:val="20"/>
                <w:szCs w:val="20"/>
              </w:rPr>
            </w:pPr>
            <w:r w:rsidRPr="00784D7F">
              <w:rPr>
                <w:rFonts w:ascii="Sylfaen" w:hAnsi="Sylfaen"/>
                <w:sz w:val="20"/>
                <w:szCs w:val="20"/>
              </w:rPr>
              <w:t>22.4.</w:t>
            </w:r>
          </w:p>
        </w:tc>
        <w:tc>
          <w:tcPr>
            <w:tcW w:w="5136" w:type="dxa"/>
          </w:tcPr>
          <w:p w14:paraId="7DCBD34F" w14:textId="2DB712A0" w:rsidR="00601FA5" w:rsidRPr="00784D7F" w:rsidRDefault="00601FA5" w:rsidP="00D049DB">
            <w:pPr>
              <w:widowControl w:val="0"/>
              <w:spacing w:after="200" w:line="276" w:lineRule="auto"/>
              <w:contextualSpacing/>
              <w:jc w:val="both"/>
              <w:rPr>
                <w:rFonts w:ascii="Sylfaen" w:hAnsi="Sylfaen"/>
                <w:sz w:val="20"/>
                <w:szCs w:val="20"/>
              </w:rPr>
            </w:pPr>
            <w:r w:rsidRPr="00784D7F">
              <w:rPr>
                <w:rFonts w:ascii="Sylfaen" w:hAnsi="Sylfaen"/>
                <w:sz w:val="20"/>
                <w:szCs w:val="20"/>
              </w:rPr>
              <w:t>ამ მუხლის მე-2 პუნქტში მითითებული გადაწყვეტილება არ უნდა დაეფუძნოს მე-9 მუხლის პირველი პუნქტით გათვალისწინებული განსაკუთრებული კატეგორიის პერსონალურ მონაცემებს, გარდა იმ შემთხვევისა, როდესაც სახეზეა მე-9 მუხლის მე-2 პუნქტის „ა“ ან „ზ“ ქვეპუნქტებით განსაზღვრული გარემოებები და არსებობს მონაცემთა სუბიექტის უფლებების, თავისუფლებებისა და კანონიერი ინტერესების დაცვის სათანადო გარანტიები</w:t>
            </w:r>
            <w:r w:rsidR="00D049DB" w:rsidRPr="00784D7F">
              <w:rPr>
                <w:rFonts w:ascii="Sylfaen" w:hAnsi="Sylfaen"/>
                <w:sz w:val="20"/>
                <w:szCs w:val="20"/>
              </w:rPr>
              <w:t>.</w:t>
            </w:r>
          </w:p>
        </w:tc>
        <w:tc>
          <w:tcPr>
            <w:tcW w:w="404" w:type="dxa"/>
          </w:tcPr>
          <w:p w14:paraId="0F766E52" w14:textId="3CDFC920" w:rsidR="00601FA5" w:rsidRPr="00784D7F" w:rsidRDefault="00BE6520" w:rsidP="00D93B85">
            <w:pPr>
              <w:jc w:val="both"/>
              <w:rPr>
                <w:rFonts w:ascii="Sylfaen" w:hAnsi="Sylfaen"/>
                <w:sz w:val="20"/>
                <w:szCs w:val="20"/>
              </w:rPr>
            </w:pPr>
            <w:r w:rsidRPr="00784D7F">
              <w:rPr>
                <w:rFonts w:ascii="Sylfaen" w:hAnsi="Sylfaen"/>
                <w:sz w:val="20"/>
                <w:szCs w:val="20"/>
              </w:rPr>
              <w:t>1</w:t>
            </w:r>
          </w:p>
        </w:tc>
        <w:tc>
          <w:tcPr>
            <w:tcW w:w="788" w:type="dxa"/>
          </w:tcPr>
          <w:p w14:paraId="4D72F390" w14:textId="77777777" w:rsidR="00601FA5" w:rsidRPr="00784D7F" w:rsidRDefault="00F11F58" w:rsidP="00D93B85">
            <w:pPr>
              <w:jc w:val="both"/>
              <w:rPr>
                <w:rFonts w:ascii="Sylfaen" w:hAnsi="Sylfaen"/>
                <w:sz w:val="20"/>
                <w:szCs w:val="20"/>
              </w:rPr>
            </w:pPr>
            <w:r w:rsidRPr="00784D7F">
              <w:rPr>
                <w:rFonts w:ascii="Sylfaen" w:hAnsi="Sylfaen"/>
                <w:sz w:val="20"/>
                <w:szCs w:val="20"/>
              </w:rPr>
              <w:t>21.3</w:t>
            </w:r>
          </w:p>
        </w:tc>
        <w:tc>
          <w:tcPr>
            <w:tcW w:w="4739" w:type="dxa"/>
          </w:tcPr>
          <w:p w14:paraId="0F8468D5" w14:textId="01E4DE33" w:rsidR="00601FA5" w:rsidRPr="00784D7F" w:rsidRDefault="001C31AF" w:rsidP="00F11F58">
            <w:pPr>
              <w:jc w:val="both"/>
              <w:rPr>
                <w:rFonts w:ascii="Sylfaen" w:hAnsi="Sylfaen"/>
                <w:sz w:val="20"/>
                <w:szCs w:val="20"/>
                <w:lang w:val="en-US"/>
              </w:rPr>
            </w:pPr>
            <w:r w:rsidRPr="00784D7F">
              <w:rPr>
                <w:rFonts w:ascii="Sylfaen" w:hAnsi="Sylfaen" w:cs="Tahoma"/>
                <w:sz w:val="20"/>
                <w:szCs w:val="20"/>
              </w:rPr>
              <w:t>პროფილირების გზით გადაწყვეტილების მიღებისას განსაკუთრებული კატეგორიის მონაცემების გამოყენება დასაშვებია მხოლოდ ამ კანონის მე-6 მუხლის „ა“ და „თ“ პუნქტებით გათვალისწინებულ შემთხვევებში.</w:t>
            </w:r>
          </w:p>
        </w:tc>
        <w:tc>
          <w:tcPr>
            <w:tcW w:w="437" w:type="dxa"/>
          </w:tcPr>
          <w:p w14:paraId="65B65CBD" w14:textId="2E6669DC" w:rsidR="00601FA5" w:rsidRPr="00784D7F" w:rsidRDefault="00F11F58" w:rsidP="00D93B85">
            <w:pPr>
              <w:jc w:val="both"/>
              <w:rPr>
                <w:rFonts w:ascii="Sylfaen" w:hAnsi="Sylfaen"/>
                <w:sz w:val="20"/>
                <w:szCs w:val="20"/>
              </w:rPr>
            </w:pPr>
            <w:proofErr w:type="spellStart"/>
            <w:r w:rsidRPr="00784D7F">
              <w:rPr>
                <w:rFonts w:ascii="Sylfaen" w:hAnsi="Sylfaen"/>
                <w:sz w:val="20"/>
                <w:szCs w:val="20"/>
              </w:rPr>
              <w:t>სშ</w:t>
            </w:r>
            <w:proofErr w:type="spellEnd"/>
          </w:p>
        </w:tc>
        <w:tc>
          <w:tcPr>
            <w:tcW w:w="2430" w:type="dxa"/>
          </w:tcPr>
          <w:p w14:paraId="2010A2B1" w14:textId="77777777" w:rsidR="00601FA5" w:rsidRPr="00784D7F" w:rsidRDefault="00601FA5" w:rsidP="00D93B85">
            <w:pPr>
              <w:jc w:val="both"/>
              <w:rPr>
                <w:rFonts w:ascii="Sylfaen" w:hAnsi="Sylfaen"/>
                <w:sz w:val="20"/>
                <w:szCs w:val="20"/>
              </w:rPr>
            </w:pPr>
          </w:p>
        </w:tc>
      </w:tr>
      <w:tr w:rsidR="00601FA5" w:rsidRPr="00784D7F" w14:paraId="617D4706" w14:textId="77777777" w:rsidTr="00E10D76">
        <w:tc>
          <w:tcPr>
            <w:tcW w:w="775" w:type="dxa"/>
          </w:tcPr>
          <w:p w14:paraId="205B0A82" w14:textId="77777777" w:rsidR="00601FA5" w:rsidRPr="00784D7F" w:rsidRDefault="00601FA5" w:rsidP="00D93B85">
            <w:pPr>
              <w:jc w:val="both"/>
              <w:rPr>
                <w:rFonts w:ascii="Sylfaen" w:hAnsi="Sylfaen"/>
                <w:sz w:val="20"/>
                <w:szCs w:val="20"/>
              </w:rPr>
            </w:pPr>
            <w:r w:rsidRPr="00784D7F">
              <w:rPr>
                <w:rFonts w:ascii="Sylfaen" w:hAnsi="Sylfaen"/>
                <w:sz w:val="20"/>
                <w:szCs w:val="20"/>
              </w:rPr>
              <w:t>23.1.</w:t>
            </w:r>
          </w:p>
        </w:tc>
        <w:tc>
          <w:tcPr>
            <w:tcW w:w="5136" w:type="dxa"/>
          </w:tcPr>
          <w:p w14:paraId="5FAED1AD" w14:textId="77777777" w:rsidR="00601FA5" w:rsidRPr="00784D7F" w:rsidRDefault="00601FA5" w:rsidP="00D93B85">
            <w:pPr>
              <w:widowControl w:val="0"/>
              <w:spacing w:after="200" w:line="276" w:lineRule="auto"/>
              <w:contextualSpacing/>
              <w:jc w:val="both"/>
              <w:rPr>
                <w:rFonts w:ascii="Sylfaen" w:hAnsi="Sylfaen"/>
                <w:sz w:val="20"/>
                <w:szCs w:val="20"/>
              </w:rPr>
            </w:pPr>
            <w:r w:rsidRPr="00784D7F">
              <w:rPr>
                <w:rFonts w:ascii="Sylfaen" w:hAnsi="Sylfaen"/>
                <w:sz w:val="20"/>
                <w:szCs w:val="20"/>
              </w:rPr>
              <w:t>ევროკავშირის ან წევრი სახელმწიფოს კანონმდებლობით, რომელიც ვრცელდება დამმუშავებელზე ან უფლებამოსილ პირზე, შესაძლოა სამართლებრივი ზომების მიღების გზით დაწესდეს მე-12 მუხლიდან 22-ე მუხლამდე და 34 -ე მუხლით, ასევე მე-5-ე მუხლით (გამომდინარე იქედან, რომ მისი პირობები შეესაბამება მე-12-22-ე მუხლებით განსაზღვრულ უფლებებსა და ვალდებულებებს) განსაზღვრული უფლებებისა და ვალდებულებების შეზღუდვა იმ პირობით, რომ ამგვარი  შეზღუდვა იცავს ფუნდამენტური უფლებებისა და თავისუფლებების არსს და წარმოადგენს აუცილებელ და პროპორციულ ზომას დემოკრატიულ საზოგადოებაში შემდეგი ინტერესების დასაცავად:</w:t>
            </w:r>
          </w:p>
          <w:p w14:paraId="50AEB961" w14:textId="77777777" w:rsidR="00601FA5" w:rsidRPr="00784D7F" w:rsidRDefault="00601FA5" w:rsidP="00D93B85">
            <w:pPr>
              <w:widowControl w:val="0"/>
              <w:tabs>
                <w:tab w:val="left" w:pos="5220"/>
              </w:tabs>
              <w:spacing w:after="200" w:line="276" w:lineRule="auto"/>
              <w:contextualSpacing/>
              <w:jc w:val="both"/>
              <w:rPr>
                <w:rFonts w:ascii="Sylfaen" w:hAnsi="Sylfaen"/>
                <w:sz w:val="20"/>
                <w:szCs w:val="20"/>
              </w:rPr>
            </w:pPr>
            <w:r w:rsidRPr="00784D7F">
              <w:rPr>
                <w:rFonts w:ascii="Sylfaen" w:hAnsi="Sylfaen"/>
                <w:sz w:val="20"/>
                <w:szCs w:val="20"/>
              </w:rPr>
              <w:t xml:space="preserve">ა) ქვეყნის ეროვნული უსაფრთხოება; </w:t>
            </w:r>
          </w:p>
          <w:p w14:paraId="5A0AAEC8" w14:textId="77777777" w:rsidR="00601FA5" w:rsidRPr="00784D7F" w:rsidRDefault="00601FA5" w:rsidP="00D93B85">
            <w:pPr>
              <w:widowControl w:val="0"/>
              <w:tabs>
                <w:tab w:val="left" w:pos="5220"/>
              </w:tabs>
              <w:spacing w:after="200" w:line="276" w:lineRule="auto"/>
              <w:contextualSpacing/>
              <w:jc w:val="both"/>
              <w:rPr>
                <w:rFonts w:ascii="Sylfaen" w:hAnsi="Sylfaen"/>
                <w:sz w:val="20"/>
                <w:szCs w:val="20"/>
              </w:rPr>
            </w:pPr>
            <w:r w:rsidRPr="00784D7F">
              <w:rPr>
                <w:rFonts w:ascii="Sylfaen" w:hAnsi="Sylfaen"/>
                <w:sz w:val="20"/>
                <w:szCs w:val="20"/>
              </w:rPr>
              <w:t xml:space="preserve">ბ) თავდაცვის ინტერესები; </w:t>
            </w:r>
          </w:p>
          <w:p w14:paraId="66E001C0" w14:textId="77777777" w:rsidR="00601FA5" w:rsidRPr="00784D7F" w:rsidRDefault="00601FA5" w:rsidP="00D93B85">
            <w:pPr>
              <w:widowControl w:val="0"/>
              <w:tabs>
                <w:tab w:val="left" w:pos="5220"/>
              </w:tabs>
              <w:spacing w:after="200" w:line="276" w:lineRule="auto"/>
              <w:contextualSpacing/>
              <w:jc w:val="both"/>
              <w:rPr>
                <w:rFonts w:ascii="Sylfaen" w:hAnsi="Sylfaen"/>
                <w:sz w:val="20"/>
                <w:szCs w:val="20"/>
              </w:rPr>
            </w:pPr>
            <w:r w:rsidRPr="00784D7F">
              <w:rPr>
                <w:rFonts w:ascii="Sylfaen" w:hAnsi="Sylfaen"/>
                <w:sz w:val="20"/>
                <w:szCs w:val="20"/>
              </w:rPr>
              <w:lastRenderedPageBreak/>
              <w:t>გ) საზოგადოებრივი უსაფრთხოება;</w:t>
            </w:r>
          </w:p>
          <w:p w14:paraId="3AB00D73" w14:textId="77777777" w:rsidR="00601FA5" w:rsidRPr="00784D7F" w:rsidRDefault="00601FA5" w:rsidP="00D93B85">
            <w:pPr>
              <w:widowControl w:val="0"/>
              <w:spacing w:after="200" w:line="276" w:lineRule="auto"/>
              <w:contextualSpacing/>
              <w:jc w:val="both"/>
              <w:rPr>
                <w:rFonts w:ascii="Sylfaen" w:hAnsi="Sylfaen"/>
                <w:sz w:val="20"/>
                <w:szCs w:val="20"/>
              </w:rPr>
            </w:pPr>
            <w:r w:rsidRPr="00784D7F">
              <w:rPr>
                <w:rFonts w:ascii="Sylfaen" w:hAnsi="Sylfaen"/>
                <w:sz w:val="20"/>
                <w:szCs w:val="20"/>
              </w:rPr>
              <w:t xml:space="preserve">დ) სისხლის სამართლის დანაშაულის თავიდან აცილება, გამოძიება, გამოვლენა, აღკვეთა ან სისხლისსამართლებრივი დევნა, ან სასჯელის  აღსრულება, აგრეთვე საზოგადოებრივი უსაფრთხოების წინააღმდეგ მიმართული საფრთხეებისგან დაცვისა და პრევენციული ზომების განხორციელება; </w:t>
            </w:r>
          </w:p>
          <w:p w14:paraId="0F00C16F" w14:textId="77777777" w:rsidR="00601FA5" w:rsidRPr="00784D7F" w:rsidRDefault="00601FA5" w:rsidP="00D93B85">
            <w:pPr>
              <w:widowControl w:val="0"/>
              <w:spacing w:after="200" w:line="276" w:lineRule="auto"/>
              <w:contextualSpacing/>
              <w:jc w:val="both"/>
              <w:rPr>
                <w:rFonts w:ascii="Sylfaen" w:hAnsi="Sylfaen"/>
                <w:sz w:val="20"/>
                <w:szCs w:val="20"/>
              </w:rPr>
            </w:pPr>
            <w:r w:rsidRPr="00784D7F">
              <w:rPr>
                <w:rFonts w:ascii="Sylfaen" w:hAnsi="Sylfaen"/>
                <w:sz w:val="20"/>
                <w:szCs w:val="20"/>
              </w:rPr>
              <w:t xml:space="preserve">ე) ევროკავშირის ან წევრი სახელმწიფოების სხვა საზოგადოდ მნიშვნელოვანი ინტერესი, როგორიცაა ევროკავშირის ან წევრი სახელმწიფოების ეკონომიკური ან ფინანსური ინტერესები, მათ შორის მონეტარული, საბიუჯეტო და საგადასახადო საკითხები, საზოგადოებრივი ჯანმრთელობისა და სოციალური დაცვის საკითხები;   </w:t>
            </w:r>
          </w:p>
          <w:p w14:paraId="2B096BD5" w14:textId="77777777" w:rsidR="00601FA5" w:rsidRPr="00784D7F" w:rsidRDefault="00601FA5" w:rsidP="00D93B85">
            <w:pPr>
              <w:widowControl w:val="0"/>
              <w:spacing w:after="200" w:line="276" w:lineRule="auto"/>
              <w:contextualSpacing/>
              <w:jc w:val="both"/>
              <w:rPr>
                <w:rFonts w:ascii="Sylfaen" w:hAnsi="Sylfaen"/>
                <w:sz w:val="20"/>
                <w:szCs w:val="20"/>
              </w:rPr>
            </w:pPr>
            <w:r w:rsidRPr="00784D7F">
              <w:rPr>
                <w:rFonts w:ascii="Sylfaen" w:hAnsi="Sylfaen"/>
                <w:sz w:val="20"/>
                <w:szCs w:val="20"/>
              </w:rPr>
              <w:t xml:space="preserve">ვ) სასამართლოს დამოუკიდებლობისა და სამართალწარმოების პროცესის დაცვა; </w:t>
            </w:r>
          </w:p>
          <w:p w14:paraId="237AA02D" w14:textId="77777777" w:rsidR="00601FA5" w:rsidRPr="00784D7F" w:rsidRDefault="00601FA5" w:rsidP="00D93B85">
            <w:pPr>
              <w:widowControl w:val="0"/>
              <w:spacing w:after="200" w:line="276" w:lineRule="auto"/>
              <w:contextualSpacing/>
              <w:jc w:val="both"/>
              <w:rPr>
                <w:rFonts w:ascii="Sylfaen" w:hAnsi="Sylfaen"/>
                <w:sz w:val="20"/>
                <w:szCs w:val="20"/>
              </w:rPr>
            </w:pPr>
            <w:r w:rsidRPr="00784D7F">
              <w:rPr>
                <w:rFonts w:ascii="Sylfaen" w:hAnsi="Sylfaen"/>
                <w:sz w:val="20"/>
                <w:szCs w:val="20"/>
              </w:rPr>
              <w:t xml:space="preserve">ზ) რეგულირებადი პროფესიების ეთიკის წესების დარღვევის თავიდან აცილება, გამოძიება, გამოვლენა და დისციპლინური დევნა; </w:t>
            </w:r>
          </w:p>
          <w:p w14:paraId="325F9100" w14:textId="77777777" w:rsidR="00601FA5" w:rsidRPr="00784D7F" w:rsidRDefault="00601FA5" w:rsidP="00D93B85">
            <w:pPr>
              <w:widowControl w:val="0"/>
              <w:spacing w:after="200" w:line="276" w:lineRule="auto"/>
              <w:contextualSpacing/>
              <w:jc w:val="both"/>
              <w:rPr>
                <w:rFonts w:ascii="Sylfaen" w:hAnsi="Sylfaen"/>
                <w:sz w:val="20"/>
                <w:szCs w:val="20"/>
              </w:rPr>
            </w:pPr>
            <w:r w:rsidRPr="00784D7F">
              <w:rPr>
                <w:rFonts w:ascii="Sylfaen" w:hAnsi="Sylfaen"/>
                <w:sz w:val="20"/>
                <w:szCs w:val="20"/>
              </w:rPr>
              <w:t xml:space="preserve">თ) ზედამხედველობა, შემოწმება/ინსპექტირება, ან მარეგულირებელი ფუნქციის შესრულება, რომელიც მათ შორის  პერიოდულად დაკავშირებულია „ა“, „ბ“, „გ“, „დ“, „ე“ და „ზ“ პუნქტებში ჩამოთვლილი შემთხევებისას კანონით დაკისრებული უფლებამოსილების/ფუნქციების განხორციელებასთან; </w:t>
            </w:r>
          </w:p>
          <w:p w14:paraId="174A7EC0" w14:textId="77777777" w:rsidR="00601FA5" w:rsidRPr="00784D7F" w:rsidRDefault="00601FA5" w:rsidP="00D93B85">
            <w:pPr>
              <w:widowControl w:val="0"/>
              <w:spacing w:after="200" w:line="276" w:lineRule="auto"/>
              <w:contextualSpacing/>
              <w:jc w:val="both"/>
              <w:rPr>
                <w:rFonts w:ascii="Sylfaen" w:hAnsi="Sylfaen"/>
                <w:sz w:val="20"/>
                <w:szCs w:val="20"/>
              </w:rPr>
            </w:pPr>
            <w:r w:rsidRPr="00784D7F">
              <w:rPr>
                <w:rFonts w:ascii="Sylfaen" w:hAnsi="Sylfaen"/>
                <w:sz w:val="20"/>
                <w:szCs w:val="20"/>
              </w:rPr>
              <w:t xml:space="preserve">ი) მონაცემთა სუბიექტის ან სხვათა უფლებების და თავისუფლებების დაცვა; </w:t>
            </w:r>
          </w:p>
          <w:p w14:paraId="1FED45BF" w14:textId="77777777" w:rsidR="00601FA5" w:rsidRPr="00784D7F" w:rsidRDefault="00601FA5" w:rsidP="00D93B85">
            <w:pPr>
              <w:widowControl w:val="0"/>
              <w:spacing w:after="200" w:line="276" w:lineRule="auto"/>
              <w:contextualSpacing/>
              <w:jc w:val="both"/>
              <w:rPr>
                <w:rFonts w:ascii="Sylfaen" w:hAnsi="Sylfaen"/>
                <w:sz w:val="20"/>
                <w:szCs w:val="20"/>
              </w:rPr>
            </w:pPr>
            <w:r w:rsidRPr="00784D7F">
              <w:rPr>
                <w:rFonts w:ascii="Sylfaen" w:hAnsi="Sylfaen"/>
                <w:sz w:val="20"/>
                <w:szCs w:val="20"/>
              </w:rPr>
              <w:t xml:space="preserve">კ) სამოქალაქო სამართლებრივი მოთხოვნების </w:t>
            </w:r>
            <w:r w:rsidRPr="00784D7F">
              <w:rPr>
                <w:rFonts w:ascii="Sylfaen" w:hAnsi="Sylfaen"/>
                <w:sz w:val="20"/>
                <w:szCs w:val="20"/>
              </w:rPr>
              <w:lastRenderedPageBreak/>
              <w:t xml:space="preserve">აღსრულება. </w:t>
            </w:r>
          </w:p>
          <w:p w14:paraId="6C997A7D" w14:textId="77777777" w:rsidR="00601FA5" w:rsidRPr="00784D7F" w:rsidRDefault="00601FA5" w:rsidP="00D93B85">
            <w:pPr>
              <w:jc w:val="both"/>
              <w:rPr>
                <w:rFonts w:ascii="Sylfaen" w:hAnsi="Sylfaen"/>
                <w:sz w:val="20"/>
                <w:szCs w:val="20"/>
              </w:rPr>
            </w:pPr>
          </w:p>
        </w:tc>
        <w:tc>
          <w:tcPr>
            <w:tcW w:w="404" w:type="dxa"/>
          </w:tcPr>
          <w:p w14:paraId="56FCFFE6" w14:textId="77777777" w:rsidR="00601FA5" w:rsidRPr="00784D7F" w:rsidRDefault="00601FA5" w:rsidP="00D93B85">
            <w:pPr>
              <w:jc w:val="both"/>
              <w:rPr>
                <w:rFonts w:ascii="Sylfaen" w:hAnsi="Sylfaen"/>
                <w:sz w:val="20"/>
                <w:szCs w:val="20"/>
              </w:rPr>
            </w:pPr>
            <w:r w:rsidRPr="00784D7F">
              <w:rPr>
                <w:rFonts w:ascii="Sylfaen" w:hAnsi="Sylfaen"/>
                <w:sz w:val="20"/>
                <w:szCs w:val="20"/>
              </w:rPr>
              <w:lastRenderedPageBreak/>
              <w:t>1</w:t>
            </w:r>
          </w:p>
        </w:tc>
        <w:tc>
          <w:tcPr>
            <w:tcW w:w="788" w:type="dxa"/>
          </w:tcPr>
          <w:p w14:paraId="42F20960" w14:textId="47F7C8F4" w:rsidR="00601FA5" w:rsidRPr="00784D7F" w:rsidRDefault="00601FA5" w:rsidP="00D93B85">
            <w:pPr>
              <w:jc w:val="both"/>
              <w:rPr>
                <w:rFonts w:ascii="Sylfaen" w:hAnsi="Sylfaen"/>
                <w:sz w:val="20"/>
                <w:szCs w:val="20"/>
              </w:rPr>
            </w:pPr>
            <w:r w:rsidRPr="00784D7F">
              <w:rPr>
                <w:rFonts w:ascii="Sylfaen" w:hAnsi="Sylfaen"/>
                <w:sz w:val="20"/>
                <w:szCs w:val="20"/>
              </w:rPr>
              <w:t>23</w:t>
            </w:r>
            <w:r w:rsidR="00BE6520" w:rsidRPr="00784D7F">
              <w:rPr>
                <w:rFonts w:ascii="Sylfaen" w:hAnsi="Sylfaen"/>
                <w:sz w:val="20"/>
                <w:szCs w:val="20"/>
              </w:rPr>
              <w:t>.1.</w:t>
            </w:r>
          </w:p>
        </w:tc>
        <w:tc>
          <w:tcPr>
            <w:tcW w:w="4739" w:type="dxa"/>
          </w:tcPr>
          <w:p w14:paraId="07E51CF9" w14:textId="77777777" w:rsidR="00BE6520" w:rsidRPr="00784D7F" w:rsidRDefault="00BE6520" w:rsidP="00BE6520">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hAnsi="Sylfaen" w:cs="Sylfaen"/>
                <w:sz w:val="20"/>
                <w:szCs w:val="20"/>
              </w:rPr>
            </w:pPr>
            <w:r w:rsidRPr="00784D7F">
              <w:rPr>
                <w:rFonts w:ascii="Sylfaen" w:hAnsi="Sylfaen" w:cs="Sylfaen"/>
                <w:sz w:val="20"/>
                <w:szCs w:val="20"/>
              </w:rPr>
              <w:t xml:space="preserve">მონაცემთა სუბიექტის ამ კანონის მე-13-22 მუხლებით  გათვალისწინებული უფლებები შეიძლება შეიზღუდოს, თუ ეს პირდაპირ გათვალისწინებულია კანონით ან ამ უფლებების რეალიზაციამ შეიძლება საფრთხე შეუქმნას: </w:t>
            </w:r>
          </w:p>
          <w:p w14:paraId="7B95383F" w14:textId="77777777" w:rsidR="00BE6520" w:rsidRPr="00784D7F" w:rsidRDefault="00BE6520" w:rsidP="00BE6520">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hAnsi="Sylfaen" w:cs="Sylfaen"/>
                <w:sz w:val="20"/>
                <w:szCs w:val="20"/>
              </w:rPr>
            </w:pPr>
            <w:r w:rsidRPr="00784D7F">
              <w:rPr>
                <w:rFonts w:ascii="Sylfaen" w:hAnsi="Sylfaen" w:cs="Sylfaen"/>
                <w:sz w:val="20"/>
                <w:szCs w:val="20"/>
              </w:rPr>
              <w:t>ა) ქვეყნის ეროვნული უსაფრთხოების ან/და თავდაცვის ინტერესებს;</w:t>
            </w:r>
          </w:p>
          <w:p w14:paraId="269BC725" w14:textId="77777777" w:rsidR="00BE6520" w:rsidRPr="00784D7F" w:rsidRDefault="00BE6520" w:rsidP="00BE6520">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hAnsi="Sylfaen" w:cs="Sylfaen"/>
                <w:sz w:val="20"/>
                <w:szCs w:val="20"/>
              </w:rPr>
            </w:pPr>
            <w:r w:rsidRPr="00784D7F">
              <w:rPr>
                <w:rFonts w:ascii="Sylfaen" w:hAnsi="Sylfaen" w:cs="Sylfaen"/>
                <w:sz w:val="20"/>
                <w:szCs w:val="20"/>
              </w:rPr>
              <w:t>ბ) საზოგადოებრივი უსაფრთხოების ინტერესებს;</w:t>
            </w:r>
          </w:p>
          <w:p w14:paraId="41338C77" w14:textId="77777777" w:rsidR="00BE6520" w:rsidRPr="00784D7F" w:rsidRDefault="00BE6520" w:rsidP="00BE6520">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hAnsi="Sylfaen" w:cs="Sylfaen"/>
                <w:bCs/>
                <w:sz w:val="20"/>
                <w:szCs w:val="20"/>
              </w:rPr>
            </w:pPr>
            <w:r w:rsidRPr="00784D7F">
              <w:rPr>
                <w:rFonts w:ascii="Sylfaen" w:hAnsi="Sylfaen" w:cs="Sylfaen"/>
                <w:sz w:val="20"/>
                <w:szCs w:val="20"/>
              </w:rPr>
              <w:t xml:space="preserve">გ) </w:t>
            </w:r>
            <w:r w:rsidRPr="00784D7F">
              <w:rPr>
                <w:rFonts w:ascii="Sylfaen" w:hAnsi="Sylfaen" w:cs="Sylfaen"/>
                <w:bCs/>
                <w:sz w:val="20"/>
                <w:szCs w:val="20"/>
              </w:rPr>
              <w:t xml:space="preserve">დანაშაულის თავიდან აცილებას, </w:t>
            </w:r>
            <w:r w:rsidRPr="00784D7F">
              <w:rPr>
                <w:rFonts w:ascii="Sylfaen" w:hAnsi="Sylfaen" w:cs="Sylfaen"/>
                <w:bCs/>
                <w:sz w:val="20"/>
                <w:szCs w:val="20"/>
                <w:lang w:val="ru-RU"/>
              </w:rPr>
              <w:t>დანაშაულის გამოძიებ</w:t>
            </w:r>
            <w:r w:rsidRPr="00784D7F">
              <w:rPr>
                <w:rFonts w:ascii="Sylfaen" w:hAnsi="Sylfaen" w:cs="Sylfaen"/>
                <w:bCs/>
                <w:sz w:val="20"/>
                <w:szCs w:val="20"/>
              </w:rPr>
              <w:t>ა</w:t>
            </w:r>
            <w:r w:rsidRPr="00784D7F">
              <w:rPr>
                <w:rFonts w:ascii="Sylfaen" w:hAnsi="Sylfaen" w:cs="Sylfaen"/>
                <w:bCs/>
                <w:sz w:val="20"/>
                <w:szCs w:val="20"/>
                <w:lang w:val="ru-RU"/>
              </w:rPr>
              <w:t>ს, სისხლისსამართლებრივ დევნ</w:t>
            </w:r>
            <w:r w:rsidRPr="00784D7F">
              <w:rPr>
                <w:rFonts w:ascii="Sylfaen" w:hAnsi="Sylfaen" w:cs="Sylfaen"/>
                <w:bCs/>
                <w:sz w:val="20"/>
                <w:szCs w:val="20"/>
              </w:rPr>
              <w:t>ა</w:t>
            </w:r>
            <w:r w:rsidRPr="00784D7F">
              <w:rPr>
                <w:rFonts w:ascii="Sylfaen" w:hAnsi="Sylfaen" w:cs="Sylfaen"/>
                <w:bCs/>
                <w:sz w:val="20"/>
                <w:szCs w:val="20"/>
                <w:lang w:val="ru-RU"/>
              </w:rPr>
              <w:t>ს</w:t>
            </w:r>
            <w:r w:rsidRPr="00784D7F">
              <w:rPr>
                <w:rFonts w:ascii="Sylfaen" w:hAnsi="Sylfaen" w:cs="Sylfaen"/>
                <w:bCs/>
                <w:sz w:val="20"/>
                <w:szCs w:val="20"/>
              </w:rPr>
              <w:t xml:space="preserve">, </w:t>
            </w:r>
            <w:r w:rsidRPr="00784D7F">
              <w:rPr>
                <w:rFonts w:ascii="Sylfaen" w:hAnsi="Sylfaen" w:cs="Sylfaen"/>
                <w:bCs/>
                <w:sz w:val="20"/>
                <w:szCs w:val="20"/>
                <w:lang w:val="ru-RU"/>
              </w:rPr>
              <w:t>მართლმსაჯულების განხორციელებ</w:t>
            </w:r>
            <w:r w:rsidRPr="00784D7F">
              <w:rPr>
                <w:rFonts w:ascii="Sylfaen" w:hAnsi="Sylfaen" w:cs="Sylfaen"/>
                <w:bCs/>
                <w:sz w:val="20"/>
                <w:szCs w:val="20"/>
              </w:rPr>
              <w:t>ა</w:t>
            </w:r>
            <w:r w:rsidRPr="00784D7F">
              <w:rPr>
                <w:rFonts w:ascii="Sylfaen" w:hAnsi="Sylfaen" w:cs="Sylfaen"/>
                <w:bCs/>
                <w:sz w:val="20"/>
                <w:szCs w:val="20"/>
                <w:lang w:val="ru-RU"/>
              </w:rPr>
              <w:t>ს</w:t>
            </w:r>
            <w:r w:rsidRPr="00784D7F">
              <w:rPr>
                <w:rFonts w:ascii="Sylfaen" w:hAnsi="Sylfaen" w:cs="Sylfaen"/>
                <w:bCs/>
                <w:sz w:val="20"/>
                <w:szCs w:val="20"/>
              </w:rPr>
              <w:t xml:space="preserve">, პატიმრობისა და თავისუფლების აღკვეთის აღსრულებას, </w:t>
            </w:r>
            <w:proofErr w:type="spellStart"/>
            <w:r w:rsidRPr="00784D7F">
              <w:rPr>
                <w:rFonts w:ascii="Sylfaen" w:hAnsi="Sylfaen" w:cs="Sylfaen"/>
                <w:bCs/>
                <w:sz w:val="20"/>
                <w:szCs w:val="20"/>
              </w:rPr>
              <w:t>არაპატიმრო</w:t>
            </w:r>
            <w:proofErr w:type="spellEnd"/>
            <w:r w:rsidRPr="00784D7F">
              <w:rPr>
                <w:rFonts w:ascii="Sylfaen" w:hAnsi="Sylfaen" w:cs="Sylfaen"/>
                <w:bCs/>
                <w:sz w:val="20"/>
                <w:szCs w:val="20"/>
              </w:rPr>
              <w:t xml:space="preserve"> სასჯელის აღსრულებას და პრობაციას, ოპერატიულ-სამძებრო საქმიანობას; </w:t>
            </w:r>
          </w:p>
          <w:p w14:paraId="71A089A5" w14:textId="77777777" w:rsidR="00BE6520" w:rsidRPr="00784D7F" w:rsidRDefault="00BE6520" w:rsidP="00BE6520">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hAnsi="Sylfaen" w:cs="Sylfaen"/>
                <w:sz w:val="20"/>
                <w:szCs w:val="20"/>
              </w:rPr>
            </w:pPr>
            <w:r w:rsidRPr="00784D7F">
              <w:rPr>
                <w:rFonts w:ascii="Sylfaen" w:hAnsi="Sylfaen" w:cs="Sylfaen"/>
                <w:sz w:val="20"/>
                <w:szCs w:val="20"/>
              </w:rPr>
              <w:lastRenderedPageBreak/>
              <w:t>დ) ქვეყნისთვის მნიშვნელოვან ფინანსურ ან ეკონომიკურ (მათ შორის, მონეტარულ, საბიუჯეტო და საგადასახადო, საზოგადოებრივი ჯანმრთელობისა და სოციალური დაცვის საკითხებთან დაკავშირებულ) ინტერესებს;</w:t>
            </w:r>
          </w:p>
          <w:p w14:paraId="36CD65AB" w14:textId="77777777" w:rsidR="00BE6520" w:rsidRPr="00784D7F" w:rsidRDefault="00BE6520" w:rsidP="00BE6520">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hAnsi="Sylfaen"/>
                <w:sz w:val="20"/>
                <w:szCs w:val="20"/>
              </w:rPr>
            </w:pPr>
            <w:r w:rsidRPr="00784D7F">
              <w:rPr>
                <w:rFonts w:ascii="Sylfaen" w:hAnsi="Sylfaen" w:cs="Sylfaen"/>
                <w:sz w:val="20"/>
                <w:szCs w:val="20"/>
              </w:rPr>
              <w:t xml:space="preserve">ე) მონაცემთა სუბიექტის მიერ </w:t>
            </w:r>
            <w:r w:rsidRPr="00784D7F">
              <w:rPr>
                <w:rFonts w:ascii="Sylfaen" w:hAnsi="Sylfaen"/>
                <w:sz w:val="20"/>
                <w:szCs w:val="20"/>
              </w:rPr>
              <w:t>პროფესიული ეთიკის ნორმების დარღვევის გამოვლენას და მისთვის პასუხისმგებლობის დაკისრებას;</w:t>
            </w:r>
          </w:p>
          <w:p w14:paraId="00C22C2A" w14:textId="77777777" w:rsidR="00BE6520" w:rsidRPr="00784D7F" w:rsidRDefault="00BE6520" w:rsidP="00BE6520">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hAnsi="Sylfaen"/>
                <w:sz w:val="20"/>
                <w:szCs w:val="20"/>
              </w:rPr>
            </w:pPr>
            <w:r w:rsidRPr="00784D7F">
              <w:rPr>
                <w:rFonts w:ascii="Sylfaen" w:hAnsi="Sylfaen"/>
                <w:sz w:val="20"/>
                <w:szCs w:val="20"/>
              </w:rPr>
              <w:t>ვ) ამ მუხლის პირველი პუნქტის „ა“, „ბ“, „გ“, „დ“ და „ე“ პუნქტებით განსაზღვრულ სფეროში მარეგულირებელი და ზედამხედველობის განმახორციელებელი ორგანოების ფუნქციათა და უფლებამოსილებათა განხორციელებას;</w:t>
            </w:r>
          </w:p>
          <w:p w14:paraId="3424EEF9" w14:textId="77777777" w:rsidR="00BE6520" w:rsidRPr="00784D7F" w:rsidRDefault="00BE6520" w:rsidP="00BE6520">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hAnsi="Sylfaen" w:cs="Sylfaen"/>
                <w:sz w:val="20"/>
                <w:szCs w:val="20"/>
              </w:rPr>
            </w:pPr>
            <w:r w:rsidRPr="00784D7F">
              <w:rPr>
                <w:rFonts w:ascii="Sylfaen" w:hAnsi="Sylfaen"/>
                <w:sz w:val="20"/>
                <w:szCs w:val="20"/>
              </w:rPr>
              <w:t xml:space="preserve">ზ) </w:t>
            </w:r>
            <w:r w:rsidRPr="00784D7F">
              <w:rPr>
                <w:rFonts w:ascii="Sylfaen" w:hAnsi="Sylfaen" w:cs="Sylfaen"/>
                <w:sz w:val="20"/>
                <w:szCs w:val="20"/>
              </w:rPr>
              <w:t>მონაცემთა სუბიექტისა ან/და სხვათა უფლებებს;</w:t>
            </w:r>
          </w:p>
          <w:p w14:paraId="4937B4AD" w14:textId="07F08447" w:rsidR="00601FA5" w:rsidRPr="00784D7F" w:rsidRDefault="00BE6520" w:rsidP="00BE6520">
            <w:pPr>
              <w:jc w:val="both"/>
              <w:rPr>
                <w:rFonts w:ascii="Sylfaen" w:hAnsi="Sylfaen"/>
                <w:sz w:val="20"/>
                <w:szCs w:val="20"/>
              </w:rPr>
            </w:pPr>
            <w:r w:rsidRPr="00784D7F">
              <w:rPr>
                <w:rFonts w:ascii="Sylfaen" w:hAnsi="Sylfaen"/>
                <w:sz w:val="20"/>
                <w:szCs w:val="20"/>
              </w:rPr>
              <w:t>თ) სახელმწიფო, კომერციული, პროფესიული და კანონით გათვალისწინებული სხვა სახის საიდუმლოებების დაცვას.</w:t>
            </w:r>
          </w:p>
        </w:tc>
        <w:tc>
          <w:tcPr>
            <w:tcW w:w="437" w:type="dxa"/>
          </w:tcPr>
          <w:p w14:paraId="791B2C2F" w14:textId="77777777" w:rsidR="00601FA5" w:rsidRPr="00784D7F" w:rsidRDefault="007603BE" w:rsidP="00D93B85">
            <w:pPr>
              <w:jc w:val="both"/>
              <w:rPr>
                <w:rFonts w:ascii="Sylfaen" w:hAnsi="Sylfaen"/>
                <w:sz w:val="20"/>
                <w:szCs w:val="20"/>
              </w:rPr>
            </w:pPr>
            <w:proofErr w:type="spellStart"/>
            <w:r w:rsidRPr="00784D7F">
              <w:rPr>
                <w:rFonts w:ascii="Sylfaen" w:hAnsi="Sylfaen"/>
                <w:sz w:val="20"/>
                <w:szCs w:val="20"/>
              </w:rPr>
              <w:lastRenderedPageBreak/>
              <w:t>სშ</w:t>
            </w:r>
            <w:proofErr w:type="spellEnd"/>
          </w:p>
        </w:tc>
        <w:tc>
          <w:tcPr>
            <w:tcW w:w="2430" w:type="dxa"/>
          </w:tcPr>
          <w:p w14:paraId="227AF106" w14:textId="77777777" w:rsidR="00601FA5" w:rsidRPr="00784D7F" w:rsidRDefault="00601FA5" w:rsidP="00D93B85">
            <w:pPr>
              <w:jc w:val="both"/>
              <w:rPr>
                <w:rFonts w:ascii="Sylfaen" w:hAnsi="Sylfaen"/>
                <w:sz w:val="20"/>
                <w:szCs w:val="20"/>
              </w:rPr>
            </w:pPr>
          </w:p>
        </w:tc>
      </w:tr>
      <w:tr w:rsidR="00601FA5" w:rsidRPr="00784D7F" w14:paraId="2DCD8DBF" w14:textId="77777777" w:rsidTr="00E10D76">
        <w:tc>
          <w:tcPr>
            <w:tcW w:w="775" w:type="dxa"/>
          </w:tcPr>
          <w:p w14:paraId="1E1A94D6" w14:textId="77777777" w:rsidR="00601FA5" w:rsidRPr="00784D7F" w:rsidRDefault="00601FA5" w:rsidP="00D93B85">
            <w:pPr>
              <w:jc w:val="both"/>
              <w:rPr>
                <w:rFonts w:ascii="Sylfaen" w:hAnsi="Sylfaen"/>
                <w:sz w:val="20"/>
                <w:szCs w:val="20"/>
              </w:rPr>
            </w:pPr>
            <w:r w:rsidRPr="00784D7F">
              <w:rPr>
                <w:rFonts w:ascii="Sylfaen" w:hAnsi="Sylfaen"/>
                <w:sz w:val="20"/>
                <w:szCs w:val="20"/>
              </w:rPr>
              <w:lastRenderedPageBreak/>
              <w:t>23.2.</w:t>
            </w:r>
          </w:p>
        </w:tc>
        <w:tc>
          <w:tcPr>
            <w:tcW w:w="5136" w:type="dxa"/>
          </w:tcPr>
          <w:p w14:paraId="7CCC9F8B" w14:textId="77777777" w:rsidR="00601FA5" w:rsidRPr="00784D7F" w:rsidRDefault="00601FA5" w:rsidP="00D93B85">
            <w:pPr>
              <w:widowControl w:val="0"/>
              <w:spacing w:line="276" w:lineRule="auto"/>
              <w:contextualSpacing/>
              <w:jc w:val="both"/>
              <w:rPr>
                <w:rFonts w:ascii="Sylfaen" w:hAnsi="Sylfaen"/>
                <w:sz w:val="20"/>
                <w:szCs w:val="20"/>
              </w:rPr>
            </w:pPr>
            <w:r w:rsidRPr="00784D7F">
              <w:rPr>
                <w:rFonts w:ascii="Sylfaen" w:hAnsi="Sylfaen"/>
                <w:sz w:val="20"/>
                <w:szCs w:val="20"/>
              </w:rPr>
              <w:t>პირველ პუნქტით გათვალისწინებული სამართლებრივი ზომები უნდა შეიცავდეს საჭიროების მიხედვით სულ მცირე  შემდეგ დებულებებს:</w:t>
            </w:r>
          </w:p>
          <w:p w14:paraId="5111947A" w14:textId="77777777" w:rsidR="00601FA5" w:rsidRPr="00784D7F" w:rsidRDefault="00601FA5" w:rsidP="00D93B85">
            <w:pPr>
              <w:widowControl w:val="0"/>
              <w:spacing w:line="276" w:lineRule="auto"/>
              <w:jc w:val="both"/>
              <w:rPr>
                <w:rFonts w:ascii="Sylfaen" w:hAnsi="Sylfaen"/>
                <w:sz w:val="20"/>
                <w:szCs w:val="20"/>
              </w:rPr>
            </w:pPr>
            <w:r w:rsidRPr="00784D7F">
              <w:rPr>
                <w:rFonts w:ascii="Sylfaen" w:hAnsi="Sylfaen"/>
                <w:sz w:val="20"/>
                <w:szCs w:val="20"/>
              </w:rPr>
              <w:t xml:space="preserve">ა) მონაცემთა დამუშავების მიზანს ან დამუშავების კატეგორიებს; </w:t>
            </w:r>
          </w:p>
          <w:p w14:paraId="2A79E543" w14:textId="77777777" w:rsidR="00601FA5" w:rsidRPr="00784D7F" w:rsidRDefault="00601FA5" w:rsidP="00D93B85">
            <w:pPr>
              <w:widowControl w:val="0"/>
              <w:spacing w:line="276" w:lineRule="auto"/>
              <w:jc w:val="both"/>
              <w:rPr>
                <w:rFonts w:ascii="Sylfaen" w:hAnsi="Sylfaen"/>
                <w:sz w:val="20"/>
                <w:szCs w:val="20"/>
              </w:rPr>
            </w:pPr>
            <w:r w:rsidRPr="00784D7F">
              <w:rPr>
                <w:rFonts w:ascii="Sylfaen" w:hAnsi="Sylfaen"/>
                <w:sz w:val="20"/>
                <w:szCs w:val="20"/>
              </w:rPr>
              <w:t xml:space="preserve">ბ) მონაცემთა კატეგორიებს; </w:t>
            </w:r>
          </w:p>
          <w:p w14:paraId="215D061F" w14:textId="77777777" w:rsidR="00601FA5" w:rsidRPr="00784D7F" w:rsidRDefault="00601FA5" w:rsidP="00D93B85">
            <w:pPr>
              <w:widowControl w:val="0"/>
              <w:spacing w:line="276" w:lineRule="auto"/>
              <w:jc w:val="both"/>
              <w:rPr>
                <w:rFonts w:ascii="Sylfaen" w:hAnsi="Sylfaen"/>
                <w:sz w:val="20"/>
                <w:szCs w:val="20"/>
              </w:rPr>
            </w:pPr>
            <w:r w:rsidRPr="00784D7F">
              <w:rPr>
                <w:rFonts w:ascii="Sylfaen" w:hAnsi="Sylfaen"/>
                <w:sz w:val="20"/>
                <w:szCs w:val="20"/>
              </w:rPr>
              <w:t xml:space="preserve">გ) წარმოდგენილი შეზღუდვების ფარგლებს; </w:t>
            </w:r>
          </w:p>
          <w:p w14:paraId="08C09162" w14:textId="77777777" w:rsidR="00601FA5" w:rsidRPr="00784D7F" w:rsidRDefault="00601FA5" w:rsidP="00D93B85">
            <w:pPr>
              <w:widowControl w:val="0"/>
              <w:spacing w:line="276" w:lineRule="auto"/>
              <w:jc w:val="both"/>
              <w:rPr>
                <w:rFonts w:ascii="Sylfaen" w:hAnsi="Sylfaen"/>
                <w:sz w:val="20"/>
                <w:szCs w:val="20"/>
              </w:rPr>
            </w:pPr>
            <w:r w:rsidRPr="00784D7F">
              <w:rPr>
                <w:rFonts w:ascii="Sylfaen" w:hAnsi="Sylfaen"/>
                <w:sz w:val="20"/>
                <w:szCs w:val="20"/>
              </w:rPr>
              <w:t xml:space="preserve">დ) მონაცემთა უკანონოდ გამოყენების, წვდომის ან გადაცემისაგან დაცვის გარანტიებს; </w:t>
            </w:r>
          </w:p>
          <w:p w14:paraId="5E95FFF7" w14:textId="77777777" w:rsidR="00601FA5" w:rsidRPr="00784D7F" w:rsidRDefault="00601FA5" w:rsidP="00D93B85">
            <w:pPr>
              <w:widowControl w:val="0"/>
              <w:spacing w:line="276" w:lineRule="auto"/>
              <w:jc w:val="both"/>
              <w:rPr>
                <w:rFonts w:ascii="Sylfaen" w:hAnsi="Sylfaen"/>
                <w:sz w:val="20"/>
                <w:szCs w:val="20"/>
              </w:rPr>
            </w:pPr>
            <w:r w:rsidRPr="00784D7F">
              <w:rPr>
                <w:rFonts w:ascii="Sylfaen" w:hAnsi="Sylfaen"/>
                <w:sz w:val="20"/>
                <w:szCs w:val="20"/>
              </w:rPr>
              <w:t xml:space="preserve">ე) დამმუშავებელთა </w:t>
            </w:r>
            <w:proofErr w:type="spellStart"/>
            <w:r w:rsidRPr="00784D7F">
              <w:rPr>
                <w:rFonts w:ascii="Sylfaen" w:hAnsi="Sylfaen"/>
                <w:sz w:val="20"/>
                <w:szCs w:val="20"/>
              </w:rPr>
              <w:t>მაიდენტიფიცირებელ</w:t>
            </w:r>
            <w:proofErr w:type="spellEnd"/>
            <w:r w:rsidRPr="00784D7F">
              <w:rPr>
                <w:rFonts w:ascii="Sylfaen" w:hAnsi="Sylfaen"/>
                <w:sz w:val="20"/>
                <w:szCs w:val="20"/>
              </w:rPr>
              <w:t xml:space="preserve"> ინფორმაციას ან დამმუშავებელთა კატეგორიებს; </w:t>
            </w:r>
          </w:p>
          <w:p w14:paraId="3B899CBE" w14:textId="77777777" w:rsidR="00601FA5" w:rsidRPr="00784D7F" w:rsidRDefault="00601FA5" w:rsidP="00D93B85">
            <w:pPr>
              <w:widowControl w:val="0"/>
              <w:spacing w:line="276" w:lineRule="auto"/>
              <w:jc w:val="both"/>
              <w:rPr>
                <w:rFonts w:ascii="Sylfaen" w:hAnsi="Sylfaen"/>
                <w:sz w:val="20"/>
                <w:szCs w:val="20"/>
              </w:rPr>
            </w:pPr>
            <w:r w:rsidRPr="00784D7F">
              <w:rPr>
                <w:rFonts w:ascii="Sylfaen" w:hAnsi="Sylfaen"/>
                <w:sz w:val="20"/>
                <w:szCs w:val="20"/>
              </w:rPr>
              <w:t xml:space="preserve">ვ) მონაცემთა შენახვის ვადებს და სათანადო გარანტიებს მონაცემთა დამუშავების ხასიათის, მოცულობისა და მიზნის, ან მონაცემთა დამუშავების კატეგორიის გათვალისწინებით; </w:t>
            </w:r>
          </w:p>
          <w:p w14:paraId="294F0216" w14:textId="77777777" w:rsidR="00601FA5" w:rsidRPr="00784D7F" w:rsidRDefault="00601FA5" w:rsidP="00D93B85">
            <w:pPr>
              <w:widowControl w:val="0"/>
              <w:spacing w:line="276" w:lineRule="auto"/>
              <w:jc w:val="both"/>
              <w:rPr>
                <w:rFonts w:ascii="Sylfaen" w:hAnsi="Sylfaen"/>
                <w:sz w:val="20"/>
                <w:szCs w:val="20"/>
              </w:rPr>
            </w:pPr>
            <w:r w:rsidRPr="00784D7F">
              <w:rPr>
                <w:rFonts w:ascii="Sylfaen" w:hAnsi="Sylfaen"/>
                <w:sz w:val="20"/>
                <w:szCs w:val="20"/>
              </w:rPr>
              <w:t>ზ) მონაცემთა სუბიექტის უფლებებისა და თავისუფლებების დარღვევის რისკებს; და</w:t>
            </w:r>
          </w:p>
          <w:p w14:paraId="14BA9AB2" w14:textId="4AEB3896" w:rsidR="00601FA5" w:rsidRPr="00784D7F" w:rsidRDefault="00601FA5" w:rsidP="00BE6520">
            <w:pPr>
              <w:widowControl w:val="0"/>
              <w:spacing w:line="276" w:lineRule="auto"/>
              <w:jc w:val="both"/>
              <w:rPr>
                <w:rFonts w:ascii="Sylfaen" w:hAnsi="Sylfaen"/>
                <w:sz w:val="20"/>
                <w:szCs w:val="20"/>
              </w:rPr>
            </w:pPr>
            <w:r w:rsidRPr="00784D7F">
              <w:rPr>
                <w:rFonts w:ascii="Sylfaen" w:hAnsi="Sylfaen"/>
                <w:sz w:val="20"/>
                <w:szCs w:val="20"/>
              </w:rPr>
              <w:t>თ) მონაცემთა სუბიექტის უფლებას, მიიღოს ინფორმაცია შეზღუდვის შესახებ, თუ ეს არ დააზიანებს  შეზღუდვის მიზანს</w:t>
            </w:r>
            <w:r w:rsidR="00BE6520" w:rsidRPr="00784D7F">
              <w:rPr>
                <w:rFonts w:ascii="Sylfaen" w:hAnsi="Sylfaen"/>
                <w:sz w:val="20"/>
                <w:szCs w:val="20"/>
              </w:rPr>
              <w:t xml:space="preserve">.  </w:t>
            </w:r>
          </w:p>
        </w:tc>
        <w:tc>
          <w:tcPr>
            <w:tcW w:w="404" w:type="dxa"/>
          </w:tcPr>
          <w:p w14:paraId="55CD56A2" w14:textId="77777777" w:rsidR="00601FA5" w:rsidRPr="00784D7F" w:rsidRDefault="00601FA5" w:rsidP="00D93B85">
            <w:pPr>
              <w:jc w:val="both"/>
              <w:rPr>
                <w:rFonts w:ascii="Sylfaen" w:hAnsi="Sylfaen"/>
                <w:sz w:val="20"/>
                <w:szCs w:val="20"/>
              </w:rPr>
            </w:pPr>
            <w:r w:rsidRPr="00784D7F">
              <w:rPr>
                <w:rFonts w:ascii="Sylfaen" w:hAnsi="Sylfaen"/>
                <w:sz w:val="20"/>
                <w:szCs w:val="20"/>
              </w:rPr>
              <w:t>1</w:t>
            </w:r>
          </w:p>
        </w:tc>
        <w:tc>
          <w:tcPr>
            <w:tcW w:w="788" w:type="dxa"/>
          </w:tcPr>
          <w:p w14:paraId="512CA3D5" w14:textId="77777777" w:rsidR="00601FA5" w:rsidRPr="00784D7F" w:rsidRDefault="00601FA5" w:rsidP="00A137E8">
            <w:pPr>
              <w:jc w:val="both"/>
              <w:rPr>
                <w:rFonts w:ascii="Sylfaen" w:hAnsi="Sylfaen"/>
                <w:sz w:val="20"/>
                <w:szCs w:val="20"/>
              </w:rPr>
            </w:pPr>
            <w:r w:rsidRPr="00784D7F">
              <w:rPr>
                <w:rFonts w:ascii="Sylfaen" w:hAnsi="Sylfaen"/>
                <w:sz w:val="20"/>
                <w:szCs w:val="20"/>
              </w:rPr>
              <w:t>23.2</w:t>
            </w:r>
            <w:r w:rsidR="00A137E8" w:rsidRPr="00784D7F">
              <w:rPr>
                <w:rFonts w:ascii="Sylfaen" w:hAnsi="Sylfaen"/>
                <w:sz w:val="20"/>
                <w:szCs w:val="20"/>
              </w:rPr>
              <w:t>.</w:t>
            </w:r>
          </w:p>
          <w:p w14:paraId="38960D01" w14:textId="77777777" w:rsidR="00BE6520" w:rsidRPr="00784D7F" w:rsidRDefault="00BE6520" w:rsidP="00A137E8">
            <w:pPr>
              <w:jc w:val="both"/>
              <w:rPr>
                <w:rFonts w:ascii="Sylfaen" w:hAnsi="Sylfaen"/>
                <w:sz w:val="20"/>
                <w:szCs w:val="20"/>
              </w:rPr>
            </w:pPr>
          </w:p>
          <w:p w14:paraId="6F7DA50B" w14:textId="77777777" w:rsidR="00BE6520" w:rsidRPr="00784D7F" w:rsidRDefault="00BE6520" w:rsidP="00A137E8">
            <w:pPr>
              <w:jc w:val="both"/>
              <w:rPr>
                <w:rFonts w:ascii="Sylfaen" w:hAnsi="Sylfaen"/>
                <w:sz w:val="20"/>
                <w:szCs w:val="20"/>
              </w:rPr>
            </w:pPr>
          </w:p>
          <w:p w14:paraId="4231945A" w14:textId="77777777" w:rsidR="00BE6520" w:rsidRPr="00784D7F" w:rsidRDefault="00BE6520" w:rsidP="00A137E8">
            <w:pPr>
              <w:jc w:val="both"/>
              <w:rPr>
                <w:rFonts w:ascii="Sylfaen" w:hAnsi="Sylfaen"/>
                <w:sz w:val="20"/>
                <w:szCs w:val="20"/>
              </w:rPr>
            </w:pPr>
          </w:p>
          <w:p w14:paraId="03151631" w14:textId="77777777" w:rsidR="00BE6520" w:rsidRPr="00784D7F" w:rsidRDefault="00BE6520" w:rsidP="00A137E8">
            <w:pPr>
              <w:jc w:val="both"/>
              <w:rPr>
                <w:rFonts w:ascii="Sylfaen" w:hAnsi="Sylfaen"/>
                <w:sz w:val="20"/>
                <w:szCs w:val="20"/>
              </w:rPr>
            </w:pPr>
          </w:p>
          <w:p w14:paraId="5B0112F1" w14:textId="77777777" w:rsidR="00BE6520" w:rsidRPr="00784D7F" w:rsidRDefault="00BE6520" w:rsidP="00A137E8">
            <w:pPr>
              <w:jc w:val="both"/>
              <w:rPr>
                <w:rFonts w:ascii="Sylfaen" w:hAnsi="Sylfaen"/>
                <w:sz w:val="20"/>
                <w:szCs w:val="20"/>
              </w:rPr>
            </w:pPr>
          </w:p>
          <w:p w14:paraId="534089C9" w14:textId="77777777" w:rsidR="00BE6520" w:rsidRPr="00784D7F" w:rsidRDefault="00BE6520" w:rsidP="00A137E8">
            <w:pPr>
              <w:jc w:val="both"/>
              <w:rPr>
                <w:rFonts w:ascii="Sylfaen" w:hAnsi="Sylfaen"/>
                <w:sz w:val="20"/>
                <w:szCs w:val="20"/>
              </w:rPr>
            </w:pPr>
          </w:p>
          <w:p w14:paraId="418178FE" w14:textId="6DF2B384" w:rsidR="00BE6520" w:rsidRPr="00784D7F" w:rsidRDefault="00BE6520" w:rsidP="00A137E8">
            <w:pPr>
              <w:jc w:val="both"/>
              <w:rPr>
                <w:rFonts w:ascii="Sylfaen" w:hAnsi="Sylfaen"/>
                <w:sz w:val="20"/>
                <w:szCs w:val="20"/>
              </w:rPr>
            </w:pPr>
            <w:r w:rsidRPr="00784D7F">
              <w:rPr>
                <w:rFonts w:ascii="Sylfaen" w:hAnsi="Sylfaen"/>
                <w:sz w:val="20"/>
                <w:szCs w:val="20"/>
              </w:rPr>
              <w:t>23.3</w:t>
            </w:r>
          </w:p>
        </w:tc>
        <w:tc>
          <w:tcPr>
            <w:tcW w:w="4739" w:type="dxa"/>
          </w:tcPr>
          <w:p w14:paraId="1F0B7095" w14:textId="470D33DD" w:rsidR="00601FA5" w:rsidRPr="00784D7F" w:rsidRDefault="00BE6520" w:rsidP="00D93B85">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jc w:val="both"/>
              <w:rPr>
                <w:rFonts w:ascii="Sylfaen" w:hAnsi="Sylfaen" w:cs="Sylfaen"/>
                <w:sz w:val="20"/>
                <w:szCs w:val="20"/>
              </w:rPr>
            </w:pPr>
            <w:r w:rsidRPr="00784D7F">
              <w:rPr>
                <w:rFonts w:ascii="Sylfaen" w:hAnsi="Sylfaen" w:cs="Sylfaen"/>
                <w:sz w:val="20"/>
                <w:szCs w:val="20"/>
              </w:rPr>
              <w:t>ამ მუხლის პირველი პუნქტით გათვალისწინებული ზომა შეიძლება გამოყენებულ იქნეს მხოლოდ იმ მოცულობით, რაც აუცილებელია შეზღუდვის მიზნის მისაღწევად.</w:t>
            </w:r>
          </w:p>
          <w:p w14:paraId="608B8F9B" w14:textId="77777777" w:rsidR="00BE6520" w:rsidRPr="00784D7F" w:rsidRDefault="00BE6520" w:rsidP="00D93B85">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jc w:val="both"/>
              <w:rPr>
                <w:rFonts w:ascii="Sylfaen" w:hAnsi="Sylfaen" w:cs="Sylfaen"/>
                <w:sz w:val="20"/>
                <w:szCs w:val="20"/>
              </w:rPr>
            </w:pPr>
          </w:p>
          <w:p w14:paraId="0D33543B" w14:textId="256F94EB" w:rsidR="00601FA5" w:rsidRPr="00784D7F" w:rsidRDefault="00BE6520" w:rsidP="00D93B85">
            <w:pPr>
              <w:jc w:val="both"/>
              <w:rPr>
                <w:rFonts w:ascii="Sylfaen" w:hAnsi="Sylfaen"/>
                <w:sz w:val="20"/>
                <w:szCs w:val="20"/>
              </w:rPr>
            </w:pPr>
            <w:r w:rsidRPr="00784D7F">
              <w:rPr>
                <w:rFonts w:ascii="Sylfaen" w:hAnsi="Sylfaen" w:cs="Sylfaen"/>
                <w:sz w:val="20"/>
                <w:szCs w:val="20"/>
              </w:rPr>
              <w:t>ამ მუხლის პირველი პუნქტით გათვალისწინებული საფუძვლების არსებობისას მონაცემთა დამმუშავებლის ან სახელმწიფო ინსპექტორის სამსახურის გადაწყვეტილება მონაცემთა სუბიექტს უნდა ეცნობოს იმგვარად, რომ ზიანი არ მიადგეს უფლების შეზღუდვის მიზანს.</w:t>
            </w:r>
          </w:p>
        </w:tc>
        <w:tc>
          <w:tcPr>
            <w:tcW w:w="437" w:type="dxa"/>
          </w:tcPr>
          <w:p w14:paraId="05331EB9" w14:textId="77777777" w:rsidR="00601FA5" w:rsidRPr="00784D7F" w:rsidRDefault="003102C5" w:rsidP="00D93B85">
            <w:pPr>
              <w:jc w:val="both"/>
              <w:rPr>
                <w:rFonts w:ascii="Sylfaen" w:hAnsi="Sylfaen"/>
                <w:sz w:val="20"/>
                <w:szCs w:val="20"/>
              </w:rPr>
            </w:pPr>
            <w:proofErr w:type="spellStart"/>
            <w:r w:rsidRPr="00784D7F">
              <w:rPr>
                <w:rFonts w:ascii="Sylfaen" w:hAnsi="Sylfaen"/>
                <w:sz w:val="20"/>
                <w:szCs w:val="20"/>
              </w:rPr>
              <w:t>სშ</w:t>
            </w:r>
            <w:proofErr w:type="spellEnd"/>
          </w:p>
        </w:tc>
        <w:tc>
          <w:tcPr>
            <w:tcW w:w="2430" w:type="dxa"/>
          </w:tcPr>
          <w:p w14:paraId="152E5708" w14:textId="77777777" w:rsidR="00601FA5" w:rsidRPr="00784D7F" w:rsidRDefault="00601FA5" w:rsidP="00D93B85">
            <w:pPr>
              <w:jc w:val="both"/>
              <w:rPr>
                <w:rFonts w:ascii="Sylfaen" w:hAnsi="Sylfaen"/>
                <w:sz w:val="20"/>
                <w:szCs w:val="20"/>
              </w:rPr>
            </w:pPr>
          </w:p>
        </w:tc>
      </w:tr>
      <w:tr w:rsidR="00601FA5" w:rsidRPr="00784D7F" w14:paraId="5AC2FA4C" w14:textId="77777777" w:rsidTr="00E10D76">
        <w:tc>
          <w:tcPr>
            <w:tcW w:w="775" w:type="dxa"/>
          </w:tcPr>
          <w:p w14:paraId="41C3A8EF" w14:textId="77777777" w:rsidR="00601FA5" w:rsidRPr="00784D7F" w:rsidRDefault="00601FA5" w:rsidP="00D93B85">
            <w:pPr>
              <w:jc w:val="both"/>
              <w:rPr>
                <w:rFonts w:ascii="Sylfaen" w:hAnsi="Sylfaen"/>
                <w:sz w:val="20"/>
                <w:szCs w:val="20"/>
              </w:rPr>
            </w:pPr>
            <w:r w:rsidRPr="00784D7F">
              <w:rPr>
                <w:rFonts w:ascii="Sylfaen" w:hAnsi="Sylfaen"/>
                <w:sz w:val="20"/>
                <w:szCs w:val="20"/>
              </w:rPr>
              <w:t>24.1.</w:t>
            </w:r>
          </w:p>
        </w:tc>
        <w:tc>
          <w:tcPr>
            <w:tcW w:w="5136" w:type="dxa"/>
          </w:tcPr>
          <w:p w14:paraId="0A34BCC8" w14:textId="77777777" w:rsidR="00601FA5" w:rsidRPr="00784D7F" w:rsidRDefault="00601FA5" w:rsidP="00D93B85">
            <w:pPr>
              <w:widowControl w:val="0"/>
              <w:spacing w:line="276" w:lineRule="auto"/>
              <w:contextualSpacing/>
              <w:jc w:val="both"/>
              <w:rPr>
                <w:rFonts w:ascii="Sylfaen" w:hAnsi="Sylfaen"/>
                <w:sz w:val="20"/>
                <w:szCs w:val="20"/>
                <w:lang w:val="en-US"/>
              </w:rPr>
            </w:pPr>
            <w:r w:rsidRPr="00784D7F">
              <w:rPr>
                <w:rFonts w:ascii="Sylfaen" w:hAnsi="Sylfaen" w:cs="Sylfaen"/>
                <w:sz w:val="20"/>
                <w:szCs w:val="20"/>
              </w:rPr>
              <w:t>დამუშავების</w:t>
            </w:r>
            <w:r w:rsidRPr="00784D7F">
              <w:rPr>
                <w:rFonts w:ascii="Sylfaen" w:hAnsi="Sylfaen"/>
                <w:sz w:val="20"/>
                <w:szCs w:val="20"/>
              </w:rPr>
              <w:t xml:space="preserve"> ხასიათის, მოცულობის, კონტექსტისა და მიზნების, ასევე მონაცემთა სუბიექტის უფლებებისა და თავისუფლებებისათვის სავარაუდო რისკების გათვალისწინებით</w:t>
            </w:r>
            <w:r w:rsidRPr="00784D7F">
              <w:rPr>
                <w:rFonts w:ascii="Sylfaen" w:hAnsi="Sylfaen"/>
                <w:sz w:val="20"/>
                <w:szCs w:val="20"/>
                <w:lang w:val="en-US"/>
              </w:rPr>
              <w:t>,</w:t>
            </w:r>
            <w:r w:rsidRPr="00784D7F">
              <w:rPr>
                <w:rFonts w:ascii="Sylfaen" w:hAnsi="Sylfaen"/>
                <w:sz w:val="20"/>
                <w:szCs w:val="20"/>
              </w:rPr>
              <w:t xml:space="preserve"> მონაცემთა დამმუშავებელი ვალდებულია გაატაროს შესაბამისი ტექნიკური და ორგანიზაციული ზომები, რათა უზრუნველყოს და შეძლოს დაადასტუროს, რომ </w:t>
            </w:r>
            <w:r w:rsidRPr="00784D7F">
              <w:rPr>
                <w:rFonts w:ascii="Sylfaen" w:hAnsi="Sylfaen"/>
                <w:sz w:val="20"/>
                <w:szCs w:val="20"/>
              </w:rPr>
              <w:lastRenderedPageBreak/>
              <w:t>მონაცემთა დამუშავება ხორციელდება ამ რეგულაციის შესაბამისად. საჭიროების შემთხვევაში ეს ზომები უნდა გადაიხედოს და განახლდეს.</w:t>
            </w:r>
          </w:p>
          <w:p w14:paraId="243B03F9" w14:textId="77777777" w:rsidR="00601FA5" w:rsidRPr="00784D7F" w:rsidRDefault="00601FA5" w:rsidP="00D93B85">
            <w:pPr>
              <w:jc w:val="both"/>
              <w:rPr>
                <w:rFonts w:ascii="Sylfaen" w:hAnsi="Sylfaen"/>
                <w:sz w:val="20"/>
                <w:szCs w:val="20"/>
              </w:rPr>
            </w:pPr>
          </w:p>
        </w:tc>
        <w:tc>
          <w:tcPr>
            <w:tcW w:w="404" w:type="dxa"/>
          </w:tcPr>
          <w:p w14:paraId="07142D98" w14:textId="77777777" w:rsidR="00601FA5" w:rsidRPr="00784D7F" w:rsidRDefault="00601FA5" w:rsidP="00D93B85">
            <w:pPr>
              <w:jc w:val="both"/>
              <w:rPr>
                <w:rFonts w:ascii="Sylfaen" w:hAnsi="Sylfaen"/>
                <w:sz w:val="20"/>
                <w:szCs w:val="20"/>
              </w:rPr>
            </w:pPr>
            <w:r w:rsidRPr="00784D7F">
              <w:rPr>
                <w:rFonts w:ascii="Sylfaen" w:hAnsi="Sylfaen"/>
                <w:sz w:val="20"/>
                <w:szCs w:val="20"/>
              </w:rPr>
              <w:lastRenderedPageBreak/>
              <w:t>1</w:t>
            </w:r>
          </w:p>
        </w:tc>
        <w:tc>
          <w:tcPr>
            <w:tcW w:w="788" w:type="dxa"/>
          </w:tcPr>
          <w:p w14:paraId="2C25D44C" w14:textId="77777777" w:rsidR="00601FA5" w:rsidRPr="00784D7F" w:rsidRDefault="00601FA5" w:rsidP="00D93B85">
            <w:pPr>
              <w:jc w:val="both"/>
              <w:rPr>
                <w:rFonts w:ascii="Sylfaen" w:hAnsi="Sylfaen"/>
                <w:sz w:val="20"/>
                <w:szCs w:val="20"/>
              </w:rPr>
            </w:pPr>
            <w:r w:rsidRPr="00784D7F">
              <w:rPr>
                <w:rFonts w:ascii="Sylfaen" w:hAnsi="Sylfaen"/>
                <w:sz w:val="20"/>
                <w:szCs w:val="20"/>
              </w:rPr>
              <w:t>27.1</w:t>
            </w:r>
          </w:p>
          <w:p w14:paraId="424E244D" w14:textId="77777777" w:rsidR="00601FA5" w:rsidRPr="00784D7F" w:rsidRDefault="00601FA5" w:rsidP="00D93B85">
            <w:pPr>
              <w:jc w:val="both"/>
              <w:rPr>
                <w:rFonts w:ascii="Sylfaen" w:hAnsi="Sylfaen"/>
                <w:sz w:val="20"/>
                <w:szCs w:val="20"/>
              </w:rPr>
            </w:pPr>
          </w:p>
          <w:p w14:paraId="4AD37CC2" w14:textId="77777777" w:rsidR="00601FA5" w:rsidRPr="00784D7F" w:rsidRDefault="00601FA5" w:rsidP="00D93B85">
            <w:pPr>
              <w:jc w:val="both"/>
              <w:rPr>
                <w:rFonts w:ascii="Sylfaen" w:hAnsi="Sylfaen"/>
                <w:sz w:val="20"/>
                <w:szCs w:val="20"/>
              </w:rPr>
            </w:pPr>
          </w:p>
          <w:p w14:paraId="2E65EFB3" w14:textId="77777777" w:rsidR="00601FA5" w:rsidRPr="00784D7F" w:rsidRDefault="00601FA5" w:rsidP="00D93B85">
            <w:pPr>
              <w:jc w:val="both"/>
              <w:rPr>
                <w:rFonts w:ascii="Sylfaen" w:hAnsi="Sylfaen"/>
                <w:sz w:val="20"/>
                <w:szCs w:val="20"/>
              </w:rPr>
            </w:pPr>
          </w:p>
          <w:p w14:paraId="17A97BF9" w14:textId="77777777" w:rsidR="00601FA5" w:rsidRPr="00784D7F" w:rsidRDefault="00601FA5" w:rsidP="00D93B85">
            <w:pPr>
              <w:jc w:val="both"/>
              <w:rPr>
                <w:rFonts w:ascii="Sylfaen" w:hAnsi="Sylfaen"/>
                <w:sz w:val="20"/>
                <w:szCs w:val="20"/>
              </w:rPr>
            </w:pPr>
          </w:p>
          <w:p w14:paraId="5C05C00B" w14:textId="77777777" w:rsidR="00601FA5" w:rsidRPr="00784D7F" w:rsidRDefault="00601FA5" w:rsidP="00D93B85">
            <w:pPr>
              <w:jc w:val="both"/>
              <w:rPr>
                <w:rFonts w:ascii="Sylfaen" w:hAnsi="Sylfaen"/>
                <w:sz w:val="20"/>
                <w:szCs w:val="20"/>
              </w:rPr>
            </w:pPr>
          </w:p>
          <w:p w14:paraId="63A555DD" w14:textId="77777777" w:rsidR="00601FA5" w:rsidRPr="00784D7F" w:rsidRDefault="00601FA5" w:rsidP="00D93B85">
            <w:pPr>
              <w:jc w:val="both"/>
              <w:rPr>
                <w:rFonts w:ascii="Sylfaen" w:hAnsi="Sylfaen"/>
                <w:sz w:val="20"/>
                <w:szCs w:val="20"/>
              </w:rPr>
            </w:pPr>
          </w:p>
          <w:p w14:paraId="58DBE064" w14:textId="76882936" w:rsidR="00601FA5" w:rsidRPr="00784D7F" w:rsidRDefault="00601FA5" w:rsidP="00D93B85">
            <w:pPr>
              <w:jc w:val="both"/>
              <w:rPr>
                <w:rFonts w:ascii="Sylfaen" w:hAnsi="Sylfaen"/>
                <w:sz w:val="20"/>
                <w:szCs w:val="20"/>
              </w:rPr>
            </w:pPr>
            <w:r w:rsidRPr="00784D7F">
              <w:rPr>
                <w:rFonts w:ascii="Sylfaen" w:hAnsi="Sylfaen"/>
                <w:sz w:val="20"/>
                <w:szCs w:val="20"/>
              </w:rPr>
              <w:t>27.</w:t>
            </w:r>
            <w:r w:rsidR="002C0C36" w:rsidRPr="00784D7F">
              <w:rPr>
                <w:rFonts w:ascii="Sylfaen" w:hAnsi="Sylfaen"/>
                <w:sz w:val="20"/>
                <w:szCs w:val="20"/>
              </w:rPr>
              <w:t>3</w:t>
            </w:r>
          </w:p>
        </w:tc>
        <w:tc>
          <w:tcPr>
            <w:tcW w:w="4739" w:type="dxa"/>
          </w:tcPr>
          <w:p w14:paraId="514CC664" w14:textId="73E99E6E" w:rsidR="00601FA5" w:rsidRPr="00784D7F" w:rsidRDefault="00D26D5A" w:rsidP="00D93B85">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jc w:val="both"/>
              <w:rPr>
                <w:rFonts w:ascii="Sylfaen" w:hAnsi="Sylfaen" w:cs="Sylfaen"/>
                <w:bCs/>
                <w:sz w:val="20"/>
                <w:szCs w:val="20"/>
              </w:rPr>
            </w:pPr>
            <w:r w:rsidRPr="00784D7F">
              <w:rPr>
                <w:rFonts w:ascii="Sylfaen" w:hAnsi="Sylfaen" w:cs="Sylfaen"/>
                <w:sz w:val="20"/>
                <w:szCs w:val="20"/>
              </w:rPr>
              <w:t xml:space="preserve">მონაცემთა </w:t>
            </w:r>
            <w:r w:rsidRPr="00784D7F">
              <w:rPr>
                <w:rFonts w:ascii="Sylfaen" w:hAnsi="Sylfaen" w:cs="Sylfaen"/>
                <w:bCs/>
                <w:sz w:val="20"/>
                <w:szCs w:val="20"/>
              </w:rPr>
              <w:t>დამმუშავებელმა უნდა მიიღოს სათანადო ტექნიკური და ორგანიზაციული ზომები მონაცემთა ამ კანონის შესაბამისად დამუშავების უზრუნველსაყოფად და უნდა შეძლოს მონაცემთა დამუშავების ამ კანონთან შესაბამისობის დადასტურება.</w:t>
            </w:r>
          </w:p>
          <w:p w14:paraId="646FCB88" w14:textId="77777777" w:rsidR="00D26D5A" w:rsidRPr="00784D7F" w:rsidRDefault="00D26D5A" w:rsidP="00D93B85">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jc w:val="both"/>
              <w:rPr>
                <w:rFonts w:ascii="Sylfaen" w:hAnsi="Sylfaen" w:cs="Sylfaen"/>
                <w:bCs/>
                <w:sz w:val="20"/>
                <w:szCs w:val="20"/>
              </w:rPr>
            </w:pPr>
          </w:p>
          <w:p w14:paraId="7D0AD36A" w14:textId="1F7917C1" w:rsidR="00601FA5" w:rsidRPr="00784D7F" w:rsidRDefault="00D26D5A" w:rsidP="002C0C36">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jc w:val="both"/>
              <w:rPr>
                <w:rFonts w:ascii="Sylfaen" w:hAnsi="Sylfaen"/>
                <w:sz w:val="20"/>
                <w:szCs w:val="20"/>
              </w:rPr>
            </w:pPr>
            <w:r w:rsidRPr="00784D7F">
              <w:rPr>
                <w:rFonts w:ascii="Sylfaen" w:hAnsi="Sylfaen" w:cs="Sylfaen"/>
                <w:sz w:val="20"/>
                <w:szCs w:val="20"/>
              </w:rPr>
              <w:t xml:space="preserve">მონაცემთა უსაფრთხოების უზრუნველსაყოფად აუცილებელი ორგანიზაციულ-ტექნიკური </w:t>
            </w:r>
            <w:r w:rsidRPr="00784D7F">
              <w:rPr>
                <w:rFonts w:ascii="Sylfaen" w:hAnsi="Sylfaen" w:cs="Sylfaen"/>
                <w:sz w:val="20"/>
                <w:szCs w:val="20"/>
              </w:rPr>
              <w:lastRenderedPageBreak/>
              <w:t>ზომების განსაზღვრისას დამმუშავებელმა და უფლებამოსილმა პირმა უნდა გაითვალისწინონ მონაცემთა კატეგორიები, მოცულობა, მონაცემთა დამუშავების მიზანი, ფორმა, საშუალებები და მონაცემთა სუბიექტის უფლებების დარღვევის შესაძლო საფრთხეები, ასევე, პერიოდულად შეაფასონ მონაცემთა უსაფრთხოების უზრუნველყოფის მიზნით მიღებული ტექნიკური და ორგანიზაციული ზომების ეფექტიანობა და საჭიროების შემთხვევაში, უზრუნველყონ მონაცემთა უსაფრთხოების დაცვისათვის ადეკვატური ზომების მიღება ან/და არსებულის განახლება.</w:t>
            </w:r>
          </w:p>
        </w:tc>
        <w:tc>
          <w:tcPr>
            <w:tcW w:w="437" w:type="dxa"/>
          </w:tcPr>
          <w:p w14:paraId="235D728F" w14:textId="77777777" w:rsidR="00601FA5" w:rsidRPr="00784D7F" w:rsidRDefault="003102C5" w:rsidP="00D93B85">
            <w:pPr>
              <w:jc w:val="both"/>
              <w:rPr>
                <w:rFonts w:ascii="Sylfaen" w:hAnsi="Sylfaen"/>
                <w:sz w:val="20"/>
                <w:szCs w:val="20"/>
              </w:rPr>
            </w:pPr>
            <w:proofErr w:type="spellStart"/>
            <w:r w:rsidRPr="00784D7F">
              <w:rPr>
                <w:rFonts w:ascii="Sylfaen" w:hAnsi="Sylfaen"/>
                <w:sz w:val="20"/>
                <w:szCs w:val="20"/>
              </w:rPr>
              <w:lastRenderedPageBreak/>
              <w:t>სშ</w:t>
            </w:r>
            <w:proofErr w:type="spellEnd"/>
          </w:p>
        </w:tc>
        <w:tc>
          <w:tcPr>
            <w:tcW w:w="2430" w:type="dxa"/>
          </w:tcPr>
          <w:p w14:paraId="5300A4E6" w14:textId="77777777" w:rsidR="00601FA5" w:rsidRPr="00784D7F" w:rsidRDefault="00601FA5" w:rsidP="00D93B85">
            <w:pPr>
              <w:jc w:val="both"/>
              <w:rPr>
                <w:rFonts w:ascii="Sylfaen" w:hAnsi="Sylfaen"/>
                <w:sz w:val="20"/>
                <w:szCs w:val="20"/>
              </w:rPr>
            </w:pPr>
          </w:p>
        </w:tc>
      </w:tr>
      <w:tr w:rsidR="00601FA5" w:rsidRPr="00784D7F" w14:paraId="3640410D" w14:textId="77777777" w:rsidTr="00E10D76">
        <w:tc>
          <w:tcPr>
            <w:tcW w:w="775" w:type="dxa"/>
          </w:tcPr>
          <w:p w14:paraId="05092149" w14:textId="77777777" w:rsidR="00601FA5" w:rsidRPr="00784D7F" w:rsidRDefault="00601FA5" w:rsidP="00D93B85">
            <w:pPr>
              <w:jc w:val="both"/>
              <w:rPr>
                <w:rFonts w:ascii="Sylfaen" w:hAnsi="Sylfaen"/>
                <w:sz w:val="20"/>
                <w:szCs w:val="20"/>
              </w:rPr>
            </w:pPr>
            <w:r w:rsidRPr="00784D7F">
              <w:rPr>
                <w:rFonts w:ascii="Sylfaen" w:hAnsi="Sylfaen"/>
                <w:sz w:val="20"/>
                <w:szCs w:val="20"/>
              </w:rPr>
              <w:t>24.2.</w:t>
            </w:r>
          </w:p>
        </w:tc>
        <w:tc>
          <w:tcPr>
            <w:tcW w:w="5136" w:type="dxa"/>
          </w:tcPr>
          <w:p w14:paraId="4A4EA1AB" w14:textId="77777777" w:rsidR="00601FA5" w:rsidRPr="00784D7F" w:rsidRDefault="00601FA5" w:rsidP="00D93B85">
            <w:pPr>
              <w:widowControl w:val="0"/>
              <w:spacing w:line="276" w:lineRule="auto"/>
              <w:contextualSpacing/>
              <w:jc w:val="both"/>
              <w:rPr>
                <w:rFonts w:ascii="Sylfaen" w:hAnsi="Sylfaen"/>
                <w:sz w:val="20"/>
                <w:szCs w:val="20"/>
                <w:lang w:val="en-US"/>
              </w:rPr>
            </w:pPr>
            <w:r w:rsidRPr="00784D7F">
              <w:rPr>
                <w:rFonts w:ascii="Sylfaen" w:hAnsi="Sylfaen"/>
                <w:sz w:val="20"/>
                <w:szCs w:val="20"/>
              </w:rPr>
              <w:t xml:space="preserve">საჭიროების შემთხვევაში პირველ პუნქტში ხსენებული ზომები უნდა მოიცავდეს მონაცემთა დამმუშავებლის მიერ მონაცემთა დაცვის სათანადო პოლიტიკის დანერგვას; </w:t>
            </w:r>
          </w:p>
          <w:p w14:paraId="459D0725" w14:textId="77777777" w:rsidR="00601FA5" w:rsidRPr="00784D7F" w:rsidRDefault="00601FA5" w:rsidP="00D93B85">
            <w:pPr>
              <w:jc w:val="both"/>
              <w:rPr>
                <w:rFonts w:ascii="Sylfaen" w:hAnsi="Sylfaen"/>
                <w:sz w:val="20"/>
                <w:szCs w:val="20"/>
              </w:rPr>
            </w:pPr>
          </w:p>
        </w:tc>
        <w:tc>
          <w:tcPr>
            <w:tcW w:w="404" w:type="dxa"/>
          </w:tcPr>
          <w:p w14:paraId="3427F11B" w14:textId="77777777" w:rsidR="00601FA5" w:rsidRPr="00784D7F" w:rsidRDefault="00601FA5" w:rsidP="00D93B85">
            <w:pPr>
              <w:jc w:val="both"/>
              <w:rPr>
                <w:rFonts w:ascii="Sylfaen" w:hAnsi="Sylfaen"/>
                <w:sz w:val="20"/>
                <w:szCs w:val="20"/>
              </w:rPr>
            </w:pPr>
            <w:r w:rsidRPr="00784D7F">
              <w:rPr>
                <w:rFonts w:ascii="Sylfaen" w:hAnsi="Sylfaen"/>
                <w:sz w:val="20"/>
                <w:szCs w:val="20"/>
              </w:rPr>
              <w:t>1</w:t>
            </w:r>
          </w:p>
        </w:tc>
        <w:tc>
          <w:tcPr>
            <w:tcW w:w="788" w:type="dxa"/>
          </w:tcPr>
          <w:p w14:paraId="7B596A67" w14:textId="77777777" w:rsidR="00601FA5" w:rsidRPr="00784D7F" w:rsidRDefault="00601FA5" w:rsidP="00D93B85">
            <w:pPr>
              <w:jc w:val="both"/>
              <w:rPr>
                <w:rFonts w:ascii="Sylfaen" w:hAnsi="Sylfaen"/>
                <w:sz w:val="20"/>
                <w:szCs w:val="20"/>
              </w:rPr>
            </w:pPr>
            <w:r w:rsidRPr="00784D7F">
              <w:rPr>
                <w:rFonts w:ascii="Sylfaen" w:hAnsi="Sylfaen"/>
                <w:sz w:val="20"/>
                <w:szCs w:val="20"/>
              </w:rPr>
              <w:t>27.2</w:t>
            </w:r>
          </w:p>
        </w:tc>
        <w:tc>
          <w:tcPr>
            <w:tcW w:w="4739" w:type="dxa"/>
          </w:tcPr>
          <w:p w14:paraId="1E4C9F3D" w14:textId="5B7F723A" w:rsidR="00601FA5" w:rsidRPr="00784D7F" w:rsidRDefault="00D26D5A" w:rsidP="00D93B85">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jc w:val="both"/>
              <w:rPr>
                <w:rFonts w:ascii="Sylfaen" w:hAnsi="Sylfaen"/>
                <w:sz w:val="20"/>
                <w:szCs w:val="20"/>
              </w:rPr>
            </w:pPr>
            <w:r w:rsidRPr="00784D7F">
              <w:rPr>
                <w:rFonts w:ascii="Sylfaen" w:hAnsi="Sylfaen" w:cs="Sylfaen"/>
                <w:sz w:val="20"/>
                <w:szCs w:val="20"/>
              </w:rPr>
              <w:t xml:space="preserve">მონაცემთა დამმუშავებელი და უფლებამოსილი პირი ვალდებულია, მიიღოს მონაცემთა დამუშავების შესაძლო და თანმდევი საფრთხეების შესაბამისი ორგანიზაციული და ტექნიკური ზომები (მათ შორის, მონაცემთა </w:t>
            </w:r>
            <w:proofErr w:type="spellStart"/>
            <w:r w:rsidRPr="00784D7F">
              <w:rPr>
                <w:rFonts w:ascii="Sylfaen" w:hAnsi="Sylfaen" w:cs="Sylfaen"/>
                <w:sz w:val="20"/>
                <w:szCs w:val="20"/>
              </w:rPr>
              <w:t>ფსევდონომიზაცია</w:t>
            </w:r>
            <w:proofErr w:type="spellEnd"/>
            <w:r w:rsidRPr="00784D7F">
              <w:rPr>
                <w:rFonts w:ascii="Sylfaen" w:hAnsi="Sylfaen" w:cs="Sylfaen"/>
                <w:sz w:val="20"/>
                <w:szCs w:val="20"/>
              </w:rPr>
              <w:t xml:space="preserve">, მონაცემებთან წვდომის აღრიცხვა, ინფორმაციული უსაფრთხოების მექანიზმები და სხვა), რომლებიც უზრუნველყოფენ მონაცემთა დაცვას უკანონო დამუშავების, შემთხვევითი დაკარგვის, განადგურების ან </w:t>
            </w:r>
            <w:proofErr w:type="spellStart"/>
            <w:r w:rsidRPr="00784D7F">
              <w:rPr>
                <w:rFonts w:ascii="Sylfaen" w:hAnsi="Sylfaen" w:cs="Sylfaen"/>
                <w:sz w:val="20"/>
                <w:szCs w:val="20"/>
              </w:rPr>
              <w:t>წაშლისგან</w:t>
            </w:r>
            <w:proofErr w:type="spellEnd"/>
            <w:r w:rsidRPr="00784D7F">
              <w:rPr>
                <w:rFonts w:ascii="Sylfaen" w:hAnsi="Sylfaen" w:cs="Sylfaen"/>
                <w:sz w:val="20"/>
                <w:szCs w:val="20"/>
              </w:rPr>
              <w:t xml:space="preserve">. </w:t>
            </w:r>
          </w:p>
        </w:tc>
        <w:tc>
          <w:tcPr>
            <w:tcW w:w="437" w:type="dxa"/>
          </w:tcPr>
          <w:p w14:paraId="7C85B289" w14:textId="77777777" w:rsidR="00601FA5" w:rsidRPr="00784D7F" w:rsidRDefault="003102C5" w:rsidP="00D93B85">
            <w:pPr>
              <w:jc w:val="both"/>
              <w:rPr>
                <w:rFonts w:ascii="Sylfaen" w:hAnsi="Sylfaen"/>
                <w:sz w:val="20"/>
                <w:szCs w:val="20"/>
              </w:rPr>
            </w:pPr>
            <w:proofErr w:type="spellStart"/>
            <w:r w:rsidRPr="00784D7F">
              <w:rPr>
                <w:rFonts w:ascii="Sylfaen" w:hAnsi="Sylfaen"/>
                <w:sz w:val="20"/>
                <w:szCs w:val="20"/>
              </w:rPr>
              <w:t>სშ</w:t>
            </w:r>
            <w:proofErr w:type="spellEnd"/>
          </w:p>
        </w:tc>
        <w:tc>
          <w:tcPr>
            <w:tcW w:w="2430" w:type="dxa"/>
          </w:tcPr>
          <w:p w14:paraId="301F27A2" w14:textId="77777777" w:rsidR="00601FA5" w:rsidRPr="00784D7F" w:rsidRDefault="00601FA5" w:rsidP="00D93B85">
            <w:pPr>
              <w:jc w:val="both"/>
              <w:rPr>
                <w:rFonts w:ascii="Sylfaen" w:hAnsi="Sylfaen"/>
                <w:sz w:val="20"/>
                <w:szCs w:val="20"/>
              </w:rPr>
            </w:pPr>
          </w:p>
        </w:tc>
      </w:tr>
      <w:tr w:rsidR="00601FA5" w:rsidRPr="00784D7F" w14:paraId="1A2BE936" w14:textId="77777777" w:rsidTr="00E10D76">
        <w:tc>
          <w:tcPr>
            <w:tcW w:w="775" w:type="dxa"/>
          </w:tcPr>
          <w:p w14:paraId="5A0C6956" w14:textId="77777777" w:rsidR="00601FA5" w:rsidRPr="00784D7F" w:rsidRDefault="00601FA5" w:rsidP="00D93B85">
            <w:pPr>
              <w:jc w:val="both"/>
              <w:rPr>
                <w:rFonts w:ascii="Sylfaen" w:hAnsi="Sylfaen"/>
                <w:sz w:val="20"/>
                <w:szCs w:val="20"/>
              </w:rPr>
            </w:pPr>
            <w:r w:rsidRPr="00784D7F">
              <w:rPr>
                <w:rFonts w:ascii="Sylfaen" w:hAnsi="Sylfaen"/>
                <w:sz w:val="20"/>
                <w:szCs w:val="20"/>
              </w:rPr>
              <w:t>24.3.</w:t>
            </w:r>
          </w:p>
        </w:tc>
        <w:tc>
          <w:tcPr>
            <w:tcW w:w="5136" w:type="dxa"/>
          </w:tcPr>
          <w:p w14:paraId="7B1F8143" w14:textId="434E06E4" w:rsidR="00601FA5" w:rsidRPr="00784D7F" w:rsidRDefault="00601FA5" w:rsidP="00D26D5A">
            <w:pPr>
              <w:widowControl w:val="0"/>
              <w:autoSpaceDE w:val="0"/>
              <w:autoSpaceDN w:val="0"/>
              <w:adjustRightInd w:val="0"/>
              <w:spacing w:after="200" w:line="276" w:lineRule="auto"/>
              <w:contextualSpacing/>
              <w:jc w:val="both"/>
              <w:rPr>
                <w:rFonts w:ascii="Sylfaen" w:hAnsi="Sylfaen"/>
                <w:sz w:val="20"/>
                <w:szCs w:val="20"/>
              </w:rPr>
            </w:pPr>
            <w:r w:rsidRPr="00784D7F">
              <w:rPr>
                <w:rFonts w:ascii="Sylfaen" w:hAnsi="Sylfaen"/>
                <w:sz w:val="20"/>
                <w:szCs w:val="20"/>
              </w:rPr>
              <w:t>დამტკიცებულ ქცევის კოდექსებთან მიერთება, როგორც ეს აღნიშნულია მე-40 მუხლში ან დამტკიცებული სერტიფიცირების მექანიზმების გამოყენება, როგორც ეს აღნიშნულია 42-ე, მუხლში შეიძლება გამოყენებულ იქნეს მონაცემთა დამმუშავებლის ვალდებულებათა შესრულების სადემონსტრაციო ელემენტად.</w:t>
            </w:r>
          </w:p>
        </w:tc>
        <w:tc>
          <w:tcPr>
            <w:tcW w:w="404" w:type="dxa"/>
          </w:tcPr>
          <w:p w14:paraId="02AEDACF" w14:textId="77777777" w:rsidR="00601FA5" w:rsidRPr="00784D7F" w:rsidRDefault="00601FA5" w:rsidP="00D93B85">
            <w:pPr>
              <w:jc w:val="both"/>
              <w:rPr>
                <w:rFonts w:ascii="Sylfaen" w:hAnsi="Sylfaen"/>
                <w:sz w:val="20"/>
                <w:szCs w:val="20"/>
              </w:rPr>
            </w:pPr>
          </w:p>
        </w:tc>
        <w:tc>
          <w:tcPr>
            <w:tcW w:w="788" w:type="dxa"/>
          </w:tcPr>
          <w:p w14:paraId="090CE73B" w14:textId="77777777" w:rsidR="00601FA5" w:rsidRPr="00784D7F" w:rsidRDefault="00601FA5" w:rsidP="00D93B85">
            <w:pPr>
              <w:jc w:val="both"/>
              <w:rPr>
                <w:rFonts w:ascii="Sylfaen" w:hAnsi="Sylfaen"/>
                <w:sz w:val="20"/>
                <w:szCs w:val="20"/>
              </w:rPr>
            </w:pPr>
          </w:p>
        </w:tc>
        <w:tc>
          <w:tcPr>
            <w:tcW w:w="4739" w:type="dxa"/>
          </w:tcPr>
          <w:p w14:paraId="4F0F8678" w14:textId="77777777" w:rsidR="00601FA5" w:rsidRPr="00784D7F" w:rsidRDefault="00601FA5" w:rsidP="00D93B85">
            <w:pPr>
              <w:jc w:val="both"/>
              <w:rPr>
                <w:rFonts w:ascii="Sylfaen" w:hAnsi="Sylfaen"/>
                <w:sz w:val="20"/>
                <w:szCs w:val="20"/>
              </w:rPr>
            </w:pPr>
          </w:p>
        </w:tc>
        <w:tc>
          <w:tcPr>
            <w:tcW w:w="437" w:type="dxa"/>
          </w:tcPr>
          <w:p w14:paraId="21A697BB" w14:textId="3E48F50B" w:rsidR="00601FA5" w:rsidRPr="00784D7F" w:rsidRDefault="00376EC5" w:rsidP="00D93B85">
            <w:pPr>
              <w:jc w:val="both"/>
              <w:rPr>
                <w:rFonts w:ascii="Sylfaen" w:hAnsi="Sylfaen"/>
                <w:sz w:val="20"/>
                <w:szCs w:val="20"/>
              </w:rPr>
            </w:pPr>
            <w:r w:rsidRPr="00784D7F">
              <w:rPr>
                <w:rFonts w:ascii="Sylfaen" w:hAnsi="Sylfaen"/>
                <w:sz w:val="20"/>
                <w:szCs w:val="20"/>
              </w:rPr>
              <w:t>შ</w:t>
            </w:r>
          </w:p>
        </w:tc>
        <w:tc>
          <w:tcPr>
            <w:tcW w:w="2430" w:type="dxa"/>
          </w:tcPr>
          <w:p w14:paraId="0F17ABF1" w14:textId="6B169EA6" w:rsidR="00601FA5" w:rsidRPr="00784D7F" w:rsidRDefault="00601FA5" w:rsidP="00D93B85">
            <w:pPr>
              <w:jc w:val="both"/>
              <w:rPr>
                <w:rFonts w:ascii="Sylfaen" w:hAnsi="Sylfaen"/>
                <w:sz w:val="20"/>
                <w:szCs w:val="20"/>
              </w:rPr>
            </w:pPr>
          </w:p>
        </w:tc>
      </w:tr>
      <w:tr w:rsidR="00601FA5" w:rsidRPr="00784D7F" w14:paraId="4A30F120" w14:textId="77777777" w:rsidTr="00E10D76">
        <w:tc>
          <w:tcPr>
            <w:tcW w:w="775" w:type="dxa"/>
          </w:tcPr>
          <w:p w14:paraId="219E79FC" w14:textId="77777777" w:rsidR="00601FA5" w:rsidRPr="00784D7F" w:rsidRDefault="00601FA5" w:rsidP="00D93B85">
            <w:pPr>
              <w:jc w:val="both"/>
              <w:rPr>
                <w:rFonts w:ascii="Sylfaen" w:hAnsi="Sylfaen"/>
                <w:sz w:val="20"/>
                <w:szCs w:val="20"/>
              </w:rPr>
            </w:pPr>
            <w:r w:rsidRPr="00784D7F">
              <w:rPr>
                <w:rFonts w:ascii="Sylfaen" w:hAnsi="Sylfaen"/>
                <w:sz w:val="20"/>
                <w:szCs w:val="20"/>
              </w:rPr>
              <w:t>25.1.</w:t>
            </w:r>
          </w:p>
        </w:tc>
        <w:tc>
          <w:tcPr>
            <w:tcW w:w="5136" w:type="dxa"/>
          </w:tcPr>
          <w:p w14:paraId="57BA8952" w14:textId="77777777" w:rsidR="00601FA5" w:rsidRPr="00784D7F" w:rsidRDefault="00601FA5" w:rsidP="00D93B85">
            <w:pPr>
              <w:widowControl w:val="0"/>
              <w:spacing w:line="276" w:lineRule="auto"/>
              <w:contextualSpacing/>
              <w:jc w:val="both"/>
              <w:rPr>
                <w:rFonts w:ascii="Sylfaen" w:hAnsi="Sylfaen"/>
                <w:sz w:val="20"/>
                <w:szCs w:val="20"/>
                <w:lang w:val="en-US"/>
              </w:rPr>
            </w:pPr>
            <w:r w:rsidRPr="00784D7F">
              <w:rPr>
                <w:rFonts w:ascii="Sylfaen" w:hAnsi="Sylfaen" w:cs="Sylfaen"/>
                <w:sz w:val="20"/>
                <w:szCs w:val="20"/>
              </w:rPr>
              <w:t>უახლესი</w:t>
            </w:r>
            <w:r w:rsidRPr="00784D7F">
              <w:rPr>
                <w:rFonts w:ascii="Sylfaen" w:hAnsi="Sylfaen"/>
                <w:sz w:val="20"/>
                <w:szCs w:val="20"/>
              </w:rPr>
              <w:t xml:space="preserve"> ტექნოლოგიების, განხორციელების ხარჯების, დამუშავების ხასიათის, მასშტაბის, </w:t>
            </w:r>
            <w:r w:rsidRPr="00784D7F">
              <w:rPr>
                <w:rFonts w:ascii="Sylfaen" w:hAnsi="Sylfaen"/>
                <w:sz w:val="20"/>
                <w:szCs w:val="20"/>
              </w:rPr>
              <w:lastRenderedPageBreak/>
              <w:t>კონტექსტისა და მიზნების, ასევე მონაცემთა სუბიექტის უფლებებისა და თავისუფლებებისათვის სავარაუდო რისკების გათვალისწინებით, მონაცემთა დამმუშავებელმა</w:t>
            </w:r>
            <w:r w:rsidRPr="00784D7F">
              <w:rPr>
                <w:rFonts w:ascii="Sylfaen" w:hAnsi="Sylfaen"/>
                <w:sz w:val="20"/>
                <w:szCs w:val="20"/>
                <w:lang w:val="en-US"/>
              </w:rPr>
              <w:t>,</w:t>
            </w:r>
            <w:r w:rsidRPr="00784D7F">
              <w:rPr>
                <w:rFonts w:ascii="Sylfaen" w:hAnsi="Sylfaen"/>
                <w:sz w:val="20"/>
                <w:szCs w:val="20"/>
              </w:rPr>
              <w:t xml:space="preserve"> როგორც დამუშავების საშუალებების განსაზღვრის</w:t>
            </w:r>
            <w:r w:rsidRPr="00784D7F">
              <w:rPr>
                <w:rFonts w:ascii="Sylfaen" w:hAnsi="Sylfaen"/>
                <w:sz w:val="20"/>
                <w:szCs w:val="20"/>
                <w:lang w:val="en-US"/>
              </w:rPr>
              <w:t>,</w:t>
            </w:r>
            <w:r w:rsidRPr="00784D7F">
              <w:rPr>
                <w:rFonts w:ascii="Sylfaen" w:hAnsi="Sylfaen"/>
                <w:sz w:val="20"/>
                <w:szCs w:val="20"/>
              </w:rPr>
              <w:t xml:space="preserve"> ასევე უშუალოდ დამუშავების პროცესში უნდა გაატაროს სათანადო ტექნიკური და ორგანიზაციული ზომები, როგორიცაა </w:t>
            </w:r>
            <w:proofErr w:type="spellStart"/>
            <w:r w:rsidRPr="00784D7F">
              <w:rPr>
                <w:rFonts w:ascii="Sylfaen" w:hAnsi="Sylfaen"/>
                <w:sz w:val="20"/>
                <w:szCs w:val="20"/>
              </w:rPr>
              <w:t>ფსევდონომიზაცია</w:t>
            </w:r>
            <w:proofErr w:type="spellEnd"/>
            <w:r w:rsidRPr="00784D7F">
              <w:rPr>
                <w:rFonts w:ascii="Sylfaen" w:hAnsi="Sylfaen"/>
                <w:sz w:val="20"/>
                <w:szCs w:val="20"/>
              </w:rPr>
              <w:t>. ეს ზომები,  შექმნილია დამუშავების პრინციპების, მაგალითად  მონაცემთა მინიმიზაციის, ეფექტიანი იმპლემენტაციისათვის და დამუშავების პროცესში დაცვის მექანიზმების ინტეგრირებისთვის, რათა   შესრულდეს ეს  რეგულაცია და დაცულ იქნეს მონაცემთა სუბიექტის უფლებები.</w:t>
            </w:r>
          </w:p>
          <w:p w14:paraId="2A32E149" w14:textId="77777777" w:rsidR="00601FA5" w:rsidRPr="00784D7F" w:rsidRDefault="00601FA5" w:rsidP="00D93B85">
            <w:pPr>
              <w:jc w:val="both"/>
              <w:rPr>
                <w:rFonts w:ascii="Sylfaen" w:hAnsi="Sylfaen"/>
                <w:sz w:val="20"/>
                <w:szCs w:val="20"/>
              </w:rPr>
            </w:pPr>
          </w:p>
        </w:tc>
        <w:tc>
          <w:tcPr>
            <w:tcW w:w="404" w:type="dxa"/>
          </w:tcPr>
          <w:p w14:paraId="7CF986D5" w14:textId="77777777" w:rsidR="00601FA5" w:rsidRPr="00784D7F" w:rsidRDefault="00601FA5" w:rsidP="00D93B85">
            <w:pPr>
              <w:jc w:val="both"/>
              <w:rPr>
                <w:rFonts w:ascii="Sylfaen" w:hAnsi="Sylfaen"/>
                <w:sz w:val="20"/>
                <w:szCs w:val="20"/>
              </w:rPr>
            </w:pPr>
            <w:r w:rsidRPr="00784D7F">
              <w:rPr>
                <w:rFonts w:ascii="Sylfaen" w:hAnsi="Sylfaen"/>
                <w:sz w:val="20"/>
                <w:szCs w:val="20"/>
              </w:rPr>
              <w:lastRenderedPageBreak/>
              <w:t>1</w:t>
            </w:r>
          </w:p>
        </w:tc>
        <w:tc>
          <w:tcPr>
            <w:tcW w:w="788" w:type="dxa"/>
          </w:tcPr>
          <w:p w14:paraId="0BB68701" w14:textId="77777777" w:rsidR="00601FA5" w:rsidRPr="00784D7F" w:rsidRDefault="00601FA5" w:rsidP="00D93B85">
            <w:pPr>
              <w:jc w:val="both"/>
              <w:rPr>
                <w:rFonts w:ascii="Sylfaen" w:hAnsi="Sylfaen"/>
                <w:sz w:val="20"/>
                <w:szCs w:val="20"/>
              </w:rPr>
            </w:pPr>
            <w:r w:rsidRPr="00784D7F">
              <w:rPr>
                <w:rFonts w:ascii="Sylfaen" w:hAnsi="Sylfaen"/>
                <w:sz w:val="20"/>
                <w:szCs w:val="20"/>
              </w:rPr>
              <w:t>27.3</w:t>
            </w:r>
          </w:p>
        </w:tc>
        <w:tc>
          <w:tcPr>
            <w:tcW w:w="4739" w:type="dxa"/>
          </w:tcPr>
          <w:p w14:paraId="06E25B45" w14:textId="72B25082" w:rsidR="00601FA5" w:rsidRPr="00784D7F" w:rsidRDefault="008B2285" w:rsidP="00D93B85">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jc w:val="both"/>
              <w:rPr>
                <w:rFonts w:ascii="Sylfaen" w:hAnsi="Sylfaen"/>
                <w:sz w:val="20"/>
                <w:szCs w:val="20"/>
              </w:rPr>
            </w:pPr>
            <w:r w:rsidRPr="00784D7F">
              <w:rPr>
                <w:rFonts w:ascii="Sylfaen" w:hAnsi="Sylfaen" w:cs="Sylfaen"/>
                <w:sz w:val="20"/>
                <w:szCs w:val="20"/>
              </w:rPr>
              <w:t xml:space="preserve">მონაცემთა უსაფრთხოების უზრუნველსაყოფად აუცილებელი ორგანიზაციულ-ტექნიკური ზომების განსაზღვრისას დამმუშავებელმა და </w:t>
            </w:r>
            <w:r w:rsidRPr="00784D7F">
              <w:rPr>
                <w:rFonts w:ascii="Sylfaen" w:hAnsi="Sylfaen" w:cs="Sylfaen"/>
                <w:sz w:val="20"/>
                <w:szCs w:val="20"/>
              </w:rPr>
              <w:lastRenderedPageBreak/>
              <w:t>უფლებამოსილმა პირმა უნდა გაითვალისწინონ მონაცემთა კატეგორიები, მოცულობა, მონაცემთა დამუშავების მიზანი, ფორმა, საშუალებები და მონაცემთა სუბიექტის უფლებების დარღვევის შესაძლო საფრთხეები, ასევე, პერიოდულად შეაფასონ მონაცემთა უსაფრთხოების უზრუნველყოფის მიზნით მიღებული ტექნიკური და ორგანიზაციული ზომების ეფექტიანობა და საჭიროების შემთხვევაში, უზრუნველყონ მონაცემთა უსაფრთხოების დაცვისათვის ადეკვატური ზომების მიღება ან/და არსებულის განახლება.</w:t>
            </w:r>
          </w:p>
        </w:tc>
        <w:tc>
          <w:tcPr>
            <w:tcW w:w="437" w:type="dxa"/>
          </w:tcPr>
          <w:p w14:paraId="34D410C7" w14:textId="77777777" w:rsidR="00601FA5" w:rsidRPr="00784D7F" w:rsidRDefault="003102C5" w:rsidP="00D93B85">
            <w:pPr>
              <w:jc w:val="both"/>
              <w:rPr>
                <w:rFonts w:ascii="Sylfaen" w:hAnsi="Sylfaen"/>
                <w:sz w:val="20"/>
                <w:szCs w:val="20"/>
              </w:rPr>
            </w:pPr>
            <w:proofErr w:type="spellStart"/>
            <w:r w:rsidRPr="00784D7F">
              <w:rPr>
                <w:rFonts w:ascii="Sylfaen" w:hAnsi="Sylfaen"/>
                <w:sz w:val="20"/>
                <w:szCs w:val="20"/>
              </w:rPr>
              <w:lastRenderedPageBreak/>
              <w:t>სშ</w:t>
            </w:r>
            <w:proofErr w:type="spellEnd"/>
          </w:p>
        </w:tc>
        <w:tc>
          <w:tcPr>
            <w:tcW w:w="2430" w:type="dxa"/>
          </w:tcPr>
          <w:p w14:paraId="4694814B" w14:textId="77777777" w:rsidR="00601FA5" w:rsidRPr="00784D7F" w:rsidRDefault="00601FA5" w:rsidP="00D93B85">
            <w:pPr>
              <w:jc w:val="both"/>
              <w:rPr>
                <w:rFonts w:ascii="Sylfaen" w:hAnsi="Sylfaen"/>
                <w:sz w:val="20"/>
                <w:szCs w:val="20"/>
              </w:rPr>
            </w:pPr>
          </w:p>
        </w:tc>
      </w:tr>
      <w:tr w:rsidR="00601FA5" w:rsidRPr="00784D7F" w14:paraId="1EECC3FF" w14:textId="77777777" w:rsidTr="00E10D76">
        <w:tc>
          <w:tcPr>
            <w:tcW w:w="775" w:type="dxa"/>
          </w:tcPr>
          <w:p w14:paraId="529F36BC" w14:textId="77777777" w:rsidR="00601FA5" w:rsidRPr="00784D7F" w:rsidRDefault="00601FA5" w:rsidP="00D93B85">
            <w:pPr>
              <w:jc w:val="both"/>
              <w:rPr>
                <w:rFonts w:ascii="Sylfaen" w:hAnsi="Sylfaen"/>
                <w:sz w:val="20"/>
                <w:szCs w:val="20"/>
              </w:rPr>
            </w:pPr>
            <w:r w:rsidRPr="00784D7F">
              <w:rPr>
                <w:rFonts w:ascii="Sylfaen" w:hAnsi="Sylfaen"/>
                <w:sz w:val="20"/>
                <w:szCs w:val="20"/>
              </w:rPr>
              <w:t>25.2.</w:t>
            </w:r>
          </w:p>
        </w:tc>
        <w:tc>
          <w:tcPr>
            <w:tcW w:w="5136" w:type="dxa"/>
          </w:tcPr>
          <w:p w14:paraId="448B9B13" w14:textId="472B6735" w:rsidR="00601FA5" w:rsidRPr="00784D7F" w:rsidRDefault="00601FA5" w:rsidP="008B2285">
            <w:pPr>
              <w:widowControl w:val="0"/>
              <w:spacing w:line="276" w:lineRule="auto"/>
              <w:contextualSpacing/>
              <w:jc w:val="both"/>
              <w:rPr>
                <w:rFonts w:ascii="Sylfaen" w:hAnsi="Sylfaen"/>
                <w:sz w:val="20"/>
                <w:szCs w:val="20"/>
                <w:lang w:val="en-US"/>
              </w:rPr>
            </w:pPr>
            <w:r w:rsidRPr="00784D7F">
              <w:rPr>
                <w:rFonts w:ascii="Sylfaen" w:hAnsi="Sylfaen"/>
                <w:sz w:val="20"/>
                <w:szCs w:val="20"/>
              </w:rPr>
              <w:t>მონაცემთა დამმუშავებელმა უნდა უზრუნველყოს ისეთი ტექნიკური და ორგანიზაციული ზომების გატარება, რომ ავტომატურად</w:t>
            </w:r>
            <w:r w:rsidRPr="00784D7F">
              <w:rPr>
                <w:rFonts w:ascii="Sylfaen" w:hAnsi="Sylfaen"/>
                <w:sz w:val="20"/>
                <w:szCs w:val="20"/>
                <w:lang w:val="en-US"/>
              </w:rPr>
              <w:t xml:space="preserve"> </w:t>
            </w:r>
            <w:r w:rsidRPr="00784D7F">
              <w:rPr>
                <w:rFonts w:ascii="Sylfaen" w:hAnsi="Sylfaen"/>
                <w:sz w:val="20"/>
                <w:szCs w:val="20"/>
              </w:rPr>
              <w:t xml:space="preserve">დამუშავდეს მხოლოდ ის მონაცემები, რომლებიც აუცილებელია დამუშავების კონკრეტული მიზნისთვის. ეს ვალდებულება ვრცელდება შეგროვებული მონაცემების რაოდენობაზე, მონაცემთა დამუშავების მასშტაბებზე, შენახვის ვადებსა და წვდომაზე. ეს ზომები უნდა უზრუნველყოფდნენ ფიზიკური პირების განუსაზღვრელი რაოდენობისათვის პერსონალური მონაცემების პირველად პარამეტრად ხელმისაწვდომობის შეზღუდვას, ადამიანური ძალის ჩარევის გარეშე. </w:t>
            </w:r>
          </w:p>
        </w:tc>
        <w:tc>
          <w:tcPr>
            <w:tcW w:w="404" w:type="dxa"/>
          </w:tcPr>
          <w:p w14:paraId="3AC90B7C" w14:textId="77777777" w:rsidR="00601FA5" w:rsidRPr="00784D7F" w:rsidRDefault="00601FA5" w:rsidP="00D93B85">
            <w:pPr>
              <w:jc w:val="both"/>
              <w:rPr>
                <w:rFonts w:ascii="Sylfaen" w:hAnsi="Sylfaen"/>
                <w:sz w:val="20"/>
                <w:szCs w:val="20"/>
              </w:rPr>
            </w:pPr>
            <w:r w:rsidRPr="00784D7F">
              <w:rPr>
                <w:rFonts w:ascii="Sylfaen" w:hAnsi="Sylfaen"/>
                <w:sz w:val="20"/>
                <w:szCs w:val="20"/>
              </w:rPr>
              <w:t>1</w:t>
            </w:r>
          </w:p>
        </w:tc>
        <w:tc>
          <w:tcPr>
            <w:tcW w:w="788" w:type="dxa"/>
          </w:tcPr>
          <w:p w14:paraId="4DCA56E2" w14:textId="77777777" w:rsidR="00601FA5" w:rsidRPr="00784D7F" w:rsidRDefault="00601FA5" w:rsidP="00D93B85">
            <w:pPr>
              <w:jc w:val="both"/>
              <w:rPr>
                <w:rFonts w:ascii="Sylfaen" w:hAnsi="Sylfaen"/>
                <w:sz w:val="20"/>
                <w:szCs w:val="20"/>
              </w:rPr>
            </w:pPr>
            <w:r w:rsidRPr="00784D7F">
              <w:rPr>
                <w:rFonts w:ascii="Sylfaen" w:hAnsi="Sylfaen"/>
                <w:sz w:val="20"/>
                <w:szCs w:val="20"/>
              </w:rPr>
              <w:t>26.2</w:t>
            </w:r>
          </w:p>
        </w:tc>
        <w:tc>
          <w:tcPr>
            <w:tcW w:w="4739" w:type="dxa"/>
          </w:tcPr>
          <w:p w14:paraId="6673F6D6" w14:textId="0412253E" w:rsidR="00601FA5" w:rsidRPr="00784D7F" w:rsidRDefault="008B2285" w:rsidP="00D93B85">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jc w:val="both"/>
              <w:rPr>
                <w:rFonts w:ascii="Sylfaen" w:hAnsi="Sylfaen" w:cs="Sylfaen"/>
                <w:bCs/>
                <w:sz w:val="20"/>
                <w:szCs w:val="20"/>
              </w:rPr>
            </w:pPr>
            <w:r w:rsidRPr="00784D7F">
              <w:rPr>
                <w:rFonts w:ascii="Sylfaen" w:hAnsi="Sylfaen" w:cs="Sylfaen"/>
                <w:bCs/>
                <w:sz w:val="20"/>
                <w:szCs w:val="20"/>
              </w:rPr>
              <w:t xml:space="preserve">მონაცემთა დამმუშავებელი ვალდებულია მონაცემთა ავტომატური დამუშავებისთვის მიიღოს ისეთი ორგანიზაციულ-ტექნიკური ზომები, რომლებიც  მონაცემთა სუბიექტის მიერ განხორციელებული მოქმედების ან მონაცემთა დამმუშავებლის ადამიანური რესურსის ჩართულობის გარეშე, გამორიცხავს მონაცემების პირთა განუსაზღვრელი წრისათვის ავტომატურად ხელმისაწვდომობას, გარდა კანონით პირდაპირ გათვალისწინებული შემთხვევებისა. </w:t>
            </w:r>
            <w:r w:rsidR="00601FA5" w:rsidRPr="00784D7F">
              <w:rPr>
                <w:rFonts w:ascii="Sylfaen" w:hAnsi="Sylfaen" w:cs="Sylfaen"/>
                <w:bCs/>
                <w:sz w:val="20"/>
                <w:szCs w:val="20"/>
              </w:rPr>
              <w:t xml:space="preserve"> </w:t>
            </w:r>
          </w:p>
          <w:p w14:paraId="09D16EAD" w14:textId="77777777" w:rsidR="00601FA5" w:rsidRPr="00784D7F" w:rsidRDefault="00601FA5" w:rsidP="00D93B85">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hAnsi="Sylfaen" w:cs="Sylfaen"/>
                <w:bCs/>
                <w:sz w:val="20"/>
                <w:szCs w:val="20"/>
              </w:rPr>
            </w:pPr>
          </w:p>
          <w:p w14:paraId="428F8AC9" w14:textId="77777777" w:rsidR="00601FA5" w:rsidRPr="00784D7F" w:rsidRDefault="00601FA5" w:rsidP="00D93B85">
            <w:pPr>
              <w:jc w:val="both"/>
              <w:rPr>
                <w:rFonts w:ascii="Sylfaen" w:hAnsi="Sylfaen"/>
                <w:sz w:val="20"/>
                <w:szCs w:val="20"/>
              </w:rPr>
            </w:pPr>
          </w:p>
        </w:tc>
        <w:tc>
          <w:tcPr>
            <w:tcW w:w="437" w:type="dxa"/>
          </w:tcPr>
          <w:p w14:paraId="17CC13BE" w14:textId="77777777" w:rsidR="00601FA5" w:rsidRPr="00784D7F" w:rsidRDefault="003102C5" w:rsidP="00D93B85">
            <w:pPr>
              <w:jc w:val="both"/>
              <w:rPr>
                <w:rFonts w:ascii="Sylfaen" w:hAnsi="Sylfaen"/>
                <w:sz w:val="20"/>
                <w:szCs w:val="20"/>
              </w:rPr>
            </w:pPr>
            <w:proofErr w:type="spellStart"/>
            <w:r w:rsidRPr="00784D7F">
              <w:rPr>
                <w:rFonts w:ascii="Sylfaen" w:hAnsi="Sylfaen"/>
                <w:sz w:val="20"/>
                <w:szCs w:val="20"/>
              </w:rPr>
              <w:t>სშ</w:t>
            </w:r>
            <w:proofErr w:type="spellEnd"/>
          </w:p>
        </w:tc>
        <w:tc>
          <w:tcPr>
            <w:tcW w:w="2430" w:type="dxa"/>
          </w:tcPr>
          <w:p w14:paraId="0B1E27E2" w14:textId="77777777" w:rsidR="00601FA5" w:rsidRPr="00784D7F" w:rsidRDefault="00601FA5" w:rsidP="00D93B85">
            <w:pPr>
              <w:jc w:val="both"/>
              <w:rPr>
                <w:rFonts w:ascii="Sylfaen" w:hAnsi="Sylfaen"/>
                <w:sz w:val="20"/>
                <w:szCs w:val="20"/>
              </w:rPr>
            </w:pPr>
          </w:p>
        </w:tc>
      </w:tr>
      <w:tr w:rsidR="00601FA5" w:rsidRPr="00784D7F" w14:paraId="3656AC49" w14:textId="77777777" w:rsidTr="00E10D76">
        <w:tc>
          <w:tcPr>
            <w:tcW w:w="775" w:type="dxa"/>
          </w:tcPr>
          <w:p w14:paraId="7C27DEA1" w14:textId="77777777" w:rsidR="00601FA5" w:rsidRPr="00784D7F" w:rsidRDefault="00601FA5" w:rsidP="00D93B85">
            <w:pPr>
              <w:jc w:val="both"/>
              <w:rPr>
                <w:rFonts w:ascii="Sylfaen" w:hAnsi="Sylfaen"/>
                <w:sz w:val="20"/>
                <w:szCs w:val="20"/>
              </w:rPr>
            </w:pPr>
            <w:r w:rsidRPr="00784D7F">
              <w:rPr>
                <w:rFonts w:ascii="Sylfaen" w:hAnsi="Sylfaen"/>
                <w:sz w:val="20"/>
                <w:szCs w:val="20"/>
              </w:rPr>
              <w:t>25.3.</w:t>
            </w:r>
          </w:p>
        </w:tc>
        <w:tc>
          <w:tcPr>
            <w:tcW w:w="5136" w:type="dxa"/>
          </w:tcPr>
          <w:p w14:paraId="089F8E91" w14:textId="6B904C82" w:rsidR="00601FA5" w:rsidRPr="00784D7F" w:rsidRDefault="00601FA5" w:rsidP="00CF652E">
            <w:pPr>
              <w:widowControl w:val="0"/>
              <w:spacing w:line="276" w:lineRule="auto"/>
              <w:contextualSpacing/>
              <w:jc w:val="both"/>
              <w:rPr>
                <w:rFonts w:ascii="Sylfaen" w:hAnsi="Sylfaen"/>
                <w:sz w:val="20"/>
                <w:szCs w:val="20"/>
                <w:lang w:val="en-US"/>
              </w:rPr>
            </w:pPr>
            <w:r w:rsidRPr="00784D7F">
              <w:rPr>
                <w:rFonts w:ascii="Sylfaen" w:hAnsi="Sylfaen"/>
                <w:sz w:val="20"/>
                <w:szCs w:val="20"/>
              </w:rPr>
              <w:t xml:space="preserve">42-ე მუხლის შესაბამისად დამტკიცებული სერტიფიცირების მექანიზმი შეიძლება იყოს </w:t>
            </w:r>
            <w:r w:rsidRPr="00784D7F">
              <w:rPr>
                <w:rFonts w:ascii="Sylfaen" w:hAnsi="Sylfaen"/>
                <w:sz w:val="20"/>
                <w:szCs w:val="20"/>
              </w:rPr>
              <w:lastRenderedPageBreak/>
              <w:t xml:space="preserve">გამოყენებული, როგორც ამ მუხლის პირველი და მე-2 პუნქტის მოთხოვნებთან შესაბამისობის დასაბუთება </w:t>
            </w:r>
          </w:p>
        </w:tc>
        <w:tc>
          <w:tcPr>
            <w:tcW w:w="404" w:type="dxa"/>
          </w:tcPr>
          <w:p w14:paraId="6C2D190E" w14:textId="77777777" w:rsidR="00601FA5" w:rsidRPr="00784D7F" w:rsidRDefault="00601FA5" w:rsidP="00D93B85">
            <w:pPr>
              <w:jc w:val="both"/>
              <w:rPr>
                <w:rFonts w:ascii="Sylfaen" w:hAnsi="Sylfaen"/>
                <w:sz w:val="20"/>
                <w:szCs w:val="20"/>
              </w:rPr>
            </w:pPr>
          </w:p>
        </w:tc>
        <w:tc>
          <w:tcPr>
            <w:tcW w:w="788" w:type="dxa"/>
          </w:tcPr>
          <w:p w14:paraId="192719C3" w14:textId="77777777" w:rsidR="00601FA5" w:rsidRPr="00784D7F" w:rsidRDefault="00601FA5" w:rsidP="00D93B85">
            <w:pPr>
              <w:jc w:val="both"/>
              <w:rPr>
                <w:rFonts w:ascii="Sylfaen" w:hAnsi="Sylfaen"/>
                <w:sz w:val="20"/>
                <w:szCs w:val="20"/>
              </w:rPr>
            </w:pPr>
          </w:p>
        </w:tc>
        <w:tc>
          <w:tcPr>
            <w:tcW w:w="4739" w:type="dxa"/>
          </w:tcPr>
          <w:p w14:paraId="0C140212" w14:textId="77777777" w:rsidR="00601FA5" w:rsidRPr="00784D7F" w:rsidRDefault="00601FA5" w:rsidP="00D93B85">
            <w:pPr>
              <w:jc w:val="both"/>
              <w:rPr>
                <w:rFonts w:ascii="Sylfaen" w:hAnsi="Sylfaen"/>
                <w:sz w:val="20"/>
                <w:szCs w:val="20"/>
              </w:rPr>
            </w:pPr>
          </w:p>
        </w:tc>
        <w:tc>
          <w:tcPr>
            <w:tcW w:w="437" w:type="dxa"/>
          </w:tcPr>
          <w:p w14:paraId="76A010CD" w14:textId="7F1CB411" w:rsidR="00601FA5" w:rsidRPr="00784D7F" w:rsidRDefault="00376EC5" w:rsidP="00D93B85">
            <w:pPr>
              <w:jc w:val="both"/>
              <w:rPr>
                <w:rFonts w:ascii="Sylfaen" w:hAnsi="Sylfaen"/>
                <w:sz w:val="20"/>
                <w:szCs w:val="20"/>
              </w:rPr>
            </w:pPr>
            <w:r w:rsidRPr="00784D7F">
              <w:rPr>
                <w:rFonts w:ascii="Sylfaen" w:hAnsi="Sylfaen"/>
                <w:sz w:val="20"/>
                <w:szCs w:val="20"/>
              </w:rPr>
              <w:t>შ</w:t>
            </w:r>
          </w:p>
        </w:tc>
        <w:tc>
          <w:tcPr>
            <w:tcW w:w="2430" w:type="dxa"/>
          </w:tcPr>
          <w:p w14:paraId="75B18560" w14:textId="0FED7EAA" w:rsidR="00601FA5" w:rsidRPr="00784D7F" w:rsidRDefault="00601FA5" w:rsidP="00D93B85">
            <w:pPr>
              <w:jc w:val="both"/>
              <w:rPr>
                <w:rFonts w:ascii="Sylfaen" w:hAnsi="Sylfaen"/>
                <w:sz w:val="20"/>
                <w:szCs w:val="20"/>
              </w:rPr>
            </w:pPr>
          </w:p>
        </w:tc>
      </w:tr>
      <w:tr w:rsidR="00601FA5" w:rsidRPr="00784D7F" w14:paraId="2EFAA398" w14:textId="77777777" w:rsidTr="00E10D76">
        <w:tc>
          <w:tcPr>
            <w:tcW w:w="775" w:type="dxa"/>
          </w:tcPr>
          <w:p w14:paraId="361C4277" w14:textId="77777777" w:rsidR="00601FA5" w:rsidRPr="00784D7F" w:rsidRDefault="00601FA5" w:rsidP="00D93B85">
            <w:pPr>
              <w:jc w:val="both"/>
              <w:rPr>
                <w:rFonts w:ascii="Sylfaen" w:hAnsi="Sylfaen"/>
                <w:sz w:val="20"/>
                <w:szCs w:val="20"/>
              </w:rPr>
            </w:pPr>
            <w:r w:rsidRPr="00784D7F">
              <w:rPr>
                <w:rFonts w:ascii="Sylfaen" w:hAnsi="Sylfaen"/>
                <w:sz w:val="20"/>
                <w:szCs w:val="20"/>
              </w:rPr>
              <w:t>26.1.</w:t>
            </w:r>
          </w:p>
        </w:tc>
        <w:tc>
          <w:tcPr>
            <w:tcW w:w="5136" w:type="dxa"/>
          </w:tcPr>
          <w:p w14:paraId="165034CC" w14:textId="348F6177" w:rsidR="00601FA5" w:rsidRPr="00784D7F" w:rsidRDefault="00601FA5" w:rsidP="006619A3">
            <w:pPr>
              <w:widowControl w:val="0"/>
              <w:autoSpaceDE w:val="0"/>
              <w:autoSpaceDN w:val="0"/>
              <w:adjustRightInd w:val="0"/>
              <w:spacing w:before="10" w:line="276" w:lineRule="auto"/>
              <w:contextualSpacing/>
              <w:jc w:val="both"/>
              <w:rPr>
                <w:rFonts w:ascii="Sylfaen" w:hAnsi="Sylfaen"/>
                <w:sz w:val="20"/>
                <w:szCs w:val="20"/>
                <w:lang w:val="en-US"/>
              </w:rPr>
            </w:pPr>
            <w:r w:rsidRPr="00784D7F">
              <w:rPr>
                <w:rFonts w:ascii="Sylfaen" w:hAnsi="Sylfaen" w:cs="Sylfaen"/>
                <w:sz w:val="20"/>
                <w:szCs w:val="20"/>
              </w:rPr>
              <w:t>როდესაც</w:t>
            </w:r>
            <w:r w:rsidRPr="00784D7F">
              <w:rPr>
                <w:rFonts w:ascii="Sylfaen" w:hAnsi="Sylfaen"/>
                <w:sz w:val="20"/>
                <w:szCs w:val="20"/>
              </w:rPr>
              <w:t xml:space="preserve"> მონაცემთა ორი ან მეტი დამმუშავებელი ერთობლივად განსაზღვრავს მონაცემთა დამუშავების მიზნებსა და საშუალებებს, ისინი მიიჩნევიან ერთობლივ დამმუშავებლებად. მონაცემთა დამმუშავებლებმა გამჭვირვალედ უნდა განსაზღვრონ თავიანთ ფუნქციები/პასუხისმგებლობები ამ </w:t>
            </w:r>
            <w:proofErr w:type="spellStart"/>
            <w:r w:rsidRPr="00784D7F">
              <w:rPr>
                <w:rFonts w:ascii="Sylfaen" w:hAnsi="Sylfaen"/>
                <w:sz w:val="20"/>
                <w:szCs w:val="20"/>
              </w:rPr>
              <w:t>რეგულაციასთან</w:t>
            </w:r>
            <w:proofErr w:type="spellEnd"/>
            <w:r w:rsidRPr="00784D7F">
              <w:rPr>
                <w:rFonts w:ascii="Sylfaen" w:hAnsi="Sylfaen"/>
                <w:sz w:val="20"/>
                <w:szCs w:val="20"/>
              </w:rPr>
              <w:t xml:space="preserve"> შესაბამისობის უზრუნველსაყოფად მონაცემთა დამმუშავებლებს შორის შეთანხმების საფუძველზე, განსაკუთრებით, მონაცემთა სუბიექტის უფლებების რეალიზების და მე-13 და მე-14 მუხლების შესაბამისად სუბიექტის ინფორმირების თვალსაზრისით. გარდა იმ შემთხვევისა, როცა პასუხისმგებლობები დადგენილია ევროკავშირის ან რომელიმე წევრი სახელმწიფოს კანონმდებლობით, შეთანხმების საფუძველზე მონაცემთა სუბიექტებისათვის შესაძლოა დაინიშნოს საკონტაქტო პირი.</w:t>
            </w:r>
          </w:p>
        </w:tc>
        <w:tc>
          <w:tcPr>
            <w:tcW w:w="404" w:type="dxa"/>
          </w:tcPr>
          <w:p w14:paraId="1E0630EE" w14:textId="77777777" w:rsidR="00601FA5" w:rsidRPr="00784D7F" w:rsidRDefault="00601FA5" w:rsidP="00D93B85">
            <w:pPr>
              <w:jc w:val="both"/>
              <w:rPr>
                <w:rFonts w:ascii="Sylfaen" w:hAnsi="Sylfaen"/>
                <w:sz w:val="20"/>
                <w:szCs w:val="20"/>
              </w:rPr>
            </w:pPr>
            <w:r w:rsidRPr="00784D7F">
              <w:rPr>
                <w:rFonts w:ascii="Sylfaen" w:hAnsi="Sylfaen"/>
                <w:sz w:val="20"/>
                <w:szCs w:val="20"/>
              </w:rPr>
              <w:t>1</w:t>
            </w:r>
          </w:p>
        </w:tc>
        <w:tc>
          <w:tcPr>
            <w:tcW w:w="788" w:type="dxa"/>
          </w:tcPr>
          <w:p w14:paraId="6E8FE47D" w14:textId="77777777" w:rsidR="00601FA5" w:rsidRPr="00784D7F" w:rsidRDefault="00601FA5" w:rsidP="00D93B85">
            <w:pPr>
              <w:jc w:val="both"/>
              <w:rPr>
                <w:rFonts w:ascii="Sylfaen" w:hAnsi="Sylfaen"/>
                <w:sz w:val="20"/>
                <w:szCs w:val="20"/>
              </w:rPr>
            </w:pPr>
            <w:r w:rsidRPr="00784D7F">
              <w:rPr>
                <w:rFonts w:ascii="Sylfaen" w:hAnsi="Sylfaen"/>
                <w:sz w:val="20"/>
                <w:szCs w:val="20"/>
              </w:rPr>
              <w:t>35.1</w:t>
            </w:r>
          </w:p>
        </w:tc>
        <w:tc>
          <w:tcPr>
            <w:tcW w:w="4739" w:type="dxa"/>
          </w:tcPr>
          <w:p w14:paraId="213D7AEF" w14:textId="4466BDE2" w:rsidR="00601FA5" w:rsidRPr="00784D7F" w:rsidRDefault="006619A3" w:rsidP="00D93B85">
            <w:pPr>
              <w:jc w:val="both"/>
              <w:rPr>
                <w:rFonts w:ascii="Sylfaen" w:hAnsi="Sylfaen"/>
                <w:sz w:val="20"/>
                <w:szCs w:val="20"/>
              </w:rPr>
            </w:pPr>
            <w:r w:rsidRPr="00784D7F">
              <w:rPr>
                <w:rFonts w:ascii="Sylfaen" w:hAnsi="Sylfaen" w:cs="Sylfaen"/>
                <w:bCs/>
                <w:sz w:val="20"/>
                <w:szCs w:val="20"/>
              </w:rPr>
              <w:t xml:space="preserve">მონაცემთა </w:t>
            </w:r>
            <w:proofErr w:type="spellStart"/>
            <w:r w:rsidRPr="00784D7F">
              <w:rPr>
                <w:rFonts w:ascii="Sylfaen" w:hAnsi="Sylfaen" w:cs="Sylfaen"/>
                <w:bCs/>
                <w:sz w:val="20"/>
                <w:szCs w:val="20"/>
              </w:rPr>
              <w:t>თანადამმუშავებლები</w:t>
            </w:r>
            <w:proofErr w:type="spellEnd"/>
            <w:r w:rsidRPr="00784D7F">
              <w:rPr>
                <w:rFonts w:ascii="Sylfaen" w:hAnsi="Sylfaen" w:cs="Sylfaen"/>
                <w:bCs/>
                <w:sz w:val="20"/>
                <w:szCs w:val="20"/>
              </w:rPr>
              <w:t xml:space="preserve"> ვალდებულნი არიან წინასწარ წერილობითი ფორმით განსაზღვრონ ამ კანონის მოთხოვნების შესრულებასთან დაკავშირებით თითოეული მათგანის ვალდებულებები და პასუხისმგებლობა, მათ შორის მონაცემთა სუბიექტის უფლებების დაცვისა და ამ კანონის მე-13-22-ე მუხლებით გათვალისწინებულ ვალდებულებებთან დაკავშირებით.</w:t>
            </w:r>
          </w:p>
        </w:tc>
        <w:tc>
          <w:tcPr>
            <w:tcW w:w="437" w:type="dxa"/>
          </w:tcPr>
          <w:p w14:paraId="4EA1EF7A" w14:textId="77777777" w:rsidR="00601FA5" w:rsidRPr="00784D7F" w:rsidRDefault="00153A17" w:rsidP="00D93B85">
            <w:pPr>
              <w:jc w:val="both"/>
              <w:rPr>
                <w:rFonts w:ascii="Sylfaen" w:hAnsi="Sylfaen"/>
                <w:sz w:val="20"/>
                <w:szCs w:val="20"/>
              </w:rPr>
            </w:pPr>
            <w:proofErr w:type="spellStart"/>
            <w:r w:rsidRPr="00784D7F">
              <w:rPr>
                <w:rFonts w:ascii="Sylfaen" w:hAnsi="Sylfaen"/>
                <w:sz w:val="20"/>
                <w:szCs w:val="20"/>
              </w:rPr>
              <w:t>სშ</w:t>
            </w:r>
            <w:proofErr w:type="spellEnd"/>
          </w:p>
        </w:tc>
        <w:tc>
          <w:tcPr>
            <w:tcW w:w="2430" w:type="dxa"/>
          </w:tcPr>
          <w:p w14:paraId="356CEE31" w14:textId="77777777" w:rsidR="00601FA5" w:rsidRPr="00784D7F" w:rsidRDefault="00601FA5" w:rsidP="00D93B85">
            <w:pPr>
              <w:jc w:val="both"/>
              <w:rPr>
                <w:rFonts w:ascii="Sylfaen" w:hAnsi="Sylfaen"/>
                <w:sz w:val="20"/>
                <w:szCs w:val="20"/>
              </w:rPr>
            </w:pPr>
          </w:p>
        </w:tc>
      </w:tr>
      <w:tr w:rsidR="00601FA5" w:rsidRPr="00784D7F" w14:paraId="54BA6E15" w14:textId="77777777" w:rsidTr="00E10D76">
        <w:tc>
          <w:tcPr>
            <w:tcW w:w="775" w:type="dxa"/>
          </w:tcPr>
          <w:p w14:paraId="6062D73B" w14:textId="77777777" w:rsidR="00601FA5" w:rsidRPr="00784D7F" w:rsidRDefault="00601FA5" w:rsidP="00D93B85">
            <w:pPr>
              <w:jc w:val="both"/>
              <w:rPr>
                <w:rFonts w:ascii="Sylfaen" w:hAnsi="Sylfaen"/>
                <w:sz w:val="20"/>
                <w:szCs w:val="20"/>
              </w:rPr>
            </w:pPr>
            <w:r w:rsidRPr="00784D7F">
              <w:rPr>
                <w:rFonts w:ascii="Sylfaen" w:hAnsi="Sylfaen"/>
                <w:sz w:val="20"/>
                <w:szCs w:val="20"/>
              </w:rPr>
              <w:t>26.2.</w:t>
            </w:r>
          </w:p>
        </w:tc>
        <w:tc>
          <w:tcPr>
            <w:tcW w:w="5136" w:type="dxa"/>
          </w:tcPr>
          <w:p w14:paraId="3E1DB6DB" w14:textId="16D00929" w:rsidR="00601FA5" w:rsidRPr="00784D7F" w:rsidRDefault="00601FA5" w:rsidP="006619A3">
            <w:pPr>
              <w:widowControl w:val="0"/>
              <w:autoSpaceDE w:val="0"/>
              <w:autoSpaceDN w:val="0"/>
              <w:adjustRightInd w:val="0"/>
              <w:spacing w:before="10" w:line="276" w:lineRule="auto"/>
              <w:contextualSpacing/>
              <w:jc w:val="both"/>
              <w:rPr>
                <w:rFonts w:ascii="Sylfaen" w:hAnsi="Sylfaen"/>
                <w:sz w:val="20"/>
                <w:szCs w:val="20"/>
                <w:lang w:val="en-US"/>
              </w:rPr>
            </w:pPr>
            <w:r w:rsidRPr="00784D7F">
              <w:rPr>
                <w:rFonts w:ascii="Sylfaen" w:hAnsi="Sylfaen" w:cs="Times New Roman"/>
                <w:sz w:val="20"/>
                <w:szCs w:val="20"/>
              </w:rPr>
              <w:t>პირველ პუნქტში მითითებული  შეთანხმება სათანადოდ უნდა ასახავდეს მონაცემთა დამმუშავებლების როლებსა და ურთიერთობას მონაცემთა სუბიექტთან. შეთანხმების არსი ხელმისაწვდომი უნდა იყოს მონაცემთა სუბიექტისათვის.</w:t>
            </w:r>
          </w:p>
        </w:tc>
        <w:tc>
          <w:tcPr>
            <w:tcW w:w="404" w:type="dxa"/>
          </w:tcPr>
          <w:p w14:paraId="14FCB9AA" w14:textId="77777777" w:rsidR="00601FA5" w:rsidRPr="00784D7F" w:rsidRDefault="00601FA5" w:rsidP="00D93B85">
            <w:pPr>
              <w:jc w:val="both"/>
              <w:rPr>
                <w:rFonts w:ascii="Sylfaen" w:hAnsi="Sylfaen"/>
                <w:sz w:val="20"/>
                <w:szCs w:val="20"/>
              </w:rPr>
            </w:pPr>
            <w:r w:rsidRPr="00784D7F">
              <w:rPr>
                <w:rFonts w:ascii="Sylfaen" w:hAnsi="Sylfaen"/>
                <w:sz w:val="20"/>
                <w:szCs w:val="20"/>
              </w:rPr>
              <w:t>1</w:t>
            </w:r>
          </w:p>
        </w:tc>
        <w:tc>
          <w:tcPr>
            <w:tcW w:w="788" w:type="dxa"/>
          </w:tcPr>
          <w:p w14:paraId="3E6B7AE3" w14:textId="77777777" w:rsidR="00601FA5" w:rsidRPr="00784D7F" w:rsidRDefault="00601FA5" w:rsidP="00D93B85">
            <w:pPr>
              <w:jc w:val="both"/>
              <w:rPr>
                <w:rFonts w:ascii="Sylfaen" w:hAnsi="Sylfaen"/>
                <w:sz w:val="20"/>
                <w:szCs w:val="20"/>
              </w:rPr>
            </w:pPr>
            <w:r w:rsidRPr="00784D7F">
              <w:rPr>
                <w:rFonts w:ascii="Sylfaen" w:hAnsi="Sylfaen"/>
                <w:sz w:val="20"/>
                <w:szCs w:val="20"/>
              </w:rPr>
              <w:t>35.2</w:t>
            </w:r>
          </w:p>
        </w:tc>
        <w:tc>
          <w:tcPr>
            <w:tcW w:w="4739" w:type="dxa"/>
          </w:tcPr>
          <w:p w14:paraId="3C561EEC" w14:textId="60E39B77" w:rsidR="00601FA5" w:rsidRPr="00784D7F" w:rsidRDefault="006619A3" w:rsidP="00D93B85">
            <w:pPr>
              <w:jc w:val="both"/>
              <w:rPr>
                <w:rFonts w:ascii="Sylfaen" w:hAnsi="Sylfaen"/>
                <w:sz w:val="20"/>
                <w:szCs w:val="20"/>
              </w:rPr>
            </w:pPr>
            <w:r w:rsidRPr="00784D7F">
              <w:rPr>
                <w:rFonts w:ascii="Sylfaen" w:hAnsi="Sylfaen" w:cs="Sylfaen"/>
                <w:bCs/>
                <w:sz w:val="20"/>
                <w:szCs w:val="20"/>
              </w:rPr>
              <w:t xml:space="preserve">თუ მონაცემთა </w:t>
            </w:r>
            <w:proofErr w:type="spellStart"/>
            <w:r w:rsidRPr="00784D7F">
              <w:rPr>
                <w:rFonts w:ascii="Sylfaen" w:hAnsi="Sylfaen" w:cs="Sylfaen"/>
                <w:bCs/>
                <w:sz w:val="20"/>
                <w:szCs w:val="20"/>
              </w:rPr>
              <w:t>თანადამუშავება</w:t>
            </w:r>
            <w:proofErr w:type="spellEnd"/>
            <w:r w:rsidRPr="00784D7F">
              <w:rPr>
                <w:rFonts w:ascii="Sylfaen" w:hAnsi="Sylfaen" w:cs="Sylfaen"/>
                <w:bCs/>
                <w:sz w:val="20"/>
                <w:szCs w:val="20"/>
              </w:rPr>
              <w:t xml:space="preserve"> გათვალისწინებულია კანონმდებლობით, თითოეული </w:t>
            </w:r>
            <w:proofErr w:type="spellStart"/>
            <w:r w:rsidRPr="00784D7F">
              <w:rPr>
                <w:rFonts w:ascii="Sylfaen" w:hAnsi="Sylfaen" w:cs="Sylfaen"/>
                <w:bCs/>
                <w:sz w:val="20"/>
                <w:szCs w:val="20"/>
              </w:rPr>
              <w:t>თანადამმუშავებლის</w:t>
            </w:r>
            <w:proofErr w:type="spellEnd"/>
            <w:r w:rsidRPr="00784D7F">
              <w:rPr>
                <w:rFonts w:ascii="Sylfaen" w:hAnsi="Sylfaen" w:cs="Sylfaen"/>
                <w:bCs/>
                <w:sz w:val="20"/>
                <w:szCs w:val="20"/>
              </w:rPr>
              <w:t xml:space="preserve"> ვალდებულებები და პასუხისმგებლობა განისაზღვრება შესაბამისი სამართლებრივი აქტით ან/და წერილობითი შეთანხმებით.</w:t>
            </w:r>
          </w:p>
        </w:tc>
        <w:tc>
          <w:tcPr>
            <w:tcW w:w="437" w:type="dxa"/>
          </w:tcPr>
          <w:p w14:paraId="4EED1003" w14:textId="77777777" w:rsidR="00601FA5" w:rsidRPr="00784D7F" w:rsidRDefault="00153A17" w:rsidP="00D93B85">
            <w:pPr>
              <w:jc w:val="both"/>
              <w:rPr>
                <w:rFonts w:ascii="Sylfaen" w:hAnsi="Sylfaen"/>
                <w:sz w:val="20"/>
                <w:szCs w:val="20"/>
              </w:rPr>
            </w:pPr>
            <w:proofErr w:type="spellStart"/>
            <w:r w:rsidRPr="00784D7F">
              <w:rPr>
                <w:rFonts w:ascii="Sylfaen" w:hAnsi="Sylfaen"/>
                <w:sz w:val="20"/>
                <w:szCs w:val="20"/>
              </w:rPr>
              <w:t>სშ</w:t>
            </w:r>
            <w:proofErr w:type="spellEnd"/>
          </w:p>
        </w:tc>
        <w:tc>
          <w:tcPr>
            <w:tcW w:w="2430" w:type="dxa"/>
          </w:tcPr>
          <w:p w14:paraId="778C197B" w14:textId="77777777" w:rsidR="00601FA5" w:rsidRPr="00784D7F" w:rsidRDefault="00601FA5" w:rsidP="00D93B85">
            <w:pPr>
              <w:jc w:val="both"/>
              <w:rPr>
                <w:rFonts w:ascii="Sylfaen" w:hAnsi="Sylfaen"/>
                <w:sz w:val="20"/>
                <w:szCs w:val="20"/>
              </w:rPr>
            </w:pPr>
          </w:p>
        </w:tc>
      </w:tr>
      <w:tr w:rsidR="00601FA5" w:rsidRPr="00784D7F" w14:paraId="1B04190C" w14:textId="77777777" w:rsidTr="00E10D76">
        <w:tc>
          <w:tcPr>
            <w:tcW w:w="775" w:type="dxa"/>
          </w:tcPr>
          <w:p w14:paraId="0F1DF2C6" w14:textId="77777777" w:rsidR="00601FA5" w:rsidRPr="00784D7F" w:rsidRDefault="00601FA5" w:rsidP="00D93B85">
            <w:pPr>
              <w:jc w:val="both"/>
              <w:rPr>
                <w:rFonts w:ascii="Sylfaen" w:hAnsi="Sylfaen"/>
                <w:sz w:val="20"/>
                <w:szCs w:val="20"/>
              </w:rPr>
            </w:pPr>
            <w:r w:rsidRPr="00784D7F">
              <w:rPr>
                <w:rFonts w:ascii="Sylfaen" w:hAnsi="Sylfaen"/>
                <w:sz w:val="20"/>
                <w:szCs w:val="20"/>
              </w:rPr>
              <w:t>26.3.</w:t>
            </w:r>
          </w:p>
        </w:tc>
        <w:tc>
          <w:tcPr>
            <w:tcW w:w="5136" w:type="dxa"/>
          </w:tcPr>
          <w:p w14:paraId="0AF752ED" w14:textId="77777777" w:rsidR="00601FA5" w:rsidRPr="00784D7F" w:rsidRDefault="00601FA5" w:rsidP="00D93B85">
            <w:pPr>
              <w:widowControl w:val="0"/>
              <w:autoSpaceDE w:val="0"/>
              <w:autoSpaceDN w:val="0"/>
              <w:adjustRightInd w:val="0"/>
              <w:spacing w:before="10" w:line="276" w:lineRule="auto"/>
              <w:contextualSpacing/>
              <w:jc w:val="both"/>
              <w:rPr>
                <w:rFonts w:ascii="Sylfaen" w:hAnsi="Sylfaen"/>
                <w:sz w:val="20"/>
                <w:szCs w:val="20"/>
                <w:lang w:val="en-US"/>
              </w:rPr>
            </w:pPr>
            <w:r w:rsidRPr="00784D7F">
              <w:rPr>
                <w:rFonts w:ascii="Sylfaen" w:hAnsi="Sylfaen" w:cs="Times New Roman"/>
                <w:sz w:val="20"/>
                <w:szCs w:val="20"/>
              </w:rPr>
              <w:t xml:space="preserve">შეთახმების პირობების მიუხედავად, მონაცემთა სუბიექტი უფლებამოსილია, ისარგებლოს ამ რეგულაციით გარანტირებული უფლებებით თითოეულ დამმუშავებელთან მიმართებით და მის წინააღმდეგ. </w:t>
            </w:r>
          </w:p>
          <w:p w14:paraId="04B57FA6" w14:textId="57DA11E5" w:rsidR="00601FA5" w:rsidRPr="00784D7F" w:rsidRDefault="00601FA5" w:rsidP="006619A3">
            <w:pPr>
              <w:widowControl w:val="0"/>
              <w:spacing w:before="4" w:line="276" w:lineRule="auto"/>
              <w:jc w:val="both"/>
              <w:rPr>
                <w:rFonts w:ascii="Sylfaen" w:hAnsi="Sylfaen" w:cs="Times New Roman"/>
                <w:sz w:val="20"/>
                <w:szCs w:val="20"/>
              </w:rPr>
            </w:pPr>
            <w:r w:rsidRPr="00784D7F">
              <w:rPr>
                <w:rFonts w:ascii="Sylfaen" w:hAnsi="Sylfaen"/>
                <w:sz w:val="20"/>
                <w:szCs w:val="20"/>
              </w:rPr>
              <w:lastRenderedPageBreak/>
              <w:t xml:space="preserve"> </w:t>
            </w:r>
          </w:p>
        </w:tc>
        <w:tc>
          <w:tcPr>
            <w:tcW w:w="404" w:type="dxa"/>
          </w:tcPr>
          <w:p w14:paraId="41EEB462" w14:textId="77777777" w:rsidR="00601FA5" w:rsidRPr="00784D7F" w:rsidRDefault="00601FA5" w:rsidP="00D93B85">
            <w:pPr>
              <w:jc w:val="both"/>
              <w:rPr>
                <w:rFonts w:ascii="Sylfaen" w:hAnsi="Sylfaen"/>
                <w:sz w:val="20"/>
                <w:szCs w:val="20"/>
              </w:rPr>
            </w:pPr>
            <w:r w:rsidRPr="00784D7F">
              <w:rPr>
                <w:rFonts w:ascii="Sylfaen" w:hAnsi="Sylfaen"/>
                <w:sz w:val="20"/>
                <w:szCs w:val="20"/>
              </w:rPr>
              <w:lastRenderedPageBreak/>
              <w:t>1</w:t>
            </w:r>
          </w:p>
        </w:tc>
        <w:tc>
          <w:tcPr>
            <w:tcW w:w="788" w:type="dxa"/>
          </w:tcPr>
          <w:p w14:paraId="7D8AEC77" w14:textId="77777777" w:rsidR="00601FA5" w:rsidRPr="00784D7F" w:rsidRDefault="00601FA5" w:rsidP="00D93B85">
            <w:pPr>
              <w:jc w:val="both"/>
              <w:rPr>
                <w:rFonts w:ascii="Sylfaen" w:hAnsi="Sylfaen"/>
                <w:sz w:val="20"/>
                <w:szCs w:val="20"/>
              </w:rPr>
            </w:pPr>
            <w:r w:rsidRPr="00784D7F">
              <w:rPr>
                <w:rFonts w:ascii="Sylfaen" w:hAnsi="Sylfaen"/>
                <w:sz w:val="20"/>
                <w:szCs w:val="20"/>
              </w:rPr>
              <w:t>35.3</w:t>
            </w:r>
          </w:p>
        </w:tc>
        <w:tc>
          <w:tcPr>
            <w:tcW w:w="4739" w:type="dxa"/>
          </w:tcPr>
          <w:p w14:paraId="559E7B67" w14:textId="3F987C01" w:rsidR="00601FA5" w:rsidRPr="00784D7F" w:rsidRDefault="006619A3" w:rsidP="00D93B85">
            <w:pPr>
              <w:jc w:val="both"/>
              <w:rPr>
                <w:rFonts w:ascii="Sylfaen" w:hAnsi="Sylfaen"/>
                <w:sz w:val="20"/>
                <w:szCs w:val="20"/>
              </w:rPr>
            </w:pPr>
            <w:proofErr w:type="spellStart"/>
            <w:r w:rsidRPr="00784D7F">
              <w:rPr>
                <w:rFonts w:ascii="Sylfaen" w:hAnsi="Sylfaen" w:cs="Sylfaen"/>
                <w:bCs/>
                <w:sz w:val="20"/>
                <w:szCs w:val="20"/>
              </w:rPr>
              <w:t>თანადამმუშავებლებს</w:t>
            </w:r>
            <w:proofErr w:type="spellEnd"/>
            <w:r w:rsidRPr="00784D7F">
              <w:rPr>
                <w:rFonts w:ascii="Sylfaen" w:hAnsi="Sylfaen" w:cs="Sylfaen"/>
                <w:bCs/>
                <w:sz w:val="20"/>
                <w:szCs w:val="20"/>
              </w:rPr>
              <w:t xml:space="preserve"> შორის ვალდებულებების და პასუხისმგებლობის განაწილების შესახებ ინფორმაცია ხელმისაწვდომი უნდა იყოს მონაცემთა სუბიექტისთვის და მას არ ეზღუდება თითოეული </w:t>
            </w:r>
            <w:proofErr w:type="spellStart"/>
            <w:r w:rsidRPr="00784D7F">
              <w:rPr>
                <w:rFonts w:ascii="Sylfaen" w:hAnsi="Sylfaen" w:cs="Sylfaen"/>
                <w:bCs/>
                <w:sz w:val="20"/>
                <w:szCs w:val="20"/>
              </w:rPr>
              <w:t>თანადამმუშავებლისათვის</w:t>
            </w:r>
            <w:proofErr w:type="spellEnd"/>
            <w:r w:rsidRPr="00784D7F">
              <w:rPr>
                <w:rFonts w:ascii="Sylfaen" w:hAnsi="Sylfaen" w:cs="Sylfaen"/>
                <w:bCs/>
                <w:sz w:val="20"/>
                <w:szCs w:val="20"/>
              </w:rPr>
              <w:t xml:space="preserve"> ინდივიდუალურად მიმართვის უფლება.</w:t>
            </w:r>
          </w:p>
        </w:tc>
        <w:tc>
          <w:tcPr>
            <w:tcW w:w="437" w:type="dxa"/>
          </w:tcPr>
          <w:p w14:paraId="3BF10718" w14:textId="77777777" w:rsidR="00601FA5" w:rsidRPr="00784D7F" w:rsidRDefault="00153A17" w:rsidP="00D93B85">
            <w:pPr>
              <w:jc w:val="both"/>
              <w:rPr>
                <w:rFonts w:ascii="Sylfaen" w:hAnsi="Sylfaen"/>
                <w:sz w:val="20"/>
                <w:szCs w:val="20"/>
              </w:rPr>
            </w:pPr>
            <w:proofErr w:type="spellStart"/>
            <w:r w:rsidRPr="00784D7F">
              <w:rPr>
                <w:rFonts w:ascii="Sylfaen" w:hAnsi="Sylfaen"/>
                <w:sz w:val="20"/>
                <w:szCs w:val="20"/>
              </w:rPr>
              <w:t>სშ</w:t>
            </w:r>
            <w:proofErr w:type="spellEnd"/>
          </w:p>
        </w:tc>
        <w:tc>
          <w:tcPr>
            <w:tcW w:w="2430" w:type="dxa"/>
          </w:tcPr>
          <w:p w14:paraId="28A9F40B" w14:textId="77777777" w:rsidR="00601FA5" w:rsidRPr="00784D7F" w:rsidRDefault="00601FA5" w:rsidP="00D93B85">
            <w:pPr>
              <w:jc w:val="both"/>
              <w:rPr>
                <w:rFonts w:ascii="Sylfaen" w:hAnsi="Sylfaen"/>
                <w:sz w:val="20"/>
                <w:szCs w:val="20"/>
              </w:rPr>
            </w:pPr>
          </w:p>
        </w:tc>
      </w:tr>
      <w:tr w:rsidR="00601FA5" w:rsidRPr="00784D7F" w14:paraId="3979DFB6" w14:textId="77777777" w:rsidTr="00E10D76">
        <w:tc>
          <w:tcPr>
            <w:tcW w:w="775" w:type="dxa"/>
          </w:tcPr>
          <w:p w14:paraId="0741AD0A" w14:textId="77777777" w:rsidR="00601FA5" w:rsidRPr="00784D7F" w:rsidRDefault="00601FA5" w:rsidP="00D93B85">
            <w:pPr>
              <w:jc w:val="both"/>
              <w:rPr>
                <w:rFonts w:ascii="Sylfaen" w:hAnsi="Sylfaen"/>
                <w:sz w:val="20"/>
                <w:szCs w:val="20"/>
              </w:rPr>
            </w:pPr>
            <w:r w:rsidRPr="00784D7F">
              <w:rPr>
                <w:rFonts w:ascii="Sylfaen" w:hAnsi="Sylfaen"/>
                <w:sz w:val="20"/>
                <w:szCs w:val="20"/>
              </w:rPr>
              <w:t>27.1.</w:t>
            </w:r>
          </w:p>
        </w:tc>
        <w:tc>
          <w:tcPr>
            <w:tcW w:w="5136" w:type="dxa"/>
          </w:tcPr>
          <w:p w14:paraId="7D981DA3" w14:textId="77777777" w:rsidR="00601FA5" w:rsidRPr="00784D7F" w:rsidRDefault="00601FA5" w:rsidP="00D93B85">
            <w:pPr>
              <w:widowControl w:val="0"/>
              <w:spacing w:line="276" w:lineRule="auto"/>
              <w:contextualSpacing/>
              <w:jc w:val="both"/>
              <w:rPr>
                <w:rFonts w:ascii="Sylfaen" w:hAnsi="Sylfaen" w:cs="Times New Roman"/>
                <w:sz w:val="20"/>
                <w:szCs w:val="20"/>
              </w:rPr>
            </w:pPr>
            <w:r w:rsidRPr="00784D7F">
              <w:rPr>
                <w:rFonts w:ascii="Sylfaen" w:hAnsi="Sylfaen" w:cs="Times New Roman"/>
                <w:sz w:val="20"/>
                <w:szCs w:val="20"/>
              </w:rPr>
              <w:t xml:space="preserve">მე-3 მუხლის მე-2 პუნქტის გავრცელების </w:t>
            </w:r>
            <w:proofErr w:type="spellStart"/>
            <w:r w:rsidRPr="00784D7F">
              <w:rPr>
                <w:rFonts w:ascii="Sylfaen" w:hAnsi="Sylfaen" w:cs="Times New Roman"/>
                <w:sz w:val="20"/>
                <w:szCs w:val="20"/>
              </w:rPr>
              <w:t>შემთხევევაში</w:t>
            </w:r>
            <w:proofErr w:type="spellEnd"/>
            <w:r w:rsidRPr="00784D7F">
              <w:rPr>
                <w:rFonts w:ascii="Sylfaen" w:hAnsi="Sylfaen" w:cs="Times New Roman"/>
                <w:sz w:val="20"/>
                <w:szCs w:val="20"/>
              </w:rPr>
              <w:t xml:space="preserve"> მონაცემთა დამმუშავებელი ან უფლებამოსილი პირი ვალდებულია წერილობითი ფორმით დანიშნოს წარმომადგენელი.</w:t>
            </w:r>
          </w:p>
          <w:p w14:paraId="4FB60195" w14:textId="77777777" w:rsidR="00601FA5" w:rsidRPr="00784D7F" w:rsidRDefault="00601FA5" w:rsidP="00D93B85">
            <w:pPr>
              <w:jc w:val="both"/>
              <w:rPr>
                <w:rFonts w:ascii="Sylfaen" w:hAnsi="Sylfaen"/>
                <w:sz w:val="20"/>
                <w:szCs w:val="20"/>
              </w:rPr>
            </w:pPr>
          </w:p>
        </w:tc>
        <w:tc>
          <w:tcPr>
            <w:tcW w:w="404" w:type="dxa"/>
          </w:tcPr>
          <w:p w14:paraId="14678547" w14:textId="77777777" w:rsidR="00601FA5" w:rsidRPr="00784D7F" w:rsidRDefault="00601FA5" w:rsidP="00D93B85">
            <w:pPr>
              <w:jc w:val="both"/>
              <w:rPr>
                <w:rFonts w:ascii="Sylfaen" w:hAnsi="Sylfaen"/>
                <w:sz w:val="20"/>
                <w:szCs w:val="20"/>
              </w:rPr>
            </w:pPr>
            <w:r w:rsidRPr="00784D7F">
              <w:rPr>
                <w:rFonts w:ascii="Sylfaen" w:hAnsi="Sylfaen"/>
                <w:sz w:val="20"/>
                <w:szCs w:val="20"/>
              </w:rPr>
              <w:t>1</w:t>
            </w:r>
          </w:p>
        </w:tc>
        <w:tc>
          <w:tcPr>
            <w:tcW w:w="788" w:type="dxa"/>
          </w:tcPr>
          <w:p w14:paraId="6270A798" w14:textId="77777777" w:rsidR="00601FA5" w:rsidRPr="00784D7F" w:rsidRDefault="0095038D" w:rsidP="00D93B85">
            <w:pPr>
              <w:jc w:val="both"/>
              <w:rPr>
                <w:rFonts w:ascii="Sylfaen" w:hAnsi="Sylfaen"/>
                <w:sz w:val="20"/>
                <w:szCs w:val="20"/>
              </w:rPr>
            </w:pPr>
            <w:r w:rsidRPr="00784D7F">
              <w:rPr>
                <w:rFonts w:ascii="Sylfaen" w:hAnsi="Sylfaen"/>
                <w:sz w:val="20"/>
                <w:szCs w:val="20"/>
              </w:rPr>
              <w:t>34.1</w:t>
            </w:r>
          </w:p>
        </w:tc>
        <w:tc>
          <w:tcPr>
            <w:tcW w:w="4739" w:type="dxa"/>
          </w:tcPr>
          <w:p w14:paraId="16DA51E8" w14:textId="0C812133" w:rsidR="00601FA5" w:rsidRPr="00784D7F" w:rsidRDefault="006619A3" w:rsidP="00BD2F1E">
            <w:pPr>
              <w:jc w:val="both"/>
              <w:rPr>
                <w:rFonts w:ascii="Sylfaen" w:hAnsi="Sylfaen"/>
                <w:sz w:val="20"/>
                <w:szCs w:val="20"/>
              </w:rPr>
            </w:pPr>
            <w:r w:rsidRPr="00784D7F">
              <w:rPr>
                <w:rFonts w:ascii="Sylfaen" w:hAnsi="Sylfaen" w:cs="Sylfaen"/>
                <w:sz w:val="20"/>
                <w:szCs w:val="20"/>
              </w:rPr>
              <w:t>საქართველოს ტერიტორიის ფარგლებს გარეთ რეგისტრირებული მონაცემთა დამმუშავებლის მიერ საქართველოში არსებული ტექნიკური საშუალებებით მონაცემთა დამუშავების შემთხვევაში,</w:t>
            </w:r>
            <w:r w:rsidRPr="00784D7F">
              <w:rPr>
                <w:rFonts w:ascii="Sylfaen" w:hAnsi="Sylfaen"/>
                <w:sz w:val="20"/>
                <w:szCs w:val="20"/>
              </w:rPr>
              <w:t xml:space="preserve"> მონაცემთა დამმუშავებელი ვალდებულია საქართველოში არსებული ტექნიკური საშუალებების გამოყენებით მონაცემთა დამუშავებამდე საქართველოში განსაზღვროს/დანიშნოს სპეციალური წარმომადგენელი. სპეციალური წარმომადგენელი რეგისტრირდება სახელმწიფო ინსპექტორის სამსახურის მიერ სახელმწიფო ინსპექტორის მიერ განსაზღვრული წესით.</w:t>
            </w:r>
          </w:p>
        </w:tc>
        <w:tc>
          <w:tcPr>
            <w:tcW w:w="437" w:type="dxa"/>
          </w:tcPr>
          <w:p w14:paraId="5084E308" w14:textId="77777777" w:rsidR="00601FA5" w:rsidRPr="00784D7F" w:rsidRDefault="0095038D" w:rsidP="00D93B85">
            <w:pPr>
              <w:jc w:val="both"/>
              <w:rPr>
                <w:rFonts w:ascii="Sylfaen" w:hAnsi="Sylfaen"/>
                <w:sz w:val="20"/>
                <w:szCs w:val="20"/>
              </w:rPr>
            </w:pPr>
            <w:proofErr w:type="spellStart"/>
            <w:r w:rsidRPr="00784D7F">
              <w:rPr>
                <w:rFonts w:ascii="Sylfaen" w:hAnsi="Sylfaen"/>
                <w:sz w:val="20"/>
                <w:szCs w:val="20"/>
              </w:rPr>
              <w:t>სშ</w:t>
            </w:r>
            <w:proofErr w:type="spellEnd"/>
          </w:p>
        </w:tc>
        <w:tc>
          <w:tcPr>
            <w:tcW w:w="2430" w:type="dxa"/>
          </w:tcPr>
          <w:p w14:paraId="15069B20" w14:textId="77777777" w:rsidR="00601FA5" w:rsidRPr="00784D7F" w:rsidRDefault="00601FA5" w:rsidP="00D93B85">
            <w:pPr>
              <w:jc w:val="both"/>
              <w:rPr>
                <w:rFonts w:ascii="Sylfaen" w:hAnsi="Sylfaen"/>
                <w:sz w:val="20"/>
                <w:szCs w:val="20"/>
              </w:rPr>
            </w:pPr>
          </w:p>
        </w:tc>
      </w:tr>
      <w:tr w:rsidR="00601FA5" w:rsidRPr="00784D7F" w14:paraId="345A1B18" w14:textId="77777777" w:rsidTr="00E10D76">
        <w:tc>
          <w:tcPr>
            <w:tcW w:w="775" w:type="dxa"/>
          </w:tcPr>
          <w:p w14:paraId="13880EBB" w14:textId="77777777" w:rsidR="00601FA5" w:rsidRPr="00784D7F" w:rsidRDefault="00601FA5" w:rsidP="00D93B85">
            <w:pPr>
              <w:jc w:val="both"/>
              <w:rPr>
                <w:rFonts w:ascii="Sylfaen" w:hAnsi="Sylfaen"/>
                <w:sz w:val="20"/>
                <w:szCs w:val="20"/>
              </w:rPr>
            </w:pPr>
            <w:r w:rsidRPr="00784D7F">
              <w:rPr>
                <w:rFonts w:ascii="Sylfaen" w:hAnsi="Sylfaen"/>
                <w:sz w:val="20"/>
                <w:szCs w:val="20"/>
              </w:rPr>
              <w:t>27.2.</w:t>
            </w:r>
          </w:p>
        </w:tc>
        <w:tc>
          <w:tcPr>
            <w:tcW w:w="5136" w:type="dxa"/>
          </w:tcPr>
          <w:p w14:paraId="65A9C597" w14:textId="77777777" w:rsidR="00601FA5" w:rsidRPr="00784D7F" w:rsidRDefault="00601FA5" w:rsidP="00D93B85">
            <w:pPr>
              <w:widowControl w:val="0"/>
              <w:spacing w:line="276" w:lineRule="auto"/>
              <w:contextualSpacing/>
              <w:jc w:val="both"/>
              <w:rPr>
                <w:rFonts w:ascii="Sylfaen" w:hAnsi="Sylfaen" w:cs="Times New Roman"/>
                <w:sz w:val="20"/>
                <w:szCs w:val="20"/>
              </w:rPr>
            </w:pPr>
            <w:r w:rsidRPr="00784D7F">
              <w:rPr>
                <w:rFonts w:ascii="Sylfaen" w:hAnsi="Sylfaen" w:cs="Times New Roman"/>
                <w:sz w:val="20"/>
                <w:szCs w:val="20"/>
              </w:rPr>
              <w:t xml:space="preserve">ამ მუხლის პირველი პუნქტით დადგენილი ვალდებულება არ ვრცელდება შემდეგ შემთხვევებზე: </w:t>
            </w:r>
          </w:p>
          <w:p w14:paraId="3D0E31C2" w14:textId="77777777" w:rsidR="00601FA5" w:rsidRPr="00784D7F" w:rsidRDefault="00601FA5" w:rsidP="00D93B85">
            <w:pPr>
              <w:spacing w:line="276" w:lineRule="auto"/>
              <w:contextualSpacing/>
              <w:jc w:val="both"/>
              <w:rPr>
                <w:rFonts w:ascii="Sylfaen" w:hAnsi="Sylfaen"/>
                <w:sz w:val="20"/>
                <w:szCs w:val="20"/>
              </w:rPr>
            </w:pPr>
            <w:r w:rsidRPr="00784D7F">
              <w:rPr>
                <w:rFonts w:ascii="Sylfaen" w:hAnsi="Sylfaen" w:cs="Times New Roman"/>
                <w:sz w:val="20"/>
                <w:szCs w:val="20"/>
              </w:rPr>
              <w:t>ა) მონაცემთა დამუშავება ხორციელდება პერიოდულად, არ ხორციელდება ფართო მასშტაბით,  არ მოიცავს განსაკუთრებული კატეგორიის მონაცემთა დიდი მოცულობით დამუშავებას, როგორც ეს მითითებულია მე-9 მუხლის პირველ პუნქტში ან ნასამართლობასთან და დანაშაულის ჩადენასთან დაკავშირებული მონაცემების დამუშავებას</w:t>
            </w:r>
            <w:r w:rsidRPr="00784D7F">
              <w:rPr>
                <w:rFonts w:ascii="Sylfaen" w:hAnsi="Sylfaen" w:cs="Times New Roman"/>
                <w:sz w:val="20"/>
                <w:szCs w:val="20"/>
                <w:lang w:val="en-US"/>
              </w:rPr>
              <w:t>,</w:t>
            </w:r>
            <w:r w:rsidRPr="00784D7F">
              <w:rPr>
                <w:rFonts w:ascii="Sylfaen" w:hAnsi="Sylfaen" w:cs="Times New Roman"/>
                <w:sz w:val="20"/>
                <w:szCs w:val="20"/>
              </w:rPr>
              <w:t xml:space="preserve"> როგორც ეს მითითებული მე-10 მუხლში და ამასთან</w:t>
            </w:r>
            <w:r w:rsidRPr="00784D7F">
              <w:rPr>
                <w:rFonts w:ascii="Sylfaen" w:hAnsi="Sylfaen" w:cs="Times New Roman"/>
                <w:sz w:val="20"/>
                <w:szCs w:val="20"/>
                <w:lang w:val="en-US"/>
              </w:rPr>
              <w:t xml:space="preserve">, </w:t>
            </w:r>
            <w:r w:rsidRPr="00784D7F">
              <w:rPr>
                <w:rFonts w:ascii="Sylfaen" w:hAnsi="Sylfaen" w:cs="Times New Roman"/>
                <w:sz w:val="20"/>
                <w:szCs w:val="20"/>
              </w:rPr>
              <w:t xml:space="preserve">ნაკლებად წარმოშობს რომ დამუშავების ხასიათის, კონტექსტის, მასშტაბისა და მიზნების გათვალისწინებით ფიზიკური პირების უფლებებისა და თავისუფლებების დარღვევის რისკს; ან ბ)  მონაცემთა დამმუშავებელი სახელმწიფო ორგანოა. </w:t>
            </w:r>
          </w:p>
        </w:tc>
        <w:tc>
          <w:tcPr>
            <w:tcW w:w="404" w:type="dxa"/>
          </w:tcPr>
          <w:p w14:paraId="6497BBA3" w14:textId="77777777" w:rsidR="00601FA5" w:rsidRPr="00784D7F" w:rsidRDefault="00601FA5" w:rsidP="00D93B85">
            <w:pPr>
              <w:jc w:val="both"/>
              <w:rPr>
                <w:rFonts w:ascii="Sylfaen" w:hAnsi="Sylfaen"/>
                <w:sz w:val="20"/>
                <w:szCs w:val="20"/>
              </w:rPr>
            </w:pPr>
          </w:p>
        </w:tc>
        <w:tc>
          <w:tcPr>
            <w:tcW w:w="788" w:type="dxa"/>
          </w:tcPr>
          <w:p w14:paraId="2C064617" w14:textId="77777777" w:rsidR="00601FA5" w:rsidRPr="00784D7F" w:rsidRDefault="00601FA5" w:rsidP="00D93B85">
            <w:pPr>
              <w:jc w:val="both"/>
              <w:rPr>
                <w:rFonts w:ascii="Sylfaen" w:hAnsi="Sylfaen"/>
                <w:sz w:val="20"/>
                <w:szCs w:val="20"/>
              </w:rPr>
            </w:pPr>
          </w:p>
        </w:tc>
        <w:tc>
          <w:tcPr>
            <w:tcW w:w="4739" w:type="dxa"/>
          </w:tcPr>
          <w:p w14:paraId="07BBAD16" w14:textId="77777777" w:rsidR="00601FA5" w:rsidRPr="00784D7F" w:rsidRDefault="00601FA5" w:rsidP="00D93B85">
            <w:pPr>
              <w:jc w:val="both"/>
              <w:rPr>
                <w:rFonts w:ascii="Sylfaen" w:hAnsi="Sylfaen"/>
                <w:sz w:val="20"/>
                <w:szCs w:val="20"/>
              </w:rPr>
            </w:pPr>
          </w:p>
        </w:tc>
        <w:tc>
          <w:tcPr>
            <w:tcW w:w="437" w:type="dxa"/>
          </w:tcPr>
          <w:p w14:paraId="45EBD878" w14:textId="26B38265" w:rsidR="00601FA5" w:rsidRPr="00784D7F" w:rsidRDefault="00376EC5" w:rsidP="00D93B85">
            <w:pPr>
              <w:jc w:val="both"/>
              <w:rPr>
                <w:rFonts w:ascii="Sylfaen" w:hAnsi="Sylfaen"/>
                <w:sz w:val="20"/>
                <w:szCs w:val="20"/>
              </w:rPr>
            </w:pPr>
            <w:r w:rsidRPr="00784D7F">
              <w:rPr>
                <w:rFonts w:ascii="Sylfaen" w:hAnsi="Sylfaen"/>
                <w:sz w:val="20"/>
                <w:szCs w:val="20"/>
              </w:rPr>
              <w:t>ას</w:t>
            </w:r>
          </w:p>
        </w:tc>
        <w:tc>
          <w:tcPr>
            <w:tcW w:w="2430" w:type="dxa"/>
          </w:tcPr>
          <w:p w14:paraId="03DC4545" w14:textId="4F9E2A3E" w:rsidR="00601FA5" w:rsidRPr="00784D7F" w:rsidRDefault="00376EC5" w:rsidP="006619A3">
            <w:pPr>
              <w:jc w:val="both"/>
              <w:rPr>
                <w:rFonts w:ascii="Sylfaen" w:hAnsi="Sylfaen"/>
                <w:sz w:val="20"/>
                <w:szCs w:val="20"/>
              </w:rPr>
            </w:pPr>
            <w:r w:rsidRPr="00784D7F">
              <w:rPr>
                <w:rFonts w:ascii="Sylfaen" w:hAnsi="Sylfaen"/>
                <w:sz w:val="20"/>
                <w:szCs w:val="20"/>
              </w:rPr>
              <w:t>ვრცელდება ევროკავშირის ფარგლებში</w:t>
            </w:r>
          </w:p>
        </w:tc>
      </w:tr>
      <w:tr w:rsidR="00601FA5" w:rsidRPr="00784D7F" w14:paraId="2C9F44DA" w14:textId="77777777" w:rsidTr="00E10D76">
        <w:tc>
          <w:tcPr>
            <w:tcW w:w="775" w:type="dxa"/>
          </w:tcPr>
          <w:p w14:paraId="7FCE35F1" w14:textId="77777777" w:rsidR="00601FA5" w:rsidRPr="00784D7F" w:rsidRDefault="00601FA5" w:rsidP="00D93B85">
            <w:pPr>
              <w:jc w:val="both"/>
              <w:rPr>
                <w:rFonts w:ascii="Sylfaen" w:hAnsi="Sylfaen"/>
                <w:sz w:val="20"/>
                <w:szCs w:val="20"/>
              </w:rPr>
            </w:pPr>
            <w:r w:rsidRPr="00784D7F">
              <w:rPr>
                <w:rFonts w:ascii="Sylfaen" w:hAnsi="Sylfaen"/>
                <w:sz w:val="20"/>
                <w:szCs w:val="20"/>
              </w:rPr>
              <w:t xml:space="preserve">27.3. </w:t>
            </w:r>
          </w:p>
        </w:tc>
        <w:tc>
          <w:tcPr>
            <w:tcW w:w="5136" w:type="dxa"/>
          </w:tcPr>
          <w:p w14:paraId="653B7C2C" w14:textId="652F575D" w:rsidR="00601FA5" w:rsidRPr="00784D7F" w:rsidRDefault="00601FA5" w:rsidP="006619A3">
            <w:pPr>
              <w:widowControl w:val="0"/>
              <w:spacing w:after="200" w:line="276" w:lineRule="auto"/>
              <w:contextualSpacing/>
              <w:jc w:val="both"/>
              <w:rPr>
                <w:rFonts w:ascii="Sylfaen" w:hAnsi="Sylfaen" w:cs="Times New Roman"/>
                <w:sz w:val="20"/>
                <w:szCs w:val="20"/>
              </w:rPr>
            </w:pPr>
            <w:r w:rsidRPr="00784D7F">
              <w:rPr>
                <w:rFonts w:ascii="Sylfaen" w:hAnsi="Sylfaen" w:cs="Times New Roman"/>
                <w:sz w:val="20"/>
                <w:szCs w:val="20"/>
              </w:rPr>
              <w:t xml:space="preserve">წარმომადგენელი უნდა განთავსდეს ერთ-ერთ წევრ სახელმწიფოში, სადაც იმყოფება  მონაცემთა ის სუბიექტი, ვისი პერსონალური მონაცემების </w:t>
            </w:r>
            <w:r w:rsidRPr="00784D7F">
              <w:rPr>
                <w:rFonts w:ascii="Sylfaen" w:hAnsi="Sylfaen" w:cs="Times New Roman"/>
                <w:sz w:val="20"/>
                <w:szCs w:val="20"/>
              </w:rPr>
              <w:lastRenderedPageBreak/>
              <w:t>დამუშავება ხორციელდება სერვისების ან პროდუქტების შეთავაზების მიზნით ან ვის ქცევაზე დაკვირვებაც ხდება</w:t>
            </w:r>
            <w:r w:rsidR="006619A3" w:rsidRPr="00784D7F">
              <w:rPr>
                <w:rFonts w:ascii="Sylfaen" w:hAnsi="Sylfaen" w:cs="Times New Roman"/>
                <w:sz w:val="20"/>
                <w:szCs w:val="20"/>
              </w:rPr>
              <w:t xml:space="preserve">. </w:t>
            </w:r>
          </w:p>
        </w:tc>
        <w:tc>
          <w:tcPr>
            <w:tcW w:w="404" w:type="dxa"/>
          </w:tcPr>
          <w:p w14:paraId="36178BD6" w14:textId="77777777" w:rsidR="00601FA5" w:rsidRPr="00784D7F" w:rsidRDefault="00601FA5" w:rsidP="00D93B85">
            <w:pPr>
              <w:jc w:val="both"/>
              <w:rPr>
                <w:rFonts w:ascii="Sylfaen" w:hAnsi="Sylfaen"/>
                <w:sz w:val="20"/>
                <w:szCs w:val="20"/>
              </w:rPr>
            </w:pPr>
          </w:p>
        </w:tc>
        <w:tc>
          <w:tcPr>
            <w:tcW w:w="788" w:type="dxa"/>
          </w:tcPr>
          <w:p w14:paraId="405C6124" w14:textId="77777777" w:rsidR="00601FA5" w:rsidRPr="00784D7F" w:rsidRDefault="00601FA5" w:rsidP="00D93B85">
            <w:pPr>
              <w:jc w:val="both"/>
              <w:rPr>
                <w:rFonts w:ascii="Sylfaen" w:hAnsi="Sylfaen"/>
                <w:sz w:val="20"/>
                <w:szCs w:val="20"/>
              </w:rPr>
            </w:pPr>
          </w:p>
        </w:tc>
        <w:tc>
          <w:tcPr>
            <w:tcW w:w="4739" w:type="dxa"/>
          </w:tcPr>
          <w:p w14:paraId="33077819" w14:textId="77777777" w:rsidR="00601FA5" w:rsidRPr="00784D7F" w:rsidRDefault="00601FA5" w:rsidP="00F74B47">
            <w:pPr>
              <w:jc w:val="both"/>
              <w:rPr>
                <w:rFonts w:ascii="Sylfaen" w:hAnsi="Sylfaen"/>
                <w:sz w:val="20"/>
                <w:szCs w:val="20"/>
              </w:rPr>
            </w:pPr>
          </w:p>
        </w:tc>
        <w:tc>
          <w:tcPr>
            <w:tcW w:w="437" w:type="dxa"/>
          </w:tcPr>
          <w:p w14:paraId="40971EA4" w14:textId="77777777" w:rsidR="00601FA5" w:rsidRPr="00784D7F" w:rsidRDefault="00F74B47" w:rsidP="00D93B85">
            <w:pPr>
              <w:jc w:val="both"/>
              <w:rPr>
                <w:rFonts w:ascii="Sylfaen" w:hAnsi="Sylfaen"/>
                <w:sz w:val="20"/>
                <w:szCs w:val="20"/>
              </w:rPr>
            </w:pPr>
            <w:r w:rsidRPr="00784D7F">
              <w:rPr>
                <w:rFonts w:ascii="Sylfaen" w:hAnsi="Sylfaen"/>
                <w:sz w:val="20"/>
                <w:szCs w:val="20"/>
              </w:rPr>
              <w:t>ას</w:t>
            </w:r>
          </w:p>
        </w:tc>
        <w:tc>
          <w:tcPr>
            <w:tcW w:w="2430" w:type="dxa"/>
          </w:tcPr>
          <w:p w14:paraId="007F3EF7" w14:textId="6D6A0734" w:rsidR="00601FA5" w:rsidRPr="00784D7F" w:rsidRDefault="00CF652E" w:rsidP="00D93B85">
            <w:pPr>
              <w:jc w:val="both"/>
              <w:rPr>
                <w:rFonts w:ascii="Sylfaen" w:hAnsi="Sylfaen"/>
                <w:sz w:val="20"/>
                <w:szCs w:val="20"/>
              </w:rPr>
            </w:pPr>
            <w:r w:rsidRPr="00784D7F">
              <w:rPr>
                <w:rFonts w:ascii="Sylfaen" w:hAnsi="Sylfaen"/>
                <w:sz w:val="20"/>
                <w:szCs w:val="20"/>
              </w:rPr>
              <w:t>ვრცელდება ევროკავშირის ფარგლებში</w:t>
            </w:r>
          </w:p>
        </w:tc>
      </w:tr>
      <w:tr w:rsidR="00601FA5" w:rsidRPr="00784D7F" w14:paraId="623184EA" w14:textId="77777777" w:rsidTr="00E10D76">
        <w:tc>
          <w:tcPr>
            <w:tcW w:w="775" w:type="dxa"/>
          </w:tcPr>
          <w:p w14:paraId="75211EBC" w14:textId="77777777" w:rsidR="00601FA5" w:rsidRPr="00784D7F" w:rsidRDefault="00601FA5" w:rsidP="00D93B85">
            <w:pPr>
              <w:jc w:val="both"/>
              <w:rPr>
                <w:rFonts w:ascii="Sylfaen" w:hAnsi="Sylfaen"/>
                <w:sz w:val="20"/>
                <w:szCs w:val="20"/>
              </w:rPr>
            </w:pPr>
            <w:r w:rsidRPr="00784D7F">
              <w:rPr>
                <w:rFonts w:ascii="Sylfaen" w:hAnsi="Sylfaen"/>
                <w:sz w:val="20"/>
                <w:szCs w:val="20"/>
              </w:rPr>
              <w:t>27.4.</w:t>
            </w:r>
          </w:p>
        </w:tc>
        <w:tc>
          <w:tcPr>
            <w:tcW w:w="5136" w:type="dxa"/>
          </w:tcPr>
          <w:p w14:paraId="5DEB0694" w14:textId="405D8EC8" w:rsidR="00601FA5" w:rsidRPr="00784D7F" w:rsidRDefault="00601FA5" w:rsidP="006619A3">
            <w:pPr>
              <w:widowControl w:val="0"/>
              <w:spacing w:after="200" w:line="276" w:lineRule="auto"/>
              <w:contextualSpacing/>
              <w:jc w:val="both"/>
              <w:rPr>
                <w:rFonts w:ascii="Sylfaen" w:hAnsi="Sylfaen" w:cs="Times New Roman"/>
                <w:sz w:val="20"/>
                <w:szCs w:val="20"/>
              </w:rPr>
            </w:pPr>
            <w:proofErr w:type="spellStart"/>
            <w:r w:rsidRPr="00784D7F">
              <w:rPr>
                <w:rFonts w:ascii="Sylfaen" w:hAnsi="Sylfaen" w:cs="Times New Roman"/>
                <w:sz w:val="20"/>
                <w:szCs w:val="20"/>
              </w:rPr>
              <w:t>რეგულაციასთან</w:t>
            </w:r>
            <w:proofErr w:type="spellEnd"/>
            <w:r w:rsidRPr="00784D7F">
              <w:rPr>
                <w:rFonts w:ascii="Sylfaen" w:hAnsi="Sylfaen" w:cs="Times New Roman"/>
                <w:sz w:val="20"/>
                <w:szCs w:val="20"/>
              </w:rPr>
              <w:t xml:space="preserve"> შესაბამისობის უზრუნველყოფის მიზნით, მონაცემთა დამმუშავებელი ან უფლებამოსილი პირი მონაცემთა დამუშავებასთან დაკავშირებულ ნებისმიერ საკითხზე წარმომადგენელს ანიჭებს საზედამხედველო ორგანოებთან და მონაცემთა სუბიექტთან კომუნიკაციის მანდატს, მათთან ერთად ან დამოუკიდებლად</w:t>
            </w:r>
            <w:r w:rsidR="006619A3" w:rsidRPr="00784D7F">
              <w:rPr>
                <w:rFonts w:ascii="Sylfaen" w:hAnsi="Sylfaen" w:cs="Times New Roman"/>
                <w:sz w:val="20"/>
                <w:szCs w:val="20"/>
              </w:rPr>
              <w:t xml:space="preserve">. </w:t>
            </w:r>
          </w:p>
        </w:tc>
        <w:tc>
          <w:tcPr>
            <w:tcW w:w="404" w:type="dxa"/>
          </w:tcPr>
          <w:p w14:paraId="1C6837A1" w14:textId="77777777" w:rsidR="00601FA5" w:rsidRPr="00784D7F" w:rsidRDefault="00601FA5" w:rsidP="00D93B85">
            <w:pPr>
              <w:jc w:val="both"/>
              <w:rPr>
                <w:rFonts w:ascii="Sylfaen" w:hAnsi="Sylfaen"/>
                <w:sz w:val="20"/>
                <w:szCs w:val="20"/>
              </w:rPr>
            </w:pPr>
            <w:r w:rsidRPr="00784D7F">
              <w:rPr>
                <w:rFonts w:ascii="Sylfaen" w:hAnsi="Sylfaen"/>
                <w:sz w:val="20"/>
                <w:szCs w:val="20"/>
              </w:rPr>
              <w:t>1</w:t>
            </w:r>
          </w:p>
        </w:tc>
        <w:tc>
          <w:tcPr>
            <w:tcW w:w="788" w:type="dxa"/>
          </w:tcPr>
          <w:p w14:paraId="652AE97D" w14:textId="77777777" w:rsidR="00601FA5" w:rsidRPr="00784D7F" w:rsidRDefault="00601FA5" w:rsidP="00D93B85">
            <w:pPr>
              <w:jc w:val="both"/>
              <w:rPr>
                <w:rFonts w:ascii="Sylfaen" w:hAnsi="Sylfaen"/>
                <w:sz w:val="20"/>
                <w:szCs w:val="20"/>
              </w:rPr>
            </w:pPr>
            <w:r w:rsidRPr="00784D7F">
              <w:rPr>
                <w:rFonts w:ascii="Sylfaen" w:hAnsi="Sylfaen"/>
                <w:sz w:val="20"/>
                <w:szCs w:val="20"/>
              </w:rPr>
              <w:t>34.2</w:t>
            </w:r>
          </w:p>
        </w:tc>
        <w:tc>
          <w:tcPr>
            <w:tcW w:w="4739" w:type="dxa"/>
          </w:tcPr>
          <w:p w14:paraId="3A4C3D9F" w14:textId="06AEAAAD" w:rsidR="00601FA5" w:rsidRPr="00784D7F" w:rsidRDefault="006619A3" w:rsidP="00D93B85">
            <w:pPr>
              <w:jc w:val="both"/>
              <w:rPr>
                <w:rFonts w:ascii="Sylfaen" w:hAnsi="Sylfaen"/>
                <w:sz w:val="20"/>
                <w:szCs w:val="20"/>
              </w:rPr>
            </w:pPr>
            <w:r w:rsidRPr="00784D7F">
              <w:rPr>
                <w:rFonts w:ascii="Sylfaen" w:hAnsi="Sylfaen"/>
                <w:sz w:val="20"/>
                <w:szCs w:val="20"/>
              </w:rPr>
              <w:t>ამ მუხლის პირველი პუნქტით განსაზღვრულ შემთხვევაში მონაცემთა დამმუშავებელს მონაცემთა დამუშავების უფლება წარმოეშობა მხოლოდ სპეციალური წარმომადგენლის რეგისტრაციის შემდეგ.</w:t>
            </w:r>
          </w:p>
          <w:p w14:paraId="19E4D51B" w14:textId="77777777" w:rsidR="00601FA5" w:rsidRPr="00784D7F" w:rsidRDefault="00601FA5" w:rsidP="00D93B85">
            <w:pPr>
              <w:jc w:val="both"/>
              <w:rPr>
                <w:rFonts w:ascii="Sylfaen" w:hAnsi="Sylfaen"/>
                <w:sz w:val="20"/>
                <w:szCs w:val="20"/>
              </w:rPr>
            </w:pPr>
          </w:p>
          <w:p w14:paraId="7AD02633" w14:textId="77777777" w:rsidR="00601FA5" w:rsidRPr="00784D7F" w:rsidRDefault="00601FA5" w:rsidP="00D93B85">
            <w:pPr>
              <w:tabs>
                <w:tab w:val="left" w:pos="996"/>
              </w:tabs>
              <w:rPr>
                <w:rFonts w:ascii="Sylfaen" w:hAnsi="Sylfaen"/>
                <w:sz w:val="20"/>
                <w:szCs w:val="20"/>
              </w:rPr>
            </w:pPr>
            <w:r w:rsidRPr="00784D7F">
              <w:rPr>
                <w:rFonts w:ascii="Sylfaen" w:hAnsi="Sylfaen"/>
                <w:sz w:val="20"/>
                <w:szCs w:val="20"/>
              </w:rPr>
              <w:tab/>
            </w:r>
          </w:p>
        </w:tc>
        <w:tc>
          <w:tcPr>
            <w:tcW w:w="437" w:type="dxa"/>
          </w:tcPr>
          <w:p w14:paraId="1E5677FA" w14:textId="77777777" w:rsidR="00601FA5" w:rsidRPr="00784D7F" w:rsidRDefault="00A32DCE" w:rsidP="00D93B85">
            <w:pPr>
              <w:jc w:val="both"/>
              <w:rPr>
                <w:rFonts w:ascii="Sylfaen" w:hAnsi="Sylfaen"/>
                <w:sz w:val="20"/>
                <w:szCs w:val="20"/>
              </w:rPr>
            </w:pPr>
            <w:proofErr w:type="spellStart"/>
            <w:r w:rsidRPr="00784D7F">
              <w:rPr>
                <w:rFonts w:ascii="Sylfaen" w:hAnsi="Sylfaen"/>
                <w:sz w:val="20"/>
                <w:szCs w:val="20"/>
              </w:rPr>
              <w:t>სშ</w:t>
            </w:r>
            <w:proofErr w:type="spellEnd"/>
          </w:p>
        </w:tc>
        <w:tc>
          <w:tcPr>
            <w:tcW w:w="2430" w:type="dxa"/>
          </w:tcPr>
          <w:p w14:paraId="764578A0" w14:textId="77777777" w:rsidR="00601FA5" w:rsidRPr="00784D7F" w:rsidRDefault="00601FA5" w:rsidP="00D93B85">
            <w:pPr>
              <w:jc w:val="both"/>
              <w:rPr>
                <w:rFonts w:ascii="Sylfaen" w:hAnsi="Sylfaen"/>
                <w:sz w:val="20"/>
                <w:szCs w:val="20"/>
              </w:rPr>
            </w:pPr>
          </w:p>
        </w:tc>
      </w:tr>
      <w:tr w:rsidR="00601FA5" w:rsidRPr="00784D7F" w14:paraId="3C72BE8A" w14:textId="77777777" w:rsidTr="00E10D76">
        <w:tc>
          <w:tcPr>
            <w:tcW w:w="775" w:type="dxa"/>
          </w:tcPr>
          <w:p w14:paraId="20C4E957" w14:textId="77777777" w:rsidR="00601FA5" w:rsidRPr="00784D7F" w:rsidRDefault="00601FA5" w:rsidP="00D93B85">
            <w:pPr>
              <w:jc w:val="both"/>
              <w:rPr>
                <w:rFonts w:ascii="Sylfaen" w:hAnsi="Sylfaen"/>
                <w:sz w:val="20"/>
                <w:szCs w:val="20"/>
              </w:rPr>
            </w:pPr>
            <w:r w:rsidRPr="00784D7F">
              <w:rPr>
                <w:rFonts w:ascii="Sylfaen" w:hAnsi="Sylfaen"/>
                <w:sz w:val="20"/>
                <w:szCs w:val="20"/>
              </w:rPr>
              <w:t>27.5.</w:t>
            </w:r>
          </w:p>
        </w:tc>
        <w:tc>
          <w:tcPr>
            <w:tcW w:w="5136" w:type="dxa"/>
          </w:tcPr>
          <w:p w14:paraId="3D386A66" w14:textId="77777777" w:rsidR="00601FA5" w:rsidRPr="00784D7F" w:rsidRDefault="00601FA5" w:rsidP="00D93B85">
            <w:pPr>
              <w:widowControl w:val="0"/>
              <w:spacing w:line="276" w:lineRule="auto"/>
              <w:contextualSpacing/>
              <w:jc w:val="both"/>
              <w:rPr>
                <w:rFonts w:ascii="Sylfaen" w:hAnsi="Sylfaen" w:cs="Times New Roman"/>
                <w:sz w:val="20"/>
                <w:szCs w:val="20"/>
              </w:rPr>
            </w:pPr>
            <w:r w:rsidRPr="00784D7F">
              <w:rPr>
                <w:rFonts w:ascii="Sylfaen" w:hAnsi="Sylfaen" w:cs="Times New Roman"/>
                <w:sz w:val="20"/>
                <w:szCs w:val="20"/>
              </w:rPr>
              <w:t>მონაცემთა დამმუშავებლის ან უფლებამოსილი პირის მიერ წარმომადგენლის დანიშვნა ხდება სამართლებრივი მექანიზმების  გათვალისწინებით, რომელიც შეიძლება  იყოს ინიცირებული მონაცემთა დამმუშავებლის ან უფლებამოსილი პირის წინააღმდეგ.</w:t>
            </w:r>
          </w:p>
          <w:p w14:paraId="3856A2F2" w14:textId="77777777" w:rsidR="00601FA5" w:rsidRPr="00784D7F" w:rsidRDefault="00601FA5" w:rsidP="00D93B85">
            <w:pPr>
              <w:jc w:val="both"/>
              <w:rPr>
                <w:rFonts w:ascii="Sylfaen" w:hAnsi="Sylfaen"/>
                <w:sz w:val="20"/>
                <w:szCs w:val="20"/>
              </w:rPr>
            </w:pPr>
          </w:p>
        </w:tc>
        <w:tc>
          <w:tcPr>
            <w:tcW w:w="404" w:type="dxa"/>
          </w:tcPr>
          <w:p w14:paraId="6EB5FA39" w14:textId="77777777" w:rsidR="00601FA5" w:rsidRPr="00784D7F" w:rsidRDefault="00601FA5" w:rsidP="00D93B85">
            <w:pPr>
              <w:jc w:val="both"/>
              <w:rPr>
                <w:rFonts w:ascii="Sylfaen" w:hAnsi="Sylfaen"/>
                <w:sz w:val="20"/>
                <w:szCs w:val="20"/>
              </w:rPr>
            </w:pPr>
          </w:p>
        </w:tc>
        <w:tc>
          <w:tcPr>
            <w:tcW w:w="788" w:type="dxa"/>
          </w:tcPr>
          <w:p w14:paraId="564D5484" w14:textId="77777777" w:rsidR="00601FA5" w:rsidRPr="00784D7F" w:rsidRDefault="00601FA5" w:rsidP="00D93B85">
            <w:pPr>
              <w:jc w:val="both"/>
              <w:rPr>
                <w:rFonts w:ascii="Sylfaen" w:hAnsi="Sylfaen"/>
                <w:sz w:val="20"/>
                <w:szCs w:val="20"/>
              </w:rPr>
            </w:pPr>
          </w:p>
        </w:tc>
        <w:tc>
          <w:tcPr>
            <w:tcW w:w="4739" w:type="dxa"/>
          </w:tcPr>
          <w:p w14:paraId="6FB036E0" w14:textId="77777777" w:rsidR="00601FA5" w:rsidRPr="00784D7F" w:rsidRDefault="00601FA5" w:rsidP="00D93B85">
            <w:pPr>
              <w:jc w:val="both"/>
              <w:rPr>
                <w:rFonts w:ascii="Sylfaen" w:hAnsi="Sylfaen"/>
                <w:sz w:val="20"/>
                <w:szCs w:val="20"/>
              </w:rPr>
            </w:pPr>
          </w:p>
        </w:tc>
        <w:tc>
          <w:tcPr>
            <w:tcW w:w="437" w:type="dxa"/>
          </w:tcPr>
          <w:p w14:paraId="563610EE" w14:textId="34132B02" w:rsidR="00601FA5" w:rsidRPr="00784D7F" w:rsidRDefault="00376EC5" w:rsidP="00D93B85">
            <w:pPr>
              <w:jc w:val="both"/>
              <w:rPr>
                <w:rFonts w:ascii="Sylfaen" w:hAnsi="Sylfaen"/>
                <w:sz w:val="20"/>
                <w:szCs w:val="20"/>
              </w:rPr>
            </w:pPr>
            <w:r w:rsidRPr="00784D7F">
              <w:rPr>
                <w:rFonts w:ascii="Sylfaen" w:hAnsi="Sylfaen"/>
                <w:sz w:val="20"/>
                <w:szCs w:val="20"/>
              </w:rPr>
              <w:t>შ</w:t>
            </w:r>
          </w:p>
        </w:tc>
        <w:tc>
          <w:tcPr>
            <w:tcW w:w="2430" w:type="dxa"/>
          </w:tcPr>
          <w:p w14:paraId="7334677B" w14:textId="01C7664B" w:rsidR="00601FA5" w:rsidRPr="00784D7F" w:rsidRDefault="00601FA5" w:rsidP="00D93B85">
            <w:pPr>
              <w:jc w:val="both"/>
              <w:rPr>
                <w:rFonts w:ascii="Sylfaen" w:hAnsi="Sylfaen"/>
                <w:sz w:val="20"/>
                <w:szCs w:val="20"/>
              </w:rPr>
            </w:pPr>
          </w:p>
        </w:tc>
      </w:tr>
      <w:tr w:rsidR="00601FA5" w:rsidRPr="00784D7F" w14:paraId="33DAD3BA" w14:textId="77777777" w:rsidTr="00E10D76">
        <w:tc>
          <w:tcPr>
            <w:tcW w:w="775" w:type="dxa"/>
          </w:tcPr>
          <w:p w14:paraId="19047A7E" w14:textId="77777777" w:rsidR="00601FA5" w:rsidRPr="00784D7F" w:rsidRDefault="00601FA5" w:rsidP="00D93B85">
            <w:pPr>
              <w:jc w:val="both"/>
              <w:rPr>
                <w:rFonts w:ascii="Sylfaen" w:hAnsi="Sylfaen"/>
                <w:sz w:val="20"/>
                <w:szCs w:val="20"/>
              </w:rPr>
            </w:pPr>
            <w:r w:rsidRPr="00784D7F">
              <w:rPr>
                <w:rFonts w:ascii="Sylfaen" w:hAnsi="Sylfaen"/>
                <w:sz w:val="20"/>
                <w:szCs w:val="20"/>
              </w:rPr>
              <w:t>28.1.</w:t>
            </w:r>
          </w:p>
        </w:tc>
        <w:tc>
          <w:tcPr>
            <w:tcW w:w="5136" w:type="dxa"/>
          </w:tcPr>
          <w:p w14:paraId="217C4ECF" w14:textId="057D7F30" w:rsidR="00601FA5" w:rsidRPr="00784D7F" w:rsidRDefault="00601FA5" w:rsidP="006619A3">
            <w:pPr>
              <w:widowControl w:val="0"/>
              <w:spacing w:before="15" w:line="276" w:lineRule="auto"/>
              <w:contextualSpacing/>
              <w:jc w:val="both"/>
              <w:rPr>
                <w:rFonts w:ascii="Sylfaen" w:hAnsi="Sylfaen"/>
                <w:sz w:val="20"/>
                <w:szCs w:val="20"/>
              </w:rPr>
            </w:pPr>
            <w:r w:rsidRPr="00784D7F">
              <w:rPr>
                <w:rFonts w:ascii="Sylfaen" w:hAnsi="Sylfaen" w:cs="Sylfaen"/>
                <w:sz w:val="20"/>
                <w:szCs w:val="20"/>
              </w:rPr>
              <w:t>როდესაც</w:t>
            </w:r>
            <w:r w:rsidRPr="00784D7F">
              <w:rPr>
                <w:rFonts w:ascii="Sylfaen" w:hAnsi="Sylfaen"/>
                <w:sz w:val="20"/>
                <w:szCs w:val="20"/>
              </w:rPr>
              <w:t xml:space="preserve"> მონაცემები მუშავდება მონაცემთა დამმუშავებლის სახელით, მონაცემთა დამმუშავებელი მონაცემებს ამუშავებინებს  მხოლოდ იმ უფლებამოსილ პირებს, რომლებიც გაატარებენ  შესაბამის ტექნიკურ და ორგანიზაციულ ზომების გატარების გარანტიებს იმგვარად, რომ დამუშავება განხორციელდეს ამ რეგულაციის შესაბამისად და უზრუნველყოფილი იყოს მონაცემთა სუბიექტის უფლებები</w:t>
            </w:r>
            <w:r w:rsidR="006619A3" w:rsidRPr="00784D7F">
              <w:rPr>
                <w:rFonts w:ascii="Sylfaen" w:hAnsi="Sylfaen"/>
                <w:sz w:val="20"/>
                <w:szCs w:val="20"/>
              </w:rPr>
              <w:t xml:space="preserve">. </w:t>
            </w:r>
          </w:p>
        </w:tc>
        <w:tc>
          <w:tcPr>
            <w:tcW w:w="404" w:type="dxa"/>
          </w:tcPr>
          <w:p w14:paraId="38E814BF" w14:textId="77777777" w:rsidR="00601FA5" w:rsidRPr="00784D7F" w:rsidRDefault="00601FA5" w:rsidP="00D93B85">
            <w:pPr>
              <w:jc w:val="both"/>
              <w:rPr>
                <w:rFonts w:ascii="Sylfaen" w:hAnsi="Sylfaen"/>
                <w:sz w:val="20"/>
                <w:szCs w:val="20"/>
              </w:rPr>
            </w:pPr>
            <w:r w:rsidRPr="00784D7F">
              <w:rPr>
                <w:rFonts w:ascii="Sylfaen" w:hAnsi="Sylfaen"/>
                <w:sz w:val="20"/>
                <w:szCs w:val="20"/>
              </w:rPr>
              <w:t>1</w:t>
            </w:r>
          </w:p>
        </w:tc>
        <w:tc>
          <w:tcPr>
            <w:tcW w:w="788" w:type="dxa"/>
          </w:tcPr>
          <w:p w14:paraId="3A70AA0B" w14:textId="77777777" w:rsidR="00601FA5" w:rsidRPr="00784D7F" w:rsidRDefault="00601FA5" w:rsidP="00D93B85">
            <w:pPr>
              <w:jc w:val="both"/>
              <w:rPr>
                <w:rFonts w:ascii="Sylfaen" w:hAnsi="Sylfaen"/>
                <w:sz w:val="20"/>
                <w:szCs w:val="20"/>
              </w:rPr>
            </w:pPr>
            <w:r w:rsidRPr="00784D7F">
              <w:rPr>
                <w:rFonts w:ascii="Sylfaen" w:hAnsi="Sylfaen"/>
                <w:sz w:val="20"/>
                <w:szCs w:val="20"/>
              </w:rPr>
              <w:t>36.6</w:t>
            </w:r>
          </w:p>
        </w:tc>
        <w:tc>
          <w:tcPr>
            <w:tcW w:w="4739" w:type="dxa"/>
          </w:tcPr>
          <w:p w14:paraId="7DE90D66" w14:textId="1FF679F3" w:rsidR="00601FA5" w:rsidRPr="00784D7F" w:rsidRDefault="006619A3" w:rsidP="00D93B85">
            <w:pPr>
              <w:jc w:val="both"/>
              <w:rPr>
                <w:rFonts w:ascii="Sylfaen" w:hAnsi="Sylfaen"/>
                <w:sz w:val="20"/>
                <w:szCs w:val="20"/>
              </w:rPr>
            </w:pPr>
            <w:r w:rsidRPr="00784D7F">
              <w:rPr>
                <w:rFonts w:ascii="Sylfaen" w:hAnsi="Sylfaen"/>
                <w:sz w:val="20"/>
                <w:szCs w:val="20"/>
              </w:rPr>
              <w:t xml:space="preserve">მონაცემთა დამმუშავებელი ვალდებულია უფლებამოსილი პირისაგან წინასწარ მოითხოვოს ინფორმაცია მონაცემთა კანონის შესაბამისად </w:t>
            </w:r>
            <w:proofErr w:type="spellStart"/>
            <w:r w:rsidRPr="00784D7F">
              <w:rPr>
                <w:rFonts w:ascii="Sylfaen" w:hAnsi="Sylfaen"/>
                <w:sz w:val="20"/>
                <w:szCs w:val="20"/>
              </w:rPr>
              <w:t>დამუშვების</w:t>
            </w:r>
            <w:proofErr w:type="spellEnd"/>
            <w:r w:rsidRPr="00784D7F">
              <w:rPr>
                <w:rFonts w:ascii="Sylfaen" w:hAnsi="Sylfaen"/>
                <w:sz w:val="20"/>
                <w:szCs w:val="20"/>
              </w:rPr>
              <w:t xml:space="preserve"> შესახებ და მონიტორინგი გაუწიოს უფლებამოსილი პირის მიერ მონაცემთა დამუშავებას.</w:t>
            </w:r>
          </w:p>
        </w:tc>
        <w:tc>
          <w:tcPr>
            <w:tcW w:w="437" w:type="dxa"/>
          </w:tcPr>
          <w:p w14:paraId="70B409D2" w14:textId="77777777" w:rsidR="00601FA5" w:rsidRPr="00784D7F" w:rsidRDefault="00A32DCE" w:rsidP="00D93B85">
            <w:pPr>
              <w:jc w:val="both"/>
              <w:rPr>
                <w:rFonts w:ascii="Sylfaen" w:hAnsi="Sylfaen"/>
                <w:sz w:val="20"/>
                <w:szCs w:val="20"/>
              </w:rPr>
            </w:pPr>
            <w:proofErr w:type="spellStart"/>
            <w:r w:rsidRPr="00784D7F">
              <w:rPr>
                <w:rFonts w:ascii="Sylfaen" w:hAnsi="Sylfaen"/>
                <w:sz w:val="20"/>
                <w:szCs w:val="20"/>
              </w:rPr>
              <w:t>სშ</w:t>
            </w:r>
            <w:proofErr w:type="spellEnd"/>
          </w:p>
        </w:tc>
        <w:tc>
          <w:tcPr>
            <w:tcW w:w="2430" w:type="dxa"/>
          </w:tcPr>
          <w:p w14:paraId="45E9C296" w14:textId="77777777" w:rsidR="00601FA5" w:rsidRPr="00784D7F" w:rsidRDefault="00601FA5" w:rsidP="00D93B85">
            <w:pPr>
              <w:jc w:val="both"/>
              <w:rPr>
                <w:rFonts w:ascii="Sylfaen" w:hAnsi="Sylfaen"/>
                <w:sz w:val="20"/>
                <w:szCs w:val="20"/>
              </w:rPr>
            </w:pPr>
          </w:p>
        </w:tc>
      </w:tr>
      <w:tr w:rsidR="00601FA5" w:rsidRPr="00784D7F" w14:paraId="6A355010" w14:textId="77777777" w:rsidTr="00E10D76">
        <w:tc>
          <w:tcPr>
            <w:tcW w:w="775" w:type="dxa"/>
          </w:tcPr>
          <w:p w14:paraId="6CF95B3D" w14:textId="77777777" w:rsidR="00601FA5" w:rsidRPr="00784D7F" w:rsidRDefault="00601FA5" w:rsidP="00D93B85">
            <w:pPr>
              <w:jc w:val="both"/>
              <w:rPr>
                <w:rFonts w:ascii="Sylfaen" w:hAnsi="Sylfaen"/>
                <w:sz w:val="20"/>
                <w:szCs w:val="20"/>
              </w:rPr>
            </w:pPr>
            <w:r w:rsidRPr="00784D7F">
              <w:rPr>
                <w:rFonts w:ascii="Sylfaen" w:hAnsi="Sylfaen"/>
                <w:sz w:val="20"/>
                <w:szCs w:val="20"/>
              </w:rPr>
              <w:t>28.2.</w:t>
            </w:r>
          </w:p>
        </w:tc>
        <w:tc>
          <w:tcPr>
            <w:tcW w:w="5136" w:type="dxa"/>
          </w:tcPr>
          <w:p w14:paraId="442B39EF" w14:textId="29945238" w:rsidR="00601FA5" w:rsidRPr="00784D7F" w:rsidRDefault="00601FA5" w:rsidP="006619A3">
            <w:pPr>
              <w:widowControl w:val="0"/>
              <w:spacing w:before="15" w:line="276" w:lineRule="auto"/>
              <w:contextualSpacing/>
              <w:jc w:val="both"/>
              <w:rPr>
                <w:rFonts w:ascii="Sylfaen" w:hAnsi="Sylfaen"/>
                <w:sz w:val="20"/>
                <w:szCs w:val="20"/>
                <w:lang w:val="en-US"/>
              </w:rPr>
            </w:pPr>
            <w:r w:rsidRPr="00784D7F">
              <w:rPr>
                <w:rFonts w:ascii="Sylfaen" w:hAnsi="Sylfaen"/>
                <w:sz w:val="20"/>
                <w:szCs w:val="20"/>
              </w:rPr>
              <w:t xml:space="preserve">დაუშვებელია უფლებამოსილი პირის მიერ სხვა უფლებამოსილი პირის ჩართვა მონაცემთა დამმუშავებლის წინასწარი ნათლად გამოხატული ან </w:t>
            </w:r>
            <w:r w:rsidRPr="00784D7F">
              <w:rPr>
                <w:rFonts w:ascii="Sylfaen" w:hAnsi="Sylfaen"/>
                <w:sz w:val="20"/>
                <w:szCs w:val="20"/>
              </w:rPr>
              <w:lastRenderedPageBreak/>
              <w:t xml:space="preserve">ზოგადი წერილობითი თანხმობის გარეშე. ზოგადი წერილობითი ნებართვის შემთხვევაში, უფლებამოსილმა პირი აცნობებს მონაცემთა დამმუშავებელს უფლებამოსილი პირის მოსალოდნელი დამატების ან ჩანაცვლების თაობაზე, რაც მონაცემთა დამმუშავებელს მისცემს საწინააღმდეგო პოზიციის გამოხატვის შესაძლებლობას. </w:t>
            </w:r>
          </w:p>
        </w:tc>
        <w:tc>
          <w:tcPr>
            <w:tcW w:w="404" w:type="dxa"/>
          </w:tcPr>
          <w:p w14:paraId="495A6788" w14:textId="77777777" w:rsidR="00601FA5" w:rsidRPr="00784D7F" w:rsidRDefault="00601FA5" w:rsidP="00D93B85">
            <w:pPr>
              <w:jc w:val="both"/>
              <w:rPr>
                <w:rFonts w:ascii="Sylfaen" w:hAnsi="Sylfaen"/>
                <w:sz w:val="20"/>
                <w:szCs w:val="20"/>
              </w:rPr>
            </w:pPr>
            <w:r w:rsidRPr="00784D7F">
              <w:rPr>
                <w:rFonts w:ascii="Sylfaen" w:hAnsi="Sylfaen"/>
                <w:sz w:val="20"/>
                <w:szCs w:val="20"/>
              </w:rPr>
              <w:lastRenderedPageBreak/>
              <w:t>1</w:t>
            </w:r>
          </w:p>
        </w:tc>
        <w:tc>
          <w:tcPr>
            <w:tcW w:w="788" w:type="dxa"/>
          </w:tcPr>
          <w:p w14:paraId="2C42A0DA" w14:textId="77777777" w:rsidR="00601FA5" w:rsidRPr="00784D7F" w:rsidRDefault="00601FA5" w:rsidP="00D93B85">
            <w:pPr>
              <w:jc w:val="both"/>
              <w:rPr>
                <w:rFonts w:ascii="Sylfaen" w:hAnsi="Sylfaen"/>
                <w:sz w:val="20"/>
                <w:szCs w:val="20"/>
              </w:rPr>
            </w:pPr>
            <w:r w:rsidRPr="00784D7F">
              <w:rPr>
                <w:rFonts w:ascii="Sylfaen" w:hAnsi="Sylfaen"/>
                <w:sz w:val="20"/>
                <w:szCs w:val="20"/>
              </w:rPr>
              <w:t>36.7</w:t>
            </w:r>
          </w:p>
        </w:tc>
        <w:tc>
          <w:tcPr>
            <w:tcW w:w="4739" w:type="dxa"/>
          </w:tcPr>
          <w:p w14:paraId="132199E0" w14:textId="357D78E9" w:rsidR="00601FA5" w:rsidRPr="00784D7F" w:rsidRDefault="006619A3" w:rsidP="00D93B85">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jc w:val="both"/>
              <w:rPr>
                <w:rFonts w:ascii="Sylfaen" w:hAnsi="Sylfaen" w:cs="Sylfaen"/>
                <w:sz w:val="20"/>
                <w:szCs w:val="20"/>
              </w:rPr>
            </w:pPr>
            <w:r w:rsidRPr="00784D7F">
              <w:rPr>
                <w:rFonts w:ascii="Sylfaen" w:hAnsi="Sylfaen" w:cs="Sylfaen"/>
                <w:sz w:val="20"/>
                <w:szCs w:val="20"/>
              </w:rPr>
              <w:t xml:space="preserve">თუ კანონმდებლობით სხვა რამ არ არის დადგენილი, დაუშვებელია, უფლებამოსილმა პირმა მისი </w:t>
            </w:r>
            <w:proofErr w:type="spellStart"/>
            <w:r w:rsidRPr="00784D7F">
              <w:rPr>
                <w:rFonts w:ascii="Sylfaen" w:hAnsi="Sylfaen" w:cs="Sylfaen"/>
                <w:sz w:val="20"/>
                <w:szCs w:val="20"/>
              </w:rPr>
              <w:t>უფლებამოვალეობები</w:t>
            </w:r>
            <w:proofErr w:type="spellEnd"/>
            <w:r w:rsidRPr="00784D7F">
              <w:rPr>
                <w:rFonts w:ascii="Sylfaen" w:hAnsi="Sylfaen" w:cs="Sylfaen"/>
                <w:sz w:val="20"/>
                <w:szCs w:val="20"/>
              </w:rPr>
              <w:t xml:space="preserve"> სრულად ან ნაწილობრივ  გადასცეს სხვა პირს მონაცემთა </w:t>
            </w:r>
            <w:r w:rsidRPr="00784D7F">
              <w:rPr>
                <w:rFonts w:ascii="Sylfaen" w:hAnsi="Sylfaen" w:cs="Sylfaen"/>
                <w:sz w:val="20"/>
                <w:szCs w:val="20"/>
              </w:rPr>
              <w:lastRenderedPageBreak/>
              <w:t>დამმუშავებლის წინასწარი წერილობითი თანხმობის გარეშე. მონაცემთა დამმუშავებლის თანხმობა არ ათავისუფლებს უფლებამოსილ პირს შესაბამისი ვალდებულებებისა და პასუხისმგებლობისაგან.</w:t>
            </w:r>
          </w:p>
          <w:p w14:paraId="0B18CF37" w14:textId="77777777" w:rsidR="00601FA5" w:rsidRPr="00784D7F" w:rsidRDefault="00601FA5" w:rsidP="00D93B85">
            <w:pPr>
              <w:jc w:val="both"/>
              <w:rPr>
                <w:rFonts w:ascii="Sylfaen" w:hAnsi="Sylfaen"/>
                <w:sz w:val="20"/>
                <w:szCs w:val="20"/>
              </w:rPr>
            </w:pPr>
          </w:p>
        </w:tc>
        <w:tc>
          <w:tcPr>
            <w:tcW w:w="437" w:type="dxa"/>
          </w:tcPr>
          <w:p w14:paraId="51D2243B" w14:textId="77777777" w:rsidR="00601FA5" w:rsidRPr="00784D7F" w:rsidRDefault="00201105" w:rsidP="00D93B85">
            <w:pPr>
              <w:jc w:val="both"/>
              <w:rPr>
                <w:rFonts w:ascii="Sylfaen" w:hAnsi="Sylfaen"/>
                <w:sz w:val="20"/>
                <w:szCs w:val="20"/>
              </w:rPr>
            </w:pPr>
            <w:proofErr w:type="spellStart"/>
            <w:r w:rsidRPr="00784D7F">
              <w:rPr>
                <w:rFonts w:ascii="Sylfaen" w:hAnsi="Sylfaen"/>
                <w:sz w:val="20"/>
                <w:szCs w:val="20"/>
              </w:rPr>
              <w:lastRenderedPageBreak/>
              <w:t>სშ</w:t>
            </w:r>
            <w:proofErr w:type="spellEnd"/>
          </w:p>
        </w:tc>
        <w:tc>
          <w:tcPr>
            <w:tcW w:w="2430" w:type="dxa"/>
          </w:tcPr>
          <w:p w14:paraId="05C4CE91" w14:textId="77777777" w:rsidR="00601FA5" w:rsidRPr="00784D7F" w:rsidRDefault="00601FA5" w:rsidP="00D93B85">
            <w:pPr>
              <w:jc w:val="both"/>
              <w:rPr>
                <w:rFonts w:ascii="Sylfaen" w:hAnsi="Sylfaen"/>
                <w:sz w:val="20"/>
                <w:szCs w:val="20"/>
              </w:rPr>
            </w:pPr>
          </w:p>
        </w:tc>
      </w:tr>
      <w:tr w:rsidR="00601FA5" w:rsidRPr="00784D7F" w14:paraId="4A6E1A27" w14:textId="77777777" w:rsidTr="00E10D76">
        <w:tc>
          <w:tcPr>
            <w:tcW w:w="775" w:type="dxa"/>
          </w:tcPr>
          <w:p w14:paraId="1A4D6948" w14:textId="77777777" w:rsidR="00601FA5" w:rsidRPr="00784D7F" w:rsidRDefault="00601FA5" w:rsidP="00D93B85">
            <w:pPr>
              <w:jc w:val="both"/>
              <w:rPr>
                <w:rFonts w:ascii="Sylfaen" w:hAnsi="Sylfaen"/>
                <w:sz w:val="20"/>
                <w:szCs w:val="20"/>
              </w:rPr>
            </w:pPr>
            <w:r w:rsidRPr="00784D7F">
              <w:rPr>
                <w:rFonts w:ascii="Sylfaen" w:hAnsi="Sylfaen"/>
                <w:sz w:val="20"/>
                <w:szCs w:val="20"/>
              </w:rPr>
              <w:t>28.3.</w:t>
            </w:r>
          </w:p>
        </w:tc>
        <w:tc>
          <w:tcPr>
            <w:tcW w:w="5136" w:type="dxa"/>
          </w:tcPr>
          <w:p w14:paraId="26CC9F1D" w14:textId="77777777" w:rsidR="00601FA5" w:rsidRPr="00784D7F" w:rsidRDefault="00601FA5" w:rsidP="00D93B85">
            <w:pPr>
              <w:widowControl w:val="0"/>
              <w:spacing w:line="276" w:lineRule="auto"/>
              <w:contextualSpacing/>
              <w:jc w:val="both"/>
              <w:rPr>
                <w:rFonts w:ascii="Sylfaen" w:hAnsi="Sylfaen"/>
                <w:sz w:val="20"/>
                <w:szCs w:val="20"/>
              </w:rPr>
            </w:pPr>
            <w:r w:rsidRPr="00784D7F">
              <w:rPr>
                <w:rFonts w:ascii="Sylfaen" w:hAnsi="Sylfaen" w:cs="Sylfaen"/>
                <w:sz w:val="20"/>
                <w:szCs w:val="20"/>
              </w:rPr>
              <w:t>უფლებამოსილი</w:t>
            </w:r>
            <w:r w:rsidRPr="00784D7F">
              <w:rPr>
                <w:rFonts w:ascii="Sylfaen" w:hAnsi="Sylfaen"/>
                <w:sz w:val="20"/>
                <w:szCs w:val="20"/>
              </w:rPr>
              <w:t xml:space="preserve"> პირის მიერ მონაცემების დამუშავების პროცესი რეგულირდება ხელშეკრულებით ან ევროკავშირის ან წევრი სახელმწიფოების კანონმდებლობით დადგენილი სხვა სამართლებრივი დოკუმენტით, რომელიც უფლებამოსილ პირს დააკისრებს ვალდებულებებს მონაცემთა დამმუშავებლის წინაშე და განსაზღვრავს მონაცემთა დამუშავების საგანს და ხანგრძლივობას, დამუშავების ხასიათსა და მიზანს, მონაცემთა ტიპებსა და მონაცემთა სუბიექტების კატეგორიებს, მონაცემთა დამმუშავებლის ვალდებულებებსა და უფლებებს. ხელშეკრულება/ან სხვა სამართლებრივი დოკუმენტი ითვალისწინებს უფლებამოსილი პირის ვალდებულებებს:</w:t>
            </w:r>
          </w:p>
          <w:p w14:paraId="1300D89B" w14:textId="77777777" w:rsidR="00601FA5" w:rsidRPr="00784D7F" w:rsidRDefault="00601FA5" w:rsidP="00D93B85">
            <w:pPr>
              <w:spacing w:line="276" w:lineRule="auto"/>
              <w:contextualSpacing/>
              <w:jc w:val="both"/>
              <w:rPr>
                <w:rFonts w:ascii="Sylfaen" w:hAnsi="Sylfaen"/>
                <w:sz w:val="20"/>
                <w:szCs w:val="20"/>
              </w:rPr>
            </w:pPr>
            <w:r w:rsidRPr="00784D7F">
              <w:rPr>
                <w:rFonts w:ascii="Sylfaen" w:hAnsi="Sylfaen"/>
                <w:sz w:val="20"/>
                <w:szCs w:val="20"/>
              </w:rPr>
              <w:t>ა) დაამუშაოს პერსონალური მონაცემები მხოლოდ მონაცემთა დამმუშავებლის მიერ მიწოდებული დოკუმენტირებული ინსტრუქციების საფუძველზე</w:t>
            </w:r>
            <w:r w:rsidRPr="00784D7F">
              <w:rPr>
                <w:rFonts w:ascii="Sylfaen" w:hAnsi="Sylfaen"/>
                <w:sz w:val="20"/>
                <w:szCs w:val="20"/>
                <w:lang w:val="en-US"/>
              </w:rPr>
              <w:t xml:space="preserve">, </w:t>
            </w:r>
            <w:r w:rsidRPr="00784D7F">
              <w:rPr>
                <w:rFonts w:ascii="Sylfaen" w:hAnsi="Sylfaen"/>
                <w:sz w:val="20"/>
                <w:szCs w:val="20"/>
              </w:rPr>
              <w:t xml:space="preserve">მათ შორის, მონაცემთა მესამე ქვეყნის ან საერთაშორისო ორგანიზაციისთვის გადაცემასთან დაკავშირებით, გარდა ევროკავშირის ან წევრი ქვეყნის კანონმდებლობით გათვალისწინებული შემთხვევებისა; ამ შემთხვევაში უფლებამოსილი პირი </w:t>
            </w:r>
            <w:r w:rsidRPr="00784D7F">
              <w:rPr>
                <w:rFonts w:ascii="Sylfaen" w:hAnsi="Sylfaen"/>
                <w:sz w:val="20"/>
                <w:szCs w:val="20"/>
              </w:rPr>
              <w:lastRenderedPageBreak/>
              <w:t>აცნობებს მონაცემთა დამმუშავებელს ამ სამართლებრივი მოთხოვნის შესახებ, გარდა იმ შემთხვევისა, როდესაც კანონით იკრძალება ამ ინფორმაციის გაცემა საჯარო ინტერესის  სფეროში შემავალი მიზნებიდან გამომდინარე;</w:t>
            </w:r>
          </w:p>
          <w:p w14:paraId="22826736" w14:textId="77777777" w:rsidR="00601FA5" w:rsidRPr="00784D7F" w:rsidRDefault="00601FA5" w:rsidP="00D93B85">
            <w:pPr>
              <w:spacing w:line="276" w:lineRule="auto"/>
              <w:contextualSpacing/>
              <w:jc w:val="both"/>
              <w:rPr>
                <w:rFonts w:ascii="Sylfaen" w:hAnsi="Sylfaen"/>
                <w:sz w:val="20"/>
                <w:szCs w:val="20"/>
              </w:rPr>
            </w:pPr>
            <w:r w:rsidRPr="00784D7F">
              <w:rPr>
                <w:rFonts w:ascii="Sylfaen" w:hAnsi="Sylfaen"/>
                <w:sz w:val="20"/>
                <w:szCs w:val="20"/>
              </w:rPr>
              <w:t>ბ) უზრუნველყოს მონაცემთა დამუშავებაზე პასუხისმგებელი პირების კონფიდენციალურობის დაცვის ვალდებულება, ან მათ მიერ კონფიდენციალურობის დაცვის კანონისმიერი ვალდებულების შესრულება;</w:t>
            </w:r>
          </w:p>
          <w:p w14:paraId="7FBE3F3B" w14:textId="77777777" w:rsidR="00601FA5" w:rsidRPr="00784D7F" w:rsidRDefault="00601FA5" w:rsidP="00D93B85">
            <w:pPr>
              <w:spacing w:line="276" w:lineRule="auto"/>
              <w:contextualSpacing/>
              <w:jc w:val="both"/>
              <w:rPr>
                <w:rFonts w:ascii="Sylfaen" w:hAnsi="Sylfaen"/>
                <w:sz w:val="20"/>
                <w:szCs w:val="20"/>
              </w:rPr>
            </w:pPr>
            <w:r w:rsidRPr="00784D7F">
              <w:rPr>
                <w:rFonts w:ascii="Sylfaen" w:hAnsi="Sylfaen"/>
                <w:sz w:val="20"/>
                <w:szCs w:val="20"/>
              </w:rPr>
              <w:t xml:space="preserve">გ) უზრუნველყოს 32-ე მუხლით დადგენილ ყველა მოთხოვნები; </w:t>
            </w:r>
          </w:p>
          <w:p w14:paraId="408CB89D" w14:textId="77777777" w:rsidR="00601FA5" w:rsidRPr="00784D7F" w:rsidRDefault="00601FA5" w:rsidP="00D93B85">
            <w:pPr>
              <w:spacing w:line="276" w:lineRule="auto"/>
              <w:contextualSpacing/>
              <w:jc w:val="both"/>
              <w:rPr>
                <w:rFonts w:ascii="Sylfaen" w:hAnsi="Sylfaen"/>
                <w:sz w:val="20"/>
                <w:szCs w:val="20"/>
              </w:rPr>
            </w:pPr>
            <w:r w:rsidRPr="00784D7F">
              <w:rPr>
                <w:rFonts w:ascii="Sylfaen" w:hAnsi="Sylfaen"/>
                <w:sz w:val="20"/>
                <w:szCs w:val="20"/>
              </w:rPr>
              <w:t xml:space="preserve">დ) დაიცვას მე-2 და მე-4 პუნქტებით დადგენილი სხვა უფლებამოსილი პირის ჩართვის პირობები;  ე) მონაცემთა დამუშავების ხასიათის გათვალისწინებით სათანადო ტექნიკური და ორგანიზაციული ზომებით შეძლებისდაგვარად დაეხმაროს მონაცემთა დამმუშავებელს </w:t>
            </w:r>
            <w:r w:rsidRPr="00784D7F">
              <w:rPr>
                <w:rFonts w:ascii="Sylfaen" w:eastAsia="Meiryo" w:hAnsi="Sylfaen" w:cs="Meiryo"/>
                <w:w w:val="76"/>
                <w:sz w:val="20"/>
                <w:szCs w:val="20"/>
                <w:lang w:val="en-US"/>
              </w:rPr>
              <w:t>III</w:t>
            </w:r>
            <w:r w:rsidRPr="00784D7F">
              <w:rPr>
                <w:rFonts w:ascii="Sylfaen" w:hAnsi="Sylfaen"/>
                <w:sz w:val="20"/>
                <w:szCs w:val="20"/>
              </w:rPr>
              <w:t xml:space="preserve"> თავში დადგენილი  მონაცემთა სუბიექტის უფლებების განხორციელებასთან დაკავშირებული ვალდებულებების შესრულებაში;</w:t>
            </w:r>
          </w:p>
          <w:p w14:paraId="71933460" w14:textId="5CCFC790" w:rsidR="00601FA5" w:rsidRPr="00784D7F" w:rsidRDefault="00601FA5" w:rsidP="00D93B85">
            <w:pPr>
              <w:spacing w:line="276" w:lineRule="auto"/>
              <w:contextualSpacing/>
              <w:jc w:val="both"/>
              <w:rPr>
                <w:rFonts w:ascii="Sylfaen" w:hAnsi="Sylfaen"/>
                <w:sz w:val="20"/>
                <w:szCs w:val="20"/>
              </w:rPr>
            </w:pPr>
            <w:r w:rsidRPr="00784D7F">
              <w:rPr>
                <w:rFonts w:ascii="Sylfaen" w:hAnsi="Sylfaen"/>
                <w:sz w:val="20"/>
                <w:szCs w:val="20"/>
              </w:rPr>
              <w:t>ვ) დაეხმაროს დამმუშავებელს 32-ე</w:t>
            </w:r>
            <w:r w:rsidR="004309E7" w:rsidRPr="00784D7F">
              <w:rPr>
                <w:rFonts w:ascii="Sylfaen" w:hAnsi="Sylfaen"/>
                <w:sz w:val="20"/>
                <w:szCs w:val="20"/>
              </w:rPr>
              <w:t>-</w:t>
            </w:r>
            <w:r w:rsidRPr="00784D7F">
              <w:rPr>
                <w:rFonts w:ascii="Sylfaen" w:hAnsi="Sylfaen"/>
                <w:sz w:val="20"/>
                <w:szCs w:val="20"/>
              </w:rPr>
              <w:t xml:space="preserve">36-ე მუხლებით დადგენილი ვალდებულებების შესრულებაში დამუშავების ხასიათის  და უფლებამოსილი პირისთვის ცნობილი ინფორმაციის გათვალისწინებით; </w:t>
            </w:r>
          </w:p>
          <w:p w14:paraId="374D42CF" w14:textId="77777777" w:rsidR="00601FA5" w:rsidRPr="00784D7F" w:rsidRDefault="00601FA5" w:rsidP="00D93B85">
            <w:pPr>
              <w:spacing w:line="276" w:lineRule="auto"/>
              <w:contextualSpacing/>
              <w:jc w:val="both"/>
              <w:rPr>
                <w:rFonts w:ascii="Sylfaen" w:hAnsi="Sylfaen"/>
                <w:sz w:val="20"/>
                <w:szCs w:val="20"/>
              </w:rPr>
            </w:pPr>
            <w:r w:rsidRPr="00784D7F">
              <w:rPr>
                <w:rFonts w:ascii="Sylfaen" w:hAnsi="Sylfaen"/>
                <w:sz w:val="20"/>
                <w:szCs w:val="20"/>
              </w:rPr>
              <w:t xml:space="preserve">ზ) მონაცემთა დამმუშავებლის სურვილით, დამუშავების სერვისის მიწოდების შემდეგ წაშალოს ან უკან დაუბრუნოს დამმუშავებელს პერსონალური მონაცემები, ასევე წაშალოს მათი ასლები თუ ევროკავშირის ან წევრი ქვეყნების კანონმდებლობა </w:t>
            </w:r>
            <w:r w:rsidRPr="00784D7F">
              <w:rPr>
                <w:rFonts w:ascii="Sylfaen" w:hAnsi="Sylfaen"/>
                <w:sz w:val="20"/>
                <w:szCs w:val="20"/>
              </w:rPr>
              <w:lastRenderedPageBreak/>
              <w:t>პერსონალური მონაცემების შენახვას არ ავალდებულებს;</w:t>
            </w:r>
          </w:p>
          <w:p w14:paraId="2A08C376" w14:textId="77777777" w:rsidR="00601FA5" w:rsidRPr="00784D7F" w:rsidRDefault="00601FA5" w:rsidP="00D93B85">
            <w:pPr>
              <w:spacing w:line="276" w:lineRule="auto"/>
              <w:contextualSpacing/>
              <w:jc w:val="both"/>
              <w:rPr>
                <w:rFonts w:ascii="Sylfaen" w:hAnsi="Sylfaen"/>
                <w:sz w:val="20"/>
                <w:szCs w:val="20"/>
              </w:rPr>
            </w:pPr>
            <w:r w:rsidRPr="00784D7F">
              <w:rPr>
                <w:rFonts w:ascii="Sylfaen" w:hAnsi="Sylfaen"/>
                <w:sz w:val="20"/>
                <w:szCs w:val="20"/>
              </w:rPr>
              <w:t>თ) მონაცემთა დამმუშავებელს მიაწოდოს სათანადო ინფორმაცია, რომლითაც ის დაადასტურებს  ამ მუხლით დადგენილ ვალდებულებებთან შესაბამისობას და შესაძლებელს გახდის და ხელს შეუწყობს აუდიტის, მათ შორის ინსპექტირების, განხორციელებას მონაცემთა დამმუშავებლის ან სხვა აუდიტის მიერ, რომელსაც უფლებამოსილებას ანიჭებს მონაცემთა დამმუშავებელი;</w:t>
            </w:r>
          </w:p>
          <w:p w14:paraId="374D0E66" w14:textId="54AB527F" w:rsidR="00601FA5" w:rsidRPr="00784D7F" w:rsidRDefault="00601FA5" w:rsidP="006619A3">
            <w:pPr>
              <w:spacing w:line="276" w:lineRule="auto"/>
              <w:contextualSpacing/>
              <w:jc w:val="both"/>
              <w:rPr>
                <w:rFonts w:ascii="Sylfaen" w:hAnsi="Sylfaen"/>
                <w:sz w:val="20"/>
                <w:szCs w:val="20"/>
                <w:lang w:val="en-US"/>
              </w:rPr>
            </w:pPr>
            <w:r w:rsidRPr="00784D7F">
              <w:rPr>
                <w:rFonts w:ascii="Sylfaen" w:hAnsi="Sylfaen"/>
                <w:sz w:val="20"/>
                <w:szCs w:val="20"/>
              </w:rPr>
              <w:t xml:space="preserve">ამ მუხლის „თ“ ქვეპუნქტთან დაკავშირებით, უფლებამოსილი პირი ვალდებულია, დაუყოვნებლივ შეატყობინოს მონაცემთა დამმუშავებელს, თუ მისი აზრით, ინსტრუქცია არღვევს ამ რეგულაციას ან ევროკავშირის ან წევრი სახელმწიფოების პერსონალურ მონაცემთა დაცვის დებულებებს. </w:t>
            </w:r>
          </w:p>
        </w:tc>
        <w:tc>
          <w:tcPr>
            <w:tcW w:w="404" w:type="dxa"/>
          </w:tcPr>
          <w:p w14:paraId="222E3B98" w14:textId="77777777" w:rsidR="00601FA5" w:rsidRPr="00784D7F" w:rsidRDefault="00601FA5" w:rsidP="00D93B85">
            <w:pPr>
              <w:jc w:val="both"/>
              <w:rPr>
                <w:rFonts w:ascii="Sylfaen" w:hAnsi="Sylfaen"/>
                <w:sz w:val="20"/>
                <w:szCs w:val="20"/>
              </w:rPr>
            </w:pPr>
            <w:r w:rsidRPr="00784D7F">
              <w:rPr>
                <w:rFonts w:ascii="Sylfaen" w:hAnsi="Sylfaen"/>
                <w:sz w:val="20"/>
                <w:szCs w:val="20"/>
              </w:rPr>
              <w:lastRenderedPageBreak/>
              <w:t>1</w:t>
            </w:r>
          </w:p>
        </w:tc>
        <w:tc>
          <w:tcPr>
            <w:tcW w:w="788" w:type="dxa"/>
          </w:tcPr>
          <w:p w14:paraId="62B0F635" w14:textId="77777777" w:rsidR="00601FA5" w:rsidRPr="00784D7F" w:rsidRDefault="00601FA5" w:rsidP="00D93B85">
            <w:pPr>
              <w:jc w:val="both"/>
              <w:rPr>
                <w:rFonts w:ascii="Sylfaen" w:hAnsi="Sylfaen"/>
                <w:sz w:val="20"/>
                <w:szCs w:val="20"/>
              </w:rPr>
            </w:pPr>
            <w:r w:rsidRPr="00784D7F">
              <w:rPr>
                <w:rFonts w:ascii="Sylfaen" w:hAnsi="Sylfaen"/>
                <w:sz w:val="20"/>
                <w:szCs w:val="20"/>
              </w:rPr>
              <w:t>36.1</w:t>
            </w:r>
          </w:p>
          <w:p w14:paraId="39E22DBD" w14:textId="77777777" w:rsidR="00601FA5" w:rsidRPr="00784D7F" w:rsidRDefault="00601FA5" w:rsidP="00D93B85">
            <w:pPr>
              <w:jc w:val="both"/>
              <w:rPr>
                <w:rFonts w:ascii="Sylfaen" w:hAnsi="Sylfaen"/>
                <w:sz w:val="20"/>
                <w:szCs w:val="20"/>
              </w:rPr>
            </w:pPr>
          </w:p>
          <w:p w14:paraId="35018760" w14:textId="77777777" w:rsidR="00601FA5" w:rsidRPr="00784D7F" w:rsidRDefault="00601FA5" w:rsidP="00D93B85">
            <w:pPr>
              <w:jc w:val="both"/>
              <w:rPr>
                <w:rFonts w:ascii="Sylfaen" w:hAnsi="Sylfaen"/>
                <w:sz w:val="20"/>
                <w:szCs w:val="20"/>
              </w:rPr>
            </w:pPr>
          </w:p>
          <w:p w14:paraId="16B32DF1" w14:textId="77777777" w:rsidR="00601FA5" w:rsidRPr="00784D7F" w:rsidRDefault="00601FA5" w:rsidP="00D93B85">
            <w:pPr>
              <w:jc w:val="both"/>
              <w:rPr>
                <w:rFonts w:ascii="Sylfaen" w:hAnsi="Sylfaen"/>
                <w:sz w:val="20"/>
                <w:szCs w:val="20"/>
              </w:rPr>
            </w:pPr>
          </w:p>
          <w:p w14:paraId="72F635A3" w14:textId="77777777" w:rsidR="00601FA5" w:rsidRPr="00784D7F" w:rsidRDefault="00601FA5" w:rsidP="00D93B85">
            <w:pPr>
              <w:jc w:val="both"/>
              <w:rPr>
                <w:rFonts w:ascii="Sylfaen" w:hAnsi="Sylfaen"/>
                <w:sz w:val="20"/>
                <w:szCs w:val="20"/>
              </w:rPr>
            </w:pPr>
          </w:p>
          <w:p w14:paraId="6A74AC2B" w14:textId="77777777" w:rsidR="00601FA5" w:rsidRPr="00784D7F" w:rsidRDefault="00601FA5" w:rsidP="00D93B85">
            <w:pPr>
              <w:jc w:val="both"/>
              <w:rPr>
                <w:rFonts w:ascii="Sylfaen" w:hAnsi="Sylfaen"/>
                <w:sz w:val="20"/>
                <w:szCs w:val="20"/>
              </w:rPr>
            </w:pPr>
          </w:p>
          <w:p w14:paraId="18FDD480" w14:textId="77777777" w:rsidR="00601FA5" w:rsidRPr="00784D7F" w:rsidRDefault="00601FA5" w:rsidP="00D93B85">
            <w:pPr>
              <w:jc w:val="both"/>
              <w:rPr>
                <w:rFonts w:ascii="Sylfaen" w:hAnsi="Sylfaen"/>
                <w:sz w:val="20"/>
                <w:szCs w:val="20"/>
              </w:rPr>
            </w:pPr>
          </w:p>
          <w:p w14:paraId="5CCDF509" w14:textId="77777777" w:rsidR="00601FA5" w:rsidRPr="00784D7F" w:rsidRDefault="00601FA5" w:rsidP="00D93B85">
            <w:pPr>
              <w:jc w:val="both"/>
              <w:rPr>
                <w:rFonts w:ascii="Sylfaen" w:hAnsi="Sylfaen"/>
                <w:sz w:val="20"/>
                <w:szCs w:val="20"/>
              </w:rPr>
            </w:pPr>
          </w:p>
          <w:p w14:paraId="643E3F7F" w14:textId="77777777" w:rsidR="00601FA5" w:rsidRPr="00784D7F" w:rsidRDefault="00601FA5" w:rsidP="00D93B85">
            <w:pPr>
              <w:jc w:val="both"/>
              <w:rPr>
                <w:rFonts w:ascii="Sylfaen" w:hAnsi="Sylfaen"/>
                <w:sz w:val="20"/>
                <w:szCs w:val="20"/>
              </w:rPr>
            </w:pPr>
          </w:p>
          <w:p w14:paraId="4316D430" w14:textId="77777777" w:rsidR="00601FA5" w:rsidRPr="00784D7F" w:rsidRDefault="00601FA5" w:rsidP="00D93B85">
            <w:pPr>
              <w:jc w:val="both"/>
              <w:rPr>
                <w:rFonts w:ascii="Sylfaen" w:hAnsi="Sylfaen"/>
                <w:sz w:val="20"/>
                <w:szCs w:val="20"/>
              </w:rPr>
            </w:pPr>
          </w:p>
          <w:p w14:paraId="5DD7023D" w14:textId="77777777" w:rsidR="00601FA5" w:rsidRPr="00784D7F" w:rsidRDefault="00601FA5" w:rsidP="00D93B85">
            <w:pPr>
              <w:jc w:val="both"/>
              <w:rPr>
                <w:rFonts w:ascii="Sylfaen" w:hAnsi="Sylfaen"/>
                <w:sz w:val="20"/>
                <w:szCs w:val="20"/>
              </w:rPr>
            </w:pPr>
          </w:p>
          <w:p w14:paraId="1C7DBEF8" w14:textId="77777777" w:rsidR="00601FA5" w:rsidRPr="00784D7F" w:rsidRDefault="00601FA5" w:rsidP="00D93B85">
            <w:pPr>
              <w:jc w:val="both"/>
              <w:rPr>
                <w:rFonts w:ascii="Sylfaen" w:hAnsi="Sylfaen"/>
                <w:sz w:val="20"/>
                <w:szCs w:val="20"/>
              </w:rPr>
            </w:pPr>
          </w:p>
          <w:p w14:paraId="5CF67CB4" w14:textId="77777777" w:rsidR="00601FA5" w:rsidRPr="00784D7F" w:rsidRDefault="00601FA5" w:rsidP="00D93B85">
            <w:pPr>
              <w:jc w:val="both"/>
              <w:rPr>
                <w:rFonts w:ascii="Sylfaen" w:hAnsi="Sylfaen"/>
                <w:sz w:val="20"/>
                <w:szCs w:val="20"/>
              </w:rPr>
            </w:pPr>
            <w:r w:rsidRPr="00784D7F">
              <w:rPr>
                <w:rFonts w:ascii="Sylfaen" w:hAnsi="Sylfaen"/>
                <w:sz w:val="20"/>
                <w:szCs w:val="20"/>
              </w:rPr>
              <w:t>36.2</w:t>
            </w:r>
          </w:p>
        </w:tc>
        <w:tc>
          <w:tcPr>
            <w:tcW w:w="4739" w:type="dxa"/>
          </w:tcPr>
          <w:p w14:paraId="771AF674" w14:textId="25167275" w:rsidR="00601FA5" w:rsidRPr="00784D7F" w:rsidRDefault="006619A3" w:rsidP="00D93B85">
            <w:pPr>
              <w:jc w:val="both"/>
              <w:rPr>
                <w:rFonts w:ascii="Sylfaen" w:hAnsi="Sylfaen" w:cs="Sylfaen"/>
                <w:bCs/>
                <w:sz w:val="20"/>
                <w:szCs w:val="20"/>
              </w:rPr>
            </w:pPr>
            <w:r w:rsidRPr="00784D7F">
              <w:rPr>
                <w:rFonts w:ascii="Sylfaen" w:hAnsi="Sylfaen" w:cs="Sylfaen"/>
                <w:bCs/>
                <w:sz w:val="20"/>
                <w:szCs w:val="20"/>
              </w:rPr>
              <w:t xml:space="preserve">უფლებამოსილმა პირმა მონაცემები შეიძლება დაამუშაოს მხოლოდ სამართლებრივი აქტის ან მონაცემთა დამმუშავებელთან დადებული წერილობითი შეთანხმების  საფუძველზე, რომლითაც უნდა განისაზღვროს </w:t>
            </w:r>
            <w:r w:rsidRPr="00784D7F">
              <w:rPr>
                <w:rFonts w:ascii="Sylfaen" w:hAnsi="Sylfaen" w:cs="Sylfaen"/>
                <w:sz w:val="20"/>
                <w:szCs w:val="20"/>
              </w:rPr>
              <w:t>მონაცემთა</w:t>
            </w:r>
            <w:r w:rsidRPr="00784D7F">
              <w:rPr>
                <w:rFonts w:ascii="Sylfaen" w:hAnsi="Sylfaen"/>
                <w:sz w:val="20"/>
                <w:szCs w:val="20"/>
              </w:rPr>
              <w:t xml:space="preserve"> </w:t>
            </w:r>
            <w:r w:rsidRPr="00784D7F">
              <w:rPr>
                <w:rFonts w:ascii="Sylfaen" w:hAnsi="Sylfaen" w:cs="Sylfaen"/>
                <w:sz w:val="20"/>
                <w:szCs w:val="20"/>
              </w:rPr>
              <w:t>დამუშავების</w:t>
            </w:r>
            <w:r w:rsidRPr="00784D7F">
              <w:rPr>
                <w:rFonts w:ascii="Sylfaen" w:hAnsi="Sylfaen"/>
                <w:sz w:val="20"/>
                <w:szCs w:val="20"/>
              </w:rPr>
              <w:t xml:space="preserve"> </w:t>
            </w:r>
            <w:r w:rsidRPr="00784D7F">
              <w:rPr>
                <w:rFonts w:ascii="Sylfaen" w:hAnsi="Sylfaen" w:cs="Sylfaen"/>
                <w:sz w:val="20"/>
                <w:szCs w:val="20"/>
              </w:rPr>
              <w:t>საფუძვლები</w:t>
            </w:r>
            <w:r w:rsidRPr="00784D7F">
              <w:rPr>
                <w:rFonts w:ascii="Sylfaen" w:hAnsi="Sylfaen"/>
                <w:sz w:val="20"/>
                <w:szCs w:val="20"/>
              </w:rPr>
              <w:t xml:space="preserve"> და მიზნები, </w:t>
            </w:r>
            <w:r w:rsidRPr="00784D7F">
              <w:rPr>
                <w:rFonts w:ascii="Sylfaen" w:hAnsi="Sylfaen" w:cs="Sylfaen"/>
                <w:bCs/>
                <w:sz w:val="20"/>
                <w:szCs w:val="20"/>
              </w:rPr>
              <w:t>დასამუშავებელ მონაცემთა კატეგორიები, მონაცემთა დამუშავების ვადა და მონაცემთა დამმუშავებლის და უფლებამოსილი პირის უფლებები და ვალდებულებები.</w:t>
            </w:r>
          </w:p>
          <w:p w14:paraId="606DC403" w14:textId="77777777" w:rsidR="00601FA5" w:rsidRPr="00784D7F" w:rsidRDefault="00601FA5" w:rsidP="00D93B85">
            <w:pPr>
              <w:jc w:val="both"/>
              <w:rPr>
                <w:rFonts w:ascii="Sylfaen" w:hAnsi="Sylfaen" w:cs="Sylfaen"/>
                <w:bCs/>
                <w:sz w:val="20"/>
                <w:szCs w:val="20"/>
              </w:rPr>
            </w:pPr>
          </w:p>
          <w:p w14:paraId="4D5196CC" w14:textId="77777777" w:rsidR="006619A3" w:rsidRPr="00784D7F" w:rsidRDefault="006619A3" w:rsidP="006619A3">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hAnsi="Sylfaen" w:cs="Sylfaen"/>
                <w:bCs/>
                <w:sz w:val="20"/>
                <w:szCs w:val="20"/>
              </w:rPr>
            </w:pPr>
            <w:r w:rsidRPr="00784D7F">
              <w:rPr>
                <w:rFonts w:ascii="Sylfaen" w:hAnsi="Sylfaen" w:cs="Sylfaen"/>
                <w:bCs/>
                <w:sz w:val="20"/>
                <w:szCs w:val="20"/>
              </w:rPr>
              <w:t>ამ მუხლის პირველი პუნქტით გათვალისწინებული წერილობითი შეთანხმება ასევე უნდა შეიცავდეს უფლებამოსილი პირის შემდეგ ვალდებულებებს:</w:t>
            </w:r>
          </w:p>
          <w:p w14:paraId="4E13018D" w14:textId="77777777" w:rsidR="006619A3" w:rsidRPr="00784D7F" w:rsidRDefault="006619A3" w:rsidP="006619A3">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jc w:val="both"/>
              <w:rPr>
                <w:rFonts w:ascii="Sylfaen" w:hAnsi="Sylfaen"/>
                <w:sz w:val="20"/>
                <w:szCs w:val="20"/>
              </w:rPr>
            </w:pPr>
            <w:r w:rsidRPr="00784D7F">
              <w:rPr>
                <w:rFonts w:ascii="Sylfaen" w:hAnsi="Sylfaen"/>
                <w:sz w:val="20"/>
                <w:szCs w:val="20"/>
              </w:rPr>
              <w:t xml:space="preserve">ა) დაამუშაოს პერსონალური მონაცემები მხოლოდ მონაცემთა დამმუშავებლის წერილობითი დავალების ან მითითებების შესაბამისად; </w:t>
            </w:r>
          </w:p>
          <w:p w14:paraId="4A2F5836" w14:textId="77777777" w:rsidR="006619A3" w:rsidRPr="00784D7F" w:rsidRDefault="006619A3" w:rsidP="006619A3">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jc w:val="both"/>
              <w:rPr>
                <w:rFonts w:ascii="Sylfaen" w:hAnsi="Sylfaen"/>
                <w:sz w:val="20"/>
                <w:szCs w:val="20"/>
              </w:rPr>
            </w:pPr>
            <w:r w:rsidRPr="00784D7F">
              <w:rPr>
                <w:rFonts w:ascii="Sylfaen" w:hAnsi="Sylfaen"/>
                <w:sz w:val="20"/>
                <w:szCs w:val="20"/>
              </w:rPr>
              <w:t>ბ) უზრუნველყოს, რომ იმ ფიზიკურ პირებს, რომლებიც უშუალოდ მონაწილეობენ მონაცემთა დამუშავებაში, ჰქონდეთ კონფიდენციალურობის დაცვის ვალდებულება;</w:t>
            </w:r>
          </w:p>
          <w:p w14:paraId="1557EF3B" w14:textId="77777777" w:rsidR="006619A3" w:rsidRPr="00784D7F" w:rsidRDefault="006619A3" w:rsidP="006619A3">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jc w:val="both"/>
              <w:rPr>
                <w:rFonts w:ascii="Sylfaen" w:hAnsi="Sylfaen"/>
                <w:sz w:val="20"/>
                <w:szCs w:val="20"/>
              </w:rPr>
            </w:pPr>
            <w:r w:rsidRPr="00784D7F">
              <w:rPr>
                <w:rFonts w:ascii="Sylfaen" w:hAnsi="Sylfaen"/>
                <w:sz w:val="20"/>
                <w:szCs w:val="20"/>
              </w:rPr>
              <w:t xml:space="preserve">გ) უზრუნველყოს მონაცემთა უსაფრთხოება ამ კანონის შესაბამისად; </w:t>
            </w:r>
          </w:p>
          <w:p w14:paraId="69815537" w14:textId="77777777" w:rsidR="006619A3" w:rsidRPr="00784D7F" w:rsidRDefault="006619A3" w:rsidP="006619A3">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jc w:val="both"/>
              <w:rPr>
                <w:rFonts w:ascii="Sylfaen" w:hAnsi="Sylfaen"/>
                <w:sz w:val="20"/>
                <w:szCs w:val="20"/>
              </w:rPr>
            </w:pPr>
            <w:r w:rsidRPr="00784D7F">
              <w:rPr>
                <w:rFonts w:ascii="Sylfaen" w:hAnsi="Sylfaen"/>
                <w:sz w:val="20"/>
                <w:szCs w:val="20"/>
              </w:rPr>
              <w:lastRenderedPageBreak/>
              <w:t xml:space="preserve">დ) წაშალოს ან მონაცემთა დამმუშავებელს გადასცეს პერსონალური მონაცემები ამ მუხლის პირველი პუნქტით გათვალისწინებული შეთანხმების გაუქმების ან მოქმედების შეწყვეტის შემთხვევაში, ასევე, წაშალოს მათი ასლები, თუ მათი შენახვის ვალდებულება კანონმდებლობით არ არის დადგენილი; </w:t>
            </w:r>
          </w:p>
          <w:p w14:paraId="661BB8D0" w14:textId="21AF1452" w:rsidR="00601FA5" w:rsidRPr="00784D7F" w:rsidRDefault="006619A3" w:rsidP="006619A3">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jc w:val="both"/>
              <w:rPr>
                <w:rFonts w:ascii="Sylfaen" w:hAnsi="Sylfaen"/>
                <w:sz w:val="20"/>
                <w:szCs w:val="20"/>
              </w:rPr>
            </w:pPr>
            <w:r w:rsidRPr="00784D7F">
              <w:rPr>
                <w:rFonts w:ascii="Sylfaen" w:hAnsi="Sylfaen"/>
                <w:sz w:val="20"/>
                <w:szCs w:val="20"/>
              </w:rPr>
              <w:t>ე) ამ კანონით დადგენილ ვალდებულებებთან შესაბამისობის უზრუნველსაყოფად მონაცემთა დამმუშავებელს მიაწოდოს სათანადო ინფორმაცია და ხელი შეუწყოს მის მიერ მონაცემთა დამუშავების მონიტორინგის განხორციელებას.</w:t>
            </w:r>
          </w:p>
          <w:p w14:paraId="508DE498" w14:textId="77777777" w:rsidR="00601FA5" w:rsidRPr="00784D7F" w:rsidRDefault="00601FA5" w:rsidP="00D93B85">
            <w:pPr>
              <w:jc w:val="both"/>
              <w:rPr>
                <w:rFonts w:ascii="Sylfaen" w:hAnsi="Sylfaen"/>
                <w:sz w:val="20"/>
                <w:szCs w:val="20"/>
              </w:rPr>
            </w:pPr>
          </w:p>
        </w:tc>
        <w:tc>
          <w:tcPr>
            <w:tcW w:w="437" w:type="dxa"/>
          </w:tcPr>
          <w:p w14:paraId="6E877DAC" w14:textId="77777777" w:rsidR="00601FA5" w:rsidRPr="00784D7F" w:rsidRDefault="00201105" w:rsidP="00D93B85">
            <w:pPr>
              <w:jc w:val="both"/>
              <w:rPr>
                <w:rFonts w:ascii="Sylfaen" w:hAnsi="Sylfaen"/>
                <w:sz w:val="20"/>
                <w:szCs w:val="20"/>
              </w:rPr>
            </w:pPr>
            <w:proofErr w:type="spellStart"/>
            <w:r w:rsidRPr="00784D7F">
              <w:rPr>
                <w:rFonts w:ascii="Sylfaen" w:hAnsi="Sylfaen"/>
                <w:sz w:val="20"/>
                <w:szCs w:val="20"/>
              </w:rPr>
              <w:lastRenderedPageBreak/>
              <w:t>სშ</w:t>
            </w:r>
            <w:proofErr w:type="spellEnd"/>
          </w:p>
        </w:tc>
        <w:tc>
          <w:tcPr>
            <w:tcW w:w="2430" w:type="dxa"/>
          </w:tcPr>
          <w:p w14:paraId="5EED233F" w14:textId="77777777" w:rsidR="00601FA5" w:rsidRPr="00784D7F" w:rsidRDefault="00601FA5" w:rsidP="00D93B85">
            <w:pPr>
              <w:jc w:val="both"/>
              <w:rPr>
                <w:rFonts w:ascii="Sylfaen" w:hAnsi="Sylfaen"/>
                <w:sz w:val="20"/>
                <w:szCs w:val="20"/>
              </w:rPr>
            </w:pPr>
          </w:p>
        </w:tc>
      </w:tr>
      <w:tr w:rsidR="00601FA5" w:rsidRPr="00784D7F" w14:paraId="02489321" w14:textId="77777777" w:rsidTr="00E10D76">
        <w:tc>
          <w:tcPr>
            <w:tcW w:w="775" w:type="dxa"/>
          </w:tcPr>
          <w:p w14:paraId="7CEE2414" w14:textId="77777777" w:rsidR="00601FA5" w:rsidRPr="00784D7F" w:rsidRDefault="00601FA5" w:rsidP="00D93B85">
            <w:pPr>
              <w:jc w:val="both"/>
              <w:rPr>
                <w:rFonts w:ascii="Sylfaen" w:hAnsi="Sylfaen"/>
                <w:sz w:val="20"/>
                <w:szCs w:val="20"/>
              </w:rPr>
            </w:pPr>
            <w:r w:rsidRPr="00784D7F">
              <w:rPr>
                <w:rFonts w:ascii="Sylfaen" w:hAnsi="Sylfaen"/>
                <w:sz w:val="20"/>
                <w:szCs w:val="20"/>
              </w:rPr>
              <w:lastRenderedPageBreak/>
              <w:t>28.4.</w:t>
            </w:r>
          </w:p>
        </w:tc>
        <w:tc>
          <w:tcPr>
            <w:tcW w:w="5136" w:type="dxa"/>
          </w:tcPr>
          <w:p w14:paraId="1328B66A" w14:textId="428C4B69" w:rsidR="00601FA5" w:rsidRPr="00784D7F" w:rsidRDefault="00601FA5" w:rsidP="006619A3">
            <w:pPr>
              <w:widowControl w:val="0"/>
              <w:spacing w:after="200" w:line="276" w:lineRule="auto"/>
              <w:contextualSpacing/>
              <w:jc w:val="both"/>
              <w:rPr>
                <w:rFonts w:ascii="Sylfaen" w:hAnsi="Sylfaen"/>
                <w:sz w:val="20"/>
                <w:szCs w:val="20"/>
              </w:rPr>
            </w:pPr>
            <w:r w:rsidRPr="00784D7F">
              <w:rPr>
                <w:rFonts w:ascii="Sylfaen" w:hAnsi="Sylfaen"/>
                <w:sz w:val="20"/>
                <w:szCs w:val="20"/>
              </w:rPr>
              <w:t xml:space="preserve">იმ შემთხვევაში თუ უფლებამოსილი პირი დამუშავების პროცესში ჩართავს სხვა უფლებამოსილ პირს იმ მიზნით. რომ მონაცემთა დამმუშავებლის სახელით მან განახორციელოს დამუშავების კონკრეტული მოქმედებები, უფლებამოსილ პირსა და მონაცემთა დამმუშავებელს შორის არსებული ხელშეკრულების ან შესაბამისი სამართლებრივი აქტის ყველა ვალდებულება ევროკავშირის ან წევრი ქვეყნის კანონმდებლობის შესაბამისად ვრცელდება მასზე, ისე როგორც ეს დადგენილია მე-3 პუნქტით, კონკრეტულად კი, ტექნიკური და ორგანიზაციული ზომების გატარების  სათანადო  გარანტიების უზრუნველყოფა ისე, რომ დამუშავებამ დააკმაყოფილოს რეგულაციის მოთხოვნები. თუ </w:t>
            </w:r>
            <w:r w:rsidRPr="00784D7F">
              <w:rPr>
                <w:rFonts w:ascii="Sylfaen" w:hAnsi="Sylfaen"/>
                <w:sz w:val="20"/>
                <w:szCs w:val="20"/>
              </w:rPr>
              <w:lastRenderedPageBreak/>
              <w:t>მეორე უფლებამოსილი პირი ვერ შეასრულებს მონაცემთა დაცვის ვალდებულებებს, სრული პასუხისმგებლობა ეკისრება თავდაპირველ უფლებამოსილ პირს ამ მეორე უფლებამოსილი პირის მიერ ნაკისრი ვალდებულებების შესრულებაში</w:t>
            </w:r>
            <w:r w:rsidR="006619A3" w:rsidRPr="00784D7F">
              <w:rPr>
                <w:rFonts w:ascii="Sylfaen" w:hAnsi="Sylfaen"/>
                <w:sz w:val="20"/>
                <w:szCs w:val="20"/>
              </w:rPr>
              <w:t xml:space="preserve">. </w:t>
            </w:r>
          </w:p>
        </w:tc>
        <w:tc>
          <w:tcPr>
            <w:tcW w:w="404" w:type="dxa"/>
          </w:tcPr>
          <w:p w14:paraId="1BEAAFB7" w14:textId="77777777" w:rsidR="00601FA5" w:rsidRPr="00784D7F" w:rsidRDefault="00601FA5" w:rsidP="00D93B85">
            <w:pPr>
              <w:jc w:val="both"/>
              <w:rPr>
                <w:rFonts w:ascii="Sylfaen" w:hAnsi="Sylfaen"/>
                <w:sz w:val="20"/>
                <w:szCs w:val="20"/>
              </w:rPr>
            </w:pPr>
            <w:r w:rsidRPr="00784D7F">
              <w:rPr>
                <w:rFonts w:ascii="Sylfaen" w:hAnsi="Sylfaen"/>
                <w:sz w:val="20"/>
                <w:szCs w:val="20"/>
              </w:rPr>
              <w:lastRenderedPageBreak/>
              <w:t>1</w:t>
            </w:r>
          </w:p>
        </w:tc>
        <w:tc>
          <w:tcPr>
            <w:tcW w:w="788" w:type="dxa"/>
          </w:tcPr>
          <w:p w14:paraId="1563C398" w14:textId="77777777" w:rsidR="00601FA5" w:rsidRPr="00784D7F" w:rsidRDefault="00601FA5" w:rsidP="00D93B85">
            <w:pPr>
              <w:jc w:val="both"/>
              <w:rPr>
                <w:rFonts w:ascii="Sylfaen" w:hAnsi="Sylfaen"/>
                <w:sz w:val="20"/>
                <w:szCs w:val="20"/>
              </w:rPr>
            </w:pPr>
            <w:r w:rsidRPr="00784D7F">
              <w:rPr>
                <w:rFonts w:ascii="Sylfaen" w:hAnsi="Sylfaen"/>
                <w:sz w:val="20"/>
                <w:szCs w:val="20"/>
              </w:rPr>
              <w:t>36.7</w:t>
            </w:r>
          </w:p>
        </w:tc>
        <w:tc>
          <w:tcPr>
            <w:tcW w:w="4739" w:type="dxa"/>
          </w:tcPr>
          <w:p w14:paraId="2F5355F7" w14:textId="46687215" w:rsidR="00601FA5" w:rsidRPr="00784D7F" w:rsidRDefault="006619A3" w:rsidP="00D93B85">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jc w:val="both"/>
              <w:rPr>
                <w:rFonts w:ascii="Sylfaen" w:hAnsi="Sylfaen" w:cs="Sylfaen"/>
                <w:sz w:val="20"/>
                <w:szCs w:val="20"/>
              </w:rPr>
            </w:pPr>
            <w:r w:rsidRPr="00784D7F">
              <w:rPr>
                <w:rFonts w:ascii="Sylfaen" w:hAnsi="Sylfaen" w:cs="Sylfaen"/>
                <w:sz w:val="20"/>
                <w:szCs w:val="20"/>
              </w:rPr>
              <w:t xml:space="preserve">თუ კანონმდებლობით სხვა რამ არ არის დადგენილი, დაუშვებელია, უფლებამოსილმა პირმა მისი </w:t>
            </w:r>
            <w:proofErr w:type="spellStart"/>
            <w:r w:rsidRPr="00784D7F">
              <w:rPr>
                <w:rFonts w:ascii="Sylfaen" w:hAnsi="Sylfaen" w:cs="Sylfaen"/>
                <w:sz w:val="20"/>
                <w:szCs w:val="20"/>
              </w:rPr>
              <w:t>უფლებამოვალეობები</w:t>
            </w:r>
            <w:proofErr w:type="spellEnd"/>
            <w:r w:rsidRPr="00784D7F">
              <w:rPr>
                <w:rFonts w:ascii="Sylfaen" w:hAnsi="Sylfaen" w:cs="Sylfaen"/>
                <w:sz w:val="20"/>
                <w:szCs w:val="20"/>
              </w:rPr>
              <w:t xml:space="preserve"> სრულად ან ნაწილობრივ  გადასცეს სხვა პირს მონაცემთა დამმუშავებლის წინასწარი წერილობითი თანხმობის გარეშე. მონაცემთა დამმუშავებლის თანხმობა არ ათავისუფლებს უფლებამოსილ პირს შესაბამისი ვალდებულებებისა და პასუხისმგებლობისაგან.</w:t>
            </w:r>
          </w:p>
          <w:p w14:paraId="2B15C3F7" w14:textId="77777777" w:rsidR="00601FA5" w:rsidRPr="00784D7F" w:rsidRDefault="00601FA5" w:rsidP="00D93B85">
            <w:pPr>
              <w:jc w:val="both"/>
              <w:rPr>
                <w:rFonts w:ascii="Sylfaen" w:hAnsi="Sylfaen"/>
                <w:sz w:val="20"/>
                <w:szCs w:val="20"/>
              </w:rPr>
            </w:pPr>
          </w:p>
        </w:tc>
        <w:tc>
          <w:tcPr>
            <w:tcW w:w="437" w:type="dxa"/>
          </w:tcPr>
          <w:p w14:paraId="7D0BAF65" w14:textId="77777777" w:rsidR="00601FA5" w:rsidRPr="00784D7F" w:rsidRDefault="00201105" w:rsidP="00D93B85">
            <w:pPr>
              <w:jc w:val="both"/>
              <w:rPr>
                <w:rFonts w:ascii="Sylfaen" w:hAnsi="Sylfaen"/>
                <w:sz w:val="20"/>
                <w:szCs w:val="20"/>
              </w:rPr>
            </w:pPr>
            <w:proofErr w:type="spellStart"/>
            <w:r w:rsidRPr="00784D7F">
              <w:rPr>
                <w:rFonts w:ascii="Sylfaen" w:hAnsi="Sylfaen"/>
                <w:sz w:val="20"/>
                <w:szCs w:val="20"/>
              </w:rPr>
              <w:t>სშ</w:t>
            </w:r>
            <w:proofErr w:type="spellEnd"/>
          </w:p>
        </w:tc>
        <w:tc>
          <w:tcPr>
            <w:tcW w:w="2430" w:type="dxa"/>
          </w:tcPr>
          <w:p w14:paraId="4454BFA2" w14:textId="77777777" w:rsidR="00601FA5" w:rsidRPr="00784D7F" w:rsidRDefault="00601FA5" w:rsidP="00D93B85">
            <w:pPr>
              <w:jc w:val="both"/>
              <w:rPr>
                <w:rFonts w:ascii="Sylfaen" w:hAnsi="Sylfaen"/>
                <w:sz w:val="20"/>
                <w:szCs w:val="20"/>
              </w:rPr>
            </w:pPr>
          </w:p>
        </w:tc>
      </w:tr>
      <w:tr w:rsidR="00601FA5" w:rsidRPr="00784D7F" w14:paraId="24D3B375" w14:textId="77777777" w:rsidTr="00E10D76">
        <w:tc>
          <w:tcPr>
            <w:tcW w:w="775" w:type="dxa"/>
          </w:tcPr>
          <w:p w14:paraId="35411455" w14:textId="77777777" w:rsidR="00601FA5" w:rsidRPr="00784D7F" w:rsidRDefault="00601FA5" w:rsidP="00D93B85">
            <w:pPr>
              <w:jc w:val="both"/>
              <w:rPr>
                <w:rFonts w:ascii="Sylfaen" w:hAnsi="Sylfaen"/>
                <w:sz w:val="20"/>
                <w:szCs w:val="20"/>
              </w:rPr>
            </w:pPr>
            <w:r w:rsidRPr="00784D7F">
              <w:rPr>
                <w:rFonts w:ascii="Sylfaen" w:hAnsi="Sylfaen"/>
                <w:sz w:val="20"/>
                <w:szCs w:val="20"/>
              </w:rPr>
              <w:t>28.5.</w:t>
            </w:r>
          </w:p>
        </w:tc>
        <w:tc>
          <w:tcPr>
            <w:tcW w:w="5136" w:type="dxa"/>
          </w:tcPr>
          <w:p w14:paraId="06C5B6D5" w14:textId="3A569324" w:rsidR="00601FA5" w:rsidRPr="00784D7F" w:rsidRDefault="00601FA5" w:rsidP="006619A3">
            <w:pPr>
              <w:widowControl w:val="0"/>
              <w:spacing w:after="200" w:line="276" w:lineRule="auto"/>
              <w:contextualSpacing/>
              <w:jc w:val="both"/>
              <w:rPr>
                <w:rFonts w:ascii="Sylfaen" w:hAnsi="Sylfaen"/>
                <w:sz w:val="20"/>
                <w:szCs w:val="20"/>
              </w:rPr>
            </w:pPr>
            <w:r w:rsidRPr="00784D7F">
              <w:rPr>
                <w:rFonts w:ascii="Sylfaen" w:hAnsi="Sylfaen"/>
                <w:sz w:val="20"/>
                <w:szCs w:val="20"/>
              </w:rPr>
              <w:t>უფლებამოსილი პირის მიერ დამტკიცებულ ქცევის კოდექსთან მიერთება, როგორც ეს აღნიშნულია 40-ე მუხლში ან დამტკიცებული სერტიფიცირების მექანიზმების გამოყენება, როგორც ეს აღნიშნულია 42-ე მუხლში შეიძლება გამოყენებულ იქნეს მონაცემთა დამმუშავებლის ვალდებულებათა შესრულების სადემონსტრაციო  ელემენტად, როგორც ეს დადგენილია ამ მუხლის პირველი და მე-4 პუნქტებით</w:t>
            </w:r>
            <w:r w:rsidR="006619A3" w:rsidRPr="00784D7F">
              <w:rPr>
                <w:rFonts w:ascii="Sylfaen" w:hAnsi="Sylfaen"/>
                <w:sz w:val="20"/>
                <w:szCs w:val="20"/>
              </w:rPr>
              <w:t xml:space="preserve">. </w:t>
            </w:r>
          </w:p>
        </w:tc>
        <w:tc>
          <w:tcPr>
            <w:tcW w:w="404" w:type="dxa"/>
          </w:tcPr>
          <w:p w14:paraId="6A03CF82" w14:textId="77777777" w:rsidR="00601FA5" w:rsidRPr="00784D7F" w:rsidRDefault="00601FA5" w:rsidP="00D93B85">
            <w:pPr>
              <w:jc w:val="both"/>
              <w:rPr>
                <w:rFonts w:ascii="Sylfaen" w:hAnsi="Sylfaen"/>
                <w:sz w:val="20"/>
                <w:szCs w:val="20"/>
              </w:rPr>
            </w:pPr>
          </w:p>
        </w:tc>
        <w:tc>
          <w:tcPr>
            <w:tcW w:w="788" w:type="dxa"/>
          </w:tcPr>
          <w:p w14:paraId="2F3CAF08" w14:textId="77777777" w:rsidR="00601FA5" w:rsidRPr="00784D7F" w:rsidRDefault="00601FA5" w:rsidP="00D93B85">
            <w:pPr>
              <w:jc w:val="both"/>
              <w:rPr>
                <w:rFonts w:ascii="Sylfaen" w:hAnsi="Sylfaen"/>
                <w:sz w:val="20"/>
                <w:szCs w:val="20"/>
              </w:rPr>
            </w:pPr>
          </w:p>
        </w:tc>
        <w:tc>
          <w:tcPr>
            <w:tcW w:w="4739" w:type="dxa"/>
          </w:tcPr>
          <w:p w14:paraId="46138299" w14:textId="77777777" w:rsidR="00601FA5" w:rsidRPr="00784D7F" w:rsidRDefault="00601FA5" w:rsidP="00D93B85">
            <w:pPr>
              <w:jc w:val="both"/>
              <w:rPr>
                <w:rFonts w:ascii="Sylfaen" w:hAnsi="Sylfaen"/>
                <w:sz w:val="20"/>
                <w:szCs w:val="20"/>
              </w:rPr>
            </w:pPr>
          </w:p>
        </w:tc>
        <w:tc>
          <w:tcPr>
            <w:tcW w:w="437" w:type="dxa"/>
          </w:tcPr>
          <w:p w14:paraId="7586065D" w14:textId="303F4E6D" w:rsidR="00601FA5" w:rsidRPr="00784D7F" w:rsidRDefault="00376EC5" w:rsidP="00D93B85">
            <w:pPr>
              <w:jc w:val="both"/>
              <w:rPr>
                <w:rFonts w:ascii="Sylfaen" w:hAnsi="Sylfaen"/>
                <w:sz w:val="20"/>
                <w:szCs w:val="20"/>
              </w:rPr>
            </w:pPr>
            <w:r w:rsidRPr="00784D7F">
              <w:rPr>
                <w:rFonts w:ascii="Sylfaen" w:hAnsi="Sylfaen"/>
                <w:sz w:val="20"/>
                <w:szCs w:val="20"/>
              </w:rPr>
              <w:t>ას</w:t>
            </w:r>
          </w:p>
        </w:tc>
        <w:tc>
          <w:tcPr>
            <w:tcW w:w="2430" w:type="dxa"/>
          </w:tcPr>
          <w:p w14:paraId="31AF155F" w14:textId="07B07C73" w:rsidR="00601FA5" w:rsidRPr="00784D7F" w:rsidRDefault="00376EC5" w:rsidP="00D93B85">
            <w:pPr>
              <w:jc w:val="both"/>
              <w:rPr>
                <w:rFonts w:ascii="Sylfaen" w:hAnsi="Sylfaen"/>
                <w:sz w:val="20"/>
                <w:szCs w:val="20"/>
              </w:rPr>
            </w:pPr>
            <w:r w:rsidRPr="00784D7F">
              <w:rPr>
                <w:rFonts w:ascii="Sylfaen" w:hAnsi="Sylfaen"/>
                <w:sz w:val="20"/>
                <w:szCs w:val="20"/>
              </w:rPr>
              <w:t>ნებაყოფლობითია</w:t>
            </w:r>
          </w:p>
        </w:tc>
      </w:tr>
      <w:tr w:rsidR="00601FA5" w:rsidRPr="00784D7F" w14:paraId="0414C2E7" w14:textId="77777777" w:rsidTr="00E10D76">
        <w:tc>
          <w:tcPr>
            <w:tcW w:w="775" w:type="dxa"/>
          </w:tcPr>
          <w:p w14:paraId="68985017" w14:textId="77777777" w:rsidR="00601FA5" w:rsidRPr="00784D7F" w:rsidRDefault="00601FA5" w:rsidP="00D93B85">
            <w:pPr>
              <w:jc w:val="both"/>
              <w:rPr>
                <w:rFonts w:ascii="Sylfaen" w:hAnsi="Sylfaen"/>
                <w:sz w:val="20"/>
                <w:szCs w:val="20"/>
              </w:rPr>
            </w:pPr>
            <w:r w:rsidRPr="00784D7F">
              <w:rPr>
                <w:rFonts w:ascii="Sylfaen" w:hAnsi="Sylfaen"/>
                <w:sz w:val="20"/>
                <w:szCs w:val="20"/>
              </w:rPr>
              <w:t>28.6.</w:t>
            </w:r>
          </w:p>
        </w:tc>
        <w:tc>
          <w:tcPr>
            <w:tcW w:w="5136" w:type="dxa"/>
          </w:tcPr>
          <w:p w14:paraId="213BD5D1" w14:textId="05EEFB8D" w:rsidR="00601FA5" w:rsidRPr="00784D7F" w:rsidRDefault="00601FA5" w:rsidP="000007EB">
            <w:pPr>
              <w:widowControl w:val="0"/>
              <w:tabs>
                <w:tab w:val="left" w:pos="1040"/>
              </w:tabs>
              <w:spacing w:line="276" w:lineRule="auto"/>
              <w:contextualSpacing/>
              <w:jc w:val="both"/>
              <w:rPr>
                <w:rFonts w:ascii="Sylfaen" w:hAnsi="Sylfaen"/>
                <w:sz w:val="20"/>
                <w:szCs w:val="20"/>
              </w:rPr>
            </w:pPr>
            <w:r w:rsidRPr="00784D7F">
              <w:rPr>
                <w:rFonts w:ascii="Sylfaen" w:hAnsi="Sylfaen"/>
                <w:sz w:val="20"/>
                <w:szCs w:val="20"/>
              </w:rPr>
              <w:t>მონაცემთა დამმუშავებელს და უფლებამოსილ პირს შორის ინდივიდუალური ხელშეკრულების გათვალისწინებით, ამ მუხლის მე-3 და მე-4 პუნქტში მითითებული  ხელშეკრულება შეიძლება სრულად ან ნაწილობრივ ეყრდნობოდეს ხელშეკრულების სტანდარტულ პირობებს, რომელიც ამ მუხლის მე-7 და მე-8 პუნქტებით არის დადგენილი, მათ შორის როდესაც ის წარმოადგენს 42-ე და 43-ე მუხლით მონაცემთა დამმუშავებლის ან უფლებამოსილი პირისთვის მინიჭებული სერტიფიცირების ნაწილს</w:t>
            </w:r>
            <w:r w:rsidR="000007EB" w:rsidRPr="00784D7F">
              <w:rPr>
                <w:rFonts w:ascii="Sylfaen" w:hAnsi="Sylfaen"/>
                <w:sz w:val="20"/>
                <w:szCs w:val="20"/>
              </w:rPr>
              <w:t>.</w:t>
            </w:r>
          </w:p>
        </w:tc>
        <w:tc>
          <w:tcPr>
            <w:tcW w:w="404" w:type="dxa"/>
          </w:tcPr>
          <w:p w14:paraId="0F8675FD" w14:textId="77777777" w:rsidR="00601FA5" w:rsidRPr="00784D7F" w:rsidRDefault="00601FA5" w:rsidP="00D93B85">
            <w:pPr>
              <w:jc w:val="both"/>
              <w:rPr>
                <w:rFonts w:ascii="Sylfaen" w:hAnsi="Sylfaen"/>
                <w:sz w:val="20"/>
                <w:szCs w:val="20"/>
              </w:rPr>
            </w:pPr>
          </w:p>
        </w:tc>
        <w:tc>
          <w:tcPr>
            <w:tcW w:w="788" w:type="dxa"/>
          </w:tcPr>
          <w:p w14:paraId="34693431" w14:textId="77777777" w:rsidR="00601FA5" w:rsidRPr="00784D7F" w:rsidRDefault="00601FA5" w:rsidP="00D93B85">
            <w:pPr>
              <w:jc w:val="both"/>
              <w:rPr>
                <w:rFonts w:ascii="Sylfaen" w:hAnsi="Sylfaen"/>
                <w:sz w:val="20"/>
                <w:szCs w:val="20"/>
              </w:rPr>
            </w:pPr>
          </w:p>
        </w:tc>
        <w:tc>
          <w:tcPr>
            <w:tcW w:w="4739" w:type="dxa"/>
          </w:tcPr>
          <w:p w14:paraId="43040801" w14:textId="77777777" w:rsidR="00601FA5" w:rsidRPr="00784D7F" w:rsidRDefault="00601FA5" w:rsidP="00D93B85">
            <w:pPr>
              <w:jc w:val="both"/>
              <w:rPr>
                <w:rFonts w:ascii="Sylfaen" w:hAnsi="Sylfaen"/>
                <w:sz w:val="20"/>
                <w:szCs w:val="20"/>
              </w:rPr>
            </w:pPr>
          </w:p>
        </w:tc>
        <w:tc>
          <w:tcPr>
            <w:tcW w:w="437" w:type="dxa"/>
          </w:tcPr>
          <w:p w14:paraId="0CB3DDCA" w14:textId="05B65B1B" w:rsidR="00601FA5" w:rsidRPr="00784D7F" w:rsidRDefault="00376EC5" w:rsidP="00D93B85">
            <w:pPr>
              <w:jc w:val="both"/>
              <w:rPr>
                <w:rFonts w:ascii="Sylfaen" w:hAnsi="Sylfaen"/>
                <w:sz w:val="20"/>
                <w:szCs w:val="20"/>
              </w:rPr>
            </w:pPr>
            <w:r w:rsidRPr="00784D7F">
              <w:rPr>
                <w:rFonts w:ascii="Sylfaen" w:hAnsi="Sylfaen"/>
                <w:sz w:val="20"/>
                <w:szCs w:val="20"/>
              </w:rPr>
              <w:t>ას</w:t>
            </w:r>
          </w:p>
        </w:tc>
        <w:tc>
          <w:tcPr>
            <w:tcW w:w="2430" w:type="dxa"/>
          </w:tcPr>
          <w:p w14:paraId="6B505689" w14:textId="3FD1CECF" w:rsidR="00601FA5" w:rsidRPr="00784D7F" w:rsidRDefault="00376EC5" w:rsidP="00D93B85">
            <w:pPr>
              <w:jc w:val="both"/>
              <w:rPr>
                <w:rFonts w:ascii="Sylfaen" w:hAnsi="Sylfaen"/>
                <w:sz w:val="20"/>
                <w:szCs w:val="20"/>
              </w:rPr>
            </w:pPr>
            <w:r w:rsidRPr="00784D7F">
              <w:rPr>
                <w:rFonts w:ascii="Sylfaen" w:hAnsi="Sylfaen"/>
                <w:sz w:val="20"/>
                <w:szCs w:val="20"/>
              </w:rPr>
              <w:t>ნებაყოფლობითია</w:t>
            </w:r>
          </w:p>
        </w:tc>
      </w:tr>
      <w:tr w:rsidR="00601FA5" w:rsidRPr="00784D7F" w14:paraId="61C7E35C" w14:textId="77777777" w:rsidTr="00E10D76">
        <w:tc>
          <w:tcPr>
            <w:tcW w:w="775" w:type="dxa"/>
          </w:tcPr>
          <w:p w14:paraId="2B85D895" w14:textId="77777777" w:rsidR="00601FA5" w:rsidRPr="00784D7F" w:rsidRDefault="00601FA5" w:rsidP="00D93B85">
            <w:pPr>
              <w:jc w:val="both"/>
              <w:rPr>
                <w:rFonts w:ascii="Sylfaen" w:hAnsi="Sylfaen"/>
                <w:sz w:val="20"/>
                <w:szCs w:val="20"/>
              </w:rPr>
            </w:pPr>
            <w:r w:rsidRPr="00784D7F">
              <w:rPr>
                <w:rFonts w:ascii="Sylfaen" w:hAnsi="Sylfaen"/>
                <w:sz w:val="20"/>
                <w:szCs w:val="20"/>
              </w:rPr>
              <w:t>28.7.</w:t>
            </w:r>
          </w:p>
        </w:tc>
        <w:tc>
          <w:tcPr>
            <w:tcW w:w="5136" w:type="dxa"/>
          </w:tcPr>
          <w:p w14:paraId="52CE9CEE" w14:textId="007E6135" w:rsidR="00601FA5" w:rsidRPr="00784D7F" w:rsidRDefault="00601FA5" w:rsidP="000007EB">
            <w:pPr>
              <w:widowControl w:val="0"/>
              <w:tabs>
                <w:tab w:val="left" w:pos="1040"/>
              </w:tabs>
              <w:spacing w:line="276" w:lineRule="auto"/>
              <w:contextualSpacing/>
              <w:jc w:val="both"/>
              <w:rPr>
                <w:rFonts w:ascii="Sylfaen" w:hAnsi="Sylfaen"/>
                <w:sz w:val="20"/>
                <w:szCs w:val="20"/>
              </w:rPr>
            </w:pPr>
            <w:r w:rsidRPr="00784D7F">
              <w:rPr>
                <w:rFonts w:ascii="Sylfaen" w:hAnsi="Sylfaen"/>
                <w:sz w:val="20"/>
                <w:szCs w:val="20"/>
              </w:rPr>
              <w:t xml:space="preserve">პერსონალურ მონაცემთა დაცვის საზედამხედველო ორგანოს შეუძლია შეიმუშაოს ხელშეკრულების სტანდარტული პირობები იმ საკითხებთან მიმართებით რაც დადგენილია ამ მუხლის მე-3 და მე-4 პუნქტებით და 93-ე მუხლის მე-2 პუნქტში დადგენილი დამუშავების პროცედურების </w:t>
            </w:r>
            <w:r w:rsidRPr="00784D7F">
              <w:rPr>
                <w:rFonts w:ascii="Sylfaen" w:hAnsi="Sylfaen"/>
                <w:sz w:val="20"/>
                <w:szCs w:val="20"/>
              </w:rPr>
              <w:lastRenderedPageBreak/>
              <w:t>შესაბამისად</w:t>
            </w:r>
            <w:r w:rsidR="000007EB" w:rsidRPr="00784D7F">
              <w:rPr>
                <w:rFonts w:ascii="Sylfaen" w:hAnsi="Sylfaen"/>
                <w:sz w:val="20"/>
                <w:szCs w:val="20"/>
              </w:rPr>
              <w:t>.</w:t>
            </w:r>
          </w:p>
        </w:tc>
        <w:tc>
          <w:tcPr>
            <w:tcW w:w="404" w:type="dxa"/>
          </w:tcPr>
          <w:p w14:paraId="5B674042" w14:textId="77777777" w:rsidR="00601FA5" w:rsidRPr="00784D7F" w:rsidRDefault="00601FA5" w:rsidP="00D93B85">
            <w:pPr>
              <w:jc w:val="both"/>
              <w:rPr>
                <w:rFonts w:ascii="Sylfaen" w:hAnsi="Sylfaen"/>
                <w:sz w:val="20"/>
                <w:szCs w:val="20"/>
              </w:rPr>
            </w:pPr>
          </w:p>
        </w:tc>
        <w:tc>
          <w:tcPr>
            <w:tcW w:w="788" w:type="dxa"/>
          </w:tcPr>
          <w:p w14:paraId="2319101A" w14:textId="77777777" w:rsidR="00601FA5" w:rsidRPr="00784D7F" w:rsidRDefault="00601FA5" w:rsidP="00D93B85">
            <w:pPr>
              <w:jc w:val="both"/>
              <w:rPr>
                <w:rFonts w:ascii="Sylfaen" w:hAnsi="Sylfaen"/>
                <w:sz w:val="20"/>
                <w:szCs w:val="20"/>
              </w:rPr>
            </w:pPr>
          </w:p>
        </w:tc>
        <w:tc>
          <w:tcPr>
            <w:tcW w:w="4739" w:type="dxa"/>
          </w:tcPr>
          <w:p w14:paraId="138B6D0C" w14:textId="77777777" w:rsidR="00601FA5" w:rsidRPr="00784D7F" w:rsidRDefault="00601FA5" w:rsidP="00D93B85">
            <w:pPr>
              <w:jc w:val="both"/>
              <w:rPr>
                <w:rFonts w:ascii="Sylfaen" w:hAnsi="Sylfaen"/>
                <w:sz w:val="20"/>
                <w:szCs w:val="20"/>
              </w:rPr>
            </w:pPr>
          </w:p>
        </w:tc>
        <w:tc>
          <w:tcPr>
            <w:tcW w:w="437" w:type="dxa"/>
          </w:tcPr>
          <w:p w14:paraId="66E3104B" w14:textId="77777777" w:rsidR="00601FA5" w:rsidRPr="00784D7F" w:rsidRDefault="00201105" w:rsidP="00D93B85">
            <w:pPr>
              <w:jc w:val="both"/>
              <w:rPr>
                <w:rFonts w:ascii="Sylfaen" w:hAnsi="Sylfaen"/>
                <w:sz w:val="20"/>
                <w:szCs w:val="20"/>
              </w:rPr>
            </w:pPr>
            <w:r w:rsidRPr="00784D7F">
              <w:rPr>
                <w:rFonts w:ascii="Sylfaen" w:hAnsi="Sylfaen"/>
                <w:sz w:val="20"/>
                <w:szCs w:val="20"/>
              </w:rPr>
              <w:t>ას</w:t>
            </w:r>
          </w:p>
        </w:tc>
        <w:tc>
          <w:tcPr>
            <w:tcW w:w="2430" w:type="dxa"/>
          </w:tcPr>
          <w:p w14:paraId="2FF4EA29" w14:textId="7C67945D" w:rsidR="00601FA5" w:rsidRPr="00784D7F" w:rsidRDefault="00376EC5" w:rsidP="00D93B85">
            <w:pPr>
              <w:jc w:val="both"/>
              <w:rPr>
                <w:rFonts w:ascii="Sylfaen" w:hAnsi="Sylfaen"/>
                <w:sz w:val="20"/>
                <w:szCs w:val="20"/>
              </w:rPr>
            </w:pPr>
            <w:r w:rsidRPr="00784D7F">
              <w:rPr>
                <w:rFonts w:ascii="Sylfaen" w:hAnsi="Sylfaen"/>
                <w:sz w:val="20"/>
                <w:szCs w:val="20"/>
              </w:rPr>
              <w:t>ნებაყოფლობითია</w:t>
            </w:r>
          </w:p>
        </w:tc>
      </w:tr>
      <w:tr w:rsidR="00601FA5" w:rsidRPr="00784D7F" w14:paraId="35B9361D" w14:textId="77777777" w:rsidTr="00E10D76">
        <w:tc>
          <w:tcPr>
            <w:tcW w:w="775" w:type="dxa"/>
          </w:tcPr>
          <w:p w14:paraId="4C6A30AA" w14:textId="77777777" w:rsidR="00601FA5" w:rsidRPr="00784D7F" w:rsidRDefault="00601FA5" w:rsidP="00D93B85">
            <w:pPr>
              <w:jc w:val="both"/>
              <w:rPr>
                <w:rFonts w:ascii="Sylfaen" w:hAnsi="Sylfaen"/>
                <w:sz w:val="20"/>
                <w:szCs w:val="20"/>
              </w:rPr>
            </w:pPr>
            <w:r w:rsidRPr="00784D7F">
              <w:rPr>
                <w:rFonts w:ascii="Sylfaen" w:hAnsi="Sylfaen"/>
                <w:sz w:val="20"/>
                <w:szCs w:val="20"/>
              </w:rPr>
              <w:t>28.8.</w:t>
            </w:r>
          </w:p>
        </w:tc>
        <w:tc>
          <w:tcPr>
            <w:tcW w:w="5136" w:type="dxa"/>
          </w:tcPr>
          <w:p w14:paraId="5DC14FC9" w14:textId="249B5DFE" w:rsidR="00601FA5" w:rsidRPr="00784D7F" w:rsidRDefault="00601FA5" w:rsidP="00923CC4">
            <w:pPr>
              <w:widowControl w:val="0"/>
              <w:spacing w:line="276" w:lineRule="auto"/>
              <w:contextualSpacing/>
              <w:jc w:val="both"/>
              <w:rPr>
                <w:rFonts w:ascii="Sylfaen" w:hAnsi="Sylfaen"/>
                <w:sz w:val="20"/>
                <w:szCs w:val="20"/>
              </w:rPr>
            </w:pPr>
            <w:r w:rsidRPr="00784D7F">
              <w:rPr>
                <w:rFonts w:ascii="Sylfaen" w:hAnsi="Sylfaen"/>
                <w:sz w:val="20"/>
                <w:szCs w:val="20"/>
              </w:rPr>
              <w:t>პერსონალურ მონაცემთა დაცვის საზედამხედველო ორგანომ შეიძლება დაადგინოს ხელშეკრულების სტანდარტული პირობები იმ შემთხვევებისთვის, რაც მითითებულია  ამ მუხლი მე-3 და მე-4 პუნქტებში 63-ე მუხლით დადგენილი თანამიმდევრულობის მექანიზმის შესაბამისად</w:t>
            </w:r>
            <w:r w:rsidR="00923CC4" w:rsidRPr="00784D7F">
              <w:rPr>
                <w:rFonts w:ascii="Sylfaen" w:hAnsi="Sylfaen"/>
                <w:sz w:val="20"/>
                <w:szCs w:val="20"/>
              </w:rPr>
              <w:t xml:space="preserve">. </w:t>
            </w:r>
          </w:p>
        </w:tc>
        <w:tc>
          <w:tcPr>
            <w:tcW w:w="404" w:type="dxa"/>
          </w:tcPr>
          <w:p w14:paraId="5C1EC389" w14:textId="77777777" w:rsidR="00601FA5" w:rsidRPr="00784D7F" w:rsidRDefault="00601FA5" w:rsidP="00D93B85">
            <w:pPr>
              <w:jc w:val="both"/>
              <w:rPr>
                <w:rFonts w:ascii="Sylfaen" w:hAnsi="Sylfaen"/>
                <w:sz w:val="20"/>
                <w:szCs w:val="20"/>
              </w:rPr>
            </w:pPr>
          </w:p>
        </w:tc>
        <w:tc>
          <w:tcPr>
            <w:tcW w:w="788" w:type="dxa"/>
          </w:tcPr>
          <w:p w14:paraId="23403FBB" w14:textId="77777777" w:rsidR="00601FA5" w:rsidRPr="00784D7F" w:rsidRDefault="00601FA5" w:rsidP="00D93B85">
            <w:pPr>
              <w:jc w:val="both"/>
              <w:rPr>
                <w:rFonts w:ascii="Sylfaen" w:hAnsi="Sylfaen"/>
                <w:sz w:val="20"/>
                <w:szCs w:val="20"/>
              </w:rPr>
            </w:pPr>
          </w:p>
        </w:tc>
        <w:tc>
          <w:tcPr>
            <w:tcW w:w="4739" w:type="dxa"/>
          </w:tcPr>
          <w:p w14:paraId="72D99E0E" w14:textId="77777777" w:rsidR="00601FA5" w:rsidRPr="00784D7F" w:rsidRDefault="00601FA5" w:rsidP="00D93B85">
            <w:pPr>
              <w:jc w:val="both"/>
              <w:rPr>
                <w:rFonts w:ascii="Sylfaen" w:hAnsi="Sylfaen"/>
                <w:sz w:val="20"/>
                <w:szCs w:val="20"/>
              </w:rPr>
            </w:pPr>
          </w:p>
        </w:tc>
        <w:tc>
          <w:tcPr>
            <w:tcW w:w="437" w:type="dxa"/>
          </w:tcPr>
          <w:p w14:paraId="219176F9" w14:textId="77777777" w:rsidR="00601FA5" w:rsidRPr="00784D7F" w:rsidRDefault="00201105" w:rsidP="00D93B85">
            <w:pPr>
              <w:jc w:val="both"/>
              <w:rPr>
                <w:rFonts w:ascii="Sylfaen" w:hAnsi="Sylfaen"/>
                <w:sz w:val="20"/>
                <w:szCs w:val="20"/>
              </w:rPr>
            </w:pPr>
            <w:r w:rsidRPr="00784D7F">
              <w:rPr>
                <w:rFonts w:ascii="Sylfaen" w:hAnsi="Sylfaen"/>
                <w:sz w:val="20"/>
                <w:szCs w:val="20"/>
              </w:rPr>
              <w:t>ას</w:t>
            </w:r>
          </w:p>
        </w:tc>
        <w:tc>
          <w:tcPr>
            <w:tcW w:w="2430" w:type="dxa"/>
          </w:tcPr>
          <w:p w14:paraId="648DF9E8" w14:textId="3F7F5EEF" w:rsidR="00601FA5" w:rsidRPr="00784D7F" w:rsidRDefault="00376EC5" w:rsidP="00D93B85">
            <w:pPr>
              <w:jc w:val="both"/>
              <w:rPr>
                <w:rFonts w:ascii="Sylfaen" w:hAnsi="Sylfaen"/>
                <w:sz w:val="20"/>
                <w:szCs w:val="20"/>
              </w:rPr>
            </w:pPr>
            <w:r w:rsidRPr="00784D7F">
              <w:rPr>
                <w:rFonts w:ascii="Sylfaen" w:hAnsi="Sylfaen"/>
                <w:sz w:val="20"/>
                <w:szCs w:val="20"/>
              </w:rPr>
              <w:t>ნებაყოფლობითია</w:t>
            </w:r>
          </w:p>
        </w:tc>
      </w:tr>
      <w:tr w:rsidR="00601FA5" w:rsidRPr="00784D7F" w14:paraId="4764F4B3" w14:textId="77777777" w:rsidTr="00E10D76">
        <w:tc>
          <w:tcPr>
            <w:tcW w:w="775" w:type="dxa"/>
          </w:tcPr>
          <w:p w14:paraId="1D5DC18A" w14:textId="77777777" w:rsidR="00601FA5" w:rsidRPr="00784D7F" w:rsidRDefault="00601FA5" w:rsidP="00D93B85">
            <w:pPr>
              <w:jc w:val="both"/>
              <w:rPr>
                <w:rFonts w:ascii="Sylfaen" w:hAnsi="Sylfaen"/>
                <w:sz w:val="20"/>
                <w:szCs w:val="20"/>
              </w:rPr>
            </w:pPr>
            <w:r w:rsidRPr="00784D7F">
              <w:rPr>
                <w:rFonts w:ascii="Sylfaen" w:hAnsi="Sylfaen"/>
                <w:sz w:val="20"/>
                <w:szCs w:val="20"/>
              </w:rPr>
              <w:t>28.9.</w:t>
            </w:r>
          </w:p>
        </w:tc>
        <w:tc>
          <w:tcPr>
            <w:tcW w:w="5136" w:type="dxa"/>
          </w:tcPr>
          <w:p w14:paraId="347E21E6" w14:textId="5F4D5894" w:rsidR="00601FA5" w:rsidRPr="00784D7F" w:rsidRDefault="00601FA5" w:rsidP="00923CC4">
            <w:pPr>
              <w:widowControl w:val="0"/>
              <w:spacing w:after="200" w:line="276" w:lineRule="auto"/>
              <w:contextualSpacing/>
              <w:jc w:val="both"/>
              <w:rPr>
                <w:rFonts w:ascii="Sylfaen" w:hAnsi="Sylfaen"/>
                <w:sz w:val="20"/>
                <w:szCs w:val="20"/>
              </w:rPr>
            </w:pPr>
            <w:r w:rsidRPr="00784D7F">
              <w:rPr>
                <w:rFonts w:ascii="Sylfaen" w:hAnsi="Sylfaen"/>
                <w:sz w:val="20"/>
                <w:szCs w:val="20"/>
              </w:rPr>
              <w:t>მე-3 და მე-4 პუნქტებით დადგენილი ხელშეკრულება ან სამართლებრივი აქტი არის წერილობითი, მათ შორის ელექტრონული ფორმით</w:t>
            </w:r>
            <w:r w:rsidR="00923CC4" w:rsidRPr="00784D7F">
              <w:rPr>
                <w:rFonts w:ascii="Sylfaen" w:hAnsi="Sylfaen"/>
                <w:sz w:val="20"/>
                <w:szCs w:val="20"/>
              </w:rPr>
              <w:t xml:space="preserve">. </w:t>
            </w:r>
          </w:p>
        </w:tc>
        <w:tc>
          <w:tcPr>
            <w:tcW w:w="404" w:type="dxa"/>
          </w:tcPr>
          <w:p w14:paraId="65E74553" w14:textId="77777777" w:rsidR="00601FA5" w:rsidRPr="00784D7F" w:rsidRDefault="00601FA5" w:rsidP="00D93B85">
            <w:pPr>
              <w:jc w:val="both"/>
              <w:rPr>
                <w:rFonts w:ascii="Sylfaen" w:hAnsi="Sylfaen"/>
                <w:sz w:val="20"/>
                <w:szCs w:val="20"/>
              </w:rPr>
            </w:pPr>
            <w:r w:rsidRPr="00784D7F">
              <w:rPr>
                <w:rFonts w:ascii="Sylfaen" w:hAnsi="Sylfaen"/>
                <w:sz w:val="20"/>
                <w:szCs w:val="20"/>
              </w:rPr>
              <w:t>1</w:t>
            </w:r>
          </w:p>
        </w:tc>
        <w:tc>
          <w:tcPr>
            <w:tcW w:w="788" w:type="dxa"/>
          </w:tcPr>
          <w:p w14:paraId="745B7A02" w14:textId="77777777" w:rsidR="00601FA5" w:rsidRPr="00784D7F" w:rsidRDefault="00601FA5" w:rsidP="00D93B85">
            <w:pPr>
              <w:jc w:val="both"/>
              <w:rPr>
                <w:rFonts w:ascii="Sylfaen" w:hAnsi="Sylfaen"/>
                <w:sz w:val="20"/>
                <w:szCs w:val="20"/>
              </w:rPr>
            </w:pPr>
            <w:r w:rsidRPr="00784D7F">
              <w:rPr>
                <w:rFonts w:ascii="Sylfaen" w:hAnsi="Sylfaen"/>
                <w:sz w:val="20"/>
                <w:szCs w:val="20"/>
              </w:rPr>
              <w:t>36.1</w:t>
            </w:r>
          </w:p>
        </w:tc>
        <w:tc>
          <w:tcPr>
            <w:tcW w:w="4739" w:type="dxa"/>
          </w:tcPr>
          <w:p w14:paraId="74649E67" w14:textId="70657D63" w:rsidR="00601FA5" w:rsidRPr="00784D7F" w:rsidRDefault="00923CC4" w:rsidP="002E725F">
            <w:pPr>
              <w:jc w:val="both"/>
              <w:rPr>
                <w:rFonts w:ascii="Sylfaen" w:hAnsi="Sylfaen"/>
                <w:sz w:val="20"/>
                <w:szCs w:val="20"/>
              </w:rPr>
            </w:pPr>
            <w:r w:rsidRPr="00784D7F">
              <w:rPr>
                <w:rFonts w:ascii="Sylfaen" w:hAnsi="Sylfaen" w:cs="Sylfaen"/>
                <w:bCs/>
                <w:sz w:val="20"/>
                <w:szCs w:val="20"/>
              </w:rPr>
              <w:t xml:space="preserve">უფლებამოსილმა პირმა მონაცემები შეიძლება დაამუშაოს მხოლოდ სამართლებრივი აქტის ან მონაცემთა დამმუშავებელთან დადებული წერილობითი შეთანხმების  საფუძველზე, რომლითაც უნდა განისაზღვროს </w:t>
            </w:r>
            <w:r w:rsidRPr="00784D7F">
              <w:rPr>
                <w:rFonts w:ascii="Sylfaen" w:hAnsi="Sylfaen" w:cs="Sylfaen"/>
                <w:sz w:val="20"/>
                <w:szCs w:val="20"/>
              </w:rPr>
              <w:t>მონაცემთა</w:t>
            </w:r>
            <w:r w:rsidRPr="00784D7F">
              <w:rPr>
                <w:rFonts w:ascii="Sylfaen" w:hAnsi="Sylfaen"/>
                <w:sz w:val="20"/>
                <w:szCs w:val="20"/>
              </w:rPr>
              <w:t xml:space="preserve"> </w:t>
            </w:r>
            <w:r w:rsidRPr="00784D7F">
              <w:rPr>
                <w:rFonts w:ascii="Sylfaen" w:hAnsi="Sylfaen" w:cs="Sylfaen"/>
                <w:sz w:val="20"/>
                <w:szCs w:val="20"/>
              </w:rPr>
              <w:t>დამუშავების</w:t>
            </w:r>
            <w:r w:rsidRPr="00784D7F">
              <w:rPr>
                <w:rFonts w:ascii="Sylfaen" w:hAnsi="Sylfaen"/>
                <w:sz w:val="20"/>
                <w:szCs w:val="20"/>
              </w:rPr>
              <w:t xml:space="preserve"> </w:t>
            </w:r>
            <w:r w:rsidRPr="00784D7F">
              <w:rPr>
                <w:rFonts w:ascii="Sylfaen" w:hAnsi="Sylfaen" w:cs="Sylfaen"/>
                <w:sz w:val="20"/>
                <w:szCs w:val="20"/>
              </w:rPr>
              <w:t>საფუძვლები</w:t>
            </w:r>
            <w:r w:rsidRPr="00784D7F">
              <w:rPr>
                <w:rFonts w:ascii="Sylfaen" w:hAnsi="Sylfaen"/>
                <w:sz w:val="20"/>
                <w:szCs w:val="20"/>
              </w:rPr>
              <w:t xml:space="preserve"> და მიზნები, </w:t>
            </w:r>
            <w:r w:rsidRPr="00784D7F">
              <w:rPr>
                <w:rFonts w:ascii="Sylfaen" w:hAnsi="Sylfaen" w:cs="Sylfaen"/>
                <w:bCs/>
                <w:sz w:val="20"/>
                <w:szCs w:val="20"/>
              </w:rPr>
              <w:t>დასამუშავებელ მონაცემთა კატეგორიები, მონაცემთა დამუშავების ვადა და მონაცემთა დამმუშავებლის და უფლებამოსილი პირის უფლებები და ვალდებულებები.</w:t>
            </w:r>
          </w:p>
        </w:tc>
        <w:tc>
          <w:tcPr>
            <w:tcW w:w="437" w:type="dxa"/>
          </w:tcPr>
          <w:p w14:paraId="531DC30A" w14:textId="77777777" w:rsidR="00601FA5" w:rsidRPr="00784D7F" w:rsidRDefault="00201105" w:rsidP="00D93B85">
            <w:pPr>
              <w:jc w:val="both"/>
              <w:rPr>
                <w:rFonts w:ascii="Sylfaen" w:hAnsi="Sylfaen"/>
                <w:sz w:val="20"/>
                <w:szCs w:val="20"/>
              </w:rPr>
            </w:pPr>
            <w:proofErr w:type="spellStart"/>
            <w:r w:rsidRPr="00784D7F">
              <w:rPr>
                <w:rFonts w:ascii="Sylfaen" w:hAnsi="Sylfaen"/>
                <w:sz w:val="20"/>
                <w:szCs w:val="20"/>
              </w:rPr>
              <w:t>სშ</w:t>
            </w:r>
            <w:proofErr w:type="spellEnd"/>
          </w:p>
        </w:tc>
        <w:tc>
          <w:tcPr>
            <w:tcW w:w="2430" w:type="dxa"/>
          </w:tcPr>
          <w:p w14:paraId="37D02695" w14:textId="77777777" w:rsidR="00601FA5" w:rsidRPr="00784D7F" w:rsidRDefault="00601FA5" w:rsidP="00D93B85">
            <w:pPr>
              <w:jc w:val="both"/>
              <w:rPr>
                <w:rFonts w:ascii="Sylfaen" w:hAnsi="Sylfaen"/>
                <w:sz w:val="20"/>
                <w:szCs w:val="20"/>
              </w:rPr>
            </w:pPr>
          </w:p>
        </w:tc>
      </w:tr>
      <w:tr w:rsidR="00601FA5" w:rsidRPr="00784D7F" w14:paraId="37CE6590" w14:textId="77777777" w:rsidTr="00E10D76">
        <w:tc>
          <w:tcPr>
            <w:tcW w:w="775" w:type="dxa"/>
          </w:tcPr>
          <w:p w14:paraId="070C5750" w14:textId="77777777" w:rsidR="00601FA5" w:rsidRPr="00784D7F" w:rsidRDefault="00601FA5" w:rsidP="00D93B85">
            <w:pPr>
              <w:jc w:val="both"/>
              <w:rPr>
                <w:rFonts w:ascii="Sylfaen" w:hAnsi="Sylfaen"/>
                <w:sz w:val="20"/>
                <w:szCs w:val="20"/>
              </w:rPr>
            </w:pPr>
            <w:r w:rsidRPr="00784D7F">
              <w:rPr>
                <w:rFonts w:ascii="Sylfaen" w:hAnsi="Sylfaen"/>
                <w:sz w:val="20"/>
                <w:szCs w:val="20"/>
              </w:rPr>
              <w:t>28.10.</w:t>
            </w:r>
          </w:p>
        </w:tc>
        <w:tc>
          <w:tcPr>
            <w:tcW w:w="5136" w:type="dxa"/>
          </w:tcPr>
          <w:p w14:paraId="2D7D83C7" w14:textId="0D8B2F99" w:rsidR="00601FA5" w:rsidRPr="00784D7F" w:rsidRDefault="00601FA5" w:rsidP="00923CC4">
            <w:pPr>
              <w:widowControl w:val="0"/>
              <w:tabs>
                <w:tab w:val="left" w:pos="1040"/>
              </w:tabs>
              <w:spacing w:line="276" w:lineRule="auto"/>
              <w:contextualSpacing/>
              <w:jc w:val="both"/>
              <w:rPr>
                <w:rFonts w:ascii="Sylfaen" w:hAnsi="Sylfaen"/>
                <w:sz w:val="20"/>
                <w:szCs w:val="20"/>
              </w:rPr>
            </w:pPr>
            <w:r w:rsidRPr="00784D7F">
              <w:rPr>
                <w:rFonts w:ascii="Sylfaen" w:hAnsi="Sylfaen"/>
                <w:sz w:val="20"/>
                <w:szCs w:val="20"/>
                <w:lang w:val="en-US"/>
              </w:rPr>
              <w:t>82-</w:t>
            </w:r>
            <w:r w:rsidRPr="00784D7F">
              <w:rPr>
                <w:rFonts w:ascii="Sylfaen" w:hAnsi="Sylfaen"/>
                <w:sz w:val="20"/>
                <w:szCs w:val="20"/>
              </w:rPr>
              <w:t>ე, 83-ე და 84-ე მუხლების გათვალისწინებით, თუ უფლებამოსილი პირი დაარღვევს ამ რეგულაციის დებულებებს მონაცემთა დამუშავების მიზნებისა და საშუალებების განსაზღვრით, ეს უფლებამოსილი პირი ჩაითვლება მონაცემთა დამმუშავებლად მონაცემების  ამ დამუშავებასთან მიმართებით</w:t>
            </w:r>
            <w:r w:rsidR="00923CC4" w:rsidRPr="00784D7F">
              <w:rPr>
                <w:rFonts w:ascii="Sylfaen" w:hAnsi="Sylfaen"/>
                <w:sz w:val="20"/>
                <w:szCs w:val="20"/>
              </w:rPr>
              <w:t xml:space="preserve">. </w:t>
            </w:r>
          </w:p>
        </w:tc>
        <w:tc>
          <w:tcPr>
            <w:tcW w:w="404" w:type="dxa"/>
          </w:tcPr>
          <w:p w14:paraId="43353173" w14:textId="77777777" w:rsidR="00601FA5" w:rsidRPr="00784D7F" w:rsidRDefault="00601FA5" w:rsidP="00D93B85">
            <w:pPr>
              <w:jc w:val="both"/>
              <w:rPr>
                <w:rFonts w:ascii="Sylfaen" w:hAnsi="Sylfaen"/>
                <w:sz w:val="20"/>
                <w:szCs w:val="20"/>
              </w:rPr>
            </w:pPr>
          </w:p>
        </w:tc>
        <w:tc>
          <w:tcPr>
            <w:tcW w:w="788" w:type="dxa"/>
          </w:tcPr>
          <w:p w14:paraId="6AB6DF8B" w14:textId="77777777" w:rsidR="00601FA5" w:rsidRPr="00784D7F" w:rsidRDefault="00601FA5" w:rsidP="00D93B85">
            <w:pPr>
              <w:jc w:val="both"/>
              <w:rPr>
                <w:rFonts w:ascii="Sylfaen" w:hAnsi="Sylfaen"/>
                <w:sz w:val="20"/>
                <w:szCs w:val="20"/>
              </w:rPr>
            </w:pPr>
          </w:p>
        </w:tc>
        <w:tc>
          <w:tcPr>
            <w:tcW w:w="4739" w:type="dxa"/>
          </w:tcPr>
          <w:p w14:paraId="04AABE60" w14:textId="77777777" w:rsidR="00601FA5" w:rsidRPr="00784D7F" w:rsidRDefault="00601FA5" w:rsidP="00D93B85">
            <w:pPr>
              <w:jc w:val="both"/>
              <w:rPr>
                <w:rFonts w:ascii="Sylfaen" w:hAnsi="Sylfaen"/>
                <w:sz w:val="20"/>
                <w:szCs w:val="20"/>
              </w:rPr>
            </w:pPr>
          </w:p>
        </w:tc>
        <w:tc>
          <w:tcPr>
            <w:tcW w:w="437" w:type="dxa"/>
          </w:tcPr>
          <w:p w14:paraId="25562B6A" w14:textId="37BC5ADB" w:rsidR="00601FA5" w:rsidRPr="00784D7F" w:rsidRDefault="00376EC5" w:rsidP="00D93B85">
            <w:pPr>
              <w:jc w:val="both"/>
              <w:rPr>
                <w:rFonts w:ascii="Sylfaen" w:hAnsi="Sylfaen"/>
                <w:sz w:val="20"/>
                <w:szCs w:val="20"/>
              </w:rPr>
            </w:pPr>
            <w:r w:rsidRPr="00784D7F">
              <w:rPr>
                <w:rFonts w:ascii="Sylfaen" w:hAnsi="Sylfaen"/>
                <w:sz w:val="20"/>
                <w:szCs w:val="20"/>
              </w:rPr>
              <w:t>შ</w:t>
            </w:r>
          </w:p>
        </w:tc>
        <w:tc>
          <w:tcPr>
            <w:tcW w:w="2430" w:type="dxa"/>
          </w:tcPr>
          <w:p w14:paraId="75CC405F" w14:textId="4FF660EB" w:rsidR="00601FA5" w:rsidRPr="00784D7F" w:rsidRDefault="00601FA5" w:rsidP="00D93B85">
            <w:pPr>
              <w:jc w:val="both"/>
              <w:rPr>
                <w:rFonts w:ascii="Sylfaen" w:hAnsi="Sylfaen"/>
                <w:sz w:val="20"/>
                <w:szCs w:val="20"/>
              </w:rPr>
            </w:pPr>
          </w:p>
        </w:tc>
      </w:tr>
      <w:tr w:rsidR="00601FA5" w:rsidRPr="00784D7F" w14:paraId="540029A5" w14:textId="77777777" w:rsidTr="00E10D76">
        <w:tc>
          <w:tcPr>
            <w:tcW w:w="775" w:type="dxa"/>
          </w:tcPr>
          <w:p w14:paraId="041B1245" w14:textId="77777777" w:rsidR="00601FA5" w:rsidRPr="00784D7F" w:rsidRDefault="00601FA5" w:rsidP="00D93B85">
            <w:pPr>
              <w:jc w:val="both"/>
              <w:rPr>
                <w:rFonts w:ascii="Sylfaen" w:hAnsi="Sylfaen"/>
                <w:sz w:val="20"/>
                <w:szCs w:val="20"/>
              </w:rPr>
            </w:pPr>
            <w:r w:rsidRPr="00784D7F">
              <w:rPr>
                <w:rFonts w:ascii="Sylfaen" w:hAnsi="Sylfaen"/>
                <w:sz w:val="20"/>
                <w:szCs w:val="20"/>
              </w:rPr>
              <w:t>29.</w:t>
            </w:r>
          </w:p>
        </w:tc>
        <w:tc>
          <w:tcPr>
            <w:tcW w:w="5136" w:type="dxa"/>
          </w:tcPr>
          <w:p w14:paraId="7EE9A84C" w14:textId="44176452" w:rsidR="00601FA5" w:rsidRPr="00784D7F" w:rsidRDefault="00601FA5" w:rsidP="0082444F">
            <w:pPr>
              <w:widowControl w:val="0"/>
              <w:autoSpaceDE w:val="0"/>
              <w:autoSpaceDN w:val="0"/>
              <w:adjustRightInd w:val="0"/>
              <w:spacing w:after="200" w:line="276" w:lineRule="auto"/>
              <w:jc w:val="both"/>
              <w:rPr>
                <w:rFonts w:ascii="Sylfaen" w:hAnsi="Sylfaen"/>
                <w:sz w:val="20"/>
                <w:szCs w:val="20"/>
                <w:lang w:val="en-US"/>
              </w:rPr>
            </w:pPr>
            <w:r w:rsidRPr="00784D7F">
              <w:rPr>
                <w:rFonts w:ascii="Sylfaen" w:hAnsi="Sylfaen"/>
                <w:sz w:val="20"/>
                <w:szCs w:val="20"/>
              </w:rPr>
              <w:t xml:space="preserve">უფლებამოსილმა პირმა და ნებისმიერმა პირმა, რომელიც მოქმედებს დამმუშავებლის ან უფლებამოსილი პირის უფლებამოსილების ფარგლებში და რომლისთვისაც ხელმისაწვდომია პერსონალური მონაცემები, მონაცემები არ უნდა დაამუშავოს გარდა მონაცემთა დამმუშავებლის მითითებისა  გარდა იმ შემთხვევისა, როდესაც ეს გათვალისწინებულია ევროკავშირის ან წევრი </w:t>
            </w:r>
            <w:r w:rsidRPr="00784D7F">
              <w:rPr>
                <w:rFonts w:ascii="Sylfaen" w:hAnsi="Sylfaen"/>
                <w:sz w:val="20"/>
                <w:szCs w:val="20"/>
              </w:rPr>
              <w:lastRenderedPageBreak/>
              <w:t xml:space="preserve">სახელმწიფოს კანონმდებლობით. </w:t>
            </w:r>
          </w:p>
        </w:tc>
        <w:tc>
          <w:tcPr>
            <w:tcW w:w="404" w:type="dxa"/>
          </w:tcPr>
          <w:p w14:paraId="64EA6C7C" w14:textId="77777777" w:rsidR="00601FA5" w:rsidRPr="00784D7F" w:rsidRDefault="00601FA5" w:rsidP="00D93B85">
            <w:pPr>
              <w:jc w:val="both"/>
              <w:rPr>
                <w:rFonts w:ascii="Sylfaen" w:hAnsi="Sylfaen"/>
                <w:sz w:val="20"/>
                <w:szCs w:val="20"/>
              </w:rPr>
            </w:pPr>
            <w:r w:rsidRPr="00784D7F">
              <w:rPr>
                <w:rFonts w:ascii="Sylfaen" w:hAnsi="Sylfaen"/>
                <w:sz w:val="20"/>
                <w:szCs w:val="20"/>
              </w:rPr>
              <w:lastRenderedPageBreak/>
              <w:t>1</w:t>
            </w:r>
          </w:p>
        </w:tc>
        <w:tc>
          <w:tcPr>
            <w:tcW w:w="788" w:type="dxa"/>
          </w:tcPr>
          <w:p w14:paraId="1050BB13" w14:textId="77777777" w:rsidR="00601FA5" w:rsidRPr="00784D7F" w:rsidRDefault="00601FA5" w:rsidP="00D93B85">
            <w:pPr>
              <w:jc w:val="both"/>
              <w:rPr>
                <w:rFonts w:ascii="Sylfaen" w:hAnsi="Sylfaen"/>
                <w:sz w:val="20"/>
                <w:szCs w:val="20"/>
              </w:rPr>
            </w:pPr>
            <w:r w:rsidRPr="00784D7F">
              <w:rPr>
                <w:rFonts w:ascii="Sylfaen" w:hAnsi="Sylfaen"/>
                <w:sz w:val="20"/>
                <w:szCs w:val="20"/>
              </w:rPr>
              <w:t>36.2</w:t>
            </w:r>
          </w:p>
        </w:tc>
        <w:tc>
          <w:tcPr>
            <w:tcW w:w="4739" w:type="dxa"/>
          </w:tcPr>
          <w:p w14:paraId="59904C3D" w14:textId="77777777" w:rsidR="0082444F" w:rsidRPr="00784D7F" w:rsidRDefault="0082444F" w:rsidP="0082444F">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hAnsi="Sylfaen" w:cs="Sylfaen"/>
                <w:bCs/>
                <w:sz w:val="20"/>
                <w:szCs w:val="20"/>
              </w:rPr>
            </w:pPr>
            <w:r w:rsidRPr="00784D7F">
              <w:rPr>
                <w:rFonts w:ascii="Sylfaen" w:hAnsi="Sylfaen" w:cs="Sylfaen"/>
                <w:bCs/>
                <w:sz w:val="20"/>
                <w:szCs w:val="20"/>
              </w:rPr>
              <w:t>ამ მუხლის პირველი პუნქტით გათვალისწინებული წერილობითი შეთანხმება ასევე უნდა შეიცავდეს უფლებამოსილი პირის შემდეგ ვალდებულებებს:</w:t>
            </w:r>
          </w:p>
          <w:p w14:paraId="72BE95D4" w14:textId="5070656B" w:rsidR="00601FA5" w:rsidRPr="00784D7F" w:rsidRDefault="0082444F" w:rsidP="0082444F">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jc w:val="both"/>
              <w:rPr>
                <w:rFonts w:ascii="Sylfaen" w:hAnsi="Sylfaen"/>
                <w:sz w:val="20"/>
                <w:szCs w:val="20"/>
              </w:rPr>
            </w:pPr>
            <w:r w:rsidRPr="00784D7F">
              <w:rPr>
                <w:rFonts w:ascii="Sylfaen" w:hAnsi="Sylfaen"/>
                <w:sz w:val="20"/>
                <w:szCs w:val="20"/>
              </w:rPr>
              <w:t>ა) დაამუშაოს პერსონალური მონაცემები მხოლოდ მონაცემთა დამმუშავებლის წერილობითი დავალების ან მითითებების შესაბამისად;</w:t>
            </w:r>
          </w:p>
        </w:tc>
        <w:tc>
          <w:tcPr>
            <w:tcW w:w="437" w:type="dxa"/>
          </w:tcPr>
          <w:p w14:paraId="1486DEBA" w14:textId="77777777" w:rsidR="00601FA5" w:rsidRPr="00784D7F" w:rsidRDefault="00E9399F" w:rsidP="00D93B85">
            <w:pPr>
              <w:jc w:val="both"/>
              <w:rPr>
                <w:rFonts w:ascii="Sylfaen" w:hAnsi="Sylfaen"/>
                <w:sz w:val="20"/>
                <w:szCs w:val="20"/>
              </w:rPr>
            </w:pPr>
            <w:proofErr w:type="spellStart"/>
            <w:r w:rsidRPr="00784D7F">
              <w:rPr>
                <w:rFonts w:ascii="Sylfaen" w:hAnsi="Sylfaen"/>
                <w:sz w:val="20"/>
                <w:szCs w:val="20"/>
              </w:rPr>
              <w:t>სშ</w:t>
            </w:r>
            <w:proofErr w:type="spellEnd"/>
          </w:p>
        </w:tc>
        <w:tc>
          <w:tcPr>
            <w:tcW w:w="2430" w:type="dxa"/>
          </w:tcPr>
          <w:p w14:paraId="151B5107" w14:textId="77777777" w:rsidR="00601FA5" w:rsidRPr="00784D7F" w:rsidRDefault="00601FA5" w:rsidP="00D93B85">
            <w:pPr>
              <w:jc w:val="both"/>
              <w:rPr>
                <w:rFonts w:ascii="Sylfaen" w:hAnsi="Sylfaen"/>
                <w:sz w:val="20"/>
                <w:szCs w:val="20"/>
              </w:rPr>
            </w:pPr>
          </w:p>
        </w:tc>
      </w:tr>
      <w:tr w:rsidR="00601FA5" w:rsidRPr="00784D7F" w14:paraId="0CADB8CD" w14:textId="77777777" w:rsidTr="00E10D76">
        <w:tc>
          <w:tcPr>
            <w:tcW w:w="775" w:type="dxa"/>
          </w:tcPr>
          <w:p w14:paraId="254A904F" w14:textId="77777777" w:rsidR="00601FA5" w:rsidRPr="00784D7F" w:rsidRDefault="00601FA5" w:rsidP="00D93B85">
            <w:pPr>
              <w:jc w:val="both"/>
              <w:rPr>
                <w:rFonts w:ascii="Sylfaen" w:hAnsi="Sylfaen"/>
                <w:sz w:val="20"/>
                <w:szCs w:val="20"/>
              </w:rPr>
            </w:pPr>
            <w:r w:rsidRPr="00784D7F">
              <w:rPr>
                <w:rFonts w:ascii="Sylfaen" w:hAnsi="Sylfaen"/>
                <w:sz w:val="20"/>
                <w:szCs w:val="20"/>
              </w:rPr>
              <w:t>30.1.</w:t>
            </w:r>
          </w:p>
        </w:tc>
        <w:tc>
          <w:tcPr>
            <w:tcW w:w="5136" w:type="dxa"/>
          </w:tcPr>
          <w:p w14:paraId="388EF9B8" w14:textId="77777777" w:rsidR="00601FA5" w:rsidRPr="00784D7F" w:rsidRDefault="00601FA5" w:rsidP="00D93B85">
            <w:pPr>
              <w:widowControl w:val="0"/>
              <w:spacing w:after="200" w:line="276" w:lineRule="auto"/>
              <w:contextualSpacing/>
              <w:jc w:val="both"/>
              <w:rPr>
                <w:rFonts w:ascii="Sylfaen" w:hAnsi="Sylfaen"/>
                <w:sz w:val="20"/>
                <w:szCs w:val="20"/>
              </w:rPr>
            </w:pPr>
            <w:r w:rsidRPr="00784D7F">
              <w:rPr>
                <w:rFonts w:ascii="Sylfaen" w:hAnsi="Sylfaen" w:cs="Sylfaen"/>
                <w:sz w:val="20"/>
                <w:szCs w:val="20"/>
              </w:rPr>
              <w:t>თითოეული</w:t>
            </w:r>
            <w:r w:rsidRPr="00784D7F">
              <w:rPr>
                <w:rFonts w:ascii="Sylfaen" w:hAnsi="Sylfaen"/>
                <w:sz w:val="20"/>
                <w:szCs w:val="20"/>
              </w:rPr>
              <w:t xml:space="preserve"> მონაცემთა დამმუშავებელი, ან მათი წარმომადგენელი, ასეთის არსებობის შემთხვევაში, ვალდებულია აღრიცხოს მისი  უფლებამოსილების ფარგლებში დამუშავებასთან დაკავშირებული საქმიანობა. ჩანაწერები უნდა შეიცავდეს შემდეგ ინფორმაციას:</w:t>
            </w:r>
          </w:p>
          <w:p w14:paraId="600EEB92" w14:textId="77777777" w:rsidR="00601FA5" w:rsidRPr="00784D7F" w:rsidRDefault="00601FA5" w:rsidP="00D93B85">
            <w:pPr>
              <w:spacing w:line="276" w:lineRule="auto"/>
              <w:contextualSpacing/>
              <w:jc w:val="both"/>
              <w:rPr>
                <w:rFonts w:ascii="Sylfaen" w:hAnsi="Sylfaen"/>
                <w:sz w:val="20"/>
                <w:szCs w:val="20"/>
              </w:rPr>
            </w:pPr>
            <w:r w:rsidRPr="00784D7F">
              <w:rPr>
                <w:rFonts w:ascii="Sylfaen" w:hAnsi="Sylfaen"/>
                <w:sz w:val="20"/>
                <w:szCs w:val="20"/>
              </w:rPr>
              <w:t>ა) მონაცემთა დამმუშავებლის, ერთობლივი დამმუშავებლის, დამმუშავებლის წარმომადგენლის ან მონაცემთა დაცვის ოფიცრის, ასეთის არსებობის შემთხვევაში, სახელი და საკონტაქტო ინფორმაცია;</w:t>
            </w:r>
          </w:p>
          <w:p w14:paraId="3770372D" w14:textId="77777777" w:rsidR="00601FA5" w:rsidRPr="00784D7F" w:rsidRDefault="00601FA5" w:rsidP="00D93B85">
            <w:pPr>
              <w:widowControl w:val="0"/>
              <w:spacing w:line="276" w:lineRule="auto"/>
              <w:contextualSpacing/>
              <w:jc w:val="both"/>
              <w:rPr>
                <w:rFonts w:ascii="Sylfaen" w:hAnsi="Sylfaen"/>
                <w:sz w:val="20"/>
                <w:szCs w:val="20"/>
              </w:rPr>
            </w:pPr>
            <w:r w:rsidRPr="00784D7F">
              <w:rPr>
                <w:rFonts w:ascii="Sylfaen" w:hAnsi="Sylfaen"/>
                <w:sz w:val="20"/>
                <w:szCs w:val="20"/>
              </w:rPr>
              <w:t>ბ) მონაცემთა დამუშავების მიზნები;</w:t>
            </w:r>
          </w:p>
          <w:p w14:paraId="67018BD7" w14:textId="77777777" w:rsidR="00601FA5" w:rsidRPr="00784D7F" w:rsidRDefault="00601FA5" w:rsidP="00D93B85">
            <w:pPr>
              <w:widowControl w:val="0"/>
              <w:spacing w:line="276" w:lineRule="auto"/>
              <w:contextualSpacing/>
              <w:jc w:val="both"/>
              <w:rPr>
                <w:rFonts w:ascii="Sylfaen" w:hAnsi="Sylfaen"/>
                <w:sz w:val="20"/>
                <w:szCs w:val="20"/>
              </w:rPr>
            </w:pPr>
            <w:r w:rsidRPr="00784D7F">
              <w:rPr>
                <w:rFonts w:ascii="Sylfaen" w:hAnsi="Sylfaen"/>
                <w:sz w:val="20"/>
                <w:szCs w:val="20"/>
              </w:rPr>
              <w:t>გ) მონაცემთა სუბიექტის და პერსონალურ მონაცემთა კატეგორიების აღწერა;</w:t>
            </w:r>
          </w:p>
          <w:p w14:paraId="415EB6C9" w14:textId="77777777" w:rsidR="00601FA5" w:rsidRPr="00784D7F" w:rsidRDefault="00601FA5" w:rsidP="00D93B85">
            <w:pPr>
              <w:spacing w:line="276" w:lineRule="auto"/>
              <w:contextualSpacing/>
              <w:jc w:val="both"/>
              <w:rPr>
                <w:rFonts w:ascii="Sylfaen" w:hAnsi="Sylfaen"/>
                <w:sz w:val="20"/>
                <w:szCs w:val="20"/>
              </w:rPr>
            </w:pPr>
            <w:r w:rsidRPr="00784D7F">
              <w:rPr>
                <w:rFonts w:ascii="Sylfaen" w:hAnsi="Sylfaen"/>
                <w:sz w:val="20"/>
                <w:szCs w:val="20"/>
              </w:rPr>
              <w:t xml:space="preserve">დ) მონაცემთა მიმღების კატეგორიები, მათ შორის მესამე ქვეყნებსა და საერთაშორისო ორგანიზაციებში, ვის მიმართაც მოხდა ან მოხდება პერსონალური მონაცემების გაზიარება; </w:t>
            </w:r>
          </w:p>
          <w:p w14:paraId="69970446" w14:textId="77777777" w:rsidR="00601FA5" w:rsidRPr="00784D7F" w:rsidRDefault="00601FA5" w:rsidP="00D93B85">
            <w:pPr>
              <w:spacing w:line="276" w:lineRule="auto"/>
              <w:contextualSpacing/>
              <w:jc w:val="both"/>
              <w:rPr>
                <w:rFonts w:ascii="Sylfaen" w:hAnsi="Sylfaen"/>
                <w:sz w:val="20"/>
                <w:szCs w:val="20"/>
              </w:rPr>
            </w:pPr>
            <w:r w:rsidRPr="00784D7F">
              <w:rPr>
                <w:rFonts w:ascii="Sylfaen" w:hAnsi="Sylfaen"/>
                <w:sz w:val="20"/>
                <w:szCs w:val="20"/>
              </w:rPr>
              <w:t xml:space="preserve"> ე) ასეთის არსებობის შემთხვევაში, მონაცემთა გადაცემა მესამე სახელმწიფოს ან საერთაშორისო ორგანიზაციისთვის, მათ შორის, ამ მესამე ქვეყნის ან საერთაშორისო ორგანიზაციის იდენტიფიცირება და 49-ე მუხლის, პირველი პუნქტის მეორე ქვეპუნქტით დადგენილი გადაცემის შემთხვევაში, დაცვის სათანადო გარანტიების დადასტურებით ვ) მონაცემთა სხვადასხვა კატეგორიის წაშლის ვადები სადაც ეს შესაძლებელია;</w:t>
            </w:r>
          </w:p>
          <w:p w14:paraId="618BE7AA" w14:textId="77777777" w:rsidR="00601FA5" w:rsidRPr="00784D7F" w:rsidRDefault="00601FA5" w:rsidP="00D93B85">
            <w:pPr>
              <w:spacing w:line="276" w:lineRule="auto"/>
              <w:contextualSpacing/>
              <w:jc w:val="both"/>
              <w:rPr>
                <w:rFonts w:ascii="Sylfaen" w:hAnsi="Sylfaen"/>
                <w:sz w:val="20"/>
                <w:szCs w:val="20"/>
              </w:rPr>
            </w:pPr>
            <w:r w:rsidRPr="00784D7F">
              <w:rPr>
                <w:rFonts w:ascii="Sylfaen" w:hAnsi="Sylfaen"/>
                <w:sz w:val="20"/>
                <w:szCs w:val="20"/>
              </w:rPr>
              <w:t xml:space="preserve">ზ) 32-ე მუხლის პირველ პუნქტში მითითებული ტექნიკური და ორგანიზაციული უსაფრთხოების </w:t>
            </w:r>
            <w:r w:rsidRPr="00784D7F">
              <w:rPr>
                <w:rFonts w:ascii="Sylfaen" w:hAnsi="Sylfaen"/>
                <w:sz w:val="20"/>
                <w:szCs w:val="20"/>
              </w:rPr>
              <w:lastRenderedPageBreak/>
              <w:t xml:space="preserve">ღონისძიებების ზოგადი აღწერა, </w:t>
            </w:r>
            <w:r w:rsidRPr="00784D7F">
              <w:rPr>
                <w:rFonts w:ascii="Sylfaen" w:hAnsi="Sylfaen" w:cs="Sylfaen"/>
                <w:sz w:val="20"/>
                <w:szCs w:val="20"/>
              </w:rPr>
              <w:t>სადაც</w:t>
            </w:r>
            <w:r w:rsidRPr="00784D7F">
              <w:rPr>
                <w:rFonts w:ascii="Sylfaen" w:hAnsi="Sylfaen"/>
                <w:sz w:val="20"/>
                <w:szCs w:val="20"/>
              </w:rPr>
              <w:t xml:space="preserve"> შესაძლებელია. </w:t>
            </w:r>
          </w:p>
          <w:p w14:paraId="4F4356B9" w14:textId="77777777" w:rsidR="00601FA5" w:rsidRPr="00784D7F" w:rsidRDefault="00601FA5" w:rsidP="00D93B85">
            <w:pPr>
              <w:jc w:val="both"/>
              <w:rPr>
                <w:rFonts w:ascii="Sylfaen" w:hAnsi="Sylfaen"/>
                <w:sz w:val="20"/>
                <w:szCs w:val="20"/>
              </w:rPr>
            </w:pPr>
          </w:p>
        </w:tc>
        <w:tc>
          <w:tcPr>
            <w:tcW w:w="404" w:type="dxa"/>
          </w:tcPr>
          <w:p w14:paraId="6562DB9C" w14:textId="77777777" w:rsidR="00601FA5" w:rsidRPr="00784D7F" w:rsidRDefault="00601FA5" w:rsidP="00D93B85">
            <w:pPr>
              <w:jc w:val="both"/>
              <w:rPr>
                <w:rFonts w:ascii="Sylfaen" w:hAnsi="Sylfaen"/>
                <w:sz w:val="20"/>
                <w:szCs w:val="20"/>
              </w:rPr>
            </w:pPr>
            <w:r w:rsidRPr="00784D7F">
              <w:rPr>
                <w:rFonts w:ascii="Sylfaen" w:hAnsi="Sylfaen"/>
                <w:sz w:val="20"/>
                <w:szCs w:val="20"/>
              </w:rPr>
              <w:lastRenderedPageBreak/>
              <w:t>1</w:t>
            </w:r>
          </w:p>
        </w:tc>
        <w:tc>
          <w:tcPr>
            <w:tcW w:w="788" w:type="dxa"/>
          </w:tcPr>
          <w:p w14:paraId="1C8FD8CC" w14:textId="77777777" w:rsidR="00601FA5" w:rsidRPr="00784D7F" w:rsidRDefault="00601FA5" w:rsidP="00D93B85">
            <w:pPr>
              <w:jc w:val="both"/>
              <w:rPr>
                <w:rFonts w:ascii="Sylfaen" w:hAnsi="Sylfaen"/>
                <w:sz w:val="20"/>
                <w:szCs w:val="20"/>
              </w:rPr>
            </w:pPr>
            <w:r w:rsidRPr="00784D7F">
              <w:rPr>
                <w:rFonts w:ascii="Sylfaen" w:hAnsi="Sylfaen"/>
                <w:sz w:val="20"/>
                <w:szCs w:val="20"/>
              </w:rPr>
              <w:t>28.1</w:t>
            </w:r>
          </w:p>
        </w:tc>
        <w:tc>
          <w:tcPr>
            <w:tcW w:w="4739" w:type="dxa"/>
          </w:tcPr>
          <w:p w14:paraId="10D6D9D0" w14:textId="77777777" w:rsidR="0082444F" w:rsidRPr="00784D7F" w:rsidRDefault="0082444F" w:rsidP="0082444F">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hAnsi="Sylfaen" w:cs="Sylfaen"/>
                <w:sz w:val="20"/>
                <w:szCs w:val="20"/>
              </w:rPr>
            </w:pPr>
            <w:r w:rsidRPr="00784D7F">
              <w:rPr>
                <w:rFonts w:ascii="Sylfaen" w:hAnsi="Sylfaen" w:cs="Sylfaen"/>
                <w:sz w:val="20"/>
                <w:szCs w:val="20"/>
              </w:rPr>
              <w:t xml:space="preserve">მონაცემთა დამმუშავებელი, და ასეთის არსებობის შემთხვევაში მისი სპეციალური წარმომადგენელი, ვალდებულია, წერილობითი ან ელექტრონული ფორმით უზრუნველყოს  მონაცემთა დამუშავებასთან დაკავშირებული შემდეგი ინფორმაციის აღრიცხვა: </w:t>
            </w:r>
          </w:p>
          <w:p w14:paraId="1D6EA821" w14:textId="77777777" w:rsidR="0082444F" w:rsidRPr="00784D7F" w:rsidRDefault="0082444F" w:rsidP="0082444F">
            <w:pPr>
              <w:pStyle w:val="ListParagraph"/>
              <w:spacing w:after="160"/>
              <w:ind w:left="0" w:firstLine="720"/>
              <w:jc w:val="both"/>
              <w:rPr>
                <w:rFonts w:ascii="Sylfaen" w:hAnsi="Sylfaen"/>
                <w:sz w:val="20"/>
                <w:szCs w:val="20"/>
              </w:rPr>
            </w:pPr>
            <w:r w:rsidRPr="00784D7F">
              <w:rPr>
                <w:rFonts w:ascii="Sylfaen" w:hAnsi="Sylfaen" w:cs="Sylfaen"/>
                <w:sz w:val="20"/>
                <w:szCs w:val="20"/>
              </w:rPr>
              <w:t xml:space="preserve">ა) </w:t>
            </w:r>
            <w:r w:rsidRPr="00784D7F">
              <w:rPr>
                <w:rFonts w:ascii="Sylfaen" w:hAnsi="Sylfaen"/>
                <w:sz w:val="20"/>
                <w:szCs w:val="20"/>
              </w:rPr>
              <w:t xml:space="preserve">მონაცემთა დამმუშავებლის, მონაცემთა დაცვის ოფიცრის, </w:t>
            </w:r>
            <w:proofErr w:type="spellStart"/>
            <w:r w:rsidRPr="00784D7F">
              <w:rPr>
                <w:rFonts w:ascii="Sylfaen" w:hAnsi="Sylfaen"/>
                <w:sz w:val="20"/>
                <w:szCs w:val="20"/>
              </w:rPr>
              <w:t>თანადამმუშავებლის</w:t>
            </w:r>
            <w:proofErr w:type="spellEnd"/>
            <w:r w:rsidRPr="00784D7F">
              <w:rPr>
                <w:rFonts w:ascii="Sylfaen" w:hAnsi="Sylfaen"/>
                <w:sz w:val="20"/>
                <w:szCs w:val="20"/>
              </w:rPr>
              <w:t>, უფლებამოსილი პირის ვინაობა/სახელწოდება  და საკონტაქტო ინფორმაცია;</w:t>
            </w:r>
          </w:p>
          <w:p w14:paraId="3934A9DE" w14:textId="77777777" w:rsidR="0082444F" w:rsidRPr="00784D7F" w:rsidRDefault="0082444F" w:rsidP="0082444F">
            <w:pPr>
              <w:pStyle w:val="ListParagraph"/>
              <w:spacing w:after="160"/>
              <w:jc w:val="both"/>
              <w:rPr>
                <w:rFonts w:ascii="Sylfaen" w:hAnsi="Sylfaen"/>
                <w:sz w:val="20"/>
                <w:szCs w:val="20"/>
              </w:rPr>
            </w:pPr>
            <w:r w:rsidRPr="00784D7F">
              <w:rPr>
                <w:rFonts w:ascii="Sylfaen" w:hAnsi="Sylfaen" w:cs="Sylfaen"/>
                <w:sz w:val="20"/>
                <w:szCs w:val="20"/>
              </w:rPr>
              <w:t xml:space="preserve">ბ) მონაცემთა </w:t>
            </w:r>
            <w:r w:rsidRPr="00784D7F">
              <w:rPr>
                <w:rFonts w:ascii="Sylfaen" w:hAnsi="Sylfaen"/>
                <w:sz w:val="20"/>
                <w:szCs w:val="20"/>
              </w:rPr>
              <w:t>დამუშავების მიზნები;</w:t>
            </w:r>
          </w:p>
          <w:p w14:paraId="3465861C" w14:textId="77777777" w:rsidR="0082444F" w:rsidRPr="00784D7F" w:rsidRDefault="0082444F" w:rsidP="0082444F">
            <w:pPr>
              <w:pStyle w:val="ListParagraph"/>
              <w:spacing w:after="160"/>
              <w:jc w:val="both"/>
              <w:rPr>
                <w:rFonts w:ascii="Sylfaen" w:hAnsi="Sylfaen"/>
                <w:sz w:val="20"/>
                <w:szCs w:val="20"/>
              </w:rPr>
            </w:pPr>
            <w:r w:rsidRPr="00784D7F">
              <w:rPr>
                <w:rFonts w:ascii="Sylfaen" w:hAnsi="Sylfaen" w:cs="Sylfaen"/>
                <w:sz w:val="20"/>
                <w:szCs w:val="20"/>
              </w:rPr>
              <w:t xml:space="preserve">გ) </w:t>
            </w:r>
            <w:r w:rsidRPr="00784D7F">
              <w:rPr>
                <w:rFonts w:ascii="Sylfaen" w:hAnsi="Sylfaen"/>
                <w:sz w:val="20"/>
                <w:szCs w:val="20"/>
              </w:rPr>
              <w:t>მონაცემთა სუბიექტებისა და მონაცემთა  კატეგორიები;</w:t>
            </w:r>
          </w:p>
          <w:p w14:paraId="35D6BF8E" w14:textId="77777777" w:rsidR="0082444F" w:rsidRPr="00784D7F" w:rsidRDefault="0082444F" w:rsidP="0082444F">
            <w:pPr>
              <w:pStyle w:val="ListParagraph"/>
              <w:spacing w:after="160"/>
              <w:jc w:val="both"/>
              <w:rPr>
                <w:rFonts w:ascii="Sylfaen" w:hAnsi="Sylfaen"/>
                <w:sz w:val="20"/>
                <w:szCs w:val="20"/>
              </w:rPr>
            </w:pPr>
            <w:r w:rsidRPr="00784D7F">
              <w:rPr>
                <w:rFonts w:ascii="Sylfaen" w:hAnsi="Sylfaen"/>
                <w:sz w:val="20"/>
                <w:szCs w:val="20"/>
              </w:rPr>
              <w:t xml:space="preserve">დ) მონაცემთა მიმღების კატეგორიები (მათ შორის, სხვა სახელმწიფოში არსებული ან საერთაშორისო ორგანიზაციები); </w:t>
            </w:r>
          </w:p>
          <w:p w14:paraId="0A7F8D32" w14:textId="77777777" w:rsidR="0082444F" w:rsidRPr="00784D7F" w:rsidRDefault="0082444F" w:rsidP="0082444F">
            <w:pPr>
              <w:pStyle w:val="ListParagraph"/>
              <w:spacing w:after="160"/>
              <w:ind w:left="0" w:firstLine="720"/>
              <w:jc w:val="both"/>
              <w:rPr>
                <w:rFonts w:ascii="Sylfaen" w:hAnsi="Sylfaen"/>
                <w:sz w:val="20"/>
                <w:szCs w:val="20"/>
              </w:rPr>
            </w:pPr>
            <w:r w:rsidRPr="00784D7F">
              <w:rPr>
                <w:rFonts w:ascii="Sylfaen" w:hAnsi="Sylfaen"/>
                <w:sz w:val="20"/>
                <w:szCs w:val="20"/>
              </w:rPr>
              <w:t xml:space="preserve">ე) ინფორმაცია მონაცემთა სხვა სახელმწიფოს ან </w:t>
            </w:r>
            <w:r w:rsidRPr="00784D7F">
              <w:rPr>
                <w:rFonts w:ascii="Sylfaen" w:hAnsi="Sylfaen" w:cs="Sylfaen"/>
                <w:sz w:val="20"/>
                <w:szCs w:val="20"/>
              </w:rPr>
              <w:t>საერთაშორისო</w:t>
            </w:r>
            <w:r w:rsidRPr="00784D7F">
              <w:rPr>
                <w:rFonts w:ascii="Sylfaen" w:hAnsi="Sylfaen"/>
                <w:sz w:val="20"/>
                <w:szCs w:val="20"/>
              </w:rPr>
              <w:t xml:space="preserve"> ორგანიზაციისთვის გადაცემის თაობაზე, ასევე მონაცემთა დაცვის სათანადო გარანტიების, მათ შორის, სახელმწიფო ინსპექტორის ნებართვის შესახებ, ასეთის არსებობის შემთხვევაში; </w:t>
            </w:r>
          </w:p>
          <w:p w14:paraId="5A586C23" w14:textId="77777777" w:rsidR="0082444F" w:rsidRPr="00784D7F" w:rsidRDefault="0082444F" w:rsidP="0082444F">
            <w:pPr>
              <w:pStyle w:val="ListParagraph"/>
              <w:spacing w:after="160"/>
              <w:ind w:left="0" w:firstLine="720"/>
              <w:jc w:val="both"/>
              <w:rPr>
                <w:rFonts w:ascii="Sylfaen" w:hAnsi="Sylfaen"/>
                <w:sz w:val="20"/>
                <w:szCs w:val="20"/>
              </w:rPr>
            </w:pPr>
            <w:r w:rsidRPr="00784D7F">
              <w:rPr>
                <w:rFonts w:ascii="Sylfaen" w:hAnsi="Sylfaen"/>
                <w:sz w:val="20"/>
                <w:szCs w:val="20"/>
              </w:rPr>
              <w:t>ვ) მონაცემთა შენახვის ვადები ან მათი შენახვის ვადის განსაზღვრის კრიტერიუმები;</w:t>
            </w:r>
          </w:p>
          <w:p w14:paraId="0D3964AB" w14:textId="77777777" w:rsidR="0082444F" w:rsidRPr="00784D7F" w:rsidRDefault="0082444F" w:rsidP="0082444F">
            <w:pPr>
              <w:pStyle w:val="ListParagraph"/>
              <w:spacing w:after="160"/>
              <w:ind w:left="0" w:firstLine="720"/>
              <w:jc w:val="both"/>
              <w:rPr>
                <w:rFonts w:ascii="Sylfaen" w:hAnsi="Sylfaen"/>
                <w:sz w:val="20"/>
                <w:szCs w:val="20"/>
              </w:rPr>
            </w:pPr>
            <w:r w:rsidRPr="00784D7F">
              <w:rPr>
                <w:rFonts w:ascii="Sylfaen" w:hAnsi="Sylfaen"/>
                <w:sz w:val="20"/>
                <w:szCs w:val="20"/>
              </w:rPr>
              <w:t>ზ) მონაცემთა უსაფრთხოებისთვის მიღებული ორგანიზაციულ-ტექნიკური  ზომების ზოგადი აღწერა;</w:t>
            </w:r>
          </w:p>
          <w:p w14:paraId="179737D3" w14:textId="6DD7A173" w:rsidR="00601FA5" w:rsidRPr="00784D7F" w:rsidRDefault="0082444F" w:rsidP="0082444F">
            <w:pPr>
              <w:jc w:val="both"/>
              <w:rPr>
                <w:rFonts w:ascii="Sylfaen" w:hAnsi="Sylfaen"/>
                <w:sz w:val="20"/>
                <w:szCs w:val="20"/>
              </w:rPr>
            </w:pPr>
            <w:r w:rsidRPr="00784D7F">
              <w:rPr>
                <w:rFonts w:ascii="Sylfaen" w:hAnsi="Sylfaen"/>
                <w:sz w:val="20"/>
                <w:szCs w:val="20"/>
              </w:rPr>
              <w:lastRenderedPageBreak/>
              <w:t>თ) ინციდენტების შესახებ ინფორმაცია, ასეთის არსებობის შემთხვევაში.</w:t>
            </w:r>
          </w:p>
        </w:tc>
        <w:tc>
          <w:tcPr>
            <w:tcW w:w="437" w:type="dxa"/>
          </w:tcPr>
          <w:p w14:paraId="1F454902" w14:textId="77777777" w:rsidR="00601FA5" w:rsidRPr="00784D7F" w:rsidRDefault="00E9399F" w:rsidP="00D93B85">
            <w:pPr>
              <w:jc w:val="both"/>
              <w:rPr>
                <w:rFonts w:ascii="Sylfaen" w:hAnsi="Sylfaen"/>
                <w:sz w:val="20"/>
                <w:szCs w:val="20"/>
              </w:rPr>
            </w:pPr>
            <w:proofErr w:type="spellStart"/>
            <w:r w:rsidRPr="00784D7F">
              <w:rPr>
                <w:rFonts w:ascii="Sylfaen" w:hAnsi="Sylfaen"/>
                <w:sz w:val="20"/>
                <w:szCs w:val="20"/>
              </w:rPr>
              <w:lastRenderedPageBreak/>
              <w:t>სშ</w:t>
            </w:r>
            <w:proofErr w:type="spellEnd"/>
          </w:p>
        </w:tc>
        <w:tc>
          <w:tcPr>
            <w:tcW w:w="2430" w:type="dxa"/>
          </w:tcPr>
          <w:p w14:paraId="400EA3C6" w14:textId="77777777" w:rsidR="00601FA5" w:rsidRPr="00784D7F" w:rsidRDefault="00601FA5" w:rsidP="00D93B85">
            <w:pPr>
              <w:jc w:val="both"/>
              <w:rPr>
                <w:rFonts w:ascii="Sylfaen" w:hAnsi="Sylfaen"/>
                <w:sz w:val="20"/>
                <w:szCs w:val="20"/>
              </w:rPr>
            </w:pPr>
          </w:p>
        </w:tc>
      </w:tr>
      <w:tr w:rsidR="00601FA5" w:rsidRPr="00784D7F" w14:paraId="477D727E" w14:textId="77777777" w:rsidTr="00E10D76">
        <w:tc>
          <w:tcPr>
            <w:tcW w:w="775" w:type="dxa"/>
          </w:tcPr>
          <w:p w14:paraId="7F974A17" w14:textId="77777777" w:rsidR="00601FA5" w:rsidRPr="00784D7F" w:rsidRDefault="00601FA5" w:rsidP="00D93B85">
            <w:pPr>
              <w:jc w:val="both"/>
              <w:rPr>
                <w:rFonts w:ascii="Sylfaen" w:hAnsi="Sylfaen"/>
                <w:sz w:val="20"/>
                <w:szCs w:val="20"/>
              </w:rPr>
            </w:pPr>
            <w:r w:rsidRPr="00784D7F">
              <w:rPr>
                <w:rFonts w:ascii="Sylfaen" w:hAnsi="Sylfaen"/>
                <w:sz w:val="20"/>
                <w:szCs w:val="20"/>
              </w:rPr>
              <w:t>30.2.</w:t>
            </w:r>
          </w:p>
        </w:tc>
        <w:tc>
          <w:tcPr>
            <w:tcW w:w="5136" w:type="dxa"/>
          </w:tcPr>
          <w:p w14:paraId="6A024858" w14:textId="77777777" w:rsidR="00601FA5" w:rsidRPr="00784D7F" w:rsidRDefault="00601FA5" w:rsidP="00D93B85">
            <w:pPr>
              <w:widowControl w:val="0"/>
              <w:spacing w:after="200" w:line="276" w:lineRule="auto"/>
              <w:contextualSpacing/>
              <w:jc w:val="both"/>
              <w:rPr>
                <w:rFonts w:ascii="Sylfaen" w:hAnsi="Sylfaen"/>
                <w:sz w:val="20"/>
                <w:szCs w:val="20"/>
                <w:lang w:val="en-US"/>
              </w:rPr>
            </w:pPr>
            <w:r w:rsidRPr="00784D7F">
              <w:rPr>
                <w:rFonts w:ascii="Sylfaen" w:hAnsi="Sylfaen" w:cs="Sylfaen"/>
                <w:sz w:val="20"/>
                <w:szCs w:val="20"/>
              </w:rPr>
              <w:t>თითოეული</w:t>
            </w:r>
            <w:r w:rsidRPr="00784D7F">
              <w:rPr>
                <w:rFonts w:ascii="Sylfaen" w:hAnsi="Sylfaen"/>
                <w:sz w:val="20"/>
                <w:szCs w:val="20"/>
              </w:rPr>
              <w:t xml:space="preserve"> უფლებამოსილი პირი ან მათი წარმომადგენელი, ასეთის არსებობის შემთხვევაში, ვალდებულია აღრიცხოს დამუშავებასთან დაკავშირებული ყველა ქმედება, რომელიც მან განახორციელა</w:t>
            </w:r>
            <w:r w:rsidRPr="00784D7F">
              <w:rPr>
                <w:rFonts w:ascii="Sylfaen" w:hAnsi="Sylfaen"/>
                <w:sz w:val="20"/>
                <w:szCs w:val="20"/>
                <w:lang w:val="en-US"/>
              </w:rPr>
              <w:t xml:space="preserve"> </w:t>
            </w:r>
            <w:r w:rsidRPr="00784D7F">
              <w:rPr>
                <w:rFonts w:ascii="Sylfaen" w:hAnsi="Sylfaen"/>
                <w:sz w:val="20"/>
                <w:szCs w:val="20"/>
              </w:rPr>
              <w:t>მონაცემთა დამმუშავებლის სახელით. ჩანაწერები უნდა შეიცავდეს შემდეგ ინფორმაციას:</w:t>
            </w:r>
          </w:p>
          <w:p w14:paraId="749E38B3" w14:textId="77777777" w:rsidR="00601FA5" w:rsidRPr="00784D7F" w:rsidRDefault="00601FA5" w:rsidP="00D93B85">
            <w:pPr>
              <w:spacing w:line="276" w:lineRule="auto"/>
              <w:contextualSpacing/>
              <w:jc w:val="both"/>
              <w:rPr>
                <w:rFonts w:ascii="Sylfaen" w:hAnsi="Sylfaen"/>
                <w:sz w:val="20"/>
                <w:szCs w:val="20"/>
              </w:rPr>
            </w:pPr>
            <w:r w:rsidRPr="00784D7F">
              <w:rPr>
                <w:rFonts w:ascii="Sylfaen" w:hAnsi="Sylfaen"/>
                <w:sz w:val="20"/>
                <w:szCs w:val="20"/>
              </w:rPr>
              <w:t xml:space="preserve">ა) უფლებამოსილი პირის ან პირების და შესაბამისი მონაცემთა თითოეული დამმუშავებლის, დამმუშავებლის ან უფლებამოსილი პირის წარმომადგენლის, და მონაცემთა დაცვის ოფიცრის, ასეთის არსებობის შემთხვევაში, სახელი და საკონტაქტო ინფორმაცია; </w:t>
            </w:r>
          </w:p>
          <w:p w14:paraId="74F217F8" w14:textId="77777777" w:rsidR="00601FA5" w:rsidRPr="00784D7F" w:rsidRDefault="00601FA5" w:rsidP="00D93B85">
            <w:pPr>
              <w:spacing w:line="276" w:lineRule="auto"/>
              <w:contextualSpacing/>
              <w:jc w:val="both"/>
              <w:rPr>
                <w:rFonts w:ascii="Sylfaen" w:hAnsi="Sylfaen"/>
                <w:sz w:val="20"/>
                <w:szCs w:val="20"/>
              </w:rPr>
            </w:pPr>
            <w:r w:rsidRPr="00784D7F">
              <w:rPr>
                <w:rFonts w:ascii="Sylfaen" w:hAnsi="Sylfaen"/>
                <w:sz w:val="20"/>
                <w:szCs w:val="20"/>
              </w:rPr>
              <w:t xml:space="preserve">ბ) მონაცემთა თითოეული დამმუშავებლის სახელით განხორციელებული დამუშავების თითოეული კატეგორია; </w:t>
            </w:r>
          </w:p>
          <w:p w14:paraId="068E897F" w14:textId="77777777" w:rsidR="00601FA5" w:rsidRPr="00784D7F" w:rsidRDefault="00601FA5" w:rsidP="00D93B85">
            <w:pPr>
              <w:spacing w:line="276" w:lineRule="auto"/>
              <w:contextualSpacing/>
              <w:jc w:val="both"/>
              <w:rPr>
                <w:rFonts w:ascii="Sylfaen" w:hAnsi="Sylfaen"/>
                <w:sz w:val="20"/>
                <w:szCs w:val="20"/>
              </w:rPr>
            </w:pPr>
            <w:r w:rsidRPr="00784D7F">
              <w:rPr>
                <w:rFonts w:ascii="Sylfaen" w:hAnsi="Sylfaen"/>
                <w:sz w:val="20"/>
                <w:szCs w:val="20"/>
              </w:rPr>
              <w:t>გ) პერსონალურ მონაცემთა გადაცემა მესამე სახელმწიფოს ან საერთაშორისო ორგანიზაციისთვის, მათ შორის, ამ მესამე ქვეყნის ან საერთაშორისო ორგანიზაციის იდენტიფიცირება და 49-ე მუხლის, პირველი პუნქტის მეორე ქვეპუნქტით დადგენილი გადაცემის შემთხვევაში, დაცვის სათანადო გარანტიების დოკუმენტირებით.</w:t>
            </w:r>
          </w:p>
          <w:p w14:paraId="43425B4B" w14:textId="784136A8" w:rsidR="00601FA5" w:rsidRPr="00784D7F" w:rsidRDefault="00601FA5" w:rsidP="00571DCB">
            <w:pPr>
              <w:spacing w:line="276" w:lineRule="auto"/>
              <w:contextualSpacing/>
              <w:jc w:val="both"/>
              <w:rPr>
                <w:rFonts w:ascii="Sylfaen" w:hAnsi="Sylfaen"/>
                <w:sz w:val="20"/>
                <w:szCs w:val="20"/>
              </w:rPr>
            </w:pPr>
            <w:r w:rsidRPr="00784D7F">
              <w:rPr>
                <w:rFonts w:ascii="Sylfaen" w:hAnsi="Sylfaen"/>
                <w:sz w:val="20"/>
                <w:szCs w:val="20"/>
              </w:rPr>
              <w:t xml:space="preserve">დ) </w:t>
            </w:r>
            <w:r w:rsidRPr="00784D7F">
              <w:rPr>
                <w:rFonts w:ascii="Sylfaen" w:hAnsi="Sylfaen" w:cs="Sylfaen"/>
                <w:sz w:val="20"/>
                <w:szCs w:val="20"/>
              </w:rPr>
              <w:t>როდესაც</w:t>
            </w:r>
            <w:r w:rsidRPr="00784D7F">
              <w:rPr>
                <w:rFonts w:ascii="Sylfaen" w:hAnsi="Sylfaen"/>
                <w:sz w:val="20"/>
                <w:szCs w:val="20"/>
              </w:rPr>
              <w:t xml:space="preserve"> შესაძლებელია, ტექნიკური და ორგანიზაციული ხასიათის უსაფრთხოების ღონისძიებების ზოგადი აღწერა, რაც მითითებულია 32-ე მუხლის პირველ პუნქტში</w:t>
            </w:r>
            <w:r w:rsidR="00571DCB" w:rsidRPr="00784D7F">
              <w:rPr>
                <w:rFonts w:ascii="Sylfaen" w:hAnsi="Sylfaen"/>
                <w:sz w:val="20"/>
                <w:szCs w:val="20"/>
              </w:rPr>
              <w:t>.</w:t>
            </w:r>
          </w:p>
        </w:tc>
        <w:tc>
          <w:tcPr>
            <w:tcW w:w="404" w:type="dxa"/>
          </w:tcPr>
          <w:p w14:paraId="63B52B54" w14:textId="77777777" w:rsidR="00601FA5" w:rsidRPr="00784D7F" w:rsidRDefault="00601FA5" w:rsidP="00D93B85">
            <w:pPr>
              <w:jc w:val="both"/>
              <w:rPr>
                <w:rFonts w:ascii="Sylfaen" w:hAnsi="Sylfaen"/>
                <w:sz w:val="20"/>
                <w:szCs w:val="20"/>
              </w:rPr>
            </w:pPr>
            <w:r w:rsidRPr="00784D7F">
              <w:rPr>
                <w:rFonts w:ascii="Sylfaen" w:hAnsi="Sylfaen"/>
                <w:sz w:val="20"/>
                <w:szCs w:val="20"/>
              </w:rPr>
              <w:t>1</w:t>
            </w:r>
          </w:p>
        </w:tc>
        <w:tc>
          <w:tcPr>
            <w:tcW w:w="788" w:type="dxa"/>
          </w:tcPr>
          <w:p w14:paraId="384C229D" w14:textId="77777777" w:rsidR="00601FA5" w:rsidRPr="00784D7F" w:rsidRDefault="00601FA5" w:rsidP="00D93B85">
            <w:pPr>
              <w:jc w:val="both"/>
              <w:rPr>
                <w:rFonts w:ascii="Sylfaen" w:hAnsi="Sylfaen"/>
                <w:sz w:val="20"/>
                <w:szCs w:val="20"/>
              </w:rPr>
            </w:pPr>
            <w:r w:rsidRPr="00784D7F">
              <w:rPr>
                <w:rFonts w:ascii="Sylfaen" w:hAnsi="Sylfaen"/>
                <w:sz w:val="20"/>
                <w:szCs w:val="20"/>
              </w:rPr>
              <w:t>28.2</w:t>
            </w:r>
          </w:p>
        </w:tc>
        <w:tc>
          <w:tcPr>
            <w:tcW w:w="4739" w:type="dxa"/>
          </w:tcPr>
          <w:p w14:paraId="352197C3" w14:textId="77777777" w:rsidR="00571DCB" w:rsidRPr="00784D7F" w:rsidRDefault="00571DCB" w:rsidP="00571DCB">
            <w:pPr>
              <w:spacing w:after="160" w:line="276" w:lineRule="auto"/>
              <w:ind w:left="720"/>
              <w:contextualSpacing/>
              <w:jc w:val="both"/>
              <w:rPr>
                <w:rFonts w:ascii="Sylfaen" w:hAnsi="Sylfaen"/>
                <w:sz w:val="20"/>
                <w:szCs w:val="20"/>
              </w:rPr>
            </w:pPr>
            <w:r w:rsidRPr="00784D7F">
              <w:rPr>
                <w:rFonts w:ascii="Sylfaen" w:hAnsi="Sylfaen"/>
                <w:sz w:val="20"/>
                <w:szCs w:val="20"/>
              </w:rPr>
              <w:t xml:space="preserve">თითოეული უფლებამოსილი პირი და მის მიერ მონაცემთა დამუშავებაში ამ კანონის 36-ე მუხლის </w:t>
            </w:r>
            <w:proofErr w:type="spellStart"/>
            <w:r w:rsidRPr="00784D7F">
              <w:rPr>
                <w:rFonts w:ascii="Sylfaen" w:hAnsi="Sylfaen"/>
                <w:sz w:val="20"/>
                <w:szCs w:val="20"/>
              </w:rPr>
              <w:t>მუხლის</w:t>
            </w:r>
            <w:proofErr w:type="spellEnd"/>
            <w:r w:rsidRPr="00784D7F">
              <w:rPr>
                <w:rFonts w:ascii="Sylfaen" w:hAnsi="Sylfaen"/>
                <w:sz w:val="20"/>
                <w:szCs w:val="20"/>
              </w:rPr>
              <w:t xml:space="preserve"> მე-7 პუნქტით დადგენილი წესით ჩართული პირი ვალდებულია, წერილობით ან ელექტრონული ფორმით უზრუნველყოს მონაცემთა დამუშავებასთან დაკავშირებული შემდეგი ინფორმაციის აღრიცხვა:</w:t>
            </w:r>
          </w:p>
          <w:p w14:paraId="64C7D2DA" w14:textId="77777777" w:rsidR="00571DCB" w:rsidRPr="00784D7F" w:rsidRDefault="00571DCB" w:rsidP="00571DCB">
            <w:pPr>
              <w:pStyle w:val="ListParagraph"/>
              <w:spacing w:after="160"/>
              <w:ind w:left="0" w:firstLine="720"/>
              <w:jc w:val="both"/>
              <w:rPr>
                <w:rFonts w:ascii="Sylfaen" w:hAnsi="Sylfaen"/>
                <w:sz w:val="20"/>
                <w:szCs w:val="20"/>
              </w:rPr>
            </w:pPr>
            <w:r w:rsidRPr="00784D7F">
              <w:rPr>
                <w:rFonts w:ascii="Sylfaen" w:hAnsi="Sylfaen" w:cs="Sylfaen"/>
                <w:sz w:val="20"/>
                <w:szCs w:val="20"/>
              </w:rPr>
              <w:t xml:space="preserve">ა) </w:t>
            </w:r>
            <w:r w:rsidRPr="00784D7F">
              <w:rPr>
                <w:rFonts w:ascii="Sylfaen" w:hAnsi="Sylfaen"/>
                <w:sz w:val="20"/>
                <w:szCs w:val="20"/>
              </w:rPr>
              <w:t xml:space="preserve">უფლებამოსილი პირის, მონაცემთა დაცვის ოფიცრის, მონაცემთა დამმუშავებლის, </w:t>
            </w:r>
            <w:proofErr w:type="spellStart"/>
            <w:r w:rsidRPr="00784D7F">
              <w:rPr>
                <w:rFonts w:ascii="Sylfaen" w:hAnsi="Sylfaen"/>
                <w:sz w:val="20"/>
                <w:szCs w:val="20"/>
              </w:rPr>
              <w:t>თანადამმუშავებლების</w:t>
            </w:r>
            <w:proofErr w:type="spellEnd"/>
            <w:r w:rsidRPr="00784D7F">
              <w:rPr>
                <w:rFonts w:ascii="Sylfaen" w:hAnsi="Sylfaen"/>
                <w:sz w:val="20"/>
                <w:szCs w:val="20"/>
              </w:rPr>
              <w:t>, სპეციალური წარმომადგენელის ვინაობა და საკონტაქტო ინფორმაცია;</w:t>
            </w:r>
          </w:p>
          <w:p w14:paraId="60F0EC2E" w14:textId="77777777" w:rsidR="00571DCB" w:rsidRPr="00784D7F" w:rsidRDefault="00571DCB" w:rsidP="00571DCB">
            <w:pPr>
              <w:pStyle w:val="ListParagraph"/>
              <w:spacing w:after="160"/>
              <w:ind w:left="0" w:firstLine="720"/>
              <w:jc w:val="both"/>
              <w:rPr>
                <w:rFonts w:ascii="Sylfaen" w:hAnsi="Sylfaen"/>
                <w:sz w:val="20"/>
                <w:szCs w:val="20"/>
              </w:rPr>
            </w:pPr>
            <w:r w:rsidRPr="00784D7F">
              <w:rPr>
                <w:rFonts w:ascii="Sylfaen" w:hAnsi="Sylfaen" w:cs="Sylfaen"/>
                <w:sz w:val="20"/>
                <w:szCs w:val="20"/>
              </w:rPr>
              <w:t xml:space="preserve">ბ) </w:t>
            </w:r>
            <w:r w:rsidRPr="00784D7F">
              <w:rPr>
                <w:rFonts w:ascii="Sylfaen" w:hAnsi="Sylfaen"/>
                <w:sz w:val="20"/>
                <w:szCs w:val="20"/>
              </w:rPr>
              <w:t>თითოეული მონაცემთა დამმუშავებლისთვის ან მისი სახელით განხორციელებული მონაცემთა დამუშავების სახეები;</w:t>
            </w:r>
          </w:p>
          <w:p w14:paraId="15A18BA3" w14:textId="77777777" w:rsidR="00571DCB" w:rsidRPr="00784D7F" w:rsidRDefault="00571DCB" w:rsidP="00571DCB">
            <w:pPr>
              <w:pStyle w:val="ListParagraph"/>
              <w:spacing w:after="160"/>
              <w:ind w:left="0" w:firstLine="720"/>
              <w:jc w:val="both"/>
              <w:rPr>
                <w:rFonts w:ascii="Sylfaen" w:hAnsi="Sylfaen"/>
                <w:sz w:val="20"/>
                <w:szCs w:val="20"/>
              </w:rPr>
            </w:pPr>
            <w:r w:rsidRPr="00784D7F">
              <w:rPr>
                <w:rFonts w:ascii="Sylfaen" w:hAnsi="Sylfaen"/>
                <w:sz w:val="20"/>
                <w:szCs w:val="20"/>
              </w:rPr>
              <w:t xml:space="preserve">გ) ამ მუხლის პირველი პუნქტის „ე“ პუნქტით გათვალისწინებული ინფორმაცია, თუ იგი მონაწილეობს მონაცემთა სხვა სახელმწიფოს ან </w:t>
            </w:r>
            <w:r w:rsidRPr="00784D7F">
              <w:rPr>
                <w:rFonts w:ascii="Sylfaen" w:hAnsi="Sylfaen" w:cs="Sylfaen"/>
                <w:sz w:val="20"/>
                <w:szCs w:val="20"/>
              </w:rPr>
              <w:t>საერთაშორისო</w:t>
            </w:r>
            <w:r w:rsidRPr="00784D7F">
              <w:rPr>
                <w:rFonts w:ascii="Sylfaen" w:hAnsi="Sylfaen"/>
                <w:sz w:val="20"/>
                <w:szCs w:val="20"/>
              </w:rPr>
              <w:t xml:space="preserve"> ორგანიზაციისთვის გადაცემის პროცესში. </w:t>
            </w:r>
          </w:p>
          <w:p w14:paraId="05D65FE8" w14:textId="7176A768" w:rsidR="00601FA5" w:rsidRPr="00784D7F" w:rsidRDefault="00571DCB" w:rsidP="00571DCB">
            <w:pPr>
              <w:jc w:val="both"/>
              <w:rPr>
                <w:rFonts w:ascii="Sylfaen" w:hAnsi="Sylfaen"/>
                <w:sz w:val="20"/>
                <w:szCs w:val="20"/>
              </w:rPr>
            </w:pPr>
            <w:r w:rsidRPr="00784D7F">
              <w:rPr>
                <w:rFonts w:ascii="Sylfaen" w:hAnsi="Sylfaen"/>
                <w:sz w:val="20"/>
                <w:szCs w:val="20"/>
              </w:rPr>
              <w:t>დ) მონაცემთა უსაფრთხოებისთვის მიღებული ორგანიზაციულ-ტექნიკური ზომების ზოგადი აღწერა.</w:t>
            </w:r>
          </w:p>
        </w:tc>
        <w:tc>
          <w:tcPr>
            <w:tcW w:w="437" w:type="dxa"/>
          </w:tcPr>
          <w:p w14:paraId="0C29FDFB" w14:textId="77777777" w:rsidR="00601FA5" w:rsidRPr="00784D7F" w:rsidRDefault="00E9399F" w:rsidP="00D93B85">
            <w:pPr>
              <w:jc w:val="both"/>
              <w:rPr>
                <w:rFonts w:ascii="Sylfaen" w:hAnsi="Sylfaen"/>
                <w:sz w:val="20"/>
                <w:szCs w:val="20"/>
              </w:rPr>
            </w:pPr>
            <w:proofErr w:type="spellStart"/>
            <w:r w:rsidRPr="00784D7F">
              <w:rPr>
                <w:rFonts w:ascii="Sylfaen" w:hAnsi="Sylfaen"/>
                <w:sz w:val="20"/>
                <w:szCs w:val="20"/>
              </w:rPr>
              <w:t>სშ</w:t>
            </w:r>
            <w:proofErr w:type="spellEnd"/>
          </w:p>
        </w:tc>
        <w:tc>
          <w:tcPr>
            <w:tcW w:w="2430" w:type="dxa"/>
          </w:tcPr>
          <w:p w14:paraId="42015096" w14:textId="77777777" w:rsidR="00601FA5" w:rsidRPr="00784D7F" w:rsidRDefault="00601FA5" w:rsidP="00D93B85">
            <w:pPr>
              <w:jc w:val="both"/>
              <w:rPr>
                <w:rFonts w:ascii="Sylfaen" w:hAnsi="Sylfaen"/>
                <w:sz w:val="20"/>
                <w:szCs w:val="20"/>
              </w:rPr>
            </w:pPr>
          </w:p>
        </w:tc>
      </w:tr>
      <w:tr w:rsidR="00601FA5" w:rsidRPr="00784D7F" w14:paraId="48958E35" w14:textId="77777777" w:rsidTr="00E10D76">
        <w:tc>
          <w:tcPr>
            <w:tcW w:w="775" w:type="dxa"/>
          </w:tcPr>
          <w:p w14:paraId="329E2A1C" w14:textId="77777777" w:rsidR="00601FA5" w:rsidRPr="00784D7F" w:rsidRDefault="00601FA5" w:rsidP="00D93B85">
            <w:pPr>
              <w:jc w:val="both"/>
              <w:rPr>
                <w:rFonts w:ascii="Sylfaen" w:hAnsi="Sylfaen"/>
                <w:sz w:val="20"/>
                <w:szCs w:val="20"/>
              </w:rPr>
            </w:pPr>
            <w:r w:rsidRPr="00784D7F">
              <w:rPr>
                <w:rFonts w:ascii="Sylfaen" w:hAnsi="Sylfaen"/>
                <w:sz w:val="20"/>
                <w:szCs w:val="20"/>
              </w:rPr>
              <w:lastRenderedPageBreak/>
              <w:t>30.3.</w:t>
            </w:r>
          </w:p>
        </w:tc>
        <w:tc>
          <w:tcPr>
            <w:tcW w:w="5136" w:type="dxa"/>
          </w:tcPr>
          <w:p w14:paraId="78C241F2" w14:textId="77777777" w:rsidR="00601FA5" w:rsidRPr="00784D7F" w:rsidRDefault="00601FA5" w:rsidP="00D93B85">
            <w:pPr>
              <w:widowControl w:val="0"/>
              <w:spacing w:after="200" w:line="276" w:lineRule="auto"/>
              <w:contextualSpacing/>
              <w:jc w:val="both"/>
              <w:rPr>
                <w:rFonts w:ascii="Sylfaen" w:eastAsia="Meiryo" w:hAnsi="Sylfaen" w:cs="Meiryo"/>
                <w:sz w:val="20"/>
                <w:szCs w:val="20"/>
                <w:lang w:val="en-US"/>
              </w:rPr>
            </w:pPr>
            <w:r w:rsidRPr="00784D7F">
              <w:rPr>
                <w:rFonts w:ascii="Sylfaen" w:hAnsi="Sylfaen" w:cs="Sylfaen"/>
                <w:sz w:val="20"/>
                <w:szCs w:val="20"/>
              </w:rPr>
              <w:t>პირველი და მეორე პუნქტით დადგენილი ჩანაწერები</w:t>
            </w:r>
            <w:r w:rsidRPr="00784D7F">
              <w:rPr>
                <w:rFonts w:ascii="Sylfaen" w:hAnsi="Sylfaen"/>
                <w:sz w:val="20"/>
                <w:szCs w:val="20"/>
              </w:rPr>
              <w:t xml:space="preserve">  უნდა იყოს წერილობითი, მათ შორის ელექტრონული ფორმით</w:t>
            </w:r>
            <w:r w:rsidRPr="00784D7F">
              <w:rPr>
                <w:rFonts w:ascii="Sylfaen" w:eastAsia="Meiryo" w:hAnsi="Sylfaen" w:cs="Meiryo"/>
                <w:w w:val="80"/>
                <w:sz w:val="20"/>
                <w:szCs w:val="20"/>
              </w:rPr>
              <w:t xml:space="preserve">. </w:t>
            </w:r>
          </w:p>
          <w:p w14:paraId="4F68CF95" w14:textId="77777777" w:rsidR="00601FA5" w:rsidRPr="00784D7F" w:rsidRDefault="00601FA5" w:rsidP="00D93B85">
            <w:pPr>
              <w:jc w:val="both"/>
              <w:rPr>
                <w:rFonts w:ascii="Sylfaen" w:hAnsi="Sylfaen"/>
                <w:sz w:val="20"/>
                <w:szCs w:val="20"/>
              </w:rPr>
            </w:pPr>
          </w:p>
        </w:tc>
        <w:tc>
          <w:tcPr>
            <w:tcW w:w="404" w:type="dxa"/>
          </w:tcPr>
          <w:p w14:paraId="02F06BE9" w14:textId="77777777" w:rsidR="00601FA5" w:rsidRPr="00784D7F" w:rsidRDefault="00601FA5" w:rsidP="00D93B85">
            <w:pPr>
              <w:jc w:val="both"/>
              <w:rPr>
                <w:rFonts w:ascii="Sylfaen" w:hAnsi="Sylfaen"/>
                <w:sz w:val="20"/>
                <w:szCs w:val="20"/>
              </w:rPr>
            </w:pPr>
            <w:r w:rsidRPr="00784D7F">
              <w:rPr>
                <w:rFonts w:ascii="Sylfaen" w:hAnsi="Sylfaen"/>
                <w:sz w:val="20"/>
                <w:szCs w:val="20"/>
              </w:rPr>
              <w:t>1</w:t>
            </w:r>
          </w:p>
          <w:p w14:paraId="5C6888E2" w14:textId="77777777" w:rsidR="00601FA5" w:rsidRPr="00784D7F" w:rsidRDefault="00601FA5" w:rsidP="00D93B85">
            <w:pPr>
              <w:jc w:val="both"/>
              <w:rPr>
                <w:rFonts w:ascii="Sylfaen" w:hAnsi="Sylfaen"/>
                <w:sz w:val="20"/>
                <w:szCs w:val="20"/>
              </w:rPr>
            </w:pPr>
          </w:p>
          <w:p w14:paraId="31582BA2" w14:textId="77777777" w:rsidR="00601FA5" w:rsidRPr="00784D7F" w:rsidRDefault="00601FA5" w:rsidP="00D93B85">
            <w:pPr>
              <w:jc w:val="both"/>
              <w:rPr>
                <w:rFonts w:ascii="Sylfaen" w:hAnsi="Sylfaen"/>
                <w:sz w:val="20"/>
                <w:szCs w:val="20"/>
              </w:rPr>
            </w:pPr>
          </w:p>
          <w:p w14:paraId="1E8EB50E" w14:textId="75BF11F6" w:rsidR="00601FA5" w:rsidRPr="00784D7F" w:rsidRDefault="00601FA5" w:rsidP="00D93B85">
            <w:pPr>
              <w:jc w:val="both"/>
              <w:rPr>
                <w:rFonts w:ascii="Sylfaen" w:hAnsi="Sylfaen"/>
                <w:sz w:val="20"/>
                <w:szCs w:val="20"/>
              </w:rPr>
            </w:pPr>
          </w:p>
          <w:p w14:paraId="3E2107B9" w14:textId="4F5609E6" w:rsidR="00C0017D" w:rsidRPr="00784D7F" w:rsidRDefault="00C0017D" w:rsidP="00D93B85">
            <w:pPr>
              <w:jc w:val="both"/>
              <w:rPr>
                <w:rFonts w:ascii="Sylfaen" w:hAnsi="Sylfaen"/>
                <w:sz w:val="20"/>
                <w:szCs w:val="20"/>
              </w:rPr>
            </w:pPr>
          </w:p>
          <w:p w14:paraId="32C6A455" w14:textId="2F2B4C6B" w:rsidR="00C0017D" w:rsidRPr="00784D7F" w:rsidRDefault="00C0017D" w:rsidP="00D93B85">
            <w:pPr>
              <w:jc w:val="both"/>
              <w:rPr>
                <w:rFonts w:ascii="Sylfaen" w:hAnsi="Sylfaen"/>
                <w:sz w:val="20"/>
                <w:szCs w:val="20"/>
              </w:rPr>
            </w:pPr>
          </w:p>
          <w:p w14:paraId="2B1F8468" w14:textId="36B62338" w:rsidR="00C0017D" w:rsidRPr="00784D7F" w:rsidRDefault="00C0017D" w:rsidP="00D93B85">
            <w:pPr>
              <w:jc w:val="both"/>
              <w:rPr>
                <w:rFonts w:ascii="Sylfaen" w:hAnsi="Sylfaen"/>
                <w:sz w:val="20"/>
                <w:szCs w:val="20"/>
              </w:rPr>
            </w:pPr>
          </w:p>
          <w:p w14:paraId="0471F39D" w14:textId="77777777" w:rsidR="00C0017D" w:rsidRPr="00784D7F" w:rsidRDefault="00C0017D" w:rsidP="00D93B85">
            <w:pPr>
              <w:jc w:val="both"/>
              <w:rPr>
                <w:rFonts w:ascii="Sylfaen" w:hAnsi="Sylfaen"/>
                <w:sz w:val="20"/>
                <w:szCs w:val="20"/>
              </w:rPr>
            </w:pPr>
          </w:p>
          <w:p w14:paraId="066EFF60" w14:textId="77777777" w:rsidR="00601FA5" w:rsidRPr="00784D7F" w:rsidRDefault="00601FA5" w:rsidP="00D93B85">
            <w:pPr>
              <w:jc w:val="both"/>
              <w:rPr>
                <w:rFonts w:ascii="Sylfaen" w:hAnsi="Sylfaen"/>
                <w:sz w:val="20"/>
                <w:szCs w:val="20"/>
                <w:lang w:val="en-US"/>
              </w:rPr>
            </w:pPr>
            <w:r w:rsidRPr="00784D7F">
              <w:rPr>
                <w:rFonts w:ascii="Sylfaen" w:hAnsi="Sylfaen"/>
                <w:sz w:val="20"/>
                <w:szCs w:val="20"/>
                <w:lang w:val="en-US"/>
              </w:rPr>
              <w:t>4</w:t>
            </w:r>
          </w:p>
        </w:tc>
        <w:tc>
          <w:tcPr>
            <w:tcW w:w="788" w:type="dxa"/>
          </w:tcPr>
          <w:p w14:paraId="6B47C543" w14:textId="77777777" w:rsidR="00601FA5" w:rsidRPr="00784D7F" w:rsidRDefault="00601FA5" w:rsidP="00D93B85">
            <w:pPr>
              <w:jc w:val="both"/>
              <w:rPr>
                <w:rFonts w:ascii="Sylfaen" w:hAnsi="Sylfaen"/>
                <w:sz w:val="20"/>
                <w:szCs w:val="20"/>
              </w:rPr>
            </w:pPr>
            <w:r w:rsidRPr="00784D7F">
              <w:rPr>
                <w:rFonts w:ascii="Sylfaen" w:hAnsi="Sylfaen"/>
                <w:sz w:val="20"/>
                <w:szCs w:val="20"/>
              </w:rPr>
              <w:t>28.1</w:t>
            </w:r>
          </w:p>
          <w:p w14:paraId="3B678ECE" w14:textId="77777777" w:rsidR="00601FA5" w:rsidRPr="00784D7F" w:rsidRDefault="00601FA5" w:rsidP="00D93B85">
            <w:pPr>
              <w:jc w:val="both"/>
              <w:rPr>
                <w:rFonts w:ascii="Sylfaen" w:hAnsi="Sylfaen"/>
                <w:sz w:val="20"/>
                <w:szCs w:val="20"/>
              </w:rPr>
            </w:pPr>
          </w:p>
          <w:p w14:paraId="0EDE4B3B" w14:textId="77777777" w:rsidR="00601FA5" w:rsidRPr="00784D7F" w:rsidRDefault="00601FA5" w:rsidP="00D93B85">
            <w:pPr>
              <w:jc w:val="both"/>
              <w:rPr>
                <w:rFonts w:ascii="Sylfaen" w:hAnsi="Sylfaen"/>
                <w:sz w:val="20"/>
                <w:szCs w:val="20"/>
              </w:rPr>
            </w:pPr>
          </w:p>
          <w:p w14:paraId="00F8DA79" w14:textId="77777777" w:rsidR="00601FA5" w:rsidRPr="00784D7F" w:rsidRDefault="00601FA5" w:rsidP="00D93B85">
            <w:pPr>
              <w:jc w:val="both"/>
              <w:rPr>
                <w:rFonts w:ascii="Sylfaen" w:hAnsi="Sylfaen"/>
                <w:sz w:val="20"/>
                <w:szCs w:val="20"/>
              </w:rPr>
            </w:pPr>
          </w:p>
          <w:p w14:paraId="65E204BC" w14:textId="77777777" w:rsidR="00601FA5" w:rsidRPr="00784D7F" w:rsidRDefault="00601FA5" w:rsidP="00D93B85">
            <w:pPr>
              <w:jc w:val="both"/>
              <w:rPr>
                <w:rFonts w:ascii="Sylfaen" w:hAnsi="Sylfaen"/>
                <w:sz w:val="20"/>
                <w:szCs w:val="20"/>
              </w:rPr>
            </w:pPr>
          </w:p>
          <w:p w14:paraId="2ADC83A8" w14:textId="77777777" w:rsidR="00960395" w:rsidRPr="00784D7F" w:rsidRDefault="00960395" w:rsidP="00D93B85">
            <w:pPr>
              <w:jc w:val="both"/>
              <w:rPr>
                <w:rFonts w:ascii="Sylfaen" w:hAnsi="Sylfaen"/>
                <w:sz w:val="20"/>
                <w:szCs w:val="20"/>
              </w:rPr>
            </w:pPr>
          </w:p>
          <w:p w14:paraId="48DF9DAE" w14:textId="77777777" w:rsidR="00960395" w:rsidRPr="00784D7F" w:rsidRDefault="00960395" w:rsidP="00D93B85">
            <w:pPr>
              <w:jc w:val="both"/>
              <w:rPr>
                <w:rFonts w:ascii="Sylfaen" w:hAnsi="Sylfaen"/>
                <w:sz w:val="20"/>
                <w:szCs w:val="20"/>
              </w:rPr>
            </w:pPr>
          </w:p>
          <w:p w14:paraId="45B1094E" w14:textId="77777777" w:rsidR="00960395" w:rsidRPr="00784D7F" w:rsidRDefault="00960395" w:rsidP="00D93B85">
            <w:pPr>
              <w:jc w:val="both"/>
              <w:rPr>
                <w:rFonts w:ascii="Sylfaen" w:hAnsi="Sylfaen"/>
                <w:sz w:val="20"/>
                <w:szCs w:val="20"/>
              </w:rPr>
            </w:pPr>
          </w:p>
          <w:p w14:paraId="3CD0A3FB" w14:textId="77777777" w:rsidR="00601FA5" w:rsidRPr="00784D7F" w:rsidRDefault="00601FA5" w:rsidP="00D93B85">
            <w:pPr>
              <w:jc w:val="both"/>
              <w:rPr>
                <w:rFonts w:ascii="Sylfaen" w:hAnsi="Sylfaen"/>
                <w:sz w:val="20"/>
                <w:szCs w:val="20"/>
                <w:lang w:val="en-US"/>
              </w:rPr>
            </w:pPr>
            <w:r w:rsidRPr="00784D7F">
              <w:rPr>
                <w:rFonts w:ascii="Sylfaen" w:hAnsi="Sylfaen"/>
                <w:sz w:val="20"/>
                <w:szCs w:val="20"/>
                <w:lang w:val="en-US"/>
              </w:rPr>
              <w:t>4.2.</w:t>
            </w:r>
          </w:p>
        </w:tc>
        <w:tc>
          <w:tcPr>
            <w:tcW w:w="4739" w:type="dxa"/>
          </w:tcPr>
          <w:p w14:paraId="2B2FB5F7" w14:textId="3069B46C" w:rsidR="00601FA5" w:rsidRPr="00784D7F" w:rsidRDefault="008809A9" w:rsidP="00D93B85">
            <w:pPr>
              <w:jc w:val="both"/>
              <w:rPr>
                <w:rFonts w:ascii="Sylfaen" w:hAnsi="Sylfaen" w:cs="Sylfaen"/>
                <w:sz w:val="20"/>
                <w:szCs w:val="20"/>
                <w:lang w:val="en-US"/>
              </w:rPr>
            </w:pPr>
            <w:r w:rsidRPr="00784D7F">
              <w:rPr>
                <w:rFonts w:ascii="Sylfaen" w:hAnsi="Sylfaen" w:cs="Sylfaen"/>
                <w:sz w:val="20"/>
                <w:szCs w:val="20"/>
              </w:rPr>
              <w:t>მონაცემთა დამმუშავებელი, და ასეთის არსებობის შემთხვევაში მისი სპეციალური წარმომადგენელი, ვალდებულია, წერილობითი ან ელექტრონული ფორმით უზრუნველყოს  მონაცემთა დამუშავებასთან დაკავშირებული შემდეგი ინფორმაციის აღრიცხვა</w:t>
            </w:r>
          </w:p>
          <w:p w14:paraId="6064A024" w14:textId="77777777" w:rsidR="00601FA5" w:rsidRPr="00784D7F" w:rsidRDefault="00601FA5" w:rsidP="00D93B85">
            <w:pPr>
              <w:widowControl w:val="0"/>
              <w:autoSpaceDE w:val="0"/>
              <w:autoSpaceDN w:val="0"/>
              <w:adjustRightInd w:val="0"/>
              <w:spacing w:before="84" w:line="276" w:lineRule="auto"/>
              <w:contextualSpacing/>
              <w:jc w:val="both"/>
              <w:rPr>
                <w:rFonts w:ascii="Sylfaen" w:hAnsi="Sylfaen"/>
                <w:sz w:val="20"/>
                <w:szCs w:val="20"/>
              </w:rPr>
            </w:pPr>
          </w:p>
          <w:p w14:paraId="029B8737" w14:textId="5949C81A" w:rsidR="00601FA5" w:rsidRPr="00784D7F" w:rsidRDefault="00601FA5" w:rsidP="008809A9">
            <w:pPr>
              <w:widowControl w:val="0"/>
              <w:autoSpaceDE w:val="0"/>
              <w:autoSpaceDN w:val="0"/>
              <w:adjustRightInd w:val="0"/>
              <w:spacing w:before="84" w:line="276" w:lineRule="auto"/>
              <w:contextualSpacing/>
              <w:jc w:val="both"/>
              <w:rPr>
                <w:rFonts w:ascii="Sylfaen" w:hAnsi="Sylfaen"/>
                <w:sz w:val="20"/>
                <w:szCs w:val="20"/>
              </w:rPr>
            </w:pPr>
            <w:r w:rsidRPr="00784D7F">
              <w:rPr>
                <w:rFonts w:ascii="Sylfaen" w:hAnsi="Sylfaen"/>
                <w:sz w:val="20"/>
                <w:szCs w:val="20"/>
              </w:rPr>
              <w:t>ელექტრონული დოკუმენტის გამოყენება შესაძლებელია ყველა შემთხვევაში, როდესაც მოითხოვება წერილობითი ფორმის მატერიალური დოკუმენტი, თუ კანონით სხვა რამ არ არის დადგენილი</w:t>
            </w:r>
          </w:p>
        </w:tc>
        <w:tc>
          <w:tcPr>
            <w:tcW w:w="437" w:type="dxa"/>
          </w:tcPr>
          <w:p w14:paraId="239EF8B6" w14:textId="77777777" w:rsidR="00601FA5" w:rsidRPr="00784D7F" w:rsidRDefault="00E9399F" w:rsidP="00D93B85">
            <w:pPr>
              <w:jc w:val="both"/>
              <w:rPr>
                <w:rFonts w:ascii="Sylfaen" w:hAnsi="Sylfaen"/>
                <w:sz w:val="20"/>
                <w:szCs w:val="20"/>
              </w:rPr>
            </w:pPr>
            <w:proofErr w:type="spellStart"/>
            <w:r w:rsidRPr="00784D7F">
              <w:rPr>
                <w:rFonts w:ascii="Sylfaen" w:hAnsi="Sylfaen"/>
                <w:sz w:val="20"/>
                <w:szCs w:val="20"/>
              </w:rPr>
              <w:t>სშ</w:t>
            </w:r>
            <w:proofErr w:type="spellEnd"/>
          </w:p>
        </w:tc>
        <w:tc>
          <w:tcPr>
            <w:tcW w:w="2430" w:type="dxa"/>
          </w:tcPr>
          <w:p w14:paraId="24B82CA5" w14:textId="77777777" w:rsidR="00601FA5" w:rsidRPr="00784D7F" w:rsidRDefault="00601FA5" w:rsidP="00D93B85">
            <w:pPr>
              <w:jc w:val="both"/>
              <w:rPr>
                <w:rFonts w:ascii="Sylfaen" w:hAnsi="Sylfaen"/>
                <w:sz w:val="20"/>
                <w:szCs w:val="20"/>
              </w:rPr>
            </w:pPr>
          </w:p>
        </w:tc>
      </w:tr>
      <w:tr w:rsidR="00601FA5" w:rsidRPr="00784D7F" w14:paraId="38FFCED1" w14:textId="77777777" w:rsidTr="00E10D76">
        <w:tc>
          <w:tcPr>
            <w:tcW w:w="775" w:type="dxa"/>
          </w:tcPr>
          <w:p w14:paraId="2C7D600C" w14:textId="77777777" w:rsidR="00601FA5" w:rsidRPr="00784D7F" w:rsidRDefault="00601FA5" w:rsidP="00D93B85">
            <w:pPr>
              <w:jc w:val="both"/>
              <w:rPr>
                <w:rFonts w:ascii="Sylfaen" w:hAnsi="Sylfaen"/>
                <w:sz w:val="20"/>
                <w:szCs w:val="20"/>
              </w:rPr>
            </w:pPr>
            <w:r w:rsidRPr="00784D7F">
              <w:rPr>
                <w:rFonts w:ascii="Sylfaen" w:hAnsi="Sylfaen"/>
                <w:sz w:val="20"/>
                <w:szCs w:val="20"/>
              </w:rPr>
              <w:t>30.4.</w:t>
            </w:r>
          </w:p>
        </w:tc>
        <w:tc>
          <w:tcPr>
            <w:tcW w:w="5136" w:type="dxa"/>
          </w:tcPr>
          <w:p w14:paraId="3602B640" w14:textId="36DC6C24" w:rsidR="00601FA5" w:rsidRPr="00784D7F" w:rsidRDefault="00601FA5" w:rsidP="008809A9">
            <w:pPr>
              <w:widowControl w:val="0"/>
              <w:autoSpaceDE w:val="0"/>
              <w:autoSpaceDN w:val="0"/>
              <w:adjustRightInd w:val="0"/>
              <w:spacing w:before="84" w:line="276" w:lineRule="auto"/>
              <w:contextualSpacing/>
              <w:jc w:val="both"/>
              <w:rPr>
                <w:rFonts w:ascii="Sylfaen" w:hAnsi="Sylfaen"/>
                <w:sz w:val="20"/>
                <w:szCs w:val="20"/>
              </w:rPr>
            </w:pPr>
            <w:r w:rsidRPr="00784D7F">
              <w:rPr>
                <w:rFonts w:ascii="Sylfaen" w:hAnsi="Sylfaen"/>
                <w:sz w:val="20"/>
                <w:szCs w:val="20"/>
              </w:rPr>
              <w:t>მონაცემთა დამმუშავებელი ან უფლებამოსილი პირი, ან მათი წარმომადგენელი აღნიშნულ ჩანაწერებს მოთხოვნის საფუძველზე,  გადასცემს პერსონალურ მონაცემთა დაცვის საზედამხედველო ორგანოს</w:t>
            </w:r>
            <w:r w:rsidR="008809A9" w:rsidRPr="00784D7F">
              <w:rPr>
                <w:rFonts w:ascii="Sylfaen" w:hAnsi="Sylfaen"/>
                <w:sz w:val="20"/>
                <w:szCs w:val="20"/>
              </w:rPr>
              <w:t xml:space="preserve">. </w:t>
            </w:r>
          </w:p>
        </w:tc>
        <w:tc>
          <w:tcPr>
            <w:tcW w:w="404" w:type="dxa"/>
          </w:tcPr>
          <w:p w14:paraId="21167E3B" w14:textId="77777777" w:rsidR="00601FA5" w:rsidRPr="00784D7F" w:rsidRDefault="00601FA5" w:rsidP="00D93B85">
            <w:pPr>
              <w:jc w:val="both"/>
              <w:rPr>
                <w:rFonts w:ascii="Sylfaen" w:hAnsi="Sylfaen"/>
                <w:sz w:val="20"/>
                <w:szCs w:val="20"/>
                <w:lang w:val="en-US"/>
              </w:rPr>
            </w:pPr>
            <w:r w:rsidRPr="00784D7F">
              <w:rPr>
                <w:rFonts w:ascii="Sylfaen" w:hAnsi="Sylfaen"/>
                <w:sz w:val="20"/>
                <w:szCs w:val="20"/>
                <w:lang w:val="en-US"/>
              </w:rPr>
              <w:t>1</w:t>
            </w:r>
          </w:p>
        </w:tc>
        <w:tc>
          <w:tcPr>
            <w:tcW w:w="788" w:type="dxa"/>
          </w:tcPr>
          <w:p w14:paraId="76F5741F" w14:textId="77777777" w:rsidR="00601FA5" w:rsidRPr="00784D7F" w:rsidRDefault="00601FA5" w:rsidP="00D93B85">
            <w:pPr>
              <w:jc w:val="both"/>
              <w:rPr>
                <w:rFonts w:ascii="Sylfaen" w:hAnsi="Sylfaen"/>
                <w:sz w:val="20"/>
                <w:szCs w:val="20"/>
                <w:lang w:val="en-US"/>
              </w:rPr>
            </w:pPr>
            <w:r w:rsidRPr="00784D7F">
              <w:rPr>
                <w:rFonts w:ascii="Sylfaen" w:hAnsi="Sylfaen"/>
                <w:sz w:val="20"/>
                <w:szCs w:val="20"/>
                <w:lang w:val="en-US"/>
              </w:rPr>
              <w:t>28.3</w:t>
            </w:r>
          </w:p>
        </w:tc>
        <w:tc>
          <w:tcPr>
            <w:tcW w:w="4739" w:type="dxa"/>
          </w:tcPr>
          <w:p w14:paraId="394A816D" w14:textId="08570232" w:rsidR="00601FA5" w:rsidRPr="00784D7F" w:rsidRDefault="008809A9" w:rsidP="008809A9">
            <w:pPr>
              <w:pStyle w:val="ListParagraph"/>
              <w:spacing w:after="160"/>
              <w:ind w:left="0"/>
              <w:jc w:val="both"/>
              <w:rPr>
                <w:rFonts w:ascii="Sylfaen" w:hAnsi="Sylfaen"/>
                <w:sz w:val="20"/>
                <w:szCs w:val="20"/>
              </w:rPr>
            </w:pPr>
            <w:r w:rsidRPr="00784D7F">
              <w:rPr>
                <w:rFonts w:ascii="Sylfaen" w:hAnsi="Sylfaen"/>
                <w:sz w:val="20"/>
                <w:szCs w:val="20"/>
              </w:rPr>
              <w:t xml:space="preserve">მონაცემთა დამმუშავებელმა, </w:t>
            </w:r>
            <w:proofErr w:type="spellStart"/>
            <w:r w:rsidRPr="00784D7F">
              <w:rPr>
                <w:rFonts w:ascii="Sylfaen" w:hAnsi="Sylfaen"/>
                <w:sz w:val="20"/>
                <w:szCs w:val="20"/>
              </w:rPr>
              <w:t>თანადამმუშავებელმა</w:t>
            </w:r>
            <w:proofErr w:type="spellEnd"/>
            <w:r w:rsidRPr="00784D7F">
              <w:rPr>
                <w:rFonts w:ascii="Sylfaen" w:hAnsi="Sylfaen"/>
                <w:sz w:val="20"/>
                <w:szCs w:val="20"/>
              </w:rPr>
              <w:t>, უფლებამოსილმა პირმა და სპეციალურმა წარმომადგენელმა ამ მუხლის პირველი და მე-2 პუნქტებით გათვალისწინებული ინფორმაცია შესაბამისი მოთხოვნისთანავე, დაუყოვნებლივ, მაგრამ არაუგვიანეს 3 (სამი) სამუშაო დღისა, უნდა მიაწოდოს სახელმწიფო ინსპექტორის სამსახურს.</w:t>
            </w:r>
          </w:p>
        </w:tc>
        <w:tc>
          <w:tcPr>
            <w:tcW w:w="437" w:type="dxa"/>
          </w:tcPr>
          <w:p w14:paraId="7A541773" w14:textId="77777777" w:rsidR="00601FA5" w:rsidRPr="00784D7F" w:rsidRDefault="00C846DE" w:rsidP="00D93B85">
            <w:pPr>
              <w:jc w:val="both"/>
              <w:rPr>
                <w:rFonts w:ascii="Sylfaen" w:hAnsi="Sylfaen"/>
                <w:sz w:val="20"/>
                <w:szCs w:val="20"/>
              </w:rPr>
            </w:pPr>
            <w:proofErr w:type="spellStart"/>
            <w:r w:rsidRPr="00784D7F">
              <w:rPr>
                <w:rFonts w:ascii="Sylfaen" w:hAnsi="Sylfaen"/>
                <w:sz w:val="20"/>
                <w:szCs w:val="20"/>
              </w:rPr>
              <w:t>სშ</w:t>
            </w:r>
            <w:proofErr w:type="spellEnd"/>
          </w:p>
        </w:tc>
        <w:tc>
          <w:tcPr>
            <w:tcW w:w="2430" w:type="dxa"/>
          </w:tcPr>
          <w:p w14:paraId="0714835A" w14:textId="77777777" w:rsidR="00601FA5" w:rsidRPr="00784D7F" w:rsidRDefault="00601FA5" w:rsidP="00D93B85">
            <w:pPr>
              <w:jc w:val="both"/>
              <w:rPr>
                <w:rFonts w:ascii="Sylfaen" w:hAnsi="Sylfaen"/>
                <w:sz w:val="20"/>
                <w:szCs w:val="20"/>
              </w:rPr>
            </w:pPr>
          </w:p>
        </w:tc>
      </w:tr>
      <w:tr w:rsidR="00601FA5" w:rsidRPr="00784D7F" w14:paraId="5C331661" w14:textId="77777777" w:rsidTr="00E10D76">
        <w:tc>
          <w:tcPr>
            <w:tcW w:w="775" w:type="dxa"/>
          </w:tcPr>
          <w:p w14:paraId="48ADE777" w14:textId="77777777" w:rsidR="00601FA5" w:rsidRPr="00784D7F" w:rsidRDefault="00601FA5" w:rsidP="00D93B85">
            <w:pPr>
              <w:jc w:val="both"/>
              <w:rPr>
                <w:rFonts w:ascii="Sylfaen" w:hAnsi="Sylfaen"/>
                <w:sz w:val="20"/>
                <w:szCs w:val="20"/>
              </w:rPr>
            </w:pPr>
            <w:r w:rsidRPr="00784D7F">
              <w:rPr>
                <w:rFonts w:ascii="Sylfaen" w:hAnsi="Sylfaen"/>
                <w:sz w:val="20"/>
                <w:szCs w:val="20"/>
              </w:rPr>
              <w:t>30.5.</w:t>
            </w:r>
          </w:p>
        </w:tc>
        <w:tc>
          <w:tcPr>
            <w:tcW w:w="5136" w:type="dxa"/>
          </w:tcPr>
          <w:p w14:paraId="51DE6D42" w14:textId="70BB9A8A" w:rsidR="00601FA5" w:rsidRPr="00784D7F" w:rsidRDefault="00601FA5" w:rsidP="008809A9">
            <w:pPr>
              <w:widowControl w:val="0"/>
              <w:autoSpaceDE w:val="0"/>
              <w:autoSpaceDN w:val="0"/>
              <w:adjustRightInd w:val="0"/>
              <w:spacing w:before="84" w:line="276" w:lineRule="auto"/>
              <w:contextualSpacing/>
              <w:jc w:val="both"/>
              <w:rPr>
                <w:rFonts w:ascii="Sylfaen" w:hAnsi="Sylfaen"/>
                <w:sz w:val="20"/>
                <w:szCs w:val="20"/>
              </w:rPr>
            </w:pPr>
            <w:r w:rsidRPr="00784D7F">
              <w:rPr>
                <w:rFonts w:ascii="Sylfaen" w:hAnsi="Sylfaen" w:cs="Times New Roman"/>
                <w:sz w:val="20"/>
                <w:szCs w:val="20"/>
              </w:rPr>
              <w:t xml:space="preserve">პირველ და მეორე პუნქტში მითითებული აღრიცხვის ვალდებულება არ ვრცელდება ისეთ კომპანიაზე, სადაც დასაქმებულია 250-ზე ნაკლები თანამშრომელი, გარდა იმ შემთხვევისა, როდესაც ამ კომპანიის მიერ მონაცემთა დამუშავებამ შესაძლოა გამოიწვიოს მონაცემთა სუბიექტების უფლებებისა და თავისუფლებების დარღვევის მარალი რისკი, ან დამუშავება არის რეგულარული (არ არის პერიოდული,), ან კომპანია ახორციელებს მე-9-ე მუხლის პირველი პუნქტით დადგენილი განსაკუთრებული კატეგორიის მონაცემთა, მათ შორის </w:t>
            </w:r>
            <w:r w:rsidRPr="00784D7F">
              <w:rPr>
                <w:rFonts w:ascii="Sylfaen" w:hAnsi="Sylfaen" w:cs="Times New Roman"/>
                <w:sz w:val="20"/>
                <w:szCs w:val="20"/>
              </w:rPr>
              <w:lastRenderedPageBreak/>
              <w:t xml:space="preserve">მე-10-ე მუხლით განსაზღვრული ნასამართლობასა და დანაშაულებთან დაკავშირებულ პერსონალურ მონაცემთა დამუშავებას. </w:t>
            </w:r>
          </w:p>
        </w:tc>
        <w:tc>
          <w:tcPr>
            <w:tcW w:w="404" w:type="dxa"/>
          </w:tcPr>
          <w:p w14:paraId="5D125132" w14:textId="77777777" w:rsidR="00601FA5" w:rsidRPr="00784D7F" w:rsidRDefault="00601FA5" w:rsidP="00D93B85">
            <w:pPr>
              <w:jc w:val="both"/>
              <w:rPr>
                <w:rFonts w:ascii="Sylfaen" w:hAnsi="Sylfaen"/>
                <w:sz w:val="20"/>
                <w:szCs w:val="20"/>
              </w:rPr>
            </w:pPr>
          </w:p>
        </w:tc>
        <w:tc>
          <w:tcPr>
            <w:tcW w:w="788" w:type="dxa"/>
          </w:tcPr>
          <w:p w14:paraId="22C1CB4D" w14:textId="77777777" w:rsidR="00601FA5" w:rsidRPr="00784D7F" w:rsidRDefault="00601FA5" w:rsidP="00D93B85">
            <w:pPr>
              <w:jc w:val="both"/>
              <w:rPr>
                <w:rFonts w:ascii="Sylfaen" w:hAnsi="Sylfaen"/>
                <w:sz w:val="20"/>
                <w:szCs w:val="20"/>
              </w:rPr>
            </w:pPr>
          </w:p>
        </w:tc>
        <w:tc>
          <w:tcPr>
            <w:tcW w:w="4739" w:type="dxa"/>
          </w:tcPr>
          <w:p w14:paraId="7FA0FE2B" w14:textId="77777777" w:rsidR="00601FA5" w:rsidRPr="00784D7F" w:rsidRDefault="00601FA5" w:rsidP="00D93B85">
            <w:pPr>
              <w:jc w:val="both"/>
              <w:rPr>
                <w:rFonts w:ascii="Sylfaen" w:hAnsi="Sylfaen"/>
                <w:sz w:val="20"/>
                <w:szCs w:val="20"/>
              </w:rPr>
            </w:pPr>
          </w:p>
        </w:tc>
        <w:tc>
          <w:tcPr>
            <w:tcW w:w="437" w:type="dxa"/>
          </w:tcPr>
          <w:p w14:paraId="5E43B679" w14:textId="3D09781F" w:rsidR="00601FA5" w:rsidRPr="00784D7F" w:rsidRDefault="00376EC5" w:rsidP="00D93B85">
            <w:pPr>
              <w:jc w:val="both"/>
              <w:rPr>
                <w:rFonts w:ascii="Sylfaen" w:hAnsi="Sylfaen"/>
                <w:sz w:val="20"/>
                <w:szCs w:val="20"/>
              </w:rPr>
            </w:pPr>
            <w:r w:rsidRPr="00784D7F">
              <w:rPr>
                <w:rFonts w:ascii="Sylfaen" w:hAnsi="Sylfaen"/>
                <w:sz w:val="20"/>
                <w:szCs w:val="20"/>
              </w:rPr>
              <w:t>შ</w:t>
            </w:r>
          </w:p>
        </w:tc>
        <w:tc>
          <w:tcPr>
            <w:tcW w:w="2430" w:type="dxa"/>
          </w:tcPr>
          <w:p w14:paraId="66BC2DBA" w14:textId="39F0FDA6" w:rsidR="00601FA5" w:rsidRPr="00784D7F" w:rsidRDefault="00601FA5" w:rsidP="008809A9">
            <w:pPr>
              <w:jc w:val="both"/>
              <w:rPr>
                <w:rFonts w:ascii="Sylfaen" w:hAnsi="Sylfaen"/>
                <w:sz w:val="20"/>
                <w:szCs w:val="20"/>
              </w:rPr>
            </w:pPr>
          </w:p>
        </w:tc>
      </w:tr>
      <w:tr w:rsidR="00601FA5" w:rsidRPr="00784D7F" w14:paraId="4308F03B" w14:textId="77777777" w:rsidTr="00E10D76">
        <w:tc>
          <w:tcPr>
            <w:tcW w:w="775" w:type="dxa"/>
          </w:tcPr>
          <w:p w14:paraId="2EEE70F7" w14:textId="77777777" w:rsidR="00601FA5" w:rsidRPr="00784D7F" w:rsidRDefault="00601FA5" w:rsidP="00D93B85">
            <w:pPr>
              <w:jc w:val="both"/>
              <w:rPr>
                <w:rFonts w:ascii="Sylfaen" w:hAnsi="Sylfaen"/>
                <w:sz w:val="20"/>
                <w:szCs w:val="20"/>
              </w:rPr>
            </w:pPr>
            <w:r w:rsidRPr="00784D7F">
              <w:rPr>
                <w:rFonts w:ascii="Sylfaen" w:hAnsi="Sylfaen"/>
                <w:sz w:val="20"/>
                <w:szCs w:val="20"/>
              </w:rPr>
              <w:t>31</w:t>
            </w:r>
          </w:p>
        </w:tc>
        <w:tc>
          <w:tcPr>
            <w:tcW w:w="5136" w:type="dxa"/>
          </w:tcPr>
          <w:p w14:paraId="0C707286" w14:textId="77777777" w:rsidR="00601FA5" w:rsidRPr="00784D7F" w:rsidRDefault="00601FA5" w:rsidP="00D93B85">
            <w:pPr>
              <w:widowControl w:val="0"/>
              <w:spacing w:line="276" w:lineRule="auto"/>
              <w:jc w:val="both"/>
              <w:rPr>
                <w:rFonts w:ascii="Sylfaen" w:hAnsi="Sylfaen"/>
                <w:sz w:val="20"/>
                <w:szCs w:val="20"/>
                <w:lang w:val="en-US"/>
              </w:rPr>
            </w:pPr>
            <w:r w:rsidRPr="00784D7F">
              <w:rPr>
                <w:rFonts w:ascii="Sylfaen" w:hAnsi="Sylfaen" w:cs="Times New Roman"/>
                <w:sz w:val="20"/>
                <w:szCs w:val="20"/>
              </w:rPr>
              <w:t xml:space="preserve">მონაცემთა დამმუშავებელი, უფლებამოსილი პირი და მათი წარმომადგენელი,  ვალდებულნი არიან თავიანთი საქმიანობის განხორციელებისას, მოთხოვნის საფუძველზე, ითანამშრომლონ პერსონალურ მონაცემთა დაცვის საზედამხედველო ორგანოსთან. </w:t>
            </w:r>
          </w:p>
          <w:p w14:paraId="50E63A66" w14:textId="77777777" w:rsidR="00601FA5" w:rsidRPr="00784D7F" w:rsidRDefault="00601FA5" w:rsidP="00D93B85">
            <w:pPr>
              <w:jc w:val="both"/>
              <w:rPr>
                <w:rFonts w:ascii="Sylfaen" w:hAnsi="Sylfaen"/>
                <w:sz w:val="20"/>
                <w:szCs w:val="20"/>
              </w:rPr>
            </w:pPr>
          </w:p>
        </w:tc>
        <w:tc>
          <w:tcPr>
            <w:tcW w:w="404" w:type="dxa"/>
          </w:tcPr>
          <w:p w14:paraId="2B5B2BFB" w14:textId="77777777" w:rsidR="00601FA5" w:rsidRPr="00784D7F" w:rsidRDefault="00601FA5" w:rsidP="00D93B85">
            <w:pPr>
              <w:jc w:val="both"/>
              <w:rPr>
                <w:rFonts w:ascii="Sylfaen" w:hAnsi="Sylfaen"/>
                <w:sz w:val="20"/>
                <w:szCs w:val="20"/>
              </w:rPr>
            </w:pPr>
            <w:r w:rsidRPr="00784D7F">
              <w:rPr>
                <w:rFonts w:ascii="Sylfaen" w:hAnsi="Sylfaen"/>
                <w:sz w:val="20"/>
                <w:szCs w:val="20"/>
              </w:rPr>
              <w:t>1</w:t>
            </w:r>
          </w:p>
        </w:tc>
        <w:tc>
          <w:tcPr>
            <w:tcW w:w="788" w:type="dxa"/>
          </w:tcPr>
          <w:p w14:paraId="63B2F640" w14:textId="77777777" w:rsidR="00601FA5" w:rsidRPr="00784D7F" w:rsidRDefault="00601FA5" w:rsidP="00D93B85">
            <w:pPr>
              <w:jc w:val="both"/>
              <w:rPr>
                <w:rFonts w:ascii="Sylfaen" w:hAnsi="Sylfaen"/>
                <w:sz w:val="20"/>
                <w:szCs w:val="20"/>
              </w:rPr>
            </w:pPr>
            <w:r w:rsidRPr="00784D7F">
              <w:rPr>
                <w:rFonts w:ascii="Sylfaen" w:hAnsi="Sylfaen"/>
                <w:sz w:val="20"/>
                <w:szCs w:val="20"/>
              </w:rPr>
              <w:t>28.3</w:t>
            </w:r>
          </w:p>
        </w:tc>
        <w:tc>
          <w:tcPr>
            <w:tcW w:w="4739" w:type="dxa"/>
          </w:tcPr>
          <w:p w14:paraId="3C8DE3F2" w14:textId="212D94E6" w:rsidR="00601FA5" w:rsidRPr="00784D7F" w:rsidRDefault="008809A9" w:rsidP="00D93B85">
            <w:pPr>
              <w:jc w:val="both"/>
              <w:rPr>
                <w:rFonts w:ascii="Sylfaen" w:hAnsi="Sylfaen"/>
                <w:sz w:val="20"/>
                <w:szCs w:val="20"/>
              </w:rPr>
            </w:pPr>
            <w:r w:rsidRPr="00784D7F">
              <w:rPr>
                <w:rFonts w:ascii="Sylfaen" w:hAnsi="Sylfaen"/>
                <w:sz w:val="20"/>
                <w:szCs w:val="20"/>
              </w:rPr>
              <w:t xml:space="preserve">მონაცემთა დამმუშავებელმა, </w:t>
            </w:r>
            <w:proofErr w:type="spellStart"/>
            <w:r w:rsidRPr="00784D7F">
              <w:rPr>
                <w:rFonts w:ascii="Sylfaen" w:hAnsi="Sylfaen"/>
                <w:sz w:val="20"/>
                <w:szCs w:val="20"/>
              </w:rPr>
              <w:t>თანადამმუშავებელმა</w:t>
            </w:r>
            <w:proofErr w:type="spellEnd"/>
            <w:r w:rsidRPr="00784D7F">
              <w:rPr>
                <w:rFonts w:ascii="Sylfaen" w:hAnsi="Sylfaen"/>
                <w:sz w:val="20"/>
                <w:szCs w:val="20"/>
              </w:rPr>
              <w:t>, უფლებამოსილმა პირმა და სპეციალურმა წარმომადგენელმა ამ მუხლის პირველი და მე-2 პუნქტებით გათვალისწინებული ინფორმაცია შესაბამისი მოთხოვნისთანავე, დაუყოვნებლივ, მაგრამ არაუგვიანეს 3 (სამი) სამუშაო დღისა, უნდა მიაწოდოს სახელმწიფო ინსპექტორის სამსახურს.</w:t>
            </w:r>
          </w:p>
        </w:tc>
        <w:tc>
          <w:tcPr>
            <w:tcW w:w="437" w:type="dxa"/>
          </w:tcPr>
          <w:p w14:paraId="2A6E83BF" w14:textId="77777777" w:rsidR="00601FA5" w:rsidRPr="00784D7F" w:rsidRDefault="00C846DE" w:rsidP="00D93B85">
            <w:pPr>
              <w:jc w:val="both"/>
              <w:rPr>
                <w:rFonts w:ascii="Sylfaen" w:hAnsi="Sylfaen"/>
                <w:sz w:val="20"/>
                <w:szCs w:val="20"/>
              </w:rPr>
            </w:pPr>
            <w:proofErr w:type="spellStart"/>
            <w:r w:rsidRPr="00784D7F">
              <w:rPr>
                <w:rFonts w:ascii="Sylfaen" w:hAnsi="Sylfaen"/>
                <w:sz w:val="20"/>
                <w:szCs w:val="20"/>
              </w:rPr>
              <w:t>სშ</w:t>
            </w:r>
            <w:proofErr w:type="spellEnd"/>
          </w:p>
        </w:tc>
        <w:tc>
          <w:tcPr>
            <w:tcW w:w="2430" w:type="dxa"/>
          </w:tcPr>
          <w:p w14:paraId="6CC0FF24" w14:textId="77777777" w:rsidR="00601FA5" w:rsidRPr="00784D7F" w:rsidRDefault="00601FA5" w:rsidP="00D93B85">
            <w:pPr>
              <w:jc w:val="both"/>
              <w:rPr>
                <w:rFonts w:ascii="Sylfaen" w:hAnsi="Sylfaen"/>
                <w:sz w:val="20"/>
                <w:szCs w:val="20"/>
              </w:rPr>
            </w:pPr>
          </w:p>
        </w:tc>
      </w:tr>
      <w:tr w:rsidR="00601FA5" w:rsidRPr="00784D7F" w14:paraId="5280B10D" w14:textId="77777777" w:rsidTr="00E10D76">
        <w:tc>
          <w:tcPr>
            <w:tcW w:w="775" w:type="dxa"/>
          </w:tcPr>
          <w:p w14:paraId="48F4CD7E" w14:textId="77777777" w:rsidR="00601FA5" w:rsidRPr="00784D7F" w:rsidRDefault="00601FA5" w:rsidP="00D93B85">
            <w:pPr>
              <w:jc w:val="both"/>
              <w:rPr>
                <w:rFonts w:ascii="Sylfaen" w:hAnsi="Sylfaen"/>
                <w:sz w:val="20"/>
                <w:szCs w:val="20"/>
              </w:rPr>
            </w:pPr>
            <w:r w:rsidRPr="00784D7F">
              <w:rPr>
                <w:rFonts w:ascii="Sylfaen" w:hAnsi="Sylfaen"/>
                <w:sz w:val="20"/>
                <w:szCs w:val="20"/>
              </w:rPr>
              <w:t>32.1.</w:t>
            </w:r>
          </w:p>
        </w:tc>
        <w:tc>
          <w:tcPr>
            <w:tcW w:w="5136" w:type="dxa"/>
          </w:tcPr>
          <w:p w14:paraId="727C2E3E" w14:textId="77777777" w:rsidR="00601FA5" w:rsidRPr="00784D7F" w:rsidRDefault="00601FA5" w:rsidP="00D93B85">
            <w:pPr>
              <w:widowControl w:val="0"/>
              <w:autoSpaceDE w:val="0"/>
              <w:autoSpaceDN w:val="0"/>
              <w:adjustRightInd w:val="0"/>
              <w:spacing w:line="276" w:lineRule="auto"/>
              <w:contextualSpacing/>
              <w:jc w:val="both"/>
              <w:rPr>
                <w:rFonts w:ascii="Sylfaen" w:hAnsi="Sylfaen" w:cs="Times New Roman"/>
                <w:sz w:val="20"/>
                <w:szCs w:val="20"/>
              </w:rPr>
            </w:pPr>
            <w:r w:rsidRPr="00784D7F">
              <w:rPr>
                <w:rFonts w:ascii="Sylfaen" w:hAnsi="Sylfaen" w:cs="Times New Roman"/>
                <w:sz w:val="20"/>
                <w:szCs w:val="20"/>
              </w:rPr>
              <w:t>უახლესი ტექნოლოგიების, განხორციელების  ხარჯების, დამუშავების ხასიათის, მოცულობის,, კონტექსტისა და მიზნების, ასევე მონაცემთა სუბიექტის უფლებებისა და თავისუფლებებისათვის სავარაუდო რისკების გათვალისწინებით, მონაცემთა დამმუშავებელმა და უფლებამოსილმა პირმა უნდა მიიღონ სავარაუდო რისკების შესაბამისი  ტექნიკური და ორგანიზაციული ზომები უსაფრთხოების უზრუნველსაყოფად</w:t>
            </w:r>
            <w:r w:rsidRPr="00784D7F">
              <w:rPr>
                <w:rFonts w:ascii="Sylfaen" w:hAnsi="Sylfaen" w:cs="Times New Roman"/>
                <w:sz w:val="20"/>
                <w:szCs w:val="20"/>
                <w:lang w:val="en-US"/>
              </w:rPr>
              <w:t>,</w:t>
            </w:r>
            <w:r w:rsidRPr="00784D7F">
              <w:rPr>
                <w:rFonts w:ascii="Sylfaen" w:hAnsi="Sylfaen" w:cs="Times New Roman"/>
                <w:sz w:val="20"/>
                <w:szCs w:val="20"/>
              </w:rPr>
              <w:t xml:space="preserve"> შემდეგი ზომების ჩათვლით:</w:t>
            </w:r>
          </w:p>
          <w:p w14:paraId="2106E7B4" w14:textId="77777777" w:rsidR="00601FA5" w:rsidRPr="00784D7F" w:rsidRDefault="00601FA5" w:rsidP="00D93B85">
            <w:pPr>
              <w:autoSpaceDE w:val="0"/>
              <w:autoSpaceDN w:val="0"/>
              <w:adjustRightInd w:val="0"/>
              <w:spacing w:line="276" w:lineRule="auto"/>
              <w:jc w:val="both"/>
              <w:rPr>
                <w:rFonts w:ascii="Sylfaen" w:hAnsi="Sylfaen" w:cs="Times New Roman"/>
                <w:sz w:val="20"/>
                <w:szCs w:val="20"/>
              </w:rPr>
            </w:pPr>
            <w:r w:rsidRPr="00784D7F">
              <w:rPr>
                <w:rFonts w:ascii="Sylfaen" w:hAnsi="Sylfaen" w:cs="Times New Roman"/>
                <w:sz w:val="20"/>
                <w:szCs w:val="20"/>
              </w:rPr>
              <w:t xml:space="preserve">ა) პერსონალურ მონაცემთა </w:t>
            </w:r>
            <w:proofErr w:type="spellStart"/>
            <w:r w:rsidRPr="00784D7F">
              <w:rPr>
                <w:rFonts w:ascii="Sylfaen" w:hAnsi="Sylfaen" w:cs="Times New Roman"/>
                <w:sz w:val="20"/>
                <w:szCs w:val="20"/>
              </w:rPr>
              <w:t>ფსევდონიმიზაცია</w:t>
            </w:r>
            <w:proofErr w:type="spellEnd"/>
            <w:r w:rsidRPr="00784D7F">
              <w:rPr>
                <w:rFonts w:ascii="Sylfaen" w:hAnsi="Sylfaen" w:cs="Times New Roman"/>
                <w:sz w:val="20"/>
                <w:szCs w:val="20"/>
              </w:rPr>
              <w:t xml:space="preserve"> და დაშიფვრა; </w:t>
            </w:r>
          </w:p>
          <w:p w14:paraId="20F39C84" w14:textId="77777777" w:rsidR="00601FA5" w:rsidRPr="00784D7F" w:rsidRDefault="00601FA5" w:rsidP="00D93B85">
            <w:pPr>
              <w:autoSpaceDE w:val="0"/>
              <w:autoSpaceDN w:val="0"/>
              <w:adjustRightInd w:val="0"/>
              <w:spacing w:line="276" w:lineRule="auto"/>
              <w:jc w:val="both"/>
              <w:rPr>
                <w:rFonts w:ascii="Sylfaen" w:hAnsi="Sylfaen" w:cs="Times New Roman"/>
                <w:sz w:val="20"/>
                <w:szCs w:val="20"/>
              </w:rPr>
            </w:pPr>
            <w:r w:rsidRPr="00784D7F">
              <w:rPr>
                <w:rFonts w:ascii="Sylfaen" w:hAnsi="Sylfaen" w:cs="Times New Roman"/>
                <w:sz w:val="20"/>
                <w:szCs w:val="20"/>
              </w:rPr>
              <w:t xml:space="preserve">ბ)დამუშავების სისტემებისა და სერვისების მუდმივი კონფიდენციალურობა, ხელშეუხებლობა, ხელმისაწვდომობა და მოქნილობა; </w:t>
            </w:r>
          </w:p>
          <w:p w14:paraId="3CC8294D" w14:textId="77777777" w:rsidR="00601FA5" w:rsidRPr="00784D7F" w:rsidRDefault="00601FA5" w:rsidP="00D93B85">
            <w:pPr>
              <w:autoSpaceDE w:val="0"/>
              <w:autoSpaceDN w:val="0"/>
              <w:adjustRightInd w:val="0"/>
              <w:spacing w:line="276" w:lineRule="auto"/>
              <w:jc w:val="both"/>
              <w:rPr>
                <w:rFonts w:ascii="Sylfaen" w:hAnsi="Sylfaen" w:cs="Times New Roman"/>
                <w:sz w:val="20"/>
                <w:szCs w:val="20"/>
              </w:rPr>
            </w:pPr>
            <w:r w:rsidRPr="00784D7F">
              <w:rPr>
                <w:rFonts w:ascii="Sylfaen" w:hAnsi="Sylfaen" w:cs="Times New Roman"/>
                <w:sz w:val="20"/>
                <w:szCs w:val="20"/>
              </w:rPr>
              <w:t xml:space="preserve">გ) ფიზიკური ან ტექნიკური ინციდენტის შემთხვევაში პერსონალურ მონაცემებთან წვდომისა და ხელმისაწვდომობის დროული აღდგენის შესაძლებლობა; </w:t>
            </w:r>
          </w:p>
          <w:p w14:paraId="2A0A0F82" w14:textId="16B9715E" w:rsidR="00601FA5" w:rsidRPr="00784D7F" w:rsidRDefault="00601FA5" w:rsidP="008809A9">
            <w:pPr>
              <w:autoSpaceDE w:val="0"/>
              <w:autoSpaceDN w:val="0"/>
              <w:adjustRightInd w:val="0"/>
              <w:spacing w:line="276" w:lineRule="auto"/>
              <w:jc w:val="both"/>
              <w:rPr>
                <w:rFonts w:ascii="Sylfaen" w:hAnsi="Sylfaen" w:cs="Times New Roman"/>
                <w:sz w:val="20"/>
                <w:szCs w:val="20"/>
              </w:rPr>
            </w:pPr>
            <w:r w:rsidRPr="00784D7F">
              <w:rPr>
                <w:rFonts w:ascii="Sylfaen" w:hAnsi="Sylfaen" w:cs="Times New Roman"/>
                <w:sz w:val="20"/>
                <w:szCs w:val="20"/>
              </w:rPr>
              <w:lastRenderedPageBreak/>
              <w:t>დ) დამუშავების უსაფრთხოების უზრუნველყოფის ტექნიკური და ორგანიზაციული საშუალებების ეფექტიანობის  რეგულარული შემოწმება და შეფასება</w:t>
            </w:r>
            <w:r w:rsidR="008809A9" w:rsidRPr="00784D7F">
              <w:rPr>
                <w:rFonts w:ascii="Sylfaen" w:hAnsi="Sylfaen" w:cs="Times New Roman"/>
                <w:sz w:val="20"/>
                <w:szCs w:val="20"/>
              </w:rPr>
              <w:t>.</w:t>
            </w:r>
          </w:p>
        </w:tc>
        <w:tc>
          <w:tcPr>
            <w:tcW w:w="404" w:type="dxa"/>
          </w:tcPr>
          <w:p w14:paraId="5F01C5D1" w14:textId="77777777" w:rsidR="00601FA5" w:rsidRPr="00784D7F" w:rsidRDefault="00601FA5" w:rsidP="00D93B85">
            <w:pPr>
              <w:jc w:val="both"/>
              <w:rPr>
                <w:rFonts w:ascii="Sylfaen" w:hAnsi="Sylfaen"/>
                <w:sz w:val="20"/>
                <w:szCs w:val="20"/>
              </w:rPr>
            </w:pPr>
            <w:r w:rsidRPr="00784D7F">
              <w:rPr>
                <w:rFonts w:ascii="Sylfaen" w:hAnsi="Sylfaen"/>
                <w:sz w:val="20"/>
                <w:szCs w:val="20"/>
              </w:rPr>
              <w:lastRenderedPageBreak/>
              <w:t>1</w:t>
            </w:r>
          </w:p>
        </w:tc>
        <w:tc>
          <w:tcPr>
            <w:tcW w:w="788" w:type="dxa"/>
          </w:tcPr>
          <w:p w14:paraId="620EC9BA" w14:textId="77777777" w:rsidR="00601FA5" w:rsidRPr="00784D7F" w:rsidRDefault="00C846DE" w:rsidP="00D93B85">
            <w:pPr>
              <w:jc w:val="both"/>
              <w:rPr>
                <w:rFonts w:ascii="Sylfaen" w:hAnsi="Sylfaen"/>
                <w:sz w:val="20"/>
                <w:szCs w:val="20"/>
              </w:rPr>
            </w:pPr>
            <w:r w:rsidRPr="00784D7F">
              <w:rPr>
                <w:rFonts w:ascii="Sylfaen" w:hAnsi="Sylfaen"/>
                <w:sz w:val="20"/>
                <w:szCs w:val="20"/>
              </w:rPr>
              <w:t>27.2</w:t>
            </w:r>
          </w:p>
        </w:tc>
        <w:tc>
          <w:tcPr>
            <w:tcW w:w="4739" w:type="dxa"/>
          </w:tcPr>
          <w:p w14:paraId="6C5DC680" w14:textId="4090D2CB" w:rsidR="00C846DE" w:rsidRPr="00784D7F" w:rsidRDefault="008809A9" w:rsidP="00D93B85">
            <w:pPr>
              <w:jc w:val="both"/>
              <w:rPr>
                <w:rFonts w:ascii="Sylfaen" w:hAnsi="Sylfaen" w:cs="Sylfaen"/>
                <w:sz w:val="20"/>
                <w:szCs w:val="20"/>
              </w:rPr>
            </w:pPr>
            <w:r w:rsidRPr="00784D7F">
              <w:rPr>
                <w:rFonts w:ascii="Sylfaen" w:hAnsi="Sylfaen" w:cs="Sylfaen"/>
                <w:sz w:val="20"/>
                <w:szCs w:val="20"/>
              </w:rPr>
              <w:t xml:space="preserve">მონაცემთა დამმუშავებელი და უფლებამოსილი პირი ვალდებულია, მიიღოს მონაცემთა დამუშავების შესაძლო და თანმდევი საფრთხეების შესაბამისი ორგანიზაციული და ტექნიკური ზომები (მათ შორის, მონაცემთა </w:t>
            </w:r>
            <w:proofErr w:type="spellStart"/>
            <w:r w:rsidRPr="00784D7F">
              <w:rPr>
                <w:rFonts w:ascii="Sylfaen" w:hAnsi="Sylfaen" w:cs="Sylfaen"/>
                <w:sz w:val="20"/>
                <w:szCs w:val="20"/>
              </w:rPr>
              <w:t>ფსევდონიმიზაცია</w:t>
            </w:r>
            <w:proofErr w:type="spellEnd"/>
            <w:r w:rsidRPr="00784D7F">
              <w:rPr>
                <w:rFonts w:ascii="Sylfaen" w:hAnsi="Sylfaen" w:cs="Sylfaen"/>
                <w:sz w:val="20"/>
                <w:szCs w:val="20"/>
              </w:rPr>
              <w:t xml:space="preserve">, მონაცემებთან წვდომის აღრიცხვა, ინფორმაციული უსაფრთხოების მექანიზმები და სხვა), რომლებიც უზრუნველყოფენ მონაცემთა დაცვას უკანონო დამუშავების, შემთხვევითი დაკარგვის, განადგურების ან </w:t>
            </w:r>
            <w:proofErr w:type="spellStart"/>
            <w:r w:rsidRPr="00784D7F">
              <w:rPr>
                <w:rFonts w:ascii="Sylfaen" w:hAnsi="Sylfaen" w:cs="Sylfaen"/>
                <w:sz w:val="20"/>
                <w:szCs w:val="20"/>
              </w:rPr>
              <w:t>წაშლისგან</w:t>
            </w:r>
            <w:proofErr w:type="spellEnd"/>
            <w:r w:rsidRPr="00784D7F">
              <w:rPr>
                <w:rFonts w:ascii="Sylfaen" w:hAnsi="Sylfaen" w:cs="Sylfaen"/>
                <w:sz w:val="20"/>
                <w:szCs w:val="20"/>
              </w:rPr>
              <w:t>.</w:t>
            </w:r>
          </w:p>
          <w:p w14:paraId="649505D9" w14:textId="77777777" w:rsidR="00601FA5" w:rsidRPr="00784D7F" w:rsidRDefault="00601FA5" w:rsidP="00D93B85">
            <w:pPr>
              <w:jc w:val="both"/>
              <w:rPr>
                <w:rFonts w:ascii="Sylfaen" w:hAnsi="Sylfaen"/>
                <w:sz w:val="20"/>
                <w:szCs w:val="20"/>
              </w:rPr>
            </w:pPr>
          </w:p>
        </w:tc>
        <w:tc>
          <w:tcPr>
            <w:tcW w:w="437" w:type="dxa"/>
          </w:tcPr>
          <w:p w14:paraId="440E3EA8" w14:textId="77777777" w:rsidR="00601FA5" w:rsidRPr="00784D7F" w:rsidRDefault="00C846DE" w:rsidP="00D93B85">
            <w:pPr>
              <w:jc w:val="both"/>
              <w:rPr>
                <w:rFonts w:ascii="Sylfaen" w:hAnsi="Sylfaen"/>
                <w:sz w:val="20"/>
                <w:szCs w:val="20"/>
              </w:rPr>
            </w:pPr>
            <w:proofErr w:type="spellStart"/>
            <w:r w:rsidRPr="00784D7F">
              <w:rPr>
                <w:rFonts w:ascii="Sylfaen" w:hAnsi="Sylfaen"/>
                <w:sz w:val="20"/>
                <w:szCs w:val="20"/>
              </w:rPr>
              <w:t>სშ</w:t>
            </w:r>
            <w:proofErr w:type="spellEnd"/>
          </w:p>
        </w:tc>
        <w:tc>
          <w:tcPr>
            <w:tcW w:w="2430" w:type="dxa"/>
          </w:tcPr>
          <w:p w14:paraId="7186914A" w14:textId="77777777" w:rsidR="00601FA5" w:rsidRPr="00784D7F" w:rsidRDefault="00601FA5" w:rsidP="00D93B85">
            <w:pPr>
              <w:jc w:val="both"/>
              <w:rPr>
                <w:rFonts w:ascii="Sylfaen" w:hAnsi="Sylfaen"/>
                <w:sz w:val="20"/>
                <w:szCs w:val="20"/>
              </w:rPr>
            </w:pPr>
          </w:p>
        </w:tc>
      </w:tr>
      <w:tr w:rsidR="00601FA5" w:rsidRPr="00784D7F" w14:paraId="1B8B6B72" w14:textId="77777777" w:rsidTr="00E10D76">
        <w:tc>
          <w:tcPr>
            <w:tcW w:w="775" w:type="dxa"/>
          </w:tcPr>
          <w:p w14:paraId="2E153297" w14:textId="77777777" w:rsidR="00601FA5" w:rsidRPr="00784D7F" w:rsidRDefault="00601FA5" w:rsidP="00D93B85">
            <w:pPr>
              <w:jc w:val="both"/>
              <w:rPr>
                <w:rFonts w:ascii="Sylfaen" w:hAnsi="Sylfaen"/>
                <w:sz w:val="20"/>
                <w:szCs w:val="20"/>
              </w:rPr>
            </w:pPr>
            <w:r w:rsidRPr="00784D7F">
              <w:rPr>
                <w:rFonts w:ascii="Sylfaen" w:hAnsi="Sylfaen"/>
                <w:sz w:val="20"/>
                <w:szCs w:val="20"/>
              </w:rPr>
              <w:t>32.2.</w:t>
            </w:r>
          </w:p>
        </w:tc>
        <w:tc>
          <w:tcPr>
            <w:tcW w:w="5136" w:type="dxa"/>
          </w:tcPr>
          <w:p w14:paraId="7E428FC9" w14:textId="77777777" w:rsidR="00601FA5" w:rsidRPr="00784D7F" w:rsidRDefault="00601FA5" w:rsidP="00D93B85">
            <w:pPr>
              <w:widowControl w:val="0"/>
              <w:autoSpaceDE w:val="0"/>
              <w:autoSpaceDN w:val="0"/>
              <w:adjustRightInd w:val="0"/>
              <w:spacing w:after="200" w:line="276" w:lineRule="auto"/>
              <w:contextualSpacing/>
              <w:jc w:val="both"/>
              <w:rPr>
                <w:rFonts w:ascii="Sylfaen" w:hAnsi="Sylfaen"/>
                <w:sz w:val="20"/>
                <w:szCs w:val="20"/>
              </w:rPr>
            </w:pPr>
            <w:r w:rsidRPr="00784D7F">
              <w:rPr>
                <w:rFonts w:ascii="Sylfaen" w:hAnsi="Sylfaen" w:cs="Times New Roman"/>
                <w:sz w:val="20"/>
                <w:szCs w:val="20"/>
              </w:rPr>
              <w:t>უსაფრთხოების ხარისხის შეფასებისას  გასათვალისწინებელია დამუშავებით გამოწვეული რისკები, განსაკუთრებით პერსონალური მონაცემების შემთხვევითი ან უკანონო განადგურება, დაკარგვა, შეცვლა, უნებართვო გავრცელება ან გადაცემული, შენახული ან სხვა ფორმით დამუშავებულ პირად მონაცემებზე უნებართვო წვდომა.</w:t>
            </w:r>
          </w:p>
          <w:p w14:paraId="5A93166B" w14:textId="77777777" w:rsidR="00601FA5" w:rsidRPr="00784D7F" w:rsidRDefault="00601FA5" w:rsidP="00D93B85">
            <w:pPr>
              <w:jc w:val="both"/>
              <w:rPr>
                <w:rFonts w:ascii="Sylfaen" w:hAnsi="Sylfaen"/>
                <w:sz w:val="20"/>
                <w:szCs w:val="20"/>
              </w:rPr>
            </w:pPr>
          </w:p>
        </w:tc>
        <w:tc>
          <w:tcPr>
            <w:tcW w:w="404" w:type="dxa"/>
          </w:tcPr>
          <w:p w14:paraId="57CFDF36" w14:textId="77777777" w:rsidR="00601FA5" w:rsidRPr="00784D7F" w:rsidRDefault="00601FA5" w:rsidP="00D93B85">
            <w:pPr>
              <w:jc w:val="both"/>
              <w:rPr>
                <w:rFonts w:ascii="Sylfaen" w:hAnsi="Sylfaen"/>
                <w:sz w:val="20"/>
                <w:szCs w:val="20"/>
              </w:rPr>
            </w:pPr>
          </w:p>
        </w:tc>
        <w:tc>
          <w:tcPr>
            <w:tcW w:w="788" w:type="dxa"/>
          </w:tcPr>
          <w:p w14:paraId="5CB2FA60" w14:textId="77777777" w:rsidR="00601FA5" w:rsidRPr="00784D7F" w:rsidRDefault="00C846DE" w:rsidP="00D93B85">
            <w:pPr>
              <w:jc w:val="both"/>
              <w:rPr>
                <w:rFonts w:ascii="Sylfaen" w:hAnsi="Sylfaen"/>
                <w:sz w:val="20"/>
                <w:szCs w:val="20"/>
              </w:rPr>
            </w:pPr>
            <w:r w:rsidRPr="00784D7F">
              <w:rPr>
                <w:rFonts w:ascii="Sylfaen" w:hAnsi="Sylfaen"/>
                <w:sz w:val="20"/>
                <w:szCs w:val="20"/>
              </w:rPr>
              <w:t>27.3</w:t>
            </w:r>
          </w:p>
        </w:tc>
        <w:tc>
          <w:tcPr>
            <w:tcW w:w="4739" w:type="dxa"/>
          </w:tcPr>
          <w:p w14:paraId="593C13F5" w14:textId="48812CBE" w:rsidR="00601FA5" w:rsidRPr="00784D7F" w:rsidRDefault="008809A9" w:rsidP="00D93B85">
            <w:pPr>
              <w:jc w:val="both"/>
              <w:rPr>
                <w:rFonts w:ascii="Sylfaen" w:hAnsi="Sylfaen"/>
                <w:sz w:val="20"/>
                <w:szCs w:val="20"/>
              </w:rPr>
            </w:pPr>
            <w:r w:rsidRPr="00784D7F">
              <w:rPr>
                <w:rFonts w:ascii="Sylfaen" w:hAnsi="Sylfaen" w:cs="Sylfaen"/>
                <w:sz w:val="20"/>
                <w:szCs w:val="20"/>
              </w:rPr>
              <w:t>მონაცემთა უსაფრთხოების უზრუნველსაყოფად აუცილებელი ორგანიზაციულ-ტექნიკური ზომების განსაზღვრისას დამმუშავებელმა და უფლებამოსილმა პირმა უნდა გაითვალისწინონ მონაცემთა კატეგორიები, მოცულობა, მონაცემთა დამუშავების მიზანი, ფორმა, საშუალებები და მონაცემთა სუბიექტის უფლებების დარღვევის შესაძლო საფრთხეები, ასევე, პერიოდულად შეაფასონ მონაცემთა უსაფრთხოების უზრუნველყოფის მიზნით მიღებული ტექნიკური და ორგანიზაციული ზომების ეფექტიანობა და საჭიროების შემთხვევაში, უზრუნველყონ მონაცემთა უსაფრთხოების დაცვისათვის ადეკვატური ზომების მიღება ან/და არსებულის განახლება.</w:t>
            </w:r>
          </w:p>
        </w:tc>
        <w:tc>
          <w:tcPr>
            <w:tcW w:w="437" w:type="dxa"/>
          </w:tcPr>
          <w:p w14:paraId="70D68B19" w14:textId="77777777" w:rsidR="00601FA5" w:rsidRPr="00784D7F" w:rsidRDefault="0053768D" w:rsidP="00D93B85">
            <w:pPr>
              <w:jc w:val="both"/>
              <w:rPr>
                <w:rFonts w:ascii="Sylfaen" w:hAnsi="Sylfaen"/>
                <w:sz w:val="20"/>
                <w:szCs w:val="20"/>
              </w:rPr>
            </w:pPr>
            <w:proofErr w:type="spellStart"/>
            <w:r w:rsidRPr="00784D7F">
              <w:rPr>
                <w:rFonts w:ascii="Sylfaen" w:hAnsi="Sylfaen"/>
                <w:sz w:val="20"/>
                <w:szCs w:val="20"/>
              </w:rPr>
              <w:t>სშ</w:t>
            </w:r>
            <w:proofErr w:type="spellEnd"/>
          </w:p>
        </w:tc>
        <w:tc>
          <w:tcPr>
            <w:tcW w:w="2430" w:type="dxa"/>
          </w:tcPr>
          <w:p w14:paraId="71A329E7" w14:textId="77777777" w:rsidR="00601FA5" w:rsidRPr="00784D7F" w:rsidRDefault="00601FA5" w:rsidP="00D93B85">
            <w:pPr>
              <w:jc w:val="both"/>
              <w:rPr>
                <w:rFonts w:ascii="Sylfaen" w:hAnsi="Sylfaen"/>
                <w:sz w:val="20"/>
                <w:szCs w:val="20"/>
              </w:rPr>
            </w:pPr>
          </w:p>
        </w:tc>
      </w:tr>
      <w:tr w:rsidR="00601FA5" w:rsidRPr="00784D7F" w14:paraId="1E4BFC7A" w14:textId="77777777" w:rsidTr="00E10D76">
        <w:tc>
          <w:tcPr>
            <w:tcW w:w="775" w:type="dxa"/>
          </w:tcPr>
          <w:p w14:paraId="4EA5B6E0" w14:textId="77777777" w:rsidR="00601FA5" w:rsidRPr="00784D7F" w:rsidRDefault="00601FA5" w:rsidP="00D93B85">
            <w:pPr>
              <w:jc w:val="both"/>
              <w:rPr>
                <w:rFonts w:ascii="Sylfaen" w:hAnsi="Sylfaen"/>
                <w:sz w:val="20"/>
                <w:szCs w:val="20"/>
              </w:rPr>
            </w:pPr>
            <w:r w:rsidRPr="00784D7F">
              <w:rPr>
                <w:rFonts w:ascii="Sylfaen" w:hAnsi="Sylfaen"/>
                <w:sz w:val="20"/>
                <w:szCs w:val="20"/>
              </w:rPr>
              <w:t>32.3.</w:t>
            </w:r>
          </w:p>
        </w:tc>
        <w:tc>
          <w:tcPr>
            <w:tcW w:w="5136" w:type="dxa"/>
          </w:tcPr>
          <w:p w14:paraId="40F76D06" w14:textId="5222A004" w:rsidR="00601FA5" w:rsidRPr="00784D7F" w:rsidRDefault="00601FA5" w:rsidP="008809A9">
            <w:pPr>
              <w:widowControl w:val="0"/>
              <w:autoSpaceDE w:val="0"/>
              <w:autoSpaceDN w:val="0"/>
              <w:adjustRightInd w:val="0"/>
              <w:spacing w:line="276" w:lineRule="auto"/>
              <w:contextualSpacing/>
              <w:jc w:val="both"/>
              <w:rPr>
                <w:rFonts w:ascii="Sylfaen" w:hAnsi="Sylfaen"/>
                <w:sz w:val="20"/>
                <w:szCs w:val="20"/>
              </w:rPr>
            </w:pPr>
            <w:r w:rsidRPr="00784D7F">
              <w:rPr>
                <w:rFonts w:ascii="Sylfaen" w:hAnsi="Sylfaen"/>
                <w:sz w:val="20"/>
                <w:szCs w:val="20"/>
              </w:rPr>
              <w:t xml:space="preserve">მე-40 მუხლის მიხედვით </w:t>
            </w:r>
            <w:proofErr w:type="spellStart"/>
            <w:r w:rsidRPr="00784D7F">
              <w:rPr>
                <w:rFonts w:ascii="Sylfaen" w:hAnsi="Sylfaen"/>
                <w:sz w:val="20"/>
                <w:szCs w:val="20"/>
                <w:lang w:val="en-US"/>
              </w:rPr>
              <w:t>დამტკიცებულ</w:t>
            </w:r>
            <w:proofErr w:type="spellEnd"/>
            <w:r w:rsidRPr="00784D7F">
              <w:rPr>
                <w:rFonts w:ascii="Sylfaen" w:hAnsi="Sylfaen"/>
                <w:sz w:val="20"/>
                <w:szCs w:val="20"/>
                <w:lang w:val="en-US"/>
              </w:rPr>
              <w:t xml:space="preserve"> </w:t>
            </w:r>
            <w:proofErr w:type="spellStart"/>
            <w:r w:rsidRPr="00784D7F">
              <w:rPr>
                <w:rFonts w:ascii="Sylfaen" w:hAnsi="Sylfaen"/>
                <w:sz w:val="20"/>
                <w:szCs w:val="20"/>
                <w:lang w:val="en-US"/>
              </w:rPr>
              <w:t>ქცევის</w:t>
            </w:r>
            <w:proofErr w:type="spellEnd"/>
            <w:r w:rsidRPr="00784D7F">
              <w:rPr>
                <w:rFonts w:ascii="Sylfaen" w:hAnsi="Sylfaen"/>
                <w:sz w:val="20"/>
                <w:szCs w:val="20"/>
                <w:lang w:val="en-US"/>
              </w:rPr>
              <w:t xml:space="preserve"> </w:t>
            </w:r>
            <w:proofErr w:type="spellStart"/>
            <w:r w:rsidRPr="00784D7F">
              <w:rPr>
                <w:rFonts w:ascii="Sylfaen" w:hAnsi="Sylfaen"/>
                <w:sz w:val="20"/>
                <w:szCs w:val="20"/>
                <w:lang w:val="en-US"/>
              </w:rPr>
              <w:t>კოდექსებთან</w:t>
            </w:r>
            <w:proofErr w:type="spellEnd"/>
            <w:r w:rsidRPr="00784D7F">
              <w:rPr>
                <w:rFonts w:ascii="Sylfaen" w:hAnsi="Sylfaen"/>
                <w:sz w:val="20"/>
                <w:szCs w:val="20"/>
                <w:lang w:val="en-US"/>
              </w:rPr>
              <w:t xml:space="preserve"> </w:t>
            </w:r>
            <w:proofErr w:type="spellStart"/>
            <w:r w:rsidRPr="00784D7F">
              <w:rPr>
                <w:rFonts w:ascii="Sylfaen" w:hAnsi="Sylfaen"/>
                <w:sz w:val="20"/>
                <w:szCs w:val="20"/>
                <w:lang w:val="en-US"/>
              </w:rPr>
              <w:t>მიერთება</w:t>
            </w:r>
            <w:proofErr w:type="spellEnd"/>
            <w:r w:rsidRPr="00784D7F">
              <w:rPr>
                <w:rFonts w:ascii="Sylfaen" w:hAnsi="Sylfaen"/>
                <w:sz w:val="20"/>
                <w:szCs w:val="20"/>
              </w:rPr>
              <w:t xml:space="preserve"> ან</w:t>
            </w:r>
            <w:r w:rsidRPr="00784D7F">
              <w:rPr>
                <w:rFonts w:ascii="Sylfaen" w:hAnsi="Sylfaen"/>
                <w:sz w:val="20"/>
                <w:szCs w:val="20"/>
                <w:lang w:val="en-US"/>
              </w:rPr>
              <w:t xml:space="preserve"> </w:t>
            </w:r>
            <w:r w:rsidRPr="00784D7F">
              <w:rPr>
                <w:rFonts w:ascii="Sylfaen" w:hAnsi="Sylfaen"/>
                <w:sz w:val="20"/>
                <w:szCs w:val="20"/>
              </w:rPr>
              <w:t xml:space="preserve">42-ე მუხლის მიხედვით </w:t>
            </w:r>
            <w:proofErr w:type="spellStart"/>
            <w:r w:rsidRPr="00784D7F">
              <w:rPr>
                <w:rFonts w:ascii="Sylfaen" w:hAnsi="Sylfaen"/>
                <w:sz w:val="20"/>
                <w:szCs w:val="20"/>
                <w:lang w:val="en-US"/>
              </w:rPr>
              <w:t>დამტკიცებული</w:t>
            </w:r>
            <w:proofErr w:type="spellEnd"/>
            <w:r w:rsidRPr="00784D7F">
              <w:rPr>
                <w:rFonts w:ascii="Sylfaen" w:hAnsi="Sylfaen"/>
                <w:sz w:val="20"/>
                <w:szCs w:val="20"/>
                <w:lang w:val="en-US"/>
              </w:rPr>
              <w:t xml:space="preserve"> </w:t>
            </w:r>
            <w:proofErr w:type="spellStart"/>
            <w:r w:rsidRPr="00784D7F">
              <w:rPr>
                <w:rFonts w:ascii="Sylfaen" w:hAnsi="Sylfaen"/>
                <w:sz w:val="20"/>
                <w:szCs w:val="20"/>
                <w:lang w:val="en-US"/>
              </w:rPr>
              <w:t>სერტიფიცირების</w:t>
            </w:r>
            <w:proofErr w:type="spellEnd"/>
            <w:r w:rsidRPr="00784D7F">
              <w:rPr>
                <w:rFonts w:ascii="Sylfaen" w:hAnsi="Sylfaen"/>
                <w:sz w:val="20"/>
                <w:szCs w:val="20"/>
                <w:lang w:val="en-US"/>
              </w:rPr>
              <w:t xml:space="preserve"> </w:t>
            </w:r>
            <w:proofErr w:type="spellStart"/>
            <w:r w:rsidRPr="00784D7F">
              <w:rPr>
                <w:rFonts w:ascii="Sylfaen" w:hAnsi="Sylfaen"/>
                <w:sz w:val="20"/>
                <w:szCs w:val="20"/>
                <w:lang w:val="en-US"/>
              </w:rPr>
              <w:t>მექანიზმები</w:t>
            </w:r>
            <w:proofErr w:type="spellEnd"/>
            <w:r w:rsidRPr="00784D7F">
              <w:rPr>
                <w:rFonts w:ascii="Sylfaen" w:hAnsi="Sylfaen"/>
                <w:sz w:val="20"/>
                <w:szCs w:val="20"/>
                <w:lang w:val="en-US"/>
              </w:rPr>
              <w:t xml:space="preserve">  </w:t>
            </w:r>
            <w:proofErr w:type="spellStart"/>
            <w:r w:rsidRPr="00784D7F">
              <w:rPr>
                <w:rFonts w:ascii="Sylfaen" w:hAnsi="Sylfaen"/>
                <w:sz w:val="20"/>
                <w:szCs w:val="20"/>
                <w:lang w:val="en-US"/>
              </w:rPr>
              <w:t>შეიძლება</w:t>
            </w:r>
            <w:proofErr w:type="spellEnd"/>
            <w:r w:rsidRPr="00784D7F">
              <w:rPr>
                <w:rFonts w:ascii="Sylfaen" w:hAnsi="Sylfaen"/>
                <w:sz w:val="20"/>
                <w:szCs w:val="20"/>
                <w:lang w:val="en-US"/>
              </w:rPr>
              <w:t xml:space="preserve"> </w:t>
            </w:r>
            <w:proofErr w:type="spellStart"/>
            <w:r w:rsidRPr="00784D7F">
              <w:rPr>
                <w:rFonts w:ascii="Sylfaen" w:hAnsi="Sylfaen"/>
                <w:sz w:val="20"/>
                <w:szCs w:val="20"/>
                <w:lang w:val="en-US"/>
              </w:rPr>
              <w:t>გამოყენებულ</w:t>
            </w:r>
            <w:proofErr w:type="spellEnd"/>
            <w:r w:rsidRPr="00784D7F">
              <w:rPr>
                <w:rFonts w:ascii="Sylfaen" w:hAnsi="Sylfaen"/>
                <w:sz w:val="20"/>
                <w:szCs w:val="20"/>
                <w:lang w:val="en-US"/>
              </w:rPr>
              <w:t xml:space="preserve"> </w:t>
            </w:r>
            <w:proofErr w:type="spellStart"/>
            <w:r w:rsidRPr="00784D7F">
              <w:rPr>
                <w:rFonts w:ascii="Sylfaen" w:hAnsi="Sylfaen"/>
                <w:sz w:val="20"/>
                <w:szCs w:val="20"/>
                <w:lang w:val="en-US"/>
              </w:rPr>
              <w:t>იქნეს</w:t>
            </w:r>
            <w:proofErr w:type="spellEnd"/>
            <w:r w:rsidRPr="00784D7F">
              <w:rPr>
                <w:rFonts w:ascii="Sylfaen" w:hAnsi="Sylfaen"/>
                <w:sz w:val="20"/>
                <w:szCs w:val="20"/>
                <w:lang w:val="en-US"/>
              </w:rPr>
              <w:t xml:space="preserve"> </w:t>
            </w:r>
            <w:r w:rsidRPr="00784D7F">
              <w:rPr>
                <w:rFonts w:ascii="Sylfaen" w:hAnsi="Sylfaen"/>
                <w:sz w:val="20"/>
                <w:szCs w:val="20"/>
              </w:rPr>
              <w:t xml:space="preserve">ამ მუხლის პირველი პუნქტით დადგენილ </w:t>
            </w:r>
            <w:proofErr w:type="spellStart"/>
            <w:r w:rsidRPr="00784D7F">
              <w:rPr>
                <w:rFonts w:ascii="Sylfaen" w:hAnsi="Sylfaen"/>
                <w:sz w:val="20"/>
                <w:szCs w:val="20"/>
                <w:lang w:val="en-US"/>
              </w:rPr>
              <w:t>ვალდებულებათა</w:t>
            </w:r>
            <w:proofErr w:type="spellEnd"/>
            <w:r w:rsidRPr="00784D7F">
              <w:rPr>
                <w:rFonts w:ascii="Sylfaen" w:hAnsi="Sylfaen"/>
                <w:sz w:val="20"/>
                <w:szCs w:val="20"/>
                <w:lang w:val="en-US"/>
              </w:rPr>
              <w:t xml:space="preserve"> </w:t>
            </w:r>
            <w:proofErr w:type="spellStart"/>
            <w:r w:rsidRPr="00784D7F">
              <w:rPr>
                <w:rFonts w:ascii="Sylfaen" w:hAnsi="Sylfaen"/>
                <w:sz w:val="20"/>
                <w:szCs w:val="20"/>
                <w:lang w:val="en-US"/>
              </w:rPr>
              <w:t>შესრულების</w:t>
            </w:r>
            <w:proofErr w:type="spellEnd"/>
            <w:r w:rsidRPr="00784D7F">
              <w:rPr>
                <w:rFonts w:ascii="Sylfaen" w:hAnsi="Sylfaen"/>
                <w:sz w:val="20"/>
                <w:szCs w:val="20"/>
                <w:lang w:val="en-US"/>
              </w:rPr>
              <w:t xml:space="preserve"> </w:t>
            </w:r>
            <w:r w:rsidRPr="00784D7F">
              <w:rPr>
                <w:rFonts w:ascii="Sylfaen" w:hAnsi="Sylfaen"/>
                <w:sz w:val="20"/>
                <w:szCs w:val="20"/>
              </w:rPr>
              <w:t xml:space="preserve">დემონსტრირების </w:t>
            </w:r>
            <w:proofErr w:type="spellStart"/>
            <w:r w:rsidRPr="00784D7F">
              <w:rPr>
                <w:rFonts w:ascii="Sylfaen" w:hAnsi="Sylfaen"/>
                <w:sz w:val="20"/>
                <w:szCs w:val="20"/>
              </w:rPr>
              <w:t>ელე</w:t>
            </w:r>
            <w:r w:rsidRPr="00784D7F">
              <w:rPr>
                <w:rFonts w:ascii="Sylfaen" w:hAnsi="Sylfaen"/>
                <w:sz w:val="20"/>
                <w:szCs w:val="20"/>
                <w:lang w:val="en-US"/>
              </w:rPr>
              <w:t>მენტ</w:t>
            </w:r>
            <w:proofErr w:type="spellEnd"/>
            <w:r w:rsidRPr="00784D7F">
              <w:rPr>
                <w:rFonts w:ascii="Sylfaen" w:hAnsi="Sylfaen"/>
                <w:sz w:val="20"/>
                <w:szCs w:val="20"/>
              </w:rPr>
              <w:t>ი</w:t>
            </w:r>
            <w:r w:rsidRPr="00784D7F">
              <w:rPr>
                <w:rFonts w:ascii="Sylfaen" w:hAnsi="Sylfaen"/>
                <w:sz w:val="20"/>
                <w:szCs w:val="20"/>
                <w:lang w:val="en-US"/>
              </w:rPr>
              <w:t>.</w:t>
            </w:r>
          </w:p>
        </w:tc>
        <w:tc>
          <w:tcPr>
            <w:tcW w:w="404" w:type="dxa"/>
          </w:tcPr>
          <w:p w14:paraId="6F1E4B9B" w14:textId="77777777" w:rsidR="00601FA5" w:rsidRPr="00784D7F" w:rsidRDefault="00601FA5" w:rsidP="00D93B85">
            <w:pPr>
              <w:jc w:val="both"/>
              <w:rPr>
                <w:rFonts w:ascii="Sylfaen" w:hAnsi="Sylfaen"/>
                <w:sz w:val="20"/>
                <w:szCs w:val="20"/>
              </w:rPr>
            </w:pPr>
          </w:p>
        </w:tc>
        <w:tc>
          <w:tcPr>
            <w:tcW w:w="788" w:type="dxa"/>
          </w:tcPr>
          <w:p w14:paraId="78475DA2" w14:textId="77777777" w:rsidR="00601FA5" w:rsidRPr="00784D7F" w:rsidRDefault="00601FA5" w:rsidP="00D93B85">
            <w:pPr>
              <w:jc w:val="both"/>
              <w:rPr>
                <w:rFonts w:ascii="Sylfaen" w:hAnsi="Sylfaen"/>
                <w:sz w:val="20"/>
                <w:szCs w:val="20"/>
              </w:rPr>
            </w:pPr>
          </w:p>
        </w:tc>
        <w:tc>
          <w:tcPr>
            <w:tcW w:w="4739" w:type="dxa"/>
          </w:tcPr>
          <w:p w14:paraId="64E01872" w14:textId="77777777" w:rsidR="00601FA5" w:rsidRPr="00784D7F" w:rsidRDefault="00601FA5" w:rsidP="00D93B85">
            <w:pPr>
              <w:jc w:val="both"/>
              <w:rPr>
                <w:rFonts w:ascii="Sylfaen" w:hAnsi="Sylfaen"/>
                <w:sz w:val="20"/>
                <w:szCs w:val="20"/>
              </w:rPr>
            </w:pPr>
          </w:p>
        </w:tc>
        <w:tc>
          <w:tcPr>
            <w:tcW w:w="437" w:type="dxa"/>
          </w:tcPr>
          <w:p w14:paraId="0416AC5A" w14:textId="77777777" w:rsidR="00601FA5" w:rsidRPr="00784D7F" w:rsidRDefault="0053768D" w:rsidP="00D93B85">
            <w:pPr>
              <w:jc w:val="both"/>
              <w:rPr>
                <w:rFonts w:ascii="Sylfaen" w:hAnsi="Sylfaen"/>
                <w:sz w:val="20"/>
                <w:szCs w:val="20"/>
              </w:rPr>
            </w:pPr>
            <w:r w:rsidRPr="00784D7F">
              <w:rPr>
                <w:rFonts w:ascii="Sylfaen" w:hAnsi="Sylfaen"/>
                <w:sz w:val="20"/>
                <w:szCs w:val="20"/>
              </w:rPr>
              <w:t>ას</w:t>
            </w:r>
          </w:p>
        </w:tc>
        <w:tc>
          <w:tcPr>
            <w:tcW w:w="2430" w:type="dxa"/>
          </w:tcPr>
          <w:p w14:paraId="74DEB17D" w14:textId="7D247CE8" w:rsidR="00601FA5" w:rsidRPr="00784D7F" w:rsidRDefault="00376EC5" w:rsidP="00D93B85">
            <w:pPr>
              <w:jc w:val="both"/>
              <w:rPr>
                <w:rFonts w:ascii="Sylfaen" w:hAnsi="Sylfaen"/>
                <w:sz w:val="20"/>
                <w:szCs w:val="20"/>
              </w:rPr>
            </w:pPr>
            <w:r w:rsidRPr="00784D7F">
              <w:rPr>
                <w:rFonts w:ascii="Sylfaen" w:hAnsi="Sylfaen"/>
                <w:sz w:val="20"/>
                <w:szCs w:val="20"/>
              </w:rPr>
              <w:t>ნებაყოფლობითია</w:t>
            </w:r>
          </w:p>
        </w:tc>
      </w:tr>
      <w:tr w:rsidR="00601FA5" w:rsidRPr="00784D7F" w14:paraId="1EAA13DE" w14:textId="77777777" w:rsidTr="00E10D76">
        <w:tc>
          <w:tcPr>
            <w:tcW w:w="775" w:type="dxa"/>
          </w:tcPr>
          <w:p w14:paraId="642195BB" w14:textId="77777777" w:rsidR="00601FA5" w:rsidRPr="00784D7F" w:rsidRDefault="00601FA5" w:rsidP="00D93B85">
            <w:pPr>
              <w:jc w:val="both"/>
              <w:rPr>
                <w:rFonts w:ascii="Sylfaen" w:hAnsi="Sylfaen"/>
                <w:sz w:val="20"/>
                <w:szCs w:val="20"/>
              </w:rPr>
            </w:pPr>
            <w:r w:rsidRPr="00784D7F">
              <w:rPr>
                <w:rFonts w:ascii="Sylfaen" w:hAnsi="Sylfaen"/>
                <w:sz w:val="20"/>
                <w:szCs w:val="20"/>
              </w:rPr>
              <w:t>32.4.</w:t>
            </w:r>
          </w:p>
        </w:tc>
        <w:tc>
          <w:tcPr>
            <w:tcW w:w="5136" w:type="dxa"/>
          </w:tcPr>
          <w:p w14:paraId="21C6B7B6" w14:textId="1485F747" w:rsidR="00601FA5" w:rsidRPr="00784D7F" w:rsidRDefault="00601FA5" w:rsidP="00F132F7">
            <w:pPr>
              <w:widowControl w:val="0"/>
              <w:numPr>
                <w:ilvl w:val="0"/>
                <w:numId w:val="1"/>
              </w:numPr>
              <w:autoSpaceDE w:val="0"/>
              <w:autoSpaceDN w:val="0"/>
              <w:adjustRightInd w:val="0"/>
              <w:spacing w:before="18" w:line="276" w:lineRule="auto"/>
              <w:ind w:left="90"/>
              <w:contextualSpacing/>
              <w:jc w:val="both"/>
              <w:rPr>
                <w:rFonts w:ascii="Sylfaen" w:eastAsia="Times New Roman" w:hAnsi="Sylfaen" w:cs="Times New Roman"/>
                <w:b/>
                <w:w w:val="87"/>
                <w:sz w:val="20"/>
                <w:szCs w:val="20"/>
              </w:rPr>
            </w:pPr>
            <w:r w:rsidRPr="00784D7F">
              <w:rPr>
                <w:rFonts w:ascii="Sylfaen" w:hAnsi="Sylfaen" w:cs="Times New Roman"/>
                <w:sz w:val="20"/>
                <w:szCs w:val="20"/>
              </w:rPr>
              <w:t xml:space="preserve">მონაცემთა დამმუშავებელმა და უფლებამოსილმა პირმა უნდა დაადგინოს ზომები, რომ მათი ხელმძღვანელობის ქვეშ მოქმედმა ფიზიკურმა პირმა, რომელსაც აქვს წვდომა პერსონალურ მონაცემებზე, არ დაამუშაოს მონაცემები მონაცემთა დამმუშავებლის მითითების გარეშე გარდა იმ შემთხვევისა, როდესაც დამუშავება გათვალისწინებულია ევროკავშირის ან წევრი </w:t>
            </w:r>
            <w:r w:rsidRPr="00784D7F">
              <w:rPr>
                <w:rFonts w:ascii="Sylfaen" w:hAnsi="Sylfaen" w:cs="Times New Roman"/>
                <w:sz w:val="20"/>
                <w:szCs w:val="20"/>
              </w:rPr>
              <w:lastRenderedPageBreak/>
              <w:t xml:space="preserve">ქვეყნის კანონით. </w:t>
            </w:r>
          </w:p>
        </w:tc>
        <w:tc>
          <w:tcPr>
            <w:tcW w:w="404" w:type="dxa"/>
          </w:tcPr>
          <w:p w14:paraId="5F82885F" w14:textId="77777777" w:rsidR="00601FA5" w:rsidRPr="00784D7F" w:rsidRDefault="00601FA5" w:rsidP="00D93B85">
            <w:pPr>
              <w:jc w:val="both"/>
              <w:rPr>
                <w:rFonts w:ascii="Sylfaen" w:hAnsi="Sylfaen"/>
                <w:sz w:val="20"/>
                <w:szCs w:val="20"/>
              </w:rPr>
            </w:pPr>
            <w:r w:rsidRPr="00784D7F">
              <w:rPr>
                <w:rFonts w:ascii="Sylfaen" w:hAnsi="Sylfaen"/>
                <w:sz w:val="20"/>
                <w:szCs w:val="20"/>
              </w:rPr>
              <w:lastRenderedPageBreak/>
              <w:t>1</w:t>
            </w:r>
          </w:p>
        </w:tc>
        <w:tc>
          <w:tcPr>
            <w:tcW w:w="788" w:type="dxa"/>
          </w:tcPr>
          <w:p w14:paraId="2DB69AC0" w14:textId="6C4902A4" w:rsidR="00601FA5" w:rsidRPr="00784D7F" w:rsidRDefault="00601FA5" w:rsidP="00D93B85">
            <w:pPr>
              <w:jc w:val="both"/>
              <w:rPr>
                <w:rFonts w:ascii="Sylfaen" w:hAnsi="Sylfaen"/>
                <w:sz w:val="20"/>
                <w:szCs w:val="20"/>
              </w:rPr>
            </w:pPr>
            <w:r w:rsidRPr="00784D7F">
              <w:rPr>
                <w:rFonts w:ascii="Sylfaen" w:hAnsi="Sylfaen"/>
                <w:sz w:val="20"/>
                <w:szCs w:val="20"/>
              </w:rPr>
              <w:t>27.</w:t>
            </w:r>
            <w:r w:rsidR="00D27C52" w:rsidRPr="00784D7F">
              <w:rPr>
                <w:rFonts w:ascii="Sylfaen" w:hAnsi="Sylfaen"/>
                <w:sz w:val="20"/>
                <w:szCs w:val="20"/>
              </w:rPr>
              <w:t>6</w:t>
            </w:r>
          </w:p>
        </w:tc>
        <w:tc>
          <w:tcPr>
            <w:tcW w:w="4739" w:type="dxa"/>
          </w:tcPr>
          <w:p w14:paraId="3ECAF81A" w14:textId="2D8E45E4" w:rsidR="00601FA5" w:rsidRPr="00784D7F" w:rsidRDefault="00F132F7" w:rsidP="00D93B85">
            <w:pPr>
              <w:jc w:val="both"/>
              <w:rPr>
                <w:rFonts w:ascii="Sylfaen" w:hAnsi="Sylfaen"/>
                <w:sz w:val="20"/>
                <w:szCs w:val="20"/>
              </w:rPr>
            </w:pPr>
            <w:r w:rsidRPr="00784D7F">
              <w:rPr>
                <w:rFonts w:ascii="Sylfaen" w:hAnsi="Sylfaen" w:cs="Times New Roman"/>
                <w:sz w:val="20"/>
                <w:szCs w:val="20"/>
              </w:rPr>
              <w:t xml:space="preserve">მონაცემთა დამმუშავებელი და უფლებამოსილი პირი ვალდებულია თანამშრომელთა უფლებამოსილებების შესაბამისად განსაზღვროს მათი მონაცემებზე წვდომის ფარგლები და გაატაროს ადეკვატური ღონისძიებები თანამშრომელთა მიერ მონაცემთა უკანონო დამუშავების ფაქტების თავიდან ასაცილებლად, გამოსავლენად და აღსაკვეთად, მათ შორის </w:t>
            </w:r>
            <w:r w:rsidRPr="00784D7F">
              <w:rPr>
                <w:rFonts w:ascii="Sylfaen" w:hAnsi="Sylfaen" w:cs="Times New Roman"/>
                <w:sz w:val="20"/>
                <w:szCs w:val="20"/>
              </w:rPr>
              <w:lastRenderedPageBreak/>
              <w:t>უზრუნველყოს თანამშრომელთა ინფორმირება მონაცემთა უსაფრთხოების დაცვის საკითხებზე.</w:t>
            </w:r>
          </w:p>
        </w:tc>
        <w:tc>
          <w:tcPr>
            <w:tcW w:w="437" w:type="dxa"/>
          </w:tcPr>
          <w:p w14:paraId="0B9CC036" w14:textId="77777777" w:rsidR="00601FA5" w:rsidRPr="00784D7F" w:rsidRDefault="0053768D" w:rsidP="00D93B85">
            <w:pPr>
              <w:jc w:val="both"/>
              <w:rPr>
                <w:rFonts w:ascii="Sylfaen" w:hAnsi="Sylfaen"/>
                <w:sz w:val="20"/>
                <w:szCs w:val="20"/>
              </w:rPr>
            </w:pPr>
            <w:proofErr w:type="spellStart"/>
            <w:r w:rsidRPr="00784D7F">
              <w:rPr>
                <w:rFonts w:ascii="Sylfaen" w:hAnsi="Sylfaen"/>
                <w:sz w:val="20"/>
                <w:szCs w:val="20"/>
              </w:rPr>
              <w:lastRenderedPageBreak/>
              <w:t>სშ</w:t>
            </w:r>
            <w:proofErr w:type="spellEnd"/>
          </w:p>
        </w:tc>
        <w:tc>
          <w:tcPr>
            <w:tcW w:w="2430" w:type="dxa"/>
          </w:tcPr>
          <w:p w14:paraId="17868507" w14:textId="77777777" w:rsidR="00601FA5" w:rsidRPr="00784D7F" w:rsidRDefault="00601FA5" w:rsidP="00D93B85">
            <w:pPr>
              <w:jc w:val="both"/>
              <w:rPr>
                <w:rFonts w:ascii="Sylfaen" w:hAnsi="Sylfaen"/>
                <w:sz w:val="20"/>
                <w:szCs w:val="20"/>
              </w:rPr>
            </w:pPr>
          </w:p>
        </w:tc>
      </w:tr>
      <w:tr w:rsidR="00601FA5" w:rsidRPr="00784D7F" w14:paraId="0AF29636" w14:textId="77777777" w:rsidTr="00E10D76">
        <w:tc>
          <w:tcPr>
            <w:tcW w:w="775" w:type="dxa"/>
          </w:tcPr>
          <w:p w14:paraId="7DC8F992" w14:textId="77777777" w:rsidR="00601FA5" w:rsidRPr="00784D7F" w:rsidRDefault="00601FA5" w:rsidP="00D93B85">
            <w:pPr>
              <w:jc w:val="both"/>
              <w:rPr>
                <w:rFonts w:ascii="Sylfaen" w:hAnsi="Sylfaen"/>
                <w:sz w:val="20"/>
                <w:szCs w:val="20"/>
              </w:rPr>
            </w:pPr>
            <w:r w:rsidRPr="00784D7F">
              <w:rPr>
                <w:rFonts w:ascii="Sylfaen" w:hAnsi="Sylfaen"/>
                <w:sz w:val="20"/>
                <w:szCs w:val="20"/>
              </w:rPr>
              <w:t>33.1.</w:t>
            </w:r>
          </w:p>
        </w:tc>
        <w:tc>
          <w:tcPr>
            <w:tcW w:w="5136" w:type="dxa"/>
          </w:tcPr>
          <w:p w14:paraId="0D3E607B" w14:textId="1F64D409" w:rsidR="00601FA5" w:rsidRPr="00784D7F" w:rsidRDefault="00601FA5" w:rsidP="00F132F7">
            <w:pPr>
              <w:widowControl w:val="0"/>
              <w:autoSpaceDE w:val="0"/>
              <w:autoSpaceDN w:val="0"/>
              <w:adjustRightInd w:val="0"/>
              <w:spacing w:line="276" w:lineRule="auto"/>
              <w:contextualSpacing/>
              <w:jc w:val="both"/>
              <w:rPr>
                <w:rFonts w:ascii="Sylfaen" w:hAnsi="Sylfaen"/>
                <w:sz w:val="20"/>
                <w:szCs w:val="20"/>
              </w:rPr>
            </w:pPr>
            <w:r w:rsidRPr="00784D7F">
              <w:rPr>
                <w:rFonts w:ascii="Sylfaen" w:hAnsi="Sylfaen" w:cs="Times New Roman"/>
                <w:sz w:val="20"/>
                <w:szCs w:val="20"/>
              </w:rPr>
              <w:t xml:space="preserve">პერსონალურ მონაცემთა უსაფრთხოების დარღვევის შემთხვევაში მონაცემთა დამმუშავებელმა დაუყოვნებლივ და თუ შესაძლებელია დარღვევის შესახებ შეტყობიდან არაუგვიანეს 72 საათისა უნდა შეატყობინოს აღნიშნულის თაობაზე 55-ე მუხლით დადგენილ კომპეტენტურ საზედამხედველო ორგანოს, გარდა იმ შემთხვევისა, როდესაც ნაკლებსავარაუდოა, რომ დარღვევამ გამოიწვიოს ფიზიკურ პირთა უფლებებისა და თავისუფლებების შელახვის რისკი. თუ შეტყობინება არ განხორციელდა 72 საათის განმავლობაში, მას თან ერთვის განმარტება დაყოვნების მიზეზებზე. </w:t>
            </w:r>
          </w:p>
        </w:tc>
        <w:tc>
          <w:tcPr>
            <w:tcW w:w="404" w:type="dxa"/>
          </w:tcPr>
          <w:p w14:paraId="2D080EAD" w14:textId="77777777" w:rsidR="00601FA5" w:rsidRPr="00784D7F" w:rsidRDefault="00601FA5" w:rsidP="00D93B85">
            <w:pPr>
              <w:jc w:val="both"/>
              <w:rPr>
                <w:rFonts w:ascii="Sylfaen" w:hAnsi="Sylfaen"/>
                <w:sz w:val="20"/>
                <w:szCs w:val="20"/>
              </w:rPr>
            </w:pPr>
            <w:r w:rsidRPr="00784D7F">
              <w:rPr>
                <w:rFonts w:ascii="Sylfaen" w:hAnsi="Sylfaen"/>
                <w:sz w:val="20"/>
                <w:szCs w:val="20"/>
              </w:rPr>
              <w:t>1</w:t>
            </w:r>
          </w:p>
        </w:tc>
        <w:tc>
          <w:tcPr>
            <w:tcW w:w="788" w:type="dxa"/>
          </w:tcPr>
          <w:p w14:paraId="2927BAF8" w14:textId="77777777" w:rsidR="00601FA5" w:rsidRPr="00784D7F" w:rsidRDefault="00601FA5" w:rsidP="00D93B85">
            <w:pPr>
              <w:jc w:val="both"/>
              <w:rPr>
                <w:rFonts w:ascii="Sylfaen" w:hAnsi="Sylfaen"/>
                <w:sz w:val="20"/>
                <w:szCs w:val="20"/>
              </w:rPr>
            </w:pPr>
            <w:r w:rsidRPr="00784D7F">
              <w:rPr>
                <w:rFonts w:ascii="Sylfaen" w:hAnsi="Sylfaen"/>
                <w:sz w:val="20"/>
                <w:szCs w:val="20"/>
              </w:rPr>
              <w:t>29.1</w:t>
            </w:r>
          </w:p>
        </w:tc>
        <w:tc>
          <w:tcPr>
            <w:tcW w:w="4739" w:type="dxa"/>
          </w:tcPr>
          <w:p w14:paraId="743C97CE" w14:textId="387C9B76" w:rsidR="00601FA5" w:rsidRPr="00784D7F" w:rsidRDefault="00F132F7" w:rsidP="00173350">
            <w:pPr>
              <w:jc w:val="both"/>
              <w:rPr>
                <w:rFonts w:ascii="Sylfaen" w:hAnsi="Sylfaen"/>
                <w:sz w:val="20"/>
                <w:szCs w:val="20"/>
              </w:rPr>
            </w:pPr>
            <w:r w:rsidRPr="00784D7F">
              <w:rPr>
                <w:rFonts w:ascii="Sylfaen" w:hAnsi="Sylfaen" w:cs="Sylfaen"/>
                <w:sz w:val="20"/>
                <w:szCs w:val="20"/>
              </w:rPr>
              <w:t>მონაცემთა</w:t>
            </w:r>
            <w:r w:rsidRPr="00784D7F">
              <w:rPr>
                <w:rFonts w:ascii="Sylfaen" w:hAnsi="Sylfaen"/>
                <w:sz w:val="20"/>
                <w:szCs w:val="20"/>
              </w:rPr>
              <w:t xml:space="preserve"> </w:t>
            </w:r>
            <w:r w:rsidRPr="00784D7F">
              <w:rPr>
                <w:rFonts w:ascii="Sylfaen" w:hAnsi="Sylfaen" w:cs="Sylfaen"/>
                <w:sz w:val="20"/>
                <w:szCs w:val="20"/>
              </w:rPr>
              <w:t>დამმუშავებელი/უფლებამოსილი პირი</w:t>
            </w:r>
            <w:r w:rsidRPr="00784D7F">
              <w:rPr>
                <w:rFonts w:ascii="Sylfaen" w:hAnsi="Sylfaen"/>
                <w:sz w:val="20"/>
                <w:szCs w:val="20"/>
              </w:rPr>
              <w:t xml:space="preserve"> </w:t>
            </w:r>
            <w:r w:rsidRPr="00784D7F">
              <w:rPr>
                <w:rFonts w:ascii="Sylfaen" w:hAnsi="Sylfaen" w:cs="Sylfaen"/>
                <w:sz w:val="20"/>
                <w:szCs w:val="20"/>
              </w:rPr>
              <w:t>ვალდებულია</w:t>
            </w:r>
            <w:r w:rsidRPr="00784D7F">
              <w:rPr>
                <w:rFonts w:ascii="Sylfaen" w:hAnsi="Sylfaen"/>
                <w:sz w:val="20"/>
                <w:szCs w:val="20"/>
              </w:rPr>
              <w:t xml:space="preserve"> </w:t>
            </w:r>
            <w:r w:rsidRPr="00784D7F">
              <w:rPr>
                <w:rFonts w:ascii="Sylfaen" w:hAnsi="Sylfaen" w:cs="Sylfaen"/>
                <w:sz w:val="20"/>
                <w:szCs w:val="20"/>
              </w:rPr>
              <w:t>აღრიცხოს</w:t>
            </w:r>
            <w:r w:rsidRPr="00784D7F">
              <w:rPr>
                <w:rFonts w:ascii="Sylfaen" w:hAnsi="Sylfaen"/>
                <w:sz w:val="20"/>
                <w:szCs w:val="20"/>
              </w:rPr>
              <w:t xml:space="preserve"> </w:t>
            </w:r>
            <w:r w:rsidRPr="00784D7F">
              <w:rPr>
                <w:rFonts w:ascii="Sylfaen" w:hAnsi="Sylfaen" w:cs="Sylfaen"/>
                <w:sz w:val="20"/>
                <w:szCs w:val="20"/>
              </w:rPr>
              <w:t>ინციდენტი</w:t>
            </w:r>
            <w:r w:rsidRPr="00784D7F">
              <w:rPr>
                <w:rFonts w:ascii="Sylfaen" w:hAnsi="Sylfaen"/>
                <w:sz w:val="20"/>
                <w:szCs w:val="20"/>
              </w:rPr>
              <w:t xml:space="preserve">, </w:t>
            </w:r>
            <w:r w:rsidRPr="00784D7F">
              <w:rPr>
                <w:rFonts w:ascii="Sylfaen" w:hAnsi="Sylfaen" w:cs="Sylfaen"/>
                <w:sz w:val="20"/>
                <w:szCs w:val="20"/>
              </w:rPr>
              <w:t>დამდგარი</w:t>
            </w:r>
            <w:r w:rsidRPr="00784D7F">
              <w:rPr>
                <w:rFonts w:ascii="Sylfaen" w:hAnsi="Sylfaen"/>
                <w:sz w:val="20"/>
                <w:szCs w:val="20"/>
              </w:rPr>
              <w:t xml:space="preserve"> </w:t>
            </w:r>
            <w:r w:rsidRPr="00784D7F">
              <w:rPr>
                <w:rFonts w:ascii="Sylfaen" w:hAnsi="Sylfaen" w:cs="Sylfaen"/>
                <w:sz w:val="20"/>
                <w:szCs w:val="20"/>
              </w:rPr>
              <w:t>შედეგი</w:t>
            </w:r>
            <w:r w:rsidRPr="00784D7F">
              <w:rPr>
                <w:rFonts w:ascii="Sylfaen" w:hAnsi="Sylfaen"/>
                <w:sz w:val="20"/>
                <w:szCs w:val="20"/>
              </w:rPr>
              <w:t xml:space="preserve">, </w:t>
            </w:r>
            <w:r w:rsidRPr="00784D7F">
              <w:rPr>
                <w:rFonts w:ascii="Sylfaen" w:hAnsi="Sylfaen" w:cs="Sylfaen"/>
                <w:sz w:val="20"/>
                <w:szCs w:val="20"/>
              </w:rPr>
              <w:t>მიღებული</w:t>
            </w:r>
            <w:r w:rsidRPr="00784D7F">
              <w:rPr>
                <w:rFonts w:ascii="Sylfaen" w:hAnsi="Sylfaen"/>
                <w:sz w:val="20"/>
                <w:szCs w:val="20"/>
              </w:rPr>
              <w:t xml:space="preserve"> </w:t>
            </w:r>
            <w:r w:rsidRPr="00784D7F">
              <w:rPr>
                <w:rFonts w:ascii="Sylfaen" w:hAnsi="Sylfaen" w:cs="Sylfaen"/>
                <w:sz w:val="20"/>
                <w:szCs w:val="20"/>
              </w:rPr>
              <w:t>ზომები და</w:t>
            </w:r>
            <w:r w:rsidRPr="00784D7F">
              <w:rPr>
                <w:rFonts w:ascii="Sylfaen" w:hAnsi="Sylfaen"/>
                <w:sz w:val="20"/>
                <w:szCs w:val="20"/>
              </w:rPr>
              <w:t xml:space="preserve"> </w:t>
            </w:r>
            <w:r w:rsidRPr="00784D7F">
              <w:rPr>
                <w:rFonts w:ascii="Sylfaen" w:hAnsi="Sylfaen" w:cs="Sylfaen"/>
                <w:sz w:val="20"/>
                <w:szCs w:val="20"/>
              </w:rPr>
              <w:t xml:space="preserve">ინციდენტის </w:t>
            </w:r>
            <w:r w:rsidRPr="00784D7F">
              <w:rPr>
                <w:rFonts w:ascii="Sylfaen" w:hAnsi="Sylfaen"/>
                <w:sz w:val="20"/>
                <w:szCs w:val="20"/>
              </w:rPr>
              <w:t xml:space="preserve">აღმოჩენიდან </w:t>
            </w:r>
            <w:r w:rsidRPr="00784D7F">
              <w:rPr>
                <w:rFonts w:ascii="Sylfaen" w:hAnsi="Sylfaen" w:cs="Sylfaen"/>
                <w:sz w:val="20"/>
                <w:szCs w:val="20"/>
              </w:rPr>
              <w:t>არაუგვიანეს</w:t>
            </w:r>
            <w:r w:rsidRPr="00784D7F">
              <w:rPr>
                <w:rFonts w:ascii="Sylfaen" w:hAnsi="Sylfaen"/>
                <w:sz w:val="20"/>
                <w:szCs w:val="20"/>
              </w:rPr>
              <w:t xml:space="preserve"> 72 </w:t>
            </w:r>
            <w:r w:rsidRPr="00784D7F">
              <w:rPr>
                <w:rFonts w:ascii="Sylfaen" w:hAnsi="Sylfaen" w:cs="Sylfaen"/>
                <w:sz w:val="20"/>
                <w:szCs w:val="20"/>
              </w:rPr>
              <w:t>საათისა, მის შესახებ წერილობით ან ელექტრონულად შეატყობინოს სახელმწიფო ინსპექტორის სამსახურს სახელმწიფო ინსპექტორის მიერ განსაზღვრული წესით, გარდა იმ შემთხვევისა, როდესაც ნაკლებსავარაუდოა, რომ ინციდენტმა გამოიწვიოს ფიზიკურ პირთა უფლებებისა და თავისუფლებების შელახვის რისკი.</w:t>
            </w:r>
          </w:p>
        </w:tc>
        <w:tc>
          <w:tcPr>
            <w:tcW w:w="437" w:type="dxa"/>
          </w:tcPr>
          <w:p w14:paraId="5398A043" w14:textId="77777777" w:rsidR="00601FA5" w:rsidRPr="00784D7F" w:rsidRDefault="00D05D63" w:rsidP="00D93B85">
            <w:pPr>
              <w:jc w:val="both"/>
              <w:rPr>
                <w:rFonts w:ascii="Sylfaen" w:hAnsi="Sylfaen"/>
                <w:sz w:val="20"/>
                <w:szCs w:val="20"/>
              </w:rPr>
            </w:pPr>
            <w:proofErr w:type="spellStart"/>
            <w:r w:rsidRPr="00784D7F">
              <w:rPr>
                <w:rFonts w:ascii="Sylfaen" w:hAnsi="Sylfaen"/>
                <w:sz w:val="20"/>
                <w:szCs w:val="20"/>
              </w:rPr>
              <w:t>სშ</w:t>
            </w:r>
            <w:proofErr w:type="spellEnd"/>
          </w:p>
        </w:tc>
        <w:tc>
          <w:tcPr>
            <w:tcW w:w="2430" w:type="dxa"/>
          </w:tcPr>
          <w:p w14:paraId="21490FDF" w14:textId="77777777" w:rsidR="00601FA5" w:rsidRPr="00784D7F" w:rsidRDefault="00601FA5" w:rsidP="00D93B85">
            <w:pPr>
              <w:jc w:val="both"/>
              <w:rPr>
                <w:rFonts w:ascii="Sylfaen" w:hAnsi="Sylfaen"/>
                <w:sz w:val="20"/>
                <w:szCs w:val="20"/>
              </w:rPr>
            </w:pPr>
          </w:p>
        </w:tc>
      </w:tr>
      <w:tr w:rsidR="00601FA5" w:rsidRPr="00784D7F" w14:paraId="0034F73E" w14:textId="77777777" w:rsidTr="00E10D76">
        <w:tc>
          <w:tcPr>
            <w:tcW w:w="775" w:type="dxa"/>
          </w:tcPr>
          <w:p w14:paraId="177951F0" w14:textId="77777777" w:rsidR="00601FA5" w:rsidRPr="00784D7F" w:rsidRDefault="00601FA5" w:rsidP="00D93B85">
            <w:pPr>
              <w:jc w:val="both"/>
              <w:rPr>
                <w:rFonts w:ascii="Sylfaen" w:hAnsi="Sylfaen"/>
                <w:sz w:val="20"/>
                <w:szCs w:val="20"/>
              </w:rPr>
            </w:pPr>
            <w:r w:rsidRPr="00784D7F">
              <w:rPr>
                <w:rFonts w:ascii="Sylfaen" w:hAnsi="Sylfaen"/>
                <w:sz w:val="20"/>
                <w:szCs w:val="20"/>
              </w:rPr>
              <w:t>33.2.</w:t>
            </w:r>
          </w:p>
        </w:tc>
        <w:tc>
          <w:tcPr>
            <w:tcW w:w="5136" w:type="dxa"/>
          </w:tcPr>
          <w:p w14:paraId="24492022" w14:textId="77777777" w:rsidR="00601FA5" w:rsidRPr="00784D7F" w:rsidRDefault="00601FA5" w:rsidP="00D93B85">
            <w:pPr>
              <w:widowControl w:val="0"/>
              <w:autoSpaceDE w:val="0"/>
              <w:autoSpaceDN w:val="0"/>
              <w:adjustRightInd w:val="0"/>
              <w:spacing w:line="276" w:lineRule="auto"/>
              <w:contextualSpacing/>
              <w:jc w:val="both"/>
              <w:rPr>
                <w:rFonts w:ascii="Sylfaen" w:hAnsi="Sylfaen"/>
                <w:sz w:val="20"/>
                <w:szCs w:val="20"/>
              </w:rPr>
            </w:pPr>
            <w:r w:rsidRPr="00784D7F">
              <w:rPr>
                <w:rFonts w:ascii="Sylfaen" w:hAnsi="Sylfaen" w:cs="Times New Roman"/>
                <w:sz w:val="20"/>
                <w:szCs w:val="20"/>
              </w:rPr>
              <w:t>უფლებამოსილმა პირმა დაუყოვნებლივ უნდა შეატყობინოს მონაცემთა დამმუშავებელს პერსონალურ მონაცემებთან დაკავშირებული უსაფრთხოების დარღვევის შესახებ.</w:t>
            </w:r>
          </w:p>
          <w:p w14:paraId="246277D1" w14:textId="77777777" w:rsidR="00601FA5" w:rsidRPr="00784D7F" w:rsidRDefault="00601FA5" w:rsidP="00D93B85">
            <w:pPr>
              <w:jc w:val="both"/>
              <w:rPr>
                <w:rFonts w:ascii="Sylfaen" w:hAnsi="Sylfaen"/>
                <w:sz w:val="20"/>
                <w:szCs w:val="20"/>
              </w:rPr>
            </w:pPr>
          </w:p>
        </w:tc>
        <w:tc>
          <w:tcPr>
            <w:tcW w:w="404" w:type="dxa"/>
          </w:tcPr>
          <w:p w14:paraId="709B60FE" w14:textId="77777777" w:rsidR="00601FA5" w:rsidRPr="00784D7F" w:rsidRDefault="00601FA5" w:rsidP="00D93B85">
            <w:pPr>
              <w:jc w:val="both"/>
              <w:rPr>
                <w:rFonts w:ascii="Sylfaen" w:hAnsi="Sylfaen"/>
                <w:sz w:val="20"/>
                <w:szCs w:val="20"/>
              </w:rPr>
            </w:pPr>
            <w:r w:rsidRPr="00784D7F">
              <w:rPr>
                <w:rFonts w:ascii="Sylfaen" w:hAnsi="Sylfaen"/>
                <w:sz w:val="20"/>
                <w:szCs w:val="20"/>
              </w:rPr>
              <w:t>1</w:t>
            </w:r>
          </w:p>
        </w:tc>
        <w:tc>
          <w:tcPr>
            <w:tcW w:w="788" w:type="dxa"/>
          </w:tcPr>
          <w:p w14:paraId="13E4E8D6" w14:textId="440507CC" w:rsidR="00601FA5" w:rsidRPr="00784D7F" w:rsidRDefault="00601FA5" w:rsidP="00D05D63">
            <w:pPr>
              <w:jc w:val="both"/>
              <w:rPr>
                <w:rFonts w:ascii="Sylfaen" w:hAnsi="Sylfaen"/>
                <w:sz w:val="20"/>
                <w:szCs w:val="20"/>
              </w:rPr>
            </w:pPr>
            <w:r w:rsidRPr="00784D7F">
              <w:rPr>
                <w:rFonts w:ascii="Sylfaen" w:hAnsi="Sylfaen"/>
                <w:sz w:val="20"/>
                <w:szCs w:val="20"/>
              </w:rPr>
              <w:t>2</w:t>
            </w:r>
            <w:r w:rsidR="00D05D63" w:rsidRPr="00784D7F">
              <w:rPr>
                <w:rFonts w:ascii="Sylfaen" w:hAnsi="Sylfaen"/>
                <w:sz w:val="20"/>
                <w:szCs w:val="20"/>
              </w:rPr>
              <w:t>7</w:t>
            </w:r>
            <w:r w:rsidRPr="00784D7F">
              <w:rPr>
                <w:rFonts w:ascii="Sylfaen" w:hAnsi="Sylfaen"/>
                <w:sz w:val="20"/>
                <w:szCs w:val="20"/>
              </w:rPr>
              <w:t>.</w:t>
            </w:r>
            <w:r w:rsidR="00960B47" w:rsidRPr="00784D7F">
              <w:rPr>
                <w:rFonts w:ascii="Sylfaen" w:hAnsi="Sylfaen"/>
                <w:sz w:val="20"/>
                <w:szCs w:val="20"/>
              </w:rPr>
              <w:t>4</w:t>
            </w:r>
          </w:p>
          <w:p w14:paraId="4FC51742" w14:textId="77777777" w:rsidR="00D05D63" w:rsidRPr="00784D7F" w:rsidRDefault="00D05D63" w:rsidP="00D05D63">
            <w:pPr>
              <w:jc w:val="both"/>
              <w:rPr>
                <w:rFonts w:ascii="Sylfaen" w:hAnsi="Sylfaen"/>
                <w:sz w:val="20"/>
                <w:szCs w:val="20"/>
              </w:rPr>
            </w:pPr>
          </w:p>
          <w:p w14:paraId="571A1DAF" w14:textId="77777777" w:rsidR="00D05D63" w:rsidRPr="00784D7F" w:rsidRDefault="00D05D63" w:rsidP="00D05D63">
            <w:pPr>
              <w:jc w:val="both"/>
              <w:rPr>
                <w:rFonts w:ascii="Sylfaen" w:hAnsi="Sylfaen"/>
                <w:sz w:val="20"/>
                <w:szCs w:val="20"/>
              </w:rPr>
            </w:pPr>
          </w:p>
          <w:p w14:paraId="1FF1B332" w14:textId="77777777" w:rsidR="00D05D63" w:rsidRPr="00784D7F" w:rsidRDefault="00D05D63" w:rsidP="00D05D63">
            <w:pPr>
              <w:jc w:val="both"/>
              <w:rPr>
                <w:rFonts w:ascii="Sylfaen" w:hAnsi="Sylfaen"/>
                <w:sz w:val="20"/>
                <w:szCs w:val="20"/>
              </w:rPr>
            </w:pPr>
          </w:p>
          <w:p w14:paraId="167438DE" w14:textId="77777777" w:rsidR="00D05D63" w:rsidRPr="00784D7F" w:rsidRDefault="00D05D63" w:rsidP="00D05D63">
            <w:pPr>
              <w:jc w:val="both"/>
              <w:rPr>
                <w:rFonts w:ascii="Sylfaen" w:hAnsi="Sylfaen"/>
                <w:sz w:val="20"/>
                <w:szCs w:val="20"/>
              </w:rPr>
            </w:pPr>
          </w:p>
          <w:p w14:paraId="03B65CDE" w14:textId="77777777" w:rsidR="00D05D63" w:rsidRPr="00784D7F" w:rsidRDefault="00D05D63" w:rsidP="00D05D63">
            <w:pPr>
              <w:jc w:val="both"/>
              <w:rPr>
                <w:rFonts w:ascii="Sylfaen" w:hAnsi="Sylfaen"/>
                <w:sz w:val="20"/>
                <w:szCs w:val="20"/>
              </w:rPr>
            </w:pPr>
          </w:p>
          <w:p w14:paraId="06155751" w14:textId="77777777" w:rsidR="00D05D63" w:rsidRPr="00784D7F" w:rsidRDefault="00D05D63" w:rsidP="00D05D63">
            <w:pPr>
              <w:jc w:val="both"/>
              <w:rPr>
                <w:rFonts w:ascii="Sylfaen" w:hAnsi="Sylfaen"/>
                <w:sz w:val="20"/>
                <w:szCs w:val="20"/>
              </w:rPr>
            </w:pPr>
          </w:p>
          <w:p w14:paraId="7BC36769" w14:textId="77777777" w:rsidR="00D05D63" w:rsidRPr="00784D7F" w:rsidRDefault="00D05D63" w:rsidP="00D05D63">
            <w:pPr>
              <w:jc w:val="both"/>
              <w:rPr>
                <w:rFonts w:ascii="Sylfaen" w:hAnsi="Sylfaen"/>
                <w:sz w:val="20"/>
                <w:szCs w:val="20"/>
              </w:rPr>
            </w:pPr>
          </w:p>
          <w:p w14:paraId="12630EB3" w14:textId="77777777" w:rsidR="00D05D63" w:rsidRPr="00784D7F" w:rsidRDefault="00D05D63" w:rsidP="00D05D63">
            <w:pPr>
              <w:jc w:val="both"/>
              <w:rPr>
                <w:rFonts w:ascii="Sylfaen" w:hAnsi="Sylfaen"/>
                <w:sz w:val="20"/>
                <w:szCs w:val="20"/>
              </w:rPr>
            </w:pPr>
          </w:p>
          <w:p w14:paraId="69D3477E" w14:textId="77777777" w:rsidR="00F132F7" w:rsidRPr="00784D7F" w:rsidRDefault="00F132F7" w:rsidP="00D05D63">
            <w:pPr>
              <w:jc w:val="both"/>
              <w:rPr>
                <w:rFonts w:ascii="Sylfaen" w:hAnsi="Sylfaen"/>
                <w:sz w:val="20"/>
                <w:szCs w:val="20"/>
              </w:rPr>
            </w:pPr>
          </w:p>
          <w:p w14:paraId="696A9E10" w14:textId="77777777" w:rsidR="00F132F7" w:rsidRPr="00784D7F" w:rsidRDefault="00F132F7" w:rsidP="00D05D63">
            <w:pPr>
              <w:jc w:val="both"/>
              <w:rPr>
                <w:rFonts w:ascii="Sylfaen" w:hAnsi="Sylfaen"/>
                <w:sz w:val="20"/>
                <w:szCs w:val="20"/>
              </w:rPr>
            </w:pPr>
          </w:p>
          <w:p w14:paraId="3A3EBE3B" w14:textId="77777777" w:rsidR="00F132F7" w:rsidRPr="00784D7F" w:rsidRDefault="00F132F7" w:rsidP="00D05D63">
            <w:pPr>
              <w:jc w:val="both"/>
              <w:rPr>
                <w:rFonts w:ascii="Sylfaen" w:hAnsi="Sylfaen"/>
                <w:sz w:val="20"/>
                <w:szCs w:val="20"/>
              </w:rPr>
            </w:pPr>
          </w:p>
          <w:p w14:paraId="14149EED" w14:textId="77777777" w:rsidR="00F132F7" w:rsidRPr="00784D7F" w:rsidRDefault="00F132F7" w:rsidP="00D05D63">
            <w:pPr>
              <w:jc w:val="both"/>
              <w:rPr>
                <w:rFonts w:ascii="Sylfaen" w:hAnsi="Sylfaen"/>
                <w:sz w:val="20"/>
                <w:szCs w:val="20"/>
              </w:rPr>
            </w:pPr>
          </w:p>
          <w:p w14:paraId="76219421" w14:textId="77777777" w:rsidR="00F132F7" w:rsidRPr="00784D7F" w:rsidRDefault="00F132F7" w:rsidP="00D05D63">
            <w:pPr>
              <w:jc w:val="both"/>
              <w:rPr>
                <w:rFonts w:ascii="Sylfaen" w:hAnsi="Sylfaen"/>
                <w:sz w:val="20"/>
                <w:szCs w:val="20"/>
              </w:rPr>
            </w:pPr>
          </w:p>
          <w:p w14:paraId="013CB260" w14:textId="77777777" w:rsidR="00F132F7" w:rsidRPr="00784D7F" w:rsidRDefault="00F132F7" w:rsidP="00D05D63">
            <w:pPr>
              <w:jc w:val="both"/>
              <w:rPr>
                <w:rFonts w:ascii="Sylfaen" w:hAnsi="Sylfaen"/>
                <w:sz w:val="20"/>
                <w:szCs w:val="20"/>
              </w:rPr>
            </w:pPr>
          </w:p>
          <w:p w14:paraId="1093AE12" w14:textId="77777777" w:rsidR="00F132F7" w:rsidRPr="00784D7F" w:rsidRDefault="00F132F7" w:rsidP="00D05D63">
            <w:pPr>
              <w:jc w:val="both"/>
              <w:rPr>
                <w:rFonts w:ascii="Sylfaen" w:hAnsi="Sylfaen"/>
                <w:sz w:val="20"/>
                <w:szCs w:val="20"/>
              </w:rPr>
            </w:pPr>
          </w:p>
          <w:p w14:paraId="7D379DB3" w14:textId="5FCDD550" w:rsidR="00D05D63" w:rsidRPr="00784D7F" w:rsidRDefault="00E57BBE" w:rsidP="00D05D63">
            <w:pPr>
              <w:jc w:val="both"/>
              <w:rPr>
                <w:rFonts w:ascii="Sylfaen" w:hAnsi="Sylfaen"/>
                <w:sz w:val="20"/>
                <w:szCs w:val="20"/>
              </w:rPr>
            </w:pPr>
            <w:r w:rsidRPr="00784D7F">
              <w:rPr>
                <w:rFonts w:ascii="Sylfaen" w:hAnsi="Sylfaen"/>
                <w:sz w:val="20"/>
                <w:szCs w:val="20"/>
              </w:rPr>
              <w:t>36.2</w:t>
            </w:r>
          </w:p>
          <w:p w14:paraId="59A9D077" w14:textId="77777777" w:rsidR="00D05D63" w:rsidRPr="00784D7F" w:rsidRDefault="00D05D63" w:rsidP="00D05D63">
            <w:pPr>
              <w:jc w:val="both"/>
              <w:rPr>
                <w:rFonts w:ascii="Sylfaen" w:hAnsi="Sylfaen"/>
                <w:sz w:val="20"/>
                <w:szCs w:val="20"/>
              </w:rPr>
            </w:pPr>
          </w:p>
          <w:p w14:paraId="62AF498F" w14:textId="77777777" w:rsidR="00D05D63" w:rsidRPr="00784D7F" w:rsidRDefault="00D05D63" w:rsidP="00D05D63">
            <w:pPr>
              <w:jc w:val="both"/>
              <w:rPr>
                <w:rFonts w:ascii="Sylfaen" w:hAnsi="Sylfaen"/>
                <w:sz w:val="20"/>
                <w:szCs w:val="20"/>
              </w:rPr>
            </w:pPr>
          </w:p>
          <w:p w14:paraId="79A5D51A" w14:textId="77777777" w:rsidR="00D05D63" w:rsidRPr="00784D7F" w:rsidRDefault="00D05D63" w:rsidP="00D05D63">
            <w:pPr>
              <w:jc w:val="both"/>
              <w:rPr>
                <w:rFonts w:ascii="Sylfaen" w:hAnsi="Sylfaen"/>
                <w:sz w:val="20"/>
                <w:szCs w:val="20"/>
              </w:rPr>
            </w:pPr>
          </w:p>
          <w:p w14:paraId="69ED44B2" w14:textId="77777777" w:rsidR="00D05D63" w:rsidRPr="00784D7F" w:rsidRDefault="00D05D63" w:rsidP="00D05D63">
            <w:pPr>
              <w:jc w:val="both"/>
              <w:rPr>
                <w:rFonts w:ascii="Sylfaen" w:hAnsi="Sylfaen"/>
                <w:sz w:val="20"/>
                <w:szCs w:val="20"/>
              </w:rPr>
            </w:pPr>
          </w:p>
        </w:tc>
        <w:tc>
          <w:tcPr>
            <w:tcW w:w="4739" w:type="dxa"/>
          </w:tcPr>
          <w:p w14:paraId="4E71636A" w14:textId="2C7A45C4" w:rsidR="00601FA5" w:rsidRPr="00784D7F" w:rsidRDefault="00F132F7" w:rsidP="00D05D63">
            <w:pPr>
              <w:pStyle w:val="NoSpacing"/>
              <w:spacing w:line="276" w:lineRule="auto"/>
              <w:jc w:val="both"/>
              <w:rPr>
                <w:rFonts w:ascii="Sylfaen" w:hAnsi="Sylfaen" w:cs="Sylfaen"/>
                <w:sz w:val="20"/>
                <w:szCs w:val="20"/>
              </w:rPr>
            </w:pPr>
            <w:r w:rsidRPr="00784D7F">
              <w:rPr>
                <w:rFonts w:ascii="Sylfaen" w:hAnsi="Sylfaen" w:cs="Sylfaen"/>
                <w:sz w:val="20"/>
                <w:szCs w:val="20"/>
              </w:rPr>
              <w:lastRenderedPageBreak/>
              <w:t xml:space="preserve">მონაცემთა დამმუშავებელი და უფლებამოსილი პირი ვალდებულია, უზრუნველყოს ელექტრონული ფორმით არსებული მონაცემების მიმართ შესრულებული ყველა მოქმედების (მათ შორის, ინციდენტების შესახებ ინფორმაციის) აღრიცხვა. </w:t>
            </w:r>
            <w:proofErr w:type="spellStart"/>
            <w:r w:rsidRPr="00784D7F">
              <w:rPr>
                <w:rFonts w:ascii="Sylfaen" w:hAnsi="Sylfaen" w:cs="Sylfaen"/>
                <w:sz w:val="20"/>
                <w:szCs w:val="20"/>
              </w:rPr>
              <w:t>არაელექტრონული</w:t>
            </w:r>
            <w:proofErr w:type="spellEnd"/>
            <w:r w:rsidRPr="00784D7F">
              <w:rPr>
                <w:rFonts w:ascii="Sylfaen" w:hAnsi="Sylfaen" w:cs="Sylfaen"/>
                <w:sz w:val="20"/>
                <w:szCs w:val="20"/>
              </w:rPr>
              <w:t xml:space="preserve"> ფორმით არსებულ მონაცემთა დამუშავებისას მონაცემთა დამმუშავებელი ვალდებულია, უზრუნველყოს მონაცემთა გამჟღავნებასთან ან/და ცვლილებასთან დაკავშირებული ყველა მოქმედების აღრიცხვა.</w:t>
            </w:r>
          </w:p>
          <w:p w14:paraId="62599176" w14:textId="410F39F7" w:rsidR="00D05D63" w:rsidRPr="00784D7F" w:rsidRDefault="00D05D63" w:rsidP="00D05D63">
            <w:pPr>
              <w:pStyle w:val="NoSpacing"/>
              <w:spacing w:line="276" w:lineRule="auto"/>
              <w:jc w:val="both"/>
              <w:rPr>
                <w:rFonts w:ascii="Sylfaen" w:hAnsi="Sylfaen" w:cs="Sylfaen"/>
                <w:sz w:val="20"/>
                <w:szCs w:val="20"/>
              </w:rPr>
            </w:pPr>
            <w:r w:rsidRPr="00784D7F">
              <w:rPr>
                <w:rFonts w:ascii="Sylfaen" w:hAnsi="Sylfaen" w:cs="Sylfaen"/>
                <w:sz w:val="20"/>
                <w:szCs w:val="20"/>
              </w:rPr>
              <w:t xml:space="preserve">ე) </w:t>
            </w:r>
            <w:r w:rsidR="00E57BBE" w:rsidRPr="00784D7F">
              <w:rPr>
                <w:rFonts w:ascii="Sylfaen" w:hAnsi="Sylfaen"/>
                <w:sz w:val="20"/>
                <w:szCs w:val="20"/>
              </w:rPr>
              <w:t>ამ კანონით დადგენილ ვალდებულებებთან შესაბამისობის უზრუნველსაყოფად მონაცემთა დამმუშავებელს მიაწოდოს სათანადო ინფორმაცია და ხელი შეუწყოს მის მიერ მონაცემთა დამუშავების მონიტორინგის განხორციელებას.</w:t>
            </w:r>
          </w:p>
        </w:tc>
        <w:tc>
          <w:tcPr>
            <w:tcW w:w="437" w:type="dxa"/>
          </w:tcPr>
          <w:p w14:paraId="212E36E8" w14:textId="77777777" w:rsidR="00601FA5" w:rsidRPr="00784D7F" w:rsidRDefault="00D05D63" w:rsidP="00D93B85">
            <w:pPr>
              <w:jc w:val="both"/>
              <w:rPr>
                <w:rFonts w:ascii="Sylfaen" w:hAnsi="Sylfaen"/>
                <w:sz w:val="20"/>
                <w:szCs w:val="20"/>
              </w:rPr>
            </w:pPr>
            <w:proofErr w:type="spellStart"/>
            <w:r w:rsidRPr="00784D7F">
              <w:rPr>
                <w:rFonts w:ascii="Sylfaen" w:hAnsi="Sylfaen"/>
                <w:sz w:val="20"/>
                <w:szCs w:val="20"/>
              </w:rPr>
              <w:t>სშ</w:t>
            </w:r>
            <w:proofErr w:type="spellEnd"/>
          </w:p>
        </w:tc>
        <w:tc>
          <w:tcPr>
            <w:tcW w:w="2430" w:type="dxa"/>
          </w:tcPr>
          <w:p w14:paraId="04FD305C" w14:textId="77777777" w:rsidR="00601FA5" w:rsidRPr="00784D7F" w:rsidRDefault="00601FA5" w:rsidP="00D93B85">
            <w:pPr>
              <w:jc w:val="both"/>
              <w:rPr>
                <w:rFonts w:ascii="Sylfaen" w:hAnsi="Sylfaen"/>
                <w:sz w:val="20"/>
                <w:szCs w:val="20"/>
              </w:rPr>
            </w:pPr>
          </w:p>
        </w:tc>
      </w:tr>
      <w:tr w:rsidR="00601FA5" w:rsidRPr="00784D7F" w14:paraId="06FFF0C1" w14:textId="77777777" w:rsidTr="00E10D76">
        <w:tc>
          <w:tcPr>
            <w:tcW w:w="775" w:type="dxa"/>
          </w:tcPr>
          <w:p w14:paraId="0AFDB362" w14:textId="77777777" w:rsidR="00601FA5" w:rsidRPr="00784D7F" w:rsidRDefault="00601FA5" w:rsidP="00D93B85">
            <w:pPr>
              <w:jc w:val="both"/>
              <w:rPr>
                <w:rFonts w:ascii="Sylfaen" w:hAnsi="Sylfaen"/>
                <w:sz w:val="20"/>
                <w:szCs w:val="20"/>
              </w:rPr>
            </w:pPr>
            <w:r w:rsidRPr="00784D7F">
              <w:rPr>
                <w:rFonts w:ascii="Sylfaen" w:hAnsi="Sylfaen"/>
                <w:sz w:val="20"/>
                <w:szCs w:val="20"/>
              </w:rPr>
              <w:t>33.3.</w:t>
            </w:r>
          </w:p>
        </w:tc>
        <w:tc>
          <w:tcPr>
            <w:tcW w:w="5136" w:type="dxa"/>
          </w:tcPr>
          <w:p w14:paraId="41D7705F" w14:textId="77777777" w:rsidR="00601FA5" w:rsidRPr="00784D7F" w:rsidRDefault="00601FA5" w:rsidP="00D93B85">
            <w:pPr>
              <w:widowControl w:val="0"/>
              <w:autoSpaceDE w:val="0"/>
              <w:autoSpaceDN w:val="0"/>
              <w:adjustRightInd w:val="0"/>
              <w:spacing w:after="200" w:line="276" w:lineRule="auto"/>
              <w:contextualSpacing/>
              <w:jc w:val="both"/>
              <w:rPr>
                <w:rFonts w:ascii="Sylfaen" w:hAnsi="Sylfaen" w:cs="Times New Roman"/>
                <w:sz w:val="20"/>
                <w:szCs w:val="20"/>
              </w:rPr>
            </w:pPr>
            <w:r w:rsidRPr="00784D7F">
              <w:rPr>
                <w:rFonts w:ascii="Sylfaen" w:hAnsi="Sylfaen" w:cs="Times New Roman"/>
                <w:sz w:val="20"/>
                <w:szCs w:val="20"/>
              </w:rPr>
              <w:t xml:space="preserve">პირველი პუნქტით დადგენილი შეტყობინება უნდა შეიცავდეს სულ მცირე შემდეგ ინფორმაციას: </w:t>
            </w:r>
          </w:p>
          <w:p w14:paraId="00FED675" w14:textId="77777777" w:rsidR="00601FA5" w:rsidRPr="00784D7F" w:rsidRDefault="00601FA5" w:rsidP="00D93B85">
            <w:pPr>
              <w:autoSpaceDE w:val="0"/>
              <w:autoSpaceDN w:val="0"/>
              <w:adjustRightInd w:val="0"/>
              <w:spacing w:line="276" w:lineRule="auto"/>
              <w:contextualSpacing/>
              <w:jc w:val="both"/>
              <w:rPr>
                <w:rFonts w:ascii="Sylfaen" w:hAnsi="Sylfaen" w:cs="Times New Roman"/>
                <w:sz w:val="20"/>
                <w:szCs w:val="20"/>
              </w:rPr>
            </w:pPr>
            <w:r w:rsidRPr="00784D7F">
              <w:rPr>
                <w:rFonts w:ascii="Sylfaen" w:hAnsi="Sylfaen" w:cs="Times New Roman"/>
                <w:sz w:val="20"/>
                <w:szCs w:val="20"/>
              </w:rPr>
              <w:t xml:space="preserve">ა) მონაცემთა უსაფრთხოების დარღვევის ხასიათის აღწერილობა, მათ შორის, თუ შესაძლებელია, მონაცემთა სუბიექტების კატეგორიები და რაოდენობა, ასევე მონაცემთა კატეგორიები და რაოდენობას, რომელსაც შეეხო უსაფრთხოების დარღვევა; </w:t>
            </w:r>
          </w:p>
          <w:p w14:paraId="4B75E48D" w14:textId="77777777" w:rsidR="00601FA5" w:rsidRPr="00784D7F" w:rsidRDefault="00601FA5" w:rsidP="00D93B85">
            <w:pPr>
              <w:autoSpaceDE w:val="0"/>
              <w:autoSpaceDN w:val="0"/>
              <w:adjustRightInd w:val="0"/>
              <w:spacing w:line="276" w:lineRule="auto"/>
              <w:jc w:val="both"/>
              <w:rPr>
                <w:rFonts w:ascii="Sylfaen" w:hAnsi="Sylfaen" w:cs="Times New Roman"/>
                <w:sz w:val="20"/>
                <w:szCs w:val="20"/>
              </w:rPr>
            </w:pPr>
            <w:r w:rsidRPr="00784D7F">
              <w:rPr>
                <w:rFonts w:ascii="Sylfaen" w:hAnsi="Sylfaen" w:cs="Times New Roman"/>
                <w:sz w:val="20"/>
                <w:szCs w:val="20"/>
              </w:rPr>
              <w:t xml:space="preserve">ბ) მონაცემთა დაცვის ოფიცრის ან სხვა საკონტაქტო პირის ვინაობა და საკონტაქტო მონაცემები, რომელთაგანაც უფრო მეტი ინფორმაციის მოპოვება იქნება შესაძლებელი; </w:t>
            </w:r>
          </w:p>
          <w:p w14:paraId="04CDC8D9" w14:textId="77777777" w:rsidR="00601FA5" w:rsidRPr="00784D7F" w:rsidRDefault="00601FA5" w:rsidP="00D93B85">
            <w:pPr>
              <w:autoSpaceDE w:val="0"/>
              <w:autoSpaceDN w:val="0"/>
              <w:adjustRightInd w:val="0"/>
              <w:spacing w:line="276" w:lineRule="auto"/>
              <w:jc w:val="both"/>
              <w:rPr>
                <w:rFonts w:ascii="Sylfaen" w:hAnsi="Sylfaen" w:cs="Times New Roman"/>
                <w:sz w:val="20"/>
                <w:szCs w:val="20"/>
              </w:rPr>
            </w:pPr>
            <w:r w:rsidRPr="00784D7F">
              <w:rPr>
                <w:rFonts w:ascii="Sylfaen" w:hAnsi="Sylfaen" w:cs="Times New Roman"/>
                <w:sz w:val="20"/>
                <w:szCs w:val="20"/>
              </w:rPr>
              <w:t xml:space="preserve">გ) დარღვევის მოსალოდნელი შედეგების აღწერა; </w:t>
            </w:r>
          </w:p>
          <w:p w14:paraId="659EE0AE" w14:textId="77777777" w:rsidR="00601FA5" w:rsidRPr="00784D7F" w:rsidRDefault="00601FA5" w:rsidP="00D93B85">
            <w:pPr>
              <w:autoSpaceDE w:val="0"/>
              <w:autoSpaceDN w:val="0"/>
              <w:adjustRightInd w:val="0"/>
              <w:spacing w:line="276" w:lineRule="auto"/>
              <w:jc w:val="both"/>
              <w:rPr>
                <w:rFonts w:ascii="Sylfaen" w:hAnsi="Sylfaen" w:cs="Times New Roman"/>
                <w:sz w:val="20"/>
                <w:szCs w:val="20"/>
              </w:rPr>
            </w:pPr>
            <w:r w:rsidRPr="00784D7F">
              <w:rPr>
                <w:rFonts w:ascii="Sylfaen" w:hAnsi="Sylfaen" w:cs="Times New Roman"/>
                <w:sz w:val="20"/>
                <w:szCs w:val="20"/>
              </w:rPr>
              <w:t xml:space="preserve">დ) დარღვევის აღმოსაფხვრელად დამმუშავებლის მიერ მიღებული ან შეთავაზებული ზომები, მათ შორის, შესაბამის შემთხვევებში, დარღვევის შესაძლო უარყოფითი შედეგის შემამსუბუქებელი ზომების აღწერა. </w:t>
            </w:r>
          </w:p>
          <w:p w14:paraId="1B1E67BA" w14:textId="77777777" w:rsidR="00601FA5" w:rsidRPr="00784D7F" w:rsidRDefault="00601FA5" w:rsidP="00D93B85">
            <w:pPr>
              <w:jc w:val="both"/>
              <w:rPr>
                <w:rFonts w:ascii="Sylfaen" w:hAnsi="Sylfaen"/>
                <w:sz w:val="20"/>
                <w:szCs w:val="20"/>
              </w:rPr>
            </w:pPr>
          </w:p>
        </w:tc>
        <w:tc>
          <w:tcPr>
            <w:tcW w:w="404" w:type="dxa"/>
          </w:tcPr>
          <w:p w14:paraId="787E0F5A" w14:textId="77777777" w:rsidR="00601FA5" w:rsidRPr="00784D7F" w:rsidRDefault="00601FA5" w:rsidP="00D93B85">
            <w:pPr>
              <w:jc w:val="both"/>
              <w:rPr>
                <w:rFonts w:ascii="Sylfaen" w:hAnsi="Sylfaen"/>
                <w:sz w:val="20"/>
                <w:szCs w:val="20"/>
              </w:rPr>
            </w:pPr>
            <w:r w:rsidRPr="00784D7F">
              <w:rPr>
                <w:rFonts w:ascii="Sylfaen" w:hAnsi="Sylfaen"/>
                <w:sz w:val="20"/>
                <w:szCs w:val="20"/>
              </w:rPr>
              <w:t>1</w:t>
            </w:r>
          </w:p>
        </w:tc>
        <w:tc>
          <w:tcPr>
            <w:tcW w:w="788" w:type="dxa"/>
          </w:tcPr>
          <w:p w14:paraId="171FE629" w14:textId="77777777" w:rsidR="00601FA5" w:rsidRPr="00784D7F" w:rsidRDefault="00601FA5" w:rsidP="00D93B85">
            <w:pPr>
              <w:jc w:val="both"/>
              <w:rPr>
                <w:rFonts w:ascii="Sylfaen" w:hAnsi="Sylfaen"/>
                <w:sz w:val="20"/>
                <w:szCs w:val="20"/>
              </w:rPr>
            </w:pPr>
            <w:r w:rsidRPr="00784D7F">
              <w:rPr>
                <w:rFonts w:ascii="Sylfaen" w:hAnsi="Sylfaen"/>
                <w:sz w:val="20"/>
                <w:szCs w:val="20"/>
              </w:rPr>
              <w:t>29.2</w:t>
            </w:r>
          </w:p>
        </w:tc>
        <w:tc>
          <w:tcPr>
            <w:tcW w:w="4739" w:type="dxa"/>
          </w:tcPr>
          <w:p w14:paraId="723195E8" w14:textId="77777777" w:rsidR="00AE05B8" w:rsidRPr="00784D7F" w:rsidRDefault="00AE05B8" w:rsidP="00AE05B8">
            <w:pPr>
              <w:pStyle w:val="NoSpacing"/>
              <w:spacing w:line="276" w:lineRule="auto"/>
              <w:ind w:firstLine="720"/>
              <w:jc w:val="both"/>
              <w:rPr>
                <w:rFonts w:ascii="Sylfaen" w:hAnsi="Sylfaen"/>
                <w:sz w:val="20"/>
                <w:szCs w:val="20"/>
              </w:rPr>
            </w:pPr>
            <w:r w:rsidRPr="00784D7F">
              <w:rPr>
                <w:rFonts w:ascii="Sylfaen" w:hAnsi="Sylfaen" w:cs="Sylfaen"/>
                <w:sz w:val="20"/>
                <w:szCs w:val="20"/>
              </w:rPr>
              <w:t>ამ</w:t>
            </w:r>
            <w:r w:rsidRPr="00784D7F">
              <w:rPr>
                <w:rFonts w:ascii="Sylfaen" w:hAnsi="Sylfaen"/>
                <w:sz w:val="20"/>
                <w:szCs w:val="20"/>
              </w:rPr>
              <w:t xml:space="preserve"> </w:t>
            </w:r>
            <w:r w:rsidRPr="00784D7F">
              <w:rPr>
                <w:rFonts w:ascii="Sylfaen" w:hAnsi="Sylfaen" w:cs="Sylfaen"/>
                <w:sz w:val="20"/>
                <w:szCs w:val="20"/>
              </w:rPr>
              <w:t>მუხლის</w:t>
            </w:r>
            <w:r w:rsidRPr="00784D7F">
              <w:rPr>
                <w:rFonts w:ascii="Sylfaen" w:hAnsi="Sylfaen"/>
                <w:sz w:val="20"/>
                <w:szCs w:val="20"/>
              </w:rPr>
              <w:t xml:space="preserve"> </w:t>
            </w:r>
            <w:r w:rsidRPr="00784D7F">
              <w:rPr>
                <w:rFonts w:ascii="Sylfaen" w:hAnsi="Sylfaen" w:cs="Sylfaen"/>
                <w:sz w:val="20"/>
                <w:szCs w:val="20"/>
              </w:rPr>
              <w:t>პირველი</w:t>
            </w:r>
            <w:r w:rsidRPr="00784D7F">
              <w:rPr>
                <w:rFonts w:ascii="Sylfaen" w:hAnsi="Sylfaen"/>
                <w:sz w:val="20"/>
                <w:szCs w:val="20"/>
              </w:rPr>
              <w:t xml:space="preserve"> </w:t>
            </w:r>
            <w:r w:rsidRPr="00784D7F">
              <w:rPr>
                <w:rFonts w:ascii="Sylfaen" w:hAnsi="Sylfaen" w:cs="Sylfaen"/>
                <w:sz w:val="20"/>
                <w:szCs w:val="20"/>
              </w:rPr>
              <w:t>პუნქტით</w:t>
            </w:r>
            <w:r w:rsidRPr="00784D7F">
              <w:rPr>
                <w:rFonts w:ascii="Sylfaen" w:hAnsi="Sylfaen"/>
                <w:sz w:val="20"/>
                <w:szCs w:val="20"/>
              </w:rPr>
              <w:t xml:space="preserve"> </w:t>
            </w:r>
            <w:r w:rsidRPr="00784D7F">
              <w:rPr>
                <w:rFonts w:ascii="Sylfaen" w:hAnsi="Sylfaen" w:cs="Sylfaen"/>
                <w:sz w:val="20"/>
                <w:szCs w:val="20"/>
              </w:rPr>
              <w:t>გათვალისწინებული</w:t>
            </w:r>
            <w:r w:rsidRPr="00784D7F">
              <w:rPr>
                <w:rFonts w:ascii="Sylfaen" w:hAnsi="Sylfaen"/>
                <w:sz w:val="20"/>
                <w:szCs w:val="20"/>
              </w:rPr>
              <w:t xml:space="preserve"> </w:t>
            </w:r>
            <w:r w:rsidRPr="00784D7F">
              <w:rPr>
                <w:rFonts w:ascii="Sylfaen" w:hAnsi="Sylfaen" w:cs="Sylfaen"/>
                <w:sz w:val="20"/>
                <w:szCs w:val="20"/>
              </w:rPr>
              <w:t>შეტყობინება</w:t>
            </w:r>
            <w:r w:rsidRPr="00784D7F">
              <w:rPr>
                <w:rFonts w:ascii="Sylfaen" w:hAnsi="Sylfaen"/>
                <w:sz w:val="20"/>
                <w:szCs w:val="20"/>
              </w:rPr>
              <w:t xml:space="preserve"> </w:t>
            </w:r>
            <w:r w:rsidRPr="00784D7F">
              <w:rPr>
                <w:rFonts w:ascii="Sylfaen" w:hAnsi="Sylfaen" w:cs="Sylfaen"/>
                <w:sz w:val="20"/>
                <w:szCs w:val="20"/>
              </w:rPr>
              <w:t>უნდა</w:t>
            </w:r>
            <w:r w:rsidRPr="00784D7F">
              <w:rPr>
                <w:rFonts w:ascii="Sylfaen" w:hAnsi="Sylfaen"/>
                <w:sz w:val="20"/>
                <w:szCs w:val="20"/>
              </w:rPr>
              <w:t xml:space="preserve"> </w:t>
            </w:r>
            <w:r w:rsidRPr="00784D7F">
              <w:rPr>
                <w:rFonts w:ascii="Sylfaen" w:hAnsi="Sylfaen" w:cs="Sylfaen"/>
                <w:sz w:val="20"/>
                <w:szCs w:val="20"/>
              </w:rPr>
              <w:t>შეიცავდეს</w:t>
            </w:r>
            <w:r w:rsidRPr="00784D7F">
              <w:rPr>
                <w:rFonts w:ascii="Sylfaen" w:hAnsi="Sylfaen"/>
                <w:sz w:val="20"/>
                <w:szCs w:val="20"/>
              </w:rPr>
              <w:t xml:space="preserve"> </w:t>
            </w:r>
            <w:r w:rsidRPr="00784D7F">
              <w:rPr>
                <w:rFonts w:ascii="Sylfaen" w:hAnsi="Sylfaen" w:cs="Sylfaen"/>
                <w:sz w:val="20"/>
                <w:szCs w:val="20"/>
              </w:rPr>
              <w:t>შემდეგ</w:t>
            </w:r>
            <w:r w:rsidRPr="00784D7F">
              <w:rPr>
                <w:rFonts w:ascii="Sylfaen" w:hAnsi="Sylfaen"/>
                <w:sz w:val="20"/>
                <w:szCs w:val="20"/>
              </w:rPr>
              <w:t xml:space="preserve"> </w:t>
            </w:r>
            <w:r w:rsidRPr="00784D7F">
              <w:rPr>
                <w:rFonts w:ascii="Sylfaen" w:hAnsi="Sylfaen" w:cs="Sylfaen"/>
                <w:sz w:val="20"/>
                <w:szCs w:val="20"/>
              </w:rPr>
              <w:t>ინფორმაციას</w:t>
            </w:r>
            <w:r w:rsidRPr="00784D7F">
              <w:rPr>
                <w:rFonts w:ascii="Sylfaen" w:hAnsi="Sylfaen"/>
                <w:sz w:val="20"/>
                <w:szCs w:val="20"/>
              </w:rPr>
              <w:t xml:space="preserve">: </w:t>
            </w:r>
          </w:p>
          <w:p w14:paraId="7350C869" w14:textId="77777777" w:rsidR="00AE05B8" w:rsidRPr="00784D7F" w:rsidRDefault="00AE05B8" w:rsidP="00AE05B8">
            <w:pPr>
              <w:pStyle w:val="NoSpacing"/>
              <w:spacing w:line="276" w:lineRule="auto"/>
              <w:ind w:firstLine="720"/>
              <w:jc w:val="both"/>
              <w:rPr>
                <w:rFonts w:ascii="Sylfaen" w:hAnsi="Sylfaen"/>
                <w:sz w:val="20"/>
                <w:szCs w:val="20"/>
              </w:rPr>
            </w:pPr>
            <w:r w:rsidRPr="00784D7F">
              <w:rPr>
                <w:rFonts w:ascii="Sylfaen" w:hAnsi="Sylfaen" w:cs="Sylfaen"/>
                <w:sz w:val="20"/>
                <w:szCs w:val="20"/>
              </w:rPr>
              <w:t>ა</w:t>
            </w:r>
            <w:r w:rsidRPr="00784D7F">
              <w:rPr>
                <w:rFonts w:ascii="Sylfaen" w:hAnsi="Sylfaen"/>
                <w:sz w:val="20"/>
                <w:szCs w:val="20"/>
              </w:rPr>
              <w:t xml:space="preserve">) </w:t>
            </w:r>
            <w:r w:rsidRPr="00784D7F">
              <w:rPr>
                <w:rFonts w:ascii="Sylfaen" w:hAnsi="Sylfaen" w:cs="Sylfaen"/>
                <w:sz w:val="20"/>
                <w:szCs w:val="20"/>
              </w:rPr>
              <w:t>ინციდენტის გარემოებების, სახის და დროის შესახებ;</w:t>
            </w:r>
          </w:p>
          <w:p w14:paraId="7D2549F8" w14:textId="77777777" w:rsidR="00AE05B8" w:rsidRPr="00784D7F" w:rsidRDefault="00AE05B8" w:rsidP="00AE05B8">
            <w:pPr>
              <w:pStyle w:val="NoSpacing"/>
              <w:spacing w:line="276" w:lineRule="auto"/>
              <w:ind w:firstLine="720"/>
              <w:jc w:val="both"/>
              <w:rPr>
                <w:rFonts w:ascii="Sylfaen" w:hAnsi="Sylfaen"/>
                <w:sz w:val="20"/>
                <w:szCs w:val="20"/>
              </w:rPr>
            </w:pPr>
            <w:r w:rsidRPr="00784D7F">
              <w:rPr>
                <w:rFonts w:ascii="Sylfaen" w:hAnsi="Sylfaen"/>
                <w:sz w:val="20"/>
                <w:szCs w:val="20"/>
              </w:rPr>
              <w:t xml:space="preserve">ბ) ინციდენტის შედეგად უნებართვოდ გამჟღავნებული, დაზიანებული, წაშლილი, განადგურებული, მოპოვებული, დაკარგული, შეცვლილი </w:t>
            </w:r>
            <w:r w:rsidRPr="00784D7F">
              <w:rPr>
                <w:rFonts w:ascii="Sylfaen" w:hAnsi="Sylfaen" w:cs="Sylfaen"/>
                <w:sz w:val="20"/>
                <w:szCs w:val="20"/>
              </w:rPr>
              <w:t>მონაცემების სავარაუდო კატეგორიები და რაოდენობა</w:t>
            </w:r>
            <w:r w:rsidRPr="00784D7F">
              <w:rPr>
                <w:rFonts w:ascii="Sylfaen" w:hAnsi="Sylfaen"/>
                <w:sz w:val="20"/>
                <w:szCs w:val="20"/>
              </w:rPr>
              <w:t xml:space="preserve">, ასევე იმ </w:t>
            </w:r>
            <w:r w:rsidRPr="00784D7F">
              <w:rPr>
                <w:rFonts w:ascii="Sylfaen" w:hAnsi="Sylfaen" w:cs="Sylfaen"/>
                <w:sz w:val="20"/>
                <w:szCs w:val="20"/>
              </w:rPr>
              <w:t>მონაცემთა</w:t>
            </w:r>
            <w:r w:rsidRPr="00784D7F">
              <w:rPr>
                <w:rFonts w:ascii="Sylfaen" w:hAnsi="Sylfaen"/>
                <w:sz w:val="20"/>
                <w:szCs w:val="20"/>
              </w:rPr>
              <w:t xml:space="preserve"> </w:t>
            </w:r>
            <w:r w:rsidRPr="00784D7F">
              <w:rPr>
                <w:rFonts w:ascii="Sylfaen" w:hAnsi="Sylfaen" w:cs="Sylfaen"/>
                <w:sz w:val="20"/>
                <w:szCs w:val="20"/>
              </w:rPr>
              <w:t>სუბიექტების</w:t>
            </w:r>
            <w:r w:rsidRPr="00784D7F">
              <w:rPr>
                <w:rFonts w:ascii="Sylfaen" w:hAnsi="Sylfaen"/>
                <w:sz w:val="20"/>
                <w:szCs w:val="20"/>
              </w:rPr>
              <w:t xml:space="preserve"> სავარაუდო </w:t>
            </w:r>
            <w:r w:rsidRPr="00784D7F">
              <w:rPr>
                <w:rFonts w:ascii="Sylfaen" w:hAnsi="Sylfaen" w:cs="Sylfaen"/>
                <w:sz w:val="20"/>
                <w:szCs w:val="20"/>
              </w:rPr>
              <w:t>კატეგორიები</w:t>
            </w:r>
            <w:r w:rsidRPr="00784D7F">
              <w:rPr>
                <w:rFonts w:ascii="Sylfaen" w:hAnsi="Sylfaen"/>
                <w:sz w:val="20"/>
                <w:szCs w:val="20"/>
              </w:rPr>
              <w:t xml:space="preserve"> </w:t>
            </w:r>
            <w:r w:rsidRPr="00784D7F">
              <w:rPr>
                <w:rFonts w:ascii="Sylfaen" w:hAnsi="Sylfaen" w:cs="Sylfaen"/>
                <w:sz w:val="20"/>
                <w:szCs w:val="20"/>
              </w:rPr>
              <w:t>და</w:t>
            </w:r>
            <w:r w:rsidRPr="00784D7F">
              <w:rPr>
                <w:rFonts w:ascii="Sylfaen" w:hAnsi="Sylfaen"/>
                <w:sz w:val="20"/>
                <w:szCs w:val="20"/>
              </w:rPr>
              <w:t xml:space="preserve"> </w:t>
            </w:r>
            <w:r w:rsidRPr="00784D7F">
              <w:rPr>
                <w:rFonts w:ascii="Sylfaen" w:hAnsi="Sylfaen" w:cs="Sylfaen"/>
                <w:sz w:val="20"/>
                <w:szCs w:val="20"/>
              </w:rPr>
              <w:t>რაოდენობა, რომელთაც ინციდენტის შედეგად შეექმნათ საფრთხე;</w:t>
            </w:r>
          </w:p>
          <w:p w14:paraId="1A93A99B" w14:textId="77777777" w:rsidR="00AE05B8" w:rsidRPr="00784D7F" w:rsidRDefault="00AE05B8" w:rsidP="00AE05B8">
            <w:pPr>
              <w:pStyle w:val="NoSpacing"/>
              <w:spacing w:line="276" w:lineRule="auto"/>
              <w:ind w:firstLine="720"/>
              <w:jc w:val="both"/>
              <w:rPr>
                <w:rFonts w:ascii="Sylfaen" w:hAnsi="Sylfaen"/>
                <w:sz w:val="20"/>
                <w:szCs w:val="20"/>
              </w:rPr>
            </w:pPr>
            <w:r w:rsidRPr="00784D7F">
              <w:rPr>
                <w:rFonts w:ascii="Sylfaen" w:hAnsi="Sylfaen" w:cs="Sylfaen"/>
                <w:sz w:val="20"/>
                <w:szCs w:val="20"/>
              </w:rPr>
              <w:t>გ</w:t>
            </w:r>
            <w:r w:rsidRPr="00784D7F">
              <w:rPr>
                <w:rFonts w:ascii="Sylfaen" w:hAnsi="Sylfaen"/>
                <w:sz w:val="20"/>
                <w:szCs w:val="20"/>
              </w:rPr>
              <w:t xml:space="preserve">) ინციდენტით გამოწვეული </w:t>
            </w:r>
            <w:r w:rsidRPr="00784D7F">
              <w:rPr>
                <w:rFonts w:ascii="Sylfaen" w:hAnsi="Sylfaen" w:cs="Sylfaen"/>
                <w:sz w:val="20"/>
                <w:szCs w:val="20"/>
              </w:rPr>
              <w:t xml:space="preserve">სავარაუდო ზიანი, </w:t>
            </w:r>
            <w:r w:rsidRPr="00784D7F">
              <w:rPr>
                <w:rFonts w:ascii="Sylfaen" w:hAnsi="Sylfaen"/>
                <w:sz w:val="20"/>
                <w:szCs w:val="20"/>
              </w:rPr>
              <w:t>მისი შემცირების ან აღმოფხვრის მიზნით მონაცემთა დამმუშავებლის ან უფლებამოსილი პირის მიერ გატარებული ან დაგეგმილი ღონისძიებები;</w:t>
            </w:r>
          </w:p>
          <w:p w14:paraId="2DDE5230" w14:textId="77777777" w:rsidR="00AE05B8" w:rsidRPr="00784D7F" w:rsidRDefault="00AE05B8" w:rsidP="00AE05B8">
            <w:pPr>
              <w:pStyle w:val="NoSpacing"/>
              <w:spacing w:line="276" w:lineRule="auto"/>
              <w:ind w:firstLine="720"/>
              <w:jc w:val="both"/>
              <w:rPr>
                <w:rFonts w:ascii="Sylfaen" w:hAnsi="Sylfaen"/>
                <w:sz w:val="20"/>
                <w:szCs w:val="20"/>
              </w:rPr>
            </w:pPr>
            <w:r w:rsidRPr="00784D7F">
              <w:rPr>
                <w:rFonts w:ascii="Sylfaen" w:hAnsi="Sylfaen" w:cs="Sylfaen"/>
                <w:sz w:val="20"/>
                <w:szCs w:val="20"/>
              </w:rPr>
              <w:t>დ</w:t>
            </w:r>
            <w:r w:rsidRPr="00784D7F">
              <w:rPr>
                <w:rFonts w:ascii="Sylfaen" w:hAnsi="Sylfaen"/>
                <w:sz w:val="20"/>
                <w:szCs w:val="20"/>
              </w:rPr>
              <w:t>) გეგმავს თუ არა მონაცემთა დამმუშავებელი ან უფლებამოსილი პირი ინციდენტის შესახებ შეატყობინოს მონაცემთა სუბიექტს/სუბიექტებს ამ კანონის 30-ე მუხლით დადგენილი წესით და რა ვადაში;</w:t>
            </w:r>
          </w:p>
          <w:p w14:paraId="426EED88" w14:textId="4503BBBA" w:rsidR="00601FA5" w:rsidRPr="00784D7F" w:rsidRDefault="00AE05B8" w:rsidP="00AE05B8">
            <w:pPr>
              <w:jc w:val="both"/>
              <w:rPr>
                <w:rFonts w:ascii="Sylfaen" w:hAnsi="Sylfaen"/>
                <w:sz w:val="20"/>
                <w:szCs w:val="20"/>
              </w:rPr>
            </w:pPr>
            <w:r w:rsidRPr="00784D7F">
              <w:rPr>
                <w:rFonts w:ascii="Sylfaen" w:hAnsi="Sylfaen"/>
                <w:sz w:val="20"/>
                <w:szCs w:val="20"/>
              </w:rPr>
              <w:t xml:space="preserve">ე) პერსონალურ </w:t>
            </w:r>
            <w:r w:rsidRPr="00784D7F">
              <w:rPr>
                <w:rFonts w:ascii="Sylfaen" w:hAnsi="Sylfaen" w:cs="Sylfaen"/>
                <w:sz w:val="20"/>
                <w:szCs w:val="20"/>
              </w:rPr>
              <w:t>მონაცემთა</w:t>
            </w:r>
            <w:r w:rsidRPr="00784D7F">
              <w:rPr>
                <w:rFonts w:ascii="Sylfaen" w:hAnsi="Sylfaen"/>
                <w:sz w:val="20"/>
                <w:szCs w:val="20"/>
              </w:rPr>
              <w:t xml:space="preserve"> </w:t>
            </w:r>
            <w:r w:rsidRPr="00784D7F">
              <w:rPr>
                <w:rFonts w:ascii="Sylfaen" w:hAnsi="Sylfaen" w:cs="Sylfaen"/>
                <w:sz w:val="20"/>
                <w:szCs w:val="20"/>
              </w:rPr>
              <w:t>დაცვის</w:t>
            </w:r>
            <w:r w:rsidRPr="00784D7F">
              <w:rPr>
                <w:rFonts w:ascii="Sylfaen" w:hAnsi="Sylfaen"/>
                <w:sz w:val="20"/>
                <w:szCs w:val="20"/>
              </w:rPr>
              <w:t xml:space="preserve"> </w:t>
            </w:r>
            <w:r w:rsidRPr="00784D7F">
              <w:rPr>
                <w:rFonts w:ascii="Sylfaen" w:hAnsi="Sylfaen" w:cs="Sylfaen"/>
                <w:sz w:val="20"/>
                <w:szCs w:val="20"/>
              </w:rPr>
              <w:t>ოფიცრის</w:t>
            </w:r>
            <w:r w:rsidRPr="00784D7F">
              <w:rPr>
                <w:rFonts w:ascii="Sylfaen" w:hAnsi="Sylfaen"/>
                <w:sz w:val="20"/>
                <w:szCs w:val="20"/>
              </w:rPr>
              <w:t xml:space="preserve"> </w:t>
            </w:r>
            <w:r w:rsidRPr="00784D7F">
              <w:rPr>
                <w:rFonts w:ascii="Sylfaen" w:hAnsi="Sylfaen" w:cs="Sylfaen"/>
                <w:sz w:val="20"/>
                <w:szCs w:val="20"/>
              </w:rPr>
              <w:t>ან</w:t>
            </w:r>
            <w:r w:rsidRPr="00784D7F">
              <w:rPr>
                <w:rFonts w:ascii="Sylfaen" w:hAnsi="Sylfaen"/>
                <w:sz w:val="20"/>
                <w:szCs w:val="20"/>
              </w:rPr>
              <w:t xml:space="preserve"> </w:t>
            </w:r>
            <w:r w:rsidRPr="00784D7F">
              <w:rPr>
                <w:rFonts w:ascii="Sylfaen" w:hAnsi="Sylfaen" w:cs="Sylfaen"/>
                <w:sz w:val="20"/>
                <w:szCs w:val="20"/>
              </w:rPr>
              <w:t>სხვა საკონტაქტო</w:t>
            </w:r>
            <w:r w:rsidRPr="00784D7F">
              <w:rPr>
                <w:rFonts w:ascii="Sylfaen" w:hAnsi="Sylfaen"/>
                <w:sz w:val="20"/>
                <w:szCs w:val="20"/>
              </w:rPr>
              <w:t xml:space="preserve"> </w:t>
            </w:r>
            <w:r w:rsidRPr="00784D7F">
              <w:rPr>
                <w:rFonts w:ascii="Sylfaen" w:hAnsi="Sylfaen" w:cs="Sylfaen"/>
                <w:sz w:val="20"/>
                <w:szCs w:val="20"/>
              </w:rPr>
              <w:t>პირის</w:t>
            </w:r>
            <w:r w:rsidRPr="00784D7F">
              <w:rPr>
                <w:rFonts w:ascii="Sylfaen" w:hAnsi="Sylfaen"/>
                <w:sz w:val="20"/>
                <w:szCs w:val="20"/>
              </w:rPr>
              <w:t xml:space="preserve"> </w:t>
            </w:r>
            <w:r w:rsidRPr="00784D7F">
              <w:rPr>
                <w:rFonts w:ascii="Sylfaen" w:hAnsi="Sylfaen" w:cs="Sylfaen"/>
                <w:sz w:val="20"/>
                <w:szCs w:val="20"/>
              </w:rPr>
              <w:t>მონაცემები</w:t>
            </w:r>
            <w:r w:rsidRPr="00784D7F">
              <w:rPr>
                <w:rFonts w:ascii="Sylfaen" w:hAnsi="Sylfaen"/>
                <w:sz w:val="20"/>
                <w:szCs w:val="20"/>
              </w:rPr>
              <w:t>.</w:t>
            </w:r>
          </w:p>
        </w:tc>
        <w:tc>
          <w:tcPr>
            <w:tcW w:w="437" w:type="dxa"/>
          </w:tcPr>
          <w:p w14:paraId="349B4017" w14:textId="77777777" w:rsidR="00601FA5" w:rsidRPr="00784D7F" w:rsidRDefault="00FC3FFF" w:rsidP="00D93B85">
            <w:pPr>
              <w:jc w:val="both"/>
              <w:rPr>
                <w:rFonts w:ascii="Sylfaen" w:hAnsi="Sylfaen"/>
                <w:sz w:val="20"/>
                <w:szCs w:val="20"/>
              </w:rPr>
            </w:pPr>
            <w:proofErr w:type="spellStart"/>
            <w:r w:rsidRPr="00784D7F">
              <w:rPr>
                <w:rFonts w:ascii="Sylfaen" w:hAnsi="Sylfaen"/>
                <w:sz w:val="20"/>
                <w:szCs w:val="20"/>
              </w:rPr>
              <w:t>სშ</w:t>
            </w:r>
            <w:proofErr w:type="spellEnd"/>
          </w:p>
        </w:tc>
        <w:tc>
          <w:tcPr>
            <w:tcW w:w="2430" w:type="dxa"/>
          </w:tcPr>
          <w:p w14:paraId="42F68959" w14:textId="77777777" w:rsidR="00601FA5" w:rsidRPr="00784D7F" w:rsidRDefault="00601FA5" w:rsidP="00D93B85">
            <w:pPr>
              <w:jc w:val="both"/>
              <w:rPr>
                <w:rFonts w:ascii="Sylfaen" w:hAnsi="Sylfaen"/>
                <w:sz w:val="20"/>
                <w:szCs w:val="20"/>
              </w:rPr>
            </w:pPr>
          </w:p>
        </w:tc>
      </w:tr>
      <w:tr w:rsidR="00601FA5" w:rsidRPr="00784D7F" w14:paraId="2921F7BB" w14:textId="77777777" w:rsidTr="00E10D76">
        <w:tc>
          <w:tcPr>
            <w:tcW w:w="775" w:type="dxa"/>
          </w:tcPr>
          <w:p w14:paraId="23C3D24A" w14:textId="77777777" w:rsidR="00601FA5" w:rsidRPr="00784D7F" w:rsidRDefault="00601FA5" w:rsidP="00D93B85">
            <w:pPr>
              <w:jc w:val="both"/>
              <w:rPr>
                <w:rFonts w:ascii="Sylfaen" w:hAnsi="Sylfaen"/>
                <w:sz w:val="20"/>
                <w:szCs w:val="20"/>
              </w:rPr>
            </w:pPr>
            <w:r w:rsidRPr="00784D7F">
              <w:rPr>
                <w:rFonts w:ascii="Sylfaen" w:hAnsi="Sylfaen"/>
                <w:sz w:val="20"/>
                <w:szCs w:val="20"/>
              </w:rPr>
              <w:t>33.4.</w:t>
            </w:r>
          </w:p>
        </w:tc>
        <w:tc>
          <w:tcPr>
            <w:tcW w:w="5136" w:type="dxa"/>
          </w:tcPr>
          <w:p w14:paraId="2A6720E0" w14:textId="77777777" w:rsidR="00601FA5" w:rsidRPr="00784D7F" w:rsidRDefault="00601FA5" w:rsidP="00D93B85">
            <w:pPr>
              <w:widowControl w:val="0"/>
              <w:autoSpaceDE w:val="0"/>
              <w:autoSpaceDN w:val="0"/>
              <w:adjustRightInd w:val="0"/>
              <w:spacing w:line="276" w:lineRule="auto"/>
              <w:contextualSpacing/>
              <w:jc w:val="both"/>
              <w:rPr>
                <w:rFonts w:ascii="Sylfaen" w:hAnsi="Sylfaen" w:cs="Times New Roman"/>
                <w:sz w:val="20"/>
                <w:szCs w:val="20"/>
                <w:lang w:val="en-US"/>
              </w:rPr>
            </w:pPr>
            <w:r w:rsidRPr="00784D7F">
              <w:rPr>
                <w:rFonts w:ascii="Sylfaen" w:hAnsi="Sylfaen" w:cs="Times New Roman"/>
                <w:sz w:val="20"/>
                <w:szCs w:val="20"/>
              </w:rPr>
              <w:t>ინფორმაციის ერთდროულად მიწოდების შეუძლებლობის შემთხვევაში, დასაშვებია მისი გადაგზავნა ეტაპობრივად, გაუმართლებელი შეფერხების გარეშე.</w:t>
            </w:r>
          </w:p>
          <w:p w14:paraId="5164E97F" w14:textId="77777777" w:rsidR="00601FA5" w:rsidRPr="00784D7F" w:rsidRDefault="00601FA5" w:rsidP="00D93B85">
            <w:pPr>
              <w:jc w:val="both"/>
              <w:rPr>
                <w:rFonts w:ascii="Sylfaen" w:hAnsi="Sylfaen"/>
                <w:sz w:val="20"/>
                <w:szCs w:val="20"/>
              </w:rPr>
            </w:pPr>
          </w:p>
        </w:tc>
        <w:tc>
          <w:tcPr>
            <w:tcW w:w="404" w:type="dxa"/>
          </w:tcPr>
          <w:p w14:paraId="275E88DA" w14:textId="77777777" w:rsidR="00601FA5" w:rsidRPr="00784D7F" w:rsidRDefault="00601FA5" w:rsidP="00D93B85">
            <w:pPr>
              <w:jc w:val="both"/>
              <w:rPr>
                <w:rFonts w:ascii="Sylfaen" w:hAnsi="Sylfaen"/>
                <w:sz w:val="20"/>
                <w:szCs w:val="20"/>
              </w:rPr>
            </w:pPr>
            <w:r w:rsidRPr="00784D7F">
              <w:rPr>
                <w:rFonts w:ascii="Sylfaen" w:hAnsi="Sylfaen"/>
                <w:sz w:val="20"/>
                <w:szCs w:val="20"/>
              </w:rPr>
              <w:lastRenderedPageBreak/>
              <w:t>1</w:t>
            </w:r>
          </w:p>
          <w:p w14:paraId="70B4D342" w14:textId="77777777" w:rsidR="00601FA5" w:rsidRPr="00784D7F" w:rsidRDefault="00601FA5" w:rsidP="00D93B85">
            <w:pPr>
              <w:rPr>
                <w:rFonts w:ascii="Sylfaen" w:hAnsi="Sylfaen"/>
                <w:sz w:val="20"/>
                <w:szCs w:val="20"/>
              </w:rPr>
            </w:pPr>
          </w:p>
        </w:tc>
        <w:tc>
          <w:tcPr>
            <w:tcW w:w="788" w:type="dxa"/>
          </w:tcPr>
          <w:p w14:paraId="6419706D" w14:textId="77777777" w:rsidR="00601FA5" w:rsidRPr="00784D7F" w:rsidRDefault="00601FA5" w:rsidP="00D93B85">
            <w:pPr>
              <w:jc w:val="both"/>
              <w:rPr>
                <w:rFonts w:ascii="Sylfaen" w:hAnsi="Sylfaen"/>
                <w:sz w:val="20"/>
                <w:szCs w:val="20"/>
              </w:rPr>
            </w:pPr>
            <w:r w:rsidRPr="00784D7F">
              <w:rPr>
                <w:rFonts w:ascii="Sylfaen" w:hAnsi="Sylfaen"/>
                <w:sz w:val="20"/>
                <w:szCs w:val="20"/>
              </w:rPr>
              <w:t>29.3</w:t>
            </w:r>
          </w:p>
        </w:tc>
        <w:tc>
          <w:tcPr>
            <w:tcW w:w="4739" w:type="dxa"/>
          </w:tcPr>
          <w:p w14:paraId="3EC9DEC4" w14:textId="64020166" w:rsidR="00601FA5" w:rsidRPr="00784D7F" w:rsidRDefault="00AE05B8" w:rsidP="00AE05B8">
            <w:pPr>
              <w:pStyle w:val="NoSpacing"/>
              <w:spacing w:line="276" w:lineRule="auto"/>
              <w:jc w:val="both"/>
              <w:rPr>
                <w:rFonts w:ascii="Sylfaen" w:hAnsi="Sylfaen"/>
                <w:sz w:val="20"/>
                <w:szCs w:val="20"/>
              </w:rPr>
            </w:pPr>
            <w:r w:rsidRPr="00784D7F">
              <w:rPr>
                <w:rFonts w:ascii="Sylfaen" w:hAnsi="Sylfaen" w:cs="Sylfaen"/>
                <w:sz w:val="20"/>
                <w:szCs w:val="20"/>
              </w:rPr>
              <w:t>თუ</w:t>
            </w:r>
            <w:r w:rsidRPr="00784D7F">
              <w:rPr>
                <w:rFonts w:ascii="Sylfaen" w:hAnsi="Sylfaen"/>
                <w:sz w:val="20"/>
                <w:szCs w:val="20"/>
              </w:rPr>
              <w:t xml:space="preserve"> </w:t>
            </w:r>
            <w:r w:rsidRPr="00784D7F">
              <w:rPr>
                <w:rFonts w:ascii="Sylfaen" w:hAnsi="Sylfaen" w:cs="Sylfaen"/>
                <w:sz w:val="20"/>
                <w:szCs w:val="20"/>
              </w:rPr>
              <w:t>ამ</w:t>
            </w:r>
            <w:r w:rsidRPr="00784D7F">
              <w:rPr>
                <w:rFonts w:ascii="Sylfaen" w:hAnsi="Sylfaen"/>
                <w:sz w:val="20"/>
                <w:szCs w:val="20"/>
              </w:rPr>
              <w:t xml:space="preserve"> </w:t>
            </w:r>
            <w:r w:rsidRPr="00784D7F">
              <w:rPr>
                <w:rFonts w:ascii="Sylfaen" w:hAnsi="Sylfaen" w:cs="Sylfaen"/>
                <w:sz w:val="20"/>
                <w:szCs w:val="20"/>
              </w:rPr>
              <w:t>მუხლის</w:t>
            </w:r>
            <w:r w:rsidRPr="00784D7F">
              <w:rPr>
                <w:rFonts w:ascii="Sylfaen" w:hAnsi="Sylfaen"/>
                <w:sz w:val="20"/>
                <w:szCs w:val="20"/>
              </w:rPr>
              <w:t xml:space="preserve"> </w:t>
            </w:r>
            <w:r w:rsidRPr="00784D7F">
              <w:rPr>
                <w:rFonts w:ascii="Sylfaen" w:hAnsi="Sylfaen" w:cs="Sylfaen"/>
                <w:sz w:val="20"/>
                <w:szCs w:val="20"/>
              </w:rPr>
              <w:t>მე</w:t>
            </w:r>
            <w:r w:rsidRPr="00784D7F">
              <w:rPr>
                <w:rFonts w:ascii="Sylfaen" w:hAnsi="Sylfaen"/>
                <w:sz w:val="20"/>
                <w:szCs w:val="20"/>
              </w:rPr>
              <w:t xml:space="preserve">-2 </w:t>
            </w:r>
            <w:r w:rsidRPr="00784D7F">
              <w:rPr>
                <w:rFonts w:ascii="Sylfaen" w:hAnsi="Sylfaen" w:cs="Sylfaen"/>
                <w:sz w:val="20"/>
                <w:szCs w:val="20"/>
              </w:rPr>
              <w:t>პუნქტით</w:t>
            </w:r>
            <w:r w:rsidRPr="00784D7F">
              <w:rPr>
                <w:rFonts w:ascii="Sylfaen" w:hAnsi="Sylfaen"/>
                <w:sz w:val="20"/>
                <w:szCs w:val="20"/>
              </w:rPr>
              <w:t xml:space="preserve"> </w:t>
            </w:r>
            <w:r w:rsidRPr="00784D7F">
              <w:rPr>
                <w:rFonts w:ascii="Sylfaen" w:hAnsi="Sylfaen" w:cs="Sylfaen"/>
                <w:sz w:val="20"/>
                <w:szCs w:val="20"/>
              </w:rPr>
              <w:t>გათვალისწინებული</w:t>
            </w:r>
            <w:r w:rsidRPr="00784D7F">
              <w:rPr>
                <w:rFonts w:ascii="Sylfaen" w:hAnsi="Sylfaen"/>
                <w:sz w:val="20"/>
                <w:szCs w:val="20"/>
              </w:rPr>
              <w:t xml:space="preserve"> </w:t>
            </w:r>
            <w:r w:rsidRPr="00784D7F">
              <w:rPr>
                <w:rFonts w:ascii="Sylfaen" w:hAnsi="Sylfaen" w:cs="Sylfaen"/>
                <w:sz w:val="20"/>
                <w:szCs w:val="20"/>
              </w:rPr>
              <w:t>ინფორმაციის</w:t>
            </w:r>
            <w:r w:rsidRPr="00784D7F">
              <w:rPr>
                <w:rFonts w:ascii="Sylfaen" w:hAnsi="Sylfaen"/>
                <w:sz w:val="20"/>
                <w:szCs w:val="20"/>
              </w:rPr>
              <w:t xml:space="preserve"> </w:t>
            </w:r>
            <w:r w:rsidRPr="00784D7F">
              <w:rPr>
                <w:rFonts w:ascii="Sylfaen" w:hAnsi="Sylfaen" w:cs="Sylfaen"/>
                <w:sz w:val="20"/>
                <w:szCs w:val="20"/>
              </w:rPr>
              <w:t>ერთიანად და სრულად</w:t>
            </w:r>
            <w:r w:rsidRPr="00784D7F">
              <w:rPr>
                <w:rFonts w:ascii="Sylfaen" w:hAnsi="Sylfaen"/>
                <w:sz w:val="20"/>
                <w:szCs w:val="20"/>
              </w:rPr>
              <w:t xml:space="preserve"> </w:t>
            </w:r>
            <w:r w:rsidRPr="00784D7F">
              <w:rPr>
                <w:rFonts w:ascii="Sylfaen" w:hAnsi="Sylfaen" w:cs="Sylfaen"/>
                <w:sz w:val="20"/>
                <w:szCs w:val="20"/>
              </w:rPr>
              <w:t>მიწოდება</w:t>
            </w:r>
            <w:r w:rsidRPr="00784D7F">
              <w:rPr>
                <w:rFonts w:ascii="Sylfaen" w:hAnsi="Sylfaen"/>
                <w:sz w:val="20"/>
                <w:szCs w:val="20"/>
              </w:rPr>
              <w:t xml:space="preserve"> </w:t>
            </w:r>
            <w:r w:rsidRPr="00784D7F">
              <w:rPr>
                <w:rFonts w:ascii="Sylfaen" w:hAnsi="Sylfaen" w:cs="Sylfaen"/>
                <w:sz w:val="20"/>
                <w:szCs w:val="20"/>
              </w:rPr>
              <w:t>შეუძლებელია</w:t>
            </w:r>
            <w:r w:rsidRPr="00784D7F">
              <w:rPr>
                <w:rFonts w:ascii="Sylfaen" w:hAnsi="Sylfaen"/>
                <w:sz w:val="20"/>
                <w:szCs w:val="20"/>
              </w:rPr>
              <w:t xml:space="preserve">, </w:t>
            </w:r>
            <w:r w:rsidRPr="00784D7F">
              <w:rPr>
                <w:rFonts w:ascii="Sylfaen" w:hAnsi="Sylfaen" w:cs="Sylfaen"/>
                <w:sz w:val="20"/>
                <w:szCs w:val="20"/>
              </w:rPr>
              <w:t>მონაცემთა</w:t>
            </w:r>
            <w:r w:rsidRPr="00784D7F">
              <w:rPr>
                <w:rFonts w:ascii="Sylfaen" w:hAnsi="Sylfaen"/>
                <w:sz w:val="20"/>
                <w:szCs w:val="20"/>
              </w:rPr>
              <w:t xml:space="preserve"> </w:t>
            </w:r>
            <w:r w:rsidRPr="00784D7F">
              <w:rPr>
                <w:rFonts w:ascii="Sylfaen" w:hAnsi="Sylfaen" w:cs="Sylfaen"/>
                <w:sz w:val="20"/>
                <w:szCs w:val="20"/>
              </w:rPr>
              <w:t>დამმუშავებელს ან უფლებამოსილ პირს</w:t>
            </w:r>
            <w:r w:rsidRPr="00784D7F">
              <w:rPr>
                <w:rFonts w:ascii="Sylfaen" w:hAnsi="Sylfaen"/>
                <w:sz w:val="20"/>
                <w:szCs w:val="20"/>
              </w:rPr>
              <w:t xml:space="preserve"> </w:t>
            </w:r>
            <w:r w:rsidRPr="00784D7F">
              <w:rPr>
                <w:rFonts w:ascii="Sylfaen" w:hAnsi="Sylfaen" w:cs="Sylfaen"/>
                <w:sz w:val="20"/>
                <w:szCs w:val="20"/>
              </w:rPr>
              <w:t>უფლება</w:t>
            </w:r>
            <w:r w:rsidRPr="00784D7F">
              <w:rPr>
                <w:rFonts w:ascii="Sylfaen" w:hAnsi="Sylfaen"/>
                <w:sz w:val="20"/>
                <w:szCs w:val="20"/>
              </w:rPr>
              <w:t xml:space="preserve"> </w:t>
            </w:r>
            <w:r w:rsidRPr="00784D7F">
              <w:rPr>
                <w:rFonts w:ascii="Sylfaen" w:hAnsi="Sylfaen" w:cs="Sylfaen"/>
                <w:sz w:val="20"/>
                <w:szCs w:val="20"/>
              </w:rPr>
              <w:lastRenderedPageBreak/>
              <w:t>აქვთ სახელმწიფო ინსპექტორის სამსახურთან შეთანხმებით</w:t>
            </w:r>
            <w:r w:rsidRPr="00784D7F">
              <w:rPr>
                <w:rFonts w:ascii="Sylfaen" w:hAnsi="Sylfaen"/>
                <w:sz w:val="20"/>
                <w:szCs w:val="20"/>
              </w:rPr>
              <w:t xml:space="preserve">, გონივრულ ვადაში, ეტაპობრივად მიაწოდონ ინფორმაცია. </w:t>
            </w:r>
          </w:p>
        </w:tc>
        <w:tc>
          <w:tcPr>
            <w:tcW w:w="437" w:type="dxa"/>
          </w:tcPr>
          <w:p w14:paraId="6173DEE4" w14:textId="77777777" w:rsidR="00601FA5" w:rsidRPr="00784D7F" w:rsidRDefault="00FC3FFF" w:rsidP="00D93B85">
            <w:pPr>
              <w:jc w:val="both"/>
              <w:rPr>
                <w:rFonts w:ascii="Sylfaen" w:hAnsi="Sylfaen"/>
                <w:sz w:val="20"/>
                <w:szCs w:val="20"/>
              </w:rPr>
            </w:pPr>
            <w:proofErr w:type="spellStart"/>
            <w:r w:rsidRPr="00784D7F">
              <w:rPr>
                <w:rFonts w:ascii="Sylfaen" w:hAnsi="Sylfaen"/>
                <w:sz w:val="20"/>
                <w:szCs w:val="20"/>
              </w:rPr>
              <w:lastRenderedPageBreak/>
              <w:t>სშ</w:t>
            </w:r>
            <w:proofErr w:type="spellEnd"/>
          </w:p>
        </w:tc>
        <w:tc>
          <w:tcPr>
            <w:tcW w:w="2430" w:type="dxa"/>
          </w:tcPr>
          <w:p w14:paraId="353ABAED" w14:textId="77777777" w:rsidR="00601FA5" w:rsidRPr="00784D7F" w:rsidRDefault="00601FA5" w:rsidP="00D93B85">
            <w:pPr>
              <w:jc w:val="both"/>
              <w:rPr>
                <w:rFonts w:ascii="Sylfaen" w:hAnsi="Sylfaen"/>
                <w:sz w:val="20"/>
                <w:szCs w:val="20"/>
              </w:rPr>
            </w:pPr>
          </w:p>
        </w:tc>
      </w:tr>
      <w:tr w:rsidR="00601FA5" w:rsidRPr="00784D7F" w14:paraId="480BBB3A" w14:textId="77777777" w:rsidTr="00E10D76">
        <w:tc>
          <w:tcPr>
            <w:tcW w:w="775" w:type="dxa"/>
          </w:tcPr>
          <w:p w14:paraId="17298E6A" w14:textId="77777777" w:rsidR="00601FA5" w:rsidRPr="00784D7F" w:rsidRDefault="00601FA5" w:rsidP="00D93B85">
            <w:pPr>
              <w:jc w:val="both"/>
              <w:rPr>
                <w:rFonts w:ascii="Sylfaen" w:hAnsi="Sylfaen"/>
                <w:sz w:val="20"/>
                <w:szCs w:val="20"/>
              </w:rPr>
            </w:pPr>
            <w:r w:rsidRPr="00784D7F">
              <w:rPr>
                <w:rFonts w:ascii="Sylfaen" w:hAnsi="Sylfaen"/>
                <w:sz w:val="20"/>
                <w:szCs w:val="20"/>
              </w:rPr>
              <w:t>33.5.</w:t>
            </w:r>
          </w:p>
        </w:tc>
        <w:tc>
          <w:tcPr>
            <w:tcW w:w="5136" w:type="dxa"/>
          </w:tcPr>
          <w:p w14:paraId="304924F1" w14:textId="77777777" w:rsidR="00601FA5" w:rsidRPr="00784D7F" w:rsidRDefault="00601FA5" w:rsidP="00D93B85">
            <w:pPr>
              <w:widowControl w:val="0"/>
              <w:autoSpaceDE w:val="0"/>
              <w:autoSpaceDN w:val="0"/>
              <w:adjustRightInd w:val="0"/>
              <w:spacing w:line="276" w:lineRule="auto"/>
              <w:contextualSpacing/>
              <w:jc w:val="both"/>
              <w:rPr>
                <w:rFonts w:ascii="Sylfaen" w:hAnsi="Sylfaen" w:cs="Times New Roman"/>
                <w:sz w:val="20"/>
                <w:szCs w:val="20"/>
              </w:rPr>
            </w:pPr>
            <w:r w:rsidRPr="00784D7F">
              <w:rPr>
                <w:rFonts w:ascii="Sylfaen" w:hAnsi="Sylfaen" w:cs="Times New Roman"/>
                <w:sz w:val="20"/>
                <w:szCs w:val="20"/>
              </w:rPr>
              <w:t>დამმუშავებელმა უნდა აღრიცხოს პერსონალურ მონაცემებთან დაკავშირებული ნებისმიერი დარღვევა, შესაბამისი ფაქტების, გამოწვეული შედეგებისა და მიღებული ზომების ჩათვლით. აღნიშნული საშუალებას აძლევს საზედამხედველო ორგანოს, შეამოწმოს ამ მუხლთან შესაბამისობა.</w:t>
            </w:r>
          </w:p>
          <w:p w14:paraId="011B0061" w14:textId="77777777" w:rsidR="00601FA5" w:rsidRPr="00784D7F" w:rsidRDefault="00601FA5" w:rsidP="00D93B85">
            <w:pPr>
              <w:jc w:val="both"/>
              <w:rPr>
                <w:rFonts w:ascii="Sylfaen" w:hAnsi="Sylfaen"/>
                <w:sz w:val="20"/>
                <w:szCs w:val="20"/>
              </w:rPr>
            </w:pPr>
          </w:p>
        </w:tc>
        <w:tc>
          <w:tcPr>
            <w:tcW w:w="404" w:type="dxa"/>
          </w:tcPr>
          <w:p w14:paraId="03EA4004" w14:textId="77777777" w:rsidR="00601FA5" w:rsidRPr="00784D7F" w:rsidRDefault="00601FA5" w:rsidP="00D93B85">
            <w:pPr>
              <w:jc w:val="both"/>
              <w:rPr>
                <w:rFonts w:ascii="Sylfaen" w:hAnsi="Sylfaen"/>
                <w:sz w:val="20"/>
                <w:szCs w:val="20"/>
              </w:rPr>
            </w:pPr>
            <w:r w:rsidRPr="00784D7F">
              <w:rPr>
                <w:rFonts w:ascii="Sylfaen" w:hAnsi="Sylfaen"/>
                <w:sz w:val="20"/>
                <w:szCs w:val="20"/>
              </w:rPr>
              <w:t>1</w:t>
            </w:r>
          </w:p>
        </w:tc>
        <w:tc>
          <w:tcPr>
            <w:tcW w:w="788" w:type="dxa"/>
          </w:tcPr>
          <w:p w14:paraId="4CA68476" w14:textId="77777777" w:rsidR="00601FA5" w:rsidRPr="00784D7F" w:rsidRDefault="00601FA5" w:rsidP="00D93B85">
            <w:pPr>
              <w:jc w:val="both"/>
              <w:rPr>
                <w:rFonts w:ascii="Sylfaen" w:hAnsi="Sylfaen"/>
                <w:sz w:val="20"/>
                <w:szCs w:val="20"/>
              </w:rPr>
            </w:pPr>
            <w:r w:rsidRPr="00784D7F">
              <w:rPr>
                <w:rFonts w:ascii="Sylfaen" w:hAnsi="Sylfaen"/>
                <w:sz w:val="20"/>
                <w:szCs w:val="20"/>
              </w:rPr>
              <w:t>28.1</w:t>
            </w:r>
          </w:p>
          <w:p w14:paraId="2B34923F" w14:textId="77777777" w:rsidR="00601FA5" w:rsidRPr="00784D7F" w:rsidRDefault="00601FA5" w:rsidP="00D93B85">
            <w:pPr>
              <w:rPr>
                <w:rFonts w:ascii="Sylfaen" w:hAnsi="Sylfaen"/>
                <w:sz w:val="20"/>
                <w:szCs w:val="20"/>
              </w:rPr>
            </w:pPr>
          </w:p>
        </w:tc>
        <w:tc>
          <w:tcPr>
            <w:tcW w:w="4739" w:type="dxa"/>
          </w:tcPr>
          <w:p w14:paraId="1ADB3A47" w14:textId="757F5B04" w:rsidR="00FC3FFF" w:rsidRPr="00784D7F" w:rsidRDefault="00AE05B8" w:rsidP="00FC3FFF">
            <w:pPr>
              <w:pStyle w:val="ListParagraph"/>
              <w:spacing w:after="160"/>
              <w:ind w:left="0"/>
              <w:jc w:val="both"/>
              <w:rPr>
                <w:rFonts w:ascii="Sylfaen" w:hAnsi="Sylfaen"/>
                <w:sz w:val="20"/>
                <w:szCs w:val="20"/>
              </w:rPr>
            </w:pPr>
            <w:r w:rsidRPr="00784D7F">
              <w:rPr>
                <w:rFonts w:ascii="Sylfaen" w:hAnsi="Sylfaen" w:cs="Sylfaen"/>
                <w:sz w:val="20"/>
                <w:szCs w:val="20"/>
              </w:rPr>
              <w:t xml:space="preserve">მონაცემთა დამმუშავებელი, და ასეთის არსებობის შემთხვევაში მისი სპეციალური წარმომადგენელი, ვალდებულია, წერილობითი ან ელექტრონული ფორმით უზრუნველყოს  მონაცემთა დამუშავებასთან დაკავშირებული შემდეგი ინფორმაციის აღრიცხვა: </w:t>
            </w:r>
            <w:r w:rsidR="00FC3FFF" w:rsidRPr="00784D7F">
              <w:rPr>
                <w:rFonts w:ascii="Sylfaen" w:hAnsi="Sylfaen"/>
                <w:sz w:val="20"/>
                <w:szCs w:val="20"/>
              </w:rPr>
              <w:t xml:space="preserve"> </w:t>
            </w:r>
          </w:p>
          <w:p w14:paraId="23456183" w14:textId="24DA419E" w:rsidR="00601FA5" w:rsidRPr="00784D7F" w:rsidRDefault="00601FA5" w:rsidP="00AE05B8">
            <w:pPr>
              <w:pStyle w:val="ListParagraph"/>
              <w:spacing w:after="160"/>
              <w:ind w:left="0"/>
              <w:jc w:val="both"/>
              <w:rPr>
                <w:rFonts w:ascii="Sylfaen" w:hAnsi="Sylfaen"/>
                <w:sz w:val="20"/>
                <w:szCs w:val="20"/>
              </w:rPr>
            </w:pPr>
            <w:r w:rsidRPr="00784D7F">
              <w:rPr>
                <w:rFonts w:ascii="Sylfaen" w:hAnsi="Sylfaen"/>
                <w:sz w:val="20"/>
                <w:szCs w:val="20"/>
              </w:rPr>
              <w:t xml:space="preserve">თ) </w:t>
            </w:r>
            <w:r w:rsidR="00AE05B8" w:rsidRPr="00784D7F">
              <w:rPr>
                <w:rFonts w:ascii="Sylfaen" w:hAnsi="Sylfaen"/>
                <w:sz w:val="20"/>
                <w:szCs w:val="20"/>
              </w:rPr>
              <w:t>ინციდენტების შესახებ ინფორმაცია, ასეთის არსებობის შემთხვევაში.</w:t>
            </w:r>
          </w:p>
        </w:tc>
        <w:tc>
          <w:tcPr>
            <w:tcW w:w="437" w:type="dxa"/>
          </w:tcPr>
          <w:p w14:paraId="37BA9BA8" w14:textId="77777777" w:rsidR="00601FA5" w:rsidRPr="00784D7F" w:rsidRDefault="00FC3FFF" w:rsidP="00D93B85">
            <w:pPr>
              <w:jc w:val="both"/>
              <w:rPr>
                <w:rFonts w:ascii="Sylfaen" w:hAnsi="Sylfaen"/>
                <w:sz w:val="20"/>
                <w:szCs w:val="20"/>
              </w:rPr>
            </w:pPr>
            <w:proofErr w:type="spellStart"/>
            <w:r w:rsidRPr="00784D7F">
              <w:rPr>
                <w:rFonts w:ascii="Sylfaen" w:hAnsi="Sylfaen"/>
                <w:sz w:val="20"/>
                <w:szCs w:val="20"/>
              </w:rPr>
              <w:t>სშ</w:t>
            </w:r>
            <w:proofErr w:type="spellEnd"/>
          </w:p>
        </w:tc>
        <w:tc>
          <w:tcPr>
            <w:tcW w:w="2430" w:type="dxa"/>
          </w:tcPr>
          <w:p w14:paraId="0CF2574C" w14:textId="77777777" w:rsidR="00601FA5" w:rsidRPr="00784D7F" w:rsidRDefault="00601FA5" w:rsidP="00D93B85">
            <w:pPr>
              <w:jc w:val="both"/>
              <w:rPr>
                <w:rFonts w:ascii="Sylfaen" w:hAnsi="Sylfaen"/>
                <w:sz w:val="20"/>
                <w:szCs w:val="20"/>
              </w:rPr>
            </w:pPr>
          </w:p>
        </w:tc>
      </w:tr>
      <w:tr w:rsidR="00601FA5" w:rsidRPr="00784D7F" w14:paraId="01C88B2A" w14:textId="77777777" w:rsidTr="00E10D76">
        <w:tc>
          <w:tcPr>
            <w:tcW w:w="775" w:type="dxa"/>
          </w:tcPr>
          <w:p w14:paraId="051A77E4" w14:textId="77777777" w:rsidR="00601FA5" w:rsidRPr="00784D7F" w:rsidRDefault="00601FA5" w:rsidP="00D93B85">
            <w:pPr>
              <w:jc w:val="both"/>
              <w:rPr>
                <w:rFonts w:ascii="Sylfaen" w:hAnsi="Sylfaen"/>
                <w:sz w:val="20"/>
                <w:szCs w:val="20"/>
              </w:rPr>
            </w:pPr>
            <w:r w:rsidRPr="00784D7F">
              <w:rPr>
                <w:rFonts w:ascii="Sylfaen" w:hAnsi="Sylfaen"/>
                <w:sz w:val="20"/>
                <w:szCs w:val="20"/>
              </w:rPr>
              <w:t>34.1.</w:t>
            </w:r>
          </w:p>
        </w:tc>
        <w:tc>
          <w:tcPr>
            <w:tcW w:w="5136" w:type="dxa"/>
          </w:tcPr>
          <w:p w14:paraId="637614CE" w14:textId="77777777" w:rsidR="00601FA5" w:rsidRPr="00784D7F" w:rsidRDefault="00601FA5" w:rsidP="00D93B85">
            <w:pPr>
              <w:widowControl w:val="0"/>
              <w:numPr>
                <w:ilvl w:val="0"/>
                <w:numId w:val="2"/>
              </w:numPr>
              <w:spacing w:before="3" w:line="276" w:lineRule="auto"/>
              <w:ind w:left="90"/>
              <w:contextualSpacing/>
              <w:jc w:val="both"/>
              <w:rPr>
                <w:rFonts w:ascii="Sylfaen" w:hAnsi="Sylfaen"/>
                <w:sz w:val="20"/>
                <w:szCs w:val="20"/>
                <w:lang w:val="en-US"/>
              </w:rPr>
            </w:pPr>
            <w:r w:rsidRPr="00784D7F">
              <w:rPr>
                <w:rFonts w:ascii="Sylfaen" w:hAnsi="Sylfaen" w:cs="Times New Roman"/>
                <w:sz w:val="20"/>
                <w:szCs w:val="20"/>
              </w:rPr>
              <w:t>თუ პერსონალური მონაცემების უსაფრთხოების დარღვევა გამოიწვევს ფიზიკურ პირთა უფლებებისა და თავისუფლებების შელახვის მაღალ რისკს, მონაცემთა დამმუშავებელი ვალდებულია, გაუმართლებელი შეფერხების გარეშე შეატყობინოს  მონაცემთა სუბიექტს მონაცემთა უსაფრთხოების დარღვევის შესახებ</w:t>
            </w:r>
            <w:r w:rsidRPr="00784D7F">
              <w:rPr>
                <w:rFonts w:ascii="Sylfaen" w:hAnsi="Sylfaen" w:cs="Times New Roman"/>
                <w:sz w:val="20"/>
                <w:szCs w:val="20"/>
                <w:lang w:val="en-US"/>
              </w:rPr>
              <w:t>.</w:t>
            </w:r>
            <w:r w:rsidRPr="00784D7F">
              <w:rPr>
                <w:rFonts w:ascii="Sylfaen" w:hAnsi="Sylfaen" w:cs="Times New Roman"/>
                <w:sz w:val="20"/>
                <w:szCs w:val="20"/>
              </w:rPr>
              <w:t xml:space="preserve"> </w:t>
            </w:r>
          </w:p>
          <w:p w14:paraId="44091EC4" w14:textId="77777777" w:rsidR="00601FA5" w:rsidRPr="00784D7F" w:rsidRDefault="00601FA5" w:rsidP="00D93B85">
            <w:pPr>
              <w:jc w:val="both"/>
              <w:rPr>
                <w:rFonts w:ascii="Sylfaen" w:hAnsi="Sylfaen"/>
                <w:sz w:val="20"/>
                <w:szCs w:val="20"/>
              </w:rPr>
            </w:pPr>
          </w:p>
        </w:tc>
        <w:tc>
          <w:tcPr>
            <w:tcW w:w="404" w:type="dxa"/>
          </w:tcPr>
          <w:p w14:paraId="2CEE2FAD" w14:textId="77777777" w:rsidR="00601FA5" w:rsidRPr="00784D7F" w:rsidRDefault="00601FA5" w:rsidP="00D93B85">
            <w:pPr>
              <w:jc w:val="both"/>
              <w:rPr>
                <w:rFonts w:ascii="Sylfaen" w:hAnsi="Sylfaen"/>
                <w:sz w:val="20"/>
                <w:szCs w:val="20"/>
              </w:rPr>
            </w:pPr>
            <w:r w:rsidRPr="00784D7F">
              <w:rPr>
                <w:rFonts w:ascii="Sylfaen" w:hAnsi="Sylfaen"/>
                <w:sz w:val="20"/>
                <w:szCs w:val="20"/>
              </w:rPr>
              <w:t>1</w:t>
            </w:r>
          </w:p>
        </w:tc>
        <w:tc>
          <w:tcPr>
            <w:tcW w:w="788" w:type="dxa"/>
          </w:tcPr>
          <w:p w14:paraId="48A7DDF5" w14:textId="77777777" w:rsidR="00601FA5" w:rsidRPr="00784D7F" w:rsidRDefault="00601FA5" w:rsidP="00D93B85">
            <w:pPr>
              <w:jc w:val="both"/>
              <w:rPr>
                <w:rFonts w:ascii="Sylfaen" w:hAnsi="Sylfaen"/>
                <w:sz w:val="20"/>
                <w:szCs w:val="20"/>
              </w:rPr>
            </w:pPr>
            <w:r w:rsidRPr="00784D7F">
              <w:rPr>
                <w:rFonts w:ascii="Sylfaen" w:hAnsi="Sylfaen"/>
                <w:sz w:val="20"/>
                <w:szCs w:val="20"/>
              </w:rPr>
              <w:t>30.1</w:t>
            </w:r>
          </w:p>
        </w:tc>
        <w:tc>
          <w:tcPr>
            <w:tcW w:w="4739" w:type="dxa"/>
          </w:tcPr>
          <w:p w14:paraId="6AFADF3C" w14:textId="590A3ADB" w:rsidR="00601FA5" w:rsidRPr="00784D7F" w:rsidRDefault="00AE05B8" w:rsidP="00D93B85">
            <w:pPr>
              <w:jc w:val="both"/>
              <w:rPr>
                <w:rFonts w:ascii="Sylfaen" w:hAnsi="Sylfaen"/>
                <w:sz w:val="20"/>
                <w:szCs w:val="20"/>
              </w:rPr>
            </w:pPr>
            <w:r w:rsidRPr="00784D7F">
              <w:rPr>
                <w:rFonts w:ascii="Sylfaen" w:hAnsi="Sylfaen"/>
                <w:sz w:val="20"/>
                <w:szCs w:val="20"/>
              </w:rPr>
              <w:t>თუ ინციდენტი მაღალი ალბათობით მნიშვნელოვან ზიანს მიაყენებს მონაცემთა სუბიექტს ან საფრთხეს შეუქმნის ადამიანის ძირითად უფლებებს, მონაცემთა დამმუშავებელი ვალდებულია, ინციდენტის აღმოჩენიდან გონივრულ ვადაში, მაგრამ არაუგვიანეს 1 თვისა, აცნობოს მონაცემთა სუბიექტს ინციდენტის თაობაზე და მისთვის გასაგები და მარტივი ენით მიაწოდოს შემდეგი ინფორმაცია:</w:t>
            </w:r>
          </w:p>
        </w:tc>
        <w:tc>
          <w:tcPr>
            <w:tcW w:w="437" w:type="dxa"/>
          </w:tcPr>
          <w:p w14:paraId="3552FBD5" w14:textId="77777777" w:rsidR="00601FA5" w:rsidRPr="00784D7F" w:rsidRDefault="00FC3FFF" w:rsidP="00D93B85">
            <w:pPr>
              <w:jc w:val="both"/>
              <w:rPr>
                <w:rFonts w:ascii="Sylfaen" w:hAnsi="Sylfaen"/>
                <w:sz w:val="20"/>
                <w:szCs w:val="20"/>
              </w:rPr>
            </w:pPr>
            <w:proofErr w:type="spellStart"/>
            <w:r w:rsidRPr="00784D7F">
              <w:rPr>
                <w:rFonts w:ascii="Sylfaen" w:hAnsi="Sylfaen"/>
                <w:sz w:val="20"/>
                <w:szCs w:val="20"/>
              </w:rPr>
              <w:t>სშ</w:t>
            </w:r>
            <w:proofErr w:type="spellEnd"/>
          </w:p>
        </w:tc>
        <w:tc>
          <w:tcPr>
            <w:tcW w:w="2430" w:type="dxa"/>
          </w:tcPr>
          <w:p w14:paraId="4B93D7BF" w14:textId="77777777" w:rsidR="00601FA5" w:rsidRPr="00784D7F" w:rsidRDefault="00601FA5" w:rsidP="00D93B85">
            <w:pPr>
              <w:jc w:val="both"/>
              <w:rPr>
                <w:rFonts w:ascii="Sylfaen" w:hAnsi="Sylfaen"/>
                <w:sz w:val="20"/>
                <w:szCs w:val="20"/>
              </w:rPr>
            </w:pPr>
          </w:p>
        </w:tc>
      </w:tr>
      <w:tr w:rsidR="00601FA5" w:rsidRPr="00784D7F" w14:paraId="236C388E" w14:textId="77777777" w:rsidTr="00E10D76">
        <w:tc>
          <w:tcPr>
            <w:tcW w:w="775" w:type="dxa"/>
          </w:tcPr>
          <w:p w14:paraId="058F7665" w14:textId="77777777" w:rsidR="00601FA5" w:rsidRPr="00784D7F" w:rsidRDefault="00601FA5" w:rsidP="00D93B85">
            <w:pPr>
              <w:jc w:val="both"/>
              <w:rPr>
                <w:rFonts w:ascii="Sylfaen" w:hAnsi="Sylfaen"/>
                <w:sz w:val="20"/>
                <w:szCs w:val="20"/>
              </w:rPr>
            </w:pPr>
            <w:r w:rsidRPr="00784D7F">
              <w:rPr>
                <w:rFonts w:ascii="Sylfaen" w:hAnsi="Sylfaen"/>
                <w:sz w:val="20"/>
                <w:szCs w:val="20"/>
              </w:rPr>
              <w:t>34.2.</w:t>
            </w:r>
          </w:p>
        </w:tc>
        <w:tc>
          <w:tcPr>
            <w:tcW w:w="5136" w:type="dxa"/>
          </w:tcPr>
          <w:p w14:paraId="6BBDB3A5" w14:textId="77777777" w:rsidR="00601FA5" w:rsidRPr="00784D7F" w:rsidRDefault="00601FA5" w:rsidP="00D93B85">
            <w:pPr>
              <w:widowControl w:val="0"/>
              <w:numPr>
                <w:ilvl w:val="0"/>
                <w:numId w:val="2"/>
              </w:numPr>
              <w:spacing w:before="3" w:line="276" w:lineRule="auto"/>
              <w:ind w:left="90"/>
              <w:contextualSpacing/>
              <w:jc w:val="both"/>
              <w:rPr>
                <w:rFonts w:ascii="Sylfaen" w:hAnsi="Sylfaen"/>
                <w:sz w:val="20"/>
                <w:szCs w:val="20"/>
                <w:lang w:val="en-US"/>
              </w:rPr>
            </w:pPr>
            <w:r w:rsidRPr="00784D7F">
              <w:rPr>
                <w:rFonts w:ascii="Sylfaen" w:hAnsi="Sylfaen" w:cs="Times New Roman"/>
                <w:sz w:val="20"/>
                <w:szCs w:val="20"/>
              </w:rPr>
              <w:t xml:space="preserve">მონაცემთა სუბიექტთან პირველი პუნქტით დადგენილი კომუნიკაცია უნდა განხორციელდეს გასაგები და მარტივი ენით, უნდა აღწერდეს დარღვევის ხასიათს და მინიმუმ უნდა  შეიცავდეს 33-ე მუხლის, მე-3 პუნქტის, „ბ“, „გ“ და „დ“ ქვეპუნქტებით დადგენილ ინფორმაციას და ზომებს. </w:t>
            </w:r>
          </w:p>
          <w:p w14:paraId="67A19F31" w14:textId="77777777" w:rsidR="00601FA5" w:rsidRPr="00784D7F" w:rsidRDefault="00601FA5" w:rsidP="00D93B85">
            <w:pPr>
              <w:jc w:val="both"/>
              <w:rPr>
                <w:rFonts w:ascii="Sylfaen" w:hAnsi="Sylfaen"/>
                <w:sz w:val="20"/>
                <w:szCs w:val="20"/>
              </w:rPr>
            </w:pPr>
          </w:p>
        </w:tc>
        <w:tc>
          <w:tcPr>
            <w:tcW w:w="404" w:type="dxa"/>
          </w:tcPr>
          <w:p w14:paraId="3E64F8D6" w14:textId="77777777" w:rsidR="00601FA5" w:rsidRPr="00784D7F" w:rsidRDefault="00601FA5" w:rsidP="00D93B85">
            <w:pPr>
              <w:jc w:val="both"/>
              <w:rPr>
                <w:rFonts w:ascii="Sylfaen" w:hAnsi="Sylfaen"/>
                <w:sz w:val="20"/>
                <w:szCs w:val="20"/>
              </w:rPr>
            </w:pPr>
          </w:p>
        </w:tc>
        <w:tc>
          <w:tcPr>
            <w:tcW w:w="788" w:type="dxa"/>
          </w:tcPr>
          <w:p w14:paraId="42AB0202" w14:textId="77777777" w:rsidR="00601FA5" w:rsidRPr="00784D7F" w:rsidRDefault="00601FA5" w:rsidP="00D93B85">
            <w:pPr>
              <w:jc w:val="both"/>
              <w:rPr>
                <w:rFonts w:ascii="Sylfaen" w:hAnsi="Sylfaen"/>
                <w:sz w:val="20"/>
                <w:szCs w:val="20"/>
              </w:rPr>
            </w:pPr>
            <w:r w:rsidRPr="00784D7F">
              <w:rPr>
                <w:rFonts w:ascii="Sylfaen" w:hAnsi="Sylfaen"/>
                <w:sz w:val="20"/>
                <w:szCs w:val="20"/>
              </w:rPr>
              <w:t>30.1</w:t>
            </w:r>
          </w:p>
          <w:p w14:paraId="3578DF84" w14:textId="77777777" w:rsidR="00601FA5" w:rsidRPr="00784D7F" w:rsidRDefault="00601FA5" w:rsidP="00D93B85">
            <w:pPr>
              <w:jc w:val="both"/>
              <w:rPr>
                <w:rFonts w:ascii="Sylfaen" w:hAnsi="Sylfaen"/>
                <w:sz w:val="20"/>
                <w:szCs w:val="20"/>
              </w:rPr>
            </w:pPr>
          </w:p>
        </w:tc>
        <w:tc>
          <w:tcPr>
            <w:tcW w:w="4739" w:type="dxa"/>
          </w:tcPr>
          <w:p w14:paraId="7923AE28" w14:textId="77777777" w:rsidR="00FC3FFF" w:rsidRPr="00784D7F" w:rsidRDefault="00FC3FFF" w:rsidP="00FC3FFF">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jc w:val="both"/>
              <w:rPr>
                <w:rFonts w:ascii="Sylfaen" w:hAnsi="Sylfaen"/>
                <w:sz w:val="20"/>
                <w:szCs w:val="20"/>
              </w:rPr>
            </w:pPr>
            <w:r w:rsidRPr="00784D7F">
              <w:rPr>
                <w:rFonts w:ascii="Sylfaen" w:hAnsi="Sylfaen"/>
                <w:sz w:val="20"/>
                <w:szCs w:val="20"/>
              </w:rPr>
              <w:t xml:space="preserve">...აცნობოს მონაცემთა სუბიექტს ინციდენტის თაობაზე და მისთვის გასაგები და მარტივი ენით მიაწოდოს შემდეგი ინფორმაცია: </w:t>
            </w:r>
          </w:p>
          <w:p w14:paraId="184D47AE" w14:textId="77777777" w:rsidR="00AE05B8" w:rsidRPr="00784D7F" w:rsidRDefault="00AE05B8" w:rsidP="00AE05B8">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hAnsi="Sylfaen"/>
                <w:sz w:val="20"/>
                <w:szCs w:val="20"/>
              </w:rPr>
            </w:pPr>
            <w:r w:rsidRPr="00784D7F">
              <w:rPr>
                <w:rFonts w:ascii="Sylfaen" w:hAnsi="Sylfaen"/>
                <w:sz w:val="20"/>
                <w:szCs w:val="20"/>
              </w:rPr>
              <w:t xml:space="preserve">ა) ინციდენტისა და მასთან დაკავშირებული გარემოებების ზოგადი აღწერა; </w:t>
            </w:r>
          </w:p>
          <w:p w14:paraId="67C3A6D0" w14:textId="77777777" w:rsidR="00AE05B8" w:rsidRPr="00784D7F" w:rsidRDefault="00AE05B8" w:rsidP="00AE05B8">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hAnsi="Sylfaen"/>
                <w:sz w:val="20"/>
                <w:szCs w:val="20"/>
              </w:rPr>
            </w:pPr>
            <w:r w:rsidRPr="00784D7F">
              <w:rPr>
                <w:rFonts w:ascii="Sylfaen" w:hAnsi="Sylfaen"/>
                <w:sz w:val="20"/>
                <w:szCs w:val="20"/>
              </w:rPr>
              <w:t>ბ) ინციდენტით გამოწვეული სავარაუდო/დამდგარი ზიანი, მისი შემცირების ან აღმოფხვრის მიზნით გატარებული ან დაგეგმილი ღონისძიებები;</w:t>
            </w:r>
          </w:p>
          <w:p w14:paraId="0F6B1872" w14:textId="1CF0ED38" w:rsidR="00601FA5" w:rsidRPr="00784D7F" w:rsidRDefault="00AE05B8" w:rsidP="00AE05B8">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jc w:val="both"/>
              <w:rPr>
                <w:rFonts w:ascii="Sylfaen" w:hAnsi="Sylfaen"/>
                <w:sz w:val="20"/>
                <w:szCs w:val="20"/>
              </w:rPr>
            </w:pPr>
            <w:r w:rsidRPr="00784D7F">
              <w:rPr>
                <w:rFonts w:ascii="Sylfaen" w:hAnsi="Sylfaen"/>
                <w:sz w:val="20"/>
                <w:szCs w:val="20"/>
              </w:rPr>
              <w:t xml:space="preserve">             გ) პერსონალურ მონაცემთა დაცვის ოფიცრის ან სხვა პირის საკონტაქტო მონაცემები.</w:t>
            </w:r>
          </w:p>
        </w:tc>
        <w:tc>
          <w:tcPr>
            <w:tcW w:w="437" w:type="dxa"/>
          </w:tcPr>
          <w:p w14:paraId="1A959473" w14:textId="77777777" w:rsidR="00601FA5" w:rsidRPr="00784D7F" w:rsidRDefault="007F5C4D" w:rsidP="00D93B85">
            <w:pPr>
              <w:jc w:val="both"/>
              <w:rPr>
                <w:rFonts w:ascii="Sylfaen" w:hAnsi="Sylfaen"/>
                <w:sz w:val="20"/>
                <w:szCs w:val="20"/>
              </w:rPr>
            </w:pPr>
            <w:proofErr w:type="spellStart"/>
            <w:r w:rsidRPr="00784D7F">
              <w:rPr>
                <w:rFonts w:ascii="Sylfaen" w:hAnsi="Sylfaen"/>
                <w:sz w:val="20"/>
                <w:szCs w:val="20"/>
              </w:rPr>
              <w:t>სშ</w:t>
            </w:r>
            <w:proofErr w:type="spellEnd"/>
          </w:p>
        </w:tc>
        <w:tc>
          <w:tcPr>
            <w:tcW w:w="2430" w:type="dxa"/>
          </w:tcPr>
          <w:p w14:paraId="776CC91C" w14:textId="77777777" w:rsidR="00601FA5" w:rsidRPr="00784D7F" w:rsidRDefault="00601FA5" w:rsidP="00D93B85">
            <w:pPr>
              <w:jc w:val="both"/>
              <w:rPr>
                <w:rFonts w:ascii="Sylfaen" w:hAnsi="Sylfaen"/>
                <w:sz w:val="20"/>
                <w:szCs w:val="20"/>
              </w:rPr>
            </w:pPr>
          </w:p>
        </w:tc>
      </w:tr>
      <w:tr w:rsidR="00601FA5" w:rsidRPr="00784D7F" w14:paraId="7FCF4B9D" w14:textId="77777777" w:rsidTr="00E10D76">
        <w:tc>
          <w:tcPr>
            <w:tcW w:w="775" w:type="dxa"/>
          </w:tcPr>
          <w:p w14:paraId="09C27588" w14:textId="77777777" w:rsidR="00601FA5" w:rsidRPr="00784D7F" w:rsidRDefault="00601FA5" w:rsidP="00D93B85">
            <w:pPr>
              <w:jc w:val="both"/>
              <w:rPr>
                <w:rFonts w:ascii="Sylfaen" w:hAnsi="Sylfaen"/>
                <w:sz w:val="20"/>
                <w:szCs w:val="20"/>
              </w:rPr>
            </w:pPr>
            <w:r w:rsidRPr="00784D7F">
              <w:rPr>
                <w:rFonts w:ascii="Sylfaen" w:hAnsi="Sylfaen"/>
                <w:sz w:val="20"/>
                <w:szCs w:val="20"/>
              </w:rPr>
              <w:t>34.3.</w:t>
            </w:r>
          </w:p>
        </w:tc>
        <w:tc>
          <w:tcPr>
            <w:tcW w:w="5136" w:type="dxa"/>
          </w:tcPr>
          <w:p w14:paraId="0423A300" w14:textId="77777777" w:rsidR="00601FA5" w:rsidRPr="00784D7F" w:rsidRDefault="00601FA5" w:rsidP="00D93B85">
            <w:pPr>
              <w:widowControl w:val="0"/>
              <w:numPr>
                <w:ilvl w:val="0"/>
                <w:numId w:val="2"/>
              </w:numPr>
              <w:autoSpaceDE w:val="0"/>
              <w:autoSpaceDN w:val="0"/>
              <w:adjustRightInd w:val="0"/>
              <w:spacing w:line="276" w:lineRule="auto"/>
              <w:ind w:left="90"/>
              <w:contextualSpacing/>
              <w:jc w:val="both"/>
              <w:rPr>
                <w:rFonts w:ascii="Sylfaen" w:hAnsi="Sylfaen" w:cs="Times New Roman"/>
                <w:sz w:val="20"/>
                <w:szCs w:val="20"/>
              </w:rPr>
            </w:pPr>
            <w:r w:rsidRPr="00784D7F">
              <w:rPr>
                <w:rFonts w:ascii="Sylfaen" w:hAnsi="Sylfaen" w:cs="Times New Roman"/>
                <w:sz w:val="20"/>
                <w:szCs w:val="20"/>
              </w:rPr>
              <w:t xml:space="preserve">პირველი პუნქტით განსაზღვრული მონაცემთა </w:t>
            </w:r>
            <w:r w:rsidRPr="00784D7F">
              <w:rPr>
                <w:rFonts w:ascii="Sylfaen" w:hAnsi="Sylfaen" w:cs="Times New Roman"/>
                <w:sz w:val="20"/>
                <w:szCs w:val="20"/>
              </w:rPr>
              <w:lastRenderedPageBreak/>
              <w:t>სუბიექტისათვის შეტყობინების ვალდებულება არ დგება  თუ სახეზეა ერთ-ერთი შემდეგი პირობა:</w:t>
            </w:r>
          </w:p>
          <w:p w14:paraId="6630DA24" w14:textId="77777777" w:rsidR="00601FA5" w:rsidRPr="00784D7F" w:rsidRDefault="00601FA5" w:rsidP="00D93B85">
            <w:pPr>
              <w:autoSpaceDE w:val="0"/>
              <w:autoSpaceDN w:val="0"/>
              <w:adjustRightInd w:val="0"/>
              <w:spacing w:line="276" w:lineRule="auto"/>
              <w:jc w:val="both"/>
              <w:rPr>
                <w:rFonts w:ascii="Sylfaen" w:hAnsi="Sylfaen" w:cs="Times New Roman"/>
                <w:sz w:val="20"/>
                <w:szCs w:val="20"/>
              </w:rPr>
            </w:pPr>
            <w:r w:rsidRPr="00784D7F">
              <w:rPr>
                <w:rFonts w:ascii="Sylfaen" w:hAnsi="Sylfaen" w:cs="Times New Roman"/>
                <w:sz w:val="20"/>
                <w:szCs w:val="20"/>
              </w:rPr>
              <w:t>ა) მონაცემთა დამმუშავებელს შემუშავებული აქვს სათანადო ტექნიკური და ორგანიზაციული გარანტიები, მათ შორის იმ მონაცემებთან მიმართებით, რომლებსაც შეეხო დარღვევა, კერძოდ კი ისეთი ზომები, რომლებიც მიუწვდომელს ხდის პერსონალურ მონაცემებს ნებისმიერი არაუფლებამოსილი პირისათვის, მაგალითად დაშიფვრა.</w:t>
            </w:r>
          </w:p>
          <w:p w14:paraId="7B2D782F" w14:textId="77777777" w:rsidR="00601FA5" w:rsidRPr="00784D7F" w:rsidRDefault="00601FA5" w:rsidP="00D93B85">
            <w:pPr>
              <w:autoSpaceDE w:val="0"/>
              <w:autoSpaceDN w:val="0"/>
              <w:adjustRightInd w:val="0"/>
              <w:spacing w:line="276" w:lineRule="auto"/>
              <w:jc w:val="both"/>
              <w:rPr>
                <w:rFonts w:ascii="Sylfaen" w:hAnsi="Sylfaen" w:cs="Times New Roman"/>
                <w:sz w:val="20"/>
                <w:szCs w:val="20"/>
              </w:rPr>
            </w:pPr>
            <w:r w:rsidRPr="00784D7F">
              <w:rPr>
                <w:rFonts w:ascii="Sylfaen" w:hAnsi="Sylfaen" w:cs="Times New Roman"/>
                <w:sz w:val="20"/>
                <w:szCs w:val="20"/>
              </w:rPr>
              <w:t xml:space="preserve">ბ) მონაცემთა დამმუშავებელმა მიიღო სათანადო დამატებითი ზომები, რომლებიც დიდი ალბათობით გამორიცხავენ მონაცემთა სუბიექტის უფლებებისა და თავისუფლების შელახვის მაღალი რისკის დადგომას, რაც პირველ პუნქტშია აღწერილი. </w:t>
            </w:r>
          </w:p>
          <w:p w14:paraId="37E2D3DB" w14:textId="7F7B1E19" w:rsidR="00601FA5" w:rsidRPr="00784D7F" w:rsidRDefault="00601FA5" w:rsidP="00AE05B8">
            <w:pPr>
              <w:autoSpaceDE w:val="0"/>
              <w:autoSpaceDN w:val="0"/>
              <w:adjustRightInd w:val="0"/>
              <w:spacing w:line="276" w:lineRule="auto"/>
              <w:jc w:val="both"/>
              <w:rPr>
                <w:rFonts w:ascii="Sylfaen" w:hAnsi="Sylfaen" w:cs="Times New Roman"/>
                <w:sz w:val="20"/>
                <w:szCs w:val="20"/>
              </w:rPr>
            </w:pPr>
            <w:r w:rsidRPr="00784D7F">
              <w:rPr>
                <w:rFonts w:ascii="Sylfaen" w:hAnsi="Sylfaen" w:cs="Times New Roman"/>
                <w:sz w:val="20"/>
                <w:szCs w:val="20"/>
              </w:rPr>
              <w:t>გ) ინფორმაციის მიწოდება მოითხოვს არაპროპორციულ ძალისხმევას. ასეთ შემთხვევაში ინფორმაციის გავრცელება უნდა მოხდეს საჯაროდ ან მსგავსი ფორმით, რომელიც უზრუნველყოფს მონაცემთა ყველა სუბიექტის მიერ ინფორმაციის თანაბრად ეფექტურ მიღებას</w:t>
            </w:r>
            <w:r w:rsidR="00AE05B8" w:rsidRPr="00784D7F">
              <w:rPr>
                <w:rFonts w:ascii="Sylfaen" w:hAnsi="Sylfaen" w:cs="Times New Roman"/>
                <w:sz w:val="20"/>
                <w:szCs w:val="20"/>
              </w:rPr>
              <w:t xml:space="preserve">.  </w:t>
            </w:r>
          </w:p>
        </w:tc>
        <w:tc>
          <w:tcPr>
            <w:tcW w:w="404" w:type="dxa"/>
          </w:tcPr>
          <w:p w14:paraId="13E64BBB" w14:textId="77777777" w:rsidR="00601FA5" w:rsidRPr="00784D7F" w:rsidRDefault="00601FA5" w:rsidP="00D93B85">
            <w:pPr>
              <w:jc w:val="both"/>
              <w:rPr>
                <w:rFonts w:ascii="Sylfaen" w:hAnsi="Sylfaen"/>
                <w:sz w:val="20"/>
                <w:szCs w:val="20"/>
              </w:rPr>
            </w:pPr>
            <w:r w:rsidRPr="00784D7F">
              <w:rPr>
                <w:rFonts w:ascii="Sylfaen" w:hAnsi="Sylfaen"/>
                <w:sz w:val="20"/>
                <w:szCs w:val="20"/>
              </w:rPr>
              <w:lastRenderedPageBreak/>
              <w:t>1</w:t>
            </w:r>
          </w:p>
        </w:tc>
        <w:tc>
          <w:tcPr>
            <w:tcW w:w="788" w:type="dxa"/>
          </w:tcPr>
          <w:p w14:paraId="04F4103E" w14:textId="77777777" w:rsidR="00601FA5" w:rsidRPr="00784D7F" w:rsidRDefault="00601FA5" w:rsidP="00D93B85">
            <w:pPr>
              <w:rPr>
                <w:rFonts w:ascii="Sylfaen" w:hAnsi="Sylfaen"/>
                <w:sz w:val="20"/>
                <w:szCs w:val="20"/>
              </w:rPr>
            </w:pPr>
            <w:r w:rsidRPr="00784D7F">
              <w:rPr>
                <w:rFonts w:ascii="Sylfaen" w:hAnsi="Sylfaen"/>
                <w:sz w:val="20"/>
                <w:szCs w:val="20"/>
              </w:rPr>
              <w:t>30.3</w:t>
            </w:r>
          </w:p>
          <w:p w14:paraId="221FBCB1" w14:textId="77777777" w:rsidR="00601FA5" w:rsidRPr="00784D7F" w:rsidRDefault="00601FA5" w:rsidP="00D93B85">
            <w:pPr>
              <w:rPr>
                <w:rFonts w:ascii="Sylfaen" w:hAnsi="Sylfaen"/>
                <w:sz w:val="20"/>
                <w:szCs w:val="20"/>
              </w:rPr>
            </w:pPr>
          </w:p>
        </w:tc>
        <w:tc>
          <w:tcPr>
            <w:tcW w:w="4739" w:type="dxa"/>
          </w:tcPr>
          <w:p w14:paraId="4C59BE21" w14:textId="3996EDFE" w:rsidR="00601FA5" w:rsidRPr="00784D7F" w:rsidRDefault="00AE05B8" w:rsidP="00D93B85">
            <w:pPr>
              <w:jc w:val="both"/>
              <w:rPr>
                <w:rFonts w:ascii="Sylfaen" w:hAnsi="Sylfaen"/>
                <w:sz w:val="20"/>
                <w:szCs w:val="20"/>
              </w:rPr>
            </w:pPr>
            <w:r w:rsidRPr="00784D7F">
              <w:rPr>
                <w:rFonts w:ascii="Sylfaen" w:hAnsi="Sylfaen"/>
                <w:sz w:val="20"/>
                <w:szCs w:val="20"/>
              </w:rPr>
              <w:t xml:space="preserve">თუ მონაცემთა სუბიექტის ინფორმირება მოითხოვს არაპროპორციულად დიდ ხარჯებს ან </w:t>
            </w:r>
            <w:r w:rsidRPr="00784D7F">
              <w:rPr>
                <w:rFonts w:ascii="Sylfaen" w:hAnsi="Sylfaen"/>
                <w:sz w:val="20"/>
                <w:szCs w:val="20"/>
              </w:rPr>
              <w:lastRenderedPageBreak/>
              <w:t xml:space="preserve">ძალისხმევას, მონაცემთა დამმუშავებელი ვალდებულია ამ მუხლის პირველი პუნქტით გათვალისწინებული ინფორმაცია გაავრცელოს საჯაროდ ან სხვა ისეთი ფორმით, რომელიც ჯეროვნად უზრუნველყოფს მონაცემთა სუბიექტების მიერ ინფორმაციის მიღების შესაძლებლობას. </w:t>
            </w:r>
          </w:p>
        </w:tc>
        <w:tc>
          <w:tcPr>
            <w:tcW w:w="437" w:type="dxa"/>
          </w:tcPr>
          <w:p w14:paraId="29DFE2C3" w14:textId="77777777" w:rsidR="00601FA5" w:rsidRPr="00784D7F" w:rsidRDefault="007F5C4D" w:rsidP="00D93B85">
            <w:pPr>
              <w:jc w:val="both"/>
              <w:rPr>
                <w:rFonts w:ascii="Sylfaen" w:hAnsi="Sylfaen"/>
                <w:sz w:val="20"/>
                <w:szCs w:val="20"/>
              </w:rPr>
            </w:pPr>
            <w:proofErr w:type="spellStart"/>
            <w:r w:rsidRPr="00784D7F">
              <w:rPr>
                <w:rFonts w:ascii="Sylfaen" w:hAnsi="Sylfaen"/>
                <w:sz w:val="20"/>
                <w:szCs w:val="20"/>
              </w:rPr>
              <w:lastRenderedPageBreak/>
              <w:t>ნშ</w:t>
            </w:r>
            <w:proofErr w:type="spellEnd"/>
          </w:p>
        </w:tc>
        <w:tc>
          <w:tcPr>
            <w:tcW w:w="2430" w:type="dxa"/>
          </w:tcPr>
          <w:p w14:paraId="0D0B2677" w14:textId="77777777" w:rsidR="00601FA5" w:rsidRPr="00784D7F" w:rsidRDefault="00601FA5" w:rsidP="00D93B85">
            <w:pPr>
              <w:jc w:val="both"/>
              <w:rPr>
                <w:rFonts w:ascii="Sylfaen" w:hAnsi="Sylfaen"/>
                <w:sz w:val="20"/>
                <w:szCs w:val="20"/>
              </w:rPr>
            </w:pPr>
          </w:p>
        </w:tc>
      </w:tr>
      <w:tr w:rsidR="00601FA5" w:rsidRPr="00784D7F" w14:paraId="45B612C8" w14:textId="77777777" w:rsidTr="00E10D76">
        <w:tc>
          <w:tcPr>
            <w:tcW w:w="775" w:type="dxa"/>
          </w:tcPr>
          <w:p w14:paraId="4E94C291" w14:textId="77777777" w:rsidR="00601FA5" w:rsidRPr="00784D7F" w:rsidRDefault="00601FA5" w:rsidP="00D93B85">
            <w:pPr>
              <w:jc w:val="both"/>
              <w:rPr>
                <w:rFonts w:ascii="Sylfaen" w:hAnsi="Sylfaen"/>
                <w:sz w:val="20"/>
                <w:szCs w:val="20"/>
              </w:rPr>
            </w:pPr>
            <w:r w:rsidRPr="00784D7F">
              <w:rPr>
                <w:rFonts w:ascii="Sylfaen" w:hAnsi="Sylfaen"/>
                <w:sz w:val="20"/>
                <w:szCs w:val="20"/>
              </w:rPr>
              <w:t>34.4.</w:t>
            </w:r>
          </w:p>
        </w:tc>
        <w:tc>
          <w:tcPr>
            <w:tcW w:w="5136" w:type="dxa"/>
          </w:tcPr>
          <w:p w14:paraId="3BF90A52" w14:textId="77777777" w:rsidR="00601FA5" w:rsidRPr="00784D7F" w:rsidRDefault="00601FA5" w:rsidP="00D93B85">
            <w:pPr>
              <w:widowControl w:val="0"/>
              <w:autoSpaceDE w:val="0"/>
              <w:autoSpaceDN w:val="0"/>
              <w:adjustRightInd w:val="0"/>
              <w:spacing w:after="200" w:line="276" w:lineRule="auto"/>
              <w:contextualSpacing/>
              <w:jc w:val="both"/>
              <w:rPr>
                <w:rFonts w:ascii="Sylfaen" w:hAnsi="Sylfaen" w:cs="Times New Roman"/>
                <w:sz w:val="20"/>
                <w:szCs w:val="20"/>
              </w:rPr>
            </w:pPr>
            <w:r w:rsidRPr="00784D7F">
              <w:rPr>
                <w:rFonts w:ascii="Sylfaen" w:hAnsi="Sylfaen" w:cs="Times New Roman"/>
                <w:sz w:val="20"/>
                <w:szCs w:val="20"/>
              </w:rPr>
              <w:t xml:space="preserve">თუ მონაცემთა დამმუშავებელს არ მიუწოდებია ინფორმაცია მონაცემთა უსაფრთხოების დარღვევის შესახებ მონაცემთა სუბიექტისათვის, პერსონალურ მონაცემთა დაცვის საზედამხედველო ორგანო მონაცემთა სუბიექტის უფლებებისა და თავისუფლების შელახვის მაღალი რისკის დადგომის შესაძლებლობის გათვალისწინებით, უფლებამოსილია, მოსთხოვოს მას ინფორმაციის მიწოდება ან გადაწყვიტოს, არის თუ არა სახეზე მე-3 </w:t>
            </w:r>
            <w:r w:rsidRPr="00784D7F">
              <w:rPr>
                <w:rFonts w:ascii="Sylfaen" w:hAnsi="Sylfaen" w:cs="Times New Roman"/>
                <w:sz w:val="20"/>
                <w:szCs w:val="20"/>
              </w:rPr>
              <w:lastRenderedPageBreak/>
              <w:t xml:space="preserve">პუნქტით დადგენილი ერთ-ერთი პირობა. </w:t>
            </w:r>
          </w:p>
          <w:p w14:paraId="5C0DB6DE" w14:textId="77777777" w:rsidR="00601FA5" w:rsidRPr="00784D7F" w:rsidRDefault="00601FA5" w:rsidP="00D93B85">
            <w:pPr>
              <w:jc w:val="both"/>
              <w:rPr>
                <w:rFonts w:ascii="Sylfaen" w:hAnsi="Sylfaen"/>
                <w:sz w:val="20"/>
                <w:szCs w:val="20"/>
              </w:rPr>
            </w:pPr>
          </w:p>
        </w:tc>
        <w:tc>
          <w:tcPr>
            <w:tcW w:w="404" w:type="dxa"/>
          </w:tcPr>
          <w:p w14:paraId="152D3CA4" w14:textId="77777777" w:rsidR="00601FA5" w:rsidRPr="00784D7F" w:rsidRDefault="00601FA5" w:rsidP="00D93B85">
            <w:pPr>
              <w:jc w:val="both"/>
              <w:rPr>
                <w:rFonts w:ascii="Sylfaen" w:hAnsi="Sylfaen"/>
                <w:sz w:val="20"/>
                <w:szCs w:val="20"/>
              </w:rPr>
            </w:pPr>
            <w:r w:rsidRPr="00784D7F">
              <w:rPr>
                <w:rFonts w:ascii="Sylfaen" w:hAnsi="Sylfaen"/>
                <w:sz w:val="20"/>
                <w:szCs w:val="20"/>
              </w:rPr>
              <w:lastRenderedPageBreak/>
              <w:t>1</w:t>
            </w:r>
          </w:p>
        </w:tc>
        <w:tc>
          <w:tcPr>
            <w:tcW w:w="788" w:type="dxa"/>
          </w:tcPr>
          <w:p w14:paraId="037C18D4" w14:textId="77777777" w:rsidR="00601FA5" w:rsidRPr="00784D7F" w:rsidRDefault="00601FA5" w:rsidP="00D93B85">
            <w:pPr>
              <w:rPr>
                <w:rFonts w:ascii="Sylfaen" w:hAnsi="Sylfaen"/>
                <w:sz w:val="20"/>
                <w:szCs w:val="20"/>
              </w:rPr>
            </w:pPr>
            <w:r w:rsidRPr="00784D7F">
              <w:rPr>
                <w:rFonts w:ascii="Sylfaen" w:hAnsi="Sylfaen"/>
                <w:sz w:val="20"/>
                <w:szCs w:val="20"/>
              </w:rPr>
              <w:t>29.4</w:t>
            </w:r>
          </w:p>
          <w:p w14:paraId="4AD127CD" w14:textId="77777777" w:rsidR="00601FA5" w:rsidRPr="00784D7F" w:rsidRDefault="00601FA5" w:rsidP="00D93B85">
            <w:pPr>
              <w:rPr>
                <w:rFonts w:ascii="Sylfaen" w:hAnsi="Sylfaen"/>
                <w:sz w:val="20"/>
                <w:szCs w:val="20"/>
              </w:rPr>
            </w:pPr>
          </w:p>
        </w:tc>
        <w:tc>
          <w:tcPr>
            <w:tcW w:w="4739" w:type="dxa"/>
          </w:tcPr>
          <w:p w14:paraId="1B6B468B" w14:textId="6B0FF42C" w:rsidR="00601FA5" w:rsidRPr="00784D7F" w:rsidRDefault="00AE05B8" w:rsidP="00AE05B8">
            <w:pPr>
              <w:pStyle w:val="NoSpacing"/>
              <w:spacing w:line="276" w:lineRule="auto"/>
              <w:jc w:val="both"/>
              <w:rPr>
                <w:rFonts w:ascii="Sylfaen" w:hAnsi="Sylfaen"/>
                <w:sz w:val="20"/>
                <w:szCs w:val="20"/>
              </w:rPr>
            </w:pPr>
            <w:r w:rsidRPr="00784D7F">
              <w:rPr>
                <w:rFonts w:ascii="Sylfaen" w:hAnsi="Sylfaen"/>
                <w:sz w:val="20"/>
                <w:szCs w:val="20"/>
              </w:rPr>
              <w:t xml:space="preserve">იმ შემთხვევაში თუ სახელმწიფო ინსპექტორის სამსახურისათვის წარდგენილი შეტყობინების თანახმად, მონაცემთა დამმუშავებელი არ ან ვერ უზრუნველყოფს ინციდენტის თაობაზე მონაცემთა სუბიექტ(ებ)ის ინფორმირებას, ინციდენტის გარემოებების, სავარაუდო ზიანის ან/და მონაცემთა სუბიექტების რაოდენობის გათვალისწინებით სახელმწიფო ინსპექტორი უფლებამოსილია, ინციდენტის შესახებ მის ხელთ </w:t>
            </w:r>
            <w:r w:rsidRPr="00784D7F">
              <w:rPr>
                <w:rFonts w:ascii="Sylfaen" w:hAnsi="Sylfaen"/>
                <w:sz w:val="20"/>
                <w:szCs w:val="20"/>
              </w:rPr>
              <w:lastRenderedPageBreak/>
              <w:t xml:space="preserve">არსებული ინფორმაცია </w:t>
            </w:r>
            <w:proofErr w:type="spellStart"/>
            <w:r w:rsidRPr="00784D7F">
              <w:rPr>
                <w:rFonts w:ascii="Sylfaen" w:hAnsi="Sylfaen"/>
                <w:sz w:val="20"/>
                <w:szCs w:val="20"/>
              </w:rPr>
              <w:t>გაასაჯაროოს</w:t>
            </w:r>
            <w:proofErr w:type="spellEnd"/>
            <w:r w:rsidRPr="00784D7F">
              <w:rPr>
                <w:rFonts w:ascii="Sylfaen" w:hAnsi="Sylfaen"/>
                <w:sz w:val="20"/>
                <w:szCs w:val="20"/>
              </w:rPr>
              <w:t xml:space="preserve"> მიუხედავად იმისა, წარმოეშვება თუ არა მონაცემთა დამმუშავებელს ამ კანონის 30-ე  მუხლით გათვალისწინებული მონაცემთა სუბიექტის ინფორმირების ვალდებულება.</w:t>
            </w:r>
          </w:p>
        </w:tc>
        <w:tc>
          <w:tcPr>
            <w:tcW w:w="437" w:type="dxa"/>
          </w:tcPr>
          <w:p w14:paraId="7D7E00C2" w14:textId="77777777" w:rsidR="00601FA5" w:rsidRPr="00784D7F" w:rsidRDefault="007F5C4D" w:rsidP="00D93B85">
            <w:pPr>
              <w:jc w:val="both"/>
              <w:rPr>
                <w:rFonts w:ascii="Sylfaen" w:hAnsi="Sylfaen"/>
                <w:sz w:val="20"/>
                <w:szCs w:val="20"/>
              </w:rPr>
            </w:pPr>
            <w:proofErr w:type="spellStart"/>
            <w:r w:rsidRPr="00784D7F">
              <w:rPr>
                <w:rFonts w:ascii="Sylfaen" w:hAnsi="Sylfaen"/>
                <w:sz w:val="20"/>
                <w:szCs w:val="20"/>
              </w:rPr>
              <w:lastRenderedPageBreak/>
              <w:t>სშ</w:t>
            </w:r>
            <w:proofErr w:type="spellEnd"/>
          </w:p>
        </w:tc>
        <w:tc>
          <w:tcPr>
            <w:tcW w:w="2430" w:type="dxa"/>
          </w:tcPr>
          <w:p w14:paraId="65F01081" w14:textId="77777777" w:rsidR="00601FA5" w:rsidRPr="00784D7F" w:rsidRDefault="00601FA5" w:rsidP="00D93B85">
            <w:pPr>
              <w:jc w:val="both"/>
              <w:rPr>
                <w:rFonts w:ascii="Sylfaen" w:hAnsi="Sylfaen"/>
                <w:sz w:val="20"/>
                <w:szCs w:val="20"/>
              </w:rPr>
            </w:pPr>
          </w:p>
        </w:tc>
      </w:tr>
      <w:tr w:rsidR="00601FA5" w:rsidRPr="00784D7F" w14:paraId="214D731E" w14:textId="77777777" w:rsidTr="00E10D76">
        <w:tc>
          <w:tcPr>
            <w:tcW w:w="775" w:type="dxa"/>
          </w:tcPr>
          <w:p w14:paraId="74FB6E66" w14:textId="77777777" w:rsidR="00601FA5" w:rsidRPr="00784D7F" w:rsidRDefault="00601FA5" w:rsidP="00D93B85">
            <w:pPr>
              <w:jc w:val="both"/>
              <w:rPr>
                <w:rFonts w:ascii="Sylfaen" w:hAnsi="Sylfaen"/>
                <w:sz w:val="20"/>
                <w:szCs w:val="20"/>
              </w:rPr>
            </w:pPr>
            <w:r w:rsidRPr="00784D7F">
              <w:rPr>
                <w:rFonts w:ascii="Sylfaen" w:hAnsi="Sylfaen"/>
                <w:sz w:val="20"/>
                <w:szCs w:val="20"/>
              </w:rPr>
              <w:t>35.1.</w:t>
            </w:r>
          </w:p>
        </w:tc>
        <w:tc>
          <w:tcPr>
            <w:tcW w:w="5136" w:type="dxa"/>
          </w:tcPr>
          <w:p w14:paraId="33F7CB88" w14:textId="3AC6421F" w:rsidR="00601FA5" w:rsidRPr="00784D7F" w:rsidRDefault="00601FA5" w:rsidP="00AE05B8">
            <w:pPr>
              <w:widowControl w:val="0"/>
              <w:spacing w:line="276" w:lineRule="auto"/>
              <w:contextualSpacing/>
              <w:jc w:val="both"/>
              <w:rPr>
                <w:rFonts w:ascii="Sylfaen" w:hAnsi="Sylfaen"/>
                <w:sz w:val="20"/>
                <w:szCs w:val="20"/>
              </w:rPr>
            </w:pPr>
            <w:r w:rsidRPr="00784D7F">
              <w:rPr>
                <w:rFonts w:ascii="Sylfaen" w:hAnsi="Sylfaen"/>
                <w:sz w:val="20"/>
                <w:szCs w:val="20"/>
              </w:rPr>
              <w:t>როდესაც სავარაუდოა, რომ მონაცემთა კონკრეტული ტიპის დამუშავება უახლესი ტექნოლოგიების გამოყენებით და დამუშავების ხასიათის, მოცულობის,  კონტექსტისა და მიზნების გათვალისწინებით, შესაძლოა იწვევდეს ფიზიკურ პირთა უფლებებისა და თავისუფლებების დარღვევის მაღალ რისკებს, მონაცემთა დამმუშავებელმა დამუშავების დაწყებამდე უნდა ჩაატაროს დაგეგმილი დამუშავების ოპერაციების რისკების შეფასება. ერთი შეფასებით შეიძლება შემოწმდეს დამუშავების მსგავსი მოქმედებები, რომლებიც სავარაუდოდ იწვევენ ერთნაირ მაღალ რისკებს</w:t>
            </w:r>
            <w:r w:rsidR="00AE05B8" w:rsidRPr="00784D7F">
              <w:rPr>
                <w:rFonts w:ascii="Sylfaen" w:hAnsi="Sylfaen"/>
                <w:sz w:val="20"/>
                <w:szCs w:val="20"/>
              </w:rPr>
              <w:t>.</w:t>
            </w:r>
          </w:p>
        </w:tc>
        <w:tc>
          <w:tcPr>
            <w:tcW w:w="404" w:type="dxa"/>
          </w:tcPr>
          <w:p w14:paraId="4448027D" w14:textId="77777777" w:rsidR="00601FA5" w:rsidRPr="00784D7F" w:rsidRDefault="00601FA5" w:rsidP="00D93B85">
            <w:pPr>
              <w:jc w:val="both"/>
              <w:rPr>
                <w:rFonts w:ascii="Sylfaen" w:hAnsi="Sylfaen"/>
                <w:sz w:val="20"/>
                <w:szCs w:val="20"/>
              </w:rPr>
            </w:pPr>
            <w:r w:rsidRPr="00784D7F">
              <w:rPr>
                <w:rFonts w:ascii="Sylfaen" w:hAnsi="Sylfaen"/>
                <w:sz w:val="20"/>
                <w:szCs w:val="20"/>
              </w:rPr>
              <w:t>1</w:t>
            </w:r>
          </w:p>
          <w:p w14:paraId="19944656" w14:textId="77777777" w:rsidR="00601FA5" w:rsidRPr="00784D7F" w:rsidRDefault="00601FA5" w:rsidP="00D93B85">
            <w:pPr>
              <w:rPr>
                <w:rFonts w:ascii="Sylfaen" w:hAnsi="Sylfaen"/>
                <w:sz w:val="20"/>
                <w:szCs w:val="20"/>
              </w:rPr>
            </w:pPr>
          </w:p>
        </w:tc>
        <w:tc>
          <w:tcPr>
            <w:tcW w:w="788" w:type="dxa"/>
          </w:tcPr>
          <w:p w14:paraId="685B0B4F" w14:textId="77777777" w:rsidR="00601FA5" w:rsidRPr="00784D7F" w:rsidRDefault="00601FA5" w:rsidP="00D93B85">
            <w:pPr>
              <w:jc w:val="both"/>
              <w:rPr>
                <w:rFonts w:ascii="Sylfaen" w:hAnsi="Sylfaen"/>
                <w:sz w:val="20"/>
                <w:szCs w:val="20"/>
              </w:rPr>
            </w:pPr>
            <w:r w:rsidRPr="00784D7F">
              <w:rPr>
                <w:rFonts w:ascii="Sylfaen" w:hAnsi="Sylfaen"/>
                <w:sz w:val="20"/>
                <w:szCs w:val="20"/>
              </w:rPr>
              <w:t>31.1</w:t>
            </w:r>
          </w:p>
        </w:tc>
        <w:tc>
          <w:tcPr>
            <w:tcW w:w="4739" w:type="dxa"/>
          </w:tcPr>
          <w:p w14:paraId="07CDCD23" w14:textId="0EF98233" w:rsidR="00601FA5" w:rsidRPr="00784D7F" w:rsidRDefault="00AE05B8" w:rsidP="00D93B85">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jc w:val="both"/>
              <w:rPr>
                <w:rFonts w:ascii="Sylfaen" w:hAnsi="Sylfaen"/>
                <w:sz w:val="20"/>
                <w:szCs w:val="20"/>
              </w:rPr>
            </w:pPr>
            <w:r w:rsidRPr="00784D7F">
              <w:rPr>
                <w:rFonts w:ascii="Sylfaen" w:hAnsi="Sylfaen" w:cs="Sylfaen"/>
                <w:sz w:val="20"/>
                <w:szCs w:val="20"/>
              </w:rPr>
              <w:t>თუ</w:t>
            </w:r>
            <w:r w:rsidRPr="00784D7F">
              <w:rPr>
                <w:rFonts w:ascii="Sylfaen" w:hAnsi="Sylfaen"/>
                <w:sz w:val="20"/>
                <w:szCs w:val="20"/>
              </w:rPr>
              <w:t xml:space="preserve"> მონაცემთა კატეგორიის, მოცულობის, მონაცემთა დამუშავების მიზნების და საშუალებების გათვალისწინებით, მაღალი ალბათობით იქმნება ადამიანის ძირითადი უფლებების შელახვის საფრთხე, მონაცემთა დამმუშავებელი ვალდებულია წინასწარ განახორციელოს მონაცემთა დამუშავების ზეგავლენის შეფასება.</w:t>
            </w:r>
          </w:p>
          <w:p w14:paraId="7D437FB8" w14:textId="77777777" w:rsidR="00601FA5" w:rsidRPr="00784D7F" w:rsidRDefault="00601FA5" w:rsidP="00D93B85">
            <w:pPr>
              <w:jc w:val="both"/>
              <w:rPr>
                <w:rFonts w:ascii="Sylfaen" w:hAnsi="Sylfaen"/>
                <w:sz w:val="20"/>
                <w:szCs w:val="20"/>
              </w:rPr>
            </w:pPr>
          </w:p>
        </w:tc>
        <w:tc>
          <w:tcPr>
            <w:tcW w:w="437" w:type="dxa"/>
          </w:tcPr>
          <w:p w14:paraId="2187A50A" w14:textId="77777777" w:rsidR="00601FA5" w:rsidRPr="00784D7F" w:rsidRDefault="007F5C4D" w:rsidP="00D93B85">
            <w:pPr>
              <w:jc w:val="both"/>
              <w:rPr>
                <w:rFonts w:ascii="Sylfaen" w:hAnsi="Sylfaen"/>
                <w:sz w:val="20"/>
                <w:szCs w:val="20"/>
              </w:rPr>
            </w:pPr>
            <w:proofErr w:type="spellStart"/>
            <w:r w:rsidRPr="00784D7F">
              <w:rPr>
                <w:rFonts w:ascii="Sylfaen" w:hAnsi="Sylfaen"/>
                <w:sz w:val="20"/>
                <w:szCs w:val="20"/>
              </w:rPr>
              <w:t>სშ</w:t>
            </w:r>
            <w:proofErr w:type="spellEnd"/>
          </w:p>
        </w:tc>
        <w:tc>
          <w:tcPr>
            <w:tcW w:w="2430" w:type="dxa"/>
          </w:tcPr>
          <w:p w14:paraId="6BD33963" w14:textId="77777777" w:rsidR="00601FA5" w:rsidRPr="00784D7F" w:rsidRDefault="00601FA5" w:rsidP="00D93B85">
            <w:pPr>
              <w:jc w:val="both"/>
              <w:rPr>
                <w:rFonts w:ascii="Sylfaen" w:hAnsi="Sylfaen"/>
                <w:sz w:val="20"/>
                <w:szCs w:val="20"/>
              </w:rPr>
            </w:pPr>
          </w:p>
        </w:tc>
      </w:tr>
      <w:tr w:rsidR="00601FA5" w:rsidRPr="00784D7F" w14:paraId="2600CEEF" w14:textId="77777777" w:rsidTr="00E10D76">
        <w:tc>
          <w:tcPr>
            <w:tcW w:w="775" w:type="dxa"/>
          </w:tcPr>
          <w:p w14:paraId="33460BF5" w14:textId="77777777" w:rsidR="00601FA5" w:rsidRPr="00784D7F" w:rsidRDefault="00601FA5" w:rsidP="00D93B85">
            <w:pPr>
              <w:jc w:val="both"/>
              <w:rPr>
                <w:rFonts w:ascii="Sylfaen" w:hAnsi="Sylfaen"/>
                <w:sz w:val="20"/>
                <w:szCs w:val="20"/>
              </w:rPr>
            </w:pPr>
            <w:r w:rsidRPr="00784D7F">
              <w:rPr>
                <w:rFonts w:ascii="Sylfaen" w:hAnsi="Sylfaen"/>
                <w:sz w:val="20"/>
                <w:szCs w:val="20"/>
              </w:rPr>
              <w:t>35.2.</w:t>
            </w:r>
          </w:p>
        </w:tc>
        <w:tc>
          <w:tcPr>
            <w:tcW w:w="5136" w:type="dxa"/>
          </w:tcPr>
          <w:p w14:paraId="2145897A" w14:textId="77777777" w:rsidR="00601FA5" w:rsidRPr="00784D7F" w:rsidRDefault="00601FA5" w:rsidP="00D93B85">
            <w:pPr>
              <w:widowControl w:val="0"/>
              <w:numPr>
                <w:ilvl w:val="0"/>
                <w:numId w:val="3"/>
              </w:numPr>
              <w:autoSpaceDE w:val="0"/>
              <w:autoSpaceDN w:val="0"/>
              <w:adjustRightInd w:val="0"/>
              <w:spacing w:line="276" w:lineRule="auto"/>
              <w:ind w:left="90"/>
              <w:contextualSpacing/>
              <w:jc w:val="both"/>
              <w:rPr>
                <w:rFonts w:ascii="Sylfaen" w:hAnsi="Sylfaen"/>
                <w:sz w:val="20"/>
                <w:szCs w:val="20"/>
              </w:rPr>
            </w:pPr>
            <w:r w:rsidRPr="00784D7F">
              <w:rPr>
                <w:rFonts w:ascii="Sylfaen" w:hAnsi="Sylfaen"/>
                <w:sz w:val="20"/>
                <w:szCs w:val="20"/>
              </w:rPr>
              <w:t xml:space="preserve">მონაცემთა დაცვის რისკების შეფასებისას მონაცემთა დამმუშავებელმა რჩევა უნდა მიიღოს მონაცემთა დაცვის ოფიცრისგან. </w:t>
            </w:r>
          </w:p>
          <w:p w14:paraId="03B7CE23" w14:textId="77777777" w:rsidR="00601FA5" w:rsidRPr="00784D7F" w:rsidRDefault="00601FA5" w:rsidP="00D93B85">
            <w:pPr>
              <w:jc w:val="both"/>
              <w:rPr>
                <w:rFonts w:ascii="Sylfaen" w:hAnsi="Sylfaen"/>
                <w:sz w:val="20"/>
                <w:szCs w:val="20"/>
              </w:rPr>
            </w:pPr>
          </w:p>
        </w:tc>
        <w:tc>
          <w:tcPr>
            <w:tcW w:w="404" w:type="dxa"/>
          </w:tcPr>
          <w:p w14:paraId="3D6BCCC3" w14:textId="77777777" w:rsidR="00601FA5" w:rsidRPr="00784D7F" w:rsidRDefault="00601FA5" w:rsidP="00D93B85">
            <w:pPr>
              <w:jc w:val="both"/>
              <w:rPr>
                <w:rFonts w:ascii="Sylfaen" w:hAnsi="Sylfaen"/>
                <w:sz w:val="20"/>
                <w:szCs w:val="20"/>
              </w:rPr>
            </w:pPr>
            <w:r w:rsidRPr="00784D7F">
              <w:rPr>
                <w:rFonts w:ascii="Sylfaen" w:hAnsi="Sylfaen"/>
                <w:sz w:val="20"/>
                <w:szCs w:val="20"/>
              </w:rPr>
              <w:t>1</w:t>
            </w:r>
          </w:p>
        </w:tc>
        <w:tc>
          <w:tcPr>
            <w:tcW w:w="788" w:type="dxa"/>
          </w:tcPr>
          <w:p w14:paraId="6B9B2995" w14:textId="77777777" w:rsidR="00601FA5" w:rsidRPr="00784D7F" w:rsidRDefault="00601FA5" w:rsidP="00D93B85">
            <w:pPr>
              <w:jc w:val="both"/>
              <w:rPr>
                <w:rFonts w:ascii="Sylfaen" w:hAnsi="Sylfaen"/>
                <w:sz w:val="20"/>
                <w:szCs w:val="20"/>
              </w:rPr>
            </w:pPr>
            <w:r w:rsidRPr="00784D7F">
              <w:rPr>
                <w:rFonts w:ascii="Sylfaen" w:hAnsi="Sylfaen"/>
                <w:sz w:val="20"/>
                <w:szCs w:val="20"/>
              </w:rPr>
              <w:t>33.1</w:t>
            </w:r>
          </w:p>
        </w:tc>
        <w:tc>
          <w:tcPr>
            <w:tcW w:w="4739" w:type="dxa"/>
          </w:tcPr>
          <w:p w14:paraId="3A9723AD" w14:textId="77777777" w:rsidR="002A77E4" w:rsidRPr="00784D7F" w:rsidRDefault="002A77E4" w:rsidP="002A77E4">
            <w:pPr>
              <w:jc w:val="both"/>
              <w:rPr>
                <w:rFonts w:ascii="Sylfaen" w:hAnsi="Sylfaen"/>
                <w:sz w:val="20"/>
                <w:szCs w:val="20"/>
              </w:rPr>
            </w:pPr>
            <w:r w:rsidRPr="00784D7F">
              <w:rPr>
                <w:rFonts w:ascii="Sylfaen" w:hAnsi="Sylfaen"/>
                <w:sz w:val="20"/>
                <w:szCs w:val="20"/>
              </w:rPr>
              <w:t xml:space="preserve">მონაცემთა დაცვის ოფიცერი, რომელიც უზრუნველყოფს: </w:t>
            </w:r>
          </w:p>
          <w:p w14:paraId="53408913" w14:textId="664CE843" w:rsidR="00601FA5" w:rsidRPr="00784D7F" w:rsidRDefault="00A57BD7" w:rsidP="00D93B85">
            <w:pPr>
              <w:jc w:val="both"/>
              <w:rPr>
                <w:rFonts w:ascii="Sylfaen" w:hAnsi="Sylfaen"/>
                <w:sz w:val="20"/>
                <w:szCs w:val="20"/>
              </w:rPr>
            </w:pPr>
            <w:r w:rsidRPr="00784D7F">
              <w:rPr>
                <w:rFonts w:ascii="Sylfaen" w:hAnsi="Sylfaen"/>
                <w:sz w:val="20"/>
                <w:szCs w:val="20"/>
              </w:rPr>
              <w:t>მონაცემთა დამუშავებასთან დაკავშირებული შიდა რეგულაციებისა და მონაცემთა დაცვის ზეგავლენის შეფასების დოკუმენტის შემუშავებაში მონაწილეობას, ასევე მონაცემთა დამმუშავებლის ან უფლებამოსილი პირის მიერ  კანონმდებლობისა და შიდა ორგანიზაციული დოკუმენტების შესრულების მონიტორინგს;</w:t>
            </w:r>
          </w:p>
        </w:tc>
        <w:tc>
          <w:tcPr>
            <w:tcW w:w="437" w:type="dxa"/>
          </w:tcPr>
          <w:p w14:paraId="6DD786F3" w14:textId="77777777" w:rsidR="00601FA5" w:rsidRPr="00784D7F" w:rsidRDefault="002A77E4" w:rsidP="00D93B85">
            <w:pPr>
              <w:jc w:val="both"/>
              <w:rPr>
                <w:rFonts w:ascii="Sylfaen" w:hAnsi="Sylfaen"/>
                <w:sz w:val="20"/>
                <w:szCs w:val="20"/>
              </w:rPr>
            </w:pPr>
            <w:proofErr w:type="spellStart"/>
            <w:r w:rsidRPr="00784D7F">
              <w:rPr>
                <w:rFonts w:ascii="Sylfaen" w:hAnsi="Sylfaen"/>
                <w:sz w:val="20"/>
                <w:szCs w:val="20"/>
              </w:rPr>
              <w:t>სშ</w:t>
            </w:r>
            <w:proofErr w:type="spellEnd"/>
          </w:p>
        </w:tc>
        <w:tc>
          <w:tcPr>
            <w:tcW w:w="2430" w:type="dxa"/>
          </w:tcPr>
          <w:p w14:paraId="00610B72" w14:textId="77777777" w:rsidR="00601FA5" w:rsidRPr="00784D7F" w:rsidRDefault="00601FA5" w:rsidP="00D93B85">
            <w:pPr>
              <w:jc w:val="both"/>
              <w:rPr>
                <w:rFonts w:ascii="Sylfaen" w:hAnsi="Sylfaen"/>
                <w:sz w:val="20"/>
                <w:szCs w:val="20"/>
              </w:rPr>
            </w:pPr>
          </w:p>
        </w:tc>
      </w:tr>
      <w:tr w:rsidR="00601FA5" w:rsidRPr="00784D7F" w14:paraId="0E971FC2" w14:textId="77777777" w:rsidTr="00E10D76">
        <w:tc>
          <w:tcPr>
            <w:tcW w:w="775" w:type="dxa"/>
          </w:tcPr>
          <w:p w14:paraId="080F7B59" w14:textId="77777777" w:rsidR="00601FA5" w:rsidRPr="00784D7F" w:rsidRDefault="00601FA5" w:rsidP="00D93B85">
            <w:pPr>
              <w:jc w:val="both"/>
              <w:rPr>
                <w:rFonts w:ascii="Sylfaen" w:hAnsi="Sylfaen"/>
                <w:sz w:val="20"/>
                <w:szCs w:val="20"/>
              </w:rPr>
            </w:pPr>
            <w:r w:rsidRPr="00784D7F">
              <w:rPr>
                <w:rFonts w:ascii="Sylfaen" w:hAnsi="Sylfaen"/>
                <w:sz w:val="20"/>
                <w:szCs w:val="20"/>
              </w:rPr>
              <w:t>35.3.</w:t>
            </w:r>
          </w:p>
        </w:tc>
        <w:tc>
          <w:tcPr>
            <w:tcW w:w="5136" w:type="dxa"/>
          </w:tcPr>
          <w:p w14:paraId="54FBC2FF" w14:textId="77777777" w:rsidR="00601FA5" w:rsidRPr="00784D7F" w:rsidRDefault="00601FA5" w:rsidP="00D93B85">
            <w:pPr>
              <w:widowControl w:val="0"/>
              <w:numPr>
                <w:ilvl w:val="0"/>
                <w:numId w:val="3"/>
              </w:numPr>
              <w:autoSpaceDE w:val="0"/>
              <w:autoSpaceDN w:val="0"/>
              <w:adjustRightInd w:val="0"/>
              <w:spacing w:line="276" w:lineRule="auto"/>
              <w:ind w:left="90"/>
              <w:contextualSpacing/>
              <w:jc w:val="both"/>
              <w:rPr>
                <w:rFonts w:ascii="Sylfaen" w:hAnsi="Sylfaen"/>
                <w:sz w:val="20"/>
                <w:szCs w:val="20"/>
              </w:rPr>
            </w:pPr>
            <w:r w:rsidRPr="00784D7F">
              <w:rPr>
                <w:rFonts w:ascii="Sylfaen" w:hAnsi="Sylfaen"/>
                <w:sz w:val="20"/>
                <w:szCs w:val="20"/>
              </w:rPr>
              <w:t>პირველი პუნქტით დადგენილი რისკების შეფასება განსაკუთრებით მნიშვნელოვანია შემდეგ შემთხვევებში:</w:t>
            </w:r>
          </w:p>
          <w:p w14:paraId="59749D48" w14:textId="77777777" w:rsidR="00601FA5" w:rsidRPr="00784D7F" w:rsidRDefault="00601FA5" w:rsidP="00D93B85">
            <w:pPr>
              <w:autoSpaceDE w:val="0"/>
              <w:autoSpaceDN w:val="0"/>
              <w:adjustRightInd w:val="0"/>
              <w:spacing w:line="276" w:lineRule="auto"/>
              <w:jc w:val="both"/>
              <w:rPr>
                <w:rFonts w:ascii="Sylfaen" w:hAnsi="Sylfaen"/>
                <w:sz w:val="20"/>
                <w:szCs w:val="20"/>
              </w:rPr>
            </w:pPr>
            <w:r w:rsidRPr="00784D7F">
              <w:rPr>
                <w:rFonts w:ascii="Sylfaen" w:hAnsi="Sylfaen" w:cs="Sylfaen"/>
                <w:sz w:val="20"/>
                <w:szCs w:val="20"/>
              </w:rPr>
              <w:t>ა</w:t>
            </w:r>
            <w:r w:rsidRPr="00784D7F">
              <w:rPr>
                <w:rFonts w:ascii="Sylfaen" w:hAnsi="Sylfaen"/>
                <w:sz w:val="20"/>
                <w:szCs w:val="20"/>
              </w:rPr>
              <w:t xml:space="preserve">) ფიზიკურ პირებთან დაკავშირებული პერსონალური მონაცემებთან დაკავშირებული </w:t>
            </w:r>
            <w:r w:rsidRPr="00784D7F">
              <w:rPr>
                <w:rFonts w:ascii="Sylfaen" w:hAnsi="Sylfaen"/>
                <w:sz w:val="20"/>
                <w:szCs w:val="20"/>
              </w:rPr>
              <w:lastRenderedPageBreak/>
              <w:t>გარკვეული ასპექტების სისტემატური და მოცულობითი შეფასება მონაცემთა ავტომატური საშუალებებით დამუშავებისას, მათ შორის პროფილირების შემთხვევაში,  როდესაც ამ დამუშავების შედეგად ხდება ისეთი გადაწყვეტილების მიღება, რომელიც ფიზიკური პირისათვის იწვევს სამართლებრივ შედეგებს ან ანალოგიურად მნიშვნელოვან გავლენას ახდენს მასზე;</w:t>
            </w:r>
          </w:p>
          <w:p w14:paraId="69C2BB87" w14:textId="77777777" w:rsidR="00601FA5" w:rsidRPr="00784D7F" w:rsidRDefault="00601FA5" w:rsidP="00D93B85">
            <w:pPr>
              <w:autoSpaceDE w:val="0"/>
              <w:autoSpaceDN w:val="0"/>
              <w:adjustRightInd w:val="0"/>
              <w:spacing w:line="276" w:lineRule="auto"/>
              <w:jc w:val="both"/>
              <w:rPr>
                <w:rFonts w:ascii="Sylfaen" w:hAnsi="Sylfaen"/>
                <w:sz w:val="20"/>
                <w:szCs w:val="20"/>
              </w:rPr>
            </w:pPr>
            <w:r w:rsidRPr="00784D7F">
              <w:rPr>
                <w:rFonts w:ascii="Sylfaen" w:hAnsi="Sylfaen" w:cs="Sylfaen"/>
                <w:sz w:val="20"/>
                <w:szCs w:val="20"/>
              </w:rPr>
              <w:t>ბ</w:t>
            </w:r>
            <w:r w:rsidRPr="00784D7F">
              <w:rPr>
                <w:rFonts w:ascii="Sylfaen" w:hAnsi="Sylfaen"/>
                <w:sz w:val="20"/>
                <w:szCs w:val="20"/>
              </w:rPr>
              <w:t>) მე-9 მუხლის პირველ პუნქტში მითითებული განსაკუთრებული კატეგორიის მონაცემთა ფართომასშტაბიანი დამუშავებისას ან ისეთი მონაცემების დამუშავებისას, რომლებიც ეხება პირის ნასამართლობას ან დანაშაულთან კავშირს, რაც მე-10 მუხლით არის დადგენილი; ან</w:t>
            </w:r>
          </w:p>
          <w:p w14:paraId="6EA12B38" w14:textId="77777777" w:rsidR="00601FA5" w:rsidRPr="00784D7F" w:rsidRDefault="00601FA5" w:rsidP="00D93B85">
            <w:pPr>
              <w:autoSpaceDE w:val="0"/>
              <w:autoSpaceDN w:val="0"/>
              <w:adjustRightInd w:val="0"/>
              <w:spacing w:line="276" w:lineRule="auto"/>
              <w:jc w:val="both"/>
              <w:rPr>
                <w:rFonts w:ascii="Sylfaen" w:hAnsi="Sylfaen"/>
                <w:sz w:val="20"/>
                <w:szCs w:val="20"/>
              </w:rPr>
            </w:pPr>
            <w:r w:rsidRPr="00784D7F">
              <w:rPr>
                <w:rFonts w:ascii="Sylfaen" w:hAnsi="Sylfaen" w:cs="Sylfaen"/>
                <w:sz w:val="20"/>
                <w:szCs w:val="20"/>
              </w:rPr>
              <w:t>გ</w:t>
            </w:r>
            <w:r w:rsidRPr="00784D7F">
              <w:rPr>
                <w:rFonts w:ascii="Sylfaen" w:hAnsi="Sylfaen"/>
                <w:sz w:val="20"/>
                <w:szCs w:val="20"/>
              </w:rPr>
              <w:t xml:space="preserve">) საჯარო სივრცის  სისტემატური და ფართომასშტაბიანი მონიტორინგისას; </w:t>
            </w:r>
          </w:p>
          <w:p w14:paraId="3803E2E1" w14:textId="77777777" w:rsidR="00601FA5" w:rsidRPr="00784D7F" w:rsidRDefault="00601FA5" w:rsidP="00D93B85">
            <w:pPr>
              <w:jc w:val="both"/>
              <w:rPr>
                <w:rFonts w:ascii="Sylfaen" w:hAnsi="Sylfaen"/>
                <w:sz w:val="20"/>
                <w:szCs w:val="20"/>
              </w:rPr>
            </w:pPr>
          </w:p>
        </w:tc>
        <w:tc>
          <w:tcPr>
            <w:tcW w:w="404" w:type="dxa"/>
          </w:tcPr>
          <w:p w14:paraId="08239BFF" w14:textId="77777777" w:rsidR="00601FA5" w:rsidRPr="00784D7F" w:rsidRDefault="00601FA5" w:rsidP="00D93B85">
            <w:pPr>
              <w:jc w:val="both"/>
              <w:rPr>
                <w:rFonts w:ascii="Sylfaen" w:hAnsi="Sylfaen"/>
                <w:sz w:val="20"/>
                <w:szCs w:val="20"/>
              </w:rPr>
            </w:pPr>
            <w:r w:rsidRPr="00784D7F">
              <w:rPr>
                <w:rFonts w:ascii="Sylfaen" w:hAnsi="Sylfaen"/>
                <w:sz w:val="20"/>
                <w:szCs w:val="20"/>
              </w:rPr>
              <w:lastRenderedPageBreak/>
              <w:t>1</w:t>
            </w:r>
          </w:p>
        </w:tc>
        <w:tc>
          <w:tcPr>
            <w:tcW w:w="788" w:type="dxa"/>
          </w:tcPr>
          <w:p w14:paraId="663DDBEF" w14:textId="77777777" w:rsidR="00601FA5" w:rsidRPr="00784D7F" w:rsidRDefault="00601FA5" w:rsidP="00D93B85">
            <w:pPr>
              <w:jc w:val="both"/>
              <w:rPr>
                <w:rFonts w:ascii="Sylfaen" w:hAnsi="Sylfaen"/>
                <w:sz w:val="20"/>
                <w:szCs w:val="20"/>
              </w:rPr>
            </w:pPr>
            <w:r w:rsidRPr="00784D7F">
              <w:rPr>
                <w:rFonts w:ascii="Sylfaen" w:hAnsi="Sylfaen"/>
                <w:sz w:val="20"/>
                <w:szCs w:val="20"/>
              </w:rPr>
              <w:t>31.</w:t>
            </w:r>
            <w:r w:rsidR="00AD5EBE" w:rsidRPr="00784D7F">
              <w:rPr>
                <w:rFonts w:ascii="Sylfaen" w:hAnsi="Sylfaen"/>
                <w:sz w:val="20"/>
                <w:szCs w:val="20"/>
              </w:rPr>
              <w:t>2</w:t>
            </w:r>
          </w:p>
          <w:p w14:paraId="6E2B4247" w14:textId="77777777" w:rsidR="00A57BD7" w:rsidRPr="00784D7F" w:rsidRDefault="00A57BD7" w:rsidP="00D93B85">
            <w:pPr>
              <w:jc w:val="both"/>
              <w:rPr>
                <w:rFonts w:ascii="Sylfaen" w:hAnsi="Sylfaen"/>
                <w:sz w:val="20"/>
                <w:szCs w:val="20"/>
              </w:rPr>
            </w:pPr>
          </w:p>
          <w:p w14:paraId="0C9A9190" w14:textId="77777777" w:rsidR="00A57BD7" w:rsidRPr="00784D7F" w:rsidRDefault="00A57BD7" w:rsidP="00D93B85">
            <w:pPr>
              <w:jc w:val="both"/>
              <w:rPr>
                <w:rFonts w:ascii="Sylfaen" w:hAnsi="Sylfaen"/>
                <w:sz w:val="20"/>
                <w:szCs w:val="20"/>
              </w:rPr>
            </w:pPr>
          </w:p>
          <w:p w14:paraId="20CEE6DB" w14:textId="77777777" w:rsidR="00A57BD7" w:rsidRPr="00784D7F" w:rsidRDefault="00A57BD7" w:rsidP="00D93B85">
            <w:pPr>
              <w:jc w:val="both"/>
              <w:rPr>
                <w:rFonts w:ascii="Sylfaen" w:hAnsi="Sylfaen"/>
                <w:sz w:val="20"/>
                <w:szCs w:val="20"/>
              </w:rPr>
            </w:pPr>
          </w:p>
          <w:p w14:paraId="3C7B131C" w14:textId="77777777" w:rsidR="00A57BD7" w:rsidRPr="00784D7F" w:rsidRDefault="00A57BD7" w:rsidP="00D93B85">
            <w:pPr>
              <w:jc w:val="both"/>
              <w:rPr>
                <w:rFonts w:ascii="Sylfaen" w:hAnsi="Sylfaen"/>
                <w:sz w:val="20"/>
                <w:szCs w:val="20"/>
              </w:rPr>
            </w:pPr>
          </w:p>
          <w:p w14:paraId="5898F1D0" w14:textId="77777777" w:rsidR="00A57BD7" w:rsidRPr="00784D7F" w:rsidRDefault="00A57BD7" w:rsidP="00D93B85">
            <w:pPr>
              <w:jc w:val="both"/>
              <w:rPr>
                <w:rFonts w:ascii="Sylfaen" w:hAnsi="Sylfaen"/>
                <w:sz w:val="20"/>
                <w:szCs w:val="20"/>
              </w:rPr>
            </w:pPr>
          </w:p>
          <w:p w14:paraId="7E818DD4" w14:textId="77777777" w:rsidR="00A57BD7" w:rsidRPr="00784D7F" w:rsidRDefault="00A57BD7" w:rsidP="00D93B85">
            <w:pPr>
              <w:jc w:val="both"/>
              <w:rPr>
                <w:rFonts w:ascii="Sylfaen" w:hAnsi="Sylfaen"/>
                <w:sz w:val="20"/>
                <w:szCs w:val="20"/>
              </w:rPr>
            </w:pPr>
          </w:p>
          <w:p w14:paraId="4B2AF2FA" w14:textId="77777777" w:rsidR="00A57BD7" w:rsidRPr="00784D7F" w:rsidRDefault="00A57BD7" w:rsidP="00D93B85">
            <w:pPr>
              <w:jc w:val="both"/>
              <w:rPr>
                <w:rFonts w:ascii="Sylfaen" w:hAnsi="Sylfaen"/>
                <w:sz w:val="20"/>
                <w:szCs w:val="20"/>
              </w:rPr>
            </w:pPr>
          </w:p>
          <w:p w14:paraId="49B84F7D" w14:textId="77777777" w:rsidR="00A57BD7" w:rsidRPr="00784D7F" w:rsidRDefault="00A57BD7" w:rsidP="00D93B85">
            <w:pPr>
              <w:jc w:val="both"/>
              <w:rPr>
                <w:rFonts w:ascii="Sylfaen" w:hAnsi="Sylfaen"/>
                <w:sz w:val="20"/>
                <w:szCs w:val="20"/>
              </w:rPr>
            </w:pPr>
          </w:p>
          <w:p w14:paraId="3ECE531D" w14:textId="77777777" w:rsidR="00A57BD7" w:rsidRPr="00784D7F" w:rsidRDefault="00A57BD7" w:rsidP="00D93B85">
            <w:pPr>
              <w:jc w:val="both"/>
              <w:rPr>
                <w:rFonts w:ascii="Sylfaen" w:hAnsi="Sylfaen"/>
                <w:sz w:val="20"/>
                <w:szCs w:val="20"/>
              </w:rPr>
            </w:pPr>
          </w:p>
          <w:p w14:paraId="0C575E2C" w14:textId="77777777" w:rsidR="00A57BD7" w:rsidRPr="00784D7F" w:rsidRDefault="00A57BD7" w:rsidP="00D93B85">
            <w:pPr>
              <w:jc w:val="both"/>
              <w:rPr>
                <w:rFonts w:ascii="Sylfaen" w:hAnsi="Sylfaen"/>
                <w:sz w:val="20"/>
                <w:szCs w:val="20"/>
              </w:rPr>
            </w:pPr>
          </w:p>
          <w:p w14:paraId="0EC48146" w14:textId="77777777" w:rsidR="00A57BD7" w:rsidRPr="00784D7F" w:rsidRDefault="00A57BD7" w:rsidP="00D93B85">
            <w:pPr>
              <w:jc w:val="both"/>
              <w:rPr>
                <w:rFonts w:ascii="Sylfaen" w:hAnsi="Sylfaen"/>
                <w:sz w:val="20"/>
                <w:szCs w:val="20"/>
              </w:rPr>
            </w:pPr>
          </w:p>
          <w:p w14:paraId="23A01241" w14:textId="77777777" w:rsidR="00A57BD7" w:rsidRPr="00784D7F" w:rsidRDefault="00A57BD7" w:rsidP="00D93B85">
            <w:pPr>
              <w:jc w:val="both"/>
              <w:rPr>
                <w:rFonts w:ascii="Sylfaen" w:hAnsi="Sylfaen"/>
                <w:sz w:val="20"/>
                <w:szCs w:val="20"/>
              </w:rPr>
            </w:pPr>
          </w:p>
          <w:p w14:paraId="4EE90774" w14:textId="77777777" w:rsidR="00A57BD7" w:rsidRPr="00784D7F" w:rsidRDefault="00A57BD7" w:rsidP="00D93B85">
            <w:pPr>
              <w:jc w:val="both"/>
              <w:rPr>
                <w:rFonts w:ascii="Sylfaen" w:hAnsi="Sylfaen"/>
                <w:sz w:val="20"/>
                <w:szCs w:val="20"/>
              </w:rPr>
            </w:pPr>
          </w:p>
          <w:p w14:paraId="5CCFBDB0" w14:textId="77777777" w:rsidR="00A57BD7" w:rsidRPr="00784D7F" w:rsidRDefault="00A57BD7" w:rsidP="00D93B85">
            <w:pPr>
              <w:jc w:val="both"/>
              <w:rPr>
                <w:rFonts w:ascii="Sylfaen" w:hAnsi="Sylfaen"/>
                <w:sz w:val="20"/>
                <w:szCs w:val="20"/>
              </w:rPr>
            </w:pPr>
          </w:p>
          <w:p w14:paraId="28ACECE5" w14:textId="77777777" w:rsidR="00A57BD7" w:rsidRPr="00784D7F" w:rsidRDefault="00A57BD7" w:rsidP="00D93B85">
            <w:pPr>
              <w:jc w:val="both"/>
              <w:rPr>
                <w:rFonts w:ascii="Sylfaen" w:hAnsi="Sylfaen"/>
                <w:sz w:val="20"/>
                <w:szCs w:val="20"/>
              </w:rPr>
            </w:pPr>
          </w:p>
          <w:p w14:paraId="59243956" w14:textId="2DFC6CDD" w:rsidR="00A57BD7" w:rsidRPr="00784D7F" w:rsidRDefault="00A57BD7" w:rsidP="00D93B85">
            <w:pPr>
              <w:jc w:val="both"/>
              <w:rPr>
                <w:rFonts w:ascii="Sylfaen" w:hAnsi="Sylfaen"/>
                <w:sz w:val="20"/>
                <w:szCs w:val="20"/>
              </w:rPr>
            </w:pPr>
            <w:r w:rsidRPr="00784D7F">
              <w:rPr>
                <w:rFonts w:ascii="Sylfaen" w:hAnsi="Sylfaen"/>
                <w:sz w:val="20"/>
                <w:szCs w:val="20"/>
              </w:rPr>
              <w:t>31.3</w:t>
            </w:r>
          </w:p>
        </w:tc>
        <w:tc>
          <w:tcPr>
            <w:tcW w:w="4739" w:type="dxa"/>
          </w:tcPr>
          <w:p w14:paraId="55D3B449" w14:textId="77777777" w:rsidR="00A57BD7" w:rsidRPr="00784D7F" w:rsidRDefault="00A57BD7" w:rsidP="00A57BD7">
            <w:pPr>
              <w:ind w:firstLine="720"/>
              <w:jc w:val="both"/>
              <w:rPr>
                <w:rFonts w:ascii="Sylfaen" w:hAnsi="Sylfaen"/>
                <w:sz w:val="20"/>
                <w:szCs w:val="20"/>
              </w:rPr>
            </w:pPr>
            <w:r w:rsidRPr="00784D7F">
              <w:rPr>
                <w:rFonts w:ascii="Sylfaen" w:hAnsi="Sylfaen"/>
                <w:sz w:val="20"/>
                <w:szCs w:val="20"/>
              </w:rPr>
              <w:lastRenderedPageBreak/>
              <w:t xml:space="preserve">გარდა პირველი პუნქტით გათვალისწინებული შემთხვევისა, მონაცემთა დამუშავების ზეგავლენის შეფასების განხორციელება სავალდებულოა თუ მონაცემთა დამმუშავებელი: </w:t>
            </w:r>
          </w:p>
          <w:p w14:paraId="35B8491C" w14:textId="77777777" w:rsidR="00A57BD7" w:rsidRPr="00784D7F" w:rsidRDefault="00A57BD7" w:rsidP="00A57BD7">
            <w:pPr>
              <w:ind w:firstLine="720"/>
              <w:jc w:val="both"/>
              <w:rPr>
                <w:rFonts w:ascii="Sylfaen" w:hAnsi="Sylfaen"/>
                <w:sz w:val="20"/>
                <w:szCs w:val="20"/>
              </w:rPr>
            </w:pPr>
            <w:r w:rsidRPr="00784D7F">
              <w:rPr>
                <w:rFonts w:ascii="Sylfaen" w:hAnsi="Sylfaen"/>
                <w:sz w:val="20"/>
                <w:szCs w:val="20"/>
              </w:rPr>
              <w:lastRenderedPageBreak/>
              <w:t>ა) მონაცემთა სუბიექტისათვის სამართლებრივი, ფინანსური ან სხვა სახის არსებითი მნიშვნელობის შედეგის მქონე გადაწყვეტილებას იღებს პროფილირების საფუძველზე;</w:t>
            </w:r>
          </w:p>
          <w:p w14:paraId="77E4207A" w14:textId="28808A14" w:rsidR="00601FA5" w:rsidRPr="00784D7F" w:rsidRDefault="00A57BD7" w:rsidP="00D93B85">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hAnsi="Sylfaen" w:cs="Sylfaen"/>
                <w:sz w:val="20"/>
                <w:szCs w:val="20"/>
              </w:rPr>
            </w:pPr>
            <w:r w:rsidRPr="00784D7F">
              <w:rPr>
                <w:rFonts w:ascii="Sylfaen" w:hAnsi="Sylfaen"/>
                <w:sz w:val="20"/>
                <w:szCs w:val="20"/>
              </w:rPr>
              <w:t xml:space="preserve">ბ)  ამუშავებს დიდი რაოდენობით მონაცემთა სუბიექტების </w:t>
            </w:r>
            <w:r w:rsidRPr="00784D7F">
              <w:rPr>
                <w:rFonts w:ascii="Sylfaen" w:hAnsi="Sylfaen" w:cs="Sylfaen"/>
                <w:sz w:val="20"/>
                <w:szCs w:val="20"/>
              </w:rPr>
              <w:t xml:space="preserve">განსაკუთრებული კატეგორიის მონაცემებს ან ახორციელებს მათი </w:t>
            </w:r>
            <w:r w:rsidRPr="00784D7F">
              <w:rPr>
                <w:rFonts w:ascii="Sylfaen" w:hAnsi="Sylfaen"/>
                <w:sz w:val="20"/>
                <w:szCs w:val="20"/>
              </w:rPr>
              <w:t>ქცევის სისტემატურ და მასშტაბურ მონიტორინგს საზოგადოებრივი თავშეყრის ადგილებში.</w:t>
            </w:r>
          </w:p>
          <w:p w14:paraId="1CF75E7F" w14:textId="799DC949" w:rsidR="00A20884" w:rsidRPr="00784D7F" w:rsidRDefault="00A20884" w:rsidP="00A20884">
            <w:pPr>
              <w:ind w:firstLine="720"/>
              <w:jc w:val="both"/>
              <w:rPr>
                <w:rFonts w:ascii="Sylfaen" w:hAnsi="Sylfaen"/>
                <w:sz w:val="20"/>
                <w:szCs w:val="20"/>
              </w:rPr>
            </w:pPr>
            <w:r w:rsidRPr="00784D7F">
              <w:rPr>
                <w:rFonts w:ascii="Sylfaen" w:hAnsi="Sylfaen"/>
                <w:sz w:val="20"/>
                <w:szCs w:val="20"/>
              </w:rPr>
              <w:t>მონაცემთა დაცვის ზეგავლენის შეფასებისას მონაცემთა დამმუშავებელი ვალდებულია შექმნას წერილობითი დოკუმენტი, რომელიც შეიცავს:</w:t>
            </w:r>
          </w:p>
          <w:p w14:paraId="58F0F278" w14:textId="77777777" w:rsidR="00A20884" w:rsidRPr="00784D7F" w:rsidRDefault="00A20884" w:rsidP="00A20884">
            <w:pPr>
              <w:ind w:firstLine="720"/>
              <w:jc w:val="both"/>
              <w:rPr>
                <w:rFonts w:ascii="Sylfaen" w:hAnsi="Sylfaen"/>
                <w:sz w:val="20"/>
                <w:szCs w:val="20"/>
              </w:rPr>
            </w:pPr>
            <w:r w:rsidRPr="00784D7F">
              <w:rPr>
                <w:rFonts w:ascii="Sylfaen" w:hAnsi="Sylfaen"/>
                <w:sz w:val="20"/>
                <w:szCs w:val="20"/>
              </w:rPr>
              <w:t>ა) მონაცემთა კატეგორიის, მათი დამუშავების მიზნების, პროპორციულობის, პროცესისა და საფუძვლების აღწერას;</w:t>
            </w:r>
          </w:p>
          <w:p w14:paraId="6496258A" w14:textId="2E92D89C" w:rsidR="00601FA5" w:rsidRPr="00784D7F" w:rsidRDefault="00A20884" w:rsidP="00A20884">
            <w:pPr>
              <w:jc w:val="both"/>
              <w:rPr>
                <w:rFonts w:ascii="Sylfaen" w:hAnsi="Sylfaen"/>
                <w:sz w:val="20"/>
                <w:szCs w:val="20"/>
              </w:rPr>
            </w:pPr>
            <w:r w:rsidRPr="00784D7F">
              <w:rPr>
                <w:rFonts w:ascii="Sylfaen" w:hAnsi="Sylfaen"/>
                <w:sz w:val="20"/>
                <w:szCs w:val="20"/>
              </w:rPr>
              <w:t>ბ) ადამიანის ძირითადი უფლებების შელახვის შესაძლო საფრთხეების შეფასებას და მონაცემთა უსაფრთხოების დაცვის მიზნით გათვალისწინებული ორგანიზაციულ-ტექნიკური ზომების აღწერას.</w:t>
            </w:r>
          </w:p>
        </w:tc>
        <w:tc>
          <w:tcPr>
            <w:tcW w:w="437" w:type="dxa"/>
          </w:tcPr>
          <w:p w14:paraId="6F2B00FD" w14:textId="77777777" w:rsidR="00601FA5" w:rsidRPr="00784D7F" w:rsidRDefault="002A77E4" w:rsidP="00D93B85">
            <w:pPr>
              <w:jc w:val="both"/>
              <w:rPr>
                <w:rFonts w:ascii="Sylfaen" w:hAnsi="Sylfaen"/>
                <w:sz w:val="20"/>
                <w:szCs w:val="20"/>
              </w:rPr>
            </w:pPr>
            <w:proofErr w:type="spellStart"/>
            <w:r w:rsidRPr="00784D7F">
              <w:rPr>
                <w:rFonts w:ascii="Sylfaen" w:hAnsi="Sylfaen"/>
                <w:sz w:val="20"/>
                <w:szCs w:val="20"/>
              </w:rPr>
              <w:lastRenderedPageBreak/>
              <w:t>სშ</w:t>
            </w:r>
            <w:proofErr w:type="spellEnd"/>
          </w:p>
        </w:tc>
        <w:tc>
          <w:tcPr>
            <w:tcW w:w="2430" w:type="dxa"/>
          </w:tcPr>
          <w:p w14:paraId="5FD1CC4A" w14:textId="77777777" w:rsidR="00601FA5" w:rsidRPr="00784D7F" w:rsidRDefault="00601FA5" w:rsidP="00D93B85">
            <w:pPr>
              <w:jc w:val="both"/>
              <w:rPr>
                <w:rFonts w:ascii="Sylfaen" w:hAnsi="Sylfaen"/>
                <w:sz w:val="20"/>
                <w:szCs w:val="20"/>
              </w:rPr>
            </w:pPr>
          </w:p>
        </w:tc>
      </w:tr>
      <w:tr w:rsidR="00601FA5" w:rsidRPr="00784D7F" w14:paraId="593B0381" w14:textId="77777777" w:rsidTr="00E10D76">
        <w:tc>
          <w:tcPr>
            <w:tcW w:w="775" w:type="dxa"/>
          </w:tcPr>
          <w:p w14:paraId="56AA0607" w14:textId="77777777" w:rsidR="00601FA5" w:rsidRPr="00784D7F" w:rsidRDefault="00601FA5" w:rsidP="00D93B85">
            <w:pPr>
              <w:jc w:val="both"/>
              <w:rPr>
                <w:rFonts w:ascii="Sylfaen" w:hAnsi="Sylfaen"/>
                <w:sz w:val="20"/>
                <w:szCs w:val="20"/>
              </w:rPr>
            </w:pPr>
            <w:r w:rsidRPr="00784D7F">
              <w:rPr>
                <w:rFonts w:ascii="Sylfaen" w:hAnsi="Sylfaen"/>
                <w:sz w:val="20"/>
                <w:szCs w:val="20"/>
              </w:rPr>
              <w:t>35.4.</w:t>
            </w:r>
          </w:p>
        </w:tc>
        <w:tc>
          <w:tcPr>
            <w:tcW w:w="5136" w:type="dxa"/>
          </w:tcPr>
          <w:p w14:paraId="0F4396B8" w14:textId="2DBF985D" w:rsidR="00601FA5" w:rsidRPr="00784D7F" w:rsidRDefault="00601FA5" w:rsidP="00730271">
            <w:pPr>
              <w:widowControl w:val="0"/>
              <w:spacing w:line="276" w:lineRule="auto"/>
              <w:contextualSpacing/>
              <w:jc w:val="both"/>
              <w:rPr>
                <w:rFonts w:ascii="Sylfaen" w:hAnsi="Sylfaen"/>
                <w:sz w:val="20"/>
                <w:szCs w:val="20"/>
              </w:rPr>
            </w:pPr>
            <w:r w:rsidRPr="00784D7F">
              <w:rPr>
                <w:rFonts w:ascii="Sylfaen" w:hAnsi="Sylfaen"/>
                <w:sz w:val="20"/>
                <w:szCs w:val="20"/>
              </w:rPr>
              <w:t xml:space="preserve">პერსონალურ მონაცემთა დაცვის საზედამხედველო ორგანომ უნდა დაადგინოს და </w:t>
            </w:r>
            <w:proofErr w:type="spellStart"/>
            <w:r w:rsidRPr="00784D7F">
              <w:rPr>
                <w:rFonts w:ascii="Sylfaen" w:hAnsi="Sylfaen"/>
                <w:sz w:val="20"/>
                <w:szCs w:val="20"/>
              </w:rPr>
              <w:t>გაასაჯაროოს</w:t>
            </w:r>
            <w:proofErr w:type="spellEnd"/>
            <w:r w:rsidRPr="00784D7F">
              <w:rPr>
                <w:rFonts w:ascii="Sylfaen" w:hAnsi="Sylfaen"/>
                <w:sz w:val="20"/>
                <w:szCs w:val="20"/>
              </w:rPr>
              <w:t xml:space="preserve">  დამუშავების ის მოქმედებები, რაც საჭიროა პირველი პუნქტით დადგენილი მონაცემების დაცვის რისკების შეფასებისთვის. საზედამხედველო ორგანო ამ ნუსხას გადასცემს 68-ე მუხლით დადგენილ საბჭოს</w:t>
            </w:r>
            <w:r w:rsidR="00730271" w:rsidRPr="00784D7F">
              <w:rPr>
                <w:rFonts w:ascii="Sylfaen" w:hAnsi="Sylfaen"/>
                <w:sz w:val="20"/>
                <w:szCs w:val="20"/>
              </w:rPr>
              <w:t xml:space="preserve">.  </w:t>
            </w:r>
          </w:p>
        </w:tc>
        <w:tc>
          <w:tcPr>
            <w:tcW w:w="404" w:type="dxa"/>
          </w:tcPr>
          <w:p w14:paraId="2EF9D076" w14:textId="77777777" w:rsidR="00601FA5" w:rsidRPr="00784D7F" w:rsidRDefault="00601FA5" w:rsidP="00D93B85">
            <w:pPr>
              <w:jc w:val="both"/>
              <w:rPr>
                <w:rFonts w:ascii="Sylfaen" w:hAnsi="Sylfaen"/>
                <w:sz w:val="20"/>
                <w:szCs w:val="20"/>
              </w:rPr>
            </w:pPr>
          </w:p>
        </w:tc>
        <w:tc>
          <w:tcPr>
            <w:tcW w:w="788" w:type="dxa"/>
          </w:tcPr>
          <w:p w14:paraId="40BEFA83" w14:textId="77777777" w:rsidR="00601FA5" w:rsidRPr="00784D7F" w:rsidRDefault="00601FA5" w:rsidP="00D93B85">
            <w:pPr>
              <w:jc w:val="both"/>
              <w:rPr>
                <w:rFonts w:ascii="Sylfaen" w:hAnsi="Sylfaen"/>
                <w:sz w:val="20"/>
                <w:szCs w:val="20"/>
              </w:rPr>
            </w:pPr>
          </w:p>
        </w:tc>
        <w:tc>
          <w:tcPr>
            <w:tcW w:w="4739" w:type="dxa"/>
          </w:tcPr>
          <w:p w14:paraId="799D3D8A" w14:textId="77777777" w:rsidR="00601FA5" w:rsidRPr="00784D7F" w:rsidRDefault="00601FA5" w:rsidP="00D93B85">
            <w:pPr>
              <w:jc w:val="both"/>
              <w:rPr>
                <w:rFonts w:ascii="Sylfaen" w:hAnsi="Sylfaen"/>
                <w:sz w:val="20"/>
                <w:szCs w:val="20"/>
              </w:rPr>
            </w:pPr>
          </w:p>
        </w:tc>
        <w:tc>
          <w:tcPr>
            <w:tcW w:w="437" w:type="dxa"/>
          </w:tcPr>
          <w:p w14:paraId="204EE20D" w14:textId="44256070" w:rsidR="00601FA5" w:rsidRPr="00784D7F" w:rsidRDefault="00376EC5" w:rsidP="00D93B85">
            <w:pPr>
              <w:jc w:val="both"/>
              <w:rPr>
                <w:rFonts w:ascii="Sylfaen" w:hAnsi="Sylfaen"/>
                <w:sz w:val="20"/>
                <w:szCs w:val="20"/>
              </w:rPr>
            </w:pPr>
            <w:r w:rsidRPr="00784D7F">
              <w:rPr>
                <w:rFonts w:ascii="Sylfaen" w:hAnsi="Sylfaen"/>
                <w:sz w:val="20"/>
                <w:szCs w:val="20"/>
              </w:rPr>
              <w:t>შ</w:t>
            </w:r>
          </w:p>
        </w:tc>
        <w:tc>
          <w:tcPr>
            <w:tcW w:w="2430" w:type="dxa"/>
          </w:tcPr>
          <w:p w14:paraId="0D42DD93" w14:textId="68F17962" w:rsidR="00601FA5" w:rsidRPr="00784D7F" w:rsidRDefault="00601FA5" w:rsidP="00D93B85">
            <w:pPr>
              <w:jc w:val="both"/>
              <w:rPr>
                <w:rFonts w:ascii="Sylfaen" w:hAnsi="Sylfaen"/>
                <w:sz w:val="20"/>
                <w:szCs w:val="20"/>
              </w:rPr>
            </w:pPr>
          </w:p>
        </w:tc>
      </w:tr>
      <w:tr w:rsidR="00601FA5" w:rsidRPr="00784D7F" w14:paraId="435CD32A" w14:textId="77777777" w:rsidTr="00E10D76">
        <w:tc>
          <w:tcPr>
            <w:tcW w:w="775" w:type="dxa"/>
          </w:tcPr>
          <w:p w14:paraId="4802410E" w14:textId="77777777" w:rsidR="00601FA5" w:rsidRPr="00784D7F" w:rsidRDefault="00601FA5" w:rsidP="00D93B85">
            <w:pPr>
              <w:jc w:val="both"/>
              <w:rPr>
                <w:rFonts w:ascii="Sylfaen" w:hAnsi="Sylfaen"/>
                <w:sz w:val="20"/>
                <w:szCs w:val="20"/>
              </w:rPr>
            </w:pPr>
            <w:r w:rsidRPr="00784D7F">
              <w:rPr>
                <w:rFonts w:ascii="Sylfaen" w:hAnsi="Sylfaen"/>
                <w:sz w:val="20"/>
                <w:szCs w:val="20"/>
              </w:rPr>
              <w:t>35.5.</w:t>
            </w:r>
          </w:p>
        </w:tc>
        <w:tc>
          <w:tcPr>
            <w:tcW w:w="5136" w:type="dxa"/>
          </w:tcPr>
          <w:p w14:paraId="5D5185FB" w14:textId="1EF6112A" w:rsidR="00601FA5" w:rsidRPr="00784D7F" w:rsidRDefault="00601FA5" w:rsidP="00730271">
            <w:pPr>
              <w:widowControl w:val="0"/>
              <w:spacing w:line="276" w:lineRule="auto"/>
              <w:contextualSpacing/>
              <w:jc w:val="both"/>
              <w:rPr>
                <w:rFonts w:ascii="Sylfaen" w:hAnsi="Sylfaen"/>
                <w:sz w:val="20"/>
                <w:szCs w:val="20"/>
              </w:rPr>
            </w:pPr>
            <w:r w:rsidRPr="00784D7F">
              <w:rPr>
                <w:rFonts w:ascii="Sylfaen" w:hAnsi="Sylfaen" w:cs="Sylfaen"/>
                <w:sz w:val="20"/>
                <w:szCs w:val="20"/>
              </w:rPr>
              <w:t>საზედამხედველო</w:t>
            </w:r>
            <w:r w:rsidRPr="00784D7F">
              <w:rPr>
                <w:rFonts w:ascii="Sylfaen" w:hAnsi="Sylfaen"/>
                <w:sz w:val="20"/>
                <w:szCs w:val="20"/>
              </w:rPr>
              <w:t xml:space="preserve"> ორგანომ ასევე უნდა დაადგინოს და საჯარო გახადოს დამუშავების ის მოქმედებები, რომელიც არ მოითხოვს მონაცემთა დაცვის რისკების შეფასებას. საზედამხედველო ორგანო ამ ნუსხას გადასცემს საბჭოს</w:t>
            </w:r>
            <w:r w:rsidR="00730271" w:rsidRPr="00784D7F">
              <w:rPr>
                <w:rFonts w:ascii="Sylfaen" w:hAnsi="Sylfaen"/>
                <w:sz w:val="20"/>
                <w:szCs w:val="20"/>
              </w:rPr>
              <w:t xml:space="preserve">. </w:t>
            </w:r>
          </w:p>
        </w:tc>
        <w:tc>
          <w:tcPr>
            <w:tcW w:w="404" w:type="dxa"/>
          </w:tcPr>
          <w:p w14:paraId="1B8DCB8C" w14:textId="77777777" w:rsidR="00601FA5" w:rsidRPr="00784D7F" w:rsidRDefault="00601FA5" w:rsidP="00D93B85">
            <w:pPr>
              <w:jc w:val="both"/>
              <w:rPr>
                <w:rFonts w:ascii="Sylfaen" w:hAnsi="Sylfaen"/>
                <w:sz w:val="20"/>
                <w:szCs w:val="20"/>
              </w:rPr>
            </w:pPr>
          </w:p>
        </w:tc>
        <w:tc>
          <w:tcPr>
            <w:tcW w:w="788" w:type="dxa"/>
          </w:tcPr>
          <w:p w14:paraId="29C679C6" w14:textId="77777777" w:rsidR="00601FA5" w:rsidRPr="00784D7F" w:rsidRDefault="00601FA5" w:rsidP="00D93B85">
            <w:pPr>
              <w:jc w:val="both"/>
              <w:rPr>
                <w:rFonts w:ascii="Sylfaen" w:hAnsi="Sylfaen"/>
                <w:sz w:val="20"/>
                <w:szCs w:val="20"/>
              </w:rPr>
            </w:pPr>
          </w:p>
        </w:tc>
        <w:tc>
          <w:tcPr>
            <w:tcW w:w="4739" w:type="dxa"/>
          </w:tcPr>
          <w:p w14:paraId="3E3A7872" w14:textId="77777777" w:rsidR="00601FA5" w:rsidRPr="00784D7F" w:rsidRDefault="00601FA5" w:rsidP="00D93B85">
            <w:pPr>
              <w:jc w:val="both"/>
              <w:rPr>
                <w:rFonts w:ascii="Sylfaen" w:hAnsi="Sylfaen"/>
                <w:sz w:val="20"/>
                <w:szCs w:val="20"/>
              </w:rPr>
            </w:pPr>
          </w:p>
        </w:tc>
        <w:tc>
          <w:tcPr>
            <w:tcW w:w="437" w:type="dxa"/>
          </w:tcPr>
          <w:p w14:paraId="642B8D3F" w14:textId="67C5077F" w:rsidR="00601FA5" w:rsidRPr="00784D7F" w:rsidRDefault="00376EC5" w:rsidP="00D93B85">
            <w:pPr>
              <w:jc w:val="both"/>
              <w:rPr>
                <w:rFonts w:ascii="Sylfaen" w:hAnsi="Sylfaen"/>
                <w:sz w:val="20"/>
                <w:szCs w:val="20"/>
              </w:rPr>
            </w:pPr>
            <w:r w:rsidRPr="00784D7F">
              <w:rPr>
                <w:rFonts w:ascii="Sylfaen" w:hAnsi="Sylfaen"/>
                <w:sz w:val="20"/>
                <w:szCs w:val="20"/>
              </w:rPr>
              <w:t>შ</w:t>
            </w:r>
          </w:p>
        </w:tc>
        <w:tc>
          <w:tcPr>
            <w:tcW w:w="2430" w:type="dxa"/>
          </w:tcPr>
          <w:p w14:paraId="75D68FF0" w14:textId="12CA967F" w:rsidR="00601FA5" w:rsidRPr="00784D7F" w:rsidRDefault="00601FA5" w:rsidP="00D93B85">
            <w:pPr>
              <w:jc w:val="both"/>
              <w:rPr>
                <w:rFonts w:ascii="Sylfaen" w:hAnsi="Sylfaen"/>
                <w:sz w:val="20"/>
                <w:szCs w:val="20"/>
              </w:rPr>
            </w:pPr>
          </w:p>
        </w:tc>
      </w:tr>
      <w:tr w:rsidR="00601FA5" w:rsidRPr="00784D7F" w14:paraId="0B2A51CC" w14:textId="77777777" w:rsidTr="00E10D76">
        <w:tc>
          <w:tcPr>
            <w:tcW w:w="775" w:type="dxa"/>
          </w:tcPr>
          <w:p w14:paraId="5B1DB82A" w14:textId="77777777" w:rsidR="00601FA5" w:rsidRPr="00784D7F" w:rsidRDefault="00601FA5" w:rsidP="00D93B85">
            <w:pPr>
              <w:jc w:val="both"/>
              <w:rPr>
                <w:rFonts w:ascii="Sylfaen" w:hAnsi="Sylfaen"/>
                <w:sz w:val="20"/>
                <w:szCs w:val="20"/>
              </w:rPr>
            </w:pPr>
            <w:r w:rsidRPr="00784D7F">
              <w:rPr>
                <w:rFonts w:ascii="Sylfaen" w:hAnsi="Sylfaen"/>
                <w:sz w:val="20"/>
                <w:szCs w:val="20"/>
              </w:rPr>
              <w:lastRenderedPageBreak/>
              <w:t>35.6.</w:t>
            </w:r>
          </w:p>
        </w:tc>
        <w:tc>
          <w:tcPr>
            <w:tcW w:w="5136" w:type="dxa"/>
          </w:tcPr>
          <w:p w14:paraId="0E653A97" w14:textId="20F3A4F3" w:rsidR="00601FA5" w:rsidRPr="00784D7F" w:rsidRDefault="00601FA5" w:rsidP="00730271">
            <w:pPr>
              <w:widowControl w:val="0"/>
              <w:spacing w:line="276" w:lineRule="auto"/>
              <w:contextualSpacing/>
              <w:jc w:val="both"/>
              <w:rPr>
                <w:rFonts w:ascii="Sylfaen" w:hAnsi="Sylfaen"/>
                <w:sz w:val="20"/>
                <w:szCs w:val="20"/>
              </w:rPr>
            </w:pPr>
            <w:r w:rsidRPr="00784D7F">
              <w:rPr>
                <w:rFonts w:ascii="Sylfaen" w:hAnsi="Sylfaen" w:cs="Sylfaen"/>
                <w:sz w:val="20"/>
                <w:szCs w:val="20"/>
              </w:rPr>
              <w:t>მე</w:t>
            </w:r>
            <w:r w:rsidRPr="00784D7F">
              <w:rPr>
                <w:rFonts w:ascii="Sylfaen" w:hAnsi="Sylfaen"/>
                <w:sz w:val="20"/>
                <w:szCs w:val="20"/>
              </w:rPr>
              <w:t xml:space="preserve">-4 და მე-5 პუნქტში მითითებული ნუსხის დამტკიცებამდე, როდესაც მსგავსი ნუსხა მოიცავს დამუშავებასთან დაკავშირებულ საქმიანობას, რომელიც ეხება მონაცემთა სუბიექტისათვის სერვისების ან პროდუქტების შეთავაზებას ან მათ ქცევაზე დაკვირვებას რამდენიმე წევრ სახელმწიფოში, რამაც  შესაძლოა არსებითი გავლენა იქონიოს პერსონალური მონაცემების თავისუფალ </w:t>
            </w:r>
            <w:proofErr w:type="spellStart"/>
            <w:r w:rsidRPr="00784D7F">
              <w:rPr>
                <w:rFonts w:ascii="Sylfaen" w:hAnsi="Sylfaen"/>
                <w:sz w:val="20"/>
                <w:szCs w:val="20"/>
              </w:rPr>
              <w:t>მიმოცვლაზე</w:t>
            </w:r>
            <w:proofErr w:type="spellEnd"/>
            <w:r w:rsidRPr="00784D7F">
              <w:rPr>
                <w:rFonts w:ascii="Sylfaen" w:hAnsi="Sylfaen"/>
                <w:sz w:val="20"/>
                <w:szCs w:val="20"/>
              </w:rPr>
              <w:t xml:space="preserve"> ევროკავშირის ფარგლებში, კომპეტენტური საზედამხედველო ორგანო იყენებს 63-ე მუხლით დადგენილ თანამიმდევრულობის მექანიზმს</w:t>
            </w:r>
            <w:r w:rsidR="00730271" w:rsidRPr="00784D7F">
              <w:rPr>
                <w:rFonts w:ascii="Sylfaen" w:hAnsi="Sylfaen"/>
                <w:sz w:val="20"/>
                <w:szCs w:val="20"/>
              </w:rPr>
              <w:t xml:space="preserve"> </w:t>
            </w:r>
          </w:p>
        </w:tc>
        <w:tc>
          <w:tcPr>
            <w:tcW w:w="404" w:type="dxa"/>
          </w:tcPr>
          <w:p w14:paraId="5C856A27" w14:textId="77777777" w:rsidR="00601FA5" w:rsidRPr="00784D7F" w:rsidRDefault="00601FA5" w:rsidP="00D93B85">
            <w:pPr>
              <w:jc w:val="both"/>
              <w:rPr>
                <w:rFonts w:ascii="Sylfaen" w:hAnsi="Sylfaen"/>
                <w:sz w:val="20"/>
                <w:szCs w:val="20"/>
              </w:rPr>
            </w:pPr>
          </w:p>
        </w:tc>
        <w:tc>
          <w:tcPr>
            <w:tcW w:w="788" w:type="dxa"/>
          </w:tcPr>
          <w:p w14:paraId="054635F6" w14:textId="77777777" w:rsidR="00601FA5" w:rsidRPr="00784D7F" w:rsidRDefault="00601FA5" w:rsidP="00D93B85">
            <w:pPr>
              <w:jc w:val="both"/>
              <w:rPr>
                <w:rFonts w:ascii="Sylfaen" w:hAnsi="Sylfaen"/>
                <w:sz w:val="20"/>
                <w:szCs w:val="20"/>
              </w:rPr>
            </w:pPr>
          </w:p>
        </w:tc>
        <w:tc>
          <w:tcPr>
            <w:tcW w:w="4739" w:type="dxa"/>
          </w:tcPr>
          <w:p w14:paraId="7190BF09" w14:textId="77777777" w:rsidR="00601FA5" w:rsidRPr="00784D7F" w:rsidRDefault="00601FA5" w:rsidP="00D93B85">
            <w:pPr>
              <w:jc w:val="both"/>
              <w:rPr>
                <w:rFonts w:ascii="Sylfaen" w:hAnsi="Sylfaen"/>
                <w:sz w:val="20"/>
                <w:szCs w:val="20"/>
              </w:rPr>
            </w:pPr>
          </w:p>
        </w:tc>
        <w:tc>
          <w:tcPr>
            <w:tcW w:w="437" w:type="dxa"/>
          </w:tcPr>
          <w:p w14:paraId="58FD9D9A" w14:textId="77777777" w:rsidR="00601FA5" w:rsidRPr="00784D7F" w:rsidRDefault="00D72CFB" w:rsidP="00D93B85">
            <w:pPr>
              <w:jc w:val="both"/>
              <w:rPr>
                <w:rFonts w:ascii="Sylfaen" w:hAnsi="Sylfaen"/>
                <w:sz w:val="20"/>
                <w:szCs w:val="20"/>
              </w:rPr>
            </w:pPr>
            <w:r w:rsidRPr="00784D7F">
              <w:rPr>
                <w:rFonts w:ascii="Sylfaen" w:hAnsi="Sylfaen"/>
                <w:sz w:val="20"/>
                <w:szCs w:val="20"/>
              </w:rPr>
              <w:t>ას</w:t>
            </w:r>
          </w:p>
        </w:tc>
        <w:tc>
          <w:tcPr>
            <w:tcW w:w="2430" w:type="dxa"/>
          </w:tcPr>
          <w:p w14:paraId="1493F4FD" w14:textId="45E76C18" w:rsidR="00601FA5" w:rsidRPr="00784D7F" w:rsidRDefault="00CF652E" w:rsidP="00D93B85">
            <w:pPr>
              <w:jc w:val="both"/>
              <w:rPr>
                <w:rFonts w:ascii="Sylfaen" w:hAnsi="Sylfaen"/>
                <w:sz w:val="20"/>
                <w:szCs w:val="20"/>
              </w:rPr>
            </w:pPr>
            <w:r w:rsidRPr="00784D7F">
              <w:rPr>
                <w:rFonts w:ascii="Sylfaen" w:hAnsi="Sylfaen"/>
                <w:sz w:val="20"/>
                <w:szCs w:val="20"/>
              </w:rPr>
              <w:t>ვრცელდება ევროკავშირის ფარგლებში</w:t>
            </w:r>
          </w:p>
        </w:tc>
      </w:tr>
      <w:tr w:rsidR="00601FA5" w:rsidRPr="00784D7F" w14:paraId="7284617B" w14:textId="77777777" w:rsidTr="00E10D76">
        <w:tc>
          <w:tcPr>
            <w:tcW w:w="775" w:type="dxa"/>
          </w:tcPr>
          <w:p w14:paraId="7190C850" w14:textId="77777777" w:rsidR="00601FA5" w:rsidRPr="00784D7F" w:rsidRDefault="00601FA5" w:rsidP="00D93B85">
            <w:pPr>
              <w:jc w:val="both"/>
              <w:rPr>
                <w:rFonts w:ascii="Sylfaen" w:hAnsi="Sylfaen"/>
                <w:sz w:val="20"/>
                <w:szCs w:val="20"/>
              </w:rPr>
            </w:pPr>
            <w:r w:rsidRPr="00784D7F">
              <w:rPr>
                <w:rFonts w:ascii="Sylfaen" w:hAnsi="Sylfaen"/>
                <w:sz w:val="20"/>
                <w:szCs w:val="20"/>
              </w:rPr>
              <w:t>35.7.</w:t>
            </w:r>
          </w:p>
        </w:tc>
        <w:tc>
          <w:tcPr>
            <w:tcW w:w="5136" w:type="dxa"/>
          </w:tcPr>
          <w:p w14:paraId="5A6190A9" w14:textId="77777777" w:rsidR="00601FA5" w:rsidRPr="00784D7F" w:rsidRDefault="00601FA5" w:rsidP="00D93B85">
            <w:pPr>
              <w:widowControl w:val="0"/>
              <w:spacing w:line="276" w:lineRule="auto"/>
              <w:contextualSpacing/>
              <w:jc w:val="both"/>
              <w:rPr>
                <w:rFonts w:ascii="Sylfaen" w:hAnsi="Sylfaen"/>
                <w:sz w:val="20"/>
                <w:szCs w:val="20"/>
              </w:rPr>
            </w:pPr>
            <w:r w:rsidRPr="00784D7F">
              <w:rPr>
                <w:rFonts w:ascii="Sylfaen" w:hAnsi="Sylfaen" w:cs="Sylfaen"/>
                <w:sz w:val="20"/>
                <w:szCs w:val="20"/>
              </w:rPr>
              <w:t>შ</w:t>
            </w:r>
            <w:r w:rsidRPr="00784D7F">
              <w:rPr>
                <w:rFonts w:ascii="Sylfaen" w:hAnsi="Sylfaen"/>
                <w:sz w:val="20"/>
                <w:szCs w:val="20"/>
              </w:rPr>
              <w:t xml:space="preserve">ეფასება უნდა მოიცავდეს მინიმუმ შემდეგს: </w:t>
            </w:r>
          </w:p>
          <w:p w14:paraId="6BF776F0" w14:textId="77777777" w:rsidR="00601FA5" w:rsidRPr="00784D7F" w:rsidRDefault="00601FA5" w:rsidP="00D93B85">
            <w:pPr>
              <w:widowControl w:val="0"/>
              <w:spacing w:line="276" w:lineRule="auto"/>
              <w:jc w:val="both"/>
              <w:rPr>
                <w:rFonts w:ascii="Sylfaen" w:hAnsi="Sylfaen"/>
                <w:sz w:val="20"/>
                <w:szCs w:val="20"/>
              </w:rPr>
            </w:pPr>
            <w:r w:rsidRPr="00784D7F">
              <w:rPr>
                <w:rFonts w:ascii="Sylfaen" w:hAnsi="Sylfaen" w:cs="Sylfaen"/>
                <w:sz w:val="20"/>
                <w:szCs w:val="20"/>
              </w:rPr>
              <w:t>ა</w:t>
            </w:r>
            <w:r w:rsidRPr="00784D7F">
              <w:rPr>
                <w:rFonts w:ascii="Sylfaen" w:hAnsi="Sylfaen"/>
                <w:sz w:val="20"/>
                <w:szCs w:val="20"/>
              </w:rPr>
              <w:t xml:space="preserve">)  დამუშავების დაგეგმილი ოპერაციების და დამუშავების მიზნების, სადაც შესაძლებელია, დამმუშავებლის კანონიერი ინტერესის სისტემატურ აღწერას; </w:t>
            </w:r>
          </w:p>
          <w:p w14:paraId="0F9AC356" w14:textId="77777777" w:rsidR="00601FA5" w:rsidRPr="00784D7F" w:rsidRDefault="00601FA5" w:rsidP="00D93B85">
            <w:pPr>
              <w:widowControl w:val="0"/>
              <w:spacing w:line="276" w:lineRule="auto"/>
              <w:jc w:val="both"/>
              <w:rPr>
                <w:rFonts w:ascii="Sylfaen" w:hAnsi="Sylfaen"/>
                <w:sz w:val="20"/>
                <w:szCs w:val="20"/>
              </w:rPr>
            </w:pPr>
            <w:r w:rsidRPr="00784D7F">
              <w:rPr>
                <w:rFonts w:ascii="Sylfaen" w:hAnsi="Sylfaen" w:cs="Sylfaen"/>
                <w:sz w:val="20"/>
                <w:szCs w:val="20"/>
              </w:rPr>
              <w:t>ბ</w:t>
            </w:r>
            <w:r w:rsidRPr="00784D7F">
              <w:rPr>
                <w:rFonts w:ascii="Sylfaen" w:hAnsi="Sylfaen"/>
                <w:sz w:val="20"/>
                <w:szCs w:val="20"/>
              </w:rPr>
              <w:t xml:space="preserve">) დამუშავების ოპერაციების მიზნის შესაბამისად საჭიროების და პროპორციულობის შეფასებას; </w:t>
            </w:r>
          </w:p>
          <w:p w14:paraId="3F446E51" w14:textId="77777777" w:rsidR="00601FA5" w:rsidRPr="00784D7F" w:rsidRDefault="00601FA5" w:rsidP="00D93B85">
            <w:pPr>
              <w:widowControl w:val="0"/>
              <w:spacing w:line="276" w:lineRule="auto"/>
              <w:jc w:val="both"/>
              <w:rPr>
                <w:rFonts w:ascii="Sylfaen" w:hAnsi="Sylfaen"/>
                <w:sz w:val="20"/>
                <w:szCs w:val="20"/>
              </w:rPr>
            </w:pPr>
            <w:r w:rsidRPr="00784D7F">
              <w:rPr>
                <w:rFonts w:ascii="Sylfaen" w:hAnsi="Sylfaen" w:cs="Sylfaen"/>
                <w:sz w:val="20"/>
                <w:szCs w:val="20"/>
              </w:rPr>
              <w:t>გ</w:t>
            </w:r>
            <w:r w:rsidRPr="00784D7F">
              <w:rPr>
                <w:rFonts w:ascii="Sylfaen" w:hAnsi="Sylfaen"/>
                <w:sz w:val="20"/>
                <w:szCs w:val="20"/>
              </w:rPr>
              <w:t xml:space="preserve">) მონაცემთა სუბიექტის  პირველ პუნქტში მითითებულ უფლებებთან და თავისუფლებებთან დაკავშირებული რისკების შეფასებას; და </w:t>
            </w:r>
          </w:p>
          <w:p w14:paraId="3F48FC7B" w14:textId="77777777" w:rsidR="00601FA5" w:rsidRPr="00784D7F" w:rsidRDefault="00601FA5" w:rsidP="00D93B85">
            <w:pPr>
              <w:widowControl w:val="0"/>
              <w:spacing w:line="276" w:lineRule="auto"/>
              <w:jc w:val="both"/>
              <w:rPr>
                <w:rFonts w:ascii="Sylfaen" w:hAnsi="Sylfaen"/>
                <w:sz w:val="20"/>
                <w:szCs w:val="20"/>
              </w:rPr>
            </w:pPr>
            <w:r w:rsidRPr="00784D7F">
              <w:rPr>
                <w:rFonts w:ascii="Sylfaen" w:hAnsi="Sylfaen" w:cs="Sylfaen"/>
                <w:sz w:val="20"/>
                <w:szCs w:val="20"/>
              </w:rPr>
              <w:t>დ</w:t>
            </w:r>
            <w:r w:rsidRPr="00784D7F">
              <w:rPr>
                <w:rFonts w:ascii="Sylfaen" w:hAnsi="Sylfaen"/>
                <w:sz w:val="20"/>
                <w:szCs w:val="20"/>
              </w:rPr>
              <w:t xml:space="preserve">) რისკების დაძლევაზე მიმართულ ზომებს, მათ შორის, პერსონალური მონაცემების  დაცვის  გარანტიებს და მექანიზმებს, რომელიც ახდენს </w:t>
            </w:r>
            <w:proofErr w:type="spellStart"/>
            <w:r w:rsidRPr="00784D7F">
              <w:rPr>
                <w:rFonts w:ascii="Sylfaen" w:hAnsi="Sylfaen"/>
                <w:sz w:val="20"/>
                <w:szCs w:val="20"/>
              </w:rPr>
              <w:t>რეგულაციასთან</w:t>
            </w:r>
            <w:proofErr w:type="spellEnd"/>
            <w:r w:rsidRPr="00784D7F">
              <w:rPr>
                <w:rFonts w:ascii="Sylfaen" w:hAnsi="Sylfaen"/>
                <w:sz w:val="20"/>
                <w:szCs w:val="20"/>
              </w:rPr>
              <w:t xml:space="preserve"> შესაბამისობის დემონსტრირებას და რომელიც ითვალისწინებს მონაცემთა სუბიექტის და სხვა დაინტერსებული პირების კანონიერ ინტერესებს და უფლებებს. </w:t>
            </w:r>
          </w:p>
          <w:p w14:paraId="6E0AD977" w14:textId="77777777" w:rsidR="00601FA5" w:rsidRPr="00784D7F" w:rsidRDefault="00601FA5" w:rsidP="00D93B85">
            <w:pPr>
              <w:jc w:val="both"/>
              <w:rPr>
                <w:rFonts w:ascii="Sylfaen" w:hAnsi="Sylfaen"/>
                <w:sz w:val="20"/>
                <w:szCs w:val="20"/>
              </w:rPr>
            </w:pPr>
          </w:p>
        </w:tc>
        <w:tc>
          <w:tcPr>
            <w:tcW w:w="404" w:type="dxa"/>
          </w:tcPr>
          <w:p w14:paraId="3145A1D1" w14:textId="77777777" w:rsidR="00601FA5" w:rsidRPr="00784D7F" w:rsidRDefault="00601FA5" w:rsidP="00D93B85">
            <w:pPr>
              <w:jc w:val="both"/>
              <w:rPr>
                <w:rFonts w:ascii="Sylfaen" w:hAnsi="Sylfaen"/>
                <w:sz w:val="20"/>
                <w:szCs w:val="20"/>
              </w:rPr>
            </w:pPr>
            <w:r w:rsidRPr="00784D7F">
              <w:rPr>
                <w:rFonts w:ascii="Sylfaen" w:hAnsi="Sylfaen"/>
                <w:sz w:val="20"/>
                <w:szCs w:val="20"/>
              </w:rPr>
              <w:t>1</w:t>
            </w:r>
          </w:p>
        </w:tc>
        <w:tc>
          <w:tcPr>
            <w:tcW w:w="788" w:type="dxa"/>
          </w:tcPr>
          <w:p w14:paraId="575DA4DE" w14:textId="5DCEE10E" w:rsidR="00601FA5" w:rsidRPr="00784D7F" w:rsidRDefault="00601FA5" w:rsidP="00AD5EBE">
            <w:pPr>
              <w:jc w:val="both"/>
              <w:rPr>
                <w:rFonts w:ascii="Sylfaen" w:hAnsi="Sylfaen"/>
                <w:sz w:val="20"/>
                <w:szCs w:val="20"/>
              </w:rPr>
            </w:pPr>
            <w:r w:rsidRPr="00784D7F">
              <w:rPr>
                <w:rFonts w:ascii="Sylfaen" w:hAnsi="Sylfaen"/>
                <w:sz w:val="20"/>
                <w:szCs w:val="20"/>
              </w:rPr>
              <w:t>31.</w:t>
            </w:r>
            <w:r w:rsidR="00AD5EBE" w:rsidRPr="00784D7F">
              <w:rPr>
                <w:rFonts w:ascii="Sylfaen" w:hAnsi="Sylfaen"/>
                <w:sz w:val="20"/>
                <w:szCs w:val="20"/>
              </w:rPr>
              <w:t>3</w:t>
            </w:r>
          </w:p>
        </w:tc>
        <w:tc>
          <w:tcPr>
            <w:tcW w:w="4739" w:type="dxa"/>
          </w:tcPr>
          <w:p w14:paraId="6831D62A" w14:textId="77777777" w:rsidR="00C02565" w:rsidRPr="00784D7F" w:rsidRDefault="00C02565" w:rsidP="00C02565">
            <w:pPr>
              <w:ind w:firstLine="720"/>
              <w:jc w:val="both"/>
              <w:rPr>
                <w:rFonts w:ascii="Sylfaen" w:hAnsi="Sylfaen"/>
                <w:sz w:val="20"/>
                <w:szCs w:val="20"/>
              </w:rPr>
            </w:pPr>
            <w:r w:rsidRPr="00784D7F">
              <w:rPr>
                <w:rFonts w:ascii="Sylfaen" w:hAnsi="Sylfaen"/>
                <w:sz w:val="20"/>
                <w:szCs w:val="20"/>
              </w:rPr>
              <w:t>მონაცემთა დაცვის ზეგავლენის შეფასებისას მონაცემთა დამმუშავებელი ვალდებულია შექმნას წერილობითი დოკუმენტი, რომელიც შეიცავს:</w:t>
            </w:r>
          </w:p>
          <w:p w14:paraId="5AF202A4" w14:textId="77777777" w:rsidR="00C02565" w:rsidRPr="00784D7F" w:rsidRDefault="00C02565" w:rsidP="00C02565">
            <w:pPr>
              <w:ind w:firstLine="720"/>
              <w:jc w:val="both"/>
              <w:rPr>
                <w:rFonts w:ascii="Sylfaen" w:hAnsi="Sylfaen"/>
                <w:sz w:val="20"/>
                <w:szCs w:val="20"/>
              </w:rPr>
            </w:pPr>
            <w:r w:rsidRPr="00784D7F">
              <w:rPr>
                <w:rFonts w:ascii="Sylfaen" w:hAnsi="Sylfaen"/>
                <w:sz w:val="20"/>
                <w:szCs w:val="20"/>
              </w:rPr>
              <w:t>ა) მონაცემთა კატეგორიის, მათი დამუშავების მიზნების, პროპორციულობის, პროცესისა და საფუძვლების აღწერას;</w:t>
            </w:r>
          </w:p>
          <w:p w14:paraId="54E65CE2" w14:textId="115C3150" w:rsidR="00601FA5" w:rsidRPr="00784D7F" w:rsidRDefault="00C02565" w:rsidP="00C02565">
            <w:pPr>
              <w:ind w:firstLine="720"/>
              <w:jc w:val="both"/>
              <w:rPr>
                <w:rFonts w:ascii="Sylfaen" w:hAnsi="Sylfaen"/>
                <w:sz w:val="20"/>
                <w:szCs w:val="20"/>
              </w:rPr>
            </w:pPr>
            <w:r w:rsidRPr="00784D7F">
              <w:rPr>
                <w:rFonts w:ascii="Sylfaen" w:hAnsi="Sylfaen"/>
                <w:sz w:val="20"/>
                <w:szCs w:val="20"/>
              </w:rPr>
              <w:t>ბ) ადამიანის ძირითადი უფლებების შელახვის შესაძლო საფრთხეების შეფასებას და მონაცემთა უსაფრთხოების დაცვის მიზნით გათვალისწინებული ორგანიზაციულ-ტექნიკური ზომების აღწერას.</w:t>
            </w:r>
          </w:p>
          <w:p w14:paraId="24863387" w14:textId="77777777" w:rsidR="00601FA5" w:rsidRPr="00784D7F" w:rsidRDefault="00601FA5" w:rsidP="00D93B85">
            <w:pPr>
              <w:jc w:val="both"/>
              <w:rPr>
                <w:rFonts w:ascii="Sylfaen" w:hAnsi="Sylfaen"/>
                <w:sz w:val="20"/>
                <w:szCs w:val="20"/>
              </w:rPr>
            </w:pPr>
          </w:p>
        </w:tc>
        <w:tc>
          <w:tcPr>
            <w:tcW w:w="437" w:type="dxa"/>
          </w:tcPr>
          <w:p w14:paraId="4B738B53" w14:textId="77777777" w:rsidR="00601FA5" w:rsidRPr="00784D7F" w:rsidRDefault="00D72CFB" w:rsidP="00D93B85">
            <w:pPr>
              <w:jc w:val="both"/>
              <w:rPr>
                <w:rFonts w:ascii="Sylfaen" w:hAnsi="Sylfaen"/>
                <w:sz w:val="20"/>
                <w:szCs w:val="20"/>
              </w:rPr>
            </w:pPr>
            <w:proofErr w:type="spellStart"/>
            <w:r w:rsidRPr="00784D7F">
              <w:rPr>
                <w:rFonts w:ascii="Sylfaen" w:hAnsi="Sylfaen"/>
                <w:sz w:val="20"/>
                <w:szCs w:val="20"/>
              </w:rPr>
              <w:t>სშ</w:t>
            </w:r>
            <w:proofErr w:type="spellEnd"/>
          </w:p>
        </w:tc>
        <w:tc>
          <w:tcPr>
            <w:tcW w:w="2430" w:type="dxa"/>
          </w:tcPr>
          <w:p w14:paraId="2AB4BB5B" w14:textId="77777777" w:rsidR="00601FA5" w:rsidRPr="00784D7F" w:rsidRDefault="00601FA5" w:rsidP="00D93B85">
            <w:pPr>
              <w:jc w:val="both"/>
              <w:rPr>
                <w:rFonts w:ascii="Sylfaen" w:hAnsi="Sylfaen"/>
                <w:sz w:val="20"/>
                <w:szCs w:val="20"/>
              </w:rPr>
            </w:pPr>
          </w:p>
        </w:tc>
      </w:tr>
      <w:tr w:rsidR="00601FA5" w:rsidRPr="00784D7F" w14:paraId="4F42FA9B" w14:textId="77777777" w:rsidTr="00E10D76">
        <w:tc>
          <w:tcPr>
            <w:tcW w:w="775" w:type="dxa"/>
          </w:tcPr>
          <w:p w14:paraId="5B9C9A34" w14:textId="77777777" w:rsidR="00601FA5" w:rsidRPr="00784D7F" w:rsidRDefault="00601FA5" w:rsidP="00D93B85">
            <w:pPr>
              <w:jc w:val="both"/>
              <w:rPr>
                <w:rFonts w:ascii="Sylfaen" w:hAnsi="Sylfaen"/>
                <w:sz w:val="20"/>
                <w:szCs w:val="20"/>
              </w:rPr>
            </w:pPr>
            <w:r w:rsidRPr="00784D7F">
              <w:rPr>
                <w:rFonts w:ascii="Sylfaen" w:hAnsi="Sylfaen"/>
                <w:sz w:val="20"/>
                <w:szCs w:val="20"/>
              </w:rPr>
              <w:t>35.8.</w:t>
            </w:r>
          </w:p>
        </w:tc>
        <w:tc>
          <w:tcPr>
            <w:tcW w:w="5136" w:type="dxa"/>
          </w:tcPr>
          <w:p w14:paraId="21D493BC" w14:textId="77777777" w:rsidR="00601FA5" w:rsidRPr="00784D7F" w:rsidRDefault="00601FA5" w:rsidP="00D93B85">
            <w:pPr>
              <w:jc w:val="both"/>
              <w:rPr>
                <w:rFonts w:ascii="Sylfaen" w:hAnsi="Sylfaen"/>
                <w:sz w:val="20"/>
                <w:szCs w:val="20"/>
              </w:rPr>
            </w:pPr>
            <w:r w:rsidRPr="00784D7F">
              <w:rPr>
                <w:rFonts w:ascii="Sylfaen" w:hAnsi="Sylfaen" w:cs="Sylfaen"/>
                <w:sz w:val="20"/>
                <w:szCs w:val="20"/>
              </w:rPr>
              <w:t>უფლებამოსილი</w:t>
            </w:r>
            <w:r w:rsidRPr="00784D7F">
              <w:rPr>
                <w:rFonts w:ascii="Sylfaen" w:hAnsi="Sylfaen"/>
                <w:sz w:val="20"/>
                <w:szCs w:val="20"/>
              </w:rPr>
              <w:t xml:space="preserve"> პირის და მონაცემთა დამმუშავებლის მიერ განხორციელებული </w:t>
            </w:r>
            <w:r w:rsidRPr="00784D7F">
              <w:rPr>
                <w:rFonts w:ascii="Sylfaen" w:hAnsi="Sylfaen"/>
                <w:sz w:val="20"/>
                <w:szCs w:val="20"/>
              </w:rPr>
              <w:lastRenderedPageBreak/>
              <w:t>დამუშავების ოპერაციების რისკების შეფასება, კონკრეტულად კი მონაცემთა დაცვის რისკების შეფასება ითვალისწინებს უფლებამოსილი პირების ან მონაცემთა დამმუშავებლის მიერ მე-40 მუხლში მითითებულ ქცევის კოდექსებთან შესაბამისობას.</w:t>
            </w:r>
          </w:p>
        </w:tc>
        <w:tc>
          <w:tcPr>
            <w:tcW w:w="404" w:type="dxa"/>
          </w:tcPr>
          <w:p w14:paraId="73345AC7" w14:textId="77777777" w:rsidR="00601FA5" w:rsidRPr="00784D7F" w:rsidRDefault="00601FA5" w:rsidP="00D93B85">
            <w:pPr>
              <w:jc w:val="both"/>
              <w:rPr>
                <w:rFonts w:ascii="Sylfaen" w:hAnsi="Sylfaen"/>
                <w:sz w:val="20"/>
                <w:szCs w:val="20"/>
              </w:rPr>
            </w:pPr>
          </w:p>
        </w:tc>
        <w:tc>
          <w:tcPr>
            <w:tcW w:w="788" w:type="dxa"/>
          </w:tcPr>
          <w:p w14:paraId="3A8B6912" w14:textId="77777777" w:rsidR="00601FA5" w:rsidRPr="00784D7F" w:rsidRDefault="00601FA5" w:rsidP="00D93B85">
            <w:pPr>
              <w:jc w:val="both"/>
              <w:rPr>
                <w:rFonts w:ascii="Sylfaen" w:hAnsi="Sylfaen"/>
                <w:sz w:val="20"/>
                <w:szCs w:val="20"/>
              </w:rPr>
            </w:pPr>
          </w:p>
        </w:tc>
        <w:tc>
          <w:tcPr>
            <w:tcW w:w="4739" w:type="dxa"/>
          </w:tcPr>
          <w:p w14:paraId="114ABD38" w14:textId="77777777" w:rsidR="00601FA5" w:rsidRPr="00784D7F" w:rsidRDefault="00601FA5" w:rsidP="00D93B85">
            <w:pPr>
              <w:jc w:val="both"/>
              <w:rPr>
                <w:rFonts w:ascii="Sylfaen" w:hAnsi="Sylfaen"/>
                <w:sz w:val="20"/>
                <w:szCs w:val="20"/>
              </w:rPr>
            </w:pPr>
          </w:p>
        </w:tc>
        <w:tc>
          <w:tcPr>
            <w:tcW w:w="437" w:type="dxa"/>
          </w:tcPr>
          <w:p w14:paraId="7B49D379" w14:textId="636DB0CC" w:rsidR="00601FA5" w:rsidRPr="00784D7F" w:rsidRDefault="00376EC5" w:rsidP="00D93B85">
            <w:pPr>
              <w:jc w:val="both"/>
              <w:rPr>
                <w:rFonts w:ascii="Sylfaen" w:hAnsi="Sylfaen"/>
                <w:sz w:val="20"/>
                <w:szCs w:val="20"/>
              </w:rPr>
            </w:pPr>
            <w:r w:rsidRPr="00784D7F">
              <w:rPr>
                <w:rFonts w:ascii="Sylfaen" w:hAnsi="Sylfaen"/>
                <w:sz w:val="20"/>
                <w:szCs w:val="20"/>
              </w:rPr>
              <w:t>შ</w:t>
            </w:r>
          </w:p>
        </w:tc>
        <w:tc>
          <w:tcPr>
            <w:tcW w:w="2430" w:type="dxa"/>
          </w:tcPr>
          <w:p w14:paraId="5A42C9C2" w14:textId="0CBD8CE6" w:rsidR="00601FA5" w:rsidRPr="00784D7F" w:rsidRDefault="00601FA5" w:rsidP="00D93B85">
            <w:pPr>
              <w:jc w:val="both"/>
              <w:rPr>
                <w:rFonts w:ascii="Sylfaen" w:hAnsi="Sylfaen"/>
                <w:sz w:val="20"/>
                <w:szCs w:val="20"/>
              </w:rPr>
            </w:pPr>
          </w:p>
        </w:tc>
      </w:tr>
      <w:tr w:rsidR="00601FA5" w:rsidRPr="00784D7F" w14:paraId="6A69238B" w14:textId="77777777" w:rsidTr="00E10D76">
        <w:tc>
          <w:tcPr>
            <w:tcW w:w="775" w:type="dxa"/>
          </w:tcPr>
          <w:p w14:paraId="5794F20F" w14:textId="77777777" w:rsidR="00601FA5" w:rsidRPr="00784D7F" w:rsidRDefault="00601FA5" w:rsidP="00D93B85">
            <w:pPr>
              <w:jc w:val="both"/>
              <w:rPr>
                <w:rFonts w:ascii="Sylfaen" w:hAnsi="Sylfaen"/>
                <w:sz w:val="20"/>
                <w:szCs w:val="20"/>
              </w:rPr>
            </w:pPr>
            <w:r w:rsidRPr="00784D7F">
              <w:rPr>
                <w:rFonts w:ascii="Sylfaen" w:hAnsi="Sylfaen"/>
                <w:sz w:val="20"/>
                <w:szCs w:val="20"/>
              </w:rPr>
              <w:t>35.9.</w:t>
            </w:r>
          </w:p>
        </w:tc>
        <w:tc>
          <w:tcPr>
            <w:tcW w:w="5136" w:type="dxa"/>
          </w:tcPr>
          <w:p w14:paraId="79BD1352" w14:textId="13D8921B" w:rsidR="00601FA5" w:rsidRPr="00784D7F" w:rsidRDefault="00601FA5" w:rsidP="00C02565">
            <w:pPr>
              <w:widowControl w:val="0"/>
              <w:spacing w:after="200" w:line="276" w:lineRule="auto"/>
              <w:contextualSpacing/>
              <w:jc w:val="both"/>
              <w:rPr>
                <w:rFonts w:ascii="Sylfaen" w:hAnsi="Sylfaen"/>
                <w:sz w:val="20"/>
                <w:szCs w:val="20"/>
              </w:rPr>
            </w:pPr>
            <w:r w:rsidRPr="00784D7F">
              <w:rPr>
                <w:rFonts w:ascii="Sylfaen" w:hAnsi="Sylfaen"/>
                <w:sz w:val="20"/>
                <w:szCs w:val="20"/>
              </w:rPr>
              <w:t>უფლებამოსილმა პირმა დაგეგმილ დამუშავებასთან დაკავშირებით შეძლებისდაგვარად უნდა მოიძიოს მონაცემთა სუბიექტის ან მათი წარმომადგენლების მოსაზრებები კომერციული ან საჯარო ინტერესების ან დამუშავების ოპერაციების უსაფრთხოების დარღვევის გარეშე</w:t>
            </w:r>
            <w:r w:rsidR="00C02565" w:rsidRPr="00784D7F">
              <w:rPr>
                <w:rFonts w:ascii="Sylfaen" w:hAnsi="Sylfaen"/>
                <w:sz w:val="20"/>
                <w:szCs w:val="20"/>
              </w:rPr>
              <w:t xml:space="preserve">. </w:t>
            </w:r>
          </w:p>
        </w:tc>
        <w:tc>
          <w:tcPr>
            <w:tcW w:w="404" w:type="dxa"/>
          </w:tcPr>
          <w:p w14:paraId="659B3A95" w14:textId="77777777" w:rsidR="00601FA5" w:rsidRPr="00784D7F" w:rsidRDefault="00601FA5" w:rsidP="00D93B85">
            <w:pPr>
              <w:jc w:val="both"/>
              <w:rPr>
                <w:rFonts w:ascii="Sylfaen" w:hAnsi="Sylfaen"/>
                <w:sz w:val="20"/>
                <w:szCs w:val="20"/>
              </w:rPr>
            </w:pPr>
          </w:p>
        </w:tc>
        <w:tc>
          <w:tcPr>
            <w:tcW w:w="788" w:type="dxa"/>
          </w:tcPr>
          <w:p w14:paraId="0F234178" w14:textId="77777777" w:rsidR="00601FA5" w:rsidRPr="00784D7F" w:rsidRDefault="00601FA5" w:rsidP="00D93B85">
            <w:pPr>
              <w:jc w:val="both"/>
              <w:rPr>
                <w:rFonts w:ascii="Sylfaen" w:hAnsi="Sylfaen"/>
                <w:sz w:val="20"/>
                <w:szCs w:val="20"/>
              </w:rPr>
            </w:pPr>
          </w:p>
        </w:tc>
        <w:tc>
          <w:tcPr>
            <w:tcW w:w="4739" w:type="dxa"/>
          </w:tcPr>
          <w:p w14:paraId="56935C2E" w14:textId="77777777" w:rsidR="00601FA5" w:rsidRPr="00784D7F" w:rsidRDefault="00601FA5" w:rsidP="00D93B85">
            <w:pPr>
              <w:jc w:val="both"/>
              <w:rPr>
                <w:rFonts w:ascii="Sylfaen" w:hAnsi="Sylfaen"/>
                <w:sz w:val="20"/>
                <w:szCs w:val="20"/>
              </w:rPr>
            </w:pPr>
          </w:p>
        </w:tc>
        <w:tc>
          <w:tcPr>
            <w:tcW w:w="437" w:type="dxa"/>
          </w:tcPr>
          <w:p w14:paraId="6E442467" w14:textId="40F97E0D" w:rsidR="00601FA5" w:rsidRPr="00784D7F" w:rsidRDefault="00376EC5" w:rsidP="00D93B85">
            <w:pPr>
              <w:jc w:val="both"/>
              <w:rPr>
                <w:rFonts w:ascii="Sylfaen" w:hAnsi="Sylfaen"/>
                <w:sz w:val="20"/>
                <w:szCs w:val="20"/>
              </w:rPr>
            </w:pPr>
            <w:r w:rsidRPr="00784D7F">
              <w:rPr>
                <w:rFonts w:ascii="Sylfaen" w:hAnsi="Sylfaen"/>
                <w:sz w:val="20"/>
                <w:szCs w:val="20"/>
              </w:rPr>
              <w:t>შ</w:t>
            </w:r>
          </w:p>
        </w:tc>
        <w:tc>
          <w:tcPr>
            <w:tcW w:w="2430" w:type="dxa"/>
          </w:tcPr>
          <w:p w14:paraId="47357F80" w14:textId="02246C23" w:rsidR="00601FA5" w:rsidRPr="00784D7F" w:rsidRDefault="00601FA5" w:rsidP="00D93B85">
            <w:pPr>
              <w:jc w:val="both"/>
              <w:rPr>
                <w:rFonts w:ascii="Sylfaen" w:hAnsi="Sylfaen"/>
                <w:sz w:val="20"/>
                <w:szCs w:val="20"/>
              </w:rPr>
            </w:pPr>
          </w:p>
        </w:tc>
      </w:tr>
      <w:tr w:rsidR="00601FA5" w:rsidRPr="00784D7F" w14:paraId="40E614B7" w14:textId="77777777" w:rsidTr="00E10D76">
        <w:tc>
          <w:tcPr>
            <w:tcW w:w="775" w:type="dxa"/>
          </w:tcPr>
          <w:p w14:paraId="5E8587BA" w14:textId="77777777" w:rsidR="00601FA5" w:rsidRPr="00784D7F" w:rsidRDefault="00601FA5" w:rsidP="00D93B85">
            <w:pPr>
              <w:jc w:val="both"/>
              <w:rPr>
                <w:rFonts w:ascii="Sylfaen" w:hAnsi="Sylfaen"/>
                <w:sz w:val="20"/>
                <w:szCs w:val="20"/>
              </w:rPr>
            </w:pPr>
            <w:r w:rsidRPr="00784D7F">
              <w:rPr>
                <w:rFonts w:ascii="Sylfaen" w:hAnsi="Sylfaen"/>
                <w:sz w:val="20"/>
                <w:szCs w:val="20"/>
              </w:rPr>
              <w:t>35.10.</w:t>
            </w:r>
          </w:p>
        </w:tc>
        <w:tc>
          <w:tcPr>
            <w:tcW w:w="5136" w:type="dxa"/>
          </w:tcPr>
          <w:p w14:paraId="09CB7737" w14:textId="57413A50" w:rsidR="00601FA5" w:rsidRPr="00784D7F" w:rsidRDefault="00601FA5" w:rsidP="00C02565">
            <w:pPr>
              <w:widowControl w:val="0"/>
              <w:spacing w:after="200" w:line="276" w:lineRule="auto"/>
              <w:contextualSpacing/>
              <w:jc w:val="both"/>
              <w:rPr>
                <w:rFonts w:ascii="Sylfaen" w:hAnsi="Sylfaen"/>
                <w:sz w:val="20"/>
                <w:szCs w:val="20"/>
              </w:rPr>
            </w:pPr>
            <w:r w:rsidRPr="00784D7F">
              <w:rPr>
                <w:rFonts w:ascii="Sylfaen" w:hAnsi="Sylfaen"/>
                <w:sz w:val="20"/>
                <w:szCs w:val="20"/>
              </w:rPr>
              <w:t>როდესაც ევროკავშირის ან წევრი სახელმწიფოს კანონმდებლობით, რომლითაც ხელმძღვანელობს დამმუშავებელი, არსებობს მე-6 მუხლის, პირველი პუნქტის, „გ“ და „ე“ ქვეპუნქტებით დამუშავების კანონიერ საფუძველი, ეს კანონი არეგულირებს დამუშავების კონკრეტულ ოპერაციებს ან ხსენებული ოპერაციების ერთობლიობას და მონაცემთა დაცვის რისკების შეფასება კანონიერ საფუძვლების დამტკიცების მიზნით უკვე ჩატარებულია ზოგადი ზეგავლენის შეფასების ნაწილში, პირველიდან მე-7 პუნქტებამდე არ უნდა იყოს გამოყენებული, გარდა იმ შემთხვევისა თუ წევრი სახელმწიფო საჭიროდ არ მიიჩნევს მსგავსი შეფასების ჩატარებას დამუშავების აქტივობებამდე</w:t>
            </w:r>
            <w:r w:rsidR="00C02565" w:rsidRPr="00784D7F">
              <w:rPr>
                <w:rFonts w:ascii="Sylfaen" w:hAnsi="Sylfaen"/>
                <w:sz w:val="20"/>
                <w:szCs w:val="20"/>
              </w:rPr>
              <w:t>.</w:t>
            </w:r>
          </w:p>
        </w:tc>
        <w:tc>
          <w:tcPr>
            <w:tcW w:w="404" w:type="dxa"/>
          </w:tcPr>
          <w:p w14:paraId="5DA93359" w14:textId="77777777" w:rsidR="00601FA5" w:rsidRPr="00784D7F" w:rsidRDefault="00601FA5" w:rsidP="00D93B85">
            <w:pPr>
              <w:jc w:val="both"/>
              <w:rPr>
                <w:rFonts w:ascii="Sylfaen" w:hAnsi="Sylfaen"/>
                <w:sz w:val="20"/>
                <w:szCs w:val="20"/>
              </w:rPr>
            </w:pPr>
          </w:p>
        </w:tc>
        <w:tc>
          <w:tcPr>
            <w:tcW w:w="788" w:type="dxa"/>
          </w:tcPr>
          <w:p w14:paraId="3F23CA47" w14:textId="77777777" w:rsidR="00601FA5" w:rsidRPr="00784D7F" w:rsidRDefault="00601FA5" w:rsidP="00D93B85">
            <w:pPr>
              <w:jc w:val="both"/>
              <w:rPr>
                <w:rFonts w:ascii="Sylfaen" w:hAnsi="Sylfaen"/>
                <w:sz w:val="20"/>
                <w:szCs w:val="20"/>
              </w:rPr>
            </w:pPr>
          </w:p>
        </w:tc>
        <w:tc>
          <w:tcPr>
            <w:tcW w:w="4739" w:type="dxa"/>
          </w:tcPr>
          <w:p w14:paraId="5B13E3AD" w14:textId="77777777" w:rsidR="00601FA5" w:rsidRPr="00784D7F" w:rsidRDefault="00601FA5" w:rsidP="00D93B85">
            <w:pPr>
              <w:jc w:val="both"/>
              <w:rPr>
                <w:rFonts w:ascii="Sylfaen" w:hAnsi="Sylfaen"/>
                <w:sz w:val="20"/>
                <w:szCs w:val="20"/>
              </w:rPr>
            </w:pPr>
          </w:p>
        </w:tc>
        <w:tc>
          <w:tcPr>
            <w:tcW w:w="437" w:type="dxa"/>
          </w:tcPr>
          <w:p w14:paraId="2512548B" w14:textId="77777777" w:rsidR="00601FA5" w:rsidRPr="00784D7F" w:rsidRDefault="00345BFC" w:rsidP="00D93B85">
            <w:pPr>
              <w:jc w:val="both"/>
              <w:rPr>
                <w:rFonts w:ascii="Sylfaen" w:hAnsi="Sylfaen"/>
                <w:sz w:val="20"/>
                <w:szCs w:val="20"/>
              </w:rPr>
            </w:pPr>
            <w:r w:rsidRPr="00784D7F">
              <w:rPr>
                <w:rFonts w:ascii="Sylfaen" w:hAnsi="Sylfaen"/>
                <w:sz w:val="20"/>
                <w:szCs w:val="20"/>
              </w:rPr>
              <w:t>ას</w:t>
            </w:r>
          </w:p>
        </w:tc>
        <w:tc>
          <w:tcPr>
            <w:tcW w:w="2430" w:type="dxa"/>
          </w:tcPr>
          <w:p w14:paraId="4B42132A" w14:textId="77777777" w:rsidR="00601FA5" w:rsidRPr="00784D7F" w:rsidRDefault="00601FA5" w:rsidP="00D93B85">
            <w:pPr>
              <w:jc w:val="both"/>
              <w:rPr>
                <w:rFonts w:ascii="Sylfaen" w:hAnsi="Sylfaen"/>
                <w:sz w:val="20"/>
                <w:szCs w:val="20"/>
              </w:rPr>
            </w:pPr>
          </w:p>
        </w:tc>
      </w:tr>
      <w:tr w:rsidR="004309E7" w:rsidRPr="00784D7F" w14:paraId="1482010F" w14:textId="77777777" w:rsidTr="00E10D76">
        <w:tc>
          <w:tcPr>
            <w:tcW w:w="775" w:type="dxa"/>
          </w:tcPr>
          <w:p w14:paraId="6262214D" w14:textId="4D24D7B0" w:rsidR="004309E7" w:rsidRPr="00784D7F" w:rsidRDefault="004309E7" w:rsidP="00D93B85">
            <w:pPr>
              <w:jc w:val="both"/>
              <w:rPr>
                <w:rFonts w:ascii="Sylfaen" w:hAnsi="Sylfaen"/>
                <w:sz w:val="20"/>
                <w:szCs w:val="20"/>
              </w:rPr>
            </w:pPr>
            <w:r w:rsidRPr="00784D7F">
              <w:rPr>
                <w:rFonts w:ascii="Sylfaen" w:hAnsi="Sylfaen"/>
                <w:sz w:val="20"/>
                <w:szCs w:val="20"/>
              </w:rPr>
              <w:t>35.11.</w:t>
            </w:r>
          </w:p>
        </w:tc>
        <w:tc>
          <w:tcPr>
            <w:tcW w:w="5136" w:type="dxa"/>
          </w:tcPr>
          <w:p w14:paraId="69A48201" w14:textId="05BF235E" w:rsidR="004309E7" w:rsidRPr="00784D7F" w:rsidRDefault="00ED138E" w:rsidP="00D93B85">
            <w:pPr>
              <w:widowControl w:val="0"/>
              <w:spacing w:after="200" w:line="276" w:lineRule="auto"/>
              <w:contextualSpacing/>
              <w:jc w:val="both"/>
              <w:rPr>
                <w:rFonts w:ascii="Sylfaen" w:hAnsi="Sylfaen"/>
                <w:sz w:val="20"/>
                <w:szCs w:val="20"/>
                <w:highlight w:val="red"/>
                <w:shd w:val="clear" w:color="auto" w:fill="FFFFFF"/>
              </w:rPr>
            </w:pPr>
            <w:r w:rsidRPr="00784D7F">
              <w:rPr>
                <w:rFonts w:ascii="Sylfaen" w:hAnsi="Sylfaen"/>
                <w:sz w:val="20"/>
                <w:szCs w:val="20"/>
                <w:shd w:val="clear" w:color="auto" w:fill="FFFFFF"/>
              </w:rPr>
              <w:t>სადაც აუცილებელია დამმუშავებელმა უნდა აწარმოოს განხილვა, რათა შეაფასოს თუ რამდენად არის დამუშავება წარმოებული მონაცემთა დაცვის ზეგავლენის შეფასების შესაბამისად, სულ მცირე მაშინ, თუ არსებობს დამუშავების ოპერაციებიდან მომდინარე რისკის ალბათობა.</w:t>
            </w:r>
          </w:p>
        </w:tc>
        <w:tc>
          <w:tcPr>
            <w:tcW w:w="404" w:type="dxa"/>
          </w:tcPr>
          <w:p w14:paraId="671C43F1" w14:textId="29CA03C1" w:rsidR="004309E7" w:rsidRPr="00784D7F" w:rsidRDefault="001138C9" w:rsidP="00D93B85">
            <w:pPr>
              <w:jc w:val="both"/>
              <w:rPr>
                <w:rFonts w:ascii="Sylfaen" w:hAnsi="Sylfaen"/>
                <w:sz w:val="20"/>
                <w:szCs w:val="20"/>
              </w:rPr>
            </w:pPr>
            <w:r w:rsidRPr="00784D7F">
              <w:rPr>
                <w:rFonts w:ascii="Sylfaen" w:hAnsi="Sylfaen"/>
                <w:sz w:val="20"/>
                <w:szCs w:val="20"/>
              </w:rPr>
              <w:t>1</w:t>
            </w:r>
          </w:p>
        </w:tc>
        <w:tc>
          <w:tcPr>
            <w:tcW w:w="788" w:type="dxa"/>
          </w:tcPr>
          <w:p w14:paraId="42675DC0" w14:textId="45FED9F5" w:rsidR="004309E7" w:rsidRPr="00784D7F" w:rsidRDefault="001138C9" w:rsidP="00D93B85">
            <w:pPr>
              <w:jc w:val="both"/>
              <w:rPr>
                <w:rFonts w:ascii="Sylfaen" w:hAnsi="Sylfaen"/>
                <w:sz w:val="20"/>
                <w:szCs w:val="20"/>
              </w:rPr>
            </w:pPr>
            <w:r w:rsidRPr="00784D7F">
              <w:rPr>
                <w:rFonts w:ascii="Sylfaen" w:hAnsi="Sylfaen"/>
                <w:sz w:val="20"/>
                <w:szCs w:val="20"/>
              </w:rPr>
              <w:t>31.1.</w:t>
            </w:r>
          </w:p>
        </w:tc>
        <w:tc>
          <w:tcPr>
            <w:tcW w:w="4739" w:type="dxa"/>
          </w:tcPr>
          <w:p w14:paraId="1284697E" w14:textId="2BA3EA53" w:rsidR="004309E7" w:rsidRPr="00784D7F" w:rsidRDefault="00C02565" w:rsidP="00D93B85">
            <w:pPr>
              <w:jc w:val="both"/>
              <w:rPr>
                <w:rFonts w:ascii="Sylfaen" w:hAnsi="Sylfaen"/>
                <w:sz w:val="20"/>
                <w:szCs w:val="20"/>
              </w:rPr>
            </w:pPr>
            <w:r w:rsidRPr="00784D7F">
              <w:rPr>
                <w:rFonts w:ascii="Sylfaen" w:hAnsi="Sylfaen" w:cs="Sylfaen"/>
                <w:sz w:val="20"/>
                <w:szCs w:val="20"/>
              </w:rPr>
              <w:t>თუ</w:t>
            </w:r>
            <w:r w:rsidRPr="00784D7F">
              <w:rPr>
                <w:rFonts w:ascii="Sylfaen" w:hAnsi="Sylfaen"/>
                <w:sz w:val="20"/>
                <w:szCs w:val="20"/>
              </w:rPr>
              <w:t xml:space="preserve"> მონაცემთა კატეგორიის, მოცულობის, მონაცემთა დამუშავების მიზნების და საშუალებების გათვალისწინებით, მაღალი ალბათობით იქმნება ადამიანის ძირითადი უფლებების შელახვის საფრთხე, მონაცემთა დამმუშავებელი ვალდებულია წინასწარ </w:t>
            </w:r>
            <w:r w:rsidRPr="00784D7F">
              <w:rPr>
                <w:rFonts w:ascii="Sylfaen" w:hAnsi="Sylfaen"/>
                <w:sz w:val="20"/>
                <w:szCs w:val="20"/>
              </w:rPr>
              <w:lastRenderedPageBreak/>
              <w:t>განახორციელოს მონაცემთა დამუშავების ზეგავლენის შეფასება.</w:t>
            </w:r>
          </w:p>
        </w:tc>
        <w:tc>
          <w:tcPr>
            <w:tcW w:w="437" w:type="dxa"/>
          </w:tcPr>
          <w:p w14:paraId="7CCFB8F9" w14:textId="59F5A441" w:rsidR="004309E7" w:rsidRPr="00784D7F" w:rsidRDefault="001138C9" w:rsidP="00D93B85">
            <w:pPr>
              <w:jc w:val="both"/>
              <w:rPr>
                <w:rFonts w:ascii="Sylfaen" w:hAnsi="Sylfaen"/>
                <w:sz w:val="20"/>
                <w:szCs w:val="20"/>
              </w:rPr>
            </w:pPr>
            <w:proofErr w:type="spellStart"/>
            <w:r w:rsidRPr="00784D7F">
              <w:rPr>
                <w:rFonts w:ascii="Sylfaen" w:hAnsi="Sylfaen"/>
                <w:sz w:val="20"/>
                <w:szCs w:val="20"/>
              </w:rPr>
              <w:lastRenderedPageBreak/>
              <w:t>სშ</w:t>
            </w:r>
            <w:proofErr w:type="spellEnd"/>
          </w:p>
        </w:tc>
        <w:tc>
          <w:tcPr>
            <w:tcW w:w="2430" w:type="dxa"/>
          </w:tcPr>
          <w:p w14:paraId="47F81D1F" w14:textId="77777777" w:rsidR="004309E7" w:rsidRPr="00784D7F" w:rsidRDefault="004309E7" w:rsidP="00D93B85">
            <w:pPr>
              <w:jc w:val="both"/>
              <w:rPr>
                <w:rFonts w:ascii="Sylfaen" w:hAnsi="Sylfaen"/>
                <w:sz w:val="20"/>
                <w:szCs w:val="20"/>
              </w:rPr>
            </w:pPr>
          </w:p>
        </w:tc>
      </w:tr>
      <w:tr w:rsidR="00601FA5" w:rsidRPr="00784D7F" w14:paraId="240251F2" w14:textId="77777777" w:rsidTr="00E10D76">
        <w:tc>
          <w:tcPr>
            <w:tcW w:w="775" w:type="dxa"/>
          </w:tcPr>
          <w:p w14:paraId="55B57DE1" w14:textId="77777777" w:rsidR="00601FA5" w:rsidRPr="00784D7F" w:rsidRDefault="00601FA5" w:rsidP="00D93B85">
            <w:pPr>
              <w:jc w:val="both"/>
              <w:rPr>
                <w:rFonts w:ascii="Sylfaen" w:hAnsi="Sylfaen"/>
                <w:sz w:val="20"/>
                <w:szCs w:val="20"/>
              </w:rPr>
            </w:pPr>
            <w:r w:rsidRPr="00784D7F">
              <w:rPr>
                <w:rFonts w:ascii="Sylfaen" w:hAnsi="Sylfaen"/>
                <w:sz w:val="20"/>
                <w:szCs w:val="20"/>
              </w:rPr>
              <w:t>36.1.</w:t>
            </w:r>
          </w:p>
        </w:tc>
        <w:tc>
          <w:tcPr>
            <w:tcW w:w="5136" w:type="dxa"/>
          </w:tcPr>
          <w:p w14:paraId="2EAB12EE" w14:textId="77777777" w:rsidR="00601FA5" w:rsidRPr="00784D7F" w:rsidRDefault="00601FA5" w:rsidP="00D93B85">
            <w:pPr>
              <w:widowControl w:val="0"/>
              <w:spacing w:line="276" w:lineRule="auto"/>
              <w:contextualSpacing/>
              <w:jc w:val="both"/>
              <w:rPr>
                <w:rFonts w:ascii="Sylfaen" w:hAnsi="Sylfaen"/>
                <w:sz w:val="20"/>
                <w:szCs w:val="20"/>
                <w:lang w:val="en-US"/>
              </w:rPr>
            </w:pPr>
            <w:r w:rsidRPr="00784D7F">
              <w:rPr>
                <w:rFonts w:ascii="Sylfaen" w:hAnsi="Sylfaen" w:cs="Sylfaen"/>
                <w:sz w:val="20"/>
                <w:szCs w:val="20"/>
              </w:rPr>
              <w:t>როდესაც</w:t>
            </w:r>
            <w:r w:rsidRPr="00784D7F">
              <w:rPr>
                <w:rFonts w:ascii="Sylfaen" w:hAnsi="Sylfaen"/>
                <w:sz w:val="20"/>
                <w:szCs w:val="20"/>
              </w:rPr>
              <w:t xml:space="preserve"> 35-ე მუხლით დადგენილი მონაცემთა დაცვის რისკების  შეფასება ცხადყოფს, რომ დაგეგმილმა დამუშავებამ შესაძლოა გამოიწვიოს მაღალი რისკი თუ დამმუშავებელი რისკების აღმოსაფხვრელად არ გაატარებს სათანადო ზომებს, დამმუშავებელმა დამუშავების დაწყებამდე კონსულტაცია უნდა გაიაროს პერსონალურ მონაცემთა დაცვის საზედამხედველო ორგანოსთან. </w:t>
            </w:r>
          </w:p>
          <w:p w14:paraId="74020767" w14:textId="77777777" w:rsidR="00601FA5" w:rsidRPr="00784D7F" w:rsidRDefault="00601FA5" w:rsidP="00D93B85">
            <w:pPr>
              <w:widowControl w:val="0"/>
              <w:spacing w:after="200" w:line="276" w:lineRule="auto"/>
              <w:contextualSpacing/>
              <w:jc w:val="both"/>
              <w:rPr>
                <w:rFonts w:ascii="Sylfaen" w:hAnsi="Sylfaen"/>
                <w:sz w:val="20"/>
                <w:szCs w:val="20"/>
              </w:rPr>
            </w:pPr>
          </w:p>
        </w:tc>
        <w:tc>
          <w:tcPr>
            <w:tcW w:w="404" w:type="dxa"/>
          </w:tcPr>
          <w:p w14:paraId="0CE2FD8C" w14:textId="77777777" w:rsidR="00601FA5" w:rsidRPr="00784D7F" w:rsidRDefault="00601FA5" w:rsidP="00D93B85">
            <w:pPr>
              <w:jc w:val="both"/>
              <w:rPr>
                <w:rFonts w:ascii="Sylfaen" w:hAnsi="Sylfaen"/>
                <w:sz w:val="20"/>
                <w:szCs w:val="20"/>
              </w:rPr>
            </w:pPr>
            <w:r w:rsidRPr="00784D7F">
              <w:rPr>
                <w:rFonts w:ascii="Sylfaen" w:hAnsi="Sylfaen"/>
                <w:sz w:val="20"/>
                <w:szCs w:val="20"/>
              </w:rPr>
              <w:t>1</w:t>
            </w:r>
          </w:p>
        </w:tc>
        <w:tc>
          <w:tcPr>
            <w:tcW w:w="788" w:type="dxa"/>
          </w:tcPr>
          <w:p w14:paraId="7B259289" w14:textId="649CB458" w:rsidR="00601FA5" w:rsidRPr="00784D7F" w:rsidRDefault="00601FA5" w:rsidP="00D93B85">
            <w:pPr>
              <w:jc w:val="both"/>
              <w:rPr>
                <w:rFonts w:ascii="Sylfaen" w:hAnsi="Sylfaen"/>
                <w:sz w:val="20"/>
                <w:szCs w:val="20"/>
              </w:rPr>
            </w:pPr>
            <w:r w:rsidRPr="00784D7F">
              <w:rPr>
                <w:rFonts w:ascii="Sylfaen" w:hAnsi="Sylfaen"/>
                <w:sz w:val="20"/>
                <w:szCs w:val="20"/>
              </w:rPr>
              <w:t>31.</w:t>
            </w:r>
            <w:r w:rsidR="00AD7B2F" w:rsidRPr="00784D7F">
              <w:rPr>
                <w:rFonts w:ascii="Sylfaen" w:hAnsi="Sylfaen"/>
                <w:sz w:val="20"/>
                <w:szCs w:val="20"/>
              </w:rPr>
              <w:t>5</w:t>
            </w:r>
          </w:p>
        </w:tc>
        <w:tc>
          <w:tcPr>
            <w:tcW w:w="4739" w:type="dxa"/>
          </w:tcPr>
          <w:p w14:paraId="6B739830" w14:textId="79DF1147" w:rsidR="00601FA5" w:rsidRPr="00784D7F" w:rsidRDefault="00C02565" w:rsidP="00D93B85">
            <w:pPr>
              <w:jc w:val="both"/>
              <w:rPr>
                <w:rFonts w:ascii="Sylfaen" w:hAnsi="Sylfaen"/>
                <w:sz w:val="20"/>
                <w:szCs w:val="20"/>
              </w:rPr>
            </w:pPr>
            <w:r w:rsidRPr="00784D7F">
              <w:rPr>
                <w:rFonts w:ascii="Sylfaen" w:hAnsi="Sylfaen"/>
                <w:sz w:val="20"/>
                <w:szCs w:val="20"/>
              </w:rPr>
              <w:t>თუ მონაცემთა დამუშავების ზეგავლენის შეფასების შედეგად გამოვლინდება ადამიანის ძირითადი უფლებების შელახვის მაღალი საფრთხე, მონაცემთა დამმუშავებელი ვალდებულია, მიიღოს ყველა აუცილებელი ზომა, საფრთხეების არსებითად შესამცირებლად და საჭიროების შემთხვევაში კონსულტაციის მიზნით მიმართოს სახელმწიფო ინსპექტორის სამსახურს. იმ შემთხვევაში თუ დამატებითი ორგანიზაციულ-ტექნიკური ზომებით შეუძლებელია ადამიანის ძირითად უფლებათა შელახვის საფრთხის არსებითად შემცირება, მონაცემთა დამუშავება არ უნდა განხორციელდეს.</w:t>
            </w:r>
          </w:p>
        </w:tc>
        <w:tc>
          <w:tcPr>
            <w:tcW w:w="437" w:type="dxa"/>
          </w:tcPr>
          <w:p w14:paraId="4CA2648B" w14:textId="77777777" w:rsidR="00601FA5" w:rsidRPr="00784D7F" w:rsidRDefault="00345BFC" w:rsidP="00D93B85">
            <w:pPr>
              <w:jc w:val="both"/>
              <w:rPr>
                <w:rFonts w:ascii="Sylfaen" w:hAnsi="Sylfaen"/>
                <w:sz w:val="20"/>
                <w:szCs w:val="20"/>
              </w:rPr>
            </w:pPr>
            <w:proofErr w:type="spellStart"/>
            <w:r w:rsidRPr="00784D7F">
              <w:rPr>
                <w:rFonts w:ascii="Sylfaen" w:hAnsi="Sylfaen"/>
                <w:sz w:val="20"/>
                <w:szCs w:val="20"/>
              </w:rPr>
              <w:t>სშ</w:t>
            </w:r>
            <w:proofErr w:type="spellEnd"/>
          </w:p>
        </w:tc>
        <w:tc>
          <w:tcPr>
            <w:tcW w:w="2430" w:type="dxa"/>
          </w:tcPr>
          <w:p w14:paraId="0CF8131F" w14:textId="77777777" w:rsidR="00601FA5" w:rsidRPr="00784D7F" w:rsidRDefault="00601FA5" w:rsidP="00D93B85">
            <w:pPr>
              <w:jc w:val="both"/>
              <w:rPr>
                <w:rFonts w:ascii="Sylfaen" w:hAnsi="Sylfaen"/>
                <w:sz w:val="20"/>
                <w:szCs w:val="20"/>
              </w:rPr>
            </w:pPr>
          </w:p>
        </w:tc>
      </w:tr>
      <w:tr w:rsidR="00601FA5" w:rsidRPr="00784D7F" w14:paraId="004830C4" w14:textId="77777777" w:rsidTr="00E10D76">
        <w:tc>
          <w:tcPr>
            <w:tcW w:w="775" w:type="dxa"/>
          </w:tcPr>
          <w:p w14:paraId="080E87E9" w14:textId="77777777" w:rsidR="00601FA5" w:rsidRPr="00784D7F" w:rsidRDefault="00601FA5" w:rsidP="00D93B85">
            <w:pPr>
              <w:jc w:val="both"/>
              <w:rPr>
                <w:rFonts w:ascii="Sylfaen" w:hAnsi="Sylfaen"/>
                <w:sz w:val="20"/>
                <w:szCs w:val="20"/>
              </w:rPr>
            </w:pPr>
            <w:r w:rsidRPr="00784D7F">
              <w:rPr>
                <w:rFonts w:ascii="Sylfaen" w:hAnsi="Sylfaen"/>
                <w:sz w:val="20"/>
                <w:szCs w:val="20"/>
              </w:rPr>
              <w:t>36.2.</w:t>
            </w:r>
          </w:p>
        </w:tc>
        <w:tc>
          <w:tcPr>
            <w:tcW w:w="5136" w:type="dxa"/>
          </w:tcPr>
          <w:p w14:paraId="523B4390" w14:textId="7DA6D723" w:rsidR="00601FA5" w:rsidRPr="00784D7F" w:rsidRDefault="00601FA5" w:rsidP="00C02565">
            <w:pPr>
              <w:widowControl w:val="0"/>
              <w:spacing w:before="3" w:line="276" w:lineRule="auto"/>
              <w:contextualSpacing/>
              <w:jc w:val="both"/>
              <w:rPr>
                <w:rFonts w:ascii="Sylfaen" w:hAnsi="Sylfaen"/>
                <w:sz w:val="20"/>
                <w:szCs w:val="20"/>
                <w:lang w:val="en-US"/>
              </w:rPr>
            </w:pPr>
            <w:r w:rsidRPr="00784D7F">
              <w:rPr>
                <w:rFonts w:ascii="Sylfaen" w:hAnsi="Sylfaen"/>
                <w:sz w:val="20"/>
                <w:szCs w:val="20"/>
              </w:rPr>
              <w:t xml:space="preserve">როდესაც პერსონალურ მონაცემთა დაცვის საზედამხედველო ორგანოს მიიჩნია, რომ პირველი პუნქტით განსაზღვრული დამუშავება შესაძლოა არღვევდეს ამ რეგულაციის დებულებებს,  კონკრეტულად კი მონაცემთა დამმუშავებელმა სათანადოდ ვერ გამოავლინა ან შეამცირა რისკები, საზედამხედველო ორგანო კონსულტაციის შესახებ მოთხოვნის მიღებიდან რვა კვირის ვადაში გასცემს წერილობით კონსულტაციას მონაცემთა დამმუშავებლისთვის ან უფლებამოსილი პირისთვის , და გამოიყენოს 58-ე მუხლით დადგენილი უფლებამოსილება. დამუშავების სირთულის გათვალისწინებით ეს ვადა შესაძლოა ვადა გახანგრძლივდეს ექვსი კვირით. საზედამხედველო ორგანო კონსულტაციის მოთხოვნიდან ერთი თვის ვადაში მონაცემთა დამმუშავებელს, და როდესაც  </w:t>
            </w:r>
            <w:r w:rsidRPr="00784D7F">
              <w:rPr>
                <w:rFonts w:ascii="Sylfaen" w:hAnsi="Sylfaen"/>
                <w:sz w:val="20"/>
                <w:szCs w:val="20"/>
              </w:rPr>
              <w:lastRenderedPageBreak/>
              <w:t>შესაძლებელია, უფლებამოსილ პირს, ინფორმაციას აწვდის ვადის გაგრძელების და შეფერხების საფუძვლების შესახებ. ვადები შეიძლება გაგრძელდეს იქამდე, სანამ საზედამხედველო ორგანო არ მოიპოვებს კონსულტაციის მიზნებისთვის მოთხოვნილ ინფორმაციას.</w:t>
            </w:r>
          </w:p>
        </w:tc>
        <w:tc>
          <w:tcPr>
            <w:tcW w:w="404" w:type="dxa"/>
          </w:tcPr>
          <w:p w14:paraId="469BD1AA" w14:textId="77777777" w:rsidR="00601FA5" w:rsidRPr="00784D7F" w:rsidRDefault="00601FA5" w:rsidP="00D93B85">
            <w:pPr>
              <w:jc w:val="both"/>
              <w:rPr>
                <w:rFonts w:ascii="Sylfaen" w:hAnsi="Sylfaen"/>
                <w:sz w:val="20"/>
                <w:szCs w:val="20"/>
              </w:rPr>
            </w:pPr>
            <w:r w:rsidRPr="00784D7F">
              <w:rPr>
                <w:rFonts w:ascii="Sylfaen" w:hAnsi="Sylfaen"/>
                <w:sz w:val="20"/>
                <w:szCs w:val="20"/>
              </w:rPr>
              <w:lastRenderedPageBreak/>
              <w:t>2</w:t>
            </w:r>
          </w:p>
        </w:tc>
        <w:tc>
          <w:tcPr>
            <w:tcW w:w="788" w:type="dxa"/>
          </w:tcPr>
          <w:p w14:paraId="62C7453E" w14:textId="77777777" w:rsidR="00601FA5" w:rsidRPr="00784D7F" w:rsidRDefault="00601FA5" w:rsidP="00D93B85">
            <w:pPr>
              <w:jc w:val="both"/>
              <w:rPr>
                <w:rFonts w:ascii="Sylfaen" w:hAnsi="Sylfaen"/>
                <w:sz w:val="20"/>
                <w:szCs w:val="20"/>
              </w:rPr>
            </w:pPr>
            <w:r w:rsidRPr="00784D7F">
              <w:rPr>
                <w:rFonts w:ascii="Sylfaen" w:hAnsi="Sylfaen"/>
                <w:sz w:val="20"/>
                <w:szCs w:val="20"/>
              </w:rPr>
              <w:t>13</w:t>
            </w:r>
          </w:p>
        </w:tc>
        <w:tc>
          <w:tcPr>
            <w:tcW w:w="4739" w:type="dxa"/>
          </w:tcPr>
          <w:p w14:paraId="11B8373D" w14:textId="3E3C2A04" w:rsidR="00345BFC" w:rsidRPr="00784D7F" w:rsidRDefault="00784006" w:rsidP="00345BFC">
            <w:pPr>
              <w:spacing w:after="150"/>
              <w:jc w:val="both"/>
              <w:rPr>
                <w:rFonts w:ascii="Sylfaen" w:eastAsia="Times New Roman" w:hAnsi="Sylfaen" w:cs="Sylfaen"/>
                <w:sz w:val="20"/>
                <w:szCs w:val="20"/>
                <w:lang w:eastAsia="ka-GE"/>
              </w:rPr>
            </w:pPr>
            <w:r w:rsidRPr="00784D7F">
              <w:rPr>
                <w:rFonts w:ascii="Sylfaen" w:eastAsia="Times New Roman" w:hAnsi="Sylfaen" w:cs="Sylfaen"/>
                <w:sz w:val="20"/>
                <w:szCs w:val="20"/>
                <w:lang w:eastAsia="ka-GE"/>
              </w:rPr>
              <w:t>...</w:t>
            </w:r>
            <w:r w:rsidR="00345BFC" w:rsidRPr="00784D7F">
              <w:rPr>
                <w:rFonts w:ascii="Sylfaen" w:eastAsia="Times New Roman" w:hAnsi="Sylfaen" w:cs="Sylfaen"/>
                <w:sz w:val="20"/>
                <w:szCs w:val="20"/>
                <w:lang w:eastAsia="ka-GE"/>
              </w:rPr>
              <w:t xml:space="preserve">სახელმწიფო ინსპექტორის სამსახურის საქმიანობის ძირითადი მიმართულებებია: </w:t>
            </w:r>
          </w:p>
          <w:p w14:paraId="632BDF39" w14:textId="77777777" w:rsidR="00601FA5" w:rsidRPr="00784D7F" w:rsidRDefault="00601FA5" w:rsidP="00D93B85">
            <w:pPr>
              <w:spacing w:after="150"/>
              <w:jc w:val="both"/>
              <w:rPr>
                <w:rFonts w:ascii="Sylfaen" w:eastAsia="Times New Roman" w:hAnsi="Sylfaen" w:cs="Helvetica"/>
                <w:sz w:val="20"/>
                <w:szCs w:val="20"/>
                <w:lang w:eastAsia="ka-GE"/>
              </w:rPr>
            </w:pPr>
            <w:r w:rsidRPr="00784D7F">
              <w:rPr>
                <w:rFonts w:ascii="Sylfaen" w:eastAsia="Times New Roman" w:hAnsi="Sylfaen" w:cs="Sylfaen"/>
                <w:sz w:val="20"/>
                <w:szCs w:val="20"/>
                <w:lang w:eastAsia="ka-GE"/>
              </w:rPr>
              <w:t>ა) პერსონალურ</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მონაცემთა</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დაცვასთან</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დაკავშირებულ</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საკითხებზე</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კონსულტაციის</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გაწევა</w:t>
            </w:r>
            <w:r w:rsidRPr="00784D7F">
              <w:rPr>
                <w:rFonts w:ascii="Sylfaen" w:eastAsia="Times New Roman" w:hAnsi="Sylfaen" w:cs="Helvetica"/>
                <w:sz w:val="20"/>
                <w:szCs w:val="20"/>
                <w:lang w:eastAsia="ka-GE"/>
              </w:rPr>
              <w:t xml:space="preserve">; </w:t>
            </w:r>
          </w:p>
          <w:p w14:paraId="251F7329" w14:textId="77777777" w:rsidR="00601FA5" w:rsidRPr="00784D7F" w:rsidRDefault="00601FA5" w:rsidP="00D93B85">
            <w:pPr>
              <w:jc w:val="both"/>
              <w:rPr>
                <w:rFonts w:ascii="Sylfaen" w:hAnsi="Sylfaen"/>
                <w:sz w:val="20"/>
                <w:szCs w:val="20"/>
              </w:rPr>
            </w:pPr>
          </w:p>
        </w:tc>
        <w:tc>
          <w:tcPr>
            <w:tcW w:w="437" w:type="dxa"/>
          </w:tcPr>
          <w:p w14:paraId="4291C37C" w14:textId="77777777" w:rsidR="00601FA5" w:rsidRPr="00784D7F" w:rsidRDefault="00345BFC" w:rsidP="00D93B85">
            <w:pPr>
              <w:jc w:val="both"/>
              <w:rPr>
                <w:rFonts w:ascii="Sylfaen" w:hAnsi="Sylfaen"/>
                <w:sz w:val="20"/>
                <w:szCs w:val="20"/>
              </w:rPr>
            </w:pPr>
            <w:proofErr w:type="spellStart"/>
            <w:r w:rsidRPr="00784D7F">
              <w:rPr>
                <w:rFonts w:ascii="Sylfaen" w:hAnsi="Sylfaen"/>
                <w:sz w:val="20"/>
                <w:szCs w:val="20"/>
              </w:rPr>
              <w:t>სშ</w:t>
            </w:r>
            <w:proofErr w:type="spellEnd"/>
          </w:p>
        </w:tc>
        <w:tc>
          <w:tcPr>
            <w:tcW w:w="2430" w:type="dxa"/>
          </w:tcPr>
          <w:p w14:paraId="6D0552D9" w14:textId="77777777" w:rsidR="00601FA5" w:rsidRPr="00784D7F" w:rsidRDefault="00601FA5" w:rsidP="00D93B85">
            <w:pPr>
              <w:jc w:val="both"/>
              <w:rPr>
                <w:rFonts w:ascii="Sylfaen" w:hAnsi="Sylfaen"/>
                <w:sz w:val="20"/>
                <w:szCs w:val="20"/>
              </w:rPr>
            </w:pPr>
          </w:p>
        </w:tc>
      </w:tr>
      <w:tr w:rsidR="00601FA5" w:rsidRPr="00784D7F" w14:paraId="415DB378" w14:textId="77777777" w:rsidTr="00E10D76">
        <w:tc>
          <w:tcPr>
            <w:tcW w:w="775" w:type="dxa"/>
          </w:tcPr>
          <w:p w14:paraId="6C839243" w14:textId="77777777" w:rsidR="00601FA5" w:rsidRPr="00784D7F" w:rsidRDefault="00601FA5" w:rsidP="00D93B85">
            <w:pPr>
              <w:jc w:val="both"/>
              <w:rPr>
                <w:rFonts w:ascii="Sylfaen" w:hAnsi="Sylfaen"/>
                <w:sz w:val="20"/>
                <w:szCs w:val="20"/>
              </w:rPr>
            </w:pPr>
            <w:r w:rsidRPr="00784D7F">
              <w:rPr>
                <w:rFonts w:ascii="Sylfaen" w:hAnsi="Sylfaen"/>
                <w:sz w:val="20"/>
                <w:szCs w:val="20"/>
              </w:rPr>
              <w:t>36.3.</w:t>
            </w:r>
          </w:p>
        </w:tc>
        <w:tc>
          <w:tcPr>
            <w:tcW w:w="5136" w:type="dxa"/>
          </w:tcPr>
          <w:p w14:paraId="0E8F03FD" w14:textId="77777777" w:rsidR="00601FA5" w:rsidRPr="00784D7F" w:rsidRDefault="00601FA5" w:rsidP="00D93B85">
            <w:pPr>
              <w:widowControl w:val="0"/>
              <w:spacing w:before="3" w:line="276" w:lineRule="auto"/>
              <w:contextualSpacing/>
              <w:jc w:val="both"/>
              <w:rPr>
                <w:rFonts w:ascii="Sylfaen" w:hAnsi="Sylfaen"/>
                <w:sz w:val="20"/>
                <w:szCs w:val="20"/>
                <w:lang w:val="en-US"/>
              </w:rPr>
            </w:pPr>
            <w:r w:rsidRPr="00784D7F">
              <w:rPr>
                <w:rFonts w:ascii="Sylfaen" w:hAnsi="Sylfaen"/>
                <w:sz w:val="20"/>
                <w:szCs w:val="20"/>
              </w:rPr>
              <w:t xml:space="preserve">პირველი პუნქტის შესაბამისად, საზედამხედველო ორგანოს მიერ კონსულტაციის გაცემისას მონაცემთა დამმუშავებელი მას აწვდის შემდეგ ინფორმაციას: </w:t>
            </w:r>
          </w:p>
          <w:p w14:paraId="1F98B523" w14:textId="77777777" w:rsidR="00601FA5" w:rsidRPr="00784D7F" w:rsidRDefault="00601FA5" w:rsidP="00D93B85">
            <w:pPr>
              <w:widowControl w:val="0"/>
              <w:spacing w:before="3" w:line="276" w:lineRule="auto"/>
              <w:contextualSpacing/>
              <w:jc w:val="both"/>
              <w:rPr>
                <w:rFonts w:ascii="Sylfaen" w:hAnsi="Sylfaen"/>
                <w:sz w:val="20"/>
                <w:szCs w:val="20"/>
              </w:rPr>
            </w:pPr>
            <w:r w:rsidRPr="00784D7F">
              <w:rPr>
                <w:rFonts w:ascii="Sylfaen" w:hAnsi="Sylfaen"/>
                <w:sz w:val="20"/>
                <w:szCs w:val="20"/>
              </w:rPr>
              <w:t>ა) როდესაც შესაძლებელია, დამუშავებაში მონაწილე მონაცემთა დამმუშავებლის</w:t>
            </w:r>
            <w:r w:rsidRPr="00784D7F">
              <w:rPr>
                <w:rFonts w:ascii="Sylfaen" w:hAnsi="Sylfaen"/>
                <w:sz w:val="20"/>
                <w:szCs w:val="20"/>
                <w:lang w:val="en-US"/>
              </w:rPr>
              <w:t xml:space="preserve">, </w:t>
            </w:r>
            <w:r w:rsidRPr="00784D7F">
              <w:rPr>
                <w:rFonts w:ascii="Sylfaen" w:hAnsi="Sylfaen"/>
                <w:sz w:val="20"/>
                <w:szCs w:val="20"/>
              </w:rPr>
              <w:t xml:space="preserve">ერთობლივი დამმუშავებლების და უფლებამოსილი პირის, კონკრეტულად კი, ორგანიზაციათა ჯგუფის მიერ დამუშავების ფარგლებში არსებული ვალდებულებები; </w:t>
            </w:r>
          </w:p>
          <w:p w14:paraId="4069CA58" w14:textId="77777777" w:rsidR="00601FA5" w:rsidRPr="00784D7F" w:rsidRDefault="00601FA5" w:rsidP="00D93B85">
            <w:pPr>
              <w:widowControl w:val="0"/>
              <w:spacing w:before="3" w:line="276" w:lineRule="auto"/>
              <w:contextualSpacing/>
              <w:jc w:val="both"/>
              <w:rPr>
                <w:rFonts w:ascii="Sylfaen" w:hAnsi="Sylfaen"/>
                <w:sz w:val="20"/>
                <w:szCs w:val="20"/>
              </w:rPr>
            </w:pPr>
            <w:r w:rsidRPr="00784D7F">
              <w:rPr>
                <w:rFonts w:ascii="Sylfaen" w:hAnsi="Sylfaen"/>
                <w:sz w:val="20"/>
                <w:szCs w:val="20"/>
              </w:rPr>
              <w:t xml:space="preserve">ბ) დაგეგმილი დამუშავების მიზანი და საშუალებები; </w:t>
            </w:r>
          </w:p>
          <w:p w14:paraId="35846883" w14:textId="77777777" w:rsidR="00601FA5" w:rsidRPr="00784D7F" w:rsidRDefault="00601FA5" w:rsidP="00D93B85">
            <w:pPr>
              <w:widowControl w:val="0"/>
              <w:spacing w:before="3" w:line="276" w:lineRule="auto"/>
              <w:contextualSpacing/>
              <w:jc w:val="both"/>
              <w:rPr>
                <w:rFonts w:ascii="Sylfaen" w:hAnsi="Sylfaen"/>
                <w:sz w:val="20"/>
                <w:szCs w:val="20"/>
              </w:rPr>
            </w:pPr>
            <w:r w:rsidRPr="00784D7F">
              <w:rPr>
                <w:rFonts w:ascii="Sylfaen" w:hAnsi="Sylfaen"/>
                <w:sz w:val="20"/>
                <w:szCs w:val="20"/>
              </w:rPr>
              <w:t xml:space="preserve">გ) ამ რეგულაციის შესაბამისად, მონაცემთა სუბიექტის უფლებების და თავისუფლებების დაცვის ზომები და გარანტიები; </w:t>
            </w:r>
          </w:p>
          <w:p w14:paraId="33AA3B90" w14:textId="77777777" w:rsidR="00601FA5" w:rsidRPr="00784D7F" w:rsidRDefault="00601FA5" w:rsidP="00D93B85">
            <w:pPr>
              <w:widowControl w:val="0"/>
              <w:spacing w:before="3" w:line="276" w:lineRule="auto"/>
              <w:contextualSpacing/>
              <w:jc w:val="both"/>
              <w:rPr>
                <w:rFonts w:ascii="Sylfaen" w:hAnsi="Sylfaen"/>
                <w:sz w:val="20"/>
                <w:szCs w:val="20"/>
              </w:rPr>
            </w:pPr>
            <w:r w:rsidRPr="00784D7F">
              <w:rPr>
                <w:rFonts w:ascii="Sylfaen" w:hAnsi="Sylfaen"/>
                <w:sz w:val="20"/>
                <w:szCs w:val="20"/>
              </w:rPr>
              <w:t xml:space="preserve">დ) როდესაც შესაძლებელია, მონაცემთა დაცვის ოფიცრის საკონტაქტო ინფორმაცია; </w:t>
            </w:r>
          </w:p>
          <w:p w14:paraId="24BBD237" w14:textId="77777777" w:rsidR="00601FA5" w:rsidRPr="00784D7F" w:rsidRDefault="00601FA5" w:rsidP="00D93B85">
            <w:pPr>
              <w:widowControl w:val="0"/>
              <w:spacing w:before="3" w:line="276" w:lineRule="auto"/>
              <w:contextualSpacing/>
              <w:jc w:val="both"/>
              <w:rPr>
                <w:rFonts w:ascii="Sylfaen" w:hAnsi="Sylfaen"/>
                <w:sz w:val="20"/>
                <w:szCs w:val="20"/>
              </w:rPr>
            </w:pPr>
            <w:r w:rsidRPr="00784D7F">
              <w:rPr>
                <w:rFonts w:ascii="Sylfaen" w:hAnsi="Sylfaen"/>
                <w:sz w:val="20"/>
                <w:szCs w:val="20"/>
              </w:rPr>
              <w:t xml:space="preserve">ე) 35-ე მუხლით დადგენილი მონაცემთა დაცვის რისკების შეფასება; და </w:t>
            </w:r>
          </w:p>
          <w:p w14:paraId="3E8B9775" w14:textId="6C133E3B" w:rsidR="00601FA5" w:rsidRPr="00784D7F" w:rsidRDefault="00601FA5" w:rsidP="00C02565">
            <w:pPr>
              <w:widowControl w:val="0"/>
              <w:spacing w:before="3" w:line="276" w:lineRule="auto"/>
              <w:contextualSpacing/>
              <w:jc w:val="both"/>
              <w:rPr>
                <w:rFonts w:ascii="Sylfaen" w:hAnsi="Sylfaen"/>
                <w:sz w:val="20"/>
                <w:szCs w:val="20"/>
              </w:rPr>
            </w:pPr>
            <w:r w:rsidRPr="00784D7F">
              <w:rPr>
                <w:rFonts w:ascii="Sylfaen" w:hAnsi="Sylfaen"/>
                <w:sz w:val="20"/>
                <w:szCs w:val="20"/>
              </w:rPr>
              <w:t>ვ) ნებისმიერი სხვა ინფორმაცია, რომელსაც მოითხოვს საზედამხედველო ორგანო</w:t>
            </w:r>
            <w:r w:rsidR="00C02565" w:rsidRPr="00784D7F">
              <w:rPr>
                <w:rFonts w:ascii="Sylfaen" w:hAnsi="Sylfaen"/>
                <w:sz w:val="20"/>
                <w:szCs w:val="20"/>
              </w:rPr>
              <w:t xml:space="preserve">. </w:t>
            </w:r>
          </w:p>
        </w:tc>
        <w:tc>
          <w:tcPr>
            <w:tcW w:w="404" w:type="dxa"/>
          </w:tcPr>
          <w:p w14:paraId="0C3E47C3" w14:textId="77777777" w:rsidR="00601FA5" w:rsidRPr="00784D7F" w:rsidRDefault="00601FA5" w:rsidP="00D93B85">
            <w:pPr>
              <w:jc w:val="both"/>
              <w:rPr>
                <w:rFonts w:ascii="Sylfaen" w:hAnsi="Sylfaen"/>
                <w:sz w:val="20"/>
                <w:szCs w:val="20"/>
              </w:rPr>
            </w:pPr>
          </w:p>
        </w:tc>
        <w:tc>
          <w:tcPr>
            <w:tcW w:w="788" w:type="dxa"/>
          </w:tcPr>
          <w:p w14:paraId="4C53B8AA" w14:textId="77777777" w:rsidR="00601FA5" w:rsidRPr="00784D7F" w:rsidRDefault="00601FA5" w:rsidP="00D93B85">
            <w:pPr>
              <w:jc w:val="both"/>
              <w:rPr>
                <w:rFonts w:ascii="Sylfaen" w:hAnsi="Sylfaen"/>
                <w:sz w:val="20"/>
                <w:szCs w:val="20"/>
              </w:rPr>
            </w:pPr>
          </w:p>
        </w:tc>
        <w:tc>
          <w:tcPr>
            <w:tcW w:w="4739" w:type="dxa"/>
          </w:tcPr>
          <w:p w14:paraId="42E02DC5" w14:textId="77777777" w:rsidR="00601FA5" w:rsidRPr="00784D7F" w:rsidRDefault="00601FA5" w:rsidP="00D93B85">
            <w:pPr>
              <w:jc w:val="both"/>
              <w:rPr>
                <w:rFonts w:ascii="Sylfaen" w:hAnsi="Sylfaen"/>
                <w:sz w:val="20"/>
                <w:szCs w:val="20"/>
              </w:rPr>
            </w:pPr>
          </w:p>
        </w:tc>
        <w:tc>
          <w:tcPr>
            <w:tcW w:w="437" w:type="dxa"/>
          </w:tcPr>
          <w:p w14:paraId="2D48BA81" w14:textId="5C0A5515" w:rsidR="00601FA5" w:rsidRPr="00784D7F" w:rsidRDefault="00376EC5" w:rsidP="00D93B85">
            <w:pPr>
              <w:jc w:val="both"/>
              <w:rPr>
                <w:rFonts w:ascii="Sylfaen" w:hAnsi="Sylfaen"/>
                <w:sz w:val="20"/>
                <w:szCs w:val="20"/>
              </w:rPr>
            </w:pPr>
            <w:r w:rsidRPr="00784D7F">
              <w:rPr>
                <w:rFonts w:ascii="Sylfaen" w:hAnsi="Sylfaen"/>
                <w:sz w:val="20"/>
                <w:szCs w:val="20"/>
              </w:rPr>
              <w:t>შ</w:t>
            </w:r>
          </w:p>
        </w:tc>
        <w:tc>
          <w:tcPr>
            <w:tcW w:w="2430" w:type="dxa"/>
          </w:tcPr>
          <w:p w14:paraId="5A27BBD5" w14:textId="136EF933" w:rsidR="00601FA5" w:rsidRPr="00784D7F" w:rsidRDefault="00601FA5" w:rsidP="00D93B85">
            <w:pPr>
              <w:jc w:val="both"/>
              <w:rPr>
                <w:rFonts w:ascii="Sylfaen" w:hAnsi="Sylfaen"/>
                <w:sz w:val="20"/>
                <w:szCs w:val="20"/>
              </w:rPr>
            </w:pPr>
          </w:p>
        </w:tc>
      </w:tr>
      <w:tr w:rsidR="00601FA5" w:rsidRPr="00784D7F" w14:paraId="1F61E3BF" w14:textId="77777777" w:rsidTr="00E10D76">
        <w:tc>
          <w:tcPr>
            <w:tcW w:w="775" w:type="dxa"/>
          </w:tcPr>
          <w:p w14:paraId="42BADB4F" w14:textId="77777777" w:rsidR="00601FA5" w:rsidRPr="00784D7F" w:rsidRDefault="00601FA5" w:rsidP="00D93B85">
            <w:pPr>
              <w:jc w:val="both"/>
              <w:rPr>
                <w:rFonts w:ascii="Sylfaen" w:hAnsi="Sylfaen"/>
                <w:sz w:val="20"/>
                <w:szCs w:val="20"/>
              </w:rPr>
            </w:pPr>
            <w:r w:rsidRPr="00784D7F">
              <w:rPr>
                <w:rFonts w:ascii="Sylfaen" w:hAnsi="Sylfaen"/>
                <w:sz w:val="20"/>
                <w:szCs w:val="20"/>
              </w:rPr>
              <w:t>36.4.</w:t>
            </w:r>
          </w:p>
        </w:tc>
        <w:tc>
          <w:tcPr>
            <w:tcW w:w="5136" w:type="dxa"/>
          </w:tcPr>
          <w:p w14:paraId="5AFA5EAA" w14:textId="73090153" w:rsidR="00601FA5" w:rsidRPr="00784D7F" w:rsidRDefault="00601FA5" w:rsidP="00FC17ED">
            <w:pPr>
              <w:widowControl w:val="0"/>
              <w:spacing w:before="3" w:line="276" w:lineRule="auto"/>
              <w:contextualSpacing/>
              <w:jc w:val="both"/>
              <w:rPr>
                <w:rFonts w:ascii="Sylfaen" w:hAnsi="Sylfaen"/>
                <w:sz w:val="20"/>
                <w:szCs w:val="20"/>
              </w:rPr>
            </w:pPr>
            <w:r w:rsidRPr="00784D7F">
              <w:rPr>
                <w:rFonts w:ascii="Sylfaen" w:hAnsi="Sylfaen"/>
                <w:sz w:val="20"/>
                <w:szCs w:val="20"/>
              </w:rPr>
              <w:t xml:space="preserve">წევრმა სახელმწიფოებმა დამუშავების შესახებ იმ საკანონმდებლო წინადადების მომზადების პროცესში, რომელიც ევროპარლამენტმა უნდა მიიღოს, ან ამ კანონის საფუძველზე საკანონმდებლო ზომის მიღების შესახებ კონსულტაცია უნდა გაიარონ </w:t>
            </w:r>
            <w:r w:rsidRPr="00784D7F">
              <w:rPr>
                <w:rFonts w:ascii="Sylfaen" w:hAnsi="Sylfaen"/>
                <w:sz w:val="20"/>
                <w:szCs w:val="20"/>
              </w:rPr>
              <w:lastRenderedPageBreak/>
              <w:t>საზედამხედველო ორგანოსთან</w:t>
            </w:r>
            <w:r w:rsidR="00FC17ED" w:rsidRPr="00784D7F">
              <w:rPr>
                <w:rFonts w:ascii="Sylfaen" w:hAnsi="Sylfaen"/>
                <w:sz w:val="20"/>
                <w:szCs w:val="20"/>
              </w:rPr>
              <w:t xml:space="preserve">. </w:t>
            </w:r>
          </w:p>
        </w:tc>
        <w:tc>
          <w:tcPr>
            <w:tcW w:w="404" w:type="dxa"/>
          </w:tcPr>
          <w:p w14:paraId="520E8EBA" w14:textId="77777777" w:rsidR="00601FA5" w:rsidRPr="00784D7F" w:rsidRDefault="00601FA5" w:rsidP="00D93B85">
            <w:pPr>
              <w:jc w:val="both"/>
              <w:rPr>
                <w:rFonts w:ascii="Sylfaen" w:hAnsi="Sylfaen"/>
                <w:sz w:val="20"/>
                <w:szCs w:val="20"/>
              </w:rPr>
            </w:pPr>
            <w:r w:rsidRPr="00784D7F">
              <w:rPr>
                <w:rFonts w:ascii="Sylfaen" w:hAnsi="Sylfaen"/>
                <w:sz w:val="20"/>
                <w:szCs w:val="20"/>
              </w:rPr>
              <w:lastRenderedPageBreak/>
              <w:t>2</w:t>
            </w:r>
          </w:p>
        </w:tc>
        <w:tc>
          <w:tcPr>
            <w:tcW w:w="788" w:type="dxa"/>
          </w:tcPr>
          <w:p w14:paraId="13864FC9" w14:textId="77777777" w:rsidR="00601FA5" w:rsidRPr="00784D7F" w:rsidRDefault="00601FA5" w:rsidP="00D93B85">
            <w:pPr>
              <w:jc w:val="both"/>
              <w:rPr>
                <w:rFonts w:ascii="Sylfaen" w:hAnsi="Sylfaen"/>
                <w:sz w:val="20"/>
                <w:szCs w:val="20"/>
              </w:rPr>
            </w:pPr>
            <w:r w:rsidRPr="00784D7F">
              <w:rPr>
                <w:rFonts w:ascii="Sylfaen" w:hAnsi="Sylfaen"/>
                <w:sz w:val="20"/>
                <w:szCs w:val="20"/>
              </w:rPr>
              <w:t>17.1</w:t>
            </w:r>
          </w:p>
        </w:tc>
        <w:tc>
          <w:tcPr>
            <w:tcW w:w="4739" w:type="dxa"/>
          </w:tcPr>
          <w:p w14:paraId="46A07CC5" w14:textId="70DB0CF9" w:rsidR="00601FA5" w:rsidRPr="00784D7F" w:rsidRDefault="00601FA5" w:rsidP="00FC17ED">
            <w:pPr>
              <w:spacing w:after="150"/>
              <w:jc w:val="both"/>
              <w:rPr>
                <w:rFonts w:ascii="Sylfaen" w:eastAsia="Times New Roman" w:hAnsi="Sylfaen" w:cs="Helvetica"/>
                <w:sz w:val="20"/>
                <w:szCs w:val="20"/>
                <w:lang w:eastAsia="ka-GE"/>
              </w:rPr>
            </w:pPr>
            <w:r w:rsidRPr="00784D7F">
              <w:rPr>
                <w:rFonts w:ascii="Sylfaen" w:eastAsia="Times New Roman" w:hAnsi="Sylfaen" w:cs="Sylfaen"/>
                <w:sz w:val="20"/>
                <w:szCs w:val="20"/>
                <w:lang w:eastAsia="ka-GE"/>
              </w:rPr>
              <w:t>სახელმწიფო</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ინსპექტორის</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სამსახური</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ვალდებულია</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შესაბამისი</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თხოვნის</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არსებობის</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შემთხვევაში</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კონსულტაცია</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გაუწიოს</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სახელმწიფო</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ხელისუფლების</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ორგანოებსა</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და</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მუნიციპალიტეტის</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ორგანოებს</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სხვა</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საჯარო</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დაწესებულებებს</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კერძო</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სამართლის</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იურიდიულ</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lastRenderedPageBreak/>
              <w:t>პირებს</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და</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ფიზიკურ</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პირებს</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მონაცემთა</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დამუშავებასა</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და</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დაცვასთან</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დაკავშირებულ</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ნებისმიერ</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საკითხზე</w:t>
            </w:r>
            <w:r w:rsidR="00FC17ED" w:rsidRPr="00784D7F">
              <w:rPr>
                <w:rFonts w:ascii="Sylfaen" w:eastAsia="Times New Roman" w:hAnsi="Sylfaen" w:cs="Helvetica"/>
                <w:sz w:val="20"/>
                <w:szCs w:val="20"/>
                <w:lang w:eastAsia="ka-GE"/>
              </w:rPr>
              <w:t xml:space="preserve">. </w:t>
            </w:r>
          </w:p>
        </w:tc>
        <w:tc>
          <w:tcPr>
            <w:tcW w:w="437" w:type="dxa"/>
          </w:tcPr>
          <w:p w14:paraId="15DF61AB" w14:textId="77777777" w:rsidR="00601FA5" w:rsidRPr="00784D7F" w:rsidRDefault="00345BFC" w:rsidP="00D93B85">
            <w:pPr>
              <w:jc w:val="both"/>
              <w:rPr>
                <w:rFonts w:ascii="Sylfaen" w:hAnsi="Sylfaen"/>
                <w:sz w:val="20"/>
                <w:szCs w:val="20"/>
              </w:rPr>
            </w:pPr>
            <w:proofErr w:type="spellStart"/>
            <w:r w:rsidRPr="00784D7F">
              <w:rPr>
                <w:rFonts w:ascii="Sylfaen" w:hAnsi="Sylfaen"/>
                <w:sz w:val="20"/>
                <w:szCs w:val="20"/>
              </w:rPr>
              <w:lastRenderedPageBreak/>
              <w:t>სშ</w:t>
            </w:r>
            <w:proofErr w:type="spellEnd"/>
          </w:p>
        </w:tc>
        <w:tc>
          <w:tcPr>
            <w:tcW w:w="2430" w:type="dxa"/>
          </w:tcPr>
          <w:p w14:paraId="35B29744" w14:textId="77777777" w:rsidR="00601FA5" w:rsidRPr="00784D7F" w:rsidRDefault="00601FA5" w:rsidP="00D93B85">
            <w:pPr>
              <w:jc w:val="both"/>
              <w:rPr>
                <w:rFonts w:ascii="Sylfaen" w:hAnsi="Sylfaen"/>
                <w:sz w:val="20"/>
                <w:szCs w:val="20"/>
              </w:rPr>
            </w:pPr>
          </w:p>
        </w:tc>
      </w:tr>
      <w:tr w:rsidR="00601FA5" w:rsidRPr="00784D7F" w14:paraId="7B44C291" w14:textId="77777777" w:rsidTr="00E10D76">
        <w:tc>
          <w:tcPr>
            <w:tcW w:w="775" w:type="dxa"/>
          </w:tcPr>
          <w:p w14:paraId="096ADA47" w14:textId="77777777" w:rsidR="00601FA5" w:rsidRPr="00784D7F" w:rsidRDefault="00601FA5" w:rsidP="00D93B85">
            <w:pPr>
              <w:jc w:val="both"/>
              <w:rPr>
                <w:rFonts w:ascii="Sylfaen" w:hAnsi="Sylfaen"/>
                <w:sz w:val="20"/>
                <w:szCs w:val="20"/>
              </w:rPr>
            </w:pPr>
            <w:r w:rsidRPr="00784D7F">
              <w:rPr>
                <w:rFonts w:ascii="Sylfaen" w:hAnsi="Sylfaen"/>
                <w:sz w:val="20"/>
                <w:szCs w:val="20"/>
              </w:rPr>
              <w:t>36.5.</w:t>
            </w:r>
          </w:p>
        </w:tc>
        <w:tc>
          <w:tcPr>
            <w:tcW w:w="5136" w:type="dxa"/>
          </w:tcPr>
          <w:p w14:paraId="54D4CA73" w14:textId="39D85BBB" w:rsidR="00601FA5" w:rsidRPr="00784D7F" w:rsidRDefault="00601FA5" w:rsidP="00FC17ED">
            <w:pPr>
              <w:widowControl w:val="0"/>
              <w:spacing w:before="3" w:line="276" w:lineRule="auto"/>
              <w:contextualSpacing/>
              <w:jc w:val="both"/>
              <w:rPr>
                <w:rFonts w:ascii="Sylfaen" w:hAnsi="Sylfaen"/>
                <w:sz w:val="20"/>
                <w:szCs w:val="20"/>
              </w:rPr>
            </w:pPr>
            <w:r w:rsidRPr="00784D7F">
              <w:rPr>
                <w:rFonts w:ascii="Sylfaen" w:hAnsi="Sylfaen"/>
                <w:sz w:val="20"/>
                <w:szCs w:val="20"/>
              </w:rPr>
              <w:t>მიუხედავად პირველი პუნქტისა, წევრი სახელმწიფოს კანონმდებლობით მონაცემთა დამმუშავებლებს შეიძლება ჰქონდეთ საზედამხედველო ორგანოსთან კონსულტაციის გავლის ან მისგან წინასწარი ნებართვის მიღების ვალდებულება, მონაცემთა დამმუშავებლის მიერ საჯარო ინტერესის მიზნებისთვის, მათ შორის სოციალური დაცვის და საყოველთაო ჯანმრთელობის დაცვის სფეროში განხორციელებულ დამუშავებასთან დაკავშირებით</w:t>
            </w:r>
            <w:r w:rsidR="00FC17ED" w:rsidRPr="00784D7F">
              <w:rPr>
                <w:rFonts w:ascii="Sylfaen" w:hAnsi="Sylfaen"/>
                <w:sz w:val="20"/>
                <w:szCs w:val="20"/>
              </w:rPr>
              <w:t xml:space="preserve">. </w:t>
            </w:r>
          </w:p>
        </w:tc>
        <w:tc>
          <w:tcPr>
            <w:tcW w:w="404" w:type="dxa"/>
          </w:tcPr>
          <w:p w14:paraId="02677154" w14:textId="77777777" w:rsidR="00601FA5" w:rsidRPr="00784D7F" w:rsidRDefault="00601FA5" w:rsidP="00D93B85">
            <w:pPr>
              <w:jc w:val="both"/>
              <w:rPr>
                <w:rFonts w:ascii="Sylfaen" w:hAnsi="Sylfaen"/>
                <w:sz w:val="20"/>
                <w:szCs w:val="20"/>
              </w:rPr>
            </w:pPr>
          </w:p>
        </w:tc>
        <w:tc>
          <w:tcPr>
            <w:tcW w:w="788" w:type="dxa"/>
          </w:tcPr>
          <w:p w14:paraId="557344EF" w14:textId="77777777" w:rsidR="00601FA5" w:rsidRPr="00784D7F" w:rsidRDefault="00601FA5" w:rsidP="00D93B85">
            <w:pPr>
              <w:jc w:val="both"/>
              <w:rPr>
                <w:rFonts w:ascii="Sylfaen" w:hAnsi="Sylfaen"/>
                <w:sz w:val="20"/>
                <w:szCs w:val="20"/>
              </w:rPr>
            </w:pPr>
          </w:p>
        </w:tc>
        <w:tc>
          <w:tcPr>
            <w:tcW w:w="4739" w:type="dxa"/>
          </w:tcPr>
          <w:p w14:paraId="42285F1E" w14:textId="77777777" w:rsidR="00601FA5" w:rsidRPr="00784D7F" w:rsidRDefault="00601FA5" w:rsidP="00D93B85">
            <w:pPr>
              <w:jc w:val="both"/>
              <w:rPr>
                <w:rFonts w:ascii="Sylfaen" w:hAnsi="Sylfaen"/>
                <w:sz w:val="20"/>
                <w:szCs w:val="20"/>
              </w:rPr>
            </w:pPr>
          </w:p>
        </w:tc>
        <w:tc>
          <w:tcPr>
            <w:tcW w:w="437" w:type="dxa"/>
          </w:tcPr>
          <w:p w14:paraId="21D5C7A9" w14:textId="77777777" w:rsidR="00601FA5" w:rsidRPr="00784D7F" w:rsidRDefault="00345BFC" w:rsidP="00D93B85">
            <w:pPr>
              <w:jc w:val="both"/>
              <w:rPr>
                <w:rFonts w:ascii="Sylfaen" w:hAnsi="Sylfaen"/>
                <w:sz w:val="20"/>
                <w:szCs w:val="20"/>
              </w:rPr>
            </w:pPr>
            <w:r w:rsidRPr="00784D7F">
              <w:rPr>
                <w:rFonts w:ascii="Sylfaen" w:hAnsi="Sylfaen"/>
                <w:sz w:val="20"/>
                <w:szCs w:val="20"/>
              </w:rPr>
              <w:t>ას</w:t>
            </w:r>
          </w:p>
        </w:tc>
        <w:tc>
          <w:tcPr>
            <w:tcW w:w="2430" w:type="dxa"/>
          </w:tcPr>
          <w:p w14:paraId="215955FE" w14:textId="6BE7E302" w:rsidR="00601FA5" w:rsidRPr="00784D7F" w:rsidRDefault="00376EC5" w:rsidP="00D93B85">
            <w:pPr>
              <w:jc w:val="both"/>
              <w:rPr>
                <w:rFonts w:ascii="Sylfaen" w:hAnsi="Sylfaen"/>
                <w:sz w:val="20"/>
                <w:szCs w:val="20"/>
              </w:rPr>
            </w:pPr>
            <w:r w:rsidRPr="00784D7F">
              <w:rPr>
                <w:rFonts w:ascii="Sylfaen" w:hAnsi="Sylfaen"/>
                <w:sz w:val="20"/>
                <w:szCs w:val="20"/>
              </w:rPr>
              <w:t>ნებაყოფლობითია</w:t>
            </w:r>
          </w:p>
        </w:tc>
      </w:tr>
      <w:tr w:rsidR="00601FA5" w:rsidRPr="00784D7F" w14:paraId="0A4A5FE6" w14:textId="77777777" w:rsidTr="00E10D76">
        <w:tc>
          <w:tcPr>
            <w:tcW w:w="775" w:type="dxa"/>
          </w:tcPr>
          <w:p w14:paraId="17E937F4" w14:textId="77777777" w:rsidR="00601FA5" w:rsidRPr="00784D7F" w:rsidRDefault="00601FA5" w:rsidP="00D93B85">
            <w:pPr>
              <w:jc w:val="both"/>
              <w:rPr>
                <w:rFonts w:ascii="Sylfaen" w:hAnsi="Sylfaen"/>
                <w:sz w:val="20"/>
                <w:szCs w:val="20"/>
              </w:rPr>
            </w:pPr>
            <w:r w:rsidRPr="00784D7F">
              <w:rPr>
                <w:rFonts w:ascii="Sylfaen" w:hAnsi="Sylfaen"/>
                <w:sz w:val="20"/>
                <w:szCs w:val="20"/>
              </w:rPr>
              <w:t>37.1.</w:t>
            </w:r>
          </w:p>
        </w:tc>
        <w:tc>
          <w:tcPr>
            <w:tcW w:w="5136" w:type="dxa"/>
          </w:tcPr>
          <w:p w14:paraId="6914481B" w14:textId="77777777" w:rsidR="00601FA5" w:rsidRPr="00784D7F" w:rsidRDefault="00601FA5" w:rsidP="00D93B85">
            <w:pPr>
              <w:widowControl w:val="0"/>
              <w:spacing w:line="276" w:lineRule="auto"/>
              <w:contextualSpacing/>
              <w:jc w:val="both"/>
              <w:rPr>
                <w:rFonts w:ascii="Sylfaen" w:hAnsi="Sylfaen" w:cs="Times New Roman"/>
                <w:sz w:val="20"/>
                <w:szCs w:val="20"/>
              </w:rPr>
            </w:pPr>
            <w:r w:rsidRPr="00784D7F">
              <w:rPr>
                <w:rFonts w:ascii="Sylfaen" w:hAnsi="Sylfaen" w:cs="Times New Roman"/>
                <w:sz w:val="20"/>
                <w:szCs w:val="20"/>
              </w:rPr>
              <w:t xml:space="preserve">მონაცემთა დამმუშავებელი და უფლებამოსილი პირი ნიშნავენ მონაცემთა დაცვის ყველა იმ შემთხვევაში, როდესაც: </w:t>
            </w:r>
          </w:p>
          <w:p w14:paraId="4A1F240D" w14:textId="77777777" w:rsidR="00601FA5" w:rsidRPr="00784D7F" w:rsidRDefault="00601FA5" w:rsidP="00D93B85">
            <w:pPr>
              <w:autoSpaceDE w:val="0"/>
              <w:autoSpaceDN w:val="0"/>
              <w:adjustRightInd w:val="0"/>
              <w:spacing w:line="276" w:lineRule="auto"/>
              <w:contextualSpacing/>
              <w:jc w:val="both"/>
              <w:rPr>
                <w:rFonts w:ascii="Sylfaen" w:hAnsi="Sylfaen" w:cs="Times New Roman"/>
                <w:sz w:val="20"/>
                <w:szCs w:val="20"/>
              </w:rPr>
            </w:pPr>
            <w:r w:rsidRPr="00784D7F">
              <w:rPr>
                <w:rFonts w:ascii="Sylfaen" w:hAnsi="Sylfaen" w:cs="Times New Roman"/>
                <w:sz w:val="20"/>
                <w:szCs w:val="20"/>
              </w:rPr>
              <w:t xml:space="preserve">ა) მონაცემებს ამუშავებს სახელმწიფო უწყება გარდა სასამართლოებისა, რომლებიც მოქმედებენ სასამართლო კომპეტენციის ფარგლებში; </w:t>
            </w:r>
          </w:p>
          <w:p w14:paraId="27B6E44F" w14:textId="77777777" w:rsidR="00601FA5" w:rsidRPr="00784D7F" w:rsidRDefault="00601FA5" w:rsidP="00D93B85">
            <w:pPr>
              <w:autoSpaceDE w:val="0"/>
              <w:autoSpaceDN w:val="0"/>
              <w:adjustRightInd w:val="0"/>
              <w:spacing w:line="276" w:lineRule="auto"/>
              <w:contextualSpacing/>
              <w:jc w:val="both"/>
              <w:rPr>
                <w:rFonts w:ascii="Sylfaen" w:hAnsi="Sylfaen" w:cs="Times New Roman"/>
                <w:sz w:val="20"/>
                <w:szCs w:val="20"/>
              </w:rPr>
            </w:pPr>
            <w:r w:rsidRPr="00784D7F">
              <w:rPr>
                <w:rFonts w:ascii="Sylfaen" w:hAnsi="Sylfaen" w:cs="Times New Roman"/>
                <w:sz w:val="20"/>
                <w:szCs w:val="20"/>
              </w:rPr>
              <w:t>ბ) მონაცემთა დამმუშავებლის ან უფლებამოსილი პირის ძირითადი საქმიანობა, რომელიც თავისი ხასიათით, მასშტაბითა და/ან მიზნებით მოიცავს მონაცემთა სუბიექტების რეგულარულ და სისტემატურ მონიტორინგს ფართო მასშტაბებით, ან</w:t>
            </w:r>
          </w:p>
          <w:p w14:paraId="6D65DC78" w14:textId="2255F60A" w:rsidR="00601FA5" w:rsidRPr="00784D7F" w:rsidRDefault="00601FA5" w:rsidP="007271A8">
            <w:pPr>
              <w:autoSpaceDE w:val="0"/>
              <w:autoSpaceDN w:val="0"/>
              <w:adjustRightInd w:val="0"/>
              <w:spacing w:line="276" w:lineRule="auto"/>
              <w:contextualSpacing/>
              <w:jc w:val="both"/>
              <w:rPr>
                <w:rFonts w:ascii="Sylfaen" w:hAnsi="Sylfaen" w:cs="Times New Roman"/>
                <w:sz w:val="20"/>
                <w:szCs w:val="20"/>
                <w:lang w:val="en-US"/>
              </w:rPr>
            </w:pPr>
            <w:r w:rsidRPr="00784D7F">
              <w:rPr>
                <w:rFonts w:ascii="Sylfaen" w:hAnsi="Sylfaen" w:cs="Times New Roman"/>
                <w:sz w:val="20"/>
                <w:szCs w:val="20"/>
              </w:rPr>
              <w:t xml:space="preserve">გ) მონაცემთა დამმუშავებლის ან უფლებამოსილი პირის ძირითად საქმიანობას წარმოადგენს განსაკუთრებული კატეგორიის მონაცემთა ფართო მასშტაბით დამუშავება მე-9 მუხლის ფარგლებში ან პირის ნასამართლობასთან და დანაშაულთან დაკავშირებული მონაცემების დამუშავება მე-10-ე მუხლის ფარგლებში. </w:t>
            </w:r>
          </w:p>
        </w:tc>
        <w:tc>
          <w:tcPr>
            <w:tcW w:w="404" w:type="dxa"/>
          </w:tcPr>
          <w:p w14:paraId="77C7C88C" w14:textId="77777777" w:rsidR="00601FA5" w:rsidRPr="00784D7F" w:rsidRDefault="00601FA5" w:rsidP="00D93B85">
            <w:pPr>
              <w:jc w:val="both"/>
              <w:rPr>
                <w:rFonts w:ascii="Sylfaen" w:hAnsi="Sylfaen"/>
                <w:sz w:val="20"/>
                <w:szCs w:val="20"/>
              </w:rPr>
            </w:pPr>
            <w:r w:rsidRPr="00784D7F">
              <w:rPr>
                <w:rFonts w:ascii="Sylfaen" w:hAnsi="Sylfaen"/>
                <w:sz w:val="20"/>
                <w:szCs w:val="20"/>
              </w:rPr>
              <w:t>1</w:t>
            </w:r>
          </w:p>
        </w:tc>
        <w:tc>
          <w:tcPr>
            <w:tcW w:w="788" w:type="dxa"/>
          </w:tcPr>
          <w:p w14:paraId="4665A4DC" w14:textId="77777777" w:rsidR="00601FA5" w:rsidRPr="00784D7F" w:rsidRDefault="00601FA5" w:rsidP="00D93B85">
            <w:pPr>
              <w:jc w:val="both"/>
              <w:rPr>
                <w:rFonts w:ascii="Sylfaen" w:hAnsi="Sylfaen"/>
                <w:sz w:val="20"/>
                <w:szCs w:val="20"/>
              </w:rPr>
            </w:pPr>
            <w:r w:rsidRPr="00784D7F">
              <w:rPr>
                <w:rFonts w:ascii="Sylfaen" w:hAnsi="Sylfaen"/>
                <w:sz w:val="20"/>
                <w:szCs w:val="20"/>
              </w:rPr>
              <w:t>33.1</w:t>
            </w:r>
          </w:p>
        </w:tc>
        <w:tc>
          <w:tcPr>
            <w:tcW w:w="4739" w:type="dxa"/>
          </w:tcPr>
          <w:p w14:paraId="44726B75" w14:textId="29399D58" w:rsidR="00601FA5" w:rsidRPr="00784D7F" w:rsidRDefault="007271A8" w:rsidP="007271A8">
            <w:pPr>
              <w:jc w:val="both"/>
              <w:rPr>
                <w:rFonts w:ascii="Sylfaen" w:hAnsi="Sylfaen"/>
                <w:sz w:val="20"/>
                <w:szCs w:val="20"/>
              </w:rPr>
            </w:pPr>
            <w:r w:rsidRPr="00784D7F">
              <w:rPr>
                <w:rFonts w:ascii="Sylfaen" w:hAnsi="Sylfaen" w:cs="Sylfaen"/>
                <w:sz w:val="20"/>
                <w:szCs w:val="20"/>
              </w:rPr>
              <w:t xml:space="preserve">საჯარო დაწესებულება (გარდა რელიგიური და პოლიტიკური ორგანიზაციებისა), სადაზღვევო ორგანიზაცია, კომერციული ბანკი, მიკროსაფინანსო ორგანიზაცია, საკრედიტო ბიურო, ელექტრონული კომუნიკაციის კომპანია, ავიაკომპანია, აეროპორტი და ის სამედიცინო დაწესებულება, რომელიც მომსახურებას უწევს წელიწადში არანაკლებ 10000 მონაცემთა სუბიექტს, ასევე, ის მონაცემთა დამმუშავებელი/უფლებამოსილი პირი, რომელიც ამუშავებს </w:t>
            </w:r>
            <w:r w:rsidRPr="00784D7F">
              <w:rPr>
                <w:rFonts w:ascii="Sylfaen" w:hAnsi="Sylfaen"/>
                <w:sz w:val="20"/>
                <w:szCs w:val="20"/>
              </w:rPr>
              <w:t xml:space="preserve">დიდი რაოდენობით მონაცემთა სუბიექტების </w:t>
            </w:r>
            <w:r w:rsidRPr="00784D7F">
              <w:rPr>
                <w:rFonts w:ascii="Sylfaen" w:hAnsi="Sylfaen" w:cs="Sylfaen"/>
                <w:sz w:val="20"/>
                <w:szCs w:val="20"/>
              </w:rPr>
              <w:t xml:space="preserve">მონაცემებს ან ახორციელებს მათი </w:t>
            </w:r>
            <w:r w:rsidRPr="00784D7F">
              <w:rPr>
                <w:rFonts w:ascii="Sylfaen" w:hAnsi="Sylfaen"/>
                <w:sz w:val="20"/>
                <w:szCs w:val="20"/>
              </w:rPr>
              <w:t xml:space="preserve">ქცევის სისტემატურ და მასშტაბურ მონიტორინგს, </w:t>
            </w:r>
            <w:r w:rsidRPr="00784D7F">
              <w:rPr>
                <w:rFonts w:ascii="Sylfaen" w:hAnsi="Sylfaen" w:cs="Sylfaen"/>
                <w:sz w:val="20"/>
                <w:szCs w:val="20"/>
              </w:rPr>
              <w:t>ვალდებულნი არიან დანიშნონ ან განსაზღვრონ პერსონალურ მონაცემთა დაცვის ოფიცერი</w:t>
            </w:r>
          </w:p>
        </w:tc>
        <w:tc>
          <w:tcPr>
            <w:tcW w:w="437" w:type="dxa"/>
          </w:tcPr>
          <w:p w14:paraId="749131AE" w14:textId="77777777" w:rsidR="00601FA5" w:rsidRPr="00784D7F" w:rsidRDefault="00345BFC" w:rsidP="00D93B85">
            <w:pPr>
              <w:jc w:val="both"/>
              <w:rPr>
                <w:rFonts w:ascii="Sylfaen" w:hAnsi="Sylfaen"/>
                <w:sz w:val="20"/>
                <w:szCs w:val="20"/>
              </w:rPr>
            </w:pPr>
            <w:proofErr w:type="spellStart"/>
            <w:r w:rsidRPr="00784D7F">
              <w:rPr>
                <w:rFonts w:ascii="Sylfaen" w:hAnsi="Sylfaen"/>
                <w:sz w:val="20"/>
                <w:szCs w:val="20"/>
              </w:rPr>
              <w:t>სშ</w:t>
            </w:r>
            <w:proofErr w:type="spellEnd"/>
          </w:p>
        </w:tc>
        <w:tc>
          <w:tcPr>
            <w:tcW w:w="2430" w:type="dxa"/>
          </w:tcPr>
          <w:p w14:paraId="012BD9AD" w14:textId="77777777" w:rsidR="00601FA5" w:rsidRPr="00784D7F" w:rsidRDefault="00601FA5" w:rsidP="00D93B85">
            <w:pPr>
              <w:jc w:val="both"/>
              <w:rPr>
                <w:rFonts w:ascii="Sylfaen" w:hAnsi="Sylfaen"/>
                <w:sz w:val="20"/>
                <w:szCs w:val="20"/>
              </w:rPr>
            </w:pPr>
          </w:p>
        </w:tc>
      </w:tr>
      <w:tr w:rsidR="00601FA5" w:rsidRPr="00784D7F" w14:paraId="4C1F4FC5" w14:textId="77777777" w:rsidTr="00E10D76">
        <w:tc>
          <w:tcPr>
            <w:tcW w:w="775" w:type="dxa"/>
          </w:tcPr>
          <w:p w14:paraId="624DA7D0" w14:textId="77777777" w:rsidR="00601FA5" w:rsidRPr="00784D7F" w:rsidRDefault="00601FA5" w:rsidP="00D93B85">
            <w:pPr>
              <w:jc w:val="both"/>
              <w:rPr>
                <w:rFonts w:ascii="Sylfaen" w:hAnsi="Sylfaen"/>
                <w:sz w:val="20"/>
                <w:szCs w:val="20"/>
              </w:rPr>
            </w:pPr>
            <w:r w:rsidRPr="00784D7F">
              <w:rPr>
                <w:rFonts w:ascii="Sylfaen" w:hAnsi="Sylfaen"/>
                <w:sz w:val="20"/>
                <w:szCs w:val="20"/>
              </w:rPr>
              <w:lastRenderedPageBreak/>
              <w:t>37.2.</w:t>
            </w:r>
          </w:p>
        </w:tc>
        <w:tc>
          <w:tcPr>
            <w:tcW w:w="5136" w:type="dxa"/>
          </w:tcPr>
          <w:p w14:paraId="1F2B006B" w14:textId="56CC9288" w:rsidR="00601FA5" w:rsidRPr="00784D7F" w:rsidRDefault="00601FA5" w:rsidP="007271A8">
            <w:pPr>
              <w:widowControl w:val="0"/>
              <w:autoSpaceDE w:val="0"/>
              <w:autoSpaceDN w:val="0"/>
              <w:adjustRightInd w:val="0"/>
              <w:spacing w:line="276" w:lineRule="auto"/>
              <w:contextualSpacing/>
              <w:jc w:val="both"/>
              <w:rPr>
                <w:rFonts w:ascii="Sylfaen" w:hAnsi="Sylfaen" w:cs="Times New Roman"/>
                <w:sz w:val="20"/>
                <w:szCs w:val="20"/>
                <w:lang w:val="en-US"/>
              </w:rPr>
            </w:pPr>
            <w:r w:rsidRPr="00784D7F">
              <w:rPr>
                <w:rFonts w:ascii="Sylfaen" w:hAnsi="Sylfaen" w:cs="Times New Roman"/>
                <w:sz w:val="20"/>
                <w:szCs w:val="20"/>
              </w:rPr>
              <w:t xml:space="preserve">ორგანიზაციათა ჯგუფმა შეიძლება დანიშნოს მონაცემთა დაცვის ერთი ოფიცერი იმის გათვალისწინებით, რომ მონაცემთა დაცვის ოფიცერი ადვილად ხელმისაწვდომი იქნება ყველა ორგანიზაციისთვის. </w:t>
            </w:r>
          </w:p>
        </w:tc>
        <w:tc>
          <w:tcPr>
            <w:tcW w:w="404" w:type="dxa"/>
          </w:tcPr>
          <w:p w14:paraId="4FBBCF14" w14:textId="77777777" w:rsidR="00601FA5" w:rsidRPr="00784D7F" w:rsidRDefault="00601FA5" w:rsidP="00D93B85">
            <w:pPr>
              <w:jc w:val="both"/>
              <w:rPr>
                <w:rFonts w:ascii="Sylfaen" w:hAnsi="Sylfaen"/>
                <w:sz w:val="20"/>
                <w:szCs w:val="20"/>
              </w:rPr>
            </w:pPr>
          </w:p>
        </w:tc>
        <w:tc>
          <w:tcPr>
            <w:tcW w:w="788" w:type="dxa"/>
          </w:tcPr>
          <w:p w14:paraId="730413AB" w14:textId="77777777" w:rsidR="00601FA5" w:rsidRPr="00784D7F" w:rsidRDefault="00601FA5" w:rsidP="00D93B85">
            <w:pPr>
              <w:jc w:val="both"/>
              <w:rPr>
                <w:rFonts w:ascii="Sylfaen" w:hAnsi="Sylfaen"/>
                <w:sz w:val="20"/>
                <w:szCs w:val="20"/>
              </w:rPr>
            </w:pPr>
          </w:p>
        </w:tc>
        <w:tc>
          <w:tcPr>
            <w:tcW w:w="4739" w:type="dxa"/>
          </w:tcPr>
          <w:p w14:paraId="7E738C6A" w14:textId="77777777" w:rsidR="00601FA5" w:rsidRPr="00784D7F" w:rsidRDefault="00601FA5" w:rsidP="00D93B85">
            <w:pPr>
              <w:jc w:val="both"/>
              <w:rPr>
                <w:rFonts w:ascii="Sylfaen" w:hAnsi="Sylfaen"/>
                <w:sz w:val="20"/>
                <w:szCs w:val="20"/>
              </w:rPr>
            </w:pPr>
          </w:p>
        </w:tc>
        <w:tc>
          <w:tcPr>
            <w:tcW w:w="437" w:type="dxa"/>
          </w:tcPr>
          <w:p w14:paraId="31DEC41B" w14:textId="77777777" w:rsidR="00601FA5" w:rsidRPr="00784D7F" w:rsidRDefault="00345BFC" w:rsidP="00D93B85">
            <w:pPr>
              <w:jc w:val="both"/>
              <w:rPr>
                <w:rFonts w:ascii="Sylfaen" w:hAnsi="Sylfaen"/>
                <w:sz w:val="20"/>
                <w:szCs w:val="20"/>
              </w:rPr>
            </w:pPr>
            <w:r w:rsidRPr="00784D7F">
              <w:rPr>
                <w:rFonts w:ascii="Sylfaen" w:hAnsi="Sylfaen"/>
                <w:sz w:val="20"/>
                <w:szCs w:val="20"/>
              </w:rPr>
              <w:t>ას</w:t>
            </w:r>
          </w:p>
        </w:tc>
        <w:tc>
          <w:tcPr>
            <w:tcW w:w="2430" w:type="dxa"/>
          </w:tcPr>
          <w:p w14:paraId="4A16148D" w14:textId="307F7896" w:rsidR="00601FA5" w:rsidRPr="00784D7F" w:rsidRDefault="00376EC5" w:rsidP="00D93B85">
            <w:pPr>
              <w:jc w:val="both"/>
              <w:rPr>
                <w:rFonts w:ascii="Sylfaen" w:hAnsi="Sylfaen"/>
                <w:sz w:val="20"/>
                <w:szCs w:val="20"/>
              </w:rPr>
            </w:pPr>
            <w:r w:rsidRPr="00784D7F">
              <w:rPr>
                <w:rFonts w:ascii="Sylfaen" w:hAnsi="Sylfaen"/>
                <w:sz w:val="20"/>
                <w:szCs w:val="20"/>
              </w:rPr>
              <w:t>ნებაყოფლობითია</w:t>
            </w:r>
          </w:p>
        </w:tc>
      </w:tr>
      <w:tr w:rsidR="00601FA5" w:rsidRPr="00784D7F" w14:paraId="34F8BD81" w14:textId="77777777" w:rsidTr="00E10D76">
        <w:tc>
          <w:tcPr>
            <w:tcW w:w="775" w:type="dxa"/>
          </w:tcPr>
          <w:p w14:paraId="68441DA4" w14:textId="77777777" w:rsidR="00601FA5" w:rsidRPr="00784D7F" w:rsidRDefault="00601FA5" w:rsidP="00D93B85">
            <w:pPr>
              <w:jc w:val="both"/>
              <w:rPr>
                <w:rFonts w:ascii="Sylfaen" w:hAnsi="Sylfaen"/>
                <w:sz w:val="20"/>
                <w:szCs w:val="20"/>
              </w:rPr>
            </w:pPr>
            <w:r w:rsidRPr="00784D7F">
              <w:rPr>
                <w:rFonts w:ascii="Sylfaen" w:hAnsi="Sylfaen"/>
                <w:sz w:val="20"/>
                <w:szCs w:val="20"/>
              </w:rPr>
              <w:t>37.3.</w:t>
            </w:r>
          </w:p>
        </w:tc>
        <w:tc>
          <w:tcPr>
            <w:tcW w:w="5136" w:type="dxa"/>
          </w:tcPr>
          <w:p w14:paraId="55B7D421" w14:textId="02B203C9" w:rsidR="00601FA5" w:rsidRPr="00784D7F" w:rsidRDefault="00601FA5" w:rsidP="007271A8">
            <w:pPr>
              <w:widowControl w:val="0"/>
              <w:autoSpaceDE w:val="0"/>
              <w:autoSpaceDN w:val="0"/>
              <w:adjustRightInd w:val="0"/>
              <w:spacing w:line="276" w:lineRule="auto"/>
              <w:contextualSpacing/>
              <w:jc w:val="both"/>
              <w:rPr>
                <w:rFonts w:ascii="Sylfaen" w:hAnsi="Sylfaen" w:cs="Times New Roman"/>
                <w:sz w:val="20"/>
                <w:szCs w:val="20"/>
              </w:rPr>
            </w:pPr>
            <w:r w:rsidRPr="00784D7F">
              <w:rPr>
                <w:rFonts w:ascii="Sylfaen" w:hAnsi="Sylfaen" w:cs="Times New Roman"/>
                <w:sz w:val="20"/>
                <w:szCs w:val="20"/>
              </w:rPr>
              <w:t>იმ შემთხვევაში თუ მონაცემთა დამმუშავებელი ან უფლებამოსილი პირი სახელმწიფო უწყებაა, დასაშვებია რამდენიმე ორგანოსათვის ერთი მონაცემთა დაცვის ოფიცრის დანიშვნა, ამ უწყებების ორგანიზაციული სტრუქტურისა და ზომის გათვალისწინებით</w:t>
            </w:r>
            <w:r w:rsidR="007271A8" w:rsidRPr="00784D7F">
              <w:rPr>
                <w:rFonts w:ascii="Sylfaen" w:hAnsi="Sylfaen" w:cs="Times New Roman"/>
                <w:sz w:val="20"/>
                <w:szCs w:val="20"/>
              </w:rPr>
              <w:t xml:space="preserve">. </w:t>
            </w:r>
          </w:p>
        </w:tc>
        <w:tc>
          <w:tcPr>
            <w:tcW w:w="404" w:type="dxa"/>
          </w:tcPr>
          <w:p w14:paraId="0851D60D" w14:textId="77777777" w:rsidR="00601FA5" w:rsidRPr="00784D7F" w:rsidRDefault="00601FA5" w:rsidP="00D93B85">
            <w:pPr>
              <w:jc w:val="both"/>
              <w:rPr>
                <w:rFonts w:ascii="Sylfaen" w:hAnsi="Sylfaen"/>
                <w:sz w:val="20"/>
                <w:szCs w:val="20"/>
              </w:rPr>
            </w:pPr>
          </w:p>
        </w:tc>
        <w:tc>
          <w:tcPr>
            <w:tcW w:w="788" w:type="dxa"/>
          </w:tcPr>
          <w:p w14:paraId="468D5EF4" w14:textId="77777777" w:rsidR="00601FA5" w:rsidRPr="00784D7F" w:rsidRDefault="00601FA5" w:rsidP="00D93B85">
            <w:pPr>
              <w:jc w:val="both"/>
              <w:rPr>
                <w:rFonts w:ascii="Sylfaen" w:hAnsi="Sylfaen"/>
                <w:sz w:val="20"/>
                <w:szCs w:val="20"/>
              </w:rPr>
            </w:pPr>
          </w:p>
        </w:tc>
        <w:tc>
          <w:tcPr>
            <w:tcW w:w="4739" w:type="dxa"/>
          </w:tcPr>
          <w:p w14:paraId="38809341" w14:textId="77777777" w:rsidR="00601FA5" w:rsidRPr="00784D7F" w:rsidRDefault="00601FA5" w:rsidP="00D93B85">
            <w:pPr>
              <w:jc w:val="both"/>
              <w:rPr>
                <w:rFonts w:ascii="Sylfaen" w:hAnsi="Sylfaen"/>
                <w:sz w:val="20"/>
                <w:szCs w:val="20"/>
              </w:rPr>
            </w:pPr>
          </w:p>
        </w:tc>
        <w:tc>
          <w:tcPr>
            <w:tcW w:w="437" w:type="dxa"/>
          </w:tcPr>
          <w:p w14:paraId="379DEB92" w14:textId="661B2847" w:rsidR="00601FA5" w:rsidRPr="00784D7F" w:rsidRDefault="00376EC5" w:rsidP="00D93B85">
            <w:pPr>
              <w:jc w:val="both"/>
              <w:rPr>
                <w:rFonts w:ascii="Sylfaen" w:hAnsi="Sylfaen"/>
                <w:sz w:val="20"/>
                <w:szCs w:val="20"/>
              </w:rPr>
            </w:pPr>
            <w:r w:rsidRPr="00784D7F">
              <w:rPr>
                <w:rFonts w:ascii="Sylfaen" w:hAnsi="Sylfaen"/>
                <w:sz w:val="20"/>
                <w:szCs w:val="20"/>
              </w:rPr>
              <w:t>შ</w:t>
            </w:r>
          </w:p>
        </w:tc>
        <w:tc>
          <w:tcPr>
            <w:tcW w:w="2430" w:type="dxa"/>
          </w:tcPr>
          <w:p w14:paraId="40631A67" w14:textId="2541E2F8" w:rsidR="00601FA5" w:rsidRPr="00784D7F" w:rsidRDefault="00601FA5" w:rsidP="00D93B85">
            <w:pPr>
              <w:jc w:val="both"/>
              <w:rPr>
                <w:rFonts w:ascii="Sylfaen" w:hAnsi="Sylfaen"/>
                <w:sz w:val="20"/>
                <w:szCs w:val="20"/>
              </w:rPr>
            </w:pPr>
          </w:p>
        </w:tc>
      </w:tr>
      <w:tr w:rsidR="00601FA5" w:rsidRPr="00784D7F" w14:paraId="034CCDB4" w14:textId="77777777" w:rsidTr="00E10D76">
        <w:tc>
          <w:tcPr>
            <w:tcW w:w="775" w:type="dxa"/>
          </w:tcPr>
          <w:p w14:paraId="458AE0C5" w14:textId="77777777" w:rsidR="00601FA5" w:rsidRPr="00784D7F" w:rsidRDefault="00601FA5" w:rsidP="00D93B85">
            <w:pPr>
              <w:jc w:val="both"/>
              <w:rPr>
                <w:rFonts w:ascii="Sylfaen" w:hAnsi="Sylfaen"/>
                <w:sz w:val="20"/>
                <w:szCs w:val="20"/>
              </w:rPr>
            </w:pPr>
            <w:r w:rsidRPr="00784D7F">
              <w:rPr>
                <w:rFonts w:ascii="Sylfaen" w:hAnsi="Sylfaen"/>
                <w:sz w:val="20"/>
                <w:szCs w:val="20"/>
              </w:rPr>
              <w:t>37.4.</w:t>
            </w:r>
          </w:p>
        </w:tc>
        <w:tc>
          <w:tcPr>
            <w:tcW w:w="5136" w:type="dxa"/>
          </w:tcPr>
          <w:p w14:paraId="7BDDB669" w14:textId="77777777" w:rsidR="00601FA5" w:rsidRPr="00784D7F" w:rsidRDefault="00601FA5" w:rsidP="00D93B85">
            <w:pPr>
              <w:widowControl w:val="0"/>
              <w:autoSpaceDE w:val="0"/>
              <w:autoSpaceDN w:val="0"/>
              <w:adjustRightInd w:val="0"/>
              <w:spacing w:after="200" w:line="276" w:lineRule="auto"/>
              <w:contextualSpacing/>
              <w:jc w:val="both"/>
              <w:rPr>
                <w:rFonts w:ascii="Sylfaen" w:hAnsi="Sylfaen"/>
                <w:sz w:val="20"/>
                <w:szCs w:val="20"/>
                <w:lang w:val="en-US"/>
              </w:rPr>
            </w:pPr>
            <w:r w:rsidRPr="00784D7F">
              <w:rPr>
                <w:rFonts w:ascii="Sylfaen" w:hAnsi="Sylfaen" w:cs="Times New Roman"/>
                <w:sz w:val="20"/>
                <w:szCs w:val="20"/>
              </w:rPr>
              <w:t>პირველ პუნქტში მითითებული შემთხვევების გარდა, მონაცემთა</w:t>
            </w:r>
            <w:r w:rsidR="00345BFC" w:rsidRPr="00784D7F">
              <w:rPr>
                <w:rFonts w:ascii="Sylfaen" w:hAnsi="Sylfaen" w:cs="Times New Roman"/>
                <w:sz w:val="20"/>
                <w:szCs w:val="20"/>
              </w:rPr>
              <w:t xml:space="preserve"> </w:t>
            </w:r>
            <w:r w:rsidRPr="00784D7F">
              <w:rPr>
                <w:rFonts w:ascii="Sylfaen" w:hAnsi="Sylfaen" w:cs="Times New Roman"/>
                <w:sz w:val="20"/>
                <w:szCs w:val="20"/>
              </w:rPr>
              <w:t>დამმუშავებელმა, უფლებამოსილმა პირმა, ან ასოციაციებმა ან სხვა უწყებებმა, რომლებიც მონაცემთა დამმუშავებელთა ან უფლებამოსილ პირთა გარკვეულ კატეგორიებს წარმოადგენენ, შესაძლოა ნებაყოფლობით, ან ევროკავშირის ან წევრი სახელმწიფოების კანონმდებლობით დანიშნონ მონაცემთა დაცვის ოფიცერი. მონაცემთა დაცვის ოფიცერი იმოქმედებს მონაცემთა დამმუშავებლის ან უფლებამოსილი პირის წარმომადგენელი ასოციაციებისთვის და უწყებებისთვის</w:t>
            </w:r>
            <w:r w:rsidRPr="00784D7F">
              <w:rPr>
                <w:rFonts w:ascii="Sylfaen" w:eastAsia="Meiryo" w:hAnsi="Sylfaen" w:cs="Meiryo"/>
                <w:w w:val="78"/>
                <w:sz w:val="20"/>
                <w:szCs w:val="20"/>
              </w:rPr>
              <w:t xml:space="preserve">. </w:t>
            </w:r>
          </w:p>
          <w:p w14:paraId="03ABD9FA" w14:textId="77777777" w:rsidR="00601FA5" w:rsidRPr="00784D7F" w:rsidRDefault="00601FA5" w:rsidP="00D93B85">
            <w:pPr>
              <w:widowControl w:val="0"/>
              <w:spacing w:after="200" w:line="276" w:lineRule="auto"/>
              <w:contextualSpacing/>
              <w:jc w:val="both"/>
              <w:rPr>
                <w:rFonts w:ascii="Sylfaen" w:hAnsi="Sylfaen"/>
                <w:sz w:val="20"/>
                <w:szCs w:val="20"/>
              </w:rPr>
            </w:pPr>
          </w:p>
        </w:tc>
        <w:tc>
          <w:tcPr>
            <w:tcW w:w="404" w:type="dxa"/>
          </w:tcPr>
          <w:p w14:paraId="72D5FACC" w14:textId="77777777" w:rsidR="00601FA5" w:rsidRPr="00784D7F" w:rsidRDefault="00601FA5" w:rsidP="00D93B85">
            <w:pPr>
              <w:jc w:val="both"/>
              <w:rPr>
                <w:rFonts w:ascii="Sylfaen" w:hAnsi="Sylfaen"/>
                <w:sz w:val="20"/>
                <w:szCs w:val="20"/>
              </w:rPr>
            </w:pPr>
            <w:r w:rsidRPr="00784D7F">
              <w:rPr>
                <w:rFonts w:ascii="Sylfaen" w:hAnsi="Sylfaen"/>
                <w:sz w:val="20"/>
                <w:szCs w:val="20"/>
              </w:rPr>
              <w:t>1</w:t>
            </w:r>
          </w:p>
        </w:tc>
        <w:tc>
          <w:tcPr>
            <w:tcW w:w="788" w:type="dxa"/>
          </w:tcPr>
          <w:p w14:paraId="1603600B" w14:textId="77777777" w:rsidR="00601FA5" w:rsidRPr="00784D7F" w:rsidRDefault="00601FA5" w:rsidP="00D93B85">
            <w:pPr>
              <w:jc w:val="both"/>
              <w:rPr>
                <w:rFonts w:ascii="Sylfaen" w:hAnsi="Sylfaen"/>
                <w:sz w:val="20"/>
                <w:szCs w:val="20"/>
              </w:rPr>
            </w:pPr>
            <w:r w:rsidRPr="00784D7F">
              <w:rPr>
                <w:rFonts w:ascii="Sylfaen" w:hAnsi="Sylfaen"/>
                <w:sz w:val="20"/>
                <w:szCs w:val="20"/>
              </w:rPr>
              <w:t>33.2</w:t>
            </w:r>
          </w:p>
          <w:p w14:paraId="1A884A42" w14:textId="77777777" w:rsidR="00312657" w:rsidRPr="00784D7F" w:rsidRDefault="00312657" w:rsidP="00D93B85">
            <w:pPr>
              <w:jc w:val="both"/>
              <w:rPr>
                <w:rFonts w:ascii="Sylfaen" w:hAnsi="Sylfaen"/>
                <w:sz w:val="20"/>
                <w:szCs w:val="20"/>
              </w:rPr>
            </w:pPr>
          </w:p>
          <w:p w14:paraId="79958BA8" w14:textId="77777777" w:rsidR="00312657" w:rsidRPr="00784D7F" w:rsidRDefault="00312657" w:rsidP="00D93B85">
            <w:pPr>
              <w:jc w:val="both"/>
              <w:rPr>
                <w:rFonts w:ascii="Sylfaen" w:hAnsi="Sylfaen"/>
                <w:sz w:val="20"/>
                <w:szCs w:val="20"/>
              </w:rPr>
            </w:pPr>
          </w:p>
          <w:p w14:paraId="791BA962" w14:textId="77777777" w:rsidR="00312657" w:rsidRPr="00784D7F" w:rsidRDefault="00312657" w:rsidP="00D93B85">
            <w:pPr>
              <w:jc w:val="both"/>
              <w:rPr>
                <w:rFonts w:ascii="Sylfaen" w:hAnsi="Sylfaen"/>
                <w:sz w:val="20"/>
                <w:szCs w:val="20"/>
              </w:rPr>
            </w:pPr>
          </w:p>
          <w:p w14:paraId="353E1076" w14:textId="77777777" w:rsidR="00312657" w:rsidRPr="00784D7F" w:rsidRDefault="00312657" w:rsidP="00D93B85">
            <w:pPr>
              <w:jc w:val="both"/>
              <w:rPr>
                <w:rFonts w:ascii="Sylfaen" w:hAnsi="Sylfaen"/>
                <w:sz w:val="20"/>
                <w:szCs w:val="20"/>
              </w:rPr>
            </w:pPr>
          </w:p>
          <w:p w14:paraId="290A3C16" w14:textId="77777777" w:rsidR="00312657" w:rsidRPr="00784D7F" w:rsidRDefault="00312657" w:rsidP="00D93B85">
            <w:pPr>
              <w:jc w:val="both"/>
              <w:rPr>
                <w:rFonts w:ascii="Sylfaen" w:hAnsi="Sylfaen"/>
                <w:sz w:val="20"/>
                <w:szCs w:val="20"/>
              </w:rPr>
            </w:pPr>
          </w:p>
          <w:p w14:paraId="08AFDAD5" w14:textId="77777777" w:rsidR="00312657" w:rsidRPr="00784D7F" w:rsidRDefault="00312657" w:rsidP="00D93B85">
            <w:pPr>
              <w:jc w:val="both"/>
              <w:rPr>
                <w:rFonts w:ascii="Sylfaen" w:hAnsi="Sylfaen"/>
                <w:sz w:val="20"/>
                <w:szCs w:val="20"/>
              </w:rPr>
            </w:pPr>
          </w:p>
          <w:p w14:paraId="65FDB1AD" w14:textId="77777777" w:rsidR="00312657" w:rsidRPr="00784D7F" w:rsidRDefault="00312657" w:rsidP="00D93B85">
            <w:pPr>
              <w:jc w:val="both"/>
              <w:rPr>
                <w:rFonts w:ascii="Sylfaen" w:hAnsi="Sylfaen"/>
                <w:sz w:val="20"/>
                <w:szCs w:val="20"/>
              </w:rPr>
            </w:pPr>
            <w:r w:rsidRPr="00784D7F">
              <w:rPr>
                <w:rFonts w:ascii="Sylfaen" w:hAnsi="Sylfaen"/>
                <w:sz w:val="20"/>
                <w:szCs w:val="20"/>
              </w:rPr>
              <w:t>33.3</w:t>
            </w:r>
          </w:p>
          <w:p w14:paraId="50962E83" w14:textId="77777777" w:rsidR="00312657" w:rsidRPr="00784D7F" w:rsidRDefault="00312657" w:rsidP="00D93B85">
            <w:pPr>
              <w:jc w:val="both"/>
              <w:rPr>
                <w:rFonts w:ascii="Sylfaen" w:hAnsi="Sylfaen"/>
                <w:sz w:val="20"/>
                <w:szCs w:val="20"/>
              </w:rPr>
            </w:pPr>
          </w:p>
          <w:p w14:paraId="2C832A50" w14:textId="77777777" w:rsidR="00312657" w:rsidRPr="00784D7F" w:rsidRDefault="00312657" w:rsidP="00D93B85">
            <w:pPr>
              <w:jc w:val="both"/>
              <w:rPr>
                <w:rFonts w:ascii="Sylfaen" w:hAnsi="Sylfaen"/>
                <w:sz w:val="20"/>
                <w:szCs w:val="20"/>
              </w:rPr>
            </w:pPr>
          </w:p>
          <w:p w14:paraId="3EFB06EB" w14:textId="77777777" w:rsidR="00312657" w:rsidRPr="00784D7F" w:rsidRDefault="00312657" w:rsidP="00D93B85">
            <w:pPr>
              <w:jc w:val="both"/>
              <w:rPr>
                <w:rFonts w:ascii="Sylfaen" w:hAnsi="Sylfaen"/>
                <w:sz w:val="20"/>
                <w:szCs w:val="20"/>
              </w:rPr>
            </w:pPr>
          </w:p>
        </w:tc>
        <w:tc>
          <w:tcPr>
            <w:tcW w:w="4739" w:type="dxa"/>
          </w:tcPr>
          <w:p w14:paraId="3F4546A1" w14:textId="4D9098CF" w:rsidR="00312657" w:rsidRPr="00784D7F" w:rsidRDefault="007271A8" w:rsidP="00D93B85">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jc w:val="both"/>
              <w:rPr>
                <w:rFonts w:ascii="Sylfaen" w:hAnsi="Sylfaen" w:cs="Sylfaen"/>
                <w:sz w:val="20"/>
                <w:szCs w:val="20"/>
              </w:rPr>
            </w:pPr>
            <w:r w:rsidRPr="00784D7F">
              <w:rPr>
                <w:rFonts w:ascii="Sylfaen" w:hAnsi="Sylfaen" w:cs="Sylfaen"/>
                <w:sz w:val="20"/>
                <w:szCs w:val="20"/>
              </w:rPr>
              <w:t xml:space="preserve">ამ მუხლის პირველი პუნქტით განსაზღვრული შემთხვევების გარდა, მონაცემთა სხვა დამმუშავებლებს საკუთარი </w:t>
            </w:r>
            <w:proofErr w:type="spellStart"/>
            <w:r w:rsidRPr="00784D7F">
              <w:rPr>
                <w:rFonts w:ascii="Sylfaen" w:hAnsi="Sylfaen" w:cs="Sylfaen"/>
                <w:sz w:val="20"/>
                <w:szCs w:val="20"/>
              </w:rPr>
              <w:t>შეხედულებისამებრ</w:t>
            </w:r>
            <w:proofErr w:type="spellEnd"/>
            <w:r w:rsidRPr="00784D7F">
              <w:rPr>
                <w:rFonts w:ascii="Sylfaen" w:hAnsi="Sylfaen" w:cs="Sylfaen"/>
                <w:sz w:val="20"/>
                <w:szCs w:val="20"/>
              </w:rPr>
              <w:t xml:space="preserve"> უფლებამოსილება აქვთ დანიშნონ/განსაზღვრონ პერსონალურ მონაცემთა ოფიცერი.</w:t>
            </w:r>
            <w:r w:rsidR="00601FA5" w:rsidRPr="00784D7F">
              <w:rPr>
                <w:rFonts w:ascii="Sylfaen" w:hAnsi="Sylfaen" w:cs="Sylfaen"/>
                <w:sz w:val="20"/>
                <w:szCs w:val="20"/>
              </w:rPr>
              <w:t xml:space="preserve"> </w:t>
            </w:r>
          </w:p>
          <w:p w14:paraId="5FB35F7C" w14:textId="77777777" w:rsidR="00312657" w:rsidRPr="00784D7F" w:rsidRDefault="00312657" w:rsidP="00D93B85">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jc w:val="both"/>
              <w:rPr>
                <w:rFonts w:ascii="Sylfaen" w:hAnsi="Sylfaen" w:cs="Sylfaen"/>
                <w:sz w:val="20"/>
                <w:szCs w:val="20"/>
              </w:rPr>
            </w:pPr>
          </w:p>
          <w:p w14:paraId="13EEABBB" w14:textId="3102795C" w:rsidR="00601FA5" w:rsidRPr="00784D7F" w:rsidRDefault="007271A8" w:rsidP="007271A8">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jc w:val="both"/>
              <w:rPr>
                <w:rFonts w:ascii="Sylfaen" w:hAnsi="Sylfaen"/>
                <w:sz w:val="20"/>
                <w:szCs w:val="20"/>
              </w:rPr>
            </w:pPr>
            <w:r w:rsidRPr="00784D7F">
              <w:rPr>
                <w:rFonts w:ascii="Sylfaen" w:hAnsi="Sylfaen" w:cs="Sylfaen"/>
                <w:sz w:val="20"/>
                <w:szCs w:val="20"/>
              </w:rPr>
              <w:t>პერსონალურ მონაცემთა</w:t>
            </w:r>
            <w:r w:rsidRPr="00784D7F">
              <w:rPr>
                <w:rFonts w:ascii="Sylfaen" w:hAnsi="Sylfaen"/>
                <w:sz w:val="20"/>
                <w:szCs w:val="20"/>
              </w:rPr>
              <w:t xml:space="preserve"> </w:t>
            </w:r>
            <w:r w:rsidRPr="00784D7F">
              <w:rPr>
                <w:rFonts w:ascii="Sylfaen" w:hAnsi="Sylfaen" w:cs="Sylfaen"/>
                <w:sz w:val="20"/>
                <w:szCs w:val="20"/>
              </w:rPr>
              <w:t>დაცვის</w:t>
            </w:r>
            <w:r w:rsidRPr="00784D7F">
              <w:rPr>
                <w:rFonts w:ascii="Sylfaen" w:hAnsi="Sylfaen"/>
                <w:sz w:val="20"/>
                <w:szCs w:val="20"/>
              </w:rPr>
              <w:t xml:space="preserve"> </w:t>
            </w:r>
            <w:r w:rsidRPr="00784D7F">
              <w:rPr>
                <w:rFonts w:ascii="Sylfaen" w:hAnsi="Sylfaen" w:cs="Sylfaen"/>
                <w:sz w:val="20"/>
                <w:szCs w:val="20"/>
              </w:rPr>
              <w:t>ოფიცრის ფუნქცია</w:t>
            </w:r>
            <w:r w:rsidRPr="00784D7F">
              <w:rPr>
                <w:rFonts w:ascii="Sylfaen" w:hAnsi="Sylfaen"/>
                <w:sz w:val="20"/>
                <w:szCs w:val="20"/>
              </w:rPr>
              <w:t xml:space="preserve"> </w:t>
            </w:r>
            <w:r w:rsidRPr="00784D7F">
              <w:rPr>
                <w:rFonts w:ascii="Sylfaen" w:hAnsi="Sylfaen" w:cs="Sylfaen"/>
                <w:sz w:val="20"/>
                <w:szCs w:val="20"/>
              </w:rPr>
              <w:t>შესაძლოა</w:t>
            </w:r>
            <w:r w:rsidRPr="00784D7F">
              <w:rPr>
                <w:rFonts w:ascii="Sylfaen" w:hAnsi="Sylfaen"/>
                <w:sz w:val="20"/>
                <w:szCs w:val="20"/>
              </w:rPr>
              <w:t xml:space="preserve"> შეასრულოს მონაცემთა </w:t>
            </w:r>
            <w:r w:rsidRPr="00784D7F">
              <w:rPr>
                <w:rFonts w:ascii="Sylfaen" w:hAnsi="Sylfaen" w:cs="Sylfaen"/>
                <w:sz w:val="20"/>
                <w:szCs w:val="20"/>
              </w:rPr>
              <w:t>დამმუშავებლის</w:t>
            </w:r>
            <w:r w:rsidRPr="00784D7F">
              <w:rPr>
                <w:rFonts w:ascii="Sylfaen" w:hAnsi="Sylfaen"/>
                <w:sz w:val="20"/>
                <w:szCs w:val="20"/>
              </w:rPr>
              <w:t xml:space="preserve"> </w:t>
            </w:r>
            <w:r w:rsidRPr="00784D7F">
              <w:rPr>
                <w:rFonts w:ascii="Sylfaen" w:hAnsi="Sylfaen" w:cs="Sylfaen"/>
                <w:sz w:val="20"/>
                <w:szCs w:val="20"/>
              </w:rPr>
              <w:t>ან</w:t>
            </w:r>
            <w:r w:rsidRPr="00784D7F">
              <w:rPr>
                <w:rFonts w:ascii="Sylfaen" w:hAnsi="Sylfaen"/>
                <w:sz w:val="20"/>
                <w:szCs w:val="20"/>
              </w:rPr>
              <w:t xml:space="preserve"> </w:t>
            </w:r>
            <w:r w:rsidRPr="00784D7F">
              <w:rPr>
                <w:rFonts w:ascii="Sylfaen" w:hAnsi="Sylfaen" w:cs="Sylfaen"/>
                <w:sz w:val="20"/>
                <w:szCs w:val="20"/>
              </w:rPr>
              <w:t>უფლებამოსილი</w:t>
            </w:r>
            <w:r w:rsidRPr="00784D7F">
              <w:rPr>
                <w:rFonts w:ascii="Sylfaen" w:hAnsi="Sylfaen"/>
                <w:sz w:val="20"/>
                <w:szCs w:val="20"/>
              </w:rPr>
              <w:t xml:space="preserve"> </w:t>
            </w:r>
            <w:r w:rsidRPr="00784D7F">
              <w:rPr>
                <w:rFonts w:ascii="Sylfaen" w:hAnsi="Sylfaen" w:cs="Sylfaen"/>
                <w:sz w:val="20"/>
                <w:szCs w:val="20"/>
              </w:rPr>
              <w:t>პირის</w:t>
            </w:r>
            <w:r w:rsidRPr="00784D7F">
              <w:rPr>
                <w:rFonts w:ascii="Sylfaen" w:hAnsi="Sylfaen"/>
                <w:sz w:val="20"/>
                <w:szCs w:val="20"/>
              </w:rPr>
              <w:t xml:space="preserve"> </w:t>
            </w:r>
            <w:r w:rsidRPr="00784D7F">
              <w:rPr>
                <w:rFonts w:ascii="Sylfaen" w:hAnsi="Sylfaen" w:cs="Sylfaen"/>
                <w:sz w:val="20"/>
                <w:szCs w:val="20"/>
              </w:rPr>
              <w:t>თანამშრომელმა ან სხვა პირ(ებ)მა მომსახურების ხელშეკრულების საფუძველზე</w:t>
            </w:r>
            <w:r w:rsidRPr="00784D7F">
              <w:rPr>
                <w:rFonts w:ascii="Sylfaen" w:hAnsi="Sylfaen"/>
                <w:sz w:val="20"/>
                <w:szCs w:val="20"/>
              </w:rPr>
              <w:t xml:space="preserve">. პერსონალურ </w:t>
            </w:r>
            <w:r w:rsidRPr="00784D7F">
              <w:rPr>
                <w:rFonts w:ascii="Sylfaen" w:hAnsi="Sylfaen" w:cs="Sylfaen"/>
                <w:sz w:val="20"/>
                <w:szCs w:val="20"/>
              </w:rPr>
              <w:t>მონაცემთა</w:t>
            </w:r>
            <w:r w:rsidRPr="00784D7F">
              <w:rPr>
                <w:rFonts w:ascii="Sylfaen" w:hAnsi="Sylfaen"/>
                <w:sz w:val="20"/>
                <w:szCs w:val="20"/>
              </w:rPr>
              <w:t xml:space="preserve"> </w:t>
            </w:r>
            <w:r w:rsidRPr="00784D7F">
              <w:rPr>
                <w:rFonts w:ascii="Sylfaen" w:hAnsi="Sylfaen" w:cs="Sylfaen"/>
                <w:sz w:val="20"/>
                <w:szCs w:val="20"/>
              </w:rPr>
              <w:t>დაცვის</w:t>
            </w:r>
            <w:r w:rsidRPr="00784D7F">
              <w:rPr>
                <w:rFonts w:ascii="Sylfaen" w:hAnsi="Sylfaen"/>
                <w:sz w:val="20"/>
                <w:szCs w:val="20"/>
              </w:rPr>
              <w:t xml:space="preserve"> </w:t>
            </w:r>
            <w:r w:rsidRPr="00784D7F">
              <w:rPr>
                <w:rFonts w:ascii="Sylfaen" w:hAnsi="Sylfaen" w:cs="Sylfaen"/>
                <w:sz w:val="20"/>
                <w:szCs w:val="20"/>
              </w:rPr>
              <w:t>ოფიცერს</w:t>
            </w:r>
            <w:r w:rsidRPr="00784D7F">
              <w:rPr>
                <w:rFonts w:ascii="Sylfaen" w:hAnsi="Sylfaen"/>
                <w:sz w:val="20"/>
                <w:szCs w:val="20"/>
              </w:rPr>
              <w:t xml:space="preserve"> </w:t>
            </w:r>
            <w:r w:rsidRPr="00784D7F">
              <w:rPr>
                <w:rFonts w:ascii="Sylfaen" w:hAnsi="Sylfaen" w:cs="Sylfaen"/>
                <w:sz w:val="20"/>
                <w:szCs w:val="20"/>
              </w:rPr>
              <w:t>უფლება</w:t>
            </w:r>
            <w:r w:rsidRPr="00784D7F">
              <w:rPr>
                <w:rFonts w:ascii="Sylfaen" w:hAnsi="Sylfaen"/>
                <w:sz w:val="20"/>
                <w:szCs w:val="20"/>
              </w:rPr>
              <w:t xml:space="preserve"> </w:t>
            </w:r>
            <w:r w:rsidRPr="00784D7F">
              <w:rPr>
                <w:rFonts w:ascii="Sylfaen" w:hAnsi="Sylfaen" w:cs="Sylfaen"/>
                <w:sz w:val="20"/>
                <w:szCs w:val="20"/>
              </w:rPr>
              <w:t>აქვს</w:t>
            </w:r>
            <w:r w:rsidRPr="00784D7F">
              <w:rPr>
                <w:rFonts w:ascii="Sylfaen" w:hAnsi="Sylfaen"/>
                <w:sz w:val="20"/>
                <w:szCs w:val="20"/>
              </w:rPr>
              <w:t xml:space="preserve"> ასრულებდეს სხვა ფუნქციასაც, თუ ეს არ წარმოშობს ინტერესთა კონფლიქტს.</w:t>
            </w:r>
          </w:p>
        </w:tc>
        <w:tc>
          <w:tcPr>
            <w:tcW w:w="437" w:type="dxa"/>
          </w:tcPr>
          <w:p w14:paraId="463EED64" w14:textId="77777777" w:rsidR="00601FA5" w:rsidRPr="00784D7F" w:rsidRDefault="00345BFC" w:rsidP="00D93B85">
            <w:pPr>
              <w:jc w:val="both"/>
              <w:rPr>
                <w:rFonts w:ascii="Sylfaen" w:hAnsi="Sylfaen"/>
                <w:sz w:val="20"/>
                <w:szCs w:val="20"/>
              </w:rPr>
            </w:pPr>
            <w:proofErr w:type="spellStart"/>
            <w:r w:rsidRPr="00784D7F">
              <w:rPr>
                <w:rFonts w:ascii="Sylfaen" w:hAnsi="Sylfaen"/>
                <w:sz w:val="20"/>
                <w:szCs w:val="20"/>
              </w:rPr>
              <w:t>სშ</w:t>
            </w:r>
            <w:proofErr w:type="spellEnd"/>
          </w:p>
        </w:tc>
        <w:tc>
          <w:tcPr>
            <w:tcW w:w="2430" w:type="dxa"/>
          </w:tcPr>
          <w:p w14:paraId="7725E19A" w14:textId="77777777" w:rsidR="00601FA5" w:rsidRPr="00784D7F" w:rsidRDefault="00601FA5" w:rsidP="00D93B85">
            <w:pPr>
              <w:jc w:val="both"/>
              <w:rPr>
                <w:rFonts w:ascii="Sylfaen" w:hAnsi="Sylfaen"/>
                <w:sz w:val="20"/>
                <w:szCs w:val="20"/>
              </w:rPr>
            </w:pPr>
          </w:p>
        </w:tc>
      </w:tr>
      <w:tr w:rsidR="00601FA5" w:rsidRPr="00784D7F" w14:paraId="4D56FFCE" w14:textId="77777777" w:rsidTr="00E10D76">
        <w:tc>
          <w:tcPr>
            <w:tcW w:w="775" w:type="dxa"/>
          </w:tcPr>
          <w:p w14:paraId="347C3680" w14:textId="77777777" w:rsidR="00601FA5" w:rsidRPr="00784D7F" w:rsidRDefault="00601FA5" w:rsidP="00D93B85">
            <w:pPr>
              <w:jc w:val="both"/>
              <w:rPr>
                <w:rFonts w:ascii="Sylfaen" w:hAnsi="Sylfaen"/>
                <w:sz w:val="20"/>
                <w:szCs w:val="20"/>
              </w:rPr>
            </w:pPr>
            <w:r w:rsidRPr="00784D7F">
              <w:rPr>
                <w:rFonts w:ascii="Sylfaen" w:hAnsi="Sylfaen"/>
                <w:sz w:val="20"/>
                <w:szCs w:val="20"/>
              </w:rPr>
              <w:t>37.5.</w:t>
            </w:r>
          </w:p>
        </w:tc>
        <w:tc>
          <w:tcPr>
            <w:tcW w:w="5136" w:type="dxa"/>
          </w:tcPr>
          <w:p w14:paraId="6AF518E8" w14:textId="770F82FD" w:rsidR="00601FA5" w:rsidRPr="00784D7F" w:rsidRDefault="00601FA5" w:rsidP="007271A8">
            <w:pPr>
              <w:widowControl w:val="0"/>
              <w:autoSpaceDE w:val="0"/>
              <w:autoSpaceDN w:val="0"/>
              <w:adjustRightInd w:val="0"/>
              <w:spacing w:after="200" w:line="276" w:lineRule="auto"/>
              <w:contextualSpacing/>
              <w:jc w:val="both"/>
              <w:rPr>
                <w:rFonts w:ascii="Sylfaen" w:hAnsi="Sylfaen" w:cs="Times New Roman"/>
                <w:sz w:val="20"/>
                <w:szCs w:val="20"/>
              </w:rPr>
            </w:pPr>
            <w:r w:rsidRPr="00784D7F">
              <w:rPr>
                <w:rFonts w:ascii="Sylfaen" w:hAnsi="Sylfaen" w:cs="Times New Roman"/>
                <w:sz w:val="20"/>
                <w:szCs w:val="20"/>
              </w:rPr>
              <w:t xml:space="preserve">მონაცემთა დაცვის ოფიცრის დანიშვნის საფუძველი უნდა იყოს პროფესიული უნარები, კერძოდ კი მონაცემთა დაცვის კანონმდებლობისა და პრაქტიკის  </w:t>
            </w:r>
            <w:r w:rsidRPr="00784D7F">
              <w:rPr>
                <w:rFonts w:ascii="Sylfaen" w:hAnsi="Sylfaen" w:cs="Times New Roman"/>
                <w:sz w:val="20"/>
                <w:szCs w:val="20"/>
                <w:lang w:val="en-US"/>
              </w:rPr>
              <w:t xml:space="preserve"> </w:t>
            </w:r>
            <w:r w:rsidRPr="00784D7F">
              <w:rPr>
                <w:rFonts w:ascii="Sylfaen" w:hAnsi="Sylfaen" w:cs="Times New Roman"/>
                <w:sz w:val="20"/>
                <w:szCs w:val="20"/>
              </w:rPr>
              <w:t>ცოდნა, ასევე 39-ე მუხლით მასზე დაკისრებული ფუნქციების შესრულების უნარი</w:t>
            </w:r>
            <w:r w:rsidR="007271A8" w:rsidRPr="00784D7F">
              <w:rPr>
                <w:rFonts w:ascii="Sylfaen" w:hAnsi="Sylfaen" w:cs="Times New Roman"/>
                <w:sz w:val="20"/>
                <w:szCs w:val="20"/>
              </w:rPr>
              <w:t>.</w:t>
            </w:r>
          </w:p>
        </w:tc>
        <w:tc>
          <w:tcPr>
            <w:tcW w:w="404" w:type="dxa"/>
          </w:tcPr>
          <w:p w14:paraId="57C96E3F" w14:textId="77777777" w:rsidR="00601FA5" w:rsidRPr="00784D7F" w:rsidRDefault="00601FA5" w:rsidP="00D93B85">
            <w:pPr>
              <w:jc w:val="both"/>
              <w:rPr>
                <w:rFonts w:ascii="Sylfaen" w:hAnsi="Sylfaen"/>
                <w:sz w:val="20"/>
                <w:szCs w:val="20"/>
              </w:rPr>
            </w:pPr>
            <w:r w:rsidRPr="00784D7F">
              <w:rPr>
                <w:rFonts w:ascii="Sylfaen" w:hAnsi="Sylfaen"/>
                <w:sz w:val="20"/>
                <w:szCs w:val="20"/>
              </w:rPr>
              <w:t>1</w:t>
            </w:r>
          </w:p>
        </w:tc>
        <w:tc>
          <w:tcPr>
            <w:tcW w:w="788" w:type="dxa"/>
          </w:tcPr>
          <w:p w14:paraId="65974B5D" w14:textId="7EBB7B99" w:rsidR="00601FA5" w:rsidRPr="00784D7F" w:rsidRDefault="00601FA5" w:rsidP="00053C76">
            <w:pPr>
              <w:jc w:val="both"/>
              <w:rPr>
                <w:rFonts w:ascii="Sylfaen" w:hAnsi="Sylfaen"/>
                <w:sz w:val="20"/>
                <w:szCs w:val="20"/>
              </w:rPr>
            </w:pPr>
            <w:r w:rsidRPr="00784D7F">
              <w:rPr>
                <w:rFonts w:ascii="Sylfaen" w:hAnsi="Sylfaen"/>
                <w:sz w:val="20"/>
                <w:szCs w:val="20"/>
              </w:rPr>
              <w:t>33.</w:t>
            </w:r>
            <w:r w:rsidR="00053C76" w:rsidRPr="00784D7F">
              <w:rPr>
                <w:rFonts w:ascii="Sylfaen" w:hAnsi="Sylfaen"/>
                <w:sz w:val="20"/>
                <w:szCs w:val="20"/>
              </w:rPr>
              <w:t>4</w:t>
            </w:r>
          </w:p>
        </w:tc>
        <w:tc>
          <w:tcPr>
            <w:tcW w:w="4739" w:type="dxa"/>
          </w:tcPr>
          <w:p w14:paraId="78331EE0" w14:textId="0DB0B581" w:rsidR="00601FA5" w:rsidRPr="00784D7F" w:rsidRDefault="007271A8" w:rsidP="00D93B85">
            <w:pPr>
              <w:tabs>
                <w:tab w:val="left" w:pos="708"/>
                <w:tab w:val="left" w:pos="1415"/>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jc w:val="both"/>
              <w:rPr>
                <w:rFonts w:ascii="Sylfaen" w:hAnsi="Sylfaen" w:cs="Sylfaen"/>
                <w:sz w:val="20"/>
                <w:szCs w:val="20"/>
              </w:rPr>
            </w:pPr>
            <w:r w:rsidRPr="00784D7F">
              <w:rPr>
                <w:rFonts w:ascii="Sylfaen" w:hAnsi="Sylfaen" w:cs="Sylfaen"/>
                <w:sz w:val="20"/>
                <w:szCs w:val="20"/>
              </w:rPr>
              <w:t xml:space="preserve">პერსონალურ მონაცემთა დაცვის ოფიცერს უნდა ჰქონდეს სათანადო ცოდნა მონაცემთა დაცვის სფეროში. იგი ანგარიშვალდებულია მონაცემთა დამმუშავებლის ან უფლებამოსილი პირის წინაშე. </w:t>
            </w:r>
            <w:r w:rsidR="00601FA5" w:rsidRPr="00784D7F">
              <w:rPr>
                <w:rFonts w:ascii="Sylfaen" w:hAnsi="Sylfaen" w:cs="Sylfaen"/>
                <w:sz w:val="20"/>
                <w:szCs w:val="20"/>
              </w:rPr>
              <w:t xml:space="preserve"> </w:t>
            </w:r>
          </w:p>
          <w:p w14:paraId="5C346D63" w14:textId="77777777" w:rsidR="00601FA5" w:rsidRPr="00784D7F" w:rsidRDefault="00601FA5" w:rsidP="00D93B85">
            <w:pPr>
              <w:jc w:val="both"/>
              <w:rPr>
                <w:rFonts w:ascii="Sylfaen" w:hAnsi="Sylfaen"/>
                <w:sz w:val="20"/>
                <w:szCs w:val="20"/>
              </w:rPr>
            </w:pPr>
          </w:p>
        </w:tc>
        <w:tc>
          <w:tcPr>
            <w:tcW w:w="437" w:type="dxa"/>
          </w:tcPr>
          <w:p w14:paraId="62554C19" w14:textId="77777777" w:rsidR="00601FA5" w:rsidRPr="00784D7F" w:rsidRDefault="00345BFC" w:rsidP="00D93B85">
            <w:pPr>
              <w:jc w:val="both"/>
              <w:rPr>
                <w:rFonts w:ascii="Sylfaen" w:hAnsi="Sylfaen"/>
                <w:sz w:val="20"/>
                <w:szCs w:val="20"/>
              </w:rPr>
            </w:pPr>
            <w:proofErr w:type="spellStart"/>
            <w:r w:rsidRPr="00784D7F">
              <w:rPr>
                <w:rFonts w:ascii="Sylfaen" w:hAnsi="Sylfaen"/>
                <w:sz w:val="20"/>
                <w:szCs w:val="20"/>
              </w:rPr>
              <w:t>სშ</w:t>
            </w:r>
            <w:proofErr w:type="spellEnd"/>
          </w:p>
        </w:tc>
        <w:tc>
          <w:tcPr>
            <w:tcW w:w="2430" w:type="dxa"/>
          </w:tcPr>
          <w:p w14:paraId="7D5552D0" w14:textId="77777777" w:rsidR="00601FA5" w:rsidRPr="00784D7F" w:rsidRDefault="00601FA5" w:rsidP="00D93B85">
            <w:pPr>
              <w:jc w:val="both"/>
              <w:rPr>
                <w:rFonts w:ascii="Sylfaen" w:hAnsi="Sylfaen"/>
                <w:sz w:val="20"/>
                <w:szCs w:val="20"/>
              </w:rPr>
            </w:pPr>
          </w:p>
        </w:tc>
      </w:tr>
      <w:tr w:rsidR="00601FA5" w:rsidRPr="00784D7F" w14:paraId="2A3AA53E" w14:textId="77777777" w:rsidTr="00E10D76">
        <w:tc>
          <w:tcPr>
            <w:tcW w:w="775" w:type="dxa"/>
          </w:tcPr>
          <w:p w14:paraId="1DA0609F" w14:textId="77777777" w:rsidR="00601FA5" w:rsidRPr="00784D7F" w:rsidRDefault="00601FA5" w:rsidP="00D93B85">
            <w:pPr>
              <w:jc w:val="both"/>
              <w:rPr>
                <w:rFonts w:ascii="Sylfaen" w:hAnsi="Sylfaen"/>
                <w:sz w:val="20"/>
                <w:szCs w:val="20"/>
              </w:rPr>
            </w:pPr>
            <w:r w:rsidRPr="00784D7F">
              <w:rPr>
                <w:rFonts w:ascii="Sylfaen" w:hAnsi="Sylfaen"/>
                <w:sz w:val="20"/>
                <w:szCs w:val="20"/>
              </w:rPr>
              <w:t>37.6.</w:t>
            </w:r>
          </w:p>
        </w:tc>
        <w:tc>
          <w:tcPr>
            <w:tcW w:w="5136" w:type="dxa"/>
          </w:tcPr>
          <w:p w14:paraId="2CA784FC" w14:textId="77777777" w:rsidR="00601FA5" w:rsidRPr="00784D7F" w:rsidRDefault="00601FA5" w:rsidP="00D93B85">
            <w:pPr>
              <w:widowControl w:val="0"/>
              <w:autoSpaceDE w:val="0"/>
              <w:autoSpaceDN w:val="0"/>
              <w:adjustRightInd w:val="0"/>
              <w:spacing w:after="200" w:line="276" w:lineRule="auto"/>
              <w:contextualSpacing/>
              <w:jc w:val="both"/>
              <w:rPr>
                <w:rFonts w:ascii="Sylfaen" w:hAnsi="Sylfaen" w:cs="Times New Roman"/>
                <w:sz w:val="20"/>
                <w:szCs w:val="20"/>
              </w:rPr>
            </w:pPr>
            <w:r w:rsidRPr="00784D7F">
              <w:rPr>
                <w:rFonts w:ascii="Sylfaen" w:hAnsi="Sylfaen" w:cs="Times New Roman"/>
                <w:sz w:val="20"/>
                <w:szCs w:val="20"/>
              </w:rPr>
              <w:t xml:space="preserve">მონაცემთა დაცვის ოფიცერი შესაძლოა იყოს მონაცემთა დამმუშავებლის ან უფლებამოსილი პირის  </w:t>
            </w:r>
            <w:r w:rsidRPr="00784D7F">
              <w:rPr>
                <w:rFonts w:ascii="Sylfaen" w:hAnsi="Sylfaen" w:cs="Times New Roman"/>
                <w:sz w:val="20"/>
                <w:szCs w:val="20"/>
              </w:rPr>
              <w:lastRenderedPageBreak/>
              <w:t xml:space="preserve">თანამშრომელი ან დაინიშნოს ხელშეკრულების საფუძველზე. </w:t>
            </w:r>
          </w:p>
          <w:p w14:paraId="31A58D7E" w14:textId="77777777" w:rsidR="00601FA5" w:rsidRPr="00784D7F" w:rsidRDefault="00601FA5" w:rsidP="00D93B85">
            <w:pPr>
              <w:widowControl w:val="0"/>
              <w:spacing w:after="200" w:line="276" w:lineRule="auto"/>
              <w:contextualSpacing/>
              <w:jc w:val="both"/>
              <w:rPr>
                <w:rFonts w:ascii="Sylfaen" w:hAnsi="Sylfaen"/>
                <w:sz w:val="20"/>
                <w:szCs w:val="20"/>
              </w:rPr>
            </w:pPr>
          </w:p>
        </w:tc>
        <w:tc>
          <w:tcPr>
            <w:tcW w:w="404" w:type="dxa"/>
          </w:tcPr>
          <w:p w14:paraId="3731DB5D" w14:textId="77777777" w:rsidR="00601FA5" w:rsidRPr="00784D7F" w:rsidRDefault="00601FA5" w:rsidP="00D93B85">
            <w:pPr>
              <w:jc w:val="both"/>
              <w:rPr>
                <w:rFonts w:ascii="Sylfaen" w:hAnsi="Sylfaen"/>
                <w:sz w:val="20"/>
                <w:szCs w:val="20"/>
              </w:rPr>
            </w:pPr>
            <w:r w:rsidRPr="00784D7F">
              <w:rPr>
                <w:rFonts w:ascii="Sylfaen" w:hAnsi="Sylfaen"/>
                <w:sz w:val="20"/>
                <w:szCs w:val="20"/>
              </w:rPr>
              <w:lastRenderedPageBreak/>
              <w:t>1</w:t>
            </w:r>
          </w:p>
        </w:tc>
        <w:tc>
          <w:tcPr>
            <w:tcW w:w="788" w:type="dxa"/>
          </w:tcPr>
          <w:p w14:paraId="0EB9484B" w14:textId="77777777" w:rsidR="00601FA5" w:rsidRPr="00784D7F" w:rsidRDefault="00601FA5" w:rsidP="00D93B85">
            <w:pPr>
              <w:jc w:val="both"/>
              <w:rPr>
                <w:rFonts w:ascii="Sylfaen" w:hAnsi="Sylfaen"/>
                <w:sz w:val="20"/>
                <w:szCs w:val="20"/>
              </w:rPr>
            </w:pPr>
            <w:r w:rsidRPr="00784D7F">
              <w:rPr>
                <w:rFonts w:ascii="Sylfaen" w:hAnsi="Sylfaen"/>
                <w:sz w:val="20"/>
                <w:szCs w:val="20"/>
              </w:rPr>
              <w:t>33.2</w:t>
            </w:r>
          </w:p>
          <w:p w14:paraId="75171FFD" w14:textId="77777777" w:rsidR="006D7B44" w:rsidRPr="00784D7F" w:rsidRDefault="006D7B44" w:rsidP="00D93B85">
            <w:pPr>
              <w:jc w:val="both"/>
              <w:rPr>
                <w:rFonts w:ascii="Sylfaen" w:hAnsi="Sylfaen"/>
                <w:sz w:val="20"/>
                <w:szCs w:val="20"/>
              </w:rPr>
            </w:pPr>
          </w:p>
          <w:p w14:paraId="13331656" w14:textId="77777777" w:rsidR="006D7B44" w:rsidRPr="00784D7F" w:rsidRDefault="006D7B44" w:rsidP="00D93B85">
            <w:pPr>
              <w:jc w:val="both"/>
              <w:rPr>
                <w:rFonts w:ascii="Sylfaen" w:hAnsi="Sylfaen"/>
                <w:sz w:val="20"/>
                <w:szCs w:val="20"/>
              </w:rPr>
            </w:pPr>
          </w:p>
          <w:p w14:paraId="29ECAA99" w14:textId="77777777" w:rsidR="006D7B44" w:rsidRPr="00784D7F" w:rsidRDefault="006D7B44" w:rsidP="00D93B85">
            <w:pPr>
              <w:jc w:val="both"/>
              <w:rPr>
                <w:rFonts w:ascii="Sylfaen" w:hAnsi="Sylfaen"/>
                <w:sz w:val="20"/>
                <w:szCs w:val="20"/>
              </w:rPr>
            </w:pPr>
          </w:p>
          <w:p w14:paraId="775982C0" w14:textId="77777777" w:rsidR="006D7B44" w:rsidRPr="00784D7F" w:rsidRDefault="006D7B44" w:rsidP="00D93B85">
            <w:pPr>
              <w:jc w:val="both"/>
              <w:rPr>
                <w:rFonts w:ascii="Sylfaen" w:hAnsi="Sylfaen"/>
                <w:sz w:val="20"/>
                <w:szCs w:val="20"/>
              </w:rPr>
            </w:pPr>
          </w:p>
          <w:p w14:paraId="3FF9F16B" w14:textId="77777777" w:rsidR="006D7B44" w:rsidRPr="00784D7F" w:rsidRDefault="006D7B44" w:rsidP="00D93B85">
            <w:pPr>
              <w:jc w:val="both"/>
              <w:rPr>
                <w:rFonts w:ascii="Sylfaen" w:hAnsi="Sylfaen"/>
                <w:sz w:val="20"/>
                <w:szCs w:val="20"/>
              </w:rPr>
            </w:pPr>
          </w:p>
          <w:p w14:paraId="72AF5E79" w14:textId="77777777" w:rsidR="006D7B44" w:rsidRPr="00784D7F" w:rsidRDefault="006D7B44" w:rsidP="00D93B85">
            <w:pPr>
              <w:jc w:val="both"/>
              <w:rPr>
                <w:rFonts w:ascii="Sylfaen" w:hAnsi="Sylfaen"/>
                <w:sz w:val="20"/>
                <w:szCs w:val="20"/>
              </w:rPr>
            </w:pPr>
          </w:p>
          <w:p w14:paraId="47528B85" w14:textId="77777777" w:rsidR="006D7B44" w:rsidRPr="00784D7F" w:rsidRDefault="006D7B44" w:rsidP="00D93B85">
            <w:pPr>
              <w:jc w:val="both"/>
              <w:rPr>
                <w:rFonts w:ascii="Sylfaen" w:hAnsi="Sylfaen"/>
                <w:sz w:val="20"/>
                <w:szCs w:val="20"/>
              </w:rPr>
            </w:pPr>
            <w:r w:rsidRPr="00784D7F">
              <w:rPr>
                <w:rFonts w:ascii="Sylfaen" w:hAnsi="Sylfaen"/>
                <w:sz w:val="20"/>
                <w:szCs w:val="20"/>
              </w:rPr>
              <w:t>33.3</w:t>
            </w:r>
          </w:p>
        </w:tc>
        <w:tc>
          <w:tcPr>
            <w:tcW w:w="4739" w:type="dxa"/>
          </w:tcPr>
          <w:p w14:paraId="44BF3D6A" w14:textId="499FC97A" w:rsidR="006D7B44" w:rsidRPr="00784D7F" w:rsidRDefault="007271A8" w:rsidP="00D93B85">
            <w:pPr>
              <w:jc w:val="both"/>
              <w:rPr>
                <w:rFonts w:ascii="Sylfaen" w:hAnsi="Sylfaen" w:cs="Sylfaen"/>
                <w:sz w:val="20"/>
                <w:szCs w:val="20"/>
              </w:rPr>
            </w:pPr>
            <w:r w:rsidRPr="00784D7F">
              <w:rPr>
                <w:rFonts w:ascii="Sylfaen" w:hAnsi="Sylfaen" w:cs="Sylfaen"/>
                <w:sz w:val="20"/>
                <w:szCs w:val="20"/>
              </w:rPr>
              <w:lastRenderedPageBreak/>
              <w:t xml:space="preserve">ამ მუხლის პირველი პუნქტით განსაზღვრული შემთხვევების გარდა, მონაცემთა სხვა </w:t>
            </w:r>
            <w:r w:rsidRPr="00784D7F">
              <w:rPr>
                <w:rFonts w:ascii="Sylfaen" w:hAnsi="Sylfaen" w:cs="Sylfaen"/>
                <w:sz w:val="20"/>
                <w:szCs w:val="20"/>
              </w:rPr>
              <w:lastRenderedPageBreak/>
              <w:t xml:space="preserve">დამმუშავებლებს საკუთარი </w:t>
            </w:r>
            <w:proofErr w:type="spellStart"/>
            <w:r w:rsidRPr="00784D7F">
              <w:rPr>
                <w:rFonts w:ascii="Sylfaen" w:hAnsi="Sylfaen" w:cs="Sylfaen"/>
                <w:sz w:val="20"/>
                <w:szCs w:val="20"/>
              </w:rPr>
              <w:t>შეხედულებისამებრ</w:t>
            </w:r>
            <w:proofErr w:type="spellEnd"/>
            <w:r w:rsidRPr="00784D7F">
              <w:rPr>
                <w:rFonts w:ascii="Sylfaen" w:hAnsi="Sylfaen" w:cs="Sylfaen"/>
                <w:sz w:val="20"/>
                <w:szCs w:val="20"/>
              </w:rPr>
              <w:t xml:space="preserve"> უფლებამოსილება აქვთ დანიშნონ/განსაზღვრონ პერსონალურ მონაცემთა</w:t>
            </w:r>
            <w:r w:rsidRPr="00784D7F">
              <w:rPr>
                <w:rFonts w:ascii="Sylfaen" w:hAnsi="Sylfaen" w:cs="Sylfaen"/>
                <w:sz w:val="20"/>
                <w:szCs w:val="20"/>
                <w:lang w:val="en-US"/>
              </w:rPr>
              <w:t xml:space="preserve"> </w:t>
            </w:r>
            <w:r w:rsidRPr="00784D7F">
              <w:rPr>
                <w:rFonts w:ascii="Sylfaen" w:hAnsi="Sylfaen" w:cs="Sylfaen"/>
                <w:sz w:val="20"/>
                <w:szCs w:val="20"/>
              </w:rPr>
              <w:t xml:space="preserve">დაცვის ოფიცერი. </w:t>
            </w:r>
            <w:r w:rsidR="00601FA5" w:rsidRPr="00784D7F">
              <w:rPr>
                <w:rFonts w:ascii="Sylfaen" w:hAnsi="Sylfaen" w:cs="Sylfaen"/>
                <w:sz w:val="20"/>
                <w:szCs w:val="20"/>
              </w:rPr>
              <w:t xml:space="preserve"> </w:t>
            </w:r>
          </w:p>
          <w:p w14:paraId="77A3EC03" w14:textId="77777777" w:rsidR="006D7B44" w:rsidRPr="00784D7F" w:rsidRDefault="006D7B44" w:rsidP="00D93B85">
            <w:pPr>
              <w:jc w:val="both"/>
              <w:rPr>
                <w:rFonts w:ascii="Sylfaen" w:hAnsi="Sylfaen" w:cs="Sylfaen"/>
                <w:sz w:val="20"/>
                <w:szCs w:val="20"/>
              </w:rPr>
            </w:pPr>
          </w:p>
          <w:p w14:paraId="66A22D7E" w14:textId="5E82851D" w:rsidR="00601FA5" w:rsidRPr="00784D7F" w:rsidRDefault="007271A8" w:rsidP="00D93B85">
            <w:pPr>
              <w:jc w:val="both"/>
              <w:rPr>
                <w:rFonts w:ascii="Sylfaen" w:hAnsi="Sylfaen"/>
                <w:sz w:val="20"/>
                <w:szCs w:val="20"/>
              </w:rPr>
            </w:pPr>
            <w:r w:rsidRPr="00784D7F">
              <w:rPr>
                <w:rFonts w:ascii="Sylfaen" w:hAnsi="Sylfaen" w:cs="Sylfaen"/>
                <w:sz w:val="20"/>
                <w:szCs w:val="20"/>
              </w:rPr>
              <w:t>პერსონალურ მონაცემთა</w:t>
            </w:r>
            <w:r w:rsidRPr="00784D7F">
              <w:rPr>
                <w:rFonts w:ascii="Sylfaen" w:hAnsi="Sylfaen"/>
                <w:sz w:val="20"/>
                <w:szCs w:val="20"/>
              </w:rPr>
              <w:t xml:space="preserve"> </w:t>
            </w:r>
            <w:r w:rsidRPr="00784D7F">
              <w:rPr>
                <w:rFonts w:ascii="Sylfaen" w:hAnsi="Sylfaen" w:cs="Sylfaen"/>
                <w:sz w:val="20"/>
                <w:szCs w:val="20"/>
              </w:rPr>
              <w:t>დაცვის</w:t>
            </w:r>
            <w:r w:rsidRPr="00784D7F">
              <w:rPr>
                <w:rFonts w:ascii="Sylfaen" w:hAnsi="Sylfaen"/>
                <w:sz w:val="20"/>
                <w:szCs w:val="20"/>
              </w:rPr>
              <w:t xml:space="preserve"> </w:t>
            </w:r>
            <w:r w:rsidRPr="00784D7F">
              <w:rPr>
                <w:rFonts w:ascii="Sylfaen" w:hAnsi="Sylfaen" w:cs="Sylfaen"/>
                <w:sz w:val="20"/>
                <w:szCs w:val="20"/>
              </w:rPr>
              <w:t>ოფიცრის ფუნქცია</w:t>
            </w:r>
            <w:r w:rsidRPr="00784D7F">
              <w:rPr>
                <w:rFonts w:ascii="Sylfaen" w:hAnsi="Sylfaen"/>
                <w:sz w:val="20"/>
                <w:szCs w:val="20"/>
              </w:rPr>
              <w:t xml:space="preserve"> </w:t>
            </w:r>
            <w:r w:rsidRPr="00784D7F">
              <w:rPr>
                <w:rFonts w:ascii="Sylfaen" w:hAnsi="Sylfaen" w:cs="Sylfaen"/>
                <w:sz w:val="20"/>
                <w:szCs w:val="20"/>
              </w:rPr>
              <w:t>შესაძლოა</w:t>
            </w:r>
            <w:r w:rsidRPr="00784D7F">
              <w:rPr>
                <w:rFonts w:ascii="Sylfaen" w:hAnsi="Sylfaen"/>
                <w:sz w:val="20"/>
                <w:szCs w:val="20"/>
              </w:rPr>
              <w:t xml:space="preserve"> შეასრულოს მონაცემთა </w:t>
            </w:r>
            <w:r w:rsidRPr="00784D7F">
              <w:rPr>
                <w:rFonts w:ascii="Sylfaen" w:hAnsi="Sylfaen" w:cs="Sylfaen"/>
                <w:sz w:val="20"/>
                <w:szCs w:val="20"/>
              </w:rPr>
              <w:t>დამმუშავებლის</w:t>
            </w:r>
            <w:r w:rsidRPr="00784D7F">
              <w:rPr>
                <w:rFonts w:ascii="Sylfaen" w:hAnsi="Sylfaen"/>
                <w:sz w:val="20"/>
                <w:szCs w:val="20"/>
              </w:rPr>
              <w:t xml:space="preserve"> </w:t>
            </w:r>
            <w:r w:rsidRPr="00784D7F">
              <w:rPr>
                <w:rFonts w:ascii="Sylfaen" w:hAnsi="Sylfaen" w:cs="Sylfaen"/>
                <w:sz w:val="20"/>
                <w:szCs w:val="20"/>
              </w:rPr>
              <w:t>ან</w:t>
            </w:r>
            <w:r w:rsidRPr="00784D7F">
              <w:rPr>
                <w:rFonts w:ascii="Sylfaen" w:hAnsi="Sylfaen"/>
                <w:sz w:val="20"/>
                <w:szCs w:val="20"/>
              </w:rPr>
              <w:t xml:space="preserve"> </w:t>
            </w:r>
            <w:r w:rsidRPr="00784D7F">
              <w:rPr>
                <w:rFonts w:ascii="Sylfaen" w:hAnsi="Sylfaen" w:cs="Sylfaen"/>
                <w:sz w:val="20"/>
                <w:szCs w:val="20"/>
              </w:rPr>
              <w:t>უფლებამოსილი</w:t>
            </w:r>
            <w:r w:rsidRPr="00784D7F">
              <w:rPr>
                <w:rFonts w:ascii="Sylfaen" w:hAnsi="Sylfaen"/>
                <w:sz w:val="20"/>
                <w:szCs w:val="20"/>
              </w:rPr>
              <w:t xml:space="preserve"> </w:t>
            </w:r>
            <w:r w:rsidRPr="00784D7F">
              <w:rPr>
                <w:rFonts w:ascii="Sylfaen" w:hAnsi="Sylfaen" w:cs="Sylfaen"/>
                <w:sz w:val="20"/>
                <w:szCs w:val="20"/>
              </w:rPr>
              <w:t>პირის</w:t>
            </w:r>
            <w:r w:rsidRPr="00784D7F">
              <w:rPr>
                <w:rFonts w:ascii="Sylfaen" w:hAnsi="Sylfaen"/>
                <w:sz w:val="20"/>
                <w:szCs w:val="20"/>
              </w:rPr>
              <w:t xml:space="preserve"> </w:t>
            </w:r>
            <w:r w:rsidRPr="00784D7F">
              <w:rPr>
                <w:rFonts w:ascii="Sylfaen" w:hAnsi="Sylfaen" w:cs="Sylfaen"/>
                <w:sz w:val="20"/>
                <w:szCs w:val="20"/>
              </w:rPr>
              <w:t>თანამშრომელმა ან სხვა პირ(ებ)მა მომსახურების ხელშეკრულების საფუძველზე</w:t>
            </w:r>
            <w:r w:rsidRPr="00784D7F">
              <w:rPr>
                <w:rFonts w:ascii="Sylfaen" w:hAnsi="Sylfaen"/>
                <w:sz w:val="20"/>
                <w:szCs w:val="20"/>
              </w:rPr>
              <w:t xml:space="preserve">. პერსონალურ </w:t>
            </w:r>
            <w:r w:rsidRPr="00784D7F">
              <w:rPr>
                <w:rFonts w:ascii="Sylfaen" w:hAnsi="Sylfaen" w:cs="Sylfaen"/>
                <w:sz w:val="20"/>
                <w:szCs w:val="20"/>
              </w:rPr>
              <w:t>მონაცემთა</w:t>
            </w:r>
            <w:r w:rsidRPr="00784D7F">
              <w:rPr>
                <w:rFonts w:ascii="Sylfaen" w:hAnsi="Sylfaen"/>
                <w:sz w:val="20"/>
                <w:szCs w:val="20"/>
              </w:rPr>
              <w:t xml:space="preserve"> </w:t>
            </w:r>
            <w:r w:rsidRPr="00784D7F">
              <w:rPr>
                <w:rFonts w:ascii="Sylfaen" w:hAnsi="Sylfaen" w:cs="Sylfaen"/>
                <w:sz w:val="20"/>
                <w:szCs w:val="20"/>
              </w:rPr>
              <w:t>დაცვის</w:t>
            </w:r>
            <w:r w:rsidRPr="00784D7F">
              <w:rPr>
                <w:rFonts w:ascii="Sylfaen" w:hAnsi="Sylfaen"/>
                <w:sz w:val="20"/>
                <w:szCs w:val="20"/>
              </w:rPr>
              <w:t xml:space="preserve"> </w:t>
            </w:r>
            <w:r w:rsidRPr="00784D7F">
              <w:rPr>
                <w:rFonts w:ascii="Sylfaen" w:hAnsi="Sylfaen" w:cs="Sylfaen"/>
                <w:sz w:val="20"/>
                <w:szCs w:val="20"/>
              </w:rPr>
              <w:t>ოფიცერს</w:t>
            </w:r>
            <w:r w:rsidRPr="00784D7F">
              <w:rPr>
                <w:rFonts w:ascii="Sylfaen" w:hAnsi="Sylfaen"/>
                <w:sz w:val="20"/>
                <w:szCs w:val="20"/>
              </w:rPr>
              <w:t xml:space="preserve"> </w:t>
            </w:r>
            <w:r w:rsidRPr="00784D7F">
              <w:rPr>
                <w:rFonts w:ascii="Sylfaen" w:hAnsi="Sylfaen" w:cs="Sylfaen"/>
                <w:sz w:val="20"/>
                <w:szCs w:val="20"/>
              </w:rPr>
              <w:t>უფლება</w:t>
            </w:r>
            <w:r w:rsidRPr="00784D7F">
              <w:rPr>
                <w:rFonts w:ascii="Sylfaen" w:hAnsi="Sylfaen"/>
                <w:sz w:val="20"/>
                <w:szCs w:val="20"/>
              </w:rPr>
              <w:t xml:space="preserve"> </w:t>
            </w:r>
            <w:r w:rsidRPr="00784D7F">
              <w:rPr>
                <w:rFonts w:ascii="Sylfaen" w:hAnsi="Sylfaen" w:cs="Sylfaen"/>
                <w:sz w:val="20"/>
                <w:szCs w:val="20"/>
              </w:rPr>
              <w:t>აქვს</w:t>
            </w:r>
            <w:r w:rsidRPr="00784D7F">
              <w:rPr>
                <w:rFonts w:ascii="Sylfaen" w:hAnsi="Sylfaen"/>
                <w:sz w:val="20"/>
                <w:szCs w:val="20"/>
              </w:rPr>
              <w:t xml:space="preserve"> ასრულებდეს სხვა ფუნქციასაც, თუ ეს არ წარმოშობს ინტერესთა კონფლიქტს.</w:t>
            </w:r>
          </w:p>
        </w:tc>
        <w:tc>
          <w:tcPr>
            <w:tcW w:w="437" w:type="dxa"/>
          </w:tcPr>
          <w:p w14:paraId="76B82518" w14:textId="77777777" w:rsidR="00601FA5" w:rsidRPr="00784D7F" w:rsidRDefault="00345BFC" w:rsidP="00D93B85">
            <w:pPr>
              <w:jc w:val="both"/>
              <w:rPr>
                <w:rFonts w:ascii="Sylfaen" w:hAnsi="Sylfaen"/>
                <w:sz w:val="20"/>
                <w:szCs w:val="20"/>
              </w:rPr>
            </w:pPr>
            <w:proofErr w:type="spellStart"/>
            <w:r w:rsidRPr="00784D7F">
              <w:rPr>
                <w:rFonts w:ascii="Sylfaen" w:hAnsi="Sylfaen"/>
                <w:sz w:val="20"/>
                <w:szCs w:val="20"/>
              </w:rPr>
              <w:lastRenderedPageBreak/>
              <w:t>სშ</w:t>
            </w:r>
            <w:proofErr w:type="spellEnd"/>
          </w:p>
        </w:tc>
        <w:tc>
          <w:tcPr>
            <w:tcW w:w="2430" w:type="dxa"/>
          </w:tcPr>
          <w:p w14:paraId="11740042" w14:textId="77777777" w:rsidR="00601FA5" w:rsidRPr="00784D7F" w:rsidRDefault="00601FA5" w:rsidP="00D93B85">
            <w:pPr>
              <w:jc w:val="both"/>
              <w:rPr>
                <w:rFonts w:ascii="Sylfaen" w:hAnsi="Sylfaen"/>
                <w:sz w:val="20"/>
                <w:szCs w:val="20"/>
              </w:rPr>
            </w:pPr>
          </w:p>
        </w:tc>
      </w:tr>
      <w:tr w:rsidR="00601FA5" w:rsidRPr="00784D7F" w14:paraId="510AE786" w14:textId="77777777" w:rsidTr="00E10D76">
        <w:tc>
          <w:tcPr>
            <w:tcW w:w="775" w:type="dxa"/>
          </w:tcPr>
          <w:p w14:paraId="26E1F705" w14:textId="77777777" w:rsidR="00601FA5" w:rsidRPr="00784D7F" w:rsidRDefault="00601FA5" w:rsidP="00D93B85">
            <w:pPr>
              <w:jc w:val="both"/>
              <w:rPr>
                <w:rFonts w:ascii="Sylfaen" w:hAnsi="Sylfaen"/>
                <w:sz w:val="20"/>
                <w:szCs w:val="20"/>
              </w:rPr>
            </w:pPr>
            <w:r w:rsidRPr="00784D7F">
              <w:rPr>
                <w:rFonts w:ascii="Sylfaen" w:hAnsi="Sylfaen"/>
                <w:sz w:val="20"/>
                <w:szCs w:val="20"/>
              </w:rPr>
              <w:t>37.7.</w:t>
            </w:r>
          </w:p>
        </w:tc>
        <w:tc>
          <w:tcPr>
            <w:tcW w:w="5136" w:type="dxa"/>
          </w:tcPr>
          <w:p w14:paraId="45CE36D5" w14:textId="77777777" w:rsidR="00601FA5" w:rsidRPr="00784D7F" w:rsidRDefault="00601FA5" w:rsidP="00D93B85">
            <w:pPr>
              <w:widowControl w:val="0"/>
              <w:autoSpaceDE w:val="0"/>
              <w:autoSpaceDN w:val="0"/>
              <w:adjustRightInd w:val="0"/>
              <w:spacing w:after="200" w:line="276" w:lineRule="auto"/>
              <w:contextualSpacing/>
              <w:jc w:val="both"/>
              <w:rPr>
                <w:rFonts w:ascii="Sylfaen" w:hAnsi="Sylfaen" w:cs="Times New Roman"/>
                <w:sz w:val="20"/>
                <w:szCs w:val="20"/>
              </w:rPr>
            </w:pPr>
            <w:r w:rsidRPr="00784D7F">
              <w:rPr>
                <w:rFonts w:ascii="Sylfaen" w:hAnsi="Sylfaen" w:cs="Times New Roman"/>
                <w:sz w:val="20"/>
                <w:szCs w:val="20"/>
              </w:rPr>
              <w:t xml:space="preserve">მონაცემთა დამმუშავებელი ან უფლებამოსილი პირი ვალდებულია, საჯაროდ გამოაქვეყნებენ მონაცემთა დაცვის ოფიცრის საკონტაქტო ინფორმაცია და ასევე, აცნობონ პერსონალურ მონაცემთა დაცვის საზედამხედველო ორგანოს. </w:t>
            </w:r>
          </w:p>
          <w:p w14:paraId="131A762E" w14:textId="77777777" w:rsidR="00601FA5" w:rsidRPr="00784D7F" w:rsidRDefault="00601FA5" w:rsidP="00D93B85">
            <w:pPr>
              <w:widowControl w:val="0"/>
              <w:spacing w:after="200" w:line="276" w:lineRule="auto"/>
              <w:contextualSpacing/>
              <w:jc w:val="both"/>
              <w:rPr>
                <w:rFonts w:ascii="Sylfaen" w:hAnsi="Sylfaen"/>
                <w:sz w:val="20"/>
                <w:szCs w:val="20"/>
              </w:rPr>
            </w:pPr>
          </w:p>
        </w:tc>
        <w:tc>
          <w:tcPr>
            <w:tcW w:w="404" w:type="dxa"/>
          </w:tcPr>
          <w:p w14:paraId="79346C4B" w14:textId="77777777" w:rsidR="00601FA5" w:rsidRPr="00784D7F" w:rsidRDefault="00601FA5" w:rsidP="00D93B85">
            <w:pPr>
              <w:jc w:val="both"/>
              <w:rPr>
                <w:rFonts w:ascii="Sylfaen" w:hAnsi="Sylfaen"/>
                <w:sz w:val="20"/>
                <w:szCs w:val="20"/>
              </w:rPr>
            </w:pPr>
            <w:r w:rsidRPr="00784D7F">
              <w:rPr>
                <w:rFonts w:ascii="Sylfaen" w:hAnsi="Sylfaen"/>
                <w:sz w:val="20"/>
                <w:szCs w:val="20"/>
              </w:rPr>
              <w:t>1</w:t>
            </w:r>
          </w:p>
        </w:tc>
        <w:tc>
          <w:tcPr>
            <w:tcW w:w="788" w:type="dxa"/>
          </w:tcPr>
          <w:p w14:paraId="6B2B722E" w14:textId="79819D15" w:rsidR="00601FA5" w:rsidRPr="00784D7F" w:rsidRDefault="00601FA5" w:rsidP="00D93B85">
            <w:pPr>
              <w:jc w:val="both"/>
              <w:rPr>
                <w:rFonts w:ascii="Sylfaen" w:hAnsi="Sylfaen"/>
                <w:sz w:val="20"/>
                <w:szCs w:val="20"/>
              </w:rPr>
            </w:pPr>
            <w:r w:rsidRPr="00784D7F">
              <w:rPr>
                <w:rFonts w:ascii="Sylfaen" w:hAnsi="Sylfaen"/>
                <w:sz w:val="20"/>
                <w:szCs w:val="20"/>
              </w:rPr>
              <w:t>33.</w:t>
            </w:r>
            <w:r w:rsidR="00DB01F1" w:rsidRPr="00784D7F">
              <w:rPr>
                <w:rFonts w:ascii="Sylfaen" w:hAnsi="Sylfaen"/>
                <w:sz w:val="20"/>
                <w:szCs w:val="20"/>
              </w:rPr>
              <w:t>6</w:t>
            </w:r>
          </w:p>
        </w:tc>
        <w:tc>
          <w:tcPr>
            <w:tcW w:w="4739" w:type="dxa"/>
          </w:tcPr>
          <w:p w14:paraId="26C56F97" w14:textId="68BB3A4C" w:rsidR="00601FA5" w:rsidRPr="00784D7F" w:rsidRDefault="00203104" w:rsidP="00D93B85">
            <w:pPr>
              <w:jc w:val="both"/>
              <w:rPr>
                <w:rFonts w:ascii="Sylfaen" w:hAnsi="Sylfaen"/>
                <w:sz w:val="20"/>
                <w:szCs w:val="20"/>
              </w:rPr>
            </w:pPr>
            <w:r w:rsidRPr="00784D7F">
              <w:rPr>
                <w:rFonts w:ascii="Sylfaen" w:hAnsi="Sylfaen" w:cs="Sylfaen"/>
                <w:sz w:val="20"/>
                <w:szCs w:val="20"/>
              </w:rPr>
              <w:t>მონაცემთა</w:t>
            </w:r>
            <w:r w:rsidRPr="00784D7F">
              <w:rPr>
                <w:rFonts w:ascii="Sylfaen" w:hAnsi="Sylfaen"/>
                <w:sz w:val="20"/>
                <w:szCs w:val="20"/>
              </w:rPr>
              <w:t xml:space="preserve"> </w:t>
            </w:r>
            <w:r w:rsidRPr="00784D7F">
              <w:rPr>
                <w:rFonts w:ascii="Sylfaen" w:hAnsi="Sylfaen" w:cs="Sylfaen"/>
                <w:sz w:val="20"/>
                <w:szCs w:val="20"/>
              </w:rPr>
              <w:t>დამმუშავებელი/უფლებამოსილი პირი</w:t>
            </w:r>
            <w:r w:rsidRPr="00784D7F">
              <w:rPr>
                <w:rFonts w:ascii="Sylfaen" w:hAnsi="Sylfaen"/>
                <w:sz w:val="20"/>
                <w:szCs w:val="20"/>
              </w:rPr>
              <w:t xml:space="preserve"> </w:t>
            </w:r>
            <w:r w:rsidRPr="00784D7F">
              <w:rPr>
                <w:rFonts w:ascii="Sylfaen" w:hAnsi="Sylfaen" w:cs="Sylfaen"/>
                <w:sz w:val="20"/>
                <w:szCs w:val="20"/>
              </w:rPr>
              <w:t>ვალდებულია</w:t>
            </w:r>
            <w:r w:rsidRPr="00784D7F">
              <w:rPr>
                <w:rFonts w:ascii="Sylfaen" w:hAnsi="Sylfaen"/>
                <w:sz w:val="20"/>
                <w:szCs w:val="20"/>
              </w:rPr>
              <w:t xml:space="preserve">, პერსონალურ მონაცემთა დაცვის ოფიცრის დანიშვნიდან ან განსაზღვრიდან 10 (ათი) სამუშაო დღის ვადაში აცნობოს მისი ვინაობა და საკონტაქტო ინფორმაცია სახელმწიფო ინსპექტორის სამსახურს და ასევე გამოაქვეყნოს </w:t>
            </w:r>
            <w:proofErr w:type="spellStart"/>
            <w:r w:rsidRPr="00784D7F">
              <w:rPr>
                <w:rFonts w:ascii="Sylfaen" w:hAnsi="Sylfaen"/>
                <w:sz w:val="20"/>
                <w:szCs w:val="20"/>
              </w:rPr>
              <w:t>პროაქტიულად</w:t>
            </w:r>
            <w:proofErr w:type="spellEnd"/>
            <w:r w:rsidRPr="00784D7F">
              <w:rPr>
                <w:rFonts w:ascii="Sylfaen" w:hAnsi="Sylfaen"/>
                <w:sz w:val="20"/>
                <w:szCs w:val="20"/>
              </w:rPr>
              <w:t xml:space="preserve">. </w:t>
            </w:r>
          </w:p>
        </w:tc>
        <w:tc>
          <w:tcPr>
            <w:tcW w:w="437" w:type="dxa"/>
          </w:tcPr>
          <w:p w14:paraId="7F56C2E7" w14:textId="77777777" w:rsidR="00601FA5" w:rsidRPr="00784D7F" w:rsidRDefault="00345BFC" w:rsidP="00D93B85">
            <w:pPr>
              <w:jc w:val="both"/>
              <w:rPr>
                <w:rFonts w:ascii="Sylfaen" w:hAnsi="Sylfaen"/>
                <w:sz w:val="20"/>
                <w:szCs w:val="20"/>
              </w:rPr>
            </w:pPr>
            <w:proofErr w:type="spellStart"/>
            <w:r w:rsidRPr="00784D7F">
              <w:rPr>
                <w:rFonts w:ascii="Sylfaen" w:hAnsi="Sylfaen"/>
                <w:sz w:val="20"/>
                <w:szCs w:val="20"/>
              </w:rPr>
              <w:t>სშ</w:t>
            </w:r>
            <w:proofErr w:type="spellEnd"/>
          </w:p>
        </w:tc>
        <w:tc>
          <w:tcPr>
            <w:tcW w:w="2430" w:type="dxa"/>
          </w:tcPr>
          <w:p w14:paraId="3E8009F6" w14:textId="77777777" w:rsidR="00601FA5" w:rsidRPr="00784D7F" w:rsidRDefault="00601FA5" w:rsidP="00D93B85">
            <w:pPr>
              <w:jc w:val="both"/>
              <w:rPr>
                <w:rFonts w:ascii="Sylfaen" w:hAnsi="Sylfaen"/>
                <w:sz w:val="20"/>
                <w:szCs w:val="20"/>
              </w:rPr>
            </w:pPr>
          </w:p>
        </w:tc>
      </w:tr>
      <w:tr w:rsidR="00601FA5" w:rsidRPr="00784D7F" w14:paraId="66A715E1" w14:textId="77777777" w:rsidTr="00E10D76">
        <w:tc>
          <w:tcPr>
            <w:tcW w:w="775" w:type="dxa"/>
          </w:tcPr>
          <w:p w14:paraId="2A60F29F" w14:textId="77777777" w:rsidR="00601FA5" w:rsidRPr="00784D7F" w:rsidRDefault="00601FA5" w:rsidP="00D93B85">
            <w:pPr>
              <w:jc w:val="both"/>
              <w:rPr>
                <w:rFonts w:ascii="Sylfaen" w:hAnsi="Sylfaen"/>
                <w:sz w:val="20"/>
                <w:szCs w:val="20"/>
              </w:rPr>
            </w:pPr>
            <w:r w:rsidRPr="00784D7F">
              <w:rPr>
                <w:rFonts w:ascii="Sylfaen" w:hAnsi="Sylfaen"/>
                <w:sz w:val="20"/>
                <w:szCs w:val="20"/>
              </w:rPr>
              <w:t>38.1.</w:t>
            </w:r>
          </w:p>
        </w:tc>
        <w:tc>
          <w:tcPr>
            <w:tcW w:w="5136" w:type="dxa"/>
          </w:tcPr>
          <w:p w14:paraId="644889AA" w14:textId="77777777" w:rsidR="00601FA5" w:rsidRPr="00784D7F" w:rsidRDefault="00601FA5" w:rsidP="00D93B85">
            <w:pPr>
              <w:widowControl w:val="0"/>
              <w:autoSpaceDE w:val="0"/>
              <w:autoSpaceDN w:val="0"/>
              <w:adjustRightInd w:val="0"/>
              <w:spacing w:after="200" w:line="276" w:lineRule="auto"/>
              <w:contextualSpacing/>
              <w:jc w:val="both"/>
              <w:rPr>
                <w:rFonts w:ascii="Sylfaen" w:hAnsi="Sylfaen" w:cs="Times New Roman"/>
                <w:iCs/>
                <w:sz w:val="20"/>
                <w:szCs w:val="20"/>
              </w:rPr>
            </w:pPr>
            <w:r w:rsidRPr="00784D7F">
              <w:rPr>
                <w:rFonts w:ascii="Sylfaen" w:hAnsi="Sylfaen" w:cs="Times New Roman"/>
                <w:iCs/>
                <w:sz w:val="20"/>
                <w:szCs w:val="20"/>
              </w:rPr>
              <w:t>მონაცემთა დამმუშავებელი და უფლებამოსილი პირი უზრუნველყონ მონაცემთა დაცვის ოფიცრის სათანადო და დროულ ჩართულობას</w:t>
            </w:r>
            <w:r w:rsidRPr="00784D7F">
              <w:rPr>
                <w:rFonts w:ascii="Sylfaen" w:hAnsi="Sylfaen" w:cs="Times New Roman"/>
                <w:i/>
                <w:iCs/>
                <w:sz w:val="20"/>
                <w:szCs w:val="20"/>
              </w:rPr>
              <w:t xml:space="preserve"> </w:t>
            </w:r>
            <w:r w:rsidRPr="00784D7F">
              <w:rPr>
                <w:rFonts w:ascii="Sylfaen" w:hAnsi="Sylfaen" w:cs="Times New Roman"/>
                <w:iCs/>
                <w:sz w:val="20"/>
                <w:szCs w:val="20"/>
              </w:rPr>
              <w:t>პერსონალურ მონაცემთა დაცვასთან დაკავშირებულ ყველა საკითხში.</w:t>
            </w:r>
          </w:p>
          <w:p w14:paraId="4DD618AC" w14:textId="77777777" w:rsidR="00601FA5" w:rsidRPr="00784D7F" w:rsidRDefault="00601FA5" w:rsidP="00D93B85">
            <w:pPr>
              <w:widowControl w:val="0"/>
              <w:spacing w:after="200" w:line="276" w:lineRule="auto"/>
              <w:contextualSpacing/>
              <w:jc w:val="both"/>
              <w:rPr>
                <w:rFonts w:ascii="Sylfaen" w:hAnsi="Sylfaen"/>
                <w:sz w:val="20"/>
                <w:szCs w:val="20"/>
              </w:rPr>
            </w:pPr>
          </w:p>
        </w:tc>
        <w:tc>
          <w:tcPr>
            <w:tcW w:w="404" w:type="dxa"/>
          </w:tcPr>
          <w:p w14:paraId="297D5720" w14:textId="77777777" w:rsidR="00601FA5" w:rsidRPr="00784D7F" w:rsidRDefault="00601FA5" w:rsidP="00D93B85">
            <w:pPr>
              <w:jc w:val="both"/>
              <w:rPr>
                <w:rFonts w:ascii="Sylfaen" w:hAnsi="Sylfaen"/>
                <w:sz w:val="20"/>
                <w:szCs w:val="20"/>
              </w:rPr>
            </w:pPr>
            <w:r w:rsidRPr="00784D7F">
              <w:rPr>
                <w:rFonts w:ascii="Sylfaen" w:hAnsi="Sylfaen"/>
                <w:sz w:val="20"/>
                <w:szCs w:val="20"/>
              </w:rPr>
              <w:t>1</w:t>
            </w:r>
          </w:p>
          <w:p w14:paraId="48843BE5" w14:textId="77777777" w:rsidR="00601FA5" w:rsidRPr="00784D7F" w:rsidRDefault="00601FA5" w:rsidP="00D93B85">
            <w:pPr>
              <w:rPr>
                <w:rFonts w:ascii="Sylfaen" w:hAnsi="Sylfaen"/>
                <w:sz w:val="20"/>
                <w:szCs w:val="20"/>
              </w:rPr>
            </w:pPr>
          </w:p>
        </w:tc>
        <w:tc>
          <w:tcPr>
            <w:tcW w:w="788" w:type="dxa"/>
          </w:tcPr>
          <w:p w14:paraId="13FA8ECB" w14:textId="7C741C3F" w:rsidR="00601FA5" w:rsidRPr="00784D7F" w:rsidRDefault="00601FA5" w:rsidP="00D93B85">
            <w:pPr>
              <w:jc w:val="both"/>
              <w:rPr>
                <w:rFonts w:ascii="Sylfaen" w:hAnsi="Sylfaen"/>
                <w:sz w:val="20"/>
                <w:szCs w:val="20"/>
              </w:rPr>
            </w:pPr>
            <w:r w:rsidRPr="00784D7F">
              <w:rPr>
                <w:rFonts w:ascii="Sylfaen" w:hAnsi="Sylfaen"/>
                <w:sz w:val="20"/>
                <w:szCs w:val="20"/>
              </w:rPr>
              <w:t>33.</w:t>
            </w:r>
            <w:r w:rsidR="007451E4" w:rsidRPr="00784D7F">
              <w:rPr>
                <w:rFonts w:ascii="Sylfaen" w:hAnsi="Sylfaen"/>
                <w:sz w:val="20"/>
                <w:szCs w:val="20"/>
              </w:rPr>
              <w:t>5</w:t>
            </w:r>
          </w:p>
        </w:tc>
        <w:tc>
          <w:tcPr>
            <w:tcW w:w="4739" w:type="dxa"/>
          </w:tcPr>
          <w:p w14:paraId="0E44C9FB" w14:textId="748070CE" w:rsidR="00601FA5" w:rsidRPr="00784D7F" w:rsidRDefault="00203104" w:rsidP="00D93B85">
            <w:pPr>
              <w:jc w:val="both"/>
              <w:rPr>
                <w:rFonts w:ascii="Sylfaen" w:hAnsi="Sylfaen"/>
                <w:sz w:val="20"/>
                <w:szCs w:val="20"/>
              </w:rPr>
            </w:pPr>
            <w:r w:rsidRPr="00784D7F">
              <w:rPr>
                <w:rFonts w:ascii="Sylfaen" w:hAnsi="Sylfaen" w:cs="Sylfaen"/>
                <w:sz w:val="20"/>
                <w:szCs w:val="20"/>
              </w:rPr>
              <w:t>მონაცემთა დამმუშავებელმა და უფლებამოსილმა პირმა უნდა უზრუნველყოს პერსონალურ მონაცემთა დაცვის ოფიცრის სათანადო ჩართულობა მონაცემთა დამუშავებასთან დაკავშირებით მნიშვნელოვანი გადაწყვეტილების მიღების პროცესში და მისი დამოუკიდებლობა საქმიანობის განხორციელებისას.</w:t>
            </w:r>
          </w:p>
        </w:tc>
        <w:tc>
          <w:tcPr>
            <w:tcW w:w="437" w:type="dxa"/>
          </w:tcPr>
          <w:p w14:paraId="0005598F" w14:textId="77777777" w:rsidR="00601FA5" w:rsidRPr="00784D7F" w:rsidRDefault="00345BFC" w:rsidP="00D93B85">
            <w:pPr>
              <w:jc w:val="both"/>
              <w:rPr>
                <w:rFonts w:ascii="Sylfaen" w:hAnsi="Sylfaen"/>
                <w:sz w:val="20"/>
                <w:szCs w:val="20"/>
              </w:rPr>
            </w:pPr>
            <w:proofErr w:type="spellStart"/>
            <w:r w:rsidRPr="00784D7F">
              <w:rPr>
                <w:rFonts w:ascii="Sylfaen" w:hAnsi="Sylfaen"/>
                <w:sz w:val="20"/>
                <w:szCs w:val="20"/>
              </w:rPr>
              <w:t>სშ</w:t>
            </w:r>
            <w:proofErr w:type="spellEnd"/>
          </w:p>
        </w:tc>
        <w:tc>
          <w:tcPr>
            <w:tcW w:w="2430" w:type="dxa"/>
          </w:tcPr>
          <w:p w14:paraId="68497F57" w14:textId="77777777" w:rsidR="00601FA5" w:rsidRPr="00784D7F" w:rsidRDefault="00601FA5" w:rsidP="00D93B85">
            <w:pPr>
              <w:jc w:val="both"/>
              <w:rPr>
                <w:rFonts w:ascii="Sylfaen" w:hAnsi="Sylfaen"/>
                <w:sz w:val="20"/>
                <w:szCs w:val="20"/>
              </w:rPr>
            </w:pPr>
          </w:p>
        </w:tc>
      </w:tr>
      <w:tr w:rsidR="00601FA5" w:rsidRPr="00784D7F" w14:paraId="6DE9A4BE" w14:textId="77777777" w:rsidTr="00E10D76">
        <w:tc>
          <w:tcPr>
            <w:tcW w:w="775" w:type="dxa"/>
          </w:tcPr>
          <w:p w14:paraId="32FF484F" w14:textId="77777777" w:rsidR="00601FA5" w:rsidRPr="00784D7F" w:rsidRDefault="00601FA5" w:rsidP="00D93B85">
            <w:pPr>
              <w:jc w:val="both"/>
              <w:rPr>
                <w:rFonts w:ascii="Sylfaen" w:hAnsi="Sylfaen"/>
                <w:sz w:val="20"/>
                <w:szCs w:val="20"/>
              </w:rPr>
            </w:pPr>
            <w:r w:rsidRPr="00784D7F">
              <w:rPr>
                <w:rFonts w:ascii="Sylfaen" w:hAnsi="Sylfaen"/>
                <w:sz w:val="20"/>
                <w:szCs w:val="20"/>
              </w:rPr>
              <w:t>38.2.</w:t>
            </w:r>
          </w:p>
        </w:tc>
        <w:tc>
          <w:tcPr>
            <w:tcW w:w="5136" w:type="dxa"/>
          </w:tcPr>
          <w:p w14:paraId="0685C3F0" w14:textId="77777777" w:rsidR="00601FA5" w:rsidRPr="00784D7F" w:rsidRDefault="00601FA5" w:rsidP="00D93B85">
            <w:pPr>
              <w:widowControl w:val="0"/>
              <w:autoSpaceDE w:val="0"/>
              <w:autoSpaceDN w:val="0"/>
              <w:adjustRightInd w:val="0"/>
              <w:spacing w:after="200" w:line="276" w:lineRule="auto"/>
              <w:contextualSpacing/>
              <w:jc w:val="both"/>
              <w:rPr>
                <w:rFonts w:ascii="Sylfaen" w:hAnsi="Sylfaen" w:cs="Times New Roman"/>
                <w:iCs/>
                <w:sz w:val="20"/>
                <w:szCs w:val="20"/>
              </w:rPr>
            </w:pPr>
            <w:r w:rsidRPr="00784D7F">
              <w:rPr>
                <w:rFonts w:ascii="Sylfaen" w:hAnsi="Sylfaen" w:cs="Times New Roman"/>
                <w:iCs/>
                <w:sz w:val="20"/>
                <w:szCs w:val="20"/>
              </w:rPr>
              <w:t xml:space="preserve">მონაცემთა დამმუშავებელი და უფლებამოსილი პირი ხელს უწყობენ მონაცემთა დაცვის ოფიცერს 39-ე მუხლით დადგენილი ფუნქციების შესრულებისას და უზრუნველყოფენ აუცილებელ და სათანადო რესურსებთან და პერსონალურ მონაცემებთან წვდომას, ხელს უწყობენ მისი ექსპერტული ცოდნის </w:t>
            </w:r>
            <w:r w:rsidRPr="00784D7F">
              <w:rPr>
                <w:rFonts w:ascii="Sylfaen" w:hAnsi="Sylfaen" w:cs="Times New Roman"/>
                <w:iCs/>
                <w:sz w:val="20"/>
                <w:szCs w:val="20"/>
              </w:rPr>
              <w:lastRenderedPageBreak/>
              <w:t>შენარჩუნებას.</w:t>
            </w:r>
          </w:p>
          <w:p w14:paraId="54BA7B5E" w14:textId="77777777" w:rsidR="00601FA5" w:rsidRPr="00784D7F" w:rsidRDefault="00601FA5" w:rsidP="00D93B85">
            <w:pPr>
              <w:jc w:val="both"/>
              <w:rPr>
                <w:rFonts w:ascii="Sylfaen" w:hAnsi="Sylfaen"/>
                <w:sz w:val="20"/>
                <w:szCs w:val="20"/>
              </w:rPr>
            </w:pPr>
          </w:p>
        </w:tc>
        <w:tc>
          <w:tcPr>
            <w:tcW w:w="404" w:type="dxa"/>
          </w:tcPr>
          <w:p w14:paraId="111BB34C" w14:textId="77777777" w:rsidR="00601FA5" w:rsidRPr="00784D7F" w:rsidRDefault="00601FA5" w:rsidP="00D93B85">
            <w:pPr>
              <w:jc w:val="both"/>
              <w:rPr>
                <w:rFonts w:ascii="Sylfaen" w:hAnsi="Sylfaen"/>
                <w:sz w:val="20"/>
                <w:szCs w:val="20"/>
              </w:rPr>
            </w:pPr>
          </w:p>
        </w:tc>
        <w:tc>
          <w:tcPr>
            <w:tcW w:w="788" w:type="dxa"/>
          </w:tcPr>
          <w:p w14:paraId="6EBA1E88" w14:textId="77777777" w:rsidR="00601FA5" w:rsidRPr="00784D7F" w:rsidRDefault="00601FA5" w:rsidP="00D93B85">
            <w:pPr>
              <w:jc w:val="both"/>
              <w:rPr>
                <w:rFonts w:ascii="Sylfaen" w:hAnsi="Sylfaen"/>
                <w:sz w:val="20"/>
                <w:szCs w:val="20"/>
              </w:rPr>
            </w:pPr>
          </w:p>
        </w:tc>
        <w:tc>
          <w:tcPr>
            <w:tcW w:w="4739" w:type="dxa"/>
          </w:tcPr>
          <w:p w14:paraId="753242E3" w14:textId="77777777" w:rsidR="00601FA5" w:rsidRPr="00784D7F" w:rsidRDefault="00601FA5" w:rsidP="00D93B85">
            <w:pPr>
              <w:jc w:val="both"/>
              <w:rPr>
                <w:rFonts w:ascii="Sylfaen" w:hAnsi="Sylfaen"/>
                <w:sz w:val="20"/>
                <w:szCs w:val="20"/>
              </w:rPr>
            </w:pPr>
          </w:p>
        </w:tc>
        <w:tc>
          <w:tcPr>
            <w:tcW w:w="437" w:type="dxa"/>
          </w:tcPr>
          <w:p w14:paraId="243CE57E" w14:textId="21C98065" w:rsidR="00601FA5" w:rsidRPr="00784D7F" w:rsidRDefault="00376EC5" w:rsidP="00D93B85">
            <w:pPr>
              <w:jc w:val="both"/>
              <w:rPr>
                <w:rFonts w:ascii="Sylfaen" w:hAnsi="Sylfaen"/>
                <w:sz w:val="20"/>
                <w:szCs w:val="20"/>
              </w:rPr>
            </w:pPr>
            <w:r w:rsidRPr="00784D7F">
              <w:rPr>
                <w:rFonts w:ascii="Sylfaen" w:hAnsi="Sylfaen"/>
                <w:sz w:val="20"/>
                <w:szCs w:val="20"/>
              </w:rPr>
              <w:t>შ</w:t>
            </w:r>
          </w:p>
        </w:tc>
        <w:tc>
          <w:tcPr>
            <w:tcW w:w="2430" w:type="dxa"/>
          </w:tcPr>
          <w:p w14:paraId="4F3CE352" w14:textId="3AE517EA" w:rsidR="00601FA5" w:rsidRPr="00784D7F" w:rsidRDefault="00601FA5" w:rsidP="00D93B85">
            <w:pPr>
              <w:jc w:val="both"/>
              <w:rPr>
                <w:rFonts w:ascii="Sylfaen" w:hAnsi="Sylfaen"/>
                <w:sz w:val="20"/>
                <w:szCs w:val="20"/>
              </w:rPr>
            </w:pPr>
          </w:p>
        </w:tc>
      </w:tr>
      <w:tr w:rsidR="00601FA5" w:rsidRPr="00784D7F" w14:paraId="030B243E" w14:textId="77777777" w:rsidTr="00E10D76">
        <w:tc>
          <w:tcPr>
            <w:tcW w:w="775" w:type="dxa"/>
          </w:tcPr>
          <w:p w14:paraId="3761F2B4" w14:textId="77777777" w:rsidR="00601FA5" w:rsidRPr="00784D7F" w:rsidRDefault="00601FA5" w:rsidP="00D93B85">
            <w:pPr>
              <w:jc w:val="both"/>
              <w:rPr>
                <w:rFonts w:ascii="Sylfaen" w:hAnsi="Sylfaen"/>
                <w:sz w:val="20"/>
                <w:szCs w:val="20"/>
              </w:rPr>
            </w:pPr>
            <w:r w:rsidRPr="00784D7F">
              <w:rPr>
                <w:rFonts w:ascii="Sylfaen" w:hAnsi="Sylfaen"/>
                <w:sz w:val="20"/>
                <w:szCs w:val="20"/>
              </w:rPr>
              <w:t>38.3.</w:t>
            </w:r>
          </w:p>
        </w:tc>
        <w:tc>
          <w:tcPr>
            <w:tcW w:w="5136" w:type="dxa"/>
          </w:tcPr>
          <w:p w14:paraId="387F33FD" w14:textId="240A9899" w:rsidR="00601FA5" w:rsidRPr="00784D7F" w:rsidRDefault="00601FA5" w:rsidP="00E4255F">
            <w:pPr>
              <w:widowControl w:val="0"/>
              <w:autoSpaceDE w:val="0"/>
              <w:autoSpaceDN w:val="0"/>
              <w:adjustRightInd w:val="0"/>
              <w:spacing w:after="200" w:line="276" w:lineRule="auto"/>
              <w:contextualSpacing/>
              <w:jc w:val="both"/>
              <w:rPr>
                <w:rFonts w:ascii="Sylfaen" w:hAnsi="Sylfaen" w:cs="Times New Roman"/>
                <w:iCs/>
                <w:sz w:val="20"/>
                <w:szCs w:val="20"/>
              </w:rPr>
            </w:pPr>
            <w:r w:rsidRPr="00784D7F">
              <w:rPr>
                <w:rFonts w:ascii="Sylfaen" w:hAnsi="Sylfaen" w:cs="Times New Roman"/>
                <w:iCs/>
                <w:sz w:val="20"/>
                <w:szCs w:val="20"/>
              </w:rPr>
              <w:t>მონაცემთა დამმუშავებელმა და უფლებამოსილმა პირმა უნდა უზრუნველყოფენ მონაცემთა დაცვის ოფიცერი მასზე დაკისრებული ფუნქციების შესრულებისას არ იღებს დავალებებს. დაუშვებელია ოფიცრის სამსახურიდან დათხოვნა ან დასჯა მონაცემთა დამმუშავებლის ან უფლებამოსილი პირის მიერ მასზე დაკისრებული ფუნქციების შესრულების გამო. მონაცემთა დაცვის ოფიცერი ანგარიშვალდებულია პირდაპირ მონაცემთა დამმუშავებლის ან უფლებამოსილი პირის უმაღლესი ხელმძღვანელობის წინაშე</w:t>
            </w:r>
            <w:r w:rsidR="00E4255F" w:rsidRPr="00784D7F">
              <w:rPr>
                <w:rFonts w:ascii="Sylfaen" w:hAnsi="Sylfaen" w:cs="Times New Roman"/>
                <w:iCs/>
                <w:sz w:val="20"/>
                <w:szCs w:val="20"/>
              </w:rPr>
              <w:t xml:space="preserve">. </w:t>
            </w:r>
          </w:p>
        </w:tc>
        <w:tc>
          <w:tcPr>
            <w:tcW w:w="404" w:type="dxa"/>
          </w:tcPr>
          <w:p w14:paraId="02FA4FD9" w14:textId="77777777" w:rsidR="00601FA5" w:rsidRPr="00784D7F" w:rsidRDefault="00601FA5" w:rsidP="00D93B85">
            <w:pPr>
              <w:jc w:val="both"/>
              <w:rPr>
                <w:rFonts w:ascii="Sylfaen" w:hAnsi="Sylfaen"/>
                <w:sz w:val="20"/>
                <w:szCs w:val="20"/>
              </w:rPr>
            </w:pPr>
            <w:r w:rsidRPr="00784D7F">
              <w:rPr>
                <w:rFonts w:ascii="Sylfaen" w:hAnsi="Sylfaen"/>
                <w:sz w:val="20"/>
                <w:szCs w:val="20"/>
              </w:rPr>
              <w:t>1</w:t>
            </w:r>
          </w:p>
        </w:tc>
        <w:tc>
          <w:tcPr>
            <w:tcW w:w="788" w:type="dxa"/>
          </w:tcPr>
          <w:p w14:paraId="57D5F0A0" w14:textId="0D6C9334" w:rsidR="00601FA5" w:rsidRPr="00784D7F" w:rsidRDefault="00601FA5" w:rsidP="00D93B85">
            <w:pPr>
              <w:jc w:val="both"/>
              <w:rPr>
                <w:rFonts w:ascii="Sylfaen" w:hAnsi="Sylfaen"/>
                <w:sz w:val="20"/>
                <w:szCs w:val="20"/>
              </w:rPr>
            </w:pPr>
            <w:r w:rsidRPr="00784D7F">
              <w:rPr>
                <w:rFonts w:ascii="Sylfaen" w:hAnsi="Sylfaen"/>
                <w:sz w:val="20"/>
                <w:szCs w:val="20"/>
              </w:rPr>
              <w:t>33.</w:t>
            </w:r>
            <w:r w:rsidR="00545690" w:rsidRPr="00784D7F">
              <w:rPr>
                <w:rFonts w:ascii="Sylfaen" w:hAnsi="Sylfaen"/>
                <w:sz w:val="20"/>
                <w:szCs w:val="20"/>
              </w:rPr>
              <w:t>4</w:t>
            </w:r>
          </w:p>
          <w:p w14:paraId="457D1E31" w14:textId="77777777" w:rsidR="00345BFC" w:rsidRPr="00784D7F" w:rsidRDefault="00345BFC" w:rsidP="00D93B85">
            <w:pPr>
              <w:jc w:val="both"/>
              <w:rPr>
                <w:rFonts w:ascii="Sylfaen" w:hAnsi="Sylfaen"/>
                <w:sz w:val="20"/>
                <w:szCs w:val="20"/>
              </w:rPr>
            </w:pPr>
          </w:p>
          <w:p w14:paraId="6BFC1624" w14:textId="77777777" w:rsidR="00345BFC" w:rsidRPr="00784D7F" w:rsidRDefault="00345BFC" w:rsidP="00D93B85">
            <w:pPr>
              <w:jc w:val="both"/>
              <w:rPr>
                <w:rFonts w:ascii="Sylfaen" w:hAnsi="Sylfaen"/>
                <w:sz w:val="20"/>
                <w:szCs w:val="20"/>
              </w:rPr>
            </w:pPr>
          </w:p>
          <w:p w14:paraId="40EA42D6" w14:textId="77777777" w:rsidR="00345BFC" w:rsidRPr="00784D7F" w:rsidRDefault="00345BFC" w:rsidP="00D93B85">
            <w:pPr>
              <w:jc w:val="both"/>
              <w:rPr>
                <w:rFonts w:ascii="Sylfaen" w:hAnsi="Sylfaen"/>
                <w:sz w:val="20"/>
                <w:szCs w:val="20"/>
              </w:rPr>
            </w:pPr>
          </w:p>
          <w:p w14:paraId="7612EAF9" w14:textId="77777777" w:rsidR="00345BFC" w:rsidRPr="00784D7F" w:rsidRDefault="00345BFC" w:rsidP="00D93B85">
            <w:pPr>
              <w:jc w:val="both"/>
              <w:rPr>
                <w:rFonts w:ascii="Sylfaen" w:hAnsi="Sylfaen"/>
                <w:sz w:val="20"/>
                <w:szCs w:val="20"/>
              </w:rPr>
            </w:pPr>
          </w:p>
          <w:p w14:paraId="4ECD4D7D" w14:textId="77777777" w:rsidR="00345BFC" w:rsidRPr="00784D7F" w:rsidRDefault="00345BFC" w:rsidP="00D93B85">
            <w:pPr>
              <w:jc w:val="both"/>
              <w:rPr>
                <w:rFonts w:ascii="Sylfaen" w:hAnsi="Sylfaen"/>
                <w:sz w:val="20"/>
                <w:szCs w:val="20"/>
              </w:rPr>
            </w:pPr>
          </w:p>
          <w:p w14:paraId="4F0A16B1" w14:textId="1957DE2D" w:rsidR="00345BFC" w:rsidRPr="00784D7F" w:rsidRDefault="00345BFC" w:rsidP="00D93B85">
            <w:pPr>
              <w:jc w:val="both"/>
              <w:rPr>
                <w:rFonts w:ascii="Sylfaen" w:hAnsi="Sylfaen"/>
                <w:sz w:val="20"/>
                <w:szCs w:val="20"/>
              </w:rPr>
            </w:pPr>
            <w:r w:rsidRPr="00784D7F">
              <w:rPr>
                <w:rFonts w:ascii="Sylfaen" w:hAnsi="Sylfaen"/>
                <w:sz w:val="20"/>
                <w:szCs w:val="20"/>
              </w:rPr>
              <w:t>33.</w:t>
            </w:r>
            <w:r w:rsidR="00545690" w:rsidRPr="00784D7F">
              <w:rPr>
                <w:rFonts w:ascii="Sylfaen" w:hAnsi="Sylfaen"/>
                <w:sz w:val="20"/>
                <w:szCs w:val="20"/>
              </w:rPr>
              <w:t>5</w:t>
            </w:r>
          </w:p>
          <w:p w14:paraId="51155D9D" w14:textId="77777777" w:rsidR="00345BFC" w:rsidRPr="00784D7F" w:rsidRDefault="00345BFC" w:rsidP="00D93B85">
            <w:pPr>
              <w:jc w:val="both"/>
              <w:rPr>
                <w:rFonts w:ascii="Sylfaen" w:hAnsi="Sylfaen"/>
                <w:sz w:val="20"/>
                <w:szCs w:val="20"/>
              </w:rPr>
            </w:pPr>
          </w:p>
          <w:p w14:paraId="3BB53DA8" w14:textId="77777777" w:rsidR="00345BFC" w:rsidRPr="00784D7F" w:rsidRDefault="00345BFC" w:rsidP="00D93B85">
            <w:pPr>
              <w:jc w:val="both"/>
              <w:rPr>
                <w:rFonts w:ascii="Sylfaen" w:hAnsi="Sylfaen"/>
                <w:sz w:val="20"/>
                <w:szCs w:val="20"/>
              </w:rPr>
            </w:pPr>
          </w:p>
          <w:p w14:paraId="330B25E8" w14:textId="77777777" w:rsidR="00345BFC" w:rsidRPr="00784D7F" w:rsidRDefault="00345BFC" w:rsidP="00D93B85">
            <w:pPr>
              <w:jc w:val="both"/>
              <w:rPr>
                <w:rFonts w:ascii="Sylfaen" w:hAnsi="Sylfaen"/>
                <w:sz w:val="20"/>
                <w:szCs w:val="20"/>
              </w:rPr>
            </w:pPr>
          </w:p>
          <w:p w14:paraId="4DBA00E2" w14:textId="77777777" w:rsidR="00345BFC" w:rsidRPr="00784D7F" w:rsidRDefault="00345BFC" w:rsidP="00D93B85">
            <w:pPr>
              <w:jc w:val="both"/>
              <w:rPr>
                <w:rFonts w:ascii="Sylfaen" w:hAnsi="Sylfaen"/>
                <w:sz w:val="20"/>
                <w:szCs w:val="20"/>
              </w:rPr>
            </w:pPr>
          </w:p>
          <w:p w14:paraId="73C0C281" w14:textId="77777777" w:rsidR="00345BFC" w:rsidRPr="00784D7F" w:rsidRDefault="00345BFC" w:rsidP="00D93B85">
            <w:pPr>
              <w:jc w:val="both"/>
              <w:rPr>
                <w:rFonts w:ascii="Sylfaen" w:hAnsi="Sylfaen"/>
                <w:sz w:val="20"/>
                <w:szCs w:val="20"/>
              </w:rPr>
            </w:pPr>
          </w:p>
        </w:tc>
        <w:tc>
          <w:tcPr>
            <w:tcW w:w="4739" w:type="dxa"/>
          </w:tcPr>
          <w:p w14:paraId="44F2B7FD" w14:textId="5B91012B" w:rsidR="00601FA5" w:rsidRPr="00784D7F" w:rsidRDefault="00E4255F" w:rsidP="00D93B85">
            <w:pPr>
              <w:tabs>
                <w:tab w:val="left" w:pos="708"/>
                <w:tab w:val="left" w:pos="1415"/>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jc w:val="both"/>
              <w:rPr>
                <w:rFonts w:ascii="Sylfaen" w:hAnsi="Sylfaen" w:cs="Sylfaen"/>
                <w:sz w:val="20"/>
                <w:szCs w:val="20"/>
              </w:rPr>
            </w:pPr>
            <w:r w:rsidRPr="00784D7F">
              <w:rPr>
                <w:rFonts w:ascii="Sylfaen" w:hAnsi="Sylfaen" w:cs="Sylfaen"/>
                <w:sz w:val="20"/>
                <w:szCs w:val="20"/>
              </w:rPr>
              <w:t>პერსონალურ მონაცემთა დაცვის ოფიცერს უნდა ჰქონდეს სათანადო ცოდნა მონაცემთა დაცვის სფეროში. იგი ანგარიშვალდებულია მონაცემთა დამმუშავებლის ან უფლებამოსილი პირის წინაშე.</w:t>
            </w:r>
          </w:p>
          <w:p w14:paraId="2E8938C2" w14:textId="77777777" w:rsidR="00601FA5" w:rsidRPr="00784D7F" w:rsidRDefault="00601FA5" w:rsidP="00D93B85">
            <w:pPr>
              <w:jc w:val="both"/>
              <w:rPr>
                <w:rFonts w:ascii="Sylfaen" w:hAnsi="Sylfaen"/>
                <w:sz w:val="20"/>
                <w:szCs w:val="20"/>
              </w:rPr>
            </w:pPr>
          </w:p>
          <w:p w14:paraId="615327C4" w14:textId="23A4CF36" w:rsidR="00345BFC" w:rsidRPr="00784D7F" w:rsidRDefault="00E4255F" w:rsidP="00345BFC">
            <w:pPr>
              <w:tabs>
                <w:tab w:val="left" w:pos="708"/>
                <w:tab w:val="left" w:pos="1415"/>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jc w:val="both"/>
              <w:rPr>
                <w:rFonts w:ascii="Sylfaen" w:hAnsi="Sylfaen" w:cs="Sylfaen"/>
                <w:sz w:val="20"/>
                <w:szCs w:val="20"/>
              </w:rPr>
            </w:pPr>
            <w:r w:rsidRPr="00784D7F">
              <w:rPr>
                <w:rFonts w:ascii="Sylfaen" w:hAnsi="Sylfaen" w:cs="Sylfaen"/>
                <w:sz w:val="20"/>
                <w:szCs w:val="20"/>
              </w:rPr>
              <w:t>მონაცემთა დამმუშავებელმა და უფლებამოსილმა პირმა უნდა უზრუნველყოს პერსონალურ მონაცემთა დაცვის ოფიცრის [...] დამოუკიდებლობა საქმიანობის განხორციელებისას.</w:t>
            </w:r>
          </w:p>
          <w:p w14:paraId="4E297A5F" w14:textId="77777777" w:rsidR="00345BFC" w:rsidRPr="00784D7F" w:rsidRDefault="00345BFC" w:rsidP="00D93B85">
            <w:pPr>
              <w:jc w:val="both"/>
              <w:rPr>
                <w:rFonts w:ascii="Sylfaen" w:hAnsi="Sylfaen"/>
                <w:sz w:val="20"/>
                <w:szCs w:val="20"/>
              </w:rPr>
            </w:pPr>
          </w:p>
        </w:tc>
        <w:tc>
          <w:tcPr>
            <w:tcW w:w="437" w:type="dxa"/>
          </w:tcPr>
          <w:p w14:paraId="28486521" w14:textId="77777777" w:rsidR="00601FA5" w:rsidRPr="00784D7F" w:rsidRDefault="00345BFC" w:rsidP="00D93B85">
            <w:pPr>
              <w:jc w:val="both"/>
              <w:rPr>
                <w:rFonts w:ascii="Sylfaen" w:hAnsi="Sylfaen"/>
                <w:sz w:val="20"/>
                <w:szCs w:val="20"/>
              </w:rPr>
            </w:pPr>
            <w:proofErr w:type="spellStart"/>
            <w:r w:rsidRPr="00784D7F">
              <w:rPr>
                <w:rFonts w:ascii="Sylfaen" w:hAnsi="Sylfaen"/>
                <w:sz w:val="20"/>
                <w:szCs w:val="20"/>
              </w:rPr>
              <w:t>სშ</w:t>
            </w:r>
            <w:proofErr w:type="spellEnd"/>
          </w:p>
        </w:tc>
        <w:tc>
          <w:tcPr>
            <w:tcW w:w="2430" w:type="dxa"/>
          </w:tcPr>
          <w:p w14:paraId="7C5C7BED" w14:textId="77777777" w:rsidR="00601FA5" w:rsidRPr="00784D7F" w:rsidRDefault="00601FA5" w:rsidP="00D93B85">
            <w:pPr>
              <w:jc w:val="both"/>
              <w:rPr>
                <w:rFonts w:ascii="Sylfaen" w:hAnsi="Sylfaen"/>
                <w:sz w:val="20"/>
                <w:szCs w:val="20"/>
              </w:rPr>
            </w:pPr>
          </w:p>
        </w:tc>
      </w:tr>
      <w:tr w:rsidR="00601FA5" w:rsidRPr="00784D7F" w14:paraId="071451A8" w14:textId="77777777" w:rsidTr="00E10D76">
        <w:tc>
          <w:tcPr>
            <w:tcW w:w="775" w:type="dxa"/>
          </w:tcPr>
          <w:p w14:paraId="5D7A1CCA" w14:textId="77777777" w:rsidR="00601FA5" w:rsidRPr="00784D7F" w:rsidRDefault="00601FA5" w:rsidP="00D93B85">
            <w:pPr>
              <w:jc w:val="both"/>
              <w:rPr>
                <w:rFonts w:ascii="Sylfaen" w:hAnsi="Sylfaen"/>
                <w:sz w:val="20"/>
                <w:szCs w:val="20"/>
              </w:rPr>
            </w:pPr>
            <w:r w:rsidRPr="00784D7F">
              <w:rPr>
                <w:rFonts w:ascii="Sylfaen" w:hAnsi="Sylfaen"/>
                <w:sz w:val="20"/>
                <w:szCs w:val="20"/>
              </w:rPr>
              <w:t>38.4.</w:t>
            </w:r>
          </w:p>
        </w:tc>
        <w:tc>
          <w:tcPr>
            <w:tcW w:w="5136" w:type="dxa"/>
          </w:tcPr>
          <w:p w14:paraId="4F925622" w14:textId="00C40579" w:rsidR="00601FA5" w:rsidRPr="00784D7F" w:rsidRDefault="00601FA5" w:rsidP="00E4255F">
            <w:pPr>
              <w:widowControl w:val="0"/>
              <w:autoSpaceDE w:val="0"/>
              <w:autoSpaceDN w:val="0"/>
              <w:adjustRightInd w:val="0"/>
              <w:spacing w:after="200" w:line="276" w:lineRule="auto"/>
              <w:contextualSpacing/>
              <w:jc w:val="both"/>
              <w:rPr>
                <w:rFonts w:ascii="Sylfaen" w:hAnsi="Sylfaen" w:cs="Times New Roman"/>
                <w:iCs/>
                <w:sz w:val="20"/>
                <w:szCs w:val="20"/>
              </w:rPr>
            </w:pPr>
            <w:r w:rsidRPr="00784D7F">
              <w:rPr>
                <w:rFonts w:ascii="Sylfaen" w:hAnsi="Sylfaen" w:cs="Times New Roman"/>
                <w:iCs/>
                <w:sz w:val="20"/>
                <w:szCs w:val="20"/>
              </w:rPr>
              <w:t>მონაცემთა სუბიექტი უფლებამოსილია დაუკავშირდეს მონაცემთა დაცვის  ოფიცერს მისი</w:t>
            </w:r>
            <w:r w:rsidRPr="00784D7F">
              <w:rPr>
                <w:rFonts w:ascii="Sylfaen" w:hAnsi="Sylfaen" w:cs="Times New Roman"/>
                <w:iCs/>
                <w:sz w:val="20"/>
                <w:szCs w:val="20"/>
                <w:lang w:val="en-US"/>
              </w:rPr>
              <w:t xml:space="preserve"> </w:t>
            </w:r>
            <w:r w:rsidRPr="00784D7F">
              <w:rPr>
                <w:rFonts w:ascii="Sylfaen" w:hAnsi="Sylfaen" w:cs="Times New Roman"/>
                <w:iCs/>
                <w:sz w:val="20"/>
                <w:szCs w:val="20"/>
              </w:rPr>
              <w:t>პერსონალური მონაცემების დამუშავებასთან და ამ რეგულაციით დადგენილი უფლებების განხორციელებასთან დაკავშირებულ ნებისმიერ საკითხზე</w:t>
            </w:r>
            <w:r w:rsidR="00E4255F" w:rsidRPr="00784D7F">
              <w:rPr>
                <w:rFonts w:ascii="Sylfaen" w:hAnsi="Sylfaen" w:cs="Times New Roman"/>
                <w:iCs/>
                <w:sz w:val="20"/>
                <w:szCs w:val="20"/>
              </w:rPr>
              <w:t>.</w:t>
            </w:r>
          </w:p>
        </w:tc>
        <w:tc>
          <w:tcPr>
            <w:tcW w:w="404" w:type="dxa"/>
          </w:tcPr>
          <w:p w14:paraId="3BFF2B19" w14:textId="77777777" w:rsidR="00601FA5" w:rsidRPr="00784D7F" w:rsidRDefault="00601FA5" w:rsidP="00D93B85">
            <w:pPr>
              <w:jc w:val="both"/>
              <w:rPr>
                <w:rFonts w:ascii="Sylfaen" w:hAnsi="Sylfaen"/>
                <w:sz w:val="20"/>
                <w:szCs w:val="20"/>
              </w:rPr>
            </w:pPr>
            <w:r w:rsidRPr="00784D7F">
              <w:rPr>
                <w:rFonts w:ascii="Sylfaen" w:hAnsi="Sylfaen"/>
                <w:sz w:val="20"/>
                <w:szCs w:val="20"/>
              </w:rPr>
              <w:t>1</w:t>
            </w:r>
          </w:p>
        </w:tc>
        <w:tc>
          <w:tcPr>
            <w:tcW w:w="788" w:type="dxa"/>
          </w:tcPr>
          <w:p w14:paraId="47252244" w14:textId="77777777" w:rsidR="00601FA5" w:rsidRPr="00784D7F" w:rsidRDefault="00601FA5" w:rsidP="00D93B85">
            <w:pPr>
              <w:jc w:val="both"/>
              <w:rPr>
                <w:rFonts w:ascii="Sylfaen" w:hAnsi="Sylfaen"/>
                <w:sz w:val="20"/>
                <w:szCs w:val="20"/>
              </w:rPr>
            </w:pPr>
            <w:r w:rsidRPr="00784D7F">
              <w:rPr>
                <w:rFonts w:ascii="Sylfaen" w:hAnsi="Sylfaen"/>
                <w:sz w:val="20"/>
                <w:szCs w:val="20"/>
              </w:rPr>
              <w:t>33.1</w:t>
            </w:r>
          </w:p>
        </w:tc>
        <w:tc>
          <w:tcPr>
            <w:tcW w:w="4739" w:type="dxa"/>
          </w:tcPr>
          <w:p w14:paraId="76A06FC7" w14:textId="18A67503" w:rsidR="00345BFC" w:rsidRPr="00784D7F" w:rsidRDefault="00E4255F" w:rsidP="00345BFC">
            <w:pPr>
              <w:jc w:val="both"/>
              <w:rPr>
                <w:rFonts w:ascii="Sylfaen" w:hAnsi="Sylfaen"/>
                <w:sz w:val="20"/>
                <w:szCs w:val="20"/>
              </w:rPr>
            </w:pPr>
            <w:r w:rsidRPr="00784D7F">
              <w:rPr>
                <w:rFonts w:ascii="Sylfaen" w:hAnsi="Sylfaen" w:cs="Sylfaen"/>
                <w:sz w:val="20"/>
                <w:szCs w:val="20"/>
              </w:rPr>
              <w:t>პერსონალურ მონაცემთა დაცვის ოფიცერი, რომელიც უზრუნველყოფს:</w:t>
            </w:r>
          </w:p>
          <w:p w14:paraId="03ED26C6" w14:textId="235943F6" w:rsidR="00601FA5" w:rsidRPr="00784D7F" w:rsidRDefault="00601FA5" w:rsidP="00D93B85">
            <w:pPr>
              <w:jc w:val="both"/>
              <w:rPr>
                <w:rFonts w:ascii="Sylfaen" w:hAnsi="Sylfaen"/>
                <w:sz w:val="20"/>
                <w:szCs w:val="20"/>
              </w:rPr>
            </w:pPr>
            <w:r w:rsidRPr="00784D7F">
              <w:rPr>
                <w:rFonts w:ascii="Sylfaen" w:hAnsi="Sylfaen"/>
                <w:sz w:val="20"/>
                <w:szCs w:val="20"/>
              </w:rPr>
              <w:t xml:space="preserve">ე) </w:t>
            </w:r>
            <w:r w:rsidR="00E4255F" w:rsidRPr="00784D7F">
              <w:rPr>
                <w:rFonts w:ascii="Sylfaen" w:hAnsi="Sylfaen"/>
                <w:sz w:val="20"/>
                <w:szCs w:val="20"/>
              </w:rPr>
              <w:t>მონაცემთა სუბიექტის მიმართვის შემთხვევაში მისთვის ინფორმაციის მიწოდებას მონაცემთა დამუშავების პროცესებისა და მისი უფლებების შესახებ.</w:t>
            </w:r>
          </w:p>
          <w:p w14:paraId="3BF5289C" w14:textId="77777777" w:rsidR="00601FA5" w:rsidRPr="00784D7F" w:rsidRDefault="00601FA5" w:rsidP="00D93B85">
            <w:pPr>
              <w:jc w:val="both"/>
              <w:rPr>
                <w:rFonts w:ascii="Sylfaen" w:hAnsi="Sylfaen"/>
                <w:sz w:val="20"/>
                <w:szCs w:val="20"/>
              </w:rPr>
            </w:pPr>
          </w:p>
        </w:tc>
        <w:tc>
          <w:tcPr>
            <w:tcW w:w="437" w:type="dxa"/>
          </w:tcPr>
          <w:p w14:paraId="4723C8BB" w14:textId="77777777" w:rsidR="00601FA5" w:rsidRPr="00784D7F" w:rsidRDefault="00345BFC" w:rsidP="00D93B85">
            <w:pPr>
              <w:jc w:val="both"/>
              <w:rPr>
                <w:rFonts w:ascii="Sylfaen" w:hAnsi="Sylfaen"/>
                <w:sz w:val="20"/>
                <w:szCs w:val="20"/>
              </w:rPr>
            </w:pPr>
            <w:proofErr w:type="spellStart"/>
            <w:r w:rsidRPr="00784D7F">
              <w:rPr>
                <w:rFonts w:ascii="Sylfaen" w:hAnsi="Sylfaen"/>
                <w:sz w:val="20"/>
                <w:szCs w:val="20"/>
              </w:rPr>
              <w:t>სშ</w:t>
            </w:r>
            <w:proofErr w:type="spellEnd"/>
          </w:p>
        </w:tc>
        <w:tc>
          <w:tcPr>
            <w:tcW w:w="2430" w:type="dxa"/>
          </w:tcPr>
          <w:p w14:paraId="42D88287" w14:textId="77777777" w:rsidR="00601FA5" w:rsidRPr="00784D7F" w:rsidRDefault="00601FA5" w:rsidP="00D93B85">
            <w:pPr>
              <w:jc w:val="both"/>
              <w:rPr>
                <w:rFonts w:ascii="Sylfaen" w:hAnsi="Sylfaen"/>
                <w:sz w:val="20"/>
                <w:szCs w:val="20"/>
              </w:rPr>
            </w:pPr>
          </w:p>
        </w:tc>
      </w:tr>
      <w:tr w:rsidR="00601FA5" w:rsidRPr="00784D7F" w14:paraId="3FD9969E" w14:textId="77777777" w:rsidTr="00E10D76">
        <w:tc>
          <w:tcPr>
            <w:tcW w:w="775" w:type="dxa"/>
          </w:tcPr>
          <w:p w14:paraId="318D60FD" w14:textId="77777777" w:rsidR="00601FA5" w:rsidRPr="00784D7F" w:rsidRDefault="00601FA5" w:rsidP="00D93B85">
            <w:pPr>
              <w:jc w:val="both"/>
              <w:rPr>
                <w:rFonts w:ascii="Sylfaen" w:hAnsi="Sylfaen"/>
                <w:sz w:val="20"/>
                <w:szCs w:val="20"/>
              </w:rPr>
            </w:pPr>
            <w:r w:rsidRPr="00784D7F">
              <w:rPr>
                <w:rFonts w:ascii="Sylfaen" w:hAnsi="Sylfaen"/>
                <w:sz w:val="20"/>
                <w:szCs w:val="20"/>
              </w:rPr>
              <w:t xml:space="preserve">38.5. </w:t>
            </w:r>
          </w:p>
        </w:tc>
        <w:tc>
          <w:tcPr>
            <w:tcW w:w="5136" w:type="dxa"/>
          </w:tcPr>
          <w:p w14:paraId="6D80ED84" w14:textId="17E086F9" w:rsidR="00601FA5" w:rsidRPr="00784D7F" w:rsidRDefault="00601FA5" w:rsidP="00E4255F">
            <w:pPr>
              <w:widowControl w:val="0"/>
              <w:autoSpaceDE w:val="0"/>
              <w:autoSpaceDN w:val="0"/>
              <w:adjustRightInd w:val="0"/>
              <w:spacing w:after="200" w:line="276" w:lineRule="auto"/>
              <w:contextualSpacing/>
              <w:jc w:val="both"/>
              <w:rPr>
                <w:rFonts w:ascii="Sylfaen" w:hAnsi="Sylfaen" w:cs="Times New Roman"/>
                <w:iCs/>
                <w:sz w:val="20"/>
                <w:szCs w:val="20"/>
              </w:rPr>
            </w:pPr>
            <w:r w:rsidRPr="00784D7F">
              <w:rPr>
                <w:rFonts w:ascii="Sylfaen" w:hAnsi="Sylfaen" w:cs="Times New Roman"/>
                <w:iCs/>
                <w:sz w:val="20"/>
                <w:szCs w:val="20"/>
              </w:rPr>
              <w:t>დაკისრებული ფუნქციების შესრულების პროცესში მონაცემთა დაცვის ოფიცერზე ვრცელდება საიდუმლოების ან კონფიდენციალურობის დაცვის ვალდებულება ევროკავშირის და წევრი სახელმწიფოს კანონის შესაბამისად</w:t>
            </w:r>
            <w:r w:rsidR="00E4255F" w:rsidRPr="00784D7F">
              <w:rPr>
                <w:rFonts w:ascii="Sylfaen" w:hAnsi="Sylfaen" w:cs="Times New Roman"/>
                <w:iCs/>
                <w:sz w:val="20"/>
                <w:szCs w:val="20"/>
              </w:rPr>
              <w:t xml:space="preserve">. </w:t>
            </w:r>
          </w:p>
        </w:tc>
        <w:tc>
          <w:tcPr>
            <w:tcW w:w="404" w:type="dxa"/>
          </w:tcPr>
          <w:p w14:paraId="0624C3DD" w14:textId="77777777" w:rsidR="00601FA5" w:rsidRPr="00784D7F" w:rsidRDefault="00601FA5" w:rsidP="00D93B85">
            <w:pPr>
              <w:jc w:val="both"/>
              <w:rPr>
                <w:rFonts w:ascii="Sylfaen" w:hAnsi="Sylfaen"/>
                <w:sz w:val="20"/>
                <w:szCs w:val="20"/>
              </w:rPr>
            </w:pPr>
          </w:p>
        </w:tc>
        <w:tc>
          <w:tcPr>
            <w:tcW w:w="788" w:type="dxa"/>
          </w:tcPr>
          <w:p w14:paraId="4B7A9FC5" w14:textId="77777777" w:rsidR="00601FA5" w:rsidRPr="00784D7F" w:rsidRDefault="00601FA5" w:rsidP="00D93B85">
            <w:pPr>
              <w:jc w:val="both"/>
              <w:rPr>
                <w:rFonts w:ascii="Sylfaen" w:hAnsi="Sylfaen"/>
                <w:sz w:val="20"/>
                <w:szCs w:val="20"/>
              </w:rPr>
            </w:pPr>
          </w:p>
        </w:tc>
        <w:tc>
          <w:tcPr>
            <w:tcW w:w="4739" w:type="dxa"/>
          </w:tcPr>
          <w:p w14:paraId="3A502208" w14:textId="77777777" w:rsidR="00601FA5" w:rsidRPr="00784D7F" w:rsidRDefault="00601FA5" w:rsidP="00D93B85">
            <w:pPr>
              <w:jc w:val="both"/>
              <w:rPr>
                <w:rFonts w:ascii="Sylfaen" w:hAnsi="Sylfaen"/>
                <w:sz w:val="20"/>
                <w:szCs w:val="20"/>
              </w:rPr>
            </w:pPr>
          </w:p>
        </w:tc>
        <w:tc>
          <w:tcPr>
            <w:tcW w:w="437" w:type="dxa"/>
          </w:tcPr>
          <w:p w14:paraId="2F36621A" w14:textId="1D2B13CF" w:rsidR="00601FA5" w:rsidRPr="00784D7F" w:rsidRDefault="00450DE3" w:rsidP="00D93B85">
            <w:pPr>
              <w:jc w:val="both"/>
              <w:rPr>
                <w:rFonts w:ascii="Sylfaen" w:hAnsi="Sylfaen"/>
                <w:sz w:val="20"/>
                <w:szCs w:val="20"/>
              </w:rPr>
            </w:pPr>
            <w:r w:rsidRPr="00784D7F">
              <w:rPr>
                <w:rFonts w:ascii="Sylfaen" w:hAnsi="Sylfaen"/>
                <w:sz w:val="20"/>
                <w:szCs w:val="20"/>
              </w:rPr>
              <w:t>ას</w:t>
            </w:r>
          </w:p>
        </w:tc>
        <w:tc>
          <w:tcPr>
            <w:tcW w:w="2430" w:type="dxa"/>
          </w:tcPr>
          <w:p w14:paraId="545E4713" w14:textId="7ED34C92" w:rsidR="00601FA5" w:rsidRPr="00784D7F" w:rsidRDefault="00CF652E" w:rsidP="00D93B85">
            <w:pPr>
              <w:jc w:val="both"/>
              <w:rPr>
                <w:rFonts w:ascii="Sylfaen" w:hAnsi="Sylfaen"/>
                <w:sz w:val="20"/>
                <w:szCs w:val="20"/>
              </w:rPr>
            </w:pPr>
            <w:r w:rsidRPr="00784D7F">
              <w:rPr>
                <w:rFonts w:ascii="Sylfaen" w:hAnsi="Sylfaen"/>
                <w:sz w:val="20"/>
                <w:szCs w:val="20"/>
              </w:rPr>
              <w:t>ვრცელდება ევროკავშირის ფარგლებში</w:t>
            </w:r>
          </w:p>
        </w:tc>
      </w:tr>
      <w:tr w:rsidR="00601FA5" w:rsidRPr="00784D7F" w14:paraId="02B0B84A" w14:textId="77777777" w:rsidTr="00E10D76">
        <w:tc>
          <w:tcPr>
            <w:tcW w:w="775" w:type="dxa"/>
          </w:tcPr>
          <w:p w14:paraId="197408C3" w14:textId="77777777" w:rsidR="00601FA5" w:rsidRPr="00784D7F" w:rsidRDefault="00601FA5" w:rsidP="00D93B85">
            <w:pPr>
              <w:jc w:val="both"/>
              <w:rPr>
                <w:rFonts w:ascii="Sylfaen" w:hAnsi="Sylfaen"/>
                <w:sz w:val="20"/>
                <w:szCs w:val="20"/>
              </w:rPr>
            </w:pPr>
            <w:r w:rsidRPr="00784D7F">
              <w:rPr>
                <w:rFonts w:ascii="Sylfaen" w:hAnsi="Sylfaen"/>
                <w:sz w:val="20"/>
                <w:szCs w:val="20"/>
              </w:rPr>
              <w:t>38.6.</w:t>
            </w:r>
          </w:p>
        </w:tc>
        <w:tc>
          <w:tcPr>
            <w:tcW w:w="5136" w:type="dxa"/>
          </w:tcPr>
          <w:p w14:paraId="523B23A1" w14:textId="48320BEB" w:rsidR="00601FA5" w:rsidRPr="00784D7F" w:rsidRDefault="00601FA5" w:rsidP="00E4255F">
            <w:pPr>
              <w:widowControl w:val="0"/>
              <w:autoSpaceDE w:val="0"/>
              <w:autoSpaceDN w:val="0"/>
              <w:adjustRightInd w:val="0"/>
              <w:spacing w:before="11" w:line="276" w:lineRule="auto"/>
              <w:contextualSpacing/>
              <w:jc w:val="both"/>
              <w:rPr>
                <w:rFonts w:ascii="Sylfaen" w:hAnsi="Sylfaen" w:cs="Times New Roman"/>
                <w:b/>
                <w:iCs/>
                <w:sz w:val="20"/>
                <w:szCs w:val="20"/>
              </w:rPr>
            </w:pPr>
            <w:r w:rsidRPr="00784D7F">
              <w:rPr>
                <w:rFonts w:ascii="Sylfaen" w:hAnsi="Sylfaen" w:cs="Times New Roman"/>
                <w:iCs/>
                <w:sz w:val="20"/>
                <w:szCs w:val="20"/>
              </w:rPr>
              <w:t xml:space="preserve">მონაცემთა დაცვის ოფიცერს შეუძლია შეითავსოს სხვა ფუნქციები და მოვალეობები, თუმცა მონაცემთა დამმუშავებელმა ან უფლებამოსილმა პირმა უნდა უზრუნველყონ ინტერესთა კონფლიქტის თავიდან აცილება. </w:t>
            </w:r>
          </w:p>
        </w:tc>
        <w:tc>
          <w:tcPr>
            <w:tcW w:w="404" w:type="dxa"/>
          </w:tcPr>
          <w:p w14:paraId="41D2B752" w14:textId="77777777" w:rsidR="00601FA5" w:rsidRPr="00784D7F" w:rsidRDefault="00601FA5" w:rsidP="00D93B85">
            <w:pPr>
              <w:jc w:val="both"/>
              <w:rPr>
                <w:rFonts w:ascii="Sylfaen" w:hAnsi="Sylfaen"/>
                <w:sz w:val="20"/>
                <w:szCs w:val="20"/>
              </w:rPr>
            </w:pPr>
            <w:r w:rsidRPr="00784D7F">
              <w:rPr>
                <w:rFonts w:ascii="Sylfaen" w:hAnsi="Sylfaen"/>
                <w:sz w:val="20"/>
                <w:szCs w:val="20"/>
              </w:rPr>
              <w:t>1</w:t>
            </w:r>
          </w:p>
        </w:tc>
        <w:tc>
          <w:tcPr>
            <w:tcW w:w="788" w:type="dxa"/>
          </w:tcPr>
          <w:p w14:paraId="4BCFAAD7" w14:textId="5AF3253C" w:rsidR="00601FA5" w:rsidRPr="00784D7F" w:rsidRDefault="00601FA5" w:rsidP="00DC1305">
            <w:pPr>
              <w:jc w:val="both"/>
              <w:rPr>
                <w:rFonts w:ascii="Sylfaen" w:hAnsi="Sylfaen"/>
                <w:sz w:val="20"/>
                <w:szCs w:val="20"/>
              </w:rPr>
            </w:pPr>
            <w:r w:rsidRPr="00784D7F">
              <w:rPr>
                <w:rFonts w:ascii="Sylfaen" w:hAnsi="Sylfaen"/>
                <w:sz w:val="20"/>
                <w:szCs w:val="20"/>
              </w:rPr>
              <w:t>33.</w:t>
            </w:r>
            <w:r w:rsidR="00DC1305" w:rsidRPr="00784D7F">
              <w:rPr>
                <w:rFonts w:ascii="Sylfaen" w:hAnsi="Sylfaen"/>
                <w:sz w:val="20"/>
                <w:szCs w:val="20"/>
              </w:rPr>
              <w:t>3</w:t>
            </w:r>
          </w:p>
        </w:tc>
        <w:tc>
          <w:tcPr>
            <w:tcW w:w="4739" w:type="dxa"/>
          </w:tcPr>
          <w:p w14:paraId="78D9E314" w14:textId="500AC4F0" w:rsidR="00601FA5" w:rsidRPr="00784D7F" w:rsidRDefault="00E4255F" w:rsidP="00D93B85">
            <w:pPr>
              <w:jc w:val="both"/>
              <w:rPr>
                <w:rFonts w:ascii="Sylfaen" w:hAnsi="Sylfaen"/>
                <w:sz w:val="20"/>
                <w:szCs w:val="20"/>
              </w:rPr>
            </w:pPr>
            <w:r w:rsidRPr="00784D7F">
              <w:rPr>
                <w:rFonts w:ascii="Sylfaen" w:hAnsi="Sylfaen" w:cs="Sylfaen"/>
                <w:sz w:val="20"/>
                <w:szCs w:val="20"/>
              </w:rPr>
              <w:t xml:space="preserve">[...] </w:t>
            </w:r>
            <w:r w:rsidRPr="00784D7F">
              <w:rPr>
                <w:rFonts w:ascii="Sylfaen" w:hAnsi="Sylfaen"/>
                <w:sz w:val="20"/>
                <w:szCs w:val="20"/>
              </w:rPr>
              <w:t xml:space="preserve">პერსონალურ </w:t>
            </w:r>
            <w:r w:rsidRPr="00784D7F">
              <w:rPr>
                <w:rFonts w:ascii="Sylfaen" w:hAnsi="Sylfaen" w:cs="Sylfaen"/>
                <w:sz w:val="20"/>
                <w:szCs w:val="20"/>
              </w:rPr>
              <w:t>მონაცემთა</w:t>
            </w:r>
            <w:r w:rsidRPr="00784D7F">
              <w:rPr>
                <w:rFonts w:ascii="Sylfaen" w:hAnsi="Sylfaen"/>
                <w:sz w:val="20"/>
                <w:szCs w:val="20"/>
              </w:rPr>
              <w:t xml:space="preserve"> </w:t>
            </w:r>
            <w:r w:rsidRPr="00784D7F">
              <w:rPr>
                <w:rFonts w:ascii="Sylfaen" w:hAnsi="Sylfaen" w:cs="Sylfaen"/>
                <w:sz w:val="20"/>
                <w:szCs w:val="20"/>
              </w:rPr>
              <w:t>დაცვის</w:t>
            </w:r>
            <w:r w:rsidRPr="00784D7F">
              <w:rPr>
                <w:rFonts w:ascii="Sylfaen" w:hAnsi="Sylfaen"/>
                <w:sz w:val="20"/>
                <w:szCs w:val="20"/>
              </w:rPr>
              <w:t xml:space="preserve"> </w:t>
            </w:r>
            <w:r w:rsidRPr="00784D7F">
              <w:rPr>
                <w:rFonts w:ascii="Sylfaen" w:hAnsi="Sylfaen" w:cs="Sylfaen"/>
                <w:sz w:val="20"/>
                <w:szCs w:val="20"/>
              </w:rPr>
              <w:t>ოფიცერს</w:t>
            </w:r>
            <w:r w:rsidRPr="00784D7F">
              <w:rPr>
                <w:rFonts w:ascii="Sylfaen" w:hAnsi="Sylfaen"/>
                <w:sz w:val="20"/>
                <w:szCs w:val="20"/>
              </w:rPr>
              <w:t xml:space="preserve"> </w:t>
            </w:r>
            <w:r w:rsidRPr="00784D7F">
              <w:rPr>
                <w:rFonts w:ascii="Sylfaen" w:hAnsi="Sylfaen" w:cs="Sylfaen"/>
                <w:sz w:val="20"/>
                <w:szCs w:val="20"/>
              </w:rPr>
              <w:t>უფლება</w:t>
            </w:r>
            <w:r w:rsidRPr="00784D7F">
              <w:rPr>
                <w:rFonts w:ascii="Sylfaen" w:hAnsi="Sylfaen"/>
                <w:sz w:val="20"/>
                <w:szCs w:val="20"/>
              </w:rPr>
              <w:t xml:space="preserve"> </w:t>
            </w:r>
            <w:r w:rsidRPr="00784D7F">
              <w:rPr>
                <w:rFonts w:ascii="Sylfaen" w:hAnsi="Sylfaen" w:cs="Sylfaen"/>
                <w:sz w:val="20"/>
                <w:szCs w:val="20"/>
              </w:rPr>
              <w:t>აქვს</w:t>
            </w:r>
            <w:r w:rsidRPr="00784D7F">
              <w:rPr>
                <w:rFonts w:ascii="Sylfaen" w:hAnsi="Sylfaen"/>
                <w:sz w:val="20"/>
                <w:szCs w:val="20"/>
              </w:rPr>
              <w:t xml:space="preserve"> ასრულებდეს სხვა ფუნქციასაც, თუ ეს არ წარმოშობს ინტერესთა კონფლიქტს.</w:t>
            </w:r>
          </w:p>
        </w:tc>
        <w:tc>
          <w:tcPr>
            <w:tcW w:w="437" w:type="dxa"/>
          </w:tcPr>
          <w:p w14:paraId="59E96276" w14:textId="77777777" w:rsidR="00601FA5" w:rsidRPr="00784D7F" w:rsidRDefault="00345BFC" w:rsidP="00D93B85">
            <w:pPr>
              <w:jc w:val="both"/>
              <w:rPr>
                <w:rFonts w:ascii="Sylfaen" w:hAnsi="Sylfaen"/>
                <w:sz w:val="20"/>
                <w:szCs w:val="20"/>
              </w:rPr>
            </w:pPr>
            <w:proofErr w:type="spellStart"/>
            <w:r w:rsidRPr="00784D7F">
              <w:rPr>
                <w:rFonts w:ascii="Sylfaen" w:hAnsi="Sylfaen"/>
                <w:sz w:val="20"/>
                <w:szCs w:val="20"/>
              </w:rPr>
              <w:t>სშ</w:t>
            </w:r>
            <w:proofErr w:type="spellEnd"/>
          </w:p>
        </w:tc>
        <w:tc>
          <w:tcPr>
            <w:tcW w:w="2430" w:type="dxa"/>
          </w:tcPr>
          <w:p w14:paraId="69732DCB" w14:textId="77777777" w:rsidR="00601FA5" w:rsidRPr="00784D7F" w:rsidRDefault="00601FA5" w:rsidP="00D93B85">
            <w:pPr>
              <w:jc w:val="both"/>
              <w:rPr>
                <w:rFonts w:ascii="Sylfaen" w:hAnsi="Sylfaen"/>
                <w:sz w:val="20"/>
                <w:szCs w:val="20"/>
              </w:rPr>
            </w:pPr>
          </w:p>
        </w:tc>
      </w:tr>
      <w:tr w:rsidR="00601FA5" w:rsidRPr="00784D7F" w14:paraId="6FC49FCF" w14:textId="77777777" w:rsidTr="00E10D76">
        <w:tc>
          <w:tcPr>
            <w:tcW w:w="775" w:type="dxa"/>
          </w:tcPr>
          <w:p w14:paraId="509AA5CE" w14:textId="77777777" w:rsidR="00601FA5" w:rsidRPr="00784D7F" w:rsidRDefault="00601FA5" w:rsidP="00D93B85">
            <w:pPr>
              <w:jc w:val="both"/>
              <w:rPr>
                <w:rFonts w:ascii="Sylfaen" w:hAnsi="Sylfaen"/>
                <w:sz w:val="20"/>
                <w:szCs w:val="20"/>
              </w:rPr>
            </w:pPr>
            <w:r w:rsidRPr="00784D7F">
              <w:rPr>
                <w:rFonts w:ascii="Sylfaen" w:hAnsi="Sylfaen"/>
                <w:sz w:val="20"/>
                <w:szCs w:val="20"/>
              </w:rPr>
              <w:lastRenderedPageBreak/>
              <w:t>39.1.</w:t>
            </w:r>
          </w:p>
        </w:tc>
        <w:tc>
          <w:tcPr>
            <w:tcW w:w="5136" w:type="dxa"/>
          </w:tcPr>
          <w:p w14:paraId="57D7AF25" w14:textId="77777777" w:rsidR="00601FA5" w:rsidRPr="00784D7F" w:rsidRDefault="00601FA5" w:rsidP="00D93B85">
            <w:pPr>
              <w:widowControl w:val="0"/>
              <w:autoSpaceDE w:val="0"/>
              <w:autoSpaceDN w:val="0"/>
              <w:adjustRightInd w:val="0"/>
              <w:spacing w:after="200" w:line="276" w:lineRule="auto"/>
              <w:contextualSpacing/>
              <w:jc w:val="both"/>
              <w:rPr>
                <w:rFonts w:ascii="Sylfaen" w:hAnsi="Sylfaen" w:cs="Times New Roman"/>
                <w:iCs/>
                <w:sz w:val="20"/>
                <w:szCs w:val="20"/>
                <w:lang w:val="en-US"/>
              </w:rPr>
            </w:pPr>
            <w:r w:rsidRPr="00784D7F">
              <w:rPr>
                <w:rFonts w:ascii="Sylfaen" w:hAnsi="Sylfaen" w:cs="Times New Roman"/>
                <w:iCs/>
                <w:sz w:val="20"/>
                <w:szCs w:val="20"/>
              </w:rPr>
              <w:t>მონაცემთა დაცვის ოფიცერს აქვს სულ მცირე შემდგომი ფუნქციები</w:t>
            </w:r>
            <w:r w:rsidRPr="00784D7F">
              <w:rPr>
                <w:rFonts w:ascii="Sylfaen" w:hAnsi="Sylfaen" w:cs="Times New Roman"/>
                <w:iCs/>
                <w:sz w:val="20"/>
                <w:szCs w:val="20"/>
                <w:lang w:val="en-US"/>
              </w:rPr>
              <w:t>:</w:t>
            </w:r>
          </w:p>
          <w:p w14:paraId="08671116" w14:textId="77777777" w:rsidR="00601FA5" w:rsidRPr="00784D7F" w:rsidRDefault="00601FA5" w:rsidP="00D93B85">
            <w:pPr>
              <w:autoSpaceDE w:val="0"/>
              <w:autoSpaceDN w:val="0"/>
              <w:adjustRightInd w:val="0"/>
              <w:spacing w:line="276" w:lineRule="auto"/>
              <w:contextualSpacing/>
              <w:jc w:val="both"/>
              <w:rPr>
                <w:rFonts w:ascii="Sylfaen" w:hAnsi="Sylfaen" w:cs="Times New Roman"/>
                <w:iCs/>
                <w:sz w:val="20"/>
                <w:szCs w:val="20"/>
              </w:rPr>
            </w:pPr>
            <w:r w:rsidRPr="00784D7F">
              <w:rPr>
                <w:rFonts w:ascii="Sylfaen" w:hAnsi="Sylfaen" w:cs="Times New Roman"/>
                <w:iCs/>
                <w:sz w:val="20"/>
                <w:szCs w:val="20"/>
              </w:rPr>
              <w:t xml:space="preserve">ა) მონაცემთა დამმუშავებლის ან უფლებამოსილი პირისათვის და დამუშავების პროცესში ჩართული თანამშრომლებისთვის  რეგულაციით, ევროკავშირის ან წევრი სახელმწიფოების კანონმდებლობით დადგენილი მონაცემთა დამუშავებასთან დაკავშირებული ვალდებულებების გაცნობა და რჩევების მიცემა; </w:t>
            </w:r>
          </w:p>
          <w:p w14:paraId="75072905" w14:textId="77777777" w:rsidR="00601FA5" w:rsidRPr="00784D7F" w:rsidRDefault="00601FA5" w:rsidP="00D93B85">
            <w:pPr>
              <w:autoSpaceDE w:val="0"/>
              <w:autoSpaceDN w:val="0"/>
              <w:adjustRightInd w:val="0"/>
              <w:spacing w:line="276" w:lineRule="auto"/>
              <w:contextualSpacing/>
              <w:jc w:val="both"/>
              <w:rPr>
                <w:rFonts w:ascii="Sylfaen" w:hAnsi="Sylfaen" w:cs="Times New Roman"/>
                <w:iCs/>
                <w:sz w:val="20"/>
                <w:szCs w:val="20"/>
              </w:rPr>
            </w:pPr>
            <w:r w:rsidRPr="00784D7F">
              <w:rPr>
                <w:rFonts w:ascii="Sylfaen" w:hAnsi="Sylfaen" w:cs="Times New Roman"/>
                <w:iCs/>
                <w:sz w:val="20"/>
                <w:szCs w:val="20"/>
              </w:rPr>
              <w:t xml:space="preserve">ბ) ევროკავშირის და წევრი სახელმწიფოების პერსონალურ მონაცემთა დაცვის კანონმდებლობის, ამ რეგულაციის და მონაცემთა დამმუშავებლის/უფლებამოსილი პირის შიდა რეგულაციების შესრულების მონიტორინგი, მათ შორის, პასუხისმგებლობის გადანაწილების, ცნობიერების ამაღლებისა და მონაცემთა დამუშავებაში ჩართული თანამშრომლების გადამზადების და ასევე შესაბამისი აუდიტის მეშვეობით. </w:t>
            </w:r>
          </w:p>
          <w:p w14:paraId="2EBD8F37" w14:textId="77777777" w:rsidR="00601FA5" w:rsidRPr="00784D7F" w:rsidRDefault="00601FA5" w:rsidP="00D93B85">
            <w:pPr>
              <w:autoSpaceDE w:val="0"/>
              <w:autoSpaceDN w:val="0"/>
              <w:adjustRightInd w:val="0"/>
              <w:spacing w:line="276" w:lineRule="auto"/>
              <w:contextualSpacing/>
              <w:jc w:val="both"/>
              <w:rPr>
                <w:rFonts w:ascii="Sylfaen" w:hAnsi="Sylfaen" w:cs="Times New Roman"/>
                <w:iCs/>
                <w:sz w:val="20"/>
                <w:szCs w:val="20"/>
              </w:rPr>
            </w:pPr>
            <w:r w:rsidRPr="00784D7F">
              <w:rPr>
                <w:rFonts w:ascii="Sylfaen" w:hAnsi="Sylfaen" w:cs="Times New Roman"/>
                <w:iCs/>
                <w:sz w:val="20"/>
                <w:szCs w:val="20"/>
              </w:rPr>
              <w:t xml:space="preserve">გ) მოთხოვნის შემთხვევაში მონაცემთა დაცვის რისკების  შეფასებასთან დაკავშირებული რჩევის გაცემა და მისი შესრულების მონიტორინგი 35-ე მუხლის შესაბამისად; </w:t>
            </w:r>
          </w:p>
          <w:p w14:paraId="392C081F" w14:textId="77777777" w:rsidR="00601FA5" w:rsidRPr="00784D7F" w:rsidRDefault="00601FA5" w:rsidP="00D93B85">
            <w:pPr>
              <w:autoSpaceDE w:val="0"/>
              <w:autoSpaceDN w:val="0"/>
              <w:adjustRightInd w:val="0"/>
              <w:spacing w:line="276" w:lineRule="auto"/>
              <w:contextualSpacing/>
              <w:jc w:val="both"/>
              <w:rPr>
                <w:rFonts w:ascii="Sylfaen" w:hAnsi="Sylfaen" w:cs="Times New Roman"/>
                <w:iCs/>
                <w:sz w:val="20"/>
                <w:szCs w:val="20"/>
              </w:rPr>
            </w:pPr>
            <w:r w:rsidRPr="00784D7F">
              <w:rPr>
                <w:rFonts w:ascii="Sylfaen" w:hAnsi="Sylfaen" w:cs="Times New Roman"/>
                <w:iCs/>
                <w:sz w:val="20"/>
                <w:szCs w:val="20"/>
              </w:rPr>
              <w:t xml:space="preserve">დ) პერსონალურ მონაცემთა დაცვის საზედამხედველო ორგანოსთან თანამშრომლობა; </w:t>
            </w:r>
          </w:p>
          <w:p w14:paraId="6940709D" w14:textId="77777777" w:rsidR="00601FA5" w:rsidRPr="00784D7F" w:rsidRDefault="00601FA5" w:rsidP="00D93B85">
            <w:pPr>
              <w:autoSpaceDE w:val="0"/>
              <w:autoSpaceDN w:val="0"/>
              <w:adjustRightInd w:val="0"/>
              <w:spacing w:line="276" w:lineRule="auto"/>
              <w:contextualSpacing/>
              <w:jc w:val="both"/>
              <w:rPr>
                <w:rFonts w:ascii="Sylfaen" w:hAnsi="Sylfaen" w:cs="Times New Roman"/>
                <w:iCs/>
                <w:sz w:val="20"/>
                <w:szCs w:val="20"/>
              </w:rPr>
            </w:pPr>
            <w:r w:rsidRPr="00784D7F">
              <w:rPr>
                <w:rFonts w:ascii="Sylfaen" w:hAnsi="Sylfaen" w:cs="Times New Roman"/>
                <w:iCs/>
                <w:sz w:val="20"/>
                <w:szCs w:val="20"/>
              </w:rPr>
              <w:t xml:space="preserve">ე) საზედამხედველო ორგანოსთან მიმართებაში მთავარი  საკონტაქტო პირის ფუნქციის შესრულება მონაცემთა დამუშავების საკითხებზე, მათ შორის 36-ე მუხლით დადგენილი წინასწარი კონსულტაციისას, </w:t>
            </w:r>
            <w:r w:rsidRPr="00784D7F">
              <w:rPr>
                <w:rFonts w:ascii="Sylfaen" w:hAnsi="Sylfaen" w:cs="Times New Roman"/>
                <w:iCs/>
                <w:sz w:val="20"/>
                <w:szCs w:val="20"/>
              </w:rPr>
              <w:lastRenderedPageBreak/>
              <w:t>ასევე საჭიროების შემთხვევაში კონსულტაციების გავლა სხვა საკითხებთან დაკავშირებით.</w:t>
            </w:r>
          </w:p>
          <w:p w14:paraId="682D31B1" w14:textId="77777777" w:rsidR="00601FA5" w:rsidRPr="00784D7F" w:rsidRDefault="00601FA5" w:rsidP="00D93B85">
            <w:pPr>
              <w:jc w:val="both"/>
              <w:rPr>
                <w:rFonts w:ascii="Sylfaen" w:hAnsi="Sylfaen"/>
                <w:sz w:val="20"/>
                <w:szCs w:val="20"/>
              </w:rPr>
            </w:pPr>
          </w:p>
        </w:tc>
        <w:tc>
          <w:tcPr>
            <w:tcW w:w="404" w:type="dxa"/>
          </w:tcPr>
          <w:p w14:paraId="28D83A67" w14:textId="77777777" w:rsidR="00601FA5" w:rsidRPr="00784D7F" w:rsidRDefault="00601FA5" w:rsidP="00D93B85">
            <w:pPr>
              <w:jc w:val="both"/>
              <w:rPr>
                <w:rFonts w:ascii="Sylfaen" w:hAnsi="Sylfaen"/>
                <w:sz w:val="20"/>
                <w:szCs w:val="20"/>
              </w:rPr>
            </w:pPr>
            <w:r w:rsidRPr="00784D7F">
              <w:rPr>
                <w:rFonts w:ascii="Sylfaen" w:hAnsi="Sylfaen"/>
                <w:sz w:val="20"/>
                <w:szCs w:val="20"/>
              </w:rPr>
              <w:lastRenderedPageBreak/>
              <w:t>1</w:t>
            </w:r>
          </w:p>
        </w:tc>
        <w:tc>
          <w:tcPr>
            <w:tcW w:w="788" w:type="dxa"/>
          </w:tcPr>
          <w:p w14:paraId="0A4558DD" w14:textId="77777777" w:rsidR="00601FA5" w:rsidRPr="00784D7F" w:rsidRDefault="00601FA5" w:rsidP="00D93B85">
            <w:pPr>
              <w:jc w:val="both"/>
              <w:rPr>
                <w:rFonts w:ascii="Sylfaen" w:hAnsi="Sylfaen"/>
                <w:sz w:val="20"/>
                <w:szCs w:val="20"/>
              </w:rPr>
            </w:pPr>
            <w:r w:rsidRPr="00784D7F">
              <w:rPr>
                <w:rFonts w:ascii="Sylfaen" w:hAnsi="Sylfaen"/>
                <w:sz w:val="20"/>
                <w:szCs w:val="20"/>
              </w:rPr>
              <w:t>33.1</w:t>
            </w:r>
          </w:p>
        </w:tc>
        <w:tc>
          <w:tcPr>
            <w:tcW w:w="4739" w:type="dxa"/>
          </w:tcPr>
          <w:p w14:paraId="1F2C63C2" w14:textId="77777777" w:rsidR="000F7CFC" w:rsidRPr="00784D7F" w:rsidRDefault="000F7CFC" w:rsidP="000F7CFC">
            <w:pPr>
              <w:pStyle w:val="ListParagraph"/>
              <w:widowControl/>
              <w:numPr>
                <w:ilvl w:val="0"/>
                <w:numId w:val="23"/>
              </w:numPr>
              <w:tabs>
                <w:tab w:val="left" w:pos="450"/>
                <w:tab w:val="left" w:pos="117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120" w:line="240" w:lineRule="auto"/>
              <w:ind w:left="0" w:firstLine="720"/>
              <w:contextualSpacing w:val="0"/>
              <w:jc w:val="both"/>
              <w:rPr>
                <w:rFonts w:ascii="Sylfaen" w:hAnsi="Sylfaen" w:cs="Sylfaen"/>
                <w:sz w:val="20"/>
                <w:szCs w:val="20"/>
              </w:rPr>
            </w:pPr>
            <w:r w:rsidRPr="00784D7F">
              <w:rPr>
                <w:rFonts w:ascii="Sylfaen" w:hAnsi="Sylfaen" w:cs="Sylfaen"/>
                <w:sz w:val="20"/>
                <w:szCs w:val="20"/>
              </w:rPr>
              <w:t xml:space="preserve">პერსონალურ მონაცემთა დაცვის ოფიცერი, რომელიც უზრუნველყოფს: </w:t>
            </w:r>
          </w:p>
          <w:p w14:paraId="04FBC785" w14:textId="77777777" w:rsidR="000F7CFC" w:rsidRPr="00784D7F" w:rsidRDefault="000F7CFC" w:rsidP="000F7CFC">
            <w:pPr>
              <w:spacing w:after="120"/>
              <w:jc w:val="both"/>
              <w:rPr>
                <w:rFonts w:ascii="Sylfaen" w:hAnsi="Sylfaen"/>
                <w:sz w:val="20"/>
                <w:szCs w:val="20"/>
              </w:rPr>
            </w:pPr>
            <w:r w:rsidRPr="00784D7F">
              <w:rPr>
                <w:rFonts w:ascii="Sylfaen" w:hAnsi="Sylfaen"/>
                <w:sz w:val="20"/>
                <w:szCs w:val="20"/>
              </w:rPr>
              <w:t xml:space="preserve">ა) მონაცემთა დაცვასთან დაკავშირებულ საკითხებზე, მათ შორის, </w:t>
            </w:r>
            <w:r w:rsidRPr="00784D7F">
              <w:rPr>
                <w:rFonts w:ascii="Sylfaen" w:hAnsi="Sylfaen" w:cs="Sylfaen"/>
                <w:sz w:val="20"/>
                <w:szCs w:val="20"/>
              </w:rPr>
              <w:t xml:space="preserve">მარეგულირებელი სამართლებრივი ნორმების მიღების ან შეცვლის შესახებ, </w:t>
            </w:r>
            <w:r w:rsidRPr="00784D7F">
              <w:rPr>
                <w:rFonts w:ascii="Sylfaen" w:hAnsi="Sylfaen"/>
                <w:sz w:val="20"/>
                <w:szCs w:val="20"/>
              </w:rPr>
              <w:t xml:space="preserve">მონაცემთა დამმუშავებლის, უფლებამოსილი პირისა და მათი თანამშრომლების ინფორმირებას, მათთვის კონსულტაციისა და მეთოდური დახმარების გაწევას; </w:t>
            </w:r>
          </w:p>
          <w:p w14:paraId="4A21FC14" w14:textId="77777777" w:rsidR="000F7CFC" w:rsidRPr="00784D7F" w:rsidRDefault="000F7CFC" w:rsidP="000F7CFC">
            <w:pPr>
              <w:jc w:val="both"/>
              <w:rPr>
                <w:rFonts w:ascii="Sylfaen" w:hAnsi="Sylfaen"/>
                <w:sz w:val="20"/>
                <w:szCs w:val="20"/>
              </w:rPr>
            </w:pPr>
            <w:r w:rsidRPr="00784D7F">
              <w:rPr>
                <w:rFonts w:ascii="Sylfaen" w:hAnsi="Sylfaen"/>
                <w:sz w:val="20"/>
                <w:szCs w:val="20"/>
              </w:rPr>
              <w:t>ბ) მონაცემთა დამუშავებასთან დაკავშირებული შიდა რეგულაციებისა და მონაცემთა დაცვის ზეგავლენის შეფასების დოკუმენტის შემუშავებაში მონაწილეობას, ასევე მონაცემთა დამმუშავებლის ან უფლებამოსილი პირის მიერ  კანონმდებლობისა და შიდა ორგანიზაციული დოკუმენტების შესრულების მონიტორინგს;</w:t>
            </w:r>
          </w:p>
          <w:p w14:paraId="14D05F0A" w14:textId="77777777" w:rsidR="000F7CFC" w:rsidRPr="00784D7F" w:rsidRDefault="000F7CFC" w:rsidP="000F7CFC">
            <w:pPr>
              <w:jc w:val="both"/>
              <w:rPr>
                <w:rFonts w:ascii="Sylfaen" w:hAnsi="Sylfaen"/>
                <w:sz w:val="20"/>
                <w:szCs w:val="20"/>
              </w:rPr>
            </w:pPr>
            <w:r w:rsidRPr="00784D7F">
              <w:rPr>
                <w:rFonts w:ascii="Sylfaen" w:hAnsi="Sylfaen"/>
                <w:sz w:val="20"/>
                <w:szCs w:val="20"/>
              </w:rPr>
              <w:t xml:space="preserve">გ) მონაცემთა დამუშავებასთან დაკავშირებით შემოსული განცხადებებისა და საჩივრების ანალიზსა და უფლებამოსილების ფარგლებში - მათზე რეაგირებას; </w:t>
            </w:r>
          </w:p>
          <w:p w14:paraId="18DAB8F5" w14:textId="77777777" w:rsidR="000F7CFC" w:rsidRPr="00784D7F" w:rsidRDefault="000F7CFC" w:rsidP="000F7CFC">
            <w:pPr>
              <w:jc w:val="both"/>
              <w:rPr>
                <w:rFonts w:ascii="Sylfaen" w:hAnsi="Sylfaen" w:cs="Sylfaen"/>
                <w:sz w:val="20"/>
                <w:szCs w:val="20"/>
              </w:rPr>
            </w:pPr>
            <w:r w:rsidRPr="00784D7F">
              <w:rPr>
                <w:rFonts w:ascii="Sylfaen" w:hAnsi="Sylfaen"/>
                <w:sz w:val="20"/>
                <w:szCs w:val="20"/>
              </w:rPr>
              <w:t>დ) სახელმწიფო ინსპექტორის სამსახურისგან</w:t>
            </w:r>
            <w:r w:rsidRPr="00784D7F">
              <w:rPr>
                <w:rFonts w:ascii="Sylfaen" w:hAnsi="Sylfaen" w:cs="Sylfaen"/>
                <w:sz w:val="20"/>
                <w:szCs w:val="20"/>
              </w:rPr>
              <w:t xml:space="preserve"> კონსულტაციების მიღებას, </w:t>
            </w:r>
            <w:r w:rsidRPr="00784D7F">
              <w:rPr>
                <w:rFonts w:ascii="Sylfaen" w:hAnsi="Sylfaen"/>
                <w:sz w:val="20"/>
                <w:szCs w:val="20"/>
              </w:rPr>
              <w:t xml:space="preserve">მონაცემთა დამმუშავებლისა და უფლებამოსილი პირის წარმომადგენლობას სახელმწიფო ინსპექტორის სამსახურთან ურთიერთობაში, მისი მოთხოვნით ინფორმაციისა და დოკუმენტების წარდგენის უზრუნველყოფასა და მისი დავალებებისა და რეკომენდაციების შესრულების კოორდინაციასა და მონიტორინგს; </w:t>
            </w:r>
          </w:p>
          <w:p w14:paraId="19F65CEF" w14:textId="77777777" w:rsidR="000F7CFC" w:rsidRPr="00784D7F" w:rsidRDefault="000F7CFC" w:rsidP="000F7CFC">
            <w:pPr>
              <w:jc w:val="both"/>
              <w:rPr>
                <w:rFonts w:ascii="Sylfaen" w:hAnsi="Sylfaen"/>
                <w:sz w:val="20"/>
                <w:szCs w:val="20"/>
              </w:rPr>
            </w:pPr>
            <w:r w:rsidRPr="00784D7F">
              <w:rPr>
                <w:rFonts w:ascii="Sylfaen" w:hAnsi="Sylfaen"/>
                <w:sz w:val="20"/>
                <w:szCs w:val="20"/>
              </w:rPr>
              <w:t xml:space="preserve">ე) მონაცემთა სუბიექტის მიმართვის შემთხვევაში მისთვის ინფორმაციის მიწოდებას მონაცემთა დამუშავების პროცესებისა და მისი უფლებების შესახებ. </w:t>
            </w:r>
          </w:p>
          <w:p w14:paraId="14FE1F68" w14:textId="1B57ECB5" w:rsidR="00601FA5" w:rsidRPr="00784D7F" w:rsidRDefault="000F7CFC" w:rsidP="000F7CFC">
            <w:pPr>
              <w:jc w:val="both"/>
              <w:rPr>
                <w:rFonts w:ascii="Sylfaen" w:hAnsi="Sylfaen"/>
                <w:sz w:val="20"/>
                <w:szCs w:val="20"/>
              </w:rPr>
            </w:pPr>
            <w:r w:rsidRPr="00784D7F">
              <w:rPr>
                <w:rFonts w:ascii="Sylfaen" w:hAnsi="Sylfaen" w:cs="Sylfaen"/>
                <w:sz w:val="20"/>
                <w:szCs w:val="20"/>
              </w:rPr>
              <w:lastRenderedPageBreak/>
              <w:t>ვ) მონაცემთა დამმუშავებლის ან უფლებამოსილი პირის მიერ მონაცემთა დამუშავების სტანდარტების  ამაღლების მიზნით სხვა ფუნქციების შესრულებას.</w:t>
            </w:r>
          </w:p>
        </w:tc>
        <w:tc>
          <w:tcPr>
            <w:tcW w:w="437" w:type="dxa"/>
          </w:tcPr>
          <w:p w14:paraId="740784B0" w14:textId="77777777" w:rsidR="00601FA5" w:rsidRPr="00784D7F" w:rsidRDefault="00345BFC" w:rsidP="00D93B85">
            <w:pPr>
              <w:jc w:val="both"/>
              <w:rPr>
                <w:rFonts w:ascii="Sylfaen" w:hAnsi="Sylfaen"/>
                <w:sz w:val="20"/>
                <w:szCs w:val="20"/>
              </w:rPr>
            </w:pPr>
            <w:proofErr w:type="spellStart"/>
            <w:r w:rsidRPr="00784D7F">
              <w:rPr>
                <w:rFonts w:ascii="Sylfaen" w:hAnsi="Sylfaen"/>
                <w:sz w:val="20"/>
                <w:szCs w:val="20"/>
              </w:rPr>
              <w:lastRenderedPageBreak/>
              <w:t>სშ</w:t>
            </w:r>
            <w:proofErr w:type="spellEnd"/>
          </w:p>
        </w:tc>
        <w:tc>
          <w:tcPr>
            <w:tcW w:w="2430" w:type="dxa"/>
          </w:tcPr>
          <w:p w14:paraId="5F7A3EB5" w14:textId="77777777" w:rsidR="00601FA5" w:rsidRPr="00784D7F" w:rsidRDefault="00601FA5" w:rsidP="00D93B85">
            <w:pPr>
              <w:jc w:val="both"/>
              <w:rPr>
                <w:rFonts w:ascii="Sylfaen" w:hAnsi="Sylfaen"/>
                <w:sz w:val="20"/>
                <w:szCs w:val="20"/>
              </w:rPr>
            </w:pPr>
          </w:p>
        </w:tc>
      </w:tr>
      <w:tr w:rsidR="00601FA5" w:rsidRPr="00784D7F" w14:paraId="7BD868D1" w14:textId="77777777" w:rsidTr="00E10D76">
        <w:tc>
          <w:tcPr>
            <w:tcW w:w="775" w:type="dxa"/>
          </w:tcPr>
          <w:p w14:paraId="6533C447" w14:textId="77777777" w:rsidR="00601FA5" w:rsidRPr="00784D7F" w:rsidRDefault="00601FA5" w:rsidP="00D93B85">
            <w:pPr>
              <w:jc w:val="both"/>
              <w:rPr>
                <w:rFonts w:ascii="Sylfaen" w:hAnsi="Sylfaen"/>
                <w:sz w:val="20"/>
                <w:szCs w:val="20"/>
              </w:rPr>
            </w:pPr>
            <w:r w:rsidRPr="00784D7F">
              <w:rPr>
                <w:rFonts w:ascii="Sylfaen" w:hAnsi="Sylfaen"/>
                <w:sz w:val="20"/>
                <w:szCs w:val="20"/>
              </w:rPr>
              <w:t>39.2.</w:t>
            </w:r>
          </w:p>
        </w:tc>
        <w:tc>
          <w:tcPr>
            <w:tcW w:w="5136" w:type="dxa"/>
          </w:tcPr>
          <w:p w14:paraId="0DFDD035" w14:textId="77777777" w:rsidR="00601FA5" w:rsidRPr="00784D7F" w:rsidRDefault="00601FA5" w:rsidP="00D93B85">
            <w:pPr>
              <w:widowControl w:val="0"/>
              <w:autoSpaceDE w:val="0"/>
              <w:autoSpaceDN w:val="0"/>
              <w:adjustRightInd w:val="0"/>
              <w:spacing w:after="200" w:line="276" w:lineRule="auto"/>
              <w:contextualSpacing/>
              <w:jc w:val="both"/>
              <w:rPr>
                <w:rFonts w:ascii="Sylfaen" w:hAnsi="Sylfaen" w:cs="Times New Roman"/>
                <w:sz w:val="20"/>
                <w:szCs w:val="20"/>
                <w:lang w:val="en-US"/>
              </w:rPr>
            </w:pPr>
            <w:r w:rsidRPr="00784D7F">
              <w:rPr>
                <w:rFonts w:ascii="Sylfaen" w:hAnsi="Sylfaen" w:cs="Times New Roman"/>
                <w:iCs/>
                <w:sz w:val="20"/>
                <w:szCs w:val="20"/>
              </w:rPr>
              <w:t>დადგენილი ფუნქციების შესრულებისას მონაცემთა დაცვის ოფიცერი სათანადო ყურადღებას აქცევს დამუშავებასთან დაკავშირებულ რისკებს, დამუშავების ხასიათის, ფარგლების, კონტექსტის და მიზნების გათვალისწინებით.</w:t>
            </w:r>
          </w:p>
          <w:p w14:paraId="5D2930C2" w14:textId="77777777" w:rsidR="00601FA5" w:rsidRPr="00784D7F" w:rsidRDefault="00601FA5" w:rsidP="00D93B85">
            <w:pPr>
              <w:jc w:val="both"/>
              <w:rPr>
                <w:rFonts w:ascii="Sylfaen" w:hAnsi="Sylfaen"/>
                <w:sz w:val="20"/>
                <w:szCs w:val="20"/>
              </w:rPr>
            </w:pPr>
          </w:p>
        </w:tc>
        <w:tc>
          <w:tcPr>
            <w:tcW w:w="404" w:type="dxa"/>
          </w:tcPr>
          <w:p w14:paraId="10406277" w14:textId="3E336B9A" w:rsidR="00601FA5" w:rsidRPr="00784D7F" w:rsidRDefault="000F7CFC" w:rsidP="00D93B85">
            <w:pPr>
              <w:jc w:val="both"/>
              <w:rPr>
                <w:rFonts w:ascii="Sylfaen" w:hAnsi="Sylfaen"/>
                <w:sz w:val="20"/>
                <w:szCs w:val="20"/>
              </w:rPr>
            </w:pPr>
            <w:r w:rsidRPr="00784D7F">
              <w:rPr>
                <w:rFonts w:ascii="Sylfaen" w:hAnsi="Sylfaen"/>
                <w:sz w:val="20"/>
                <w:szCs w:val="20"/>
              </w:rPr>
              <w:t>1</w:t>
            </w:r>
          </w:p>
        </w:tc>
        <w:tc>
          <w:tcPr>
            <w:tcW w:w="788" w:type="dxa"/>
          </w:tcPr>
          <w:p w14:paraId="110E167F" w14:textId="77777777" w:rsidR="00601FA5" w:rsidRPr="00784D7F" w:rsidRDefault="0043484A" w:rsidP="00D93B85">
            <w:pPr>
              <w:jc w:val="both"/>
              <w:rPr>
                <w:rFonts w:ascii="Sylfaen" w:hAnsi="Sylfaen"/>
                <w:sz w:val="20"/>
                <w:szCs w:val="20"/>
                <w:lang w:val="en-US"/>
              </w:rPr>
            </w:pPr>
            <w:r w:rsidRPr="00784D7F">
              <w:rPr>
                <w:rFonts w:ascii="Sylfaen" w:hAnsi="Sylfaen"/>
                <w:sz w:val="20"/>
                <w:szCs w:val="20"/>
                <w:lang w:val="en-US"/>
              </w:rPr>
              <w:t>33.1</w:t>
            </w:r>
          </w:p>
        </w:tc>
        <w:tc>
          <w:tcPr>
            <w:tcW w:w="4739" w:type="dxa"/>
          </w:tcPr>
          <w:p w14:paraId="60C301CF" w14:textId="7C009A7B" w:rsidR="00601FA5" w:rsidRPr="00784D7F" w:rsidRDefault="0043484A" w:rsidP="000F7CFC">
            <w:pPr>
              <w:jc w:val="both"/>
              <w:rPr>
                <w:rFonts w:ascii="Sylfaen" w:hAnsi="Sylfaen"/>
                <w:sz w:val="20"/>
                <w:szCs w:val="20"/>
              </w:rPr>
            </w:pPr>
            <w:r w:rsidRPr="00784D7F">
              <w:rPr>
                <w:rFonts w:ascii="Sylfaen" w:hAnsi="Sylfaen" w:cs="Times New Roman"/>
                <w:iCs/>
                <w:sz w:val="20"/>
                <w:szCs w:val="20"/>
              </w:rPr>
              <w:t>მონაცემთა დაცვის ოფიცერი უზრუნველყოფს</w:t>
            </w:r>
            <w:r w:rsidR="000F7CFC" w:rsidRPr="00784D7F">
              <w:rPr>
                <w:rFonts w:ascii="Sylfaen" w:hAnsi="Sylfaen" w:cs="Times New Roman"/>
                <w:iCs/>
                <w:sz w:val="20"/>
                <w:szCs w:val="20"/>
              </w:rPr>
              <w:t xml:space="preserve">: ბ) </w:t>
            </w:r>
            <w:r w:rsidR="000F7CFC" w:rsidRPr="00784D7F">
              <w:rPr>
                <w:rFonts w:ascii="Sylfaen" w:hAnsi="Sylfaen"/>
                <w:sz w:val="20"/>
                <w:szCs w:val="20"/>
              </w:rPr>
              <w:t>მონაცემთა დამუშავებასთან დაკავშირებული შიდა რეგულაციებისა და მონაცემთა დაცვის ზეგავლენის შეფასების დოკუმენტის შემუშავებაში მონაწილეობას, ასევე მონაცემთა დამმუშავებლის ან უფლებამოსილი პირის მიერ  კანონმდებლობისა და შიდა ორგანიზაციული დოკუმენტების შესრულების მონიტორინგს;</w:t>
            </w:r>
          </w:p>
        </w:tc>
        <w:tc>
          <w:tcPr>
            <w:tcW w:w="437" w:type="dxa"/>
          </w:tcPr>
          <w:p w14:paraId="34294016" w14:textId="77777777" w:rsidR="00601FA5" w:rsidRPr="00784D7F" w:rsidRDefault="0043484A" w:rsidP="00D93B85">
            <w:pPr>
              <w:jc w:val="both"/>
              <w:rPr>
                <w:rFonts w:ascii="Sylfaen" w:hAnsi="Sylfaen"/>
                <w:sz w:val="20"/>
                <w:szCs w:val="20"/>
              </w:rPr>
            </w:pPr>
            <w:proofErr w:type="spellStart"/>
            <w:r w:rsidRPr="00784D7F">
              <w:rPr>
                <w:rFonts w:ascii="Sylfaen" w:hAnsi="Sylfaen"/>
                <w:sz w:val="20"/>
                <w:szCs w:val="20"/>
              </w:rPr>
              <w:t>სშ</w:t>
            </w:r>
            <w:proofErr w:type="spellEnd"/>
          </w:p>
        </w:tc>
        <w:tc>
          <w:tcPr>
            <w:tcW w:w="2430" w:type="dxa"/>
          </w:tcPr>
          <w:p w14:paraId="2D8C5653" w14:textId="77777777" w:rsidR="00601FA5" w:rsidRPr="00784D7F" w:rsidRDefault="00601FA5" w:rsidP="00D93B85">
            <w:pPr>
              <w:jc w:val="both"/>
              <w:rPr>
                <w:rFonts w:ascii="Sylfaen" w:hAnsi="Sylfaen"/>
                <w:sz w:val="20"/>
                <w:szCs w:val="20"/>
              </w:rPr>
            </w:pPr>
          </w:p>
        </w:tc>
      </w:tr>
      <w:tr w:rsidR="00601FA5" w:rsidRPr="00784D7F" w14:paraId="6CF49FC6" w14:textId="77777777" w:rsidTr="00E10D76">
        <w:tc>
          <w:tcPr>
            <w:tcW w:w="775" w:type="dxa"/>
          </w:tcPr>
          <w:p w14:paraId="383A22BF" w14:textId="77777777" w:rsidR="00601FA5" w:rsidRPr="00784D7F" w:rsidRDefault="00601FA5" w:rsidP="00D93B85">
            <w:pPr>
              <w:jc w:val="both"/>
              <w:rPr>
                <w:rFonts w:ascii="Sylfaen" w:hAnsi="Sylfaen"/>
                <w:sz w:val="20"/>
                <w:szCs w:val="20"/>
              </w:rPr>
            </w:pPr>
            <w:r w:rsidRPr="00784D7F">
              <w:rPr>
                <w:rFonts w:ascii="Sylfaen" w:hAnsi="Sylfaen"/>
                <w:sz w:val="20"/>
                <w:szCs w:val="20"/>
              </w:rPr>
              <w:t>40.1.</w:t>
            </w:r>
          </w:p>
        </w:tc>
        <w:tc>
          <w:tcPr>
            <w:tcW w:w="5136" w:type="dxa"/>
          </w:tcPr>
          <w:p w14:paraId="2953C6F0" w14:textId="77777777" w:rsidR="00601FA5" w:rsidRPr="00784D7F" w:rsidRDefault="00601FA5" w:rsidP="00D93B85">
            <w:pPr>
              <w:widowControl w:val="0"/>
              <w:autoSpaceDE w:val="0"/>
              <w:autoSpaceDN w:val="0"/>
              <w:adjustRightInd w:val="0"/>
              <w:spacing w:after="200" w:line="276" w:lineRule="auto"/>
              <w:contextualSpacing/>
              <w:jc w:val="both"/>
              <w:rPr>
                <w:rFonts w:ascii="Sylfaen" w:hAnsi="Sylfaen" w:cs="Times New Roman"/>
                <w:iCs/>
                <w:sz w:val="20"/>
                <w:szCs w:val="20"/>
              </w:rPr>
            </w:pPr>
            <w:r w:rsidRPr="00784D7F">
              <w:rPr>
                <w:rFonts w:ascii="Sylfaen" w:hAnsi="Sylfaen" w:cs="Times New Roman"/>
                <w:iCs/>
                <w:sz w:val="20"/>
                <w:szCs w:val="20"/>
              </w:rPr>
              <w:t xml:space="preserve">წევრი სახელმწიფოები, საზედამხედველო ორგანო, საბჭო და ევროკომისია  ამ რეგულაციის სათანადო შესრულების მიზნით ხელს შეუწყობენ ქცევის კოდექსების შემუშავებას, დამუშავების სხვადასხვა სექტორების სპეციფიკური ხასიათის და მიკრო, მცირე და საშუალო  საწარმოების საჭიროებების გათვალისწინებით. </w:t>
            </w:r>
          </w:p>
          <w:p w14:paraId="0E03BEF4" w14:textId="77777777" w:rsidR="00601FA5" w:rsidRPr="00784D7F" w:rsidRDefault="00601FA5" w:rsidP="00D93B85">
            <w:pPr>
              <w:jc w:val="both"/>
              <w:rPr>
                <w:rFonts w:ascii="Sylfaen" w:hAnsi="Sylfaen"/>
                <w:sz w:val="20"/>
                <w:szCs w:val="20"/>
              </w:rPr>
            </w:pPr>
          </w:p>
        </w:tc>
        <w:tc>
          <w:tcPr>
            <w:tcW w:w="404" w:type="dxa"/>
          </w:tcPr>
          <w:p w14:paraId="40C16158" w14:textId="77777777" w:rsidR="00601FA5" w:rsidRPr="00784D7F" w:rsidRDefault="00601FA5" w:rsidP="00D93B85">
            <w:pPr>
              <w:jc w:val="both"/>
              <w:rPr>
                <w:rFonts w:ascii="Sylfaen" w:hAnsi="Sylfaen"/>
                <w:sz w:val="20"/>
                <w:szCs w:val="20"/>
              </w:rPr>
            </w:pPr>
          </w:p>
        </w:tc>
        <w:tc>
          <w:tcPr>
            <w:tcW w:w="788" w:type="dxa"/>
          </w:tcPr>
          <w:p w14:paraId="55C04A7A" w14:textId="77777777" w:rsidR="00601FA5" w:rsidRPr="00784D7F" w:rsidRDefault="00601FA5" w:rsidP="00D93B85">
            <w:pPr>
              <w:jc w:val="both"/>
              <w:rPr>
                <w:rFonts w:ascii="Sylfaen" w:hAnsi="Sylfaen"/>
                <w:sz w:val="20"/>
                <w:szCs w:val="20"/>
              </w:rPr>
            </w:pPr>
          </w:p>
        </w:tc>
        <w:tc>
          <w:tcPr>
            <w:tcW w:w="4739" w:type="dxa"/>
          </w:tcPr>
          <w:p w14:paraId="4CF61E89" w14:textId="77777777" w:rsidR="00601FA5" w:rsidRPr="00784D7F" w:rsidRDefault="00601FA5" w:rsidP="00D93B85">
            <w:pPr>
              <w:jc w:val="both"/>
              <w:rPr>
                <w:rFonts w:ascii="Sylfaen" w:hAnsi="Sylfaen"/>
                <w:sz w:val="20"/>
                <w:szCs w:val="20"/>
              </w:rPr>
            </w:pPr>
          </w:p>
        </w:tc>
        <w:tc>
          <w:tcPr>
            <w:tcW w:w="437" w:type="dxa"/>
          </w:tcPr>
          <w:p w14:paraId="18FE3D0C" w14:textId="77777777" w:rsidR="00601FA5" w:rsidRPr="00784D7F" w:rsidRDefault="0043484A" w:rsidP="00D93B85">
            <w:pPr>
              <w:jc w:val="both"/>
              <w:rPr>
                <w:rFonts w:ascii="Sylfaen" w:hAnsi="Sylfaen"/>
                <w:sz w:val="20"/>
                <w:szCs w:val="20"/>
              </w:rPr>
            </w:pPr>
            <w:r w:rsidRPr="00784D7F">
              <w:rPr>
                <w:rFonts w:ascii="Sylfaen" w:hAnsi="Sylfaen"/>
                <w:sz w:val="20"/>
                <w:szCs w:val="20"/>
              </w:rPr>
              <w:t>ას</w:t>
            </w:r>
          </w:p>
        </w:tc>
        <w:tc>
          <w:tcPr>
            <w:tcW w:w="2430" w:type="dxa"/>
          </w:tcPr>
          <w:p w14:paraId="6C78AF94" w14:textId="0B2D8BA2" w:rsidR="00601FA5" w:rsidRPr="00784D7F" w:rsidRDefault="00CF652E" w:rsidP="00D93B85">
            <w:pPr>
              <w:jc w:val="both"/>
              <w:rPr>
                <w:rFonts w:ascii="Sylfaen" w:hAnsi="Sylfaen"/>
                <w:sz w:val="20"/>
                <w:szCs w:val="20"/>
              </w:rPr>
            </w:pPr>
            <w:r w:rsidRPr="00784D7F">
              <w:rPr>
                <w:rFonts w:ascii="Sylfaen" w:hAnsi="Sylfaen"/>
                <w:sz w:val="20"/>
                <w:szCs w:val="20"/>
              </w:rPr>
              <w:t>ვრცელდება ევროკავშირის ფარგლებში</w:t>
            </w:r>
          </w:p>
        </w:tc>
      </w:tr>
      <w:tr w:rsidR="00601FA5" w:rsidRPr="00784D7F" w14:paraId="56EACE13" w14:textId="77777777" w:rsidTr="00E10D76">
        <w:tc>
          <w:tcPr>
            <w:tcW w:w="775" w:type="dxa"/>
          </w:tcPr>
          <w:p w14:paraId="7FA2550E" w14:textId="77777777" w:rsidR="00601FA5" w:rsidRPr="00784D7F" w:rsidRDefault="00601FA5" w:rsidP="00D93B85">
            <w:pPr>
              <w:jc w:val="both"/>
              <w:rPr>
                <w:rFonts w:ascii="Sylfaen" w:hAnsi="Sylfaen"/>
                <w:sz w:val="20"/>
                <w:szCs w:val="20"/>
              </w:rPr>
            </w:pPr>
            <w:r w:rsidRPr="00784D7F">
              <w:rPr>
                <w:rFonts w:ascii="Sylfaen" w:hAnsi="Sylfaen"/>
                <w:sz w:val="20"/>
                <w:szCs w:val="20"/>
              </w:rPr>
              <w:t>40.2.</w:t>
            </w:r>
          </w:p>
        </w:tc>
        <w:tc>
          <w:tcPr>
            <w:tcW w:w="5136" w:type="dxa"/>
          </w:tcPr>
          <w:p w14:paraId="11A5EA1B" w14:textId="77777777" w:rsidR="00601FA5" w:rsidRPr="00784D7F" w:rsidRDefault="00601FA5" w:rsidP="00D93B85">
            <w:pPr>
              <w:widowControl w:val="0"/>
              <w:autoSpaceDE w:val="0"/>
              <w:autoSpaceDN w:val="0"/>
              <w:adjustRightInd w:val="0"/>
              <w:spacing w:after="200" w:line="276" w:lineRule="auto"/>
              <w:contextualSpacing/>
              <w:jc w:val="both"/>
              <w:rPr>
                <w:rFonts w:ascii="Sylfaen" w:hAnsi="Sylfaen" w:cs="Times New Roman"/>
                <w:sz w:val="20"/>
                <w:szCs w:val="20"/>
                <w:lang w:val="en-US"/>
              </w:rPr>
            </w:pPr>
            <w:r w:rsidRPr="00784D7F">
              <w:rPr>
                <w:rFonts w:ascii="Sylfaen" w:hAnsi="Sylfaen" w:cs="Times New Roman"/>
                <w:sz w:val="20"/>
                <w:szCs w:val="20"/>
              </w:rPr>
              <w:t xml:space="preserve">სხვადასხვა კატეგორიის მონაცემთა დამმუშავებლის ან უფლებამოსილი პირის წარმომადგენელი ასოციაციები და სხვა ორგანოები უფლებამოსილნი არიან მოამზადონ ქცევის კოდექსი, შეიტანონ მათში ცვლილებები ან დამატებები, რეგულაციის გავრცელების დაკონკრეტების მიზნით, ისეთ საკითხებზე როგორიცაა: </w:t>
            </w:r>
          </w:p>
          <w:p w14:paraId="2512D691" w14:textId="77777777" w:rsidR="00601FA5" w:rsidRPr="00784D7F" w:rsidRDefault="00601FA5" w:rsidP="00D93B85">
            <w:pPr>
              <w:autoSpaceDE w:val="0"/>
              <w:autoSpaceDN w:val="0"/>
              <w:adjustRightInd w:val="0"/>
              <w:spacing w:line="276" w:lineRule="auto"/>
              <w:contextualSpacing/>
              <w:jc w:val="both"/>
              <w:rPr>
                <w:rFonts w:ascii="Sylfaen" w:hAnsi="Sylfaen" w:cs="Times New Roman"/>
                <w:sz w:val="20"/>
                <w:szCs w:val="20"/>
              </w:rPr>
            </w:pPr>
            <w:r w:rsidRPr="00784D7F">
              <w:rPr>
                <w:rFonts w:ascii="Sylfaen" w:hAnsi="Sylfaen" w:cs="Times New Roman"/>
                <w:sz w:val="20"/>
                <w:szCs w:val="20"/>
              </w:rPr>
              <w:t xml:space="preserve">ა) სამართლიანი და გამჭვირვალე დამუშავება; </w:t>
            </w:r>
          </w:p>
          <w:p w14:paraId="5EBE3A76" w14:textId="77777777" w:rsidR="00601FA5" w:rsidRPr="00784D7F" w:rsidRDefault="00601FA5" w:rsidP="00D93B85">
            <w:pPr>
              <w:autoSpaceDE w:val="0"/>
              <w:autoSpaceDN w:val="0"/>
              <w:adjustRightInd w:val="0"/>
              <w:spacing w:line="276" w:lineRule="auto"/>
              <w:contextualSpacing/>
              <w:jc w:val="both"/>
              <w:rPr>
                <w:rFonts w:ascii="Sylfaen" w:hAnsi="Sylfaen" w:cs="Times New Roman"/>
                <w:sz w:val="20"/>
                <w:szCs w:val="20"/>
              </w:rPr>
            </w:pPr>
            <w:r w:rsidRPr="00784D7F">
              <w:rPr>
                <w:rFonts w:ascii="Sylfaen" w:hAnsi="Sylfaen" w:cs="Times New Roman"/>
                <w:sz w:val="20"/>
                <w:szCs w:val="20"/>
              </w:rPr>
              <w:t>ბ) სპეციფიურ ვითარებაში დამმუშავებლის კანონიერი ინტერესების  დაცვა;</w:t>
            </w:r>
          </w:p>
          <w:p w14:paraId="42D5AD24" w14:textId="77777777" w:rsidR="00601FA5" w:rsidRPr="00784D7F" w:rsidRDefault="00601FA5" w:rsidP="00D93B85">
            <w:pPr>
              <w:autoSpaceDE w:val="0"/>
              <w:autoSpaceDN w:val="0"/>
              <w:adjustRightInd w:val="0"/>
              <w:spacing w:line="276" w:lineRule="auto"/>
              <w:contextualSpacing/>
              <w:jc w:val="both"/>
              <w:rPr>
                <w:rFonts w:ascii="Sylfaen" w:hAnsi="Sylfaen" w:cs="Times New Roman"/>
                <w:sz w:val="20"/>
                <w:szCs w:val="20"/>
              </w:rPr>
            </w:pPr>
            <w:r w:rsidRPr="00784D7F">
              <w:rPr>
                <w:rFonts w:ascii="Sylfaen" w:hAnsi="Sylfaen" w:cs="Times New Roman"/>
                <w:sz w:val="20"/>
                <w:szCs w:val="20"/>
              </w:rPr>
              <w:t xml:space="preserve">გ) პერსონალური მონაცემების შეგროვება;  </w:t>
            </w:r>
          </w:p>
          <w:p w14:paraId="1A60039D" w14:textId="77777777" w:rsidR="00601FA5" w:rsidRPr="00784D7F" w:rsidRDefault="00601FA5" w:rsidP="00D93B85">
            <w:pPr>
              <w:autoSpaceDE w:val="0"/>
              <w:autoSpaceDN w:val="0"/>
              <w:adjustRightInd w:val="0"/>
              <w:spacing w:line="276" w:lineRule="auto"/>
              <w:contextualSpacing/>
              <w:jc w:val="both"/>
              <w:rPr>
                <w:rFonts w:ascii="Sylfaen" w:hAnsi="Sylfaen" w:cs="Times New Roman"/>
                <w:sz w:val="20"/>
                <w:szCs w:val="20"/>
              </w:rPr>
            </w:pPr>
            <w:r w:rsidRPr="00784D7F">
              <w:rPr>
                <w:rFonts w:ascii="Sylfaen" w:hAnsi="Sylfaen" w:cs="Times New Roman"/>
                <w:sz w:val="20"/>
                <w:szCs w:val="20"/>
              </w:rPr>
              <w:t xml:space="preserve">დ) პერსონალური მონაცემების </w:t>
            </w:r>
            <w:proofErr w:type="spellStart"/>
            <w:r w:rsidRPr="00784D7F">
              <w:rPr>
                <w:rFonts w:ascii="Sylfaen" w:hAnsi="Sylfaen" w:cs="Times New Roman"/>
                <w:sz w:val="20"/>
                <w:szCs w:val="20"/>
              </w:rPr>
              <w:t>ფსევდონიმიზაცია</w:t>
            </w:r>
            <w:proofErr w:type="spellEnd"/>
            <w:r w:rsidRPr="00784D7F">
              <w:rPr>
                <w:rFonts w:ascii="Sylfaen" w:hAnsi="Sylfaen" w:cs="Times New Roman"/>
                <w:sz w:val="20"/>
                <w:szCs w:val="20"/>
              </w:rPr>
              <w:t xml:space="preserve">; </w:t>
            </w:r>
          </w:p>
          <w:p w14:paraId="70776716" w14:textId="77777777" w:rsidR="00601FA5" w:rsidRPr="00784D7F" w:rsidRDefault="00601FA5" w:rsidP="00D93B85">
            <w:pPr>
              <w:autoSpaceDE w:val="0"/>
              <w:autoSpaceDN w:val="0"/>
              <w:adjustRightInd w:val="0"/>
              <w:spacing w:line="276" w:lineRule="auto"/>
              <w:contextualSpacing/>
              <w:jc w:val="both"/>
              <w:rPr>
                <w:rFonts w:ascii="Sylfaen" w:hAnsi="Sylfaen" w:cs="Times New Roman"/>
                <w:sz w:val="20"/>
                <w:szCs w:val="20"/>
              </w:rPr>
            </w:pPr>
            <w:r w:rsidRPr="00784D7F">
              <w:rPr>
                <w:rFonts w:ascii="Sylfaen" w:hAnsi="Sylfaen" w:cs="Times New Roman"/>
                <w:sz w:val="20"/>
                <w:szCs w:val="20"/>
              </w:rPr>
              <w:lastRenderedPageBreak/>
              <w:t xml:space="preserve">ე) საზოგადოებისა და მონაცემთა სუბიექტისთვის ინფორმაციის მიწოდება; </w:t>
            </w:r>
          </w:p>
          <w:p w14:paraId="2FBABB04" w14:textId="77777777" w:rsidR="00601FA5" w:rsidRPr="00784D7F" w:rsidRDefault="00601FA5" w:rsidP="00D93B85">
            <w:pPr>
              <w:autoSpaceDE w:val="0"/>
              <w:autoSpaceDN w:val="0"/>
              <w:adjustRightInd w:val="0"/>
              <w:spacing w:line="276" w:lineRule="auto"/>
              <w:contextualSpacing/>
              <w:jc w:val="both"/>
              <w:rPr>
                <w:rFonts w:ascii="Sylfaen" w:hAnsi="Sylfaen" w:cs="Times New Roman"/>
                <w:sz w:val="20"/>
                <w:szCs w:val="20"/>
              </w:rPr>
            </w:pPr>
            <w:r w:rsidRPr="00784D7F">
              <w:rPr>
                <w:rFonts w:ascii="Sylfaen" w:hAnsi="Sylfaen" w:cs="Times New Roman"/>
                <w:sz w:val="20"/>
                <w:szCs w:val="20"/>
              </w:rPr>
              <w:t xml:space="preserve">ვ) მონაცემთა სუბიექტის უფლებების რეალიზება; </w:t>
            </w:r>
          </w:p>
          <w:p w14:paraId="29A56464" w14:textId="77777777" w:rsidR="00601FA5" w:rsidRPr="00784D7F" w:rsidRDefault="00601FA5" w:rsidP="00D93B85">
            <w:pPr>
              <w:autoSpaceDE w:val="0"/>
              <w:autoSpaceDN w:val="0"/>
              <w:adjustRightInd w:val="0"/>
              <w:spacing w:line="276" w:lineRule="auto"/>
              <w:contextualSpacing/>
              <w:jc w:val="both"/>
              <w:rPr>
                <w:rFonts w:ascii="Sylfaen" w:hAnsi="Sylfaen" w:cs="Times New Roman"/>
                <w:sz w:val="20"/>
                <w:szCs w:val="20"/>
              </w:rPr>
            </w:pPr>
            <w:r w:rsidRPr="00784D7F">
              <w:rPr>
                <w:rFonts w:ascii="Sylfaen" w:hAnsi="Sylfaen" w:cs="Times New Roman"/>
                <w:sz w:val="20"/>
                <w:szCs w:val="20"/>
              </w:rPr>
              <w:t>ზ) ბავშვთა  დაცვა და მათთვის ინფორმაციის გაზიარება და ბავშვებზე  მეურვეობის მქონე პირთა თანხმობის მოპოვების ფორმა;</w:t>
            </w:r>
          </w:p>
          <w:p w14:paraId="4909254C" w14:textId="77777777" w:rsidR="00601FA5" w:rsidRPr="00784D7F" w:rsidRDefault="00601FA5" w:rsidP="00D93B85">
            <w:pPr>
              <w:autoSpaceDE w:val="0"/>
              <w:autoSpaceDN w:val="0"/>
              <w:adjustRightInd w:val="0"/>
              <w:spacing w:line="276" w:lineRule="auto"/>
              <w:contextualSpacing/>
              <w:jc w:val="both"/>
              <w:rPr>
                <w:rFonts w:ascii="Sylfaen" w:hAnsi="Sylfaen" w:cs="Times New Roman"/>
                <w:sz w:val="20"/>
                <w:szCs w:val="20"/>
              </w:rPr>
            </w:pPr>
            <w:r w:rsidRPr="00784D7F">
              <w:rPr>
                <w:rFonts w:ascii="Sylfaen" w:hAnsi="Sylfaen" w:cs="Times New Roman"/>
                <w:sz w:val="20"/>
                <w:szCs w:val="20"/>
              </w:rPr>
              <w:t xml:space="preserve">თ) 24-ე და 25-ე მუხლებით დადგენილი ზომები და პროცედურები და 32-ე მუხლით დადგენილი დამუშავების უსაფრთხოების უზრუნველყოფა; </w:t>
            </w:r>
          </w:p>
          <w:p w14:paraId="7EE8ADB2" w14:textId="77777777" w:rsidR="00601FA5" w:rsidRPr="00784D7F" w:rsidRDefault="00601FA5" w:rsidP="00D93B85">
            <w:pPr>
              <w:autoSpaceDE w:val="0"/>
              <w:autoSpaceDN w:val="0"/>
              <w:adjustRightInd w:val="0"/>
              <w:spacing w:line="276" w:lineRule="auto"/>
              <w:contextualSpacing/>
              <w:jc w:val="both"/>
              <w:rPr>
                <w:rFonts w:ascii="Sylfaen" w:hAnsi="Sylfaen" w:cs="Times New Roman"/>
                <w:sz w:val="20"/>
                <w:szCs w:val="20"/>
              </w:rPr>
            </w:pPr>
            <w:r w:rsidRPr="00784D7F">
              <w:rPr>
                <w:rFonts w:ascii="Sylfaen" w:hAnsi="Sylfaen" w:cs="Times New Roman"/>
                <w:sz w:val="20"/>
                <w:szCs w:val="20"/>
              </w:rPr>
              <w:t>ი) საზედამხედველო ორგანოსთვის პერსონალური მონაცემების დარღვევის შესახებ შეტყობინება და მონაცემთა სუბიექტისთვის პერსონალური მონაცემის დარღვევის შესახებ შეტყობინება;</w:t>
            </w:r>
          </w:p>
          <w:p w14:paraId="3F5C84BE" w14:textId="77777777" w:rsidR="00601FA5" w:rsidRPr="00784D7F" w:rsidRDefault="00601FA5" w:rsidP="00D93B85">
            <w:pPr>
              <w:autoSpaceDE w:val="0"/>
              <w:autoSpaceDN w:val="0"/>
              <w:adjustRightInd w:val="0"/>
              <w:spacing w:line="276" w:lineRule="auto"/>
              <w:contextualSpacing/>
              <w:jc w:val="both"/>
              <w:rPr>
                <w:rFonts w:ascii="Sylfaen" w:hAnsi="Sylfaen" w:cs="Times New Roman"/>
                <w:sz w:val="20"/>
                <w:szCs w:val="20"/>
              </w:rPr>
            </w:pPr>
            <w:r w:rsidRPr="00784D7F">
              <w:rPr>
                <w:rFonts w:ascii="Sylfaen" w:hAnsi="Sylfaen" w:cs="Times New Roman"/>
                <w:sz w:val="20"/>
                <w:szCs w:val="20"/>
              </w:rPr>
              <w:t xml:space="preserve">კ) მესამე ქვეყნებისთვის ან საერთაშორისო ორგანიზაციებისთვის პერსონალური მონაცემების გადაცემა; ან </w:t>
            </w:r>
          </w:p>
          <w:p w14:paraId="5B5D4942" w14:textId="77777777" w:rsidR="00601FA5" w:rsidRDefault="00601FA5" w:rsidP="00D93B85">
            <w:pPr>
              <w:autoSpaceDE w:val="0"/>
              <w:autoSpaceDN w:val="0"/>
              <w:adjustRightInd w:val="0"/>
              <w:spacing w:line="276" w:lineRule="auto"/>
              <w:contextualSpacing/>
              <w:jc w:val="both"/>
              <w:rPr>
                <w:rFonts w:ascii="Sylfaen" w:hAnsi="Sylfaen" w:cs="Times New Roman"/>
                <w:sz w:val="20"/>
                <w:szCs w:val="20"/>
              </w:rPr>
            </w:pPr>
            <w:r w:rsidRPr="00784D7F">
              <w:rPr>
                <w:rFonts w:ascii="Sylfaen" w:hAnsi="Sylfaen" w:cs="Times New Roman"/>
                <w:sz w:val="20"/>
                <w:szCs w:val="20"/>
              </w:rPr>
              <w:t xml:space="preserve">ლ) დამუშავებასთან დაკავშირებით მონაცემთა სუბიექტს და მონაცემთა დამმუშავებელს შორის დავების მოგვარების ალტერნატიული გზები, მონაცემთა სუბიექტისთვის 77-ე და 79-ე მუხლებით დადგენილი უფლებების გათვალიწინებით ; </w:t>
            </w:r>
          </w:p>
          <w:p w14:paraId="0DB24500" w14:textId="77777777" w:rsidR="00784D7F" w:rsidRPr="00784D7F" w:rsidRDefault="00784D7F" w:rsidP="00D93B85">
            <w:pPr>
              <w:autoSpaceDE w:val="0"/>
              <w:autoSpaceDN w:val="0"/>
              <w:adjustRightInd w:val="0"/>
              <w:spacing w:line="276" w:lineRule="auto"/>
              <w:contextualSpacing/>
              <w:jc w:val="both"/>
              <w:rPr>
                <w:rFonts w:ascii="Sylfaen" w:hAnsi="Sylfaen" w:cs="Times New Roman"/>
                <w:sz w:val="20"/>
                <w:szCs w:val="20"/>
              </w:rPr>
            </w:pPr>
          </w:p>
          <w:p w14:paraId="24D059D2" w14:textId="77777777" w:rsidR="00601FA5" w:rsidRPr="00784D7F" w:rsidRDefault="00601FA5" w:rsidP="00D93B85">
            <w:pPr>
              <w:jc w:val="both"/>
              <w:rPr>
                <w:rFonts w:ascii="Sylfaen" w:hAnsi="Sylfaen"/>
                <w:sz w:val="20"/>
                <w:szCs w:val="20"/>
              </w:rPr>
            </w:pPr>
          </w:p>
        </w:tc>
        <w:tc>
          <w:tcPr>
            <w:tcW w:w="404" w:type="dxa"/>
          </w:tcPr>
          <w:p w14:paraId="681295E4" w14:textId="77777777" w:rsidR="00601FA5" w:rsidRPr="00784D7F" w:rsidRDefault="00601FA5" w:rsidP="00D93B85">
            <w:pPr>
              <w:jc w:val="both"/>
              <w:rPr>
                <w:rFonts w:ascii="Sylfaen" w:hAnsi="Sylfaen"/>
                <w:sz w:val="20"/>
                <w:szCs w:val="20"/>
              </w:rPr>
            </w:pPr>
          </w:p>
        </w:tc>
        <w:tc>
          <w:tcPr>
            <w:tcW w:w="788" w:type="dxa"/>
          </w:tcPr>
          <w:p w14:paraId="2C0D4C68" w14:textId="77777777" w:rsidR="00601FA5" w:rsidRPr="00784D7F" w:rsidRDefault="00601FA5" w:rsidP="00D93B85">
            <w:pPr>
              <w:jc w:val="both"/>
              <w:rPr>
                <w:rFonts w:ascii="Sylfaen" w:hAnsi="Sylfaen"/>
                <w:sz w:val="20"/>
                <w:szCs w:val="20"/>
              </w:rPr>
            </w:pPr>
          </w:p>
        </w:tc>
        <w:tc>
          <w:tcPr>
            <w:tcW w:w="4739" w:type="dxa"/>
          </w:tcPr>
          <w:p w14:paraId="1538FFEF" w14:textId="77777777" w:rsidR="00601FA5" w:rsidRPr="00784D7F" w:rsidRDefault="00601FA5" w:rsidP="00D93B85">
            <w:pPr>
              <w:jc w:val="both"/>
              <w:rPr>
                <w:rFonts w:ascii="Sylfaen" w:hAnsi="Sylfaen"/>
                <w:sz w:val="20"/>
                <w:szCs w:val="20"/>
              </w:rPr>
            </w:pPr>
          </w:p>
        </w:tc>
        <w:tc>
          <w:tcPr>
            <w:tcW w:w="437" w:type="dxa"/>
          </w:tcPr>
          <w:p w14:paraId="46BF389C" w14:textId="77777777" w:rsidR="00601FA5" w:rsidRPr="00784D7F" w:rsidRDefault="0043484A" w:rsidP="00D93B85">
            <w:pPr>
              <w:jc w:val="both"/>
              <w:rPr>
                <w:rFonts w:ascii="Sylfaen" w:hAnsi="Sylfaen"/>
                <w:sz w:val="20"/>
                <w:szCs w:val="20"/>
              </w:rPr>
            </w:pPr>
            <w:r w:rsidRPr="00784D7F">
              <w:rPr>
                <w:rFonts w:ascii="Sylfaen" w:hAnsi="Sylfaen"/>
                <w:sz w:val="20"/>
                <w:szCs w:val="20"/>
              </w:rPr>
              <w:t>ას</w:t>
            </w:r>
          </w:p>
        </w:tc>
        <w:tc>
          <w:tcPr>
            <w:tcW w:w="2430" w:type="dxa"/>
          </w:tcPr>
          <w:p w14:paraId="30EB88C5" w14:textId="24B95DC1" w:rsidR="00601FA5" w:rsidRPr="00784D7F" w:rsidRDefault="004E28C8" w:rsidP="00D93B85">
            <w:pPr>
              <w:jc w:val="both"/>
              <w:rPr>
                <w:rFonts w:ascii="Sylfaen" w:hAnsi="Sylfaen"/>
                <w:sz w:val="20"/>
                <w:szCs w:val="20"/>
              </w:rPr>
            </w:pPr>
            <w:r w:rsidRPr="00784D7F">
              <w:rPr>
                <w:rFonts w:ascii="Sylfaen" w:hAnsi="Sylfaen"/>
                <w:sz w:val="20"/>
                <w:szCs w:val="20"/>
              </w:rPr>
              <w:t>ნებაყოფლობითია</w:t>
            </w:r>
          </w:p>
        </w:tc>
      </w:tr>
      <w:tr w:rsidR="00601FA5" w:rsidRPr="00784D7F" w14:paraId="440988C5" w14:textId="77777777" w:rsidTr="00E10D76">
        <w:tc>
          <w:tcPr>
            <w:tcW w:w="775" w:type="dxa"/>
          </w:tcPr>
          <w:p w14:paraId="08F086F2" w14:textId="77777777" w:rsidR="00601FA5" w:rsidRPr="00784D7F" w:rsidRDefault="00601FA5" w:rsidP="00D93B85">
            <w:pPr>
              <w:jc w:val="both"/>
              <w:rPr>
                <w:rFonts w:ascii="Sylfaen" w:hAnsi="Sylfaen"/>
                <w:sz w:val="20"/>
                <w:szCs w:val="20"/>
              </w:rPr>
            </w:pPr>
            <w:r w:rsidRPr="00784D7F">
              <w:rPr>
                <w:rFonts w:ascii="Sylfaen" w:hAnsi="Sylfaen"/>
                <w:sz w:val="20"/>
                <w:szCs w:val="20"/>
              </w:rPr>
              <w:t>40.3.</w:t>
            </w:r>
          </w:p>
        </w:tc>
        <w:tc>
          <w:tcPr>
            <w:tcW w:w="5136" w:type="dxa"/>
          </w:tcPr>
          <w:p w14:paraId="2AB5C84E" w14:textId="77777777" w:rsidR="00601FA5" w:rsidRDefault="00601FA5" w:rsidP="00493DAC">
            <w:pPr>
              <w:widowControl w:val="0"/>
              <w:autoSpaceDE w:val="0"/>
              <w:autoSpaceDN w:val="0"/>
              <w:adjustRightInd w:val="0"/>
              <w:spacing w:after="200" w:line="276" w:lineRule="auto"/>
              <w:contextualSpacing/>
              <w:jc w:val="both"/>
              <w:rPr>
                <w:rFonts w:ascii="Sylfaen" w:hAnsi="Sylfaen" w:cs="Times New Roman"/>
                <w:sz w:val="20"/>
                <w:szCs w:val="20"/>
              </w:rPr>
            </w:pPr>
            <w:r w:rsidRPr="00784D7F">
              <w:rPr>
                <w:rFonts w:ascii="Sylfaen" w:hAnsi="Sylfaen" w:cs="Times New Roman"/>
                <w:sz w:val="20"/>
                <w:szCs w:val="20"/>
              </w:rPr>
              <w:t xml:space="preserve">მე-5 პუნქტის საფუძველზე შექმნილ ქცევის კოდექსებს უნდა მიუერთდნენ არა მარტო ამ რეგულაციას დაქვემდებარებული დამმუშავებლები და უფლებამოსილი პირები არამედ ისინიც, რომლებიც მისი მოქმედების ფარგლებს გარეთ მოქმედებენ, იმისათვის რომ მესამე ქვეყნებისთვის ან საერთაშორისო ორგანიზაციებისთვის პერსონალურ </w:t>
            </w:r>
            <w:r w:rsidRPr="00784D7F">
              <w:rPr>
                <w:rFonts w:ascii="Sylfaen" w:hAnsi="Sylfaen" w:cs="Times New Roman"/>
                <w:sz w:val="20"/>
                <w:szCs w:val="20"/>
              </w:rPr>
              <w:lastRenderedPageBreak/>
              <w:t>მონაცემთა გადაცემის პროცესში სპეციალური გარანტიები იქნას უზრუნველყოფილი 46-ე მუხლის მე-2-ე პუნქტის „ე“ ქვეპუნქტით დადგენილი პირობებით. ეს დამმუშავებლები და უფლებამოსილი პირები ხელშეკრულების ან სავალდებულოდ შესასრულებელი სხვა ინსტრუმენტების გამოყენებით შეიმუშავებენ გარანტიებს,</w:t>
            </w:r>
            <w:r w:rsidR="00861B5A" w:rsidRPr="00784D7F">
              <w:rPr>
                <w:rFonts w:ascii="Sylfaen" w:hAnsi="Sylfaen" w:cs="Times New Roman"/>
                <w:sz w:val="20"/>
                <w:szCs w:val="20"/>
              </w:rPr>
              <w:t xml:space="preserve"> რათა განისაზღვროს </w:t>
            </w:r>
            <w:r w:rsidR="00493DAC" w:rsidRPr="00784D7F">
              <w:rPr>
                <w:rFonts w:ascii="Sylfaen" w:hAnsi="Sylfaen" w:cs="Times New Roman"/>
                <w:sz w:val="20"/>
                <w:szCs w:val="20"/>
              </w:rPr>
              <w:t>აღნიშნული შესაბამისი გარანტიები,</w:t>
            </w:r>
            <w:r w:rsidRPr="00784D7F">
              <w:rPr>
                <w:rFonts w:ascii="Sylfaen" w:hAnsi="Sylfaen" w:cs="Times New Roman"/>
                <w:sz w:val="20"/>
                <w:szCs w:val="20"/>
              </w:rPr>
              <w:t xml:space="preserve"> მათ შორის</w:t>
            </w:r>
            <w:r w:rsidR="00493DAC" w:rsidRPr="00784D7F">
              <w:rPr>
                <w:rFonts w:ascii="Sylfaen" w:hAnsi="Sylfaen" w:cs="Times New Roman"/>
                <w:sz w:val="20"/>
                <w:szCs w:val="20"/>
              </w:rPr>
              <w:t>,</w:t>
            </w:r>
            <w:r w:rsidRPr="00784D7F">
              <w:rPr>
                <w:rFonts w:ascii="Sylfaen" w:hAnsi="Sylfaen" w:cs="Times New Roman"/>
                <w:sz w:val="20"/>
                <w:szCs w:val="20"/>
              </w:rPr>
              <w:t xml:space="preserve"> მონაცემთა სუბიექტის უფლებების დაცვის მიზნით.</w:t>
            </w:r>
          </w:p>
          <w:p w14:paraId="54CC42AD" w14:textId="69954712" w:rsidR="00784D7F" w:rsidRPr="00784D7F" w:rsidRDefault="00784D7F" w:rsidP="00493DAC">
            <w:pPr>
              <w:widowControl w:val="0"/>
              <w:autoSpaceDE w:val="0"/>
              <w:autoSpaceDN w:val="0"/>
              <w:adjustRightInd w:val="0"/>
              <w:spacing w:after="200" w:line="276" w:lineRule="auto"/>
              <w:contextualSpacing/>
              <w:jc w:val="both"/>
              <w:rPr>
                <w:rFonts w:ascii="Sylfaen" w:hAnsi="Sylfaen" w:cs="Times New Roman"/>
                <w:sz w:val="20"/>
                <w:szCs w:val="20"/>
              </w:rPr>
            </w:pPr>
          </w:p>
        </w:tc>
        <w:tc>
          <w:tcPr>
            <w:tcW w:w="404" w:type="dxa"/>
          </w:tcPr>
          <w:p w14:paraId="3B26D272" w14:textId="77777777" w:rsidR="00601FA5" w:rsidRPr="00784D7F" w:rsidRDefault="00601FA5" w:rsidP="00D93B85">
            <w:pPr>
              <w:jc w:val="both"/>
              <w:rPr>
                <w:rFonts w:ascii="Sylfaen" w:hAnsi="Sylfaen"/>
                <w:sz w:val="20"/>
                <w:szCs w:val="20"/>
              </w:rPr>
            </w:pPr>
          </w:p>
        </w:tc>
        <w:tc>
          <w:tcPr>
            <w:tcW w:w="788" w:type="dxa"/>
          </w:tcPr>
          <w:p w14:paraId="5B6432F5" w14:textId="77777777" w:rsidR="00601FA5" w:rsidRPr="00784D7F" w:rsidRDefault="00601FA5" w:rsidP="00D93B85">
            <w:pPr>
              <w:jc w:val="both"/>
              <w:rPr>
                <w:rFonts w:ascii="Sylfaen" w:hAnsi="Sylfaen"/>
                <w:sz w:val="20"/>
                <w:szCs w:val="20"/>
              </w:rPr>
            </w:pPr>
          </w:p>
        </w:tc>
        <w:tc>
          <w:tcPr>
            <w:tcW w:w="4739" w:type="dxa"/>
          </w:tcPr>
          <w:p w14:paraId="2E03CF26" w14:textId="77777777" w:rsidR="00601FA5" w:rsidRPr="00784D7F" w:rsidRDefault="00601FA5" w:rsidP="00D93B85">
            <w:pPr>
              <w:jc w:val="both"/>
              <w:rPr>
                <w:rFonts w:ascii="Sylfaen" w:hAnsi="Sylfaen"/>
                <w:sz w:val="20"/>
                <w:szCs w:val="20"/>
              </w:rPr>
            </w:pPr>
          </w:p>
        </w:tc>
        <w:tc>
          <w:tcPr>
            <w:tcW w:w="437" w:type="dxa"/>
          </w:tcPr>
          <w:p w14:paraId="632EBF17" w14:textId="3E75DC52" w:rsidR="00601FA5" w:rsidRPr="00784D7F" w:rsidRDefault="004E28C8" w:rsidP="00D93B85">
            <w:pPr>
              <w:jc w:val="both"/>
              <w:rPr>
                <w:rFonts w:ascii="Sylfaen" w:hAnsi="Sylfaen"/>
                <w:sz w:val="20"/>
                <w:szCs w:val="20"/>
              </w:rPr>
            </w:pPr>
            <w:r w:rsidRPr="00784D7F">
              <w:rPr>
                <w:rFonts w:ascii="Sylfaen" w:hAnsi="Sylfaen"/>
                <w:sz w:val="20"/>
                <w:szCs w:val="20"/>
              </w:rPr>
              <w:t>შ</w:t>
            </w:r>
          </w:p>
        </w:tc>
        <w:tc>
          <w:tcPr>
            <w:tcW w:w="2430" w:type="dxa"/>
          </w:tcPr>
          <w:p w14:paraId="1365D0D7" w14:textId="4A921BEA" w:rsidR="00601FA5" w:rsidRPr="00784D7F" w:rsidRDefault="00601FA5" w:rsidP="00D93B85">
            <w:pPr>
              <w:jc w:val="both"/>
              <w:rPr>
                <w:rFonts w:ascii="Sylfaen" w:hAnsi="Sylfaen"/>
                <w:sz w:val="20"/>
                <w:szCs w:val="20"/>
              </w:rPr>
            </w:pPr>
          </w:p>
        </w:tc>
      </w:tr>
      <w:tr w:rsidR="00601FA5" w:rsidRPr="00784D7F" w14:paraId="49AA21FE" w14:textId="77777777" w:rsidTr="00E10D76">
        <w:tc>
          <w:tcPr>
            <w:tcW w:w="775" w:type="dxa"/>
          </w:tcPr>
          <w:p w14:paraId="3CD0BE0A" w14:textId="77777777" w:rsidR="00601FA5" w:rsidRPr="00784D7F" w:rsidRDefault="00601FA5" w:rsidP="00D93B85">
            <w:pPr>
              <w:jc w:val="both"/>
              <w:rPr>
                <w:rFonts w:ascii="Sylfaen" w:hAnsi="Sylfaen"/>
                <w:sz w:val="20"/>
                <w:szCs w:val="20"/>
              </w:rPr>
            </w:pPr>
            <w:r w:rsidRPr="00784D7F">
              <w:rPr>
                <w:rFonts w:ascii="Sylfaen" w:hAnsi="Sylfaen"/>
                <w:sz w:val="20"/>
                <w:szCs w:val="20"/>
              </w:rPr>
              <w:t>40.4.</w:t>
            </w:r>
          </w:p>
        </w:tc>
        <w:tc>
          <w:tcPr>
            <w:tcW w:w="5136" w:type="dxa"/>
          </w:tcPr>
          <w:p w14:paraId="0B0DC7C7" w14:textId="77777777" w:rsidR="00601FA5" w:rsidRDefault="00601FA5" w:rsidP="004E28C8">
            <w:pPr>
              <w:widowControl w:val="0"/>
              <w:autoSpaceDE w:val="0"/>
              <w:autoSpaceDN w:val="0"/>
              <w:adjustRightInd w:val="0"/>
              <w:spacing w:after="200" w:line="276" w:lineRule="auto"/>
              <w:contextualSpacing/>
              <w:jc w:val="both"/>
              <w:rPr>
                <w:rFonts w:ascii="Sylfaen" w:hAnsi="Sylfaen" w:cs="Times New Roman"/>
                <w:sz w:val="20"/>
                <w:szCs w:val="20"/>
              </w:rPr>
            </w:pPr>
            <w:r w:rsidRPr="00784D7F">
              <w:rPr>
                <w:rFonts w:ascii="Sylfaen" w:hAnsi="Sylfaen" w:cs="Times New Roman"/>
                <w:sz w:val="20"/>
                <w:szCs w:val="20"/>
              </w:rPr>
              <w:t>ამ მუხლის მე-2 პუნქტით დადგენილი ქცევის კოდექსი უნდა მოიცავდეს მექანიზმებს, რომელიც 41-ე მუხლის პირველი პუნქტით დადგენილ უწყებას საშუალებას მისცემს განახორციელოს მონაცემთა დამმუშავებლის ან უფლებამოსილი პირის მოქმედებების დებულებებთან შესაბამისობის სავალდებულო მონიტორინგი 55-ე და 56-ე მუხლებით დადგენილი კომპეტენტური საზედამხედველო ორგანოს ფუნქციების და უფლებამოსილების გათვალისწინებით.</w:t>
            </w:r>
          </w:p>
          <w:p w14:paraId="2F2F3133" w14:textId="6245CFF3" w:rsidR="00784D7F" w:rsidRPr="00784D7F" w:rsidRDefault="00784D7F" w:rsidP="004E28C8">
            <w:pPr>
              <w:widowControl w:val="0"/>
              <w:autoSpaceDE w:val="0"/>
              <w:autoSpaceDN w:val="0"/>
              <w:adjustRightInd w:val="0"/>
              <w:spacing w:after="200" w:line="276" w:lineRule="auto"/>
              <w:contextualSpacing/>
              <w:jc w:val="both"/>
              <w:rPr>
                <w:rFonts w:ascii="Sylfaen" w:hAnsi="Sylfaen"/>
                <w:sz w:val="20"/>
                <w:szCs w:val="20"/>
              </w:rPr>
            </w:pPr>
          </w:p>
        </w:tc>
        <w:tc>
          <w:tcPr>
            <w:tcW w:w="404" w:type="dxa"/>
          </w:tcPr>
          <w:p w14:paraId="407F3749" w14:textId="77777777" w:rsidR="00601FA5" w:rsidRPr="00784D7F" w:rsidRDefault="00601FA5" w:rsidP="00D93B85">
            <w:pPr>
              <w:jc w:val="both"/>
              <w:rPr>
                <w:rFonts w:ascii="Sylfaen" w:hAnsi="Sylfaen"/>
                <w:sz w:val="20"/>
                <w:szCs w:val="20"/>
              </w:rPr>
            </w:pPr>
          </w:p>
        </w:tc>
        <w:tc>
          <w:tcPr>
            <w:tcW w:w="788" w:type="dxa"/>
          </w:tcPr>
          <w:p w14:paraId="6B78C97A" w14:textId="77777777" w:rsidR="00601FA5" w:rsidRPr="00784D7F" w:rsidRDefault="00601FA5" w:rsidP="00D93B85">
            <w:pPr>
              <w:jc w:val="both"/>
              <w:rPr>
                <w:rFonts w:ascii="Sylfaen" w:hAnsi="Sylfaen"/>
                <w:sz w:val="20"/>
                <w:szCs w:val="20"/>
              </w:rPr>
            </w:pPr>
          </w:p>
        </w:tc>
        <w:tc>
          <w:tcPr>
            <w:tcW w:w="4739" w:type="dxa"/>
          </w:tcPr>
          <w:p w14:paraId="13D644FC" w14:textId="77777777" w:rsidR="00601FA5" w:rsidRPr="00784D7F" w:rsidRDefault="00601FA5" w:rsidP="00D93B85">
            <w:pPr>
              <w:jc w:val="both"/>
              <w:rPr>
                <w:rFonts w:ascii="Sylfaen" w:hAnsi="Sylfaen"/>
                <w:sz w:val="20"/>
                <w:szCs w:val="20"/>
              </w:rPr>
            </w:pPr>
          </w:p>
        </w:tc>
        <w:tc>
          <w:tcPr>
            <w:tcW w:w="437" w:type="dxa"/>
          </w:tcPr>
          <w:p w14:paraId="1E212E2C" w14:textId="6186D0A7" w:rsidR="00601FA5" w:rsidRPr="00784D7F" w:rsidRDefault="004E28C8" w:rsidP="00D93B85">
            <w:pPr>
              <w:jc w:val="both"/>
              <w:rPr>
                <w:rFonts w:ascii="Sylfaen" w:hAnsi="Sylfaen"/>
                <w:sz w:val="20"/>
                <w:szCs w:val="20"/>
              </w:rPr>
            </w:pPr>
            <w:r w:rsidRPr="00784D7F">
              <w:rPr>
                <w:rFonts w:ascii="Sylfaen" w:hAnsi="Sylfaen"/>
                <w:sz w:val="20"/>
                <w:szCs w:val="20"/>
              </w:rPr>
              <w:t>შ</w:t>
            </w:r>
          </w:p>
        </w:tc>
        <w:tc>
          <w:tcPr>
            <w:tcW w:w="2430" w:type="dxa"/>
          </w:tcPr>
          <w:p w14:paraId="79F5116B" w14:textId="2B47855B" w:rsidR="00601FA5" w:rsidRPr="00784D7F" w:rsidRDefault="00601FA5" w:rsidP="00D93B85">
            <w:pPr>
              <w:jc w:val="both"/>
              <w:rPr>
                <w:rFonts w:ascii="Sylfaen" w:hAnsi="Sylfaen"/>
                <w:sz w:val="20"/>
                <w:szCs w:val="20"/>
              </w:rPr>
            </w:pPr>
          </w:p>
        </w:tc>
      </w:tr>
      <w:tr w:rsidR="00601FA5" w:rsidRPr="00784D7F" w14:paraId="60A9DA57" w14:textId="77777777" w:rsidTr="00E10D76">
        <w:tc>
          <w:tcPr>
            <w:tcW w:w="775" w:type="dxa"/>
          </w:tcPr>
          <w:p w14:paraId="1EE6EB50" w14:textId="77777777" w:rsidR="00601FA5" w:rsidRPr="00784D7F" w:rsidRDefault="00601FA5" w:rsidP="00D93B85">
            <w:pPr>
              <w:jc w:val="both"/>
              <w:rPr>
                <w:rFonts w:ascii="Sylfaen" w:hAnsi="Sylfaen"/>
                <w:sz w:val="20"/>
                <w:szCs w:val="20"/>
              </w:rPr>
            </w:pPr>
            <w:r w:rsidRPr="00784D7F">
              <w:rPr>
                <w:rFonts w:ascii="Sylfaen" w:hAnsi="Sylfaen"/>
                <w:sz w:val="20"/>
                <w:szCs w:val="20"/>
              </w:rPr>
              <w:t>40.5.</w:t>
            </w:r>
          </w:p>
        </w:tc>
        <w:tc>
          <w:tcPr>
            <w:tcW w:w="5136" w:type="dxa"/>
          </w:tcPr>
          <w:p w14:paraId="089D2AE9" w14:textId="77777777" w:rsidR="00601FA5" w:rsidRDefault="00601FA5" w:rsidP="004E28C8">
            <w:pPr>
              <w:widowControl w:val="0"/>
              <w:autoSpaceDE w:val="0"/>
              <w:autoSpaceDN w:val="0"/>
              <w:adjustRightInd w:val="0"/>
              <w:spacing w:after="200" w:line="276" w:lineRule="auto"/>
              <w:contextualSpacing/>
              <w:jc w:val="both"/>
              <w:rPr>
                <w:rFonts w:ascii="Sylfaen" w:hAnsi="Sylfaen" w:cs="Times New Roman"/>
                <w:sz w:val="20"/>
                <w:szCs w:val="20"/>
              </w:rPr>
            </w:pPr>
            <w:r w:rsidRPr="00784D7F">
              <w:rPr>
                <w:rFonts w:ascii="Sylfaen" w:hAnsi="Sylfaen" w:cs="Times New Roman"/>
                <w:sz w:val="20"/>
                <w:szCs w:val="20"/>
              </w:rPr>
              <w:t xml:space="preserve">ამ მუხლის მე-2-ე პუნქტში ნახსენები ასოციაციები და სხვა ორგანოები, რომლებიც ამზადებენ ქცევის კოდექსებს, მათში ცვლილებებს და დამატებებს 55-ე მუხლით დადგენილ კომპეტენტურ საზედამხედველო ორგანოს წარუდგენენ კოდექსის პროექტს, ცვლილებების ან დამატებების პაკეტებს. საზედამხედველო ორგანო ამზადებს მოსაზრებას ქცევის კოდექსის პროექტის, ცვლილების ან დამატების ამ </w:t>
            </w:r>
            <w:proofErr w:type="spellStart"/>
            <w:r w:rsidRPr="00784D7F">
              <w:rPr>
                <w:rFonts w:ascii="Sylfaen" w:hAnsi="Sylfaen" w:cs="Times New Roman"/>
                <w:sz w:val="20"/>
                <w:szCs w:val="20"/>
              </w:rPr>
              <w:t>რეგულაციასთან</w:t>
            </w:r>
            <w:proofErr w:type="spellEnd"/>
            <w:r w:rsidRPr="00784D7F">
              <w:rPr>
                <w:rFonts w:ascii="Sylfaen" w:hAnsi="Sylfaen" w:cs="Times New Roman"/>
                <w:sz w:val="20"/>
                <w:szCs w:val="20"/>
              </w:rPr>
              <w:t xml:space="preserve"> შესაბამისობის შესახებ </w:t>
            </w:r>
            <w:r w:rsidRPr="00784D7F">
              <w:rPr>
                <w:rFonts w:ascii="Sylfaen" w:hAnsi="Sylfaen" w:cs="Times New Roman"/>
                <w:sz w:val="20"/>
                <w:szCs w:val="20"/>
              </w:rPr>
              <w:lastRenderedPageBreak/>
              <w:t>და ამტკიცებს კოდექსის მოცემულ პროექტს, ცვლილებას ან დამატებას, თუ ის დაადგენს რომ ამ დოკუმენტით უზრუნველყოფილია სათანადო გარანტიები.</w:t>
            </w:r>
          </w:p>
          <w:p w14:paraId="30CA9586" w14:textId="1DDEF7BA" w:rsidR="00784D7F" w:rsidRPr="00784D7F" w:rsidRDefault="00784D7F" w:rsidP="004E28C8">
            <w:pPr>
              <w:widowControl w:val="0"/>
              <w:autoSpaceDE w:val="0"/>
              <w:autoSpaceDN w:val="0"/>
              <w:adjustRightInd w:val="0"/>
              <w:spacing w:after="200" w:line="276" w:lineRule="auto"/>
              <w:contextualSpacing/>
              <w:jc w:val="both"/>
              <w:rPr>
                <w:rFonts w:ascii="Sylfaen" w:hAnsi="Sylfaen"/>
                <w:sz w:val="20"/>
                <w:szCs w:val="20"/>
              </w:rPr>
            </w:pPr>
          </w:p>
        </w:tc>
        <w:tc>
          <w:tcPr>
            <w:tcW w:w="404" w:type="dxa"/>
          </w:tcPr>
          <w:p w14:paraId="66D6F285" w14:textId="77777777" w:rsidR="00601FA5" w:rsidRPr="00784D7F" w:rsidRDefault="00601FA5" w:rsidP="00D93B85">
            <w:pPr>
              <w:jc w:val="both"/>
              <w:rPr>
                <w:rFonts w:ascii="Sylfaen" w:hAnsi="Sylfaen"/>
                <w:sz w:val="20"/>
                <w:szCs w:val="20"/>
              </w:rPr>
            </w:pPr>
          </w:p>
        </w:tc>
        <w:tc>
          <w:tcPr>
            <w:tcW w:w="788" w:type="dxa"/>
          </w:tcPr>
          <w:p w14:paraId="5F22C509" w14:textId="77777777" w:rsidR="00601FA5" w:rsidRPr="00784D7F" w:rsidRDefault="00601FA5" w:rsidP="00D93B85">
            <w:pPr>
              <w:jc w:val="both"/>
              <w:rPr>
                <w:rFonts w:ascii="Sylfaen" w:hAnsi="Sylfaen"/>
                <w:sz w:val="20"/>
                <w:szCs w:val="20"/>
              </w:rPr>
            </w:pPr>
          </w:p>
        </w:tc>
        <w:tc>
          <w:tcPr>
            <w:tcW w:w="4739" w:type="dxa"/>
          </w:tcPr>
          <w:p w14:paraId="53EDD99D" w14:textId="77777777" w:rsidR="00601FA5" w:rsidRPr="00784D7F" w:rsidRDefault="00601FA5" w:rsidP="00D93B85">
            <w:pPr>
              <w:jc w:val="both"/>
              <w:rPr>
                <w:rFonts w:ascii="Sylfaen" w:hAnsi="Sylfaen"/>
                <w:sz w:val="20"/>
                <w:szCs w:val="20"/>
              </w:rPr>
            </w:pPr>
          </w:p>
        </w:tc>
        <w:tc>
          <w:tcPr>
            <w:tcW w:w="437" w:type="dxa"/>
          </w:tcPr>
          <w:p w14:paraId="66C232BA" w14:textId="288F55E5" w:rsidR="00601FA5" w:rsidRPr="00784D7F" w:rsidRDefault="004E28C8" w:rsidP="00D93B85">
            <w:pPr>
              <w:jc w:val="both"/>
              <w:rPr>
                <w:rFonts w:ascii="Sylfaen" w:hAnsi="Sylfaen"/>
                <w:sz w:val="20"/>
                <w:szCs w:val="20"/>
              </w:rPr>
            </w:pPr>
            <w:r w:rsidRPr="00784D7F">
              <w:rPr>
                <w:rFonts w:ascii="Sylfaen" w:hAnsi="Sylfaen"/>
                <w:sz w:val="20"/>
                <w:szCs w:val="20"/>
              </w:rPr>
              <w:t>შ</w:t>
            </w:r>
          </w:p>
        </w:tc>
        <w:tc>
          <w:tcPr>
            <w:tcW w:w="2430" w:type="dxa"/>
          </w:tcPr>
          <w:p w14:paraId="4320E97B" w14:textId="0BFF85CA" w:rsidR="00601FA5" w:rsidRPr="00784D7F" w:rsidRDefault="00601FA5" w:rsidP="00D93B85">
            <w:pPr>
              <w:jc w:val="both"/>
              <w:rPr>
                <w:rFonts w:ascii="Sylfaen" w:hAnsi="Sylfaen"/>
                <w:sz w:val="20"/>
                <w:szCs w:val="20"/>
              </w:rPr>
            </w:pPr>
          </w:p>
        </w:tc>
      </w:tr>
      <w:tr w:rsidR="00601FA5" w:rsidRPr="00784D7F" w14:paraId="14A9258F" w14:textId="77777777" w:rsidTr="00E10D76">
        <w:tc>
          <w:tcPr>
            <w:tcW w:w="775" w:type="dxa"/>
          </w:tcPr>
          <w:p w14:paraId="6F2A2075" w14:textId="77777777" w:rsidR="00601FA5" w:rsidRPr="00784D7F" w:rsidRDefault="00601FA5" w:rsidP="00D93B85">
            <w:pPr>
              <w:jc w:val="both"/>
              <w:rPr>
                <w:rFonts w:ascii="Sylfaen" w:hAnsi="Sylfaen"/>
                <w:sz w:val="20"/>
                <w:szCs w:val="20"/>
              </w:rPr>
            </w:pPr>
            <w:r w:rsidRPr="00784D7F">
              <w:rPr>
                <w:rFonts w:ascii="Sylfaen" w:hAnsi="Sylfaen"/>
                <w:sz w:val="20"/>
                <w:szCs w:val="20"/>
              </w:rPr>
              <w:t>40.6.</w:t>
            </w:r>
          </w:p>
        </w:tc>
        <w:tc>
          <w:tcPr>
            <w:tcW w:w="5136" w:type="dxa"/>
          </w:tcPr>
          <w:p w14:paraId="1AD215DB" w14:textId="77777777" w:rsidR="00601FA5" w:rsidRDefault="00601FA5" w:rsidP="004E28C8">
            <w:pPr>
              <w:widowControl w:val="0"/>
              <w:autoSpaceDE w:val="0"/>
              <w:autoSpaceDN w:val="0"/>
              <w:adjustRightInd w:val="0"/>
              <w:spacing w:line="276" w:lineRule="auto"/>
              <w:contextualSpacing/>
              <w:jc w:val="both"/>
              <w:rPr>
                <w:rFonts w:ascii="Sylfaen" w:hAnsi="Sylfaen" w:cs="Times New Roman"/>
                <w:sz w:val="20"/>
                <w:szCs w:val="20"/>
              </w:rPr>
            </w:pPr>
            <w:r w:rsidRPr="00784D7F">
              <w:rPr>
                <w:rFonts w:ascii="Sylfaen" w:hAnsi="Sylfaen" w:cs="Times New Roman"/>
                <w:sz w:val="20"/>
                <w:szCs w:val="20"/>
              </w:rPr>
              <w:t xml:space="preserve">საზედამხედველო ორგანო არეგისტრირებს და აქვეყნებს კოდექს, როდესაც მე-5 პუნქტის მიხედვით ხდება ქცევის კოდექსის პროექტის, მისი ცვლილების ან დამატების დამტკიცება და როდესაც ეს ქცევის კოდექსი არ ვრცელდება დამუშავებაზე რამდენიმე წევრ სახელმწიფოში.  </w:t>
            </w:r>
          </w:p>
          <w:p w14:paraId="3C315B62" w14:textId="0DD263A1" w:rsidR="00784D7F" w:rsidRPr="00784D7F" w:rsidRDefault="00784D7F" w:rsidP="004E28C8">
            <w:pPr>
              <w:widowControl w:val="0"/>
              <w:autoSpaceDE w:val="0"/>
              <w:autoSpaceDN w:val="0"/>
              <w:adjustRightInd w:val="0"/>
              <w:spacing w:line="276" w:lineRule="auto"/>
              <w:contextualSpacing/>
              <w:jc w:val="both"/>
              <w:rPr>
                <w:rFonts w:ascii="Sylfaen" w:hAnsi="Sylfaen"/>
                <w:sz w:val="20"/>
                <w:szCs w:val="20"/>
                <w:lang w:val="en-US"/>
              </w:rPr>
            </w:pPr>
          </w:p>
        </w:tc>
        <w:tc>
          <w:tcPr>
            <w:tcW w:w="404" w:type="dxa"/>
          </w:tcPr>
          <w:p w14:paraId="4C8BA481" w14:textId="77777777" w:rsidR="00601FA5" w:rsidRPr="00784D7F" w:rsidRDefault="00601FA5" w:rsidP="00D93B85">
            <w:pPr>
              <w:jc w:val="both"/>
              <w:rPr>
                <w:rFonts w:ascii="Sylfaen" w:hAnsi="Sylfaen"/>
                <w:sz w:val="20"/>
                <w:szCs w:val="20"/>
              </w:rPr>
            </w:pPr>
          </w:p>
        </w:tc>
        <w:tc>
          <w:tcPr>
            <w:tcW w:w="788" w:type="dxa"/>
          </w:tcPr>
          <w:p w14:paraId="2432C3E7" w14:textId="77777777" w:rsidR="00601FA5" w:rsidRPr="00784D7F" w:rsidRDefault="00601FA5" w:rsidP="00D93B85">
            <w:pPr>
              <w:jc w:val="both"/>
              <w:rPr>
                <w:rFonts w:ascii="Sylfaen" w:hAnsi="Sylfaen"/>
                <w:sz w:val="20"/>
                <w:szCs w:val="20"/>
              </w:rPr>
            </w:pPr>
          </w:p>
        </w:tc>
        <w:tc>
          <w:tcPr>
            <w:tcW w:w="4739" w:type="dxa"/>
          </w:tcPr>
          <w:p w14:paraId="4A9242FE" w14:textId="77777777" w:rsidR="00601FA5" w:rsidRPr="00784D7F" w:rsidRDefault="00601FA5" w:rsidP="00D93B85">
            <w:pPr>
              <w:jc w:val="both"/>
              <w:rPr>
                <w:rFonts w:ascii="Sylfaen" w:hAnsi="Sylfaen"/>
                <w:sz w:val="20"/>
                <w:szCs w:val="20"/>
              </w:rPr>
            </w:pPr>
          </w:p>
        </w:tc>
        <w:tc>
          <w:tcPr>
            <w:tcW w:w="437" w:type="dxa"/>
          </w:tcPr>
          <w:p w14:paraId="6820EE73" w14:textId="02005C3C" w:rsidR="00601FA5" w:rsidRPr="00784D7F" w:rsidRDefault="004E28C8" w:rsidP="00D93B85">
            <w:pPr>
              <w:jc w:val="both"/>
              <w:rPr>
                <w:rFonts w:ascii="Sylfaen" w:hAnsi="Sylfaen"/>
                <w:sz w:val="20"/>
                <w:szCs w:val="20"/>
              </w:rPr>
            </w:pPr>
            <w:r w:rsidRPr="00784D7F">
              <w:rPr>
                <w:rFonts w:ascii="Sylfaen" w:hAnsi="Sylfaen"/>
                <w:sz w:val="20"/>
                <w:szCs w:val="20"/>
              </w:rPr>
              <w:t>შ</w:t>
            </w:r>
          </w:p>
        </w:tc>
        <w:tc>
          <w:tcPr>
            <w:tcW w:w="2430" w:type="dxa"/>
          </w:tcPr>
          <w:p w14:paraId="5268AC5C" w14:textId="5B44CEC9" w:rsidR="00601FA5" w:rsidRPr="00784D7F" w:rsidRDefault="00601FA5" w:rsidP="00D93B85">
            <w:pPr>
              <w:jc w:val="both"/>
              <w:rPr>
                <w:rFonts w:ascii="Sylfaen" w:hAnsi="Sylfaen"/>
                <w:sz w:val="20"/>
                <w:szCs w:val="20"/>
              </w:rPr>
            </w:pPr>
          </w:p>
        </w:tc>
      </w:tr>
      <w:tr w:rsidR="00601FA5" w:rsidRPr="00784D7F" w14:paraId="28827854" w14:textId="77777777" w:rsidTr="00E10D76">
        <w:tc>
          <w:tcPr>
            <w:tcW w:w="775" w:type="dxa"/>
          </w:tcPr>
          <w:p w14:paraId="38129426" w14:textId="77777777" w:rsidR="00601FA5" w:rsidRPr="00784D7F" w:rsidRDefault="00601FA5" w:rsidP="00D93B85">
            <w:pPr>
              <w:jc w:val="both"/>
              <w:rPr>
                <w:rFonts w:ascii="Sylfaen" w:hAnsi="Sylfaen"/>
                <w:sz w:val="20"/>
                <w:szCs w:val="20"/>
              </w:rPr>
            </w:pPr>
            <w:r w:rsidRPr="00784D7F">
              <w:rPr>
                <w:rFonts w:ascii="Sylfaen" w:hAnsi="Sylfaen"/>
                <w:sz w:val="20"/>
                <w:szCs w:val="20"/>
              </w:rPr>
              <w:t>40.7.</w:t>
            </w:r>
          </w:p>
        </w:tc>
        <w:tc>
          <w:tcPr>
            <w:tcW w:w="5136" w:type="dxa"/>
          </w:tcPr>
          <w:p w14:paraId="3BCA4E4C" w14:textId="77777777" w:rsidR="00601FA5" w:rsidRDefault="00601FA5" w:rsidP="00D93B85">
            <w:pPr>
              <w:widowControl w:val="0"/>
              <w:autoSpaceDE w:val="0"/>
              <w:autoSpaceDN w:val="0"/>
              <w:adjustRightInd w:val="0"/>
              <w:spacing w:line="276" w:lineRule="auto"/>
              <w:contextualSpacing/>
              <w:jc w:val="both"/>
              <w:rPr>
                <w:rFonts w:ascii="Sylfaen" w:hAnsi="Sylfaen"/>
                <w:sz w:val="20"/>
                <w:szCs w:val="20"/>
              </w:rPr>
            </w:pPr>
            <w:r w:rsidRPr="00784D7F">
              <w:rPr>
                <w:rFonts w:ascii="Sylfaen" w:hAnsi="Sylfaen"/>
                <w:sz w:val="20"/>
                <w:szCs w:val="20"/>
              </w:rPr>
              <w:t xml:space="preserve">55-ე მუხლით დადგენილი კომპეტენტური საზედამხედველო ორგანო კოდექსის, ცვლილებების და დამატებების დამტკიცებამდე, როდესაც ქცევის კოდექსი ეხება დამუშავებას რამდენიმე წევრ სახელმწიფოში, 63-ე მუხლით დადგენილი პროცედურების დაცვით გადასცემს მას საბჭოს, რომელიც ადგენს კოდექსის პროექტის, ცვლილების ან დამატების </w:t>
            </w:r>
            <w:proofErr w:type="spellStart"/>
            <w:r w:rsidRPr="00784D7F">
              <w:rPr>
                <w:rFonts w:ascii="Sylfaen" w:hAnsi="Sylfaen"/>
                <w:sz w:val="20"/>
                <w:szCs w:val="20"/>
              </w:rPr>
              <w:t>რეგულაციასთან</w:t>
            </w:r>
            <w:proofErr w:type="spellEnd"/>
            <w:r w:rsidRPr="00784D7F">
              <w:rPr>
                <w:rFonts w:ascii="Sylfaen" w:hAnsi="Sylfaen"/>
                <w:sz w:val="20"/>
                <w:szCs w:val="20"/>
              </w:rPr>
              <w:t xml:space="preserve"> შესაბამისობას და თუ უზრუნველყოფს ამ მუხლის მე-3-ე პუნქტით დადგენილ გარანტიებს.</w:t>
            </w:r>
          </w:p>
          <w:p w14:paraId="1083D08A" w14:textId="77777777" w:rsidR="00784D7F" w:rsidRPr="00784D7F" w:rsidRDefault="00784D7F" w:rsidP="00D93B85">
            <w:pPr>
              <w:widowControl w:val="0"/>
              <w:autoSpaceDE w:val="0"/>
              <w:autoSpaceDN w:val="0"/>
              <w:adjustRightInd w:val="0"/>
              <w:spacing w:line="276" w:lineRule="auto"/>
              <w:contextualSpacing/>
              <w:jc w:val="both"/>
              <w:rPr>
                <w:rFonts w:ascii="Sylfaen" w:hAnsi="Sylfaen"/>
                <w:sz w:val="20"/>
                <w:szCs w:val="20"/>
                <w:lang w:val="en-US"/>
              </w:rPr>
            </w:pPr>
          </w:p>
          <w:p w14:paraId="5B2A80F1" w14:textId="77777777" w:rsidR="00601FA5" w:rsidRPr="00784D7F" w:rsidRDefault="00601FA5" w:rsidP="00D93B85">
            <w:pPr>
              <w:widowControl w:val="0"/>
              <w:autoSpaceDE w:val="0"/>
              <w:autoSpaceDN w:val="0"/>
              <w:adjustRightInd w:val="0"/>
              <w:contextualSpacing/>
              <w:jc w:val="both"/>
              <w:rPr>
                <w:rFonts w:ascii="Sylfaen" w:hAnsi="Sylfaen" w:cs="Times New Roman"/>
                <w:sz w:val="20"/>
                <w:szCs w:val="20"/>
              </w:rPr>
            </w:pPr>
          </w:p>
        </w:tc>
        <w:tc>
          <w:tcPr>
            <w:tcW w:w="404" w:type="dxa"/>
          </w:tcPr>
          <w:p w14:paraId="08A17465" w14:textId="77777777" w:rsidR="00601FA5" w:rsidRPr="00784D7F" w:rsidRDefault="00601FA5" w:rsidP="00D93B85">
            <w:pPr>
              <w:jc w:val="both"/>
              <w:rPr>
                <w:rFonts w:ascii="Sylfaen" w:hAnsi="Sylfaen"/>
                <w:sz w:val="20"/>
                <w:szCs w:val="20"/>
              </w:rPr>
            </w:pPr>
          </w:p>
        </w:tc>
        <w:tc>
          <w:tcPr>
            <w:tcW w:w="788" w:type="dxa"/>
          </w:tcPr>
          <w:p w14:paraId="34FB0E2D" w14:textId="77777777" w:rsidR="00601FA5" w:rsidRPr="00784D7F" w:rsidRDefault="00601FA5" w:rsidP="00D93B85">
            <w:pPr>
              <w:jc w:val="both"/>
              <w:rPr>
                <w:rFonts w:ascii="Sylfaen" w:hAnsi="Sylfaen"/>
                <w:sz w:val="20"/>
                <w:szCs w:val="20"/>
              </w:rPr>
            </w:pPr>
          </w:p>
        </w:tc>
        <w:tc>
          <w:tcPr>
            <w:tcW w:w="4739" w:type="dxa"/>
          </w:tcPr>
          <w:p w14:paraId="1E5B92C4" w14:textId="77777777" w:rsidR="00601FA5" w:rsidRPr="00784D7F" w:rsidRDefault="00601FA5" w:rsidP="00D93B85">
            <w:pPr>
              <w:jc w:val="both"/>
              <w:rPr>
                <w:rFonts w:ascii="Sylfaen" w:hAnsi="Sylfaen"/>
                <w:sz w:val="20"/>
                <w:szCs w:val="20"/>
              </w:rPr>
            </w:pPr>
          </w:p>
        </w:tc>
        <w:tc>
          <w:tcPr>
            <w:tcW w:w="437" w:type="dxa"/>
          </w:tcPr>
          <w:p w14:paraId="3A1A2871" w14:textId="77777777" w:rsidR="00601FA5" w:rsidRPr="00784D7F" w:rsidRDefault="0043484A" w:rsidP="00D93B85">
            <w:pPr>
              <w:jc w:val="both"/>
              <w:rPr>
                <w:rFonts w:ascii="Sylfaen" w:hAnsi="Sylfaen"/>
                <w:sz w:val="20"/>
                <w:szCs w:val="20"/>
              </w:rPr>
            </w:pPr>
            <w:r w:rsidRPr="00784D7F">
              <w:rPr>
                <w:rFonts w:ascii="Sylfaen" w:hAnsi="Sylfaen"/>
                <w:sz w:val="20"/>
                <w:szCs w:val="20"/>
              </w:rPr>
              <w:t>ას</w:t>
            </w:r>
          </w:p>
        </w:tc>
        <w:tc>
          <w:tcPr>
            <w:tcW w:w="2430" w:type="dxa"/>
          </w:tcPr>
          <w:p w14:paraId="188E5C95" w14:textId="50CBA444" w:rsidR="00601FA5" w:rsidRPr="00784D7F" w:rsidRDefault="00CF652E" w:rsidP="00D93B85">
            <w:pPr>
              <w:jc w:val="both"/>
              <w:rPr>
                <w:rFonts w:ascii="Sylfaen" w:hAnsi="Sylfaen"/>
                <w:sz w:val="20"/>
                <w:szCs w:val="20"/>
              </w:rPr>
            </w:pPr>
            <w:r w:rsidRPr="00784D7F">
              <w:rPr>
                <w:rFonts w:ascii="Sylfaen" w:hAnsi="Sylfaen"/>
                <w:sz w:val="20"/>
                <w:szCs w:val="20"/>
              </w:rPr>
              <w:t>ვრცელდება ევროკავშირის ფარგლებში</w:t>
            </w:r>
          </w:p>
        </w:tc>
      </w:tr>
      <w:tr w:rsidR="00601FA5" w:rsidRPr="00784D7F" w14:paraId="6C78012E" w14:textId="77777777" w:rsidTr="00E10D76">
        <w:tc>
          <w:tcPr>
            <w:tcW w:w="775" w:type="dxa"/>
          </w:tcPr>
          <w:p w14:paraId="304EEAD6" w14:textId="77777777" w:rsidR="00601FA5" w:rsidRPr="00784D7F" w:rsidRDefault="00601FA5" w:rsidP="00D93B85">
            <w:pPr>
              <w:jc w:val="both"/>
              <w:rPr>
                <w:rFonts w:ascii="Sylfaen" w:hAnsi="Sylfaen"/>
                <w:sz w:val="20"/>
                <w:szCs w:val="20"/>
              </w:rPr>
            </w:pPr>
            <w:r w:rsidRPr="00784D7F">
              <w:rPr>
                <w:rFonts w:ascii="Sylfaen" w:hAnsi="Sylfaen"/>
                <w:sz w:val="20"/>
                <w:szCs w:val="20"/>
              </w:rPr>
              <w:t>40.8.</w:t>
            </w:r>
          </w:p>
        </w:tc>
        <w:tc>
          <w:tcPr>
            <w:tcW w:w="5136" w:type="dxa"/>
          </w:tcPr>
          <w:p w14:paraId="67935266" w14:textId="3A02B13D" w:rsidR="00601FA5" w:rsidRPr="00784D7F" w:rsidRDefault="00601FA5" w:rsidP="00493DAC">
            <w:pPr>
              <w:widowControl w:val="0"/>
              <w:autoSpaceDE w:val="0"/>
              <w:autoSpaceDN w:val="0"/>
              <w:adjustRightInd w:val="0"/>
              <w:spacing w:line="276" w:lineRule="auto"/>
              <w:contextualSpacing/>
              <w:jc w:val="both"/>
              <w:rPr>
                <w:rFonts w:ascii="Sylfaen" w:hAnsi="Sylfaen"/>
                <w:sz w:val="20"/>
                <w:szCs w:val="20"/>
              </w:rPr>
            </w:pPr>
            <w:r w:rsidRPr="00784D7F">
              <w:rPr>
                <w:rFonts w:ascii="Sylfaen" w:hAnsi="Sylfaen"/>
                <w:sz w:val="20"/>
                <w:szCs w:val="20"/>
              </w:rPr>
              <w:t xml:space="preserve">საბჭო საკუთარ მოსაზრებას უგზავნის ევროკომისიას, როდესაც კოდექსის პროექტი, ცვლილება და დამატება შესაბამისობაშია </w:t>
            </w:r>
            <w:proofErr w:type="spellStart"/>
            <w:r w:rsidRPr="00784D7F">
              <w:rPr>
                <w:rFonts w:ascii="Sylfaen" w:hAnsi="Sylfaen"/>
                <w:sz w:val="20"/>
                <w:szCs w:val="20"/>
              </w:rPr>
              <w:t>რეგულაციასთან</w:t>
            </w:r>
            <w:proofErr w:type="spellEnd"/>
            <w:r w:rsidRPr="00784D7F">
              <w:rPr>
                <w:rFonts w:ascii="Sylfaen" w:hAnsi="Sylfaen"/>
                <w:sz w:val="20"/>
                <w:szCs w:val="20"/>
              </w:rPr>
              <w:t xml:space="preserve"> ან მე-3 პუნქტის მიხედვით უზრუნველყოფს გარანტიებს</w:t>
            </w:r>
            <w:r w:rsidR="00493DAC" w:rsidRPr="00784D7F">
              <w:rPr>
                <w:rFonts w:ascii="Sylfaen" w:hAnsi="Sylfaen"/>
                <w:sz w:val="20"/>
                <w:szCs w:val="20"/>
              </w:rPr>
              <w:t>, ხოლო საბჭო უგზავნის მის მოსაზრებას კომისიას.</w:t>
            </w:r>
          </w:p>
        </w:tc>
        <w:tc>
          <w:tcPr>
            <w:tcW w:w="404" w:type="dxa"/>
          </w:tcPr>
          <w:p w14:paraId="19CD0D7D" w14:textId="77777777" w:rsidR="00601FA5" w:rsidRPr="00784D7F" w:rsidRDefault="00601FA5" w:rsidP="00D93B85">
            <w:pPr>
              <w:jc w:val="both"/>
              <w:rPr>
                <w:rFonts w:ascii="Sylfaen" w:hAnsi="Sylfaen"/>
                <w:sz w:val="20"/>
                <w:szCs w:val="20"/>
              </w:rPr>
            </w:pPr>
          </w:p>
        </w:tc>
        <w:tc>
          <w:tcPr>
            <w:tcW w:w="788" w:type="dxa"/>
          </w:tcPr>
          <w:p w14:paraId="6A8B469B" w14:textId="77777777" w:rsidR="00601FA5" w:rsidRPr="00784D7F" w:rsidRDefault="00601FA5" w:rsidP="00D93B85">
            <w:pPr>
              <w:jc w:val="both"/>
              <w:rPr>
                <w:rFonts w:ascii="Sylfaen" w:hAnsi="Sylfaen"/>
                <w:sz w:val="20"/>
                <w:szCs w:val="20"/>
              </w:rPr>
            </w:pPr>
          </w:p>
        </w:tc>
        <w:tc>
          <w:tcPr>
            <w:tcW w:w="4739" w:type="dxa"/>
          </w:tcPr>
          <w:p w14:paraId="7C208C1C" w14:textId="77777777" w:rsidR="00601FA5" w:rsidRPr="00784D7F" w:rsidRDefault="00601FA5" w:rsidP="00D93B85">
            <w:pPr>
              <w:jc w:val="both"/>
              <w:rPr>
                <w:rFonts w:ascii="Sylfaen" w:hAnsi="Sylfaen"/>
                <w:sz w:val="20"/>
                <w:szCs w:val="20"/>
              </w:rPr>
            </w:pPr>
          </w:p>
        </w:tc>
        <w:tc>
          <w:tcPr>
            <w:tcW w:w="437" w:type="dxa"/>
          </w:tcPr>
          <w:p w14:paraId="07AC0C48" w14:textId="77777777" w:rsidR="00601FA5" w:rsidRPr="00784D7F" w:rsidRDefault="0043484A" w:rsidP="00D93B85">
            <w:pPr>
              <w:jc w:val="both"/>
              <w:rPr>
                <w:rFonts w:ascii="Sylfaen" w:hAnsi="Sylfaen"/>
                <w:sz w:val="20"/>
                <w:szCs w:val="20"/>
              </w:rPr>
            </w:pPr>
            <w:r w:rsidRPr="00784D7F">
              <w:rPr>
                <w:rFonts w:ascii="Sylfaen" w:hAnsi="Sylfaen"/>
                <w:sz w:val="20"/>
                <w:szCs w:val="20"/>
              </w:rPr>
              <w:t>ას</w:t>
            </w:r>
          </w:p>
        </w:tc>
        <w:tc>
          <w:tcPr>
            <w:tcW w:w="2430" w:type="dxa"/>
          </w:tcPr>
          <w:p w14:paraId="6E5FCE3E" w14:textId="2F69B59F" w:rsidR="00601FA5" w:rsidRPr="00784D7F" w:rsidRDefault="00CF652E" w:rsidP="00D93B85">
            <w:pPr>
              <w:jc w:val="both"/>
              <w:rPr>
                <w:rFonts w:ascii="Sylfaen" w:hAnsi="Sylfaen"/>
                <w:sz w:val="20"/>
                <w:szCs w:val="20"/>
              </w:rPr>
            </w:pPr>
            <w:r w:rsidRPr="00784D7F">
              <w:rPr>
                <w:rFonts w:ascii="Sylfaen" w:hAnsi="Sylfaen"/>
                <w:sz w:val="20"/>
                <w:szCs w:val="20"/>
              </w:rPr>
              <w:t>ვრცელდება ევროკავშირის ფარგლებში</w:t>
            </w:r>
          </w:p>
        </w:tc>
      </w:tr>
      <w:tr w:rsidR="00601FA5" w:rsidRPr="00784D7F" w14:paraId="51388554" w14:textId="77777777" w:rsidTr="00E10D76">
        <w:tc>
          <w:tcPr>
            <w:tcW w:w="775" w:type="dxa"/>
          </w:tcPr>
          <w:p w14:paraId="52D227D6" w14:textId="77777777" w:rsidR="00601FA5" w:rsidRPr="00784D7F" w:rsidRDefault="00601FA5" w:rsidP="00D93B85">
            <w:pPr>
              <w:jc w:val="both"/>
              <w:rPr>
                <w:rFonts w:ascii="Sylfaen" w:hAnsi="Sylfaen"/>
                <w:sz w:val="20"/>
                <w:szCs w:val="20"/>
              </w:rPr>
            </w:pPr>
            <w:r w:rsidRPr="00784D7F">
              <w:rPr>
                <w:rFonts w:ascii="Sylfaen" w:hAnsi="Sylfaen"/>
                <w:sz w:val="20"/>
                <w:szCs w:val="20"/>
              </w:rPr>
              <w:lastRenderedPageBreak/>
              <w:t>40.9.</w:t>
            </w:r>
          </w:p>
        </w:tc>
        <w:tc>
          <w:tcPr>
            <w:tcW w:w="5136" w:type="dxa"/>
          </w:tcPr>
          <w:p w14:paraId="6F74FD85" w14:textId="1456533F" w:rsidR="00601FA5" w:rsidRPr="00784D7F" w:rsidRDefault="00601FA5" w:rsidP="00493DAC">
            <w:pPr>
              <w:widowControl w:val="0"/>
              <w:autoSpaceDE w:val="0"/>
              <w:autoSpaceDN w:val="0"/>
              <w:adjustRightInd w:val="0"/>
              <w:spacing w:line="276" w:lineRule="auto"/>
              <w:contextualSpacing/>
              <w:jc w:val="both"/>
              <w:rPr>
                <w:rFonts w:ascii="Sylfaen" w:hAnsi="Sylfaen"/>
                <w:sz w:val="20"/>
                <w:szCs w:val="20"/>
                <w:lang w:val="en-US"/>
              </w:rPr>
            </w:pPr>
            <w:r w:rsidRPr="00784D7F">
              <w:rPr>
                <w:rFonts w:ascii="Sylfaen" w:hAnsi="Sylfaen"/>
                <w:sz w:val="20"/>
                <w:szCs w:val="20"/>
              </w:rPr>
              <w:t xml:space="preserve">კომისიას შეუძლია დაადგინოს, ამ მუხლის მე-8 პუნქტის მიხედვით წარდგენილი კოდექსის, ცვლილების ან დამატების </w:t>
            </w:r>
            <w:proofErr w:type="spellStart"/>
            <w:r w:rsidRPr="00784D7F">
              <w:rPr>
                <w:rFonts w:ascii="Sylfaen" w:hAnsi="Sylfaen"/>
                <w:sz w:val="20"/>
                <w:szCs w:val="20"/>
              </w:rPr>
              <w:t>ვალიდურობა</w:t>
            </w:r>
            <w:proofErr w:type="spellEnd"/>
            <w:r w:rsidRPr="00784D7F">
              <w:rPr>
                <w:rFonts w:ascii="Sylfaen" w:hAnsi="Sylfaen"/>
                <w:sz w:val="20"/>
                <w:szCs w:val="20"/>
              </w:rPr>
              <w:t xml:space="preserve"> ევროკავშირის ფარგლებში. ეს </w:t>
            </w:r>
            <w:proofErr w:type="spellStart"/>
            <w:r w:rsidRPr="00784D7F">
              <w:rPr>
                <w:rFonts w:ascii="Sylfaen" w:hAnsi="Sylfaen"/>
                <w:sz w:val="20"/>
                <w:szCs w:val="20"/>
              </w:rPr>
              <w:t>საიმპლემენტაციო</w:t>
            </w:r>
            <w:proofErr w:type="spellEnd"/>
            <w:r w:rsidRPr="00784D7F">
              <w:rPr>
                <w:rFonts w:ascii="Sylfaen" w:hAnsi="Sylfaen"/>
                <w:sz w:val="20"/>
                <w:szCs w:val="20"/>
              </w:rPr>
              <w:t xml:space="preserve"> აქტი მიიღება განხილვის პროცედურებთან ერთად, რომელიც 93-ე მუხლის მე-2-ე პუნქტით არის დადგენილი.  </w:t>
            </w:r>
          </w:p>
        </w:tc>
        <w:tc>
          <w:tcPr>
            <w:tcW w:w="404" w:type="dxa"/>
          </w:tcPr>
          <w:p w14:paraId="762EB87F" w14:textId="77777777" w:rsidR="00601FA5" w:rsidRPr="00784D7F" w:rsidRDefault="00601FA5" w:rsidP="00D93B85">
            <w:pPr>
              <w:jc w:val="both"/>
              <w:rPr>
                <w:rFonts w:ascii="Sylfaen" w:hAnsi="Sylfaen"/>
                <w:sz w:val="20"/>
                <w:szCs w:val="20"/>
              </w:rPr>
            </w:pPr>
          </w:p>
        </w:tc>
        <w:tc>
          <w:tcPr>
            <w:tcW w:w="788" w:type="dxa"/>
          </w:tcPr>
          <w:p w14:paraId="7968D09A" w14:textId="77777777" w:rsidR="00601FA5" w:rsidRPr="00784D7F" w:rsidRDefault="00601FA5" w:rsidP="00D93B85">
            <w:pPr>
              <w:jc w:val="both"/>
              <w:rPr>
                <w:rFonts w:ascii="Sylfaen" w:hAnsi="Sylfaen"/>
                <w:sz w:val="20"/>
                <w:szCs w:val="20"/>
              </w:rPr>
            </w:pPr>
          </w:p>
        </w:tc>
        <w:tc>
          <w:tcPr>
            <w:tcW w:w="4739" w:type="dxa"/>
          </w:tcPr>
          <w:p w14:paraId="45179683" w14:textId="77777777" w:rsidR="00601FA5" w:rsidRPr="00784D7F" w:rsidRDefault="00601FA5" w:rsidP="00D93B85">
            <w:pPr>
              <w:jc w:val="both"/>
              <w:rPr>
                <w:rFonts w:ascii="Sylfaen" w:hAnsi="Sylfaen"/>
                <w:sz w:val="20"/>
                <w:szCs w:val="20"/>
              </w:rPr>
            </w:pPr>
          </w:p>
        </w:tc>
        <w:tc>
          <w:tcPr>
            <w:tcW w:w="437" w:type="dxa"/>
          </w:tcPr>
          <w:p w14:paraId="34F5EF17" w14:textId="77777777" w:rsidR="00601FA5" w:rsidRPr="00784D7F" w:rsidRDefault="0043484A" w:rsidP="00D93B85">
            <w:pPr>
              <w:jc w:val="both"/>
              <w:rPr>
                <w:rFonts w:ascii="Sylfaen" w:hAnsi="Sylfaen"/>
                <w:sz w:val="20"/>
                <w:szCs w:val="20"/>
              </w:rPr>
            </w:pPr>
            <w:r w:rsidRPr="00784D7F">
              <w:rPr>
                <w:rFonts w:ascii="Sylfaen" w:hAnsi="Sylfaen"/>
                <w:sz w:val="20"/>
                <w:szCs w:val="20"/>
              </w:rPr>
              <w:t>ას</w:t>
            </w:r>
          </w:p>
        </w:tc>
        <w:tc>
          <w:tcPr>
            <w:tcW w:w="2430" w:type="dxa"/>
          </w:tcPr>
          <w:p w14:paraId="59E2147A" w14:textId="05696457" w:rsidR="00601FA5" w:rsidRPr="00784D7F" w:rsidRDefault="00CF652E" w:rsidP="00D93B85">
            <w:pPr>
              <w:jc w:val="both"/>
              <w:rPr>
                <w:rFonts w:ascii="Sylfaen" w:hAnsi="Sylfaen"/>
                <w:sz w:val="20"/>
                <w:szCs w:val="20"/>
              </w:rPr>
            </w:pPr>
            <w:r w:rsidRPr="00784D7F">
              <w:rPr>
                <w:rFonts w:ascii="Sylfaen" w:hAnsi="Sylfaen"/>
                <w:sz w:val="20"/>
                <w:szCs w:val="20"/>
              </w:rPr>
              <w:t>ვრცელდება ევროკავშირის ფარგლებში</w:t>
            </w:r>
          </w:p>
        </w:tc>
      </w:tr>
      <w:tr w:rsidR="00601FA5" w:rsidRPr="00784D7F" w14:paraId="6BDFADCD" w14:textId="77777777" w:rsidTr="00E10D76">
        <w:tc>
          <w:tcPr>
            <w:tcW w:w="775" w:type="dxa"/>
          </w:tcPr>
          <w:p w14:paraId="005FCEC5" w14:textId="77777777" w:rsidR="00601FA5" w:rsidRPr="00784D7F" w:rsidRDefault="00601FA5" w:rsidP="00D93B85">
            <w:pPr>
              <w:jc w:val="both"/>
              <w:rPr>
                <w:rFonts w:ascii="Sylfaen" w:hAnsi="Sylfaen"/>
                <w:sz w:val="20"/>
                <w:szCs w:val="20"/>
              </w:rPr>
            </w:pPr>
            <w:r w:rsidRPr="00784D7F">
              <w:rPr>
                <w:rFonts w:ascii="Sylfaen" w:hAnsi="Sylfaen"/>
                <w:sz w:val="20"/>
                <w:szCs w:val="20"/>
              </w:rPr>
              <w:t>40.10.</w:t>
            </w:r>
          </w:p>
        </w:tc>
        <w:tc>
          <w:tcPr>
            <w:tcW w:w="5136" w:type="dxa"/>
          </w:tcPr>
          <w:p w14:paraId="768C1A94" w14:textId="77777777" w:rsidR="00601FA5" w:rsidRPr="00784D7F" w:rsidRDefault="00601FA5" w:rsidP="00D93B85">
            <w:pPr>
              <w:widowControl w:val="0"/>
              <w:autoSpaceDE w:val="0"/>
              <w:autoSpaceDN w:val="0"/>
              <w:adjustRightInd w:val="0"/>
              <w:spacing w:line="276" w:lineRule="auto"/>
              <w:contextualSpacing/>
              <w:jc w:val="both"/>
              <w:rPr>
                <w:rFonts w:ascii="Sylfaen" w:hAnsi="Sylfaen"/>
                <w:sz w:val="20"/>
                <w:szCs w:val="20"/>
                <w:lang w:val="en-US"/>
              </w:rPr>
            </w:pPr>
            <w:r w:rsidRPr="00784D7F">
              <w:rPr>
                <w:rFonts w:ascii="Sylfaen" w:hAnsi="Sylfaen"/>
                <w:sz w:val="20"/>
                <w:szCs w:val="20"/>
              </w:rPr>
              <w:t xml:space="preserve">კომისია უზრუნველყოფს მე-9 პუნქტის მიხედვით მოქმედი კოდექსის </w:t>
            </w:r>
            <w:proofErr w:type="spellStart"/>
            <w:r w:rsidRPr="00784D7F">
              <w:rPr>
                <w:rFonts w:ascii="Sylfaen" w:hAnsi="Sylfaen"/>
                <w:sz w:val="20"/>
                <w:szCs w:val="20"/>
              </w:rPr>
              <w:t>საჯაროობაას</w:t>
            </w:r>
            <w:proofErr w:type="spellEnd"/>
            <w:r w:rsidRPr="00784D7F">
              <w:rPr>
                <w:rFonts w:ascii="Sylfaen" w:hAnsi="Sylfaen"/>
                <w:sz w:val="20"/>
                <w:szCs w:val="20"/>
              </w:rPr>
              <w:t xml:space="preserve">.  </w:t>
            </w:r>
          </w:p>
          <w:p w14:paraId="77E496C0" w14:textId="77777777" w:rsidR="00601FA5" w:rsidRPr="00784D7F" w:rsidRDefault="00601FA5" w:rsidP="00D93B85">
            <w:pPr>
              <w:widowControl w:val="0"/>
              <w:autoSpaceDE w:val="0"/>
              <w:autoSpaceDN w:val="0"/>
              <w:adjustRightInd w:val="0"/>
              <w:contextualSpacing/>
              <w:jc w:val="both"/>
              <w:rPr>
                <w:rFonts w:ascii="Sylfaen" w:hAnsi="Sylfaen" w:cs="Times New Roman"/>
                <w:sz w:val="20"/>
                <w:szCs w:val="20"/>
              </w:rPr>
            </w:pPr>
          </w:p>
        </w:tc>
        <w:tc>
          <w:tcPr>
            <w:tcW w:w="404" w:type="dxa"/>
          </w:tcPr>
          <w:p w14:paraId="17783D10" w14:textId="77777777" w:rsidR="00601FA5" w:rsidRPr="00784D7F" w:rsidRDefault="00601FA5" w:rsidP="00D93B85">
            <w:pPr>
              <w:jc w:val="both"/>
              <w:rPr>
                <w:rFonts w:ascii="Sylfaen" w:hAnsi="Sylfaen"/>
                <w:sz w:val="20"/>
                <w:szCs w:val="20"/>
              </w:rPr>
            </w:pPr>
          </w:p>
        </w:tc>
        <w:tc>
          <w:tcPr>
            <w:tcW w:w="788" w:type="dxa"/>
          </w:tcPr>
          <w:p w14:paraId="7ACB4548" w14:textId="77777777" w:rsidR="00601FA5" w:rsidRPr="00784D7F" w:rsidRDefault="00601FA5" w:rsidP="00D93B85">
            <w:pPr>
              <w:jc w:val="both"/>
              <w:rPr>
                <w:rFonts w:ascii="Sylfaen" w:hAnsi="Sylfaen"/>
                <w:sz w:val="20"/>
                <w:szCs w:val="20"/>
              </w:rPr>
            </w:pPr>
          </w:p>
        </w:tc>
        <w:tc>
          <w:tcPr>
            <w:tcW w:w="4739" w:type="dxa"/>
          </w:tcPr>
          <w:p w14:paraId="632DDD61" w14:textId="77777777" w:rsidR="00601FA5" w:rsidRPr="00784D7F" w:rsidRDefault="00601FA5" w:rsidP="00D93B85">
            <w:pPr>
              <w:jc w:val="both"/>
              <w:rPr>
                <w:rFonts w:ascii="Sylfaen" w:hAnsi="Sylfaen"/>
                <w:sz w:val="20"/>
                <w:szCs w:val="20"/>
              </w:rPr>
            </w:pPr>
          </w:p>
        </w:tc>
        <w:tc>
          <w:tcPr>
            <w:tcW w:w="437" w:type="dxa"/>
          </w:tcPr>
          <w:p w14:paraId="7192C6C0" w14:textId="77777777" w:rsidR="00601FA5" w:rsidRPr="00784D7F" w:rsidRDefault="0043484A" w:rsidP="00D93B85">
            <w:pPr>
              <w:jc w:val="both"/>
              <w:rPr>
                <w:rFonts w:ascii="Sylfaen" w:hAnsi="Sylfaen"/>
                <w:sz w:val="20"/>
                <w:szCs w:val="20"/>
              </w:rPr>
            </w:pPr>
            <w:r w:rsidRPr="00784D7F">
              <w:rPr>
                <w:rFonts w:ascii="Sylfaen" w:hAnsi="Sylfaen"/>
                <w:sz w:val="20"/>
                <w:szCs w:val="20"/>
              </w:rPr>
              <w:t>ას</w:t>
            </w:r>
          </w:p>
        </w:tc>
        <w:tc>
          <w:tcPr>
            <w:tcW w:w="2430" w:type="dxa"/>
          </w:tcPr>
          <w:p w14:paraId="26DF9EE6" w14:textId="373B0D56" w:rsidR="00601FA5" w:rsidRPr="00784D7F" w:rsidRDefault="00CF652E" w:rsidP="00D93B85">
            <w:pPr>
              <w:jc w:val="both"/>
              <w:rPr>
                <w:rFonts w:ascii="Sylfaen" w:hAnsi="Sylfaen"/>
                <w:sz w:val="20"/>
                <w:szCs w:val="20"/>
              </w:rPr>
            </w:pPr>
            <w:r w:rsidRPr="00784D7F">
              <w:rPr>
                <w:rFonts w:ascii="Sylfaen" w:hAnsi="Sylfaen"/>
                <w:sz w:val="20"/>
                <w:szCs w:val="20"/>
              </w:rPr>
              <w:t>ვრცელდება ევროკავშირის ფარგლებში</w:t>
            </w:r>
          </w:p>
        </w:tc>
      </w:tr>
      <w:tr w:rsidR="00601FA5" w:rsidRPr="00784D7F" w14:paraId="49E564E1" w14:textId="77777777" w:rsidTr="00E10D76">
        <w:tc>
          <w:tcPr>
            <w:tcW w:w="775" w:type="dxa"/>
          </w:tcPr>
          <w:p w14:paraId="7F1B7FEA" w14:textId="77777777" w:rsidR="00601FA5" w:rsidRPr="00784D7F" w:rsidRDefault="00601FA5" w:rsidP="00D93B85">
            <w:pPr>
              <w:jc w:val="both"/>
              <w:rPr>
                <w:rFonts w:ascii="Sylfaen" w:hAnsi="Sylfaen"/>
                <w:sz w:val="20"/>
                <w:szCs w:val="20"/>
              </w:rPr>
            </w:pPr>
            <w:r w:rsidRPr="00784D7F">
              <w:rPr>
                <w:rFonts w:ascii="Sylfaen" w:hAnsi="Sylfaen"/>
                <w:sz w:val="20"/>
                <w:szCs w:val="20"/>
              </w:rPr>
              <w:t>40.11.</w:t>
            </w:r>
          </w:p>
        </w:tc>
        <w:tc>
          <w:tcPr>
            <w:tcW w:w="5136" w:type="dxa"/>
          </w:tcPr>
          <w:p w14:paraId="5D072A51" w14:textId="77777777" w:rsidR="00601FA5" w:rsidRPr="00784D7F" w:rsidRDefault="00601FA5" w:rsidP="00D93B85">
            <w:pPr>
              <w:widowControl w:val="0"/>
              <w:autoSpaceDE w:val="0"/>
              <w:autoSpaceDN w:val="0"/>
              <w:adjustRightInd w:val="0"/>
              <w:spacing w:line="276" w:lineRule="auto"/>
              <w:contextualSpacing/>
              <w:jc w:val="both"/>
              <w:rPr>
                <w:rFonts w:ascii="Sylfaen" w:hAnsi="Sylfaen"/>
                <w:sz w:val="20"/>
                <w:szCs w:val="20"/>
                <w:lang w:val="en-US"/>
              </w:rPr>
            </w:pPr>
            <w:r w:rsidRPr="00784D7F">
              <w:rPr>
                <w:rFonts w:ascii="Sylfaen" w:hAnsi="Sylfaen"/>
                <w:sz w:val="20"/>
                <w:szCs w:val="20"/>
              </w:rPr>
              <w:t xml:space="preserve">საბჭო რეესტრში აღრიცხავს ყველა დამტკიცებულ ქცევის კოდექსს, ცვლილებას და დამატებას და მათ სათანადო ზომების გამოყენებით საჯაროდ ხელმისაწვდომს ხდის. </w:t>
            </w:r>
          </w:p>
          <w:p w14:paraId="76EF5E6F" w14:textId="77777777" w:rsidR="00601FA5" w:rsidRPr="00784D7F" w:rsidRDefault="00601FA5" w:rsidP="00D93B85">
            <w:pPr>
              <w:widowControl w:val="0"/>
              <w:autoSpaceDE w:val="0"/>
              <w:autoSpaceDN w:val="0"/>
              <w:adjustRightInd w:val="0"/>
              <w:contextualSpacing/>
              <w:jc w:val="both"/>
              <w:rPr>
                <w:rFonts w:ascii="Sylfaen" w:hAnsi="Sylfaen" w:cs="Times New Roman"/>
                <w:sz w:val="20"/>
                <w:szCs w:val="20"/>
              </w:rPr>
            </w:pPr>
          </w:p>
        </w:tc>
        <w:tc>
          <w:tcPr>
            <w:tcW w:w="404" w:type="dxa"/>
          </w:tcPr>
          <w:p w14:paraId="5806AF93" w14:textId="77777777" w:rsidR="00601FA5" w:rsidRPr="00784D7F" w:rsidRDefault="00601FA5" w:rsidP="00D93B85">
            <w:pPr>
              <w:jc w:val="both"/>
              <w:rPr>
                <w:rFonts w:ascii="Sylfaen" w:hAnsi="Sylfaen"/>
                <w:sz w:val="20"/>
                <w:szCs w:val="20"/>
              </w:rPr>
            </w:pPr>
          </w:p>
        </w:tc>
        <w:tc>
          <w:tcPr>
            <w:tcW w:w="788" w:type="dxa"/>
          </w:tcPr>
          <w:p w14:paraId="138A7FEF" w14:textId="77777777" w:rsidR="00601FA5" w:rsidRPr="00784D7F" w:rsidRDefault="00601FA5" w:rsidP="00D93B85">
            <w:pPr>
              <w:jc w:val="both"/>
              <w:rPr>
                <w:rFonts w:ascii="Sylfaen" w:hAnsi="Sylfaen"/>
                <w:sz w:val="20"/>
                <w:szCs w:val="20"/>
              </w:rPr>
            </w:pPr>
          </w:p>
        </w:tc>
        <w:tc>
          <w:tcPr>
            <w:tcW w:w="4739" w:type="dxa"/>
          </w:tcPr>
          <w:p w14:paraId="435AAC05" w14:textId="77777777" w:rsidR="00601FA5" w:rsidRPr="00784D7F" w:rsidRDefault="00601FA5" w:rsidP="00D93B85">
            <w:pPr>
              <w:jc w:val="both"/>
              <w:rPr>
                <w:rFonts w:ascii="Sylfaen" w:hAnsi="Sylfaen"/>
                <w:sz w:val="20"/>
                <w:szCs w:val="20"/>
              </w:rPr>
            </w:pPr>
          </w:p>
        </w:tc>
        <w:tc>
          <w:tcPr>
            <w:tcW w:w="437" w:type="dxa"/>
          </w:tcPr>
          <w:p w14:paraId="08861E80" w14:textId="77777777" w:rsidR="00601FA5" w:rsidRPr="00784D7F" w:rsidRDefault="0043484A" w:rsidP="00D93B85">
            <w:pPr>
              <w:jc w:val="both"/>
              <w:rPr>
                <w:rFonts w:ascii="Sylfaen" w:hAnsi="Sylfaen"/>
                <w:sz w:val="20"/>
                <w:szCs w:val="20"/>
              </w:rPr>
            </w:pPr>
            <w:r w:rsidRPr="00784D7F">
              <w:rPr>
                <w:rFonts w:ascii="Sylfaen" w:hAnsi="Sylfaen"/>
                <w:sz w:val="20"/>
                <w:szCs w:val="20"/>
              </w:rPr>
              <w:t>ას</w:t>
            </w:r>
          </w:p>
        </w:tc>
        <w:tc>
          <w:tcPr>
            <w:tcW w:w="2430" w:type="dxa"/>
          </w:tcPr>
          <w:p w14:paraId="1C4CD072" w14:textId="6F7B6AC4" w:rsidR="00601FA5" w:rsidRPr="00784D7F" w:rsidRDefault="00CF652E" w:rsidP="00D93B85">
            <w:pPr>
              <w:jc w:val="both"/>
              <w:rPr>
                <w:rFonts w:ascii="Sylfaen" w:hAnsi="Sylfaen"/>
                <w:sz w:val="20"/>
                <w:szCs w:val="20"/>
              </w:rPr>
            </w:pPr>
            <w:r w:rsidRPr="00784D7F">
              <w:rPr>
                <w:rFonts w:ascii="Sylfaen" w:hAnsi="Sylfaen"/>
                <w:sz w:val="20"/>
                <w:szCs w:val="20"/>
              </w:rPr>
              <w:t>ვრცელდება ევროკავშირის ფარგლებში</w:t>
            </w:r>
          </w:p>
        </w:tc>
      </w:tr>
      <w:tr w:rsidR="00601FA5" w:rsidRPr="00784D7F" w14:paraId="6D60ED79" w14:textId="77777777" w:rsidTr="00E10D76">
        <w:tc>
          <w:tcPr>
            <w:tcW w:w="775" w:type="dxa"/>
          </w:tcPr>
          <w:p w14:paraId="005BDFD0" w14:textId="77777777" w:rsidR="00601FA5" w:rsidRPr="00784D7F" w:rsidRDefault="00601FA5" w:rsidP="00D93B85">
            <w:pPr>
              <w:jc w:val="both"/>
              <w:rPr>
                <w:rFonts w:ascii="Sylfaen" w:hAnsi="Sylfaen"/>
                <w:sz w:val="20"/>
                <w:szCs w:val="20"/>
              </w:rPr>
            </w:pPr>
            <w:r w:rsidRPr="00784D7F">
              <w:rPr>
                <w:rFonts w:ascii="Sylfaen" w:hAnsi="Sylfaen"/>
                <w:sz w:val="20"/>
                <w:szCs w:val="20"/>
              </w:rPr>
              <w:t>41.1.</w:t>
            </w:r>
          </w:p>
        </w:tc>
        <w:tc>
          <w:tcPr>
            <w:tcW w:w="5136" w:type="dxa"/>
          </w:tcPr>
          <w:p w14:paraId="5FA5DA65" w14:textId="77777777" w:rsidR="00601FA5" w:rsidRPr="00784D7F" w:rsidRDefault="00601FA5" w:rsidP="00D93B85">
            <w:pPr>
              <w:widowControl w:val="0"/>
              <w:tabs>
                <w:tab w:val="left" w:pos="6480"/>
              </w:tabs>
              <w:spacing w:line="276" w:lineRule="auto"/>
              <w:contextualSpacing/>
              <w:jc w:val="both"/>
              <w:rPr>
                <w:rFonts w:ascii="Sylfaen" w:eastAsia="Times New Roman" w:hAnsi="Sylfaen" w:cs="Times New Roman"/>
                <w:bCs/>
                <w:sz w:val="20"/>
                <w:szCs w:val="20"/>
              </w:rPr>
            </w:pPr>
            <w:r w:rsidRPr="00784D7F">
              <w:rPr>
                <w:rFonts w:ascii="Sylfaen" w:eastAsia="Times New Roman" w:hAnsi="Sylfaen" w:cs="Times New Roman"/>
                <w:bCs/>
                <w:sz w:val="20"/>
                <w:szCs w:val="20"/>
              </w:rPr>
              <w:t xml:space="preserve">57-ე და 58-ე მუხლით დადგენილი კომპეტენტური საზედამხედველო ორგანოს ფუნქციების და უფლებამოსილების გათვალისწინებით, ქცევის კოდექსთან შესაბამისობის მონიტორინგი მე-40-ე მუხლის მიხედვით შესაძლებელია განხორციელდეს იმ უწყების მიერ, რომელსაც აქვს სათანადო დონის გამოცდილება კოდექსის საკითხებზე და რომელიც ამ მიზნებისთვის არის აკრედიტებული. </w:t>
            </w:r>
          </w:p>
          <w:p w14:paraId="78B8387F" w14:textId="77777777" w:rsidR="00601FA5" w:rsidRPr="00784D7F" w:rsidRDefault="00601FA5" w:rsidP="00D93B85">
            <w:pPr>
              <w:widowControl w:val="0"/>
              <w:autoSpaceDE w:val="0"/>
              <w:autoSpaceDN w:val="0"/>
              <w:adjustRightInd w:val="0"/>
              <w:contextualSpacing/>
              <w:jc w:val="both"/>
              <w:rPr>
                <w:rFonts w:ascii="Sylfaen" w:hAnsi="Sylfaen" w:cs="Times New Roman"/>
                <w:sz w:val="20"/>
                <w:szCs w:val="20"/>
              </w:rPr>
            </w:pPr>
          </w:p>
        </w:tc>
        <w:tc>
          <w:tcPr>
            <w:tcW w:w="404" w:type="dxa"/>
          </w:tcPr>
          <w:p w14:paraId="4E5C4643" w14:textId="77777777" w:rsidR="00601FA5" w:rsidRPr="00784D7F" w:rsidRDefault="00601FA5" w:rsidP="00D93B85">
            <w:pPr>
              <w:jc w:val="both"/>
              <w:rPr>
                <w:rFonts w:ascii="Sylfaen" w:hAnsi="Sylfaen"/>
                <w:sz w:val="20"/>
                <w:szCs w:val="20"/>
              </w:rPr>
            </w:pPr>
          </w:p>
        </w:tc>
        <w:tc>
          <w:tcPr>
            <w:tcW w:w="788" w:type="dxa"/>
          </w:tcPr>
          <w:p w14:paraId="4500685C" w14:textId="77777777" w:rsidR="00601FA5" w:rsidRPr="00784D7F" w:rsidRDefault="00601FA5" w:rsidP="00D93B85">
            <w:pPr>
              <w:jc w:val="both"/>
              <w:rPr>
                <w:rFonts w:ascii="Sylfaen" w:hAnsi="Sylfaen"/>
                <w:sz w:val="20"/>
                <w:szCs w:val="20"/>
              </w:rPr>
            </w:pPr>
          </w:p>
        </w:tc>
        <w:tc>
          <w:tcPr>
            <w:tcW w:w="4739" w:type="dxa"/>
          </w:tcPr>
          <w:p w14:paraId="3BB05A1A" w14:textId="77777777" w:rsidR="00601FA5" w:rsidRPr="00784D7F" w:rsidRDefault="00601FA5" w:rsidP="00D93B85">
            <w:pPr>
              <w:jc w:val="both"/>
              <w:rPr>
                <w:rFonts w:ascii="Sylfaen" w:hAnsi="Sylfaen"/>
                <w:sz w:val="20"/>
                <w:szCs w:val="20"/>
              </w:rPr>
            </w:pPr>
          </w:p>
        </w:tc>
        <w:tc>
          <w:tcPr>
            <w:tcW w:w="437" w:type="dxa"/>
          </w:tcPr>
          <w:p w14:paraId="777D78A0" w14:textId="77777777" w:rsidR="00601FA5" w:rsidRPr="00784D7F" w:rsidRDefault="0043484A" w:rsidP="00D93B85">
            <w:pPr>
              <w:jc w:val="both"/>
              <w:rPr>
                <w:rFonts w:ascii="Sylfaen" w:hAnsi="Sylfaen"/>
                <w:sz w:val="20"/>
                <w:szCs w:val="20"/>
              </w:rPr>
            </w:pPr>
            <w:r w:rsidRPr="00784D7F">
              <w:rPr>
                <w:rFonts w:ascii="Sylfaen" w:hAnsi="Sylfaen"/>
                <w:sz w:val="20"/>
                <w:szCs w:val="20"/>
              </w:rPr>
              <w:t>ას</w:t>
            </w:r>
          </w:p>
        </w:tc>
        <w:tc>
          <w:tcPr>
            <w:tcW w:w="2430" w:type="dxa"/>
          </w:tcPr>
          <w:p w14:paraId="23898285" w14:textId="25924B2C" w:rsidR="00601FA5" w:rsidRPr="00784D7F" w:rsidRDefault="004E28C8" w:rsidP="00D93B85">
            <w:pPr>
              <w:jc w:val="both"/>
              <w:rPr>
                <w:rFonts w:ascii="Sylfaen" w:hAnsi="Sylfaen"/>
                <w:sz w:val="20"/>
                <w:szCs w:val="20"/>
              </w:rPr>
            </w:pPr>
            <w:r w:rsidRPr="00784D7F">
              <w:rPr>
                <w:rFonts w:ascii="Sylfaen" w:hAnsi="Sylfaen"/>
                <w:sz w:val="20"/>
                <w:szCs w:val="20"/>
              </w:rPr>
              <w:t>ნებაყოფლობითია</w:t>
            </w:r>
          </w:p>
        </w:tc>
      </w:tr>
      <w:tr w:rsidR="00601FA5" w:rsidRPr="00784D7F" w14:paraId="5DB4F0B9" w14:textId="77777777" w:rsidTr="00E10D76">
        <w:tc>
          <w:tcPr>
            <w:tcW w:w="775" w:type="dxa"/>
          </w:tcPr>
          <w:p w14:paraId="3A832DE6" w14:textId="77777777" w:rsidR="00601FA5" w:rsidRPr="00784D7F" w:rsidRDefault="00601FA5" w:rsidP="00D93B85">
            <w:pPr>
              <w:jc w:val="both"/>
              <w:rPr>
                <w:rFonts w:ascii="Sylfaen" w:hAnsi="Sylfaen"/>
                <w:sz w:val="20"/>
                <w:szCs w:val="20"/>
              </w:rPr>
            </w:pPr>
            <w:r w:rsidRPr="00784D7F">
              <w:rPr>
                <w:rFonts w:ascii="Sylfaen" w:hAnsi="Sylfaen"/>
                <w:sz w:val="20"/>
                <w:szCs w:val="20"/>
              </w:rPr>
              <w:t>41.2.</w:t>
            </w:r>
          </w:p>
        </w:tc>
        <w:tc>
          <w:tcPr>
            <w:tcW w:w="5136" w:type="dxa"/>
          </w:tcPr>
          <w:p w14:paraId="55849C9B" w14:textId="77777777" w:rsidR="00601FA5" w:rsidRPr="00784D7F" w:rsidRDefault="00601FA5" w:rsidP="00D93B85">
            <w:pPr>
              <w:widowControl w:val="0"/>
              <w:tabs>
                <w:tab w:val="left" w:pos="6480"/>
              </w:tabs>
              <w:spacing w:line="276" w:lineRule="auto"/>
              <w:contextualSpacing/>
              <w:jc w:val="both"/>
              <w:rPr>
                <w:rFonts w:ascii="Sylfaen" w:eastAsia="Times New Roman" w:hAnsi="Sylfaen" w:cs="Times New Roman"/>
                <w:sz w:val="20"/>
                <w:szCs w:val="20"/>
                <w:lang w:val="en-US"/>
              </w:rPr>
            </w:pPr>
            <w:r w:rsidRPr="00784D7F">
              <w:rPr>
                <w:rFonts w:ascii="Sylfaen" w:eastAsia="Times New Roman" w:hAnsi="Sylfaen" w:cs="Times New Roman"/>
                <w:sz w:val="20"/>
                <w:szCs w:val="20"/>
              </w:rPr>
              <w:t>პირველ პუნქტში ხსენებული უწყება შეიძლება იყოს აკრედიტებული ქცევის კოდექსთან შესაბამისობის მონიტორინგისთვის იმ შემთხვევაში თუ ეს უწყება:</w:t>
            </w:r>
          </w:p>
          <w:p w14:paraId="5B78CE28" w14:textId="77777777" w:rsidR="00601FA5" w:rsidRPr="00784D7F" w:rsidRDefault="00601FA5" w:rsidP="00D93B85">
            <w:pPr>
              <w:widowControl w:val="0"/>
              <w:tabs>
                <w:tab w:val="left" w:pos="6480"/>
              </w:tabs>
              <w:spacing w:line="276" w:lineRule="auto"/>
              <w:contextualSpacing/>
              <w:jc w:val="both"/>
              <w:rPr>
                <w:rFonts w:ascii="Sylfaen" w:eastAsia="Times New Roman" w:hAnsi="Sylfaen" w:cs="Times New Roman"/>
                <w:sz w:val="20"/>
                <w:szCs w:val="20"/>
              </w:rPr>
            </w:pPr>
            <w:r w:rsidRPr="00784D7F">
              <w:rPr>
                <w:rFonts w:ascii="Sylfaen" w:eastAsia="Times New Roman" w:hAnsi="Sylfaen" w:cs="Times New Roman"/>
                <w:sz w:val="20"/>
                <w:szCs w:val="20"/>
              </w:rPr>
              <w:t>ა) ახდენს კოდექსის საკითხთან დაკავშირებით საკუთარი დამოუკიდებლობის და ცოდნის დემონსტრირებას</w:t>
            </w:r>
            <w:r w:rsidRPr="00784D7F">
              <w:rPr>
                <w:rFonts w:ascii="Sylfaen" w:eastAsia="Times New Roman" w:hAnsi="Sylfaen" w:cs="Times New Roman"/>
                <w:sz w:val="20"/>
                <w:szCs w:val="20"/>
                <w:lang w:val="en-US"/>
              </w:rPr>
              <w:t xml:space="preserve">, </w:t>
            </w:r>
            <w:r w:rsidRPr="00784D7F">
              <w:rPr>
                <w:rFonts w:ascii="Sylfaen" w:eastAsia="Times New Roman" w:hAnsi="Sylfaen" w:cs="Times New Roman"/>
                <w:sz w:val="20"/>
                <w:szCs w:val="20"/>
              </w:rPr>
              <w:t>რაც დამაკმაყოფილებელია კომპეტენტური საზედამხედველო ორგანოსთვის;</w:t>
            </w:r>
          </w:p>
          <w:p w14:paraId="4489CB4B" w14:textId="77777777" w:rsidR="00601FA5" w:rsidRPr="00784D7F" w:rsidRDefault="00601FA5" w:rsidP="00D93B85">
            <w:pPr>
              <w:widowControl w:val="0"/>
              <w:tabs>
                <w:tab w:val="left" w:pos="6480"/>
              </w:tabs>
              <w:spacing w:line="276" w:lineRule="auto"/>
              <w:contextualSpacing/>
              <w:jc w:val="both"/>
              <w:rPr>
                <w:rFonts w:ascii="Sylfaen" w:eastAsia="Times New Roman" w:hAnsi="Sylfaen" w:cs="Times New Roman"/>
                <w:sz w:val="20"/>
                <w:szCs w:val="20"/>
              </w:rPr>
            </w:pPr>
            <w:r w:rsidRPr="00784D7F">
              <w:rPr>
                <w:rFonts w:ascii="Sylfaen" w:eastAsia="Times New Roman" w:hAnsi="Sylfaen" w:cs="Times New Roman"/>
                <w:sz w:val="20"/>
                <w:szCs w:val="20"/>
              </w:rPr>
              <w:lastRenderedPageBreak/>
              <w:t>ბ) ადგენს მონაცემთა დამმუშავებლის და უფლებამოსილი პირის მიერ კოდექსის გამოყენების შეფასების, რეგულაციის დებულებებთან შესაბამისობის მონიტორინგის და საქმიანობის პერიოდულად შემოწმების პროცედურებს;</w:t>
            </w:r>
          </w:p>
          <w:p w14:paraId="7548D243" w14:textId="77777777" w:rsidR="00601FA5" w:rsidRPr="00784D7F" w:rsidRDefault="00601FA5" w:rsidP="00D93B85">
            <w:pPr>
              <w:widowControl w:val="0"/>
              <w:tabs>
                <w:tab w:val="left" w:pos="6480"/>
              </w:tabs>
              <w:spacing w:line="276" w:lineRule="auto"/>
              <w:contextualSpacing/>
              <w:jc w:val="both"/>
              <w:rPr>
                <w:rFonts w:ascii="Sylfaen" w:eastAsia="Times New Roman" w:hAnsi="Sylfaen" w:cs="Times New Roman"/>
                <w:sz w:val="20"/>
                <w:szCs w:val="20"/>
              </w:rPr>
            </w:pPr>
            <w:r w:rsidRPr="00784D7F">
              <w:rPr>
                <w:rFonts w:ascii="Sylfaen" w:eastAsia="Times New Roman" w:hAnsi="Sylfaen" w:cs="Times New Roman"/>
                <w:sz w:val="20"/>
                <w:szCs w:val="20"/>
              </w:rPr>
              <w:t xml:space="preserve">გ) ადგენს მონაცემთა დამმუშავებლის და უფლებამოსილი პირის მიერ კოდექსის დებულებების დაცვის და აღსრულების პროცედურებს და სტრუქტურას, რომელიც უნდა იყოს გამჭვირვალე და ხელმისაწვდომი მონაცემთა სუბიექტისა და საზოგადოებისთვის; და </w:t>
            </w:r>
          </w:p>
          <w:p w14:paraId="05B74243" w14:textId="77777777" w:rsidR="00601FA5" w:rsidRDefault="00601FA5" w:rsidP="00D93B85">
            <w:pPr>
              <w:widowControl w:val="0"/>
              <w:tabs>
                <w:tab w:val="left" w:pos="6480"/>
              </w:tabs>
              <w:spacing w:line="276" w:lineRule="auto"/>
              <w:contextualSpacing/>
              <w:jc w:val="both"/>
              <w:rPr>
                <w:rFonts w:ascii="Sylfaen" w:eastAsia="Times New Roman" w:hAnsi="Sylfaen" w:cs="Times New Roman"/>
                <w:sz w:val="20"/>
                <w:szCs w:val="20"/>
              </w:rPr>
            </w:pPr>
            <w:r w:rsidRPr="00784D7F">
              <w:rPr>
                <w:rFonts w:ascii="Sylfaen" w:eastAsia="Times New Roman" w:hAnsi="Sylfaen" w:cs="Times New Roman"/>
                <w:sz w:val="20"/>
                <w:szCs w:val="20"/>
              </w:rPr>
              <w:t xml:space="preserve">დ) კომპეტენტური საზედამხედველო ორგანოსთვის ახდენს მის საქმიანობასა და ვალდებულებებში ინტერესთა კონფლიქტის დაუშვებლობის დემონსტრირებას; </w:t>
            </w:r>
          </w:p>
          <w:p w14:paraId="2BE3F1D6" w14:textId="77777777" w:rsidR="00784D7F" w:rsidRPr="00784D7F" w:rsidRDefault="00784D7F" w:rsidP="00D93B85">
            <w:pPr>
              <w:widowControl w:val="0"/>
              <w:tabs>
                <w:tab w:val="left" w:pos="6480"/>
              </w:tabs>
              <w:spacing w:line="276" w:lineRule="auto"/>
              <w:contextualSpacing/>
              <w:jc w:val="both"/>
              <w:rPr>
                <w:rFonts w:ascii="Sylfaen" w:eastAsia="Times New Roman" w:hAnsi="Sylfaen" w:cs="Times New Roman"/>
                <w:sz w:val="20"/>
                <w:szCs w:val="20"/>
              </w:rPr>
            </w:pPr>
          </w:p>
          <w:p w14:paraId="6275C9CC" w14:textId="77777777" w:rsidR="00601FA5" w:rsidRPr="00784D7F" w:rsidRDefault="00601FA5" w:rsidP="00D93B85">
            <w:pPr>
              <w:widowControl w:val="0"/>
              <w:autoSpaceDE w:val="0"/>
              <w:autoSpaceDN w:val="0"/>
              <w:adjustRightInd w:val="0"/>
              <w:contextualSpacing/>
              <w:jc w:val="both"/>
              <w:rPr>
                <w:rFonts w:ascii="Sylfaen" w:hAnsi="Sylfaen" w:cs="Times New Roman"/>
                <w:sz w:val="20"/>
                <w:szCs w:val="20"/>
              </w:rPr>
            </w:pPr>
          </w:p>
        </w:tc>
        <w:tc>
          <w:tcPr>
            <w:tcW w:w="404" w:type="dxa"/>
          </w:tcPr>
          <w:p w14:paraId="5BCB7F8F" w14:textId="77777777" w:rsidR="00601FA5" w:rsidRPr="00784D7F" w:rsidRDefault="00601FA5" w:rsidP="00D93B85">
            <w:pPr>
              <w:jc w:val="both"/>
              <w:rPr>
                <w:rFonts w:ascii="Sylfaen" w:hAnsi="Sylfaen"/>
                <w:sz w:val="20"/>
                <w:szCs w:val="20"/>
              </w:rPr>
            </w:pPr>
          </w:p>
        </w:tc>
        <w:tc>
          <w:tcPr>
            <w:tcW w:w="788" w:type="dxa"/>
          </w:tcPr>
          <w:p w14:paraId="28E972BB" w14:textId="77777777" w:rsidR="00601FA5" w:rsidRPr="00784D7F" w:rsidRDefault="00601FA5" w:rsidP="00D93B85">
            <w:pPr>
              <w:jc w:val="both"/>
              <w:rPr>
                <w:rFonts w:ascii="Sylfaen" w:hAnsi="Sylfaen"/>
                <w:sz w:val="20"/>
                <w:szCs w:val="20"/>
              </w:rPr>
            </w:pPr>
          </w:p>
        </w:tc>
        <w:tc>
          <w:tcPr>
            <w:tcW w:w="4739" w:type="dxa"/>
          </w:tcPr>
          <w:p w14:paraId="1EE34B59" w14:textId="77777777" w:rsidR="00601FA5" w:rsidRPr="00784D7F" w:rsidRDefault="00601FA5" w:rsidP="00D93B85">
            <w:pPr>
              <w:jc w:val="both"/>
              <w:rPr>
                <w:rFonts w:ascii="Sylfaen" w:hAnsi="Sylfaen"/>
                <w:sz w:val="20"/>
                <w:szCs w:val="20"/>
              </w:rPr>
            </w:pPr>
          </w:p>
        </w:tc>
        <w:tc>
          <w:tcPr>
            <w:tcW w:w="437" w:type="dxa"/>
          </w:tcPr>
          <w:p w14:paraId="10CE5FE4" w14:textId="495B4A8A" w:rsidR="00601FA5" w:rsidRPr="00784D7F" w:rsidRDefault="004E28C8" w:rsidP="00D93B85">
            <w:pPr>
              <w:jc w:val="both"/>
              <w:rPr>
                <w:rFonts w:ascii="Sylfaen" w:hAnsi="Sylfaen"/>
                <w:sz w:val="20"/>
                <w:szCs w:val="20"/>
              </w:rPr>
            </w:pPr>
            <w:r w:rsidRPr="00784D7F">
              <w:rPr>
                <w:rFonts w:ascii="Sylfaen" w:hAnsi="Sylfaen"/>
                <w:sz w:val="20"/>
                <w:szCs w:val="20"/>
              </w:rPr>
              <w:t>შ</w:t>
            </w:r>
          </w:p>
        </w:tc>
        <w:tc>
          <w:tcPr>
            <w:tcW w:w="2430" w:type="dxa"/>
          </w:tcPr>
          <w:p w14:paraId="5841570A" w14:textId="4E477C41" w:rsidR="00601FA5" w:rsidRPr="00784D7F" w:rsidRDefault="00601FA5" w:rsidP="00D93B85">
            <w:pPr>
              <w:jc w:val="both"/>
              <w:rPr>
                <w:rFonts w:ascii="Sylfaen" w:hAnsi="Sylfaen"/>
                <w:sz w:val="20"/>
                <w:szCs w:val="20"/>
              </w:rPr>
            </w:pPr>
          </w:p>
        </w:tc>
      </w:tr>
      <w:tr w:rsidR="00601FA5" w:rsidRPr="00784D7F" w14:paraId="71C498AC" w14:textId="77777777" w:rsidTr="00E10D76">
        <w:tc>
          <w:tcPr>
            <w:tcW w:w="775" w:type="dxa"/>
          </w:tcPr>
          <w:p w14:paraId="0183DE19" w14:textId="77777777" w:rsidR="00601FA5" w:rsidRPr="00784D7F" w:rsidRDefault="00601FA5" w:rsidP="00D93B85">
            <w:pPr>
              <w:jc w:val="both"/>
              <w:rPr>
                <w:rFonts w:ascii="Sylfaen" w:hAnsi="Sylfaen"/>
                <w:sz w:val="20"/>
                <w:szCs w:val="20"/>
              </w:rPr>
            </w:pPr>
            <w:r w:rsidRPr="00784D7F">
              <w:rPr>
                <w:rFonts w:ascii="Sylfaen" w:hAnsi="Sylfaen"/>
                <w:sz w:val="20"/>
                <w:szCs w:val="20"/>
              </w:rPr>
              <w:t>41.3.</w:t>
            </w:r>
          </w:p>
        </w:tc>
        <w:tc>
          <w:tcPr>
            <w:tcW w:w="5136" w:type="dxa"/>
          </w:tcPr>
          <w:p w14:paraId="1087DFD4" w14:textId="11E9D58A" w:rsidR="00601FA5" w:rsidRPr="00784D7F" w:rsidRDefault="00601FA5" w:rsidP="00CF652E">
            <w:pPr>
              <w:widowControl w:val="0"/>
              <w:tabs>
                <w:tab w:val="left" w:pos="6480"/>
              </w:tabs>
              <w:spacing w:line="276" w:lineRule="auto"/>
              <w:contextualSpacing/>
              <w:jc w:val="both"/>
              <w:rPr>
                <w:rFonts w:ascii="Sylfaen" w:eastAsia="Times New Roman" w:hAnsi="Sylfaen" w:cs="Times New Roman"/>
                <w:sz w:val="20"/>
                <w:szCs w:val="20"/>
              </w:rPr>
            </w:pPr>
            <w:r w:rsidRPr="00784D7F">
              <w:rPr>
                <w:rFonts w:ascii="Sylfaen" w:eastAsia="Times New Roman" w:hAnsi="Sylfaen" w:cs="Times New Roman"/>
                <w:sz w:val="20"/>
                <w:szCs w:val="20"/>
              </w:rPr>
              <w:t xml:space="preserve">კომპეტენტური საზედამხედველო ორგანო ამ მუხლის პირველი პუნქტის შესაბამისად საბჭოს აკრედიტაციისთვის წარუდგენს კრიტერიუმების პროექტს 63-ე მუხლით დადგენილი </w:t>
            </w:r>
            <w:proofErr w:type="spellStart"/>
            <w:r w:rsidRPr="00784D7F">
              <w:rPr>
                <w:rFonts w:ascii="Sylfaen" w:eastAsia="Times New Roman" w:hAnsi="Sylfaen" w:cs="Times New Roman"/>
                <w:sz w:val="20"/>
                <w:szCs w:val="20"/>
              </w:rPr>
              <w:t>თანმიმდ</w:t>
            </w:r>
            <w:r w:rsidR="00CF652E" w:rsidRPr="00784D7F">
              <w:rPr>
                <w:rFonts w:ascii="Sylfaen" w:eastAsia="Times New Roman" w:hAnsi="Sylfaen" w:cs="Times New Roman"/>
                <w:sz w:val="20"/>
                <w:szCs w:val="20"/>
              </w:rPr>
              <w:t>ევრულობის</w:t>
            </w:r>
            <w:proofErr w:type="spellEnd"/>
            <w:r w:rsidR="00CF652E" w:rsidRPr="00784D7F">
              <w:rPr>
                <w:rFonts w:ascii="Sylfaen" w:eastAsia="Times New Roman" w:hAnsi="Sylfaen" w:cs="Times New Roman"/>
                <w:sz w:val="20"/>
                <w:szCs w:val="20"/>
              </w:rPr>
              <w:t xml:space="preserve"> მექანიზმის მიხედვით. </w:t>
            </w:r>
          </w:p>
        </w:tc>
        <w:tc>
          <w:tcPr>
            <w:tcW w:w="404" w:type="dxa"/>
          </w:tcPr>
          <w:p w14:paraId="47A28F7F" w14:textId="77777777" w:rsidR="00601FA5" w:rsidRPr="00784D7F" w:rsidRDefault="00601FA5" w:rsidP="00D93B85">
            <w:pPr>
              <w:jc w:val="both"/>
              <w:rPr>
                <w:rFonts w:ascii="Sylfaen" w:hAnsi="Sylfaen"/>
                <w:sz w:val="20"/>
                <w:szCs w:val="20"/>
              </w:rPr>
            </w:pPr>
          </w:p>
        </w:tc>
        <w:tc>
          <w:tcPr>
            <w:tcW w:w="788" w:type="dxa"/>
          </w:tcPr>
          <w:p w14:paraId="4267DFEA" w14:textId="77777777" w:rsidR="00601FA5" w:rsidRPr="00784D7F" w:rsidRDefault="00601FA5" w:rsidP="00D93B85">
            <w:pPr>
              <w:jc w:val="both"/>
              <w:rPr>
                <w:rFonts w:ascii="Sylfaen" w:hAnsi="Sylfaen"/>
                <w:sz w:val="20"/>
                <w:szCs w:val="20"/>
              </w:rPr>
            </w:pPr>
          </w:p>
        </w:tc>
        <w:tc>
          <w:tcPr>
            <w:tcW w:w="4739" w:type="dxa"/>
          </w:tcPr>
          <w:p w14:paraId="2605F99D" w14:textId="77777777" w:rsidR="00601FA5" w:rsidRPr="00784D7F" w:rsidRDefault="00601FA5" w:rsidP="00D93B85">
            <w:pPr>
              <w:jc w:val="both"/>
              <w:rPr>
                <w:rFonts w:ascii="Sylfaen" w:hAnsi="Sylfaen"/>
                <w:sz w:val="20"/>
                <w:szCs w:val="20"/>
              </w:rPr>
            </w:pPr>
          </w:p>
        </w:tc>
        <w:tc>
          <w:tcPr>
            <w:tcW w:w="437" w:type="dxa"/>
          </w:tcPr>
          <w:p w14:paraId="4E45BB33" w14:textId="77777777" w:rsidR="00601FA5" w:rsidRPr="00784D7F" w:rsidRDefault="0043484A" w:rsidP="00D93B85">
            <w:pPr>
              <w:jc w:val="both"/>
              <w:rPr>
                <w:rFonts w:ascii="Sylfaen" w:hAnsi="Sylfaen"/>
                <w:sz w:val="20"/>
                <w:szCs w:val="20"/>
              </w:rPr>
            </w:pPr>
            <w:r w:rsidRPr="00784D7F">
              <w:rPr>
                <w:rFonts w:ascii="Sylfaen" w:hAnsi="Sylfaen"/>
                <w:sz w:val="20"/>
                <w:szCs w:val="20"/>
              </w:rPr>
              <w:t>ას</w:t>
            </w:r>
          </w:p>
        </w:tc>
        <w:tc>
          <w:tcPr>
            <w:tcW w:w="2430" w:type="dxa"/>
          </w:tcPr>
          <w:p w14:paraId="642B7216" w14:textId="55258356" w:rsidR="00601FA5" w:rsidRPr="00784D7F" w:rsidRDefault="00CF652E" w:rsidP="00D93B85">
            <w:pPr>
              <w:jc w:val="both"/>
              <w:rPr>
                <w:rFonts w:ascii="Sylfaen" w:hAnsi="Sylfaen"/>
                <w:sz w:val="20"/>
                <w:szCs w:val="20"/>
              </w:rPr>
            </w:pPr>
            <w:r w:rsidRPr="00784D7F">
              <w:rPr>
                <w:rFonts w:ascii="Sylfaen" w:hAnsi="Sylfaen"/>
                <w:sz w:val="20"/>
                <w:szCs w:val="20"/>
              </w:rPr>
              <w:t>ვრცელდება ევროკავშირის ფარგლებში</w:t>
            </w:r>
          </w:p>
        </w:tc>
      </w:tr>
      <w:tr w:rsidR="00601FA5" w:rsidRPr="00784D7F" w14:paraId="31274437" w14:textId="77777777" w:rsidTr="00E10D76">
        <w:tc>
          <w:tcPr>
            <w:tcW w:w="775" w:type="dxa"/>
          </w:tcPr>
          <w:p w14:paraId="1E21E0CB" w14:textId="77777777" w:rsidR="00601FA5" w:rsidRPr="00784D7F" w:rsidRDefault="00601FA5" w:rsidP="00D93B85">
            <w:pPr>
              <w:jc w:val="both"/>
              <w:rPr>
                <w:rFonts w:ascii="Sylfaen" w:hAnsi="Sylfaen"/>
                <w:sz w:val="20"/>
                <w:szCs w:val="20"/>
              </w:rPr>
            </w:pPr>
            <w:r w:rsidRPr="00784D7F">
              <w:rPr>
                <w:rFonts w:ascii="Sylfaen" w:hAnsi="Sylfaen"/>
                <w:sz w:val="20"/>
                <w:szCs w:val="20"/>
              </w:rPr>
              <w:t>41.4.</w:t>
            </w:r>
          </w:p>
        </w:tc>
        <w:tc>
          <w:tcPr>
            <w:tcW w:w="5136" w:type="dxa"/>
          </w:tcPr>
          <w:p w14:paraId="14B98B37" w14:textId="77777777" w:rsidR="00601FA5" w:rsidRPr="00784D7F" w:rsidRDefault="00601FA5" w:rsidP="00D93B85">
            <w:pPr>
              <w:widowControl w:val="0"/>
              <w:tabs>
                <w:tab w:val="left" w:pos="6480"/>
              </w:tabs>
              <w:spacing w:line="276" w:lineRule="auto"/>
              <w:contextualSpacing/>
              <w:jc w:val="both"/>
              <w:rPr>
                <w:rFonts w:ascii="Sylfaen" w:eastAsia="Times New Roman" w:hAnsi="Sylfaen" w:cs="Times New Roman"/>
                <w:sz w:val="20"/>
                <w:szCs w:val="20"/>
                <w:lang w:val="en-US"/>
              </w:rPr>
            </w:pPr>
            <w:r w:rsidRPr="00784D7F">
              <w:rPr>
                <w:rFonts w:ascii="Sylfaen" w:eastAsia="Times New Roman" w:hAnsi="Sylfaen" w:cs="Times New Roman"/>
                <w:sz w:val="20"/>
                <w:szCs w:val="20"/>
              </w:rPr>
              <w:t xml:space="preserve">კომპეტენტური საზედამხედველო ორგანოს ფუნქციების და უფლებამოსილების და </w:t>
            </w:r>
            <w:r w:rsidRPr="00784D7F">
              <w:rPr>
                <w:rFonts w:ascii="Sylfaen" w:eastAsia="Times New Roman" w:hAnsi="Sylfaen" w:cs="Times New Roman"/>
                <w:sz w:val="20"/>
                <w:szCs w:val="20"/>
                <w:lang w:val="en-US"/>
              </w:rPr>
              <w:t>VIII</w:t>
            </w:r>
            <w:r w:rsidRPr="00784D7F">
              <w:rPr>
                <w:rFonts w:ascii="Sylfaen" w:eastAsia="Times New Roman" w:hAnsi="Sylfaen" w:cs="Times New Roman"/>
                <w:sz w:val="20"/>
                <w:szCs w:val="20"/>
              </w:rPr>
              <w:t xml:space="preserve"> თავის მოთხოვნების გათვალისწინებით, ამ მუხლის პირველ პუნქტში მითითებულმა ორგანომ გარანტიების საფუძველზე უნდა განახორციელოს შესაბამისი მოქმედებები, იმ შემთხვევაში, თუ მონაცემთა დამმუშავებელი ან უფლებამოსილი პირი დაარღვევს კოდექსს, მათ შორის შესაძლებელია კოდექსის </w:t>
            </w:r>
            <w:r w:rsidRPr="00784D7F">
              <w:rPr>
                <w:rFonts w:ascii="Sylfaen" w:eastAsia="Times New Roman" w:hAnsi="Sylfaen" w:cs="Times New Roman"/>
                <w:sz w:val="20"/>
                <w:szCs w:val="20"/>
              </w:rPr>
              <w:lastRenderedPageBreak/>
              <w:t>მოქმედების შეჩერება ან შეწყვეტა მონაცემთა დამმუშავებელსა ან უფლებამოსილ პირზე. მან კომპეტენტურ საზედამხედველო ორგანოს უნდა შეატყობინოს ამ გადაწყვეტილების და მისი გამომწვევი მიზეზების შესახებ.</w:t>
            </w:r>
          </w:p>
          <w:p w14:paraId="2D1E6AB0" w14:textId="77777777" w:rsidR="00601FA5" w:rsidRPr="00784D7F" w:rsidRDefault="00601FA5" w:rsidP="00D93B85">
            <w:pPr>
              <w:widowControl w:val="0"/>
              <w:autoSpaceDE w:val="0"/>
              <w:autoSpaceDN w:val="0"/>
              <w:adjustRightInd w:val="0"/>
              <w:contextualSpacing/>
              <w:jc w:val="both"/>
              <w:rPr>
                <w:rFonts w:ascii="Sylfaen" w:hAnsi="Sylfaen" w:cs="Times New Roman"/>
                <w:sz w:val="20"/>
                <w:szCs w:val="20"/>
              </w:rPr>
            </w:pPr>
          </w:p>
        </w:tc>
        <w:tc>
          <w:tcPr>
            <w:tcW w:w="404" w:type="dxa"/>
          </w:tcPr>
          <w:p w14:paraId="02EFB423" w14:textId="77777777" w:rsidR="00601FA5" w:rsidRPr="00784D7F" w:rsidRDefault="00601FA5" w:rsidP="00D93B85">
            <w:pPr>
              <w:jc w:val="both"/>
              <w:rPr>
                <w:rFonts w:ascii="Sylfaen" w:hAnsi="Sylfaen"/>
                <w:sz w:val="20"/>
                <w:szCs w:val="20"/>
              </w:rPr>
            </w:pPr>
          </w:p>
        </w:tc>
        <w:tc>
          <w:tcPr>
            <w:tcW w:w="788" w:type="dxa"/>
          </w:tcPr>
          <w:p w14:paraId="40DE6028" w14:textId="77777777" w:rsidR="00601FA5" w:rsidRPr="00784D7F" w:rsidRDefault="00601FA5" w:rsidP="00D93B85">
            <w:pPr>
              <w:jc w:val="both"/>
              <w:rPr>
                <w:rFonts w:ascii="Sylfaen" w:hAnsi="Sylfaen"/>
                <w:sz w:val="20"/>
                <w:szCs w:val="20"/>
              </w:rPr>
            </w:pPr>
          </w:p>
        </w:tc>
        <w:tc>
          <w:tcPr>
            <w:tcW w:w="4739" w:type="dxa"/>
          </w:tcPr>
          <w:p w14:paraId="2E1BB647" w14:textId="77777777" w:rsidR="00601FA5" w:rsidRPr="00784D7F" w:rsidRDefault="00601FA5" w:rsidP="00D93B85">
            <w:pPr>
              <w:jc w:val="both"/>
              <w:rPr>
                <w:rFonts w:ascii="Sylfaen" w:hAnsi="Sylfaen"/>
                <w:sz w:val="20"/>
                <w:szCs w:val="20"/>
              </w:rPr>
            </w:pPr>
          </w:p>
        </w:tc>
        <w:tc>
          <w:tcPr>
            <w:tcW w:w="437" w:type="dxa"/>
          </w:tcPr>
          <w:p w14:paraId="782C80CE" w14:textId="515446F0" w:rsidR="00601FA5" w:rsidRPr="00784D7F" w:rsidRDefault="004E28C8" w:rsidP="00D93B85">
            <w:pPr>
              <w:jc w:val="both"/>
              <w:rPr>
                <w:rFonts w:ascii="Sylfaen" w:hAnsi="Sylfaen"/>
                <w:sz w:val="20"/>
                <w:szCs w:val="20"/>
              </w:rPr>
            </w:pPr>
            <w:r w:rsidRPr="00784D7F">
              <w:rPr>
                <w:rFonts w:ascii="Sylfaen" w:hAnsi="Sylfaen"/>
                <w:sz w:val="20"/>
                <w:szCs w:val="20"/>
              </w:rPr>
              <w:t>შ</w:t>
            </w:r>
          </w:p>
        </w:tc>
        <w:tc>
          <w:tcPr>
            <w:tcW w:w="2430" w:type="dxa"/>
          </w:tcPr>
          <w:p w14:paraId="5E5655D2" w14:textId="2776A793" w:rsidR="00601FA5" w:rsidRPr="00784D7F" w:rsidRDefault="00601FA5" w:rsidP="00D93B85">
            <w:pPr>
              <w:jc w:val="both"/>
              <w:rPr>
                <w:rFonts w:ascii="Sylfaen" w:hAnsi="Sylfaen"/>
                <w:sz w:val="20"/>
                <w:szCs w:val="20"/>
              </w:rPr>
            </w:pPr>
          </w:p>
        </w:tc>
      </w:tr>
      <w:tr w:rsidR="00601FA5" w:rsidRPr="00784D7F" w14:paraId="4F23A096" w14:textId="77777777" w:rsidTr="00E10D76">
        <w:tc>
          <w:tcPr>
            <w:tcW w:w="775" w:type="dxa"/>
          </w:tcPr>
          <w:p w14:paraId="4A70AD2C" w14:textId="77777777" w:rsidR="00601FA5" w:rsidRPr="00784D7F" w:rsidRDefault="00601FA5" w:rsidP="00D93B85">
            <w:pPr>
              <w:jc w:val="both"/>
              <w:rPr>
                <w:rFonts w:ascii="Sylfaen" w:hAnsi="Sylfaen"/>
                <w:sz w:val="20"/>
                <w:szCs w:val="20"/>
              </w:rPr>
            </w:pPr>
            <w:r w:rsidRPr="00784D7F">
              <w:rPr>
                <w:rFonts w:ascii="Sylfaen" w:hAnsi="Sylfaen"/>
                <w:sz w:val="20"/>
                <w:szCs w:val="20"/>
              </w:rPr>
              <w:t>41.5.</w:t>
            </w:r>
          </w:p>
        </w:tc>
        <w:tc>
          <w:tcPr>
            <w:tcW w:w="5136" w:type="dxa"/>
          </w:tcPr>
          <w:p w14:paraId="0C0D717B" w14:textId="37F08712" w:rsidR="00601FA5" w:rsidRPr="00784D7F" w:rsidRDefault="00601FA5" w:rsidP="004E28C8">
            <w:pPr>
              <w:widowControl w:val="0"/>
              <w:tabs>
                <w:tab w:val="left" w:pos="6480"/>
              </w:tabs>
              <w:spacing w:line="276" w:lineRule="auto"/>
              <w:contextualSpacing/>
              <w:jc w:val="both"/>
              <w:rPr>
                <w:rFonts w:ascii="Sylfaen" w:eastAsia="Times New Roman" w:hAnsi="Sylfaen" w:cs="Times New Roman"/>
                <w:sz w:val="20"/>
                <w:szCs w:val="20"/>
                <w:lang w:val="en-US"/>
              </w:rPr>
            </w:pPr>
            <w:r w:rsidRPr="00784D7F">
              <w:rPr>
                <w:rFonts w:ascii="Sylfaen" w:eastAsia="Times New Roman" w:hAnsi="Sylfaen" w:cs="Times New Roman"/>
                <w:sz w:val="20"/>
                <w:szCs w:val="20"/>
              </w:rPr>
              <w:t xml:space="preserve">კომპეტენტური საზედამხედველო ორგანო გააუქმებს ორგანოს აკრედიტაციას ისე როგორც ეს დადგენილია ამ მუხლის პირველი პუნქტით იმ შემთხვევაში თუ აკრედიტაციის პირობები არ არის დაკმაყოფილებული ან როდესაც ორგანოს მიერ განხორციელებული მოქმედებები არღვევს მოცემულ რეგულაციას.  </w:t>
            </w:r>
          </w:p>
        </w:tc>
        <w:tc>
          <w:tcPr>
            <w:tcW w:w="404" w:type="dxa"/>
          </w:tcPr>
          <w:p w14:paraId="7AC723C4" w14:textId="77777777" w:rsidR="00601FA5" w:rsidRPr="00784D7F" w:rsidRDefault="00601FA5" w:rsidP="00D93B85">
            <w:pPr>
              <w:jc w:val="both"/>
              <w:rPr>
                <w:rFonts w:ascii="Sylfaen" w:hAnsi="Sylfaen"/>
                <w:sz w:val="20"/>
                <w:szCs w:val="20"/>
              </w:rPr>
            </w:pPr>
          </w:p>
        </w:tc>
        <w:tc>
          <w:tcPr>
            <w:tcW w:w="788" w:type="dxa"/>
          </w:tcPr>
          <w:p w14:paraId="44B41D39" w14:textId="77777777" w:rsidR="00601FA5" w:rsidRPr="00784D7F" w:rsidRDefault="00601FA5" w:rsidP="00D93B85">
            <w:pPr>
              <w:jc w:val="both"/>
              <w:rPr>
                <w:rFonts w:ascii="Sylfaen" w:hAnsi="Sylfaen"/>
                <w:sz w:val="20"/>
                <w:szCs w:val="20"/>
              </w:rPr>
            </w:pPr>
          </w:p>
        </w:tc>
        <w:tc>
          <w:tcPr>
            <w:tcW w:w="4739" w:type="dxa"/>
          </w:tcPr>
          <w:p w14:paraId="4CD1F9D5" w14:textId="77777777" w:rsidR="00601FA5" w:rsidRPr="00784D7F" w:rsidRDefault="00601FA5" w:rsidP="00D93B85">
            <w:pPr>
              <w:jc w:val="both"/>
              <w:rPr>
                <w:rFonts w:ascii="Sylfaen" w:hAnsi="Sylfaen"/>
                <w:sz w:val="20"/>
                <w:szCs w:val="20"/>
              </w:rPr>
            </w:pPr>
          </w:p>
        </w:tc>
        <w:tc>
          <w:tcPr>
            <w:tcW w:w="437" w:type="dxa"/>
          </w:tcPr>
          <w:p w14:paraId="2E6A5053" w14:textId="210AD740" w:rsidR="00601FA5" w:rsidRPr="00784D7F" w:rsidRDefault="004E28C8" w:rsidP="00D93B85">
            <w:pPr>
              <w:jc w:val="both"/>
              <w:rPr>
                <w:rFonts w:ascii="Sylfaen" w:hAnsi="Sylfaen"/>
                <w:sz w:val="20"/>
                <w:szCs w:val="20"/>
              </w:rPr>
            </w:pPr>
            <w:r w:rsidRPr="00784D7F">
              <w:rPr>
                <w:rFonts w:ascii="Sylfaen" w:hAnsi="Sylfaen"/>
                <w:sz w:val="20"/>
                <w:szCs w:val="20"/>
              </w:rPr>
              <w:t>შ</w:t>
            </w:r>
          </w:p>
        </w:tc>
        <w:tc>
          <w:tcPr>
            <w:tcW w:w="2430" w:type="dxa"/>
          </w:tcPr>
          <w:p w14:paraId="3F9841DD" w14:textId="29324805" w:rsidR="00601FA5" w:rsidRPr="00784D7F" w:rsidRDefault="00601FA5" w:rsidP="00D93B85">
            <w:pPr>
              <w:jc w:val="both"/>
              <w:rPr>
                <w:rFonts w:ascii="Sylfaen" w:hAnsi="Sylfaen"/>
                <w:sz w:val="20"/>
                <w:szCs w:val="20"/>
              </w:rPr>
            </w:pPr>
          </w:p>
        </w:tc>
      </w:tr>
      <w:tr w:rsidR="00E406C8" w:rsidRPr="00784D7F" w14:paraId="57299E93" w14:textId="77777777" w:rsidTr="00E10D76">
        <w:tc>
          <w:tcPr>
            <w:tcW w:w="775" w:type="dxa"/>
          </w:tcPr>
          <w:p w14:paraId="1E867D9F" w14:textId="72B54F42" w:rsidR="00E406C8" w:rsidRPr="00784D7F" w:rsidRDefault="00E406C8" w:rsidP="00D93B85">
            <w:pPr>
              <w:jc w:val="both"/>
              <w:rPr>
                <w:rFonts w:ascii="Sylfaen" w:hAnsi="Sylfaen"/>
                <w:sz w:val="20"/>
                <w:szCs w:val="20"/>
                <w:lang w:val="en-US"/>
              </w:rPr>
            </w:pPr>
            <w:r w:rsidRPr="00784D7F">
              <w:rPr>
                <w:rFonts w:ascii="Sylfaen" w:hAnsi="Sylfaen"/>
                <w:sz w:val="20"/>
                <w:szCs w:val="20"/>
                <w:lang w:val="en-US"/>
              </w:rPr>
              <w:t>41.6.</w:t>
            </w:r>
          </w:p>
        </w:tc>
        <w:tc>
          <w:tcPr>
            <w:tcW w:w="5136" w:type="dxa"/>
          </w:tcPr>
          <w:p w14:paraId="288DF82E" w14:textId="3BAB3C65" w:rsidR="00E406C8" w:rsidRPr="00784D7F" w:rsidRDefault="00CF652E" w:rsidP="00CF652E">
            <w:pPr>
              <w:widowControl w:val="0"/>
              <w:tabs>
                <w:tab w:val="left" w:pos="6480"/>
              </w:tabs>
              <w:spacing w:line="276" w:lineRule="auto"/>
              <w:contextualSpacing/>
              <w:jc w:val="both"/>
              <w:rPr>
                <w:rFonts w:ascii="Sylfaen" w:hAnsi="Sylfaen"/>
                <w:sz w:val="20"/>
                <w:szCs w:val="20"/>
                <w:shd w:val="clear" w:color="auto" w:fill="FFFFFF"/>
              </w:rPr>
            </w:pPr>
            <w:r w:rsidRPr="00784D7F">
              <w:rPr>
                <w:rFonts w:ascii="Sylfaen" w:hAnsi="Sylfaen"/>
                <w:sz w:val="20"/>
                <w:szCs w:val="20"/>
                <w:shd w:val="clear" w:color="auto" w:fill="FFFFFF"/>
              </w:rPr>
              <w:t>ეს მუხლი არ გავრცელდება საჯარო დაწესებულებებისა და ორგანოების მიერ წარმოებულ დამუშავებაზე.</w:t>
            </w:r>
          </w:p>
        </w:tc>
        <w:tc>
          <w:tcPr>
            <w:tcW w:w="404" w:type="dxa"/>
          </w:tcPr>
          <w:p w14:paraId="6976D81F" w14:textId="77777777" w:rsidR="00E406C8" w:rsidRPr="00784D7F" w:rsidRDefault="00E406C8" w:rsidP="00D93B85">
            <w:pPr>
              <w:jc w:val="both"/>
              <w:rPr>
                <w:rFonts w:ascii="Sylfaen" w:hAnsi="Sylfaen"/>
                <w:sz w:val="20"/>
                <w:szCs w:val="20"/>
              </w:rPr>
            </w:pPr>
          </w:p>
        </w:tc>
        <w:tc>
          <w:tcPr>
            <w:tcW w:w="788" w:type="dxa"/>
          </w:tcPr>
          <w:p w14:paraId="0F4E0E2F" w14:textId="77777777" w:rsidR="00E406C8" w:rsidRPr="00784D7F" w:rsidRDefault="00E406C8" w:rsidP="00D93B85">
            <w:pPr>
              <w:jc w:val="both"/>
              <w:rPr>
                <w:rFonts w:ascii="Sylfaen" w:hAnsi="Sylfaen"/>
                <w:sz w:val="20"/>
                <w:szCs w:val="20"/>
              </w:rPr>
            </w:pPr>
          </w:p>
        </w:tc>
        <w:tc>
          <w:tcPr>
            <w:tcW w:w="4739" w:type="dxa"/>
          </w:tcPr>
          <w:p w14:paraId="4082CA49" w14:textId="77777777" w:rsidR="00E406C8" w:rsidRPr="00784D7F" w:rsidRDefault="00E406C8" w:rsidP="00D93B85">
            <w:pPr>
              <w:jc w:val="both"/>
              <w:rPr>
                <w:rFonts w:ascii="Sylfaen" w:hAnsi="Sylfaen"/>
                <w:sz w:val="20"/>
                <w:szCs w:val="20"/>
              </w:rPr>
            </w:pPr>
          </w:p>
        </w:tc>
        <w:tc>
          <w:tcPr>
            <w:tcW w:w="437" w:type="dxa"/>
          </w:tcPr>
          <w:p w14:paraId="7497289C" w14:textId="69CFE76F" w:rsidR="00E406C8" w:rsidRPr="00784D7F" w:rsidRDefault="004E28C8" w:rsidP="00D93B85">
            <w:pPr>
              <w:jc w:val="both"/>
              <w:rPr>
                <w:rFonts w:ascii="Sylfaen" w:hAnsi="Sylfaen"/>
                <w:sz w:val="20"/>
                <w:szCs w:val="20"/>
              </w:rPr>
            </w:pPr>
            <w:r w:rsidRPr="00784D7F">
              <w:rPr>
                <w:rFonts w:ascii="Sylfaen" w:hAnsi="Sylfaen"/>
                <w:sz w:val="20"/>
                <w:szCs w:val="20"/>
              </w:rPr>
              <w:t>შ</w:t>
            </w:r>
          </w:p>
        </w:tc>
        <w:tc>
          <w:tcPr>
            <w:tcW w:w="2430" w:type="dxa"/>
          </w:tcPr>
          <w:p w14:paraId="65FDDD8F" w14:textId="094DF278" w:rsidR="00E406C8" w:rsidRPr="00784D7F" w:rsidRDefault="00E406C8" w:rsidP="00D93B85">
            <w:pPr>
              <w:jc w:val="both"/>
              <w:rPr>
                <w:rFonts w:ascii="Sylfaen" w:hAnsi="Sylfaen"/>
                <w:sz w:val="20"/>
                <w:szCs w:val="20"/>
              </w:rPr>
            </w:pPr>
          </w:p>
        </w:tc>
      </w:tr>
      <w:tr w:rsidR="00601FA5" w:rsidRPr="00784D7F" w14:paraId="41C65A0A" w14:textId="77777777" w:rsidTr="00E10D76">
        <w:tc>
          <w:tcPr>
            <w:tcW w:w="775" w:type="dxa"/>
          </w:tcPr>
          <w:p w14:paraId="24D48A83" w14:textId="77777777" w:rsidR="00601FA5" w:rsidRPr="00784D7F" w:rsidRDefault="00601FA5" w:rsidP="00D93B85">
            <w:pPr>
              <w:jc w:val="both"/>
              <w:rPr>
                <w:rFonts w:ascii="Sylfaen" w:hAnsi="Sylfaen"/>
                <w:sz w:val="20"/>
                <w:szCs w:val="20"/>
              </w:rPr>
            </w:pPr>
            <w:r w:rsidRPr="00784D7F">
              <w:rPr>
                <w:rFonts w:ascii="Sylfaen" w:hAnsi="Sylfaen"/>
                <w:sz w:val="20"/>
                <w:szCs w:val="20"/>
              </w:rPr>
              <w:t>42.1.</w:t>
            </w:r>
          </w:p>
        </w:tc>
        <w:tc>
          <w:tcPr>
            <w:tcW w:w="5136" w:type="dxa"/>
          </w:tcPr>
          <w:p w14:paraId="08D28C46" w14:textId="77777777" w:rsidR="00601FA5" w:rsidRPr="00784D7F" w:rsidRDefault="00601FA5" w:rsidP="00D93B85">
            <w:pPr>
              <w:widowControl w:val="0"/>
              <w:spacing w:line="276" w:lineRule="auto"/>
              <w:contextualSpacing/>
              <w:jc w:val="both"/>
              <w:rPr>
                <w:rFonts w:ascii="Sylfaen" w:eastAsia="Times New Roman" w:hAnsi="Sylfaen" w:cs="Times New Roman"/>
                <w:sz w:val="20"/>
                <w:szCs w:val="20"/>
              </w:rPr>
            </w:pPr>
            <w:r w:rsidRPr="00784D7F">
              <w:rPr>
                <w:rFonts w:ascii="Sylfaen" w:eastAsia="Times New Roman" w:hAnsi="Sylfaen" w:cs="Times New Roman"/>
                <w:sz w:val="20"/>
                <w:szCs w:val="20"/>
              </w:rPr>
              <w:t xml:space="preserve">მონაცემთა დამმუშავებლის და უფლებამოსილი პირის მიერ ამ </w:t>
            </w:r>
            <w:proofErr w:type="spellStart"/>
            <w:r w:rsidRPr="00784D7F">
              <w:rPr>
                <w:rFonts w:ascii="Sylfaen" w:eastAsia="Times New Roman" w:hAnsi="Sylfaen" w:cs="Times New Roman"/>
                <w:sz w:val="20"/>
                <w:szCs w:val="20"/>
              </w:rPr>
              <w:t>რეგულაციასთან</w:t>
            </w:r>
            <w:proofErr w:type="spellEnd"/>
            <w:r w:rsidRPr="00784D7F">
              <w:rPr>
                <w:rFonts w:ascii="Sylfaen" w:eastAsia="Times New Roman" w:hAnsi="Sylfaen" w:cs="Times New Roman"/>
                <w:sz w:val="20"/>
                <w:szCs w:val="20"/>
              </w:rPr>
              <w:t xml:space="preserve"> შესაბამისობის დემონსტრირების უზრუნველსაყოფად  წევრმა სახელმწიფოებმა, საზედამხედველო ორგანომ, საბჭომ და ევროკომისიამ ევროკავშირის დონეზე უნდა წაახალისონ მონაცემთა დაცვის სერტიფიცირების მექანიზმის და მონაცემთა დაცვის ბეჭდისა და ნიშნების მიღება. გათვალისწინებული უნდა იყოს მიკრო, მცირე და საშუალო ზომის საწარმოების განსაკუთრებული საჭიროებები.</w:t>
            </w:r>
          </w:p>
          <w:p w14:paraId="105C1440" w14:textId="77777777" w:rsidR="00601FA5" w:rsidRPr="00784D7F" w:rsidRDefault="00601FA5" w:rsidP="00D93B85">
            <w:pPr>
              <w:widowControl w:val="0"/>
              <w:autoSpaceDE w:val="0"/>
              <w:autoSpaceDN w:val="0"/>
              <w:adjustRightInd w:val="0"/>
              <w:contextualSpacing/>
              <w:jc w:val="both"/>
              <w:rPr>
                <w:rFonts w:ascii="Sylfaen" w:hAnsi="Sylfaen" w:cs="Times New Roman"/>
                <w:sz w:val="20"/>
                <w:szCs w:val="20"/>
              </w:rPr>
            </w:pPr>
          </w:p>
        </w:tc>
        <w:tc>
          <w:tcPr>
            <w:tcW w:w="404" w:type="dxa"/>
          </w:tcPr>
          <w:p w14:paraId="3781A548" w14:textId="77777777" w:rsidR="00601FA5" w:rsidRPr="00784D7F" w:rsidRDefault="00601FA5" w:rsidP="00D93B85">
            <w:pPr>
              <w:jc w:val="both"/>
              <w:rPr>
                <w:rFonts w:ascii="Sylfaen" w:hAnsi="Sylfaen"/>
                <w:sz w:val="20"/>
                <w:szCs w:val="20"/>
              </w:rPr>
            </w:pPr>
          </w:p>
        </w:tc>
        <w:tc>
          <w:tcPr>
            <w:tcW w:w="788" w:type="dxa"/>
          </w:tcPr>
          <w:p w14:paraId="03AE8052" w14:textId="77777777" w:rsidR="00601FA5" w:rsidRPr="00784D7F" w:rsidRDefault="00601FA5" w:rsidP="00D93B85">
            <w:pPr>
              <w:jc w:val="both"/>
              <w:rPr>
                <w:rFonts w:ascii="Sylfaen" w:hAnsi="Sylfaen"/>
                <w:sz w:val="20"/>
                <w:szCs w:val="20"/>
              </w:rPr>
            </w:pPr>
          </w:p>
        </w:tc>
        <w:tc>
          <w:tcPr>
            <w:tcW w:w="4739" w:type="dxa"/>
          </w:tcPr>
          <w:p w14:paraId="587D7000" w14:textId="77777777" w:rsidR="00601FA5" w:rsidRPr="00784D7F" w:rsidRDefault="00601FA5" w:rsidP="00D93B85">
            <w:pPr>
              <w:jc w:val="both"/>
              <w:rPr>
                <w:rFonts w:ascii="Sylfaen" w:hAnsi="Sylfaen"/>
                <w:sz w:val="20"/>
                <w:szCs w:val="20"/>
              </w:rPr>
            </w:pPr>
          </w:p>
        </w:tc>
        <w:tc>
          <w:tcPr>
            <w:tcW w:w="437" w:type="dxa"/>
          </w:tcPr>
          <w:p w14:paraId="5F3EA244" w14:textId="35D5F9CE" w:rsidR="00601FA5" w:rsidRPr="00784D7F" w:rsidRDefault="004E28C8" w:rsidP="00D93B85">
            <w:pPr>
              <w:jc w:val="both"/>
              <w:rPr>
                <w:rFonts w:ascii="Sylfaen" w:hAnsi="Sylfaen"/>
                <w:sz w:val="20"/>
                <w:szCs w:val="20"/>
              </w:rPr>
            </w:pPr>
            <w:r w:rsidRPr="00784D7F">
              <w:rPr>
                <w:rFonts w:ascii="Sylfaen" w:hAnsi="Sylfaen"/>
                <w:sz w:val="20"/>
                <w:szCs w:val="20"/>
              </w:rPr>
              <w:t>შ</w:t>
            </w:r>
          </w:p>
        </w:tc>
        <w:tc>
          <w:tcPr>
            <w:tcW w:w="2430" w:type="dxa"/>
          </w:tcPr>
          <w:p w14:paraId="00E3E49F" w14:textId="67EE8608" w:rsidR="00601FA5" w:rsidRPr="00784D7F" w:rsidRDefault="00601FA5" w:rsidP="00D93B85">
            <w:pPr>
              <w:jc w:val="both"/>
              <w:rPr>
                <w:rFonts w:ascii="Sylfaen" w:hAnsi="Sylfaen"/>
                <w:sz w:val="20"/>
                <w:szCs w:val="20"/>
              </w:rPr>
            </w:pPr>
          </w:p>
        </w:tc>
      </w:tr>
      <w:tr w:rsidR="00601FA5" w:rsidRPr="00784D7F" w14:paraId="2290DA23" w14:textId="77777777" w:rsidTr="00E10D76">
        <w:tc>
          <w:tcPr>
            <w:tcW w:w="775" w:type="dxa"/>
          </w:tcPr>
          <w:p w14:paraId="717906E6" w14:textId="77777777" w:rsidR="00601FA5" w:rsidRPr="00784D7F" w:rsidRDefault="00601FA5" w:rsidP="00D93B85">
            <w:pPr>
              <w:jc w:val="both"/>
              <w:rPr>
                <w:rFonts w:ascii="Sylfaen" w:hAnsi="Sylfaen"/>
                <w:sz w:val="20"/>
                <w:szCs w:val="20"/>
              </w:rPr>
            </w:pPr>
            <w:r w:rsidRPr="00784D7F">
              <w:rPr>
                <w:rFonts w:ascii="Sylfaen" w:hAnsi="Sylfaen"/>
                <w:sz w:val="20"/>
                <w:szCs w:val="20"/>
              </w:rPr>
              <w:t>42.2.</w:t>
            </w:r>
          </w:p>
        </w:tc>
        <w:tc>
          <w:tcPr>
            <w:tcW w:w="5136" w:type="dxa"/>
          </w:tcPr>
          <w:p w14:paraId="4B0AA5FB" w14:textId="2C275AEE" w:rsidR="00601FA5" w:rsidRPr="00784D7F" w:rsidRDefault="00601FA5" w:rsidP="00D93B85">
            <w:pPr>
              <w:widowControl w:val="0"/>
              <w:spacing w:line="276" w:lineRule="auto"/>
              <w:contextualSpacing/>
              <w:jc w:val="both"/>
              <w:rPr>
                <w:rFonts w:ascii="Sylfaen" w:eastAsia="Times New Roman" w:hAnsi="Sylfaen" w:cs="Times New Roman"/>
                <w:sz w:val="20"/>
                <w:szCs w:val="20"/>
              </w:rPr>
            </w:pPr>
            <w:r w:rsidRPr="00784D7F">
              <w:rPr>
                <w:rFonts w:ascii="Sylfaen" w:eastAsia="Times New Roman" w:hAnsi="Sylfaen" w:cs="Times New Roman"/>
                <w:sz w:val="20"/>
                <w:szCs w:val="20"/>
              </w:rPr>
              <w:t xml:space="preserve">მონაცემთა დამმუშავებლის და უფლებამოსილი პირის მიერ </w:t>
            </w:r>
            <w:proofErr w:type="spellStart"/>
            <w:r w:rsidRPr="00784D7F">
              <w:rPr>
                <w:rFonts w:ascii="Sylfaen" w:eastAsia="Times New Roman" w:hAnsi="Sylfaen" w:cs="Times New Roman"/>
                <w:sz w:val="20"/>
                <w:szCs w:val="20"/>
              </w:rPr>
              <w:t>რეგულაციასთან</w:t>
            </w:r>
            <w:proofErr w:type="spellEnd"/>
            <w:r w:rsidRPr="00784D7F">
              <w:rPr>
                <w:rFonts w:ascii="Sylfaen" w:eastAsia="Times New Roman" w:hAnsi="Sylfaen" w:cs="Times New Roman"/>
                <w:sz w:val="20"/>
                <w:szCs w:val="20"/>
              </w:rPr>
              <w:t xml:space="preserve"> მიერთების გარდა, საჭიროა პერსონალურ მონაცემთა დაცვის </w:t>
            </w:r>
            <w:r w:rsidRPr="00784D7F">
              <w:rPr>
                <w:rFonts w:ascii="Sylfaen" w:eastAsia="Times New Roman" w:hAnsi="Sylfaen" w:cs="Times New Roman"/>
                <w:sz w:val="20"/>
                <w:szCs w:val="20"/>
              </w:rPr>
              <w:lastRenderedPageBreak/>
              <w:t>სერტიფიცირების მექანიზმის და ამ მუხლის მე-5 პუნქტის შესაბამისად დამტკიცებული ბეჭდების და ნიშნების შემუშავება ამ რეგულაციის მოქმედების ფარგლებს გარეთ მოქმედი დამმუშავებლის და უფლებამოსილი პირების მიერ სათანადო გარანტიების უზრუნველსაყოფად პერსონალური მონაცემების მესამე ქვეყნისთვის ან საერთაშორისო ორგანიზაციისთვის გადაცემისას, იმ პირობებით რაც დადგენილია 46-ე მუხლის, მე-2პუნქტის „ვ“ ქვეპუნქტით.  მონაცემთა ამგვარი დამმუშავებელი და უფლებამოსილი პირი  იღებს ვალდებულებას ხელშეკრულების ან სავალდებულო ინსტრუმენტის საშუალებით, გამოიყენოს სათანადო გარანტიები, მათ შორის მონაცემთა სუბიექტის უფლებებთან</w:t>
            </w:r>
            <w:r w:rsidR="004E28C8" w:rsidRPr="00784D7F">
              <w:rPr>
                <w:rFonts w:ascii="Sylfaen" w:eastAsia="Times New Roman" w:hAnsi="Sylfaen" w:cs="Times New Roman"/>
                <w:sz w:val="20"/>
                <w:szCs w:val="20"/>
              </w:rPr>
              <w:t xml:space="preserve"> </w:t>
            </w:r>
            <w:r w:rsidRPr="00784D7F">
              <w:rPr>
                <w:rFonts w:ascii="Sylfaen" w:eastAsia="Times New Roman" w:hAnsi="Sylfaen" w:cs="Times New Roman"/>
                <w:sz w:val="20"/>
                <w:szCs w:val="20"/>
              </w:rPr>
              <w:t>დაკავშირებით.</w:t>
            </w:r>
          </w:p>
          <w:p w14:paraId="728E74E8" w14:textId="77777777" w:rsidR="00601FA5" w:rsidRPr="00784D7F" w:rsidRDefault="00601FA5" w:rsidP="00D93B85">
            <w:pPr>
              <w:widowControl w:val="0"/>
              <w:autoSpaceDE w:val="0"/>
              <w:autoSpaceDN w:val="0"/>
              <w:adjustRightInd w:val="0"/>
              <w:contextualSpacing/>
              <w:jc w:val="both"/>
              <w:rPr>
                <w:rFonts w:ascii="Sylfaen" w:hAnsi="Sylfaen" w:cs="Times New Roman"/>
                <w:sz w:val="20"/>
                <w:szCs w:val="20"/>
              </w:rPr>
            </w:pPr>
          </w:p>
        </w:tc>
        <w:tc>
          <w:tcPr>
            <w:tcW w:w="404" w:type="dxa"/>
          </w:tcPr>
          <w:p w14:paraId="5E27E99B" w14:textId="77777777" w:rsidR="00601FA5" w:rsidRPr="00784D7F" w:rsidRDefault="00601FA5" w:rsidP="00D93B85">
            <w:pPr>
              <w:jc w:val="both"/>
              <w:rPr>
                <w:rFonts w:ascii="Sylfaen" w:hAnsi="Sylfaen"/>
                <w:sz w:val="20"/>
                <w:szCs w:val="20"/>
              </w:rPr>
            </w:pPr>
          </w:p>
        </w:tc>
        <w:tc>
          <w:tcPr>
            <w:tcW w:w="788" w:type="dxa"/>
          </w:tcPr>
          <w:p w14:paraId="3C39CCEE" w14:textId="77777777" w:rsidR="00601FA5" w:rsidRPr="00784D7F" w:rsidRDefault="00601FA5" w:rsidP="00D93B85">
            <w:pPr>
              <w:jc w:val="both"/>
              <w:rPr>
                <w:rFonts w:ascii="Sylfaen" w:hAnsi="Sylfaen"/>
                <w:sz w:val="20"/>
                <w:szCs w:val="20"/>
              </w:rPr>
            </w:pPr>
          </w:p>
        </w:tc>
        <w:tc>
          <w:tcPr>
            <w:tcW w:w="4739" w:type="dxa"/>
          </w:tcPr>
          <w:p w14:paraId="10779656" w14:textId="77777777" w:rsidR="00601FA5" w:rsidRPr="00784D7F" w:rsidRDefault="00601FA5" w:rsidP="00D93B85">
            <w:pPr>
              <w:jc w:val="both"/>
              <w:rPr>
                <w:rFonts w:ascii="Sylfaen" w:hAnsi="Sylfaen"/>
                <w:sz w:val="20"/>
                <w:szCs w:val="20"/>
              </w:rPr>
            </w:pPr>
          </w:p>
        </w:tc>
        <w:tc>
          <w:tcPr>
            <w:tcW w:w="437" w:type="dxa"/>
          </w:tcPr>
          <w:p w14:paraId="56CF2CD8" w14:textId="75F3FC6A" w:rsidR="00601FA5" w:rsidRPr="00784D7F" w:rsidRDefault="004E28C8" w:rsidP="00D93B85">
            <w:pPr>
              <w:jc w:val="both"/>
              <w:rPr>
                <w:rFonts w:ascii="Sylfaen" w:hAnsi="Sylfaen"/>
                <w:sz w:val="20"/>
                <w:szCs w:val="20"/>
              </w:rPr>
            </w:pPr>
            <w:r w:rsidRPr="00784D7F">
              <w:rPr>
                <w:rFonts w:ascii="Sylfaen" w:hAnsi="Sylfaen"/>
                <w:sz w:val="20"/>
                <w:szCs w:val="20"/>
              </w:rPr>
              <w:t>შ</w:t>
            </w:r>
          </w:p>
        </w:tc>
        <w:tc>
          <w:tcPr>
            <w:tcW w:w="2430" w:type="dxa"/>
          </w:tcPr>
          <w:p w14:paraId="64F83EDF" w14:textId="6CDD22F5" w:rsidR="00601FA5" w:rsidRPr="00784D7F" w:rsidRDefault="00601FA5" w:rsidP="00D93B85">
            <w:pPr>
              <w:jc w:val="both"/>
              <w:rPr>
                <w:rFonts w:ascii="Sylfaen" w:hAnsi="Sylfaen"/>
                <w:sz w:val="20"/>
                <w:szCs w:val="20"/>
              </w:rPr>
            </w:pPr>
          </w:p>
        </w:tc>
      </w:tr>
      <w:tr w:rsidR="00601FA5" w:rsidRPr="00784D7F" w14:paraId="7F47C21A" w14:textId="77777777" w:rsidTr="00E10D76">
        <w:tc>
          <w:tcPr>
            <w:tcW w:w="775" w:type="dxa"/>
          </w:tcPr>
          <w:p w14:paraId="2A0D447D" w14:textId="77777777" w:rsidR="00601FA5" w:rsidRPr="00784D7F" w:rsidRDefault="00601FA5" w:rsidP="00D93B85">
            <w:pPr>
              <w:jc w:val="both"/>
              <w:rPr>
                <w:rFonts w:ascii="Sylfaen" w:hAnsi="Sylfaen"/>
                <w:sz w:val="20"/>
                <w:szCs w:val="20"/>
              </w:rPr>
            </w:pPr>
            <w:r w:rsidRPr="00784D7F">
              <w:rPr>
                <w:rFonts w:ascii="Sylfaen" w:hAnsi="Sylfaen"/>
                <w:sz w:val="20"/>
                <w:szCs w:val="20"/>
              </w:rPr>
              <w:t>42.3.</w:t>
            </w:r>
          </w:p>
        </w:tc>
        <w:tc>
          <w:tcPr>
            <w:tcW w:w="5136" w:type="dxa"/>
          </w:tcPr>
          <w:p w14:paraId="5A0925BB" w14:textId="77777777" w:rsidR="00601FA5" w:rsidRPr="00784D7F" w:rsidRDefault="00601FA5" w:rsidP="00D93B85">
            <w:pPr>
              <w:widowControl w:val="0"/>
              <w:spacing w:line="276" w:lineRule="auto"/>
              <w:contextualSpacing/>
              <w:jc w:val="both"/>
              <w:rPr>
                <w:rFonts w:ascii="Sylfaen" w:eastAsia="Times New Roman" w:hAnsi="Sylfaen" w:cs="Times New Roman"/>
                <w:sz w:val="20"/>
                <w:szCs w:val="20"/>
              </w:rPr>
            </w:pPr>
            <w:r w:rsidRPr="00784D7F">
              <w:rPr>
                <w:rFonts w:ascii="Sylfaen" w:eastAsia="Times New Roman" w:hAnsi="Sylfaen" w:cs="Times New Roman"/>
                <w:sz w:val="20"/>
                <w:szCs w:val="20"/>
              </w:rPr>
              <w:t xml:space="preserve">სერტიფიცირება ნებაყოფლობითია და ხელმისაწვდომია გამჭვირვალე პროცესის საშულებით. </w:t>
            </w:r>
          </w:p>
          <w:p w14:paraId="2BF96B39" w14:textId="77777777" w:rsidR="00601FA5" w:rsidRPr="00784D7F" w:rsidRDefault="00601FA5" w:rsidP="00D93B85">
            <w:pPr>
              <w:widowControl w:val="0"/>
              <w:autoSpaceDE w:val="0"/>
              <w:autoSpaceDN w:val="0"/>
              <w:adjustRightInd w:val="0"/>
              <w:contextualSpacing/>
              <w:jc w:val="both"/>
              <w:rPr>
                <w:rFonts w:ascii="Sylfaen" w:hAnsi="Sylfaen" w:cs="Times New Roman"/>
                <w:sz w:val="20"/>
                <w:szCs w:val="20"/>
              </w:rPr>
            </w:pPr>
          </w:p>
        </w:tc>
        <w:tc>
          <w:tcPr>
            <w:tcW w:w="404" w:type="dxa"/>
          </w:tcPr>
          <w:p w14:paraId="1A933FF4" w14:textId="77777777" w:rsidR="00601FA5" w:rsidRPr="00784D7F" w:rsidRDefault="00601FA5" w:rsidP="00D93B85">
            <w:pPr>
              <w:jc w:val="both"/>
              <w:rPr>
                <w:rFonts w:ascii="Sylfaen" w:hAnsi="Sylfaen"/>
                <w:sz w:val="20"/>
                <w:szCs w:val="20"/>
              </w:rPr>
            </w:pPr>
          </w:p>
        </w:tc>
        <w:tc>
          <w:tcPr>
            <w:tcW w:w="788" w:type="dxa"/>
          </w:tcPr>
          <w:p w14:paraId="1E0929BE" w14:textId="77777777" w:rsidR="00601FA5" w:rsidRPr="00784D7F" w:rsidRDefault="00601FA5" w:rsidP="00D93B85">
            <w:pPr>
              <w:jc w:val="both"/>
              <w:rPr>
                <w:rFonts w:ascii="Sylfaen" w:hAnsi="Sylfaen"/>
                <w:sz w:val="20"/>
                <w:szCs w:val="20"/>
              </w:rPr>
            </w:pPr>
          </w:p>
        </w:tc>
        <w:tc>
          <w:tcPr>
            <w:tcW w:w="4739" w:type="dxa"/>
          </w:tcPr>
          <w:p w14:paraId="6093170B" w14:textId="77777777" w:rsidR="00601FA5" w:rsidRPr="00784D7F" w:rsidRDefault="00601FA5" w:rsidP="00D93B85">
            <w:pPr>
              <w:jc w:val="both"/>
              <w:rPr>
                <w:rFonts w:ascii="Sylfaen" w:hAnsi="Sylfaen"/>
                <w:sz w:val="20"/>
                <w:szCs w:val="20"/>
              </w:rPr>
            </w:pPr>
          </w:p>
        </w:tc>
        <w:tc>
          <w:tcPr>
            <w:tcW w:w="437" w:type="dxa"/>
          </w:tcPr>
          <w:p w14:paraId="05E7E39B" w14:textId="510649AA" w:rsidR="00601FA5" w:rsidRPr="00784D7F" w:rsidRDefault="004E28C8" w:rsidP="00D93B85">
            <w:pPr>
              <w:jc w:val="both"/>
              <w:rPr>
                <w:rFonts w:ascii="Sylfaen" w:hAnsi="Sylfaen"/>
                <w:sz w:val="20"/>
                <w:szCs w:val="20"/>
              </w:rPr>
            </w:pPr>
            <w:r w:rsidRPr="00784D7F">
              <w:rPr>
                <w:rFonts w:ascii="Sylfaen" w:hAnsi="Sylfaen"/>
                <w:sz w:val="20"/>
                <w:szCs w:val="20"/>
              </w:rPr>
              <w:t>შ</w:t>
            </w:r>
          </w:p>
        </w:tc>
        <w:tc>
          <w:tcPr>
            <w:tcW w:w="2430" w:type="dxa"/>
          </w:tcPr>
          <w:p w14:paraId="2C136649" w14:textId="7CD83001" w:rsidR="00601FA5" w:rsidRPr="00784D7F" w:rsidRDefault="00601FA5" w:rsidP="00D93B85">
            <w:pPr>
              <w:jc w:val="both"/>
              <w:rPr>
                <w:rFonts w:ascii="Sylfaen" w:hAnsi="Sylfaen"/>
                <w:sz w:val="20"/>
                <w:szCs w:val="20"/>
              </w:rPr>
            </w:pPr>
          </w:p>
        </w:tc>
      </w:tr>
      <w:tr w:rsidR="00601FA5" w:rsidRPr="00784D7F" w14:paraId="35C4AD5A" w14:textId="77777777" w:rsidTr="00E10D76">
        <w:tc>
          <w:tcPr>
            <w:tcW w:w="775" w:type="dxa"/>
          </w:tcPr>
          <w:p w14:paraId="7EEE5980" w14:textId="77777777" w:rsidR="00601FA5" w:rsidRPr="00784D7F" w:rsidRDefault="00601FA5" w:rsidP="00D93B85">
            <w:pPr>
              <w:jc w:val="both"/>
              <w:rPr>
                <w:rFonts w:ascii="Sylfaen" w:hAnsi="Sylfaen"/>
                <w:sz w:val="20"/>
                <w:szCs w:val="20"/>
              </w:rPr>
            </w:pPr>
            <w:r w:rsidRPr="00784D7F">
              <w:rPr>
                <w:rFonts w:ascii="Sylfaen" w:hAnsi="Sylfaen"/>
                <w:sz w:val="20"/>
                <w:szCs w:val="20"/>
              </w:rPr>
              <w:t>42.4.</w:t>
            </w:r>
          </w:p>
        </w:tc>
        <w:tc>
          <w:tcPr>
            <w:tcW w:w="5136" w:type="dxa"/>
          </w:tcPr>
          <w:p w14:paraId="18EC7FA9" w14:textId="77777777" w:rsidR="00601FA5" w:rsidRPr="00784D7F" w:rsidRDefault="00601FA5" w:rsidP="00D93B85">
            <w:pPr>
              <w:widowControl w:val="0"/>
              <w:spacing w:line="276" w:lineRule="auto"/>
              <w:contextualSpacing/>
              <w:jc w:val="both"/>
              <w:rPr>
                <w:rFonts w:ascii="Sylfaen" w:eastAsia="Times New Roman" w:hAnsi="Sylfaen" w:cs="Times New Roman"/>
                <w:sz w:val="20"/>
                <w:szCs w:val="20"/>
              </w:rPr>
            </w:pPr>
            <w:r w:rsidRPr="00784D7F">
              <w:rPr>
                <w:rFonts w:ascii="Sylfaen" w:eastAsia="Times New Roman" w:hAnsi="Sylfaen" w:cs="Times New Roman"/>
                <w:sz w:val="20"/>
                <w:szCs w:val="20"/>
              </w:rPr>
              <w:t xml:space="preserve">ამ მუხლის თანახმად,  სერტიფიცირება არ ამცირებს დამმუშავებლის ან უფლებამოსილი პირის </w:t>
            </w:r>
            <w:proofErr w:type="spellStart"/>
            <w:r w:rsidRPr="00784D7F">
              <w:rPr>
                <w:rFonts w:ascii="Sylfaen" w:eastAsia="Times New Roman" w:hAnsi="Sylfaen" w:cs="Times New Roman"/>
                <w:sz w:val="20"/>
                <w:szCs w:val="20"/>
              </w:rPr>
              <w:t>რეგულაციასთან</w:t>
            </w:r>
            <w:proofErr w:type="spellEnd"/>
            <w:r w:rsidRPr="00784D7F">
              <w:rPr>
                <w:rFonts w:ascii="Sylfaen" w:eastAsia="Times New Roman" w:hAnsi="Sylfaen" w:cs="Times New Roman"/>
                <w:sz w:val="20"/>
                <w:szCs w:val="20"/>
              </w:rPr>
              <w:t xml:space="preserve"> შესაბამისობის პასუხისმგებლობას და ითვალისწინებს 55-ე და 56-ე მუხლებით დადგენილი კომპეტენტური საზედამხედველო ორგანოს ფუნქციებს და უფლებამოსილებას. </w:t>
            </w:r>
          </w:p>
          <w:p w14:paraId="43EA291F" w14:textId="77777777" w:rsidR="00601FA5" w:rsidRPr="00784D7F" w:rsidRDefault="00601FA5" w:rsidP="00D93B85">
            <w:pPr>
              <w:widowControl w:val="0"/>
              <w:autoSpaceDE w:val="0"/>
              <w:autoSpaceDN w:val="0"/>
              <w:adjustRightInd w:val="0"/>
              <w:contextualSpacing/>
              <w:jc w:val="both"/>
              <w:rPr>
                <w:rFonts w:ascii="Sylfaen" w:hAnsi="Sylfaen" w:cs="Times New Roman"/>
                <w:sz w:val="20"/>
                <w:szCs w:val="20"/>
              </w:rPr>
            </w:pPr>
          </w:p>
        </w:tc>
        <w:tc>
          <w:tcPr>
            <w:tcW w:w="404" w:type="dxa"/>
          </w:tcPr>
          <w:p w14:paraId="093862FB" w14:textId="77777777" w:rsidR="00601FA5" w:rsidRPr="00784D7F" w:rsidRDefault="00601FA5" w:rsidP="00D93B85">
            <w:pPr>
              <w:jc w:val="both"/>
              <w:rPr>
                <w:rFonts w:ascii="Sylfaen" w:hAnsi="Sylfaen"/>
                <w:sz w:val="20"/>
                <w:szCs w:val="20"/>
              </w:rPr>
            </w:pPr>
          </w:p>
        </w:tc>
        <w:tc>
          <w:tcPr>
            <w:tcW w:w="788" w:type="dxa"/>
          </w:tcPr>
          <w:p w14:paraId="5339ED0E" w14:textId="77777777" w:rsidR="00601FA5" w:rsidRPr="00784D7F" w:rsidRDefault="00601FA5" w:rsidP="00D93B85">
            <w:pPr>
              <w:jc w:val="both"/>
              <w:rPr>
                <w:rFonts w:ascii="Sylfaen" w:hAnsi="Sylfaen"/>
                <w:sz w:val="20"/>
                <w:szCs w:val="20"/>
              </w:rPr>
            </w:pPr>
          </w:p>
        </w:tc>
        <w:tc>
          <w:tcPr>
            <w:tcW w:w="4739" w:type="dxa"/>
          </w:tcPr>
          <w:p w14:paraId="704822ED" w14:textId="77777777" w:rsidR="00601FA5" w:rsidRPr="00784D7F" w:rsidRDefault="00601FA5" w:rsidP="00D93B85">
            <w:pPr>
              <w:jc w:val="both"/>
              <w:rPr>
                <w:rFonts w:ascii="Sylfaen" w:hAnsi="Sylfaen"/>
                <w:sz w:val="20"/>
                <w:szCs w:val="20"/>
              </w:rPr>
            </w:pPr>
          </w:p>
        </w:tc>
        <w:tc>
          <w:tcPr>
            <w:tcW w:w="437" w:type="dxa"/>
          </w:tcPr>
          <w:p w14:paraId="1A70CD12" w14:textId="73C772A0" w:rsidR="00601FA5" w:rsidRPr="00784D7F" w:rsidRDefault="004E28C8" w:rsidP="00D93B85">
            <w:pPr>
              <w:jc w:val="both"/>
              <w:rPr>
                <w:rFonts w:ascii="Sylfaen" w:hAnsi="Sylfaen"/>
                <w:sz w:val="20"/>
                <w:szCs w:val="20"/>
              </w:rPr>
            </w:pPr>
            <w:r w:rsidRPr="00784D7F">
              <w:rPr>
                <w:rFonts w:ascii="Sylfaen" w:hAnsi="Sylfaen"/>
                <w:sz w:val="20"/>
                <w:szCs w:val="20"/>
              </w:rPr>
              <w:t>შ</w:t>
            </w:r>
          </w:p>
        </w:tc>
        <w:tc>
          <w:tcPr>
            <w:tcW w:w="2430" w:type="dxa"/>
          </w:tcPr>
          <w:p w14:paraId="7477DF76" w14:textId="7944E1CF" w:rsidR="00601FA5" w:rsidRPr="00784D7F" w:rsidRDefault="00601FA5" w:rsidP="00D93B85">
            <w:pPr>
              <w:jc w:val="both"/>
              <w:rPr>
                <w:rFonts w:ascii="Sylfaen" w:hAnsi="Sylfaen"/>
                <w:sz w:val="20"/>
                <w:szCs w:val="20"/>
              </w:rPr>
            </w:pPr>
          </w:p>
        </w:tc>
      </w:tr>
      <w:tr w:rsidR="00601FA5" w:rsidRPr="00784D7F" w14:paraId="5A83A1F2" w14:textId="77777777" w:rsidTr="00E10D76">
        <w:tc>
          <w:tcPr>
            <w:tcW w:w="775" w:type="dxa"/>
          </w:tcPr>
          <w:p w14:paraId="553B165C" w14:textId="77777777" w:rsidR="00601FA5" w:rsidRPr="00784D7F" w:rsidRDefault="00601FA5" w:rsidP="00D93B85">
            <w:pPr>
              <w:jc w:val="both"/>
              <w:rPr>
                <w:rFonts w:ascii="Sylfaen" w:hAnsi="Sylfaen"/>
                <w:sz w:val="20"/>
                <w:szCs w:val="20"/>
              </w:rPr>
            </w:pPr>
            <w:r w:rsidRPr="00784D7F">
              <w:rPr>
                <w:rFonts w:ascii="Sylfaen" w:hAnsi="Sylfaen"/>
                <w:sz w:val="20"/>
                <w:szCs w:val="20"/>
              </w:rPr>
              <w:t>42.5.</w:t>
            </w:r>
          </w:p>
        </w:tc>
        <w:tc>
          <w:tcPr>
            <w:tcW w:w="5136" w:type="dxa"/>
          </w:tcPr>
          <w:p w14:paraId="5B31092D" w14:textId="58B17094" w:rsidR="00601FA5" w:rsidRPr="00784D7F" w:rsidRDefault="00601FA5" w:rsidP="004B5B18">
            <w:pPr>
              <w:widowControl w:val="0"/>
              <w:spacing w:line="276" w:lineRule="auto"/>
              <w:contextualSpacing/>
              <w:jc w:val="both"/>
              <w:rPr>
                <w:rFonts w:ascii="Sylfaen" w:eastAsia="Times New Roman" w:hAnsi="Sylfaen" w:cs="Times New Roman"/>
                <w:sz w:val="20"/>
                <w:szCs w:val="20"/>
              </w:rPr>
            </w:pPr>
            <w:r w:rsidRPr="00784D7F">
              <w:rPr>
                <w:rFonts w:ascii="Sylfaen" w:eastAsia="Times New Roman" w:hAnsi="Sylfaen" w:cs="Times New Roman"/>
                <w:sz w:val="20"/>
                <w:szCs w:val="20"/>
              </w:rPr>
              <w:t>ამ მუხლის შესაბამისად</w:t>
            </w:r>
            <w:r w:rsidRPr="00784D7F">
              <w:rPr>
                <w:rFonts w:ascii="Sylfaen" w:eastAsia="Times New Roman" w:hAnsi="Sylfaen" w:cs="Times New Roman"/>
                <w:sz w:val="20"/>
                <w:szCs w:val="20"/>
                <w:lang w:val="en-US"/>
              </w:rPr>
              <w:t>,</w:t>
            </w:r>
            <w:r w:rsidRPr="00784D7F">
              <w:rPr>
                <w:rFonts w:ascii="Sylfaen" w:eastAsia="Times New Roman" w:hAnsi="Sylfaen" w:cs="Times New Roman"/>
                <w:sz w:val="20"/>
                <w:szCs w:val="20"/>
              </w:rPr>
              <w:t xml:space="preserve"> სერტიფიცირება უნდა მოხდეს სერტიფიცირების ორგანოს მიერ, რომელიც დადგენილია 43-ე მუხლით ან შესაბამისი  საზედამხედველო ორგანოს მიერ, იმ კრიტერიუმების </w:t>
            </w:r>
            <w:r w:rsidRPr="00784D7F">
              <w:rPr>
                <w:rFonts w:ascii="Sylfaen" w:eastAsia="Times New Roman" w:hAnsi="Sylfaen" w:cs="Times New Roman"/>
                <w:sz w:val="20"/>
                <w:szCs w:val="20"/>
              </w:rPr>
              <w:lastRenderedPageBreak/>
              <w:t>მიხედვით, რომელიც დადგენილია საზედამხედველო ორგანოს მიერ 58-ე მუხლის მე-3-ე პუნქტით ან საბჭოს მიერ 63-ე მუხლის მიხედვით. საბჭოს მიერ კრიტერიუმების დამტკიცებისას ხდება საერთო სერტიფიცირება, ევროკავ</w:t>
            </w:r>
            <w:r w:rsidR="004B5B18" w:rsidRPr="00784D7F">
              <w:rPr>
                <w:rFonts w:ascii="Sylfaen" w:eastAsia="Times New Roman" w:hAnsi="Sylfaen" w:cs="Times New Roman"/>
                <w:sz w:val="20"/>
                <w:szCs w:val="20"/>
              </w:rPr>
              <w:t xml:space="preserve">შირის მონაცემთა დაცვის ბეჭედი. </w:t>
            </w:r>
          </w:p>
        </w:tc>
        <w:tc>
          <w:tcPr>
            <w:tcW w:w="404" w:type="dxa"/>
          </w:tcPr>
          <w:p w14:paraId="0339ED27" w14:textId="77777777" w:rsidR="00601FA5" w:rsidRPr="00784D7F" w:rsidRDefault="00601FA5" w:rsidP="00D93B85">
            <w:pPr>
              <w:jc w:val="both"/>
              <w:rPr>
                <w:rFonts w:ascii="Sylfaen" w:hAnsi="Sylfaen"/>
                <w:sz w:val="20"/>
                <w:szCs w:val="20"/>
              </w:rPr>
            </w:pPr>
          </w:p>
        </w:tc>
        <w:tc>
          <w:tcPr>
            <w:tcW w:w="788" w:type="dxa"/>
          </w:tcPr>
          <w:p w14:paraId="604B9090" w14:textId="77777777" w:rsidR="00601FA5" w:rsidRPr="00784D7F" w:rsidRDefault="00601FA5" w:rsidP="00D93B85">
            <w:pPr>
              <w:jc w:val="both"/>
              <w:rPr>
                <w:rFonts w:ascii="Sylfaen" w:hAnsi="Sylfaen"/>
                <w:sz w:val="20"/>
                <w:szCs w:val="20"/>
              </w:rPr>
            </w:pPr>
          </w:p>
        </w:tc>
        <w:tc>
          <w:tcPr>
            <w:tcW w:w="4739" w:type="dxa"/>
          </w:tcPr>
          <w:p w14:paraId="4DF5C246" w14:textId="77777777" w:rsidR="00601FA5" w:rsidRPr="00784D7F" w:rsidRDefault="00601FA5" w:rsidP="00D93B85">
            <w:pPr>
              <w:jc w:val="both"/>
              <w:rPr>
                <w:rFonts w:ascii="Sylfaen" w:hAnsi="Sylfaen"/>
                <w:sz w:val="20"/>
                <w:szCs w:val="20"/>
              </w:rPr>
            </w:pPr>
          </w:p>
        </w:tc>
        <w:tc>
          <w:tcPr>
            <w:tcW w:w="437" w:type="dxa"/>
          </w:tcPr>
          <w:p w14:paraId="682ADFBA" w14:textId="77777777" w:rsidR="00601FA5" w:rsidRPr="00784D7F" w:rsidRDefault="00F6009E" w:rsidP="00D93B85">
            <w:pPr>
              <w:jc w:val="both"/>
              <w:rPr>
                <w:rFonts w:ascii="Sylfaen" w:hAnsi="Sylfaen"/>
                <w:sz w:val="20"/>
                <w:szCs w:val="20"/>
              </w:rPr>
            </w:pPr>
            <w:r w:rsidRPr="00784D7F">
              <w:rPr>
                <w:rFonts w:ascii="Sylfaen" w:hAnsi="Sylfaen"/>
                <w:sz w:val="20"/>
                <w:szCs w:val="20"/>
              </w:rPr>
              <w:t>ას</w:t>
            </w:r>
          </w:p>
        </w:tc>
        <w:tc>
          <w:tcPr>
            <w:tcW w:w="2430" w:type="dxa"/>
          </w:tcPr>
          <w:p w14:paraId="4FD5DCC7" w14:textId="33D23E69" w:rsidR="00601FA5" w:rsidRPr="00784D7F" w:rsidRDefault="004B5B18" w:rsidP="00D93B85">
            <w:pPr>
              <w:jc w:val="both"/>
              <w:rPr>
                <w:rFonts w:ascii="Sylfaen" w:hAnsi="Sylfaen"/>
                <w:sz w:val="20"/>
                <w:szCs w:val="20"/>
              </w:rPr>
            </w:pPr>
            <w:r w:rsidRPr="00784D7F">
              <w:rPr>
                <w:rFonts w:ascii="Sylfaen" w:hAnsi="Sylfaen"/>
                <w:sz w:val="20"/>
                <w:szCs w:val="20"/>
              </w:rPr>
              <w:t>ვრცელდება ევროკავშირის ფარგლებში</w:t>
            </w:r>
          </w:p>
        </w:tc>
      </w:tr>
      <w:tr w:rsidR="00601FA5" w:rsidRPr="00784D7F" w14:paraId="11236F8F" w14:textId="77777777" w:rsidTr="00E10D76">
        <w:tc>
          <w:tcPr>
            <w:tcW w:w="775" w:type="dxa"/>
          </w:tcPr>
          <w:p w14:paraId="06E8B116" w14:textId="77777777" w:rsidR="00601FA5" w:rsidRPr="00784D7F" w:rsidRDefault="00601FA5" w:rsidP="00D93B85">
            <w:pPr>
              <w:jc w:val="both"/>
              <w:rPr>
                <w:rFonts w:ascii="Sylfaen" w:hAnsi="Sylfaen"/>
                <w:sz w:val="20"/>
                <w:szCs w:val="20"/>
              </w:rPr>
            </w:pPr>
            <w:r w:rsidRPr="00784D7F">
              <w:rPr>
                <w:rFonts w:ascii="Sylfaen" w:hAnsi="Sylfaen"/>
                <w:sz w:val="20"/>
                <w:szCs w:val="20"/>
              </w:rPr>
              <w:t>42.6.</w:t>
            </w:r>
          </w:p>
        </w:tc>
        <w:tc>
          <w:tcPr>
            <w:tcW w:w="5136" w:type="dxa"/>
          </w:tcPr>
          <w:p w14:paraId="27DE493F" w14:textId="77777777" w:rsidR="00601FA5" w:rsidRPr="00784D7F" w:rsidRDefault="00601FA5" w:rsidP="00D93B85">
            <w:pPr>
              <w:widowControl w:val="0"/>
              <w:spacing w:line="276" w:lineRule="auto"/>
              <w:contextualSpacing/>
              <w:jc w:val="both"/>
              <w:rPr>
                <w:rFonts w:ascii="Sylfaen" w:eastAsia="Times New Roman" w:hAnsi="Sylfaen" w:cs="Times New Roman"/>
                <w:sz w:val="20"/>
                <w:szCs w:val="20"/>
              </w:rPr>
            </w:pPr>
            <w:r w:rsidRPr="00784D7F">
              <w:rPr>
                <w:rFonts w:ascii="Sylfaen" w:eastAsia="Times New Roman" w:hAnsi="Sylfaen" w:cs="Times New Roman"/>
                <w:sz w:val="20"/>
                <w:szCs w:val="20"/>
              </w:rPr>
              <w:t>მონაცემთა დამმუშავებელი ან უფლებამოსილი პირი, რომელიც დამუშავებას წარადგენს სერტიფიცირების მექანიზმის მისაღებად, ვალდებულია 43-ე მუხლით დადგენილ სერტიფიცირების ორგანოს, შესაბამის სხვა ორგანიზაციას, კომპეტენტურ საზედამხედველო ორგანოს მიაწოდოს სრული ინფორმაცია დამუშავების საქმიანობასთან დაკავშირებით, რაც საჭიროა სერტიფიცირების პროცედურებისთვის.</w:t>
            </w:r>
          </w:p>
          <w:p w14:paraId="15ACCED4" w14:textId="77777777" w:rsidR="00601FA5" w:rsidRPr="00784D7F" w:rsidRDefault="00601FA5" w:rsidP="00D93B85">
            <w:pPr>
              <w:widowControl w:val="0"/>
              <w:autoSpaceDE w:val="0"/>
              <w:autoSpaceDN w:val="0"/>
              <w:adjustRightInd w:val="0"/>
              <w:contextualSpacing/>
              <w:jc w:val="both"/>
              <w:rPr>
                <w:rFonts w:ascii="Sylfaen" w:hAnsi="Sylfaen" w:cs="Times New Roman"/>
                <w:sz w:val="20"/>
                <w:szCs w:val="20"/>
              </w:rPr>
            </w:pPr>
          </w:p>
        </w:tc>
        <w:tc>
          <w:tcPr>
            <w:tcW w:w="404" w:type="dxa"/>
          </w:tcPr>
          <w:p w14:paraId="218765CC" w14:textId="77777777" w:rsidR="00601FA5" w:rsidRPr="00784D7F" w:rsidRDefault="00601FA5" w:rsidP="00D93B85">
            <w:pPr>
              <w:jc w:val="both"/>
              <w:rPr>
                <w:rFonts w:ascii="Sylfaen" w:hAnsi="Sylfaen"/>
                <w:sz w:val="20"/>
                <w:szCs w:val="20"/>
              </w:rPr>
            </w:pPr>
          </w:p>
        </w:tc>
        <w:tc>
          <w:tcPr>
            <w:tcW w:w="788" w:type="dxa"/>
          </w:tcPr>
          <w:p w14:paraId="62590139" w14:textId="77777777" w:rsidR="00601FA5" w:rsidRPr="00784D7F" w:rsidRDefault="00601FA5" w:rsidP="00D93B85">
            <w:pPr>
              <w:jc w:val="both"/>
              <w:rPr>
                <w:rFonts w:ascii="Sylfaen" w:hAnsi="Sylfaen"/>
                <w:sz w:val="20"/>
                <w:szCs w:val="20"/>
              </w:rPr>
            </w:pPr>
          </w:p>
        </w:tc>
        <w:tc>
          <w:tcPr>
            <w:tcW w:w="4739" w:type="dxa"/>
          </w:tcPr>
          <w:p w14:paraId="0B90D7CE" w14:textId="77777777" w:rsidR="00601FA5" w:rsidRPr="00784D7F" w:rsidRDefault="00601FA5" w:rsidP="00D93B85">
            <w:pPr>
              <w:jc w:val="both"/>
              <w:rPr>
                <w:rFonts w:ascii="Sylfaen" w:hAnsi="Sylfaen"/>
                <w:sz w:val="20"/>
                <w:szCs w:val="20"/>
              </w:rPr>
            </w:pPr>
          </w:p>
        </w:tc>
        <w:tc>
          <w:tcPr>
            <w:tcW w:w="437" w:type="dxa"/>
          </w:tcPr>
          <w:p w14:paraId="4EB3A31F" w14:textId="0E954C59" w:rsidR="00601FA5" w:rsidRPr="00784D7F" w:rsidRDefault="004E28C8" w:rsidP="00D93B85">
            <w:pPr>
              <w:jc w:val="both"/>
              <w:rPr>
                <w:rFonts w:ascii="Sylfaen" w:hAnsi="Sylfaen"/>
                <w:sz w:val="20"/>
                <w:szCs w:val="20"/>
              </w:rPr>
            </w:pPr>
            <w:r w:rsidRPr="00784D7F">
              <w:rPr>
                <w:rFonts w:ascii="Sylfaen" w:hAnsi="Sylfaen"/>
                <w:sz w:val="20"/>
                <w:szCs w:val="20"/>
              </w:rPr>
              <w:t>შ</w:t>
            </w:r>
          </w:p>
        </w:tc>
        <w:tc>
          <w:tcPr>
            <w:tcW w:w="2430" w:type="dxa"/>
          </w:tcPr>
          <w:p w14:paraId="5C85B952" w14:textId="45856766" w:rsidR="00601FA5" w:rsidRPr="00784D7F" w:rsidRDefault="00601FA5" w:rsidP="00D93B85">
            <w:pPr>
              <w:jc w:val="both"/>
              <w:rPr>
                <w:rFonts w:ascii="Sylfaen" w:hAnsi="Sylfaen"/>
                <w:sz w:val="20"/>
                <w:szCs w:val="20"/>
              </w:rPr>
            </w:pPr>
          </w:p>
        </w:tc>
      </w:tr>
      <w:tr w:rsidR="00601FA5" w:rsidRPr="00784D7F" w14:paraId="17322295" w14:textId="77777777" w:rsidTr="00E10D76">
        <w:tc>
          <w:tcPr>
            <w:tcW w:w="775" w:type="dxa"/>
          </w:tcPr>
          <w:p w14:paraId="177B8297" w14:textId="77777777" w:rsidR="00601FA5" w:rsidRPr="00784D7F" w:rsidRDefault="00601FA5" w:rsidP="00D93B85">
            <w:pPr>
              <w:jc w:val="both"/>
              <w:rPr>
                <w:rFonts w:ascii="Sylfaen" w:hAnsi="Sylfaen"/>
                <w:sz w:val="20"/>
                <w:szCs w:val="20"/>
              </w:rPr>
            </w:pPr>
            <w:r w:rsidRPr="00784D7F">
              <w:rPr>
                <w:rFonts w:ascii="Sylfaen" w:hAnsi="Sylfaen"/>
                <w:sz w:val="20"/>
                <w:szCs w:val="20"/>
              </w:rPr>
              <w:t>42.7.</w:t>
            </w:r>
          </w:p>
        </w:tc>
        <w:tc>
          <w:tcPr>
            <w:tcW w:w="5136" w:type="dxa"/>
          </w:tcPr>
          <w:p w14:paraId="784D92D3" w14:textId="77777777" w:rsidR="00601FA5" w:rsidRPr="00784D7F" w:rsidRDefault="00601FA5" w:rsidP="00D93B85">
            <w:pPr>
              <w:widowControl w:val="0"/>
              <w:spacing w:line="276" w:lineRule="auto"/>
              <w:contextualSpacing/>
              <w:jc w:val="both"/>
              <w:rPr>
                <w:rFonts w:ascii="Sylfaen" w:eastAsia="Times New Roman" w:hAnsi="Sylfaen" w:cs="Times New Roman"/>
                <w:sz w:val="20"/>
                <w:szCs w:val="20"/>
              </w:rPr>
            </w:pPr>
            <w:r w:rsidRPr="00784D7F">
              <w:rPr>
                <w:rFonts w:ascii="Sylfaen" w:eastAsia="Times New Roman" w:hAnsi="Sylfaen" w:cs="Times New Roman"/>
                <w:sz w:val="20"/>
                <w:szCs w:val="20"/>
              </w:rPr>
              <w:t xml:space="preserve">მონაცემთა დამმუშავებლის ან უფლებამოსილი პირის სერტიფიცირება ხდება არაუმეტეს, სამი წლის ვადით და შესაძლებელია მისი განახლება იმავე პირობებით, იგივე მოთხოვნებთან შესაბამისობის საფუძველზე. როდესაც სერტიფიცირების მოთხოვნები დარღვეულია ან არ სრულდება, სერტიფიცირება შეიძლება გაუქმდეს 43-ე მუხლში ნახსენები სერტიფიცირების უწყებების ან კომპეტენტური საზედამხედველო ორგანოს მიერ. </w:t>
            </w:r>
          </w:p>
          <w:p w14:paraId="53069CCA" w14:textId="77777777" w:rsidR="00601FA5" w:rsidRPr="00784D7F" w:rsidRDefault="00601FA5" w:rsidP="00D93B85">
            <w:pPr>
              <w:widowControl w:val="0"/>
              <w:autoSpaceDE w:val="0"/>
              <w:autoSpaceDN w:val="0"/>
              <w:adjustRightInd w:val="0"/>
              <w:contextualSpacing/>
              <w:jc w:val="both"/>
              <w:rPr>
                <w:rFonts w:ascii="Sylfaen" w:hAnsi="Sylfaen" w:cs="Times New Roman"/>
                <w:sz w:val="20"/>
                <w:szCs w:val="20"/>
              </w:rPr>
            </w:pPr>
          </w:p>
        </w:tc>
        <w:tc>
          <w:tcPr>
            <w:tcW w:w="404" w:type="dxa"/>
          </w:tcPr>
          <w:p w14:paraId="3FB9E034" w14:textId="77777777" w:rsidR="00601FA5" w:rsidRPr="00784D7F" w:rsidRDefault="00601FA5" w:rsidP="00D93B85">
            <w:pPr>
              <w:jc w:val="both"/>
              <w:rPr>
                <w:rFonts w:ascii="Sylfaen" w:hAnsi="Sylfaen"/>
                <w:sz w:val="20"/>
                <w:szCs w:val="20"/>
              </w:rPr>
            </w:pPr>
          </w:p>
        </w:tc>
        <w:tc>
          <w:tcPr>
            <w:tcW w:w="788" w:type="dxa"/>
          </w:tcPr>
          <w:p w14:paraId="58DAF72B" w14:textId="77777777" w:rsidR="00601FA5" w:rsidRPr="00784D7F" w:rsidRDefault="00601FA5" w:rsidP="00D93B85">
            <w:pPr>
              <w:jc w:val="both"/>
              <w:rPr>
                <w:rFonts w:ascii="Sylfaen" w:hAnsi="Sylfaen"/>
                <w:sz w:val="20"/>
                <w:szCs w:val="20"/>
              </w:rPr>
            </w:pPr>
          </w:p>
        </w:tc>
        <w:tc>
          <w:tcPr>
            <w:tcW w:w="4739" w:type="dxa"/>
          </w:tcPr>
          <w:p w14:paraId="63490303" w14:textId="77777777" w:rsidR="00601FA5" w:rsidRPr="00784D7F" w:rsidRDefault="00601FA5" w:rsidP="00D93B85">
            <w:pPr>
              <w:jc w:val="both"/>
              <w:rPr>
                <w:rFonts w:ascii="Sylfaen" w:hAnsi="Sylfaen"/>
                <w:sz w:val="20"/>
                <w:szCs w:val="20"/>
              </w:rPr>
            </w:pPr>
          </w:p>
        </w:tc>
        <w:tc>
          <w:tcPr>
            <w:tcW w:w="437" w:type="dxa"/>
          </w:tcPr>
          <w:p w14:paraId="0305747E" w14:textId="4D003DEF" w:rsidR="00601FA5" w:rsidRPr="00784D7F" w:rsidRDefault="004E28C8" w:rsidP="00D93B85">
            <w:pPr>
              <w:jc w:val="both"/>
              <w:rPr>
                <w:rFonts w:ascii="Sylfaen" w:hAnsi="Sylfaen"/>
                <w:sz w:val="20"/>
                <w:szCs w:val="20"/>
              </w:rPr>
            </w:pPr>
            <w:r w:rsidRPr="00784D7F">
              <w:rPr>
                <w:rFonts w:ascii="Sylfaen" w:hAnsi="Sylfaen"/>
                <w:sz w:val="20"/>
                <w:szCs w:val="20"/>
              </w:rPr>
              <w:t>შ</w:t>
            </w:r>
          </w:p>
        </w:tc>
        <w:tc>
          <w:tcPr>
            <w:tcW w:w="2430" w:type="dxa"/>
          </w:tcPr>
          <w:p w14:paraId="0352B68E" w14:textId="109EA98F" w:rsidR="00601FA5" w:rsidRPr="00784D7F" w:rsidRDefault="00601FA5" w:rsidP="00D93B85">
            <w:pPr>
              <w:jc w:val="both"/>
              <w:rPr>
                <w:rFonts w:ascii="Sylfaen" w:hAnsi="Sylfaen"/>
                <w:sz w:val="20"/>
                <w:szCs w:val="20"/>
              </w:rPr>
            </w:pPr>
          </w:p>
        </w:tc>
      </w:tr>
      <w:tr w:rsidR="00601FA5" w:rsidRPr="00784D7F" w14:paraId="74279283" w14:textId="77777777" w:rsidTr="00E10D76">
        <w:tc>
          <w:tcPr>
            <w:tcW w:w="775" w:type="dxa"/>
          </w:tcPr>
          <w:p w14:paraId="7965730E" w14:textId="77777777" w:rsidR="00601FA5" w:rsidRPr="00784D7F" w:rsidRDefault="00601FA5" w:rsidP="00D93B85">
            <w:pPr>
              <w:jc w:val="both"/>
              <w:rPr>
                <w:rFonts w:ascii="Sylfaen" w:hAnsi="Sylfaen"/>
                <w:sz w:val="20"/>
                <w:szCs w:val="20"/>
              </w:rPr>
            </w:pPr>
            <w:r w:rsidRPr="00784D7F">
              <w:rPr>
                <w:rFonts w:ascii="Sylfaen" w:hAnsi="Sylfaen"/>
                <w:sz w:val="20"/>
                <w:szCs w:val="20"/>
              </w:rPr>
              <w:t>42.8.</w:t>
            </w:r>
          </w:p>
        </w:tc>
        <w:tc>
          <w:tcPr>
            <w:tcW w:w="5136" w:type="dxa"/>
          </w:tcPr>
          <w:p w14:paraId="43FBDCDC" w14:textId="77777777" w:rsidR="00601FA5" w:rsidRPr="00784D7F" w:rsidRDefault="00601FA5" w:rsidP="00D93B85">
            <w:pPr>
              <w:widowControl w:val="0"/>
              <w:spacing w:line="276" w:lineRule="auto"/>
              <w:contextualSpacing/>
              <w:jc w:val="both"/>
              <w:rPr>
                <w:rFonts w:ascii="Sylfaen" w:eastAsia="Times New Roman" w:hAnsi="Sylfaen" w:cs="Times New Roman"/>
                <w:sz w:val="20"/>
                <w:szCs w:val="20"/>
              </w:rPr>
            </w:pPr>
            <w:r w:rsidRPr="00784D7F">
              <w:rPr>
                <w:rFonts w:ascii="Sylfaen" w:eastAsia="Times New Roman" w:hAnsi="Sylfaen" w:cs="Times New Roman"/>
                <w:sz w:val="20"/>
                <w:szCs w:val="20"/>
              </w:rPr>
              <w:t xml:space="preserve">საბჭომ რეესტრში უნდა აღრიცხოს სერტიფიცირების ყველა მექანიზმი და მონაცემთა დაცვის ბეჭედი და ნიშანი და ისინი უნდა  </w:t>
            </w:r>
            <w:proofErr w:type="spellStart"/>
            <w:r w:rsidRPr="00784D7F">
              <w:rPr>
                <w:rFonts w:ascii="Sylfaen" w:eastAsia="Times New Roman" w:hAnsi="Sylfaen" w:cs="Times New Roman"/>
                <w:sz w:val="20"/>
                <w:szCs w:val="20"/>
              </w:rPr>
              <w:t>გაასაჯაროვოს</w:t>
            </w:r>
            <w:proofErr w:type="spellEnd"/>
            <w:r w:rsidRPr="00784D7F">
              <w:rPr>
                <w:rFonts w:ascii="Sylfaen" w:eastAsia="Times New Roman" w:hAnsi="Sylfaen" w:cs="Times New Roman"/>
                <w:sz w:val="20"/>
                <w:szCs w:val="20"/>
              </w:rPr>
              <w:t xml:space="preserve"> ყველა არსებული საშუალებებით. </w:t>
            </w:r>
          </w:p>
          <w:p w14:paraId="3054C69B" w14:textId="77777777" w:rsidR="00601FA5" w:rsidRPr="00784D7F" w:rsidRDefault="00601FA5" w:rsidP="00D93B85">
            <w:pPr>
              <w:widowControl w:val="0"/>
              <w:autoSpaceDE w:val="0"/>
              <w:autoSpaceDN w:val="0"/>
              <w:adjustRightInd w:val="0"/>
              <w:contextualSpacing/>
              <w:jc w:val="both"/>
              <w:rPr>
                <w:rFonts w:ascii="Sylfaen" w:hAnsi="Sylfaen" w:cs="Times New Roman"/>
                <w:sz w:val="20"/>
                <w:szCs w:val="20"/>
              </w:rPr>
            </w:pPr>
          </w:p>
        </w:tc>
        <w:tc>
          <w:tcPr>
            <w:tcW w:w="404" w:type="dxa"/>
          </w:tcPr>
          <w:p w14:paraId="3F53E440" w14:textId="77777777" w:rsidR="00601FA5" w:rsidRPr="00784D7F" w:rsidRDefault="00601FA5" w:rsidP="00D93B85">
            <w:pPr>
              <w:jc w:val="both"/>
              <w:rPr>
                <w:rFonts w:ascii="Sylfaen" w:hAnsi="Sylfaen"/>
                <w:sz w:val="20"/>
                <w:szCs w:val="20"/>
              </w:rPr>
            </w:pPr>
          </w:p>
        </w:tc>
        <w:tc>
          <w:tcPr>
            <w:tcW w:w="788" w:type="dxa"/>
          </w:tcPr>
          <w:p w14:paraId="10685115" w14:textId="77777777" w:rsidR="00601FA5" w:rsidRPr="00784D7F" w:rsidRDefault="00601FA5" w:rsidP="00D93B85">
            <w:pPr>
              <w:jc w:val="both"/>
              <w:rPr>
                <w:rFonts w:ascii="Sylfaen" w:hAnsi="Sylfaen"/>
                <w:sz w:val="20"/>
                <w:szCs w:val="20"/>
              </w:rPr>
            </w:pPr>
          </w:p>
        </w:tc>
        <w:tc>
          <w:tcPr>
            <w:tcW w:w="4739" w:type="dxa"/>
          </w:tcPr>
          <w:p w14:paraId="0CFB4057" w14:textId="77777777" w:rsidR="00601FA5" w:rsidRPr="00784D7F" w:rsidRDefault="00601FA5" w:rsidP="00D93B85">
            <w:pPr>
              <w:jc w:val="both"/>
              <w:rPr>
                <w:rFonts w:ascii="Sylfaen" w:hAnsi="Sylfaen"/>
                <w:sz w:val="20"/>
                <w:szCs w:val="20"/>
              </w:rPr>
            </w:pPr>
          </w:p>
        </w:tc>
        <w:tc>
          <w:tcPr>
            <w:tcW w:w="437" w:type="dxa"/>
          </w:tcPr>
          <w:p w14:paraId="1DDFF571" w14:textId="77777777" w:rsidR="00601FA5" w:rsidRPr="00784D7F" w:rsidRDefault="00F6009E" w:rsidP="00D93B85">
            <w:pPr>
              <w:jc w:val="both"/>
              <w:rPr>
                <w:rFonts w:ascii="Sylfaen" w:hAnsi="Sylfaen"/>
                <w:sz w:val="20"/>
                <w:szCs w:val="20"/>
              </w:rPr>
            </w:pPr>
            <w:r w:rsidRPr="00784D7F">
              <w:rPr>
                <w:rFonts w:ascii="Sylfaen" w:hAnsi="Sylfaen"/>
                <w:sz w:val="20"/>
                <w:szCs w:val="20"/>
              </w:rPr>
              <w:t>ას</w:t>
            </w:r>
          </w:p>
        </w:tc>
        <w:tc>
          <w:tcPr>
            <w:tcW w:w="2430" w:type="dxa"/>
          </w:tcPr>
          <w:p w14:paraId="33D7AD7E" w14:textId="422DFBDE" w:rsidR="00601FA5" w:rsidRPr="00784D7F" w:rsidRDefault="004B5B18" w:rsidP="00D93B85">
            <w:pPr>
              <w:jc w:val="both"/>
              <w:rPr>
                <w:rFonts w:ascii="Sylfaen" w:hAnsi="Sylfaen"/>
                <w:sz w:val="20"/>
                <w:szCs w:val="20"/>
              </w:rPr>
            </w:pPr>
            <w:r w:rsidRPr="00784D7F">
              <w:rPr>
                <w:rFonts w:ascii="Sylfaen" w:hAnsi="Sylfaen"/>
                <w:sz w:val="20"/>
                <w:szCs w:val="20"/>
              </w:rPr>
              <w:t>ვრცელდება ევროკავშირის ფარგლებში</w:t>
            </w:r>
          </w:p>
        </w:tc>
      </w:tr>
      <w:tr w:rsidR="00601FA5" w:rsidRPr="00784D7F" w14:paraId="4937B07A" w14:textId="77777777" w:rsidTr="00E10D76">
        <w:tc>
          <w:tcPr>
            <w:tcW w:w="775" w:type="dxa"/>
          </w:tcPr>
          <w:p w14:paraId="2D2CA054" w14:textId="77777777" w:rsidR="00601FA5" w:rsidRPr="00784D7F" w:rsidRDefault="00601FA5" w:rsidP="00D93B85">
            <w:pPr>
              <w:jc w:val="both"/>
              <w:rPr>
                <w:rFonts w:ascii="Sylfaen" w:hAnsi="Sylfaen"/>
                <w:sz w:val="20"/>
                <w:szCs w:val="20"/>
              </w:rPr>
            </w:pPr>
            <w:r w:rsidRPr="00784D7F">
              <w:rPr>
                <w:rFonts w:ascii="Sylfaen" w:hAnsi="Sylfaen"/>
                <w:sz w:val="20"/>
                <w:szCs w:val="20"/>
              </w:rPr>
              <w:t>43.1.</w:t>
            </w:r>
          </w:p>
        </w:tc>
        <w:tc>
          <w:tcPr>
            <w:tcW w:w="5136" w:type="dxa"/>
          </w:tcPr>
          <w:p w14:paraId="240F905B" w14:textId="77777777" w:rsidR="00601FA5" w:rsidRPr="00784D7F" w:rsidRDefault="00601FA5" w:rsidP="00D93B85">
            <w:pPr>
              <w:widowControl w:val="0"/>
              <w:spacing w:line="276" w:lineRule="auto"/>
              <w:contextualSpacing/>
              <w:jc w:val="both"/>
              <w:rPr>
                <w:rFonts w:ascii="Sylfaen" w:eastAsia="Times New Roman" w:hAnsi="Sylfaen" w:cs="Times New Roman"/>
                <w:bCs/>
                <w:sz w:val="20"/>
                <w:szCs w:val="20"/>
              </w:rPr>
            </w:pPr>
            <w:r w:rsidRPr="00784D7F">
              <w:rPr>
                <w:rFonts w:ascii="Sylfaen" w:eastAsia="Times New Roman" w:hAnsi="Sylfaen" w:cs="Times New Roman"/>
                <w:bCs/>
                <w:sz w:val="20"/>
                <w:szCs w:val="20"/>
              </w:rPr>
              <w:t xml:space="preserve">57-ე და 58-ე მუხლით დადგენილი უფლებამოსილი  </w:t>
            </w:r>
            <w:r w:rsidRPr="00784D7F">
              <w:rPr>
                <w:rFonts w:ascii="Sylfaen" w:eastAsia="Times New Roman" w:hAnsi="Sylfaen" w:cs="Times New Roman"/>
                <w:bCs/>
                <w:sz w:val="20"/>
                <w:szCs w:val="20"/>
              </w:rPr>
              <w:lastRenderedPageBreak/>
              <w:t xml:space="preserve">საზედამხედველო ორგანოს ფუნქციებისა და უფლებამოსილებების გათვალისწინებით, მონაცემთა დამუშავების შესაბამისი გამოცდილების მქონე </w:t>
            </w:r>
            <w:proofErr w:type="spellStart"/>
            <w:r w:rsidRPr="00784D7F">
              <w:rPr>
                <w:rFonts w:ascii="Sylfaen" w:eastAsia="Times New Roman" w:hAnsi="Sylfaen" w:cs="Times New Roman"/>
                <w:bCs/>
                <w:sz w:val="20"/>
                <w:szCs w:val="20"/>
              </w:rPr>
              <w:t>მასერტიფიცირებელი</w:t>
            </w:r>
            <w:proofErr w:type="spellEnd"/>
            <w:r w:rsidRPr="00784D7F">
              <w:rPr>
                <w:rFonts w:ascii="Sylfaen" w:eastAsia="Times New Roman" w:hAnsi="Sylfaen" w:cs="Times New Roman"/>
                <w:bCs/>
                <w:sz w:val="20"/>
                <w:szCs w:val="20"/>
              </w:rPr>
              <w:t xml:space="preserve"> ორგანო გასცემს ან განაახლებს სერტიფიკატს მას შემდეგ, რაც მოახდენს საზედამხედველო ორგანოს ინფორმირებას მის მიერ საკუთარი უფლებამოსილების განხორციელების შესახებ 58-ე მუხლის მე-2 პუნქტის „თ“ ქვეპუნქტის მიხედვით. წევრი სახელმწიფოები უზრუნველყოფენ, რომ </w:t>
            </w:r>
            <w:proofErr w:type="spellStart"/>
            <w:r w:rsidRPr="00784D7F">
              <w:rPr>
                <w:rFonts w:ascii="Sylfaen" w:eastAsia="Times New Roman" w:hAnsi="Sylfaen" w:cs="Times New Roman"/>
                <w:bCs/>
                <w:sz w:val="20"/>
                <w:szCs w:val="20"/>
              </w:rPr>
              <w:t>მასერტიფიცირებელი</w:t>
            </w:r>
            <w:proofErr w:type="spellEnd"/>
            <w:r w:rsidRPr="00784D7F">
              <w:rPr>
                <w:rFonts w:ascii="Sylfaen" w:eastAsia="Times New Roman" w:hAnsi="Sylfaen" w:cs="Times New Roman"/>
                <w:bCs/>
                <w:sz w:val="20"/>
                <w:szCs w:val="20"/>
              </w:rPr>
              <w:t xml:space="preserve"> ორგანოებისთვის შესაბამისი უფლებამოსილების მინიჭება მოხდება ერთ-ერთი ან ორივე შემთხვევაში, შემდეგი ერთ-ერთი ან ორივე საშუალებით: ა) საზედამხედველო ორგანოს მიერ, რომლის უფლებამოსილება განისაზღვრება 55-ე ან 56-ე მუხლის მიხედვით;</w:t>
            </w:r>
          </w:p>
          <w:p w14:paraId="72432560" w14:textId="27AA8AF7" w:rsidR="00601FA5" w:rsidRPr="00784D7F" w:rsidRDefault="00601FA5" w:rsidP="004E28C8">
            <w:pPr>
              <w:widowControl w:val="0"/>
              <w:spacing w:line="276" w:lineRule="auto"/>
              <w:contextualSpacing/>
              <w:jc w:val="both"/>
              <w:rPr>
                <w:rFonts w:ascii="Sylfaen" w:eastAsia="Times New Roman" w:hAnsi="Sylfaen" w:cs="Times New Roman"/>
                <w:bCs/>
                <w:sz w:val="20"/>
                <w:szCs w:val="20"/>
              </w:rPr>
            </w:pPr>
            <w:r w:rsidRPr="00784D7F">
              <w:rPr>
                <w:rFonts w:ascii="Sylfaen" w:eastAsia="Times New Roman" w:hAnsi="Sylfaen" w:cs="Times New Roman"/>
                <w:bCs/>
                <w:sz w:val="20"/>
                <w:szCs w:val="20"/>
              </w:rPr>
              <w:t xml:space="preserve">ბ) აკრედიტაციის ეროვნული უწყების მიერ, რომელიც  დასახელებულია ევროპარლამენტის და საბჭოს (EC) </w:t>
            </w:r>
            <w:proofErr w:type="spellStart"/>
            <w:r w:rsidRPr="00784D7F">
              <w:rPr>
                <w:rFonts w:ascii="Sylfaen" w:eastAsia="Times New Roman" w:hAnsi="Sylfaen" w:cs="Times New Roman"/>
                <w:bCs/>
                <w:sz w:val="20"/>
                <w:szCs w:val="20"/>
              </w:rPr>
              <w:t>No</w:t>
            </w:r>
            <w:proofErr w:type="spellEnd"/>
            <w:r w:rsidRPr="00784D7F">
              <w:rPr>
                <w:rFonts w:ascii="Sylfaen" w:eastAsia="Times New Roman" w:hAnsi="Sylfaen" w:cs="Times New Roman"/>
                <w:bCs/>
                <w:sz w:val="20"/>
                <w:szCs w:val="20"/>
              </w:rPr>
              <w:t xml:space="preserve"> 765/2008 რეგულაციის და EN-ISO/IEC 17065/2012 შესაბამისად და 55-ე და 56-ე მუხლებით დადგენილი კომპეტენტური საზედამხედველო ორგანოს მიერ განსაზღვრული დამა</w:t>
            </w:r>
            <w:r w:rsidR="004E28C8" w:rsidRPr="00784D7F">
              <w:rPr>
                <w:rFonts w:ascii="Sylfaen" w:eastAsia="Times New Roman" w:hAnsi="Sylfaen" w:cs="Times New Roman"/>
                <w:bCs/>
                <w:sz w:val="20"/>
                <w:szCs w:val="20"/>
              </w:rPr>
              <w:t xml:space="preserve">ტებითი მოთხოვნების საფუძველზე. </w:t>
            </w:r>
          </w:p>
        </w:tc>
        <w:tc>
          <w:tcPr>
            <w:tcW w:w="404" w:type="dxa"/>
          </w:tcPr>
          <w:p w14:paraId="14FDC5FE" w14:textId="77777777" w:rsidR="00601FA5" w:rsidRPr="00784D7F" w:rsidRDefault="00601FA5" w:rsidP="00D93B85">
            <w:pPr>
              <w:jc w:val="both"/>
              <w:rPr>
                <w:rFonts w:ascii="Sylfaen" w:hAnsi="Sylfaen"/>
                <w:sz w:val="20"/>
                <w:szCs w:val="20"/>
              </w:rPr>
            </w:pPr>
          </w:p>
        </w:tc>
        <w:tc>
          <w:tcPr>
            <w:tcW w:w="788" w:type="dxa"/>
          </w:tcPr>
          <w:p w14:paraId="66A16D53" w14:textId="77777777" w:rsidR="00601FA5" w:rsidRPr="00784D7F" w:rsidRDefault="00601FA5" w:rsidP="00D93B85">
            <w:pPr>
              <w:jc w:val="both"/>
              <w:rPr>
                <w:rFonts w:ascii="Sylfaen" w:hAnsi="Sylfaen"/>
                <w:sz w:val="20"/>
                <w:szCs w:val="20"/>
              </w:rPr>
            </w:pPr>
          </w:p>
        </w:tc>
        <w:tc>
          <w:tcPr>
            <w:tcW w:w="4739" w:type="dxa"/>
          </w:tcPr>
          <w:p w14:paraId="59EBF100" w14:textId="77777777" w:rsidR="00601FA5" w:rsidRPr="00784D7F" w:rsidRDefault="00601FA5" w:rsidP="00D93B85">
            <w:pPr>
              <w:jc w:val="both"/>
              <w:rPr>
                <w:rFonts w:ascii="Sylfaen" w:hAnsi="Sylfaen"/>
                <w:sz w:val="20"/>
                <w:szCs w:val="20"/>
              </w:rPr>
            </w:pPr>
          </w:p>
        </w:tc>
        <w:tc>
          <w:tcPr>
            <w:tcW w:w="437" w:type="dxa"/>
          </w:tcPr>
          <w:p w14:paraId="4B8983C3" w14:textId="111B2286" w:rsidR="00601FA5" w:rsidRPr="00784D7F" w:rsidRDefault="004E28C8" w:rsidP="00D93B85">
            <w:pPr>
              <w:jc w:val="both"/>
              <w:rPr>
                <w:rFonts w:ascii="Sylfaen" w:hAnsi="Sylfaen"/>
                <w:sz w:val="20"/>
                <w:szCs w:val="20"/>
              </w:rPr>
            </w:pPr>
            <w:r w:rsidRPr="00784D7F">
              <w:rPr>
                <w:rFonts w:ascii="Sylfaen" w:hAnsi="Sylfaen"/>
                <w:sz w:val="20"/>
                <w:szCs w:val="20"/>
              </w:rPr>
              <w:t>შ</w:t>
            </w:r>
          </w:p>
        </w:tc>
        <w:tc>
          <w:tcPr>
            <w:tcW w:w="2430" w:type="dxa"/>
          </w:tcPr>
          <w:p w14:paraId="7590A5DB" w14:textId="54A1F12F" w:rsidR="00601FA5" w:rsidRPr="00784D7F" w:rsidRDefault="00601FA5" w:rsidP="00D93B85">
            <w:pPr>
              <w:jc w:val="both"/>
              <w:rPr>
                <w:rFonts w:ascii="Sylfaen" w:hAnsi="Sylfaen"/>
                <w:sz w:val="20"/>
                <w:szCs w:val="20"/>
              </w:rPr>
            </w:pPr>
          </w:p>
        </w:tc>
      </w:tr>
      <w:tr w:rsidR="00601FA5" w:rsidRPr="00784D7F" w14:paraId="0F90548A" w14:textId="77777777" w:rsidTr="00E10D76">
        <w:tc>
          <w:tcPr>
            <w:tcW w:w="775" w:type="dxa"/>
          </w:tcPr>
          <w:p w14:paraId="787A2424" w14:textId="77777777" w:rsidR="00601FA5" w:rsidRPr="00784D7F" w:rsidRDefault="00601FA5" w:rsidP="00D93B85">
            <w:pPr>
              <w:jc w:val="both"/>
              <w:rPr>
                <w:rFonts w:ascii="Sylfaen" w:hAnsi="Sylfaen"/>
                <w:sz w:val="20"/>
                <w:szCs w:val="20"/>
              </w:rPr>
            </w:pPr>
            <w:r w:rsidRPr="00784D7F">
              <w:rPr>
                <w:rFonts w:ascii="Sylfaen" w:hAnsi="Sylfaen"/>
                <w:sz w:val="20"/>
                <w:szCs w:val="20"/>
              </w:rPr>
              <w:t>43.2.</w:t>
            </w:r>
          </w:p>
        </w:tc>
        <w:tc>
          <w:tcPr>
            <w:tcW w:w="5136" w:type="dxa"/>
          </w:tcPr>
          <w:p w14:paraId="00C96188" w14:textId="6A33D911" w:rsidR="00601FA5" w:rsidRPr="00784D7F" w:rsidRDefault="00601FA5" w:rsidP="00D93B85">
            <w:pPr>
              <w:widowControl w:val="0"/>
              <w:spacing w:line="276" w:lineRule="auto"/>
              <w:contextualSpacing/>
              <w:jc w:val="both"/>
              <w:rPr>
                <w:rFonts w:ascii="Sylfaen" w:eastAsia="Times New Roman" w:hAnsi="Sylfaen" w:cs="Times New Roman"/>
                <w:sz w:val="20"/>
                <w:szCs w:val="20"/>
              </w:rPr>
            </w:pPr>
            <w:r w:rsidRPr="00784D7F">
              <w:rPr>
                <w:rFonts w:ascii="Sylfaen" w:eastAsia="Times New Roman" w:hAnsi="Sylfaen" w:cs="Times New Roman"/>
                <w:sz w:val="20"/>
                <w:szCs w:val="20"/>
              </w:rPr>
              <w:t xml:space="preserve">პირველ პუნქტში მოხსენიებული  </w:t>
            </w:r>
            <w:r w:rsidR="004B5B18" w:rsidRPr="00784D7F">
              <w:rPr>
                <w:rFonts w:ascii="Sylfaen" w:eastAsia="Times New Roman" w:hAnsi="Sylfaen" w:cs="Times New Roman"/>
                <w:bCs/>
                <w:sz w:val="20"/>
                <w:szCs w:val="20"/>
              </w:rPr>
              <w:t>სერტიფიცირების</w:t>
            </w:r>
            <w:r w:rsidRPr="00784D7F">
              <w:rPr>
                <w:rFonts w:ascii="Sylfaen" w:eastAsia="Times New Roman" w:hAnsi="Sylfaen" w:cs="Times New Roman"/>
                <w:bCs/>
                <w:sz w:val="20"/>
                <w:szCs w:val="20"/>
              </w:rPr>
              <w:t xml:space="preserve"> ორგანო </w:t>
            </w:r>
            <w:r w:rsidRPr="00784D7F">
              <w:rPr>
                <w:rFonts w:ascii="Sylfaen" w:eastAsia="Times New Roman" w:hAnsi="Sylfaen" w:cs="Times New Roman"/>
                <w:sz w:val="20"/>
                <w:szCs w:val="20"/>
              </w:rPr>
              <w:t xml:space="preserve">შესაბამისი უფლებამოსილების მქონედ მიიჩნევა მხოლოდ იმ შემთხვევაში თუ: </w:t>
            </w:r>
          </w:p>
          <w:p w14:paraId="48AF59F9" w14:textId="77777777" w:rsidR="00601FA5" w:rsidRPr="00784D7F" w:rsidRDefault="00601FA5" w:rsidP="00D93B85">
            <w:pPr>
              <w:widowControl w:val="0"/>
              <w:spacing w:line="276" w:lineRule="auto"/>
              <w:contextualSpacing/>
              <w:jc w:val="both"/>
              <w:rPr>
                <w:rFonts w:ascii="Sylfaen" w:eastAsia="Times New Roman" w:hAnsi="Sylfaen" w:cs="Times New Roman"/>
                <w:sz w:val="20"/>
                <w:szCs w:val="20"/>
              </w:rPr>
            </w:pPr>
            <w:r w:rsidRPr="00784D7F">
              <w:rPr>
                <w:rFonts w:ascii="Sylfaen" w:eastAsia="Times New Roman" w:hAnsi="Sylfaen" w:cs="Times New Roman"/>
                <w:sz w:val="20"/>
                <w:szCs w:val="20"/>
              </w:rPr>
              <w:t>ა) ახდენენ სერტიფიცირების საკითხზე დამოუკიდებლობის და ექსპერტული ცოდნის დემონსტრირებას კომპეტენტური საზედამხედველო ორგანოსთვის დამაკმაყოფილებელი ფორმით;</w:t>
            </w:r>
          </w:p>
          <w:p w14:paraId="0A1B8ED0" w14:textId="77777777" w:rsidR="00601FA5" w:rsidRPr="00784D7F" w:rsidRDefault="00601FA5" w:rsidP="00D93B85">
            <w:pPr>
              <w:widowControl w:val="0"/>
              <w:spacing w:line="276" w:lineRule="auto"/>
              <w:contextualSpacing/>
              <w:jc w:val="both"/>
              <w:rPr>
                <w:rFonts w:ascii="Sylfaen" w:eastAsia="Times New Roman" w:hAnsi="Sylfaen" w:cs="Times New Roman"/>
                <w:sz w:val="20"/>
                <w:szCs w:val="20"/>
              </w:rPr>
            </w:pPr>
            <w:r w:rsidRPr="00784D7F">
              <w:rPr>
                <w:rFonts w:ascii="Sylfaen" w:eastAsia="Times New Roman" w:hAnsi="Sylfaen" w:cs="Times New Roman"/>
                <w:sz w:val="20"/>
                <w:szCs w:val="20"/>
              </w:rPr>
              <w:t xml:space="preserve">ბ) ვალდებულებას იღებს, გაითვალისწინოს </w:t>
            </w:r>
            <w:r w:rsidRPr="00784D7F">
              <w:rPr>
                <w:rFonts w:ascii="Sylfaen" w:eastAsia="Times New Roman" w:hAnsi="Sylfaen" w:cs="Times New Roman"/>
                <w:sz w:val="20"/>
                <w:szCs w:val="20"/>
              </w:rPr>
              <w:lastRenderedPageBreak/>
              <w:t xml:space="preserve">კრიტერიუმები, რომლებიც დადგენილია 42-ე მუხლის მე-5 პუნქტით და დამტკიცებულია  55-ე და 56-ე მუხლებით განსაზღვრული საზედამხედველო ორგანოს ან 63-ე მუხლით დადგენილი საბჭოს მიერ </w:t>
            </w:r>
          </w:p>
          <w:p w14:paraId="5E4268F9" w14:textId="77777777" w:rsidR="00601FA5" w:rsidRPr="00784D7F" w:rsidRDefault="00601FA5" w:rsidP="00D93B85">
            <w:pPr>
              <w:widowControl w:val="0"/>
              <w:spacing w:line="276" w:lineRule="auto"/>
              <w:contextualSpacing/>
              <w:jc w:val="both"/>
              <w:rPr>
                <w:rFonts w:ascii="Sylfaen" w:eastAsia="Times New Roman" w:hAnsi="Sylfaen" w:cs="Times New Roman"/>
                <w:sz w:val="20"/>
                <w:szCs w:val="20"/>
              </w:rPr>
            </w:pPr>
            <w:r w:rsidRPr="00784D7F">
              <w:rPr>
                <w:rFonts w:ascii="Sylfaen" w:eastAsia="Times New Roman" w:hAnsi="Sylfaen" w:cs="Times New Roman"/>
                <w:sz w:val="20"/>
                <w:szCs w:val="20"/>
              </w:rPr>
              <w:t xml:space="preserve">გ) ადგენს მონაცემთა დაცვის სერტიფიკატის, შტამპების  და ნიშნების გაცემის, პერიოდული შეფასების და ჩამორთმევის პროცედურებს; </w:t>
            </w:r>
          </w:p>
          <w:p w14:paraId="34C20721" w14:textId="77777777" w:rsidR="00601FA5" w:rsidRPr="00784D7F" w:rsidRDefault="00601FA5" w:rsidP="00D93B85">
            <w:pPr>
              <w:widowControl w:val="0"/>
              <w:spacing w:line="276" w:lineRule="auto"/>
              <w:contextualSpacing/>
              <w:jc w:val="both"/>
              <w:rPr>
                <w:rFonts w:ascii="Sylfaen" w:eastAsia="Times New Roman" w:hAnsi="Sylfaen" w:cs="Times New Roman"/>
                <w:sz w:val="20"/>
                <w:szCs w:val="20"/>
              </w:rPr>
            </w:pPr>
            <w:r w:rsidRPr="00784D7F">
              <w:rPr>
                <w:rFonts w:ascii="Sylfaen" w:eastAsia="Times New Roman" w:hAnsi="Sylfaen" w:cs="Times New Roman"/>
                <w:sz w:val="20"/>
                <w:szCs w:val="20"/>
              </w:rPr>
              <w:t xml:space="preserve">დ) ადგენს სერტიფიკატის დარღვევასთან დაკავშირებით საჩივრების განხილვის, მონაცემთა დამმუშავებლის და უფლებამოსილი პირის მიერ სერტიფიცირების პირობების დაცვის და შესრულების პროცედურებს და სტრუქტურებს იმ მიზნით, რომ ეს პროცედურები და სტრუქტურები იყოს გამჭვირვალე, როგორც მონაცემთა სუბიექტისთვის ასევე  საზოგადოებისთვის და </w:t>
            </w:r>
          </w:p>
          <w:p w14:paraId="12983B55" w14:textId="77777777" w:rsidR="00601FA5" w:rsidRPr="00784D7F" w:rsidRDefault="00601FA5" w:rsidP="00D93B85">
            <w:pPr>
              <w:widowControl w:val="0"/>
              <w:spacing w:line="276" w:lineRule="auto"/>
              <w:contextualSpacing/>
              <w:jc w:val="both"/>
              <w:rPr>
                <w:rFonts w:ascii="Sylfaen" w:eastAsia="Times New Roman" w:hAnsi="Sylfaen" w:cs="Times New Roman"/>
                <w:sz w:val="20"/>
                <w:szCs w:val="20"/>
              </w:rPr>
            </w:pPr>
            <w:r w:rsidRPr="00784D7F">
              <w:rPr>
                <w:rFonts w:ascii="Sylfaen" w:eastAsia="Times New Roman" w:hAnsi="Sylfaen" w:cs="Times New Roman"/>
                <w:sz w:val="20"/>
                <w:szCs w:val="20"/>
              </w:rPr>
              <w:t>ე) უფლებამოსილი  საზედამხედველო ორგანოსთვის ახდენს იმის დემონსტრირებას, რომ მათი ფუნქციები და ვალდებულებები არ იწვევს ინტერესთა კონფლიქტს;</w:t>
            </w:r>
          </w:p>
          <w:p w14:paraId="7528E426" w14:textId="77777777" w:rsidR="00601FA5" w:rsidRPr="00784D7F" w:rsidRDefault="00601FA5" w:rsidP="00D93B85">
            <w:pPr>
              <w:widowControl w:val="0"/>
              <w:autoSpaceDE w:val="0"/>
              <w:autoSpaceDN w:val="0"/>
              <w:adjustRightInd w:val="0"/>
              <w:contextualSpacing/>
              <w:jc w:val="both"/>
              <w:rPr>
                <w:rFonts w:ascii="Sylfaen" w:hAnsi="Sylfaen" w:cs="Times New Roman"/>
                <w:sz w:val="20"/>
                <w:szCs w:val="20"/>
              </w:rPr>
            </w:pPr>
          </w:p>
        </w:tc>
        <w:tc>
          <w:tcPr>
            <w:tcW w:w="404" w:type="dxa"/>
          </w:tcPr>
          <w:p w14:paraId="3CC56F74" w14:textId="77777777" w:rsidR="00601FA5" w:rsidRPr="00784D7F" w:rsidRDefault="00601FA5" w:rsidP="00D93B85">
            <w:pPr>
              <w:jc w:val="both"/>
              <w:rPr>
                <w:rFonts w:ascii="Sylfaen" w:hAnsi="Sylfaen"/>
                <w:sz w:val="20"/>
                <w:szCs w:val="20"/>
              </w:rPr>
            </w:pPr>
          </w:p>
        </w:tc>
        <w:tc>
          <w:tcPr>
            <w:tcW w:w="788" w:type="dxa"/>
          </w:tcPr>
          <w:p w14:paraId="7D519379" w14:textId="77777777" w:rsidR="00601FA5" w:rsidRPr="00784D7F" w:rsidRDefault="00601FA5" w:rsidP="00D93B85">
            <w:pPr>
              <w:jc w:val="both"/>
              <w:rPr>
                <w:rFonts w:ascii="Sylfaen" w:hAnsi="Sylfaen"/>
                <w:sz w:val="20"/>
                <w:szCs w:val="20"/>
              </w:rPr>
            </w:pPr>
          </w:p>
        </w:tc>
        <w:tc>
          <w:tcPr>
            <w:tcW w:w="4739" w:type="dxa"/>
          </w:tcPr>
          <w:p w14:paraId="3D937D19" w14:textId="77777777" w:rsidR="00601FA5" w:rsidRPr="00784D7F" w:rsidRDefault="00601FA5" w:rsidP="00D93B85">
            <w:pPr>
              <w:jc w:val="both"/>
              <w:rPr>
                <w:rFonts w:ascii="Sylfaen" w:hAnsi="Sylfaen"/>
                <w:sz w:val="20"/>
                <w:szCs w:val="20"/>
              </w:rPr>
            </w:pPr>
          </w:p>
        </w:tc>
        <w:tc>
          <w:tcPr>
            <w:tcW w:w="437" w:type="dxa"/>
          </w:tcPr>
          <w:p w14:paraId="5E32F089" w14:textId="0ED9F28B" w:rsidR="00601FA5" w:rsidRPr="00784D7F" w:rsidRDefault="004E28C8" w:rsidP="00D93B85">
            <w:pPr>
              <w:jc w:val="both"/>
              <w:rPr>
                <w:rFonts w:ascii="Sylfaen" w:hAnsi="Sylfaen"/>
                <w:sz w:val="20"/>
                <w:szCs w:val="20"/>
              </w:rPr>
            </w:pPr>
            <w:r w:rsidRPr="00784D7F">
              <w:rPr>
                <w:rFonts w:ascii="Sylfaen" w:hAnsi="Sylfaen"/>
                <w:sz w:val="20"/>
                <w:szCs w:val="20"/>
              </w:rPr>
              <w:t>შ</w:t>
            </w:r>
          </w:p>
        </w:tc>
        <w:tc>
          <w:tcPr>
            <w:tcW w:w="2430" w:type="dxa"/>
          </w:tcPr>
          <w:p w14:paraId="6342AA68" w14:textId="19A55610" w:rsidR="00601FA5" w:rsidRPr="00784D7F" w:rsidRDefault="00601FA5" w:rsidP="00D93B85">
            <w:pPr>
              <w:jc w:val="both"/>
              <w:rPr>
                <w:rFonts w:ascii="Sylfaen" w:hAnsi="Sylfaen"/>
                <w:sz w:val="20"/>
                <w:szCs w:val="20"/>
              </w:rPr>
            </w:pPr>
          </w:p>
        </w:tc>
      </w:tr>
      <w:tr w:rsidR="00601FA5" w:rsidRPr="00784D7F" w14:paraId="6B2C2CDA" w14:textId="77777777" w:rsidTr="00E10D76">
        <w:tc>
          <w:tcPr>
            <w:tcW w:w="775" w:type="dxa"/>
          </w:tcPr>
          <w:p w14:paraId="2F07F62B" w14:textId="77777777" w:rsidR="00601FA5" w:rsidRPr="00784D7F" w:rsidRDefault="00601FA5" w:rsidP="00D93B85">
            <w:pPr>
              <w:jc w:val="both"/>
              <w:rPr>
                <w:rFonts w:ascii="Sylfaen" w:hAnsi="Sylfaen"/>
                <w:sz w:val="20"/>
                <w:szCs w:val="20"/>
              </w:rPr>
            </w:pPr>
            <w:r w:rsidRPr="00784D7F">
              <w:rPr>
                <w:rFonts w:ascii="Sylfaen" w:hAnsi="Sylfaen"/>
                <w:sz w:val="20"/>
                <w:szCs w:val="20"/>
              </w:rPr>
              <w:t>43.3.</w:t>
            </w:r>
          </w:p>
        </w:tc>
        <w:tc>
          <w:tcPr>
            <w:tcW w:w="5136" w:type="dxa"/>
          </w:tcPr>
          <w:p w14:paraId="5F7BA6C3" w14:textId="7285294E" w:rsidR="00601FA5" w:rsidRPr="00784D7F" w:rsidRDefault="00601FA5" w:rsidP="00D93B85">
            <w:pPr>
              <w:widowControl w:val="0"/>
              <w:spacing w:line="276" w:lineRule="auto"/>
              <w:contextualSpacing/>
              <w:jc w:val="both"/>
              <w:rPr>
                <w:rFonts w:ascii="Sylfaen" w:eastAsia="Times New Roman" w:hAnsi="Sylfaen" w:cs="Times New Roman"/>
                <w:sz w:val="20"/>
                <w:szCs w:val="20"/>
              </w:rPr>
            </w:pPr>
            <w:proofErr w:type="spellStart"/>
            <w:r w:rsidRPr="00784D7F">
              <w:rPr>
                <w:rFonts w:ascii="Sylfaen" w:eastAsia="Times New Roman" w:hAnsi="Sylfaen" w:cs="Times New Roman"/>
                <w:bCs/>
                <w:sz w:val="20"/>
                <w:szCs w:val="20"/>
              </w:rPr>
              <w:t>მასერტიფიცირებელი</w:t>
            </w:r>
            <w:proofErr w:type="spellEnd"/>
            <w:r w:rsidRPr="00784D7F">
              <w:rPr>
                <w:rFonts w:ascii="Sylfaen" w:eastAsia="Times New Roman" w:hAnsi="Sylfaen" w:cs="Times New Roman"/>
                <w:bCs/>
                <w:sz w:val="20"/>
                <w:szCs w:val="20"/>
              </w:rPr>
              <w:t xml:space="preserve"> ორგანოსთვის </w:t>
            </w:r>
            <w:r w:rsidRPr="00784D7F">
              <w:rPr>
                <w:rFonts w:ascii="Sylfaen" w:eastAsia="Times New Roman" w:hAnsi="Sylfaen" w:cs="Times New Roman"/>
                <w:sz w:val="20"/>
                <w:szCs w:val="20"/>
              </w:rPr>
              <w:t>უფლებამოსილების მინიჭება როგორც ეს მითითებულია ამ მუხლის პირველ და მეორე პუნქტებში ხორციელდება კომპეტ</w:t>
            </w:r>
            <w:r w:rsidR="004B5B18" w:rsidRPr="00784D7F">
              <w:rPr>
                <w:rFonts w:ascii="Sylfaen" w:eastAsia="Times New Roman" w:hAnsi="Sylfaen" w:cs="Times New Roman"/>
                <w:sz w:val="20"/>
                <w:szCs w:val="20"/>
              </w:rPr>
              <w:t>ენტური საზედამხედველო ორგანოს (55-ე და 56- ე მუხლების</w:t>
            </w:r>
            <w:r w:rsidRPr="00784D7F">
              <w:rPr>
                <w:rFonts w:ascii="Sylfaen" w:eastAsia="Times New Roman" w:hAnsi="Sylfaen" w:cs="Times New Roman"/>
                <w:sz w:val="20"/>
                <w:szCs w:val="20"/>
              </w:rPr>
              <w:t>)</w:t>
            </w:r>
            <w:r w:rsidR="004B5B18" w:rsidRPr="00784D7F">
              <w:rPr>
                <w:rFonts w:ascii="Sylfaen" w:eastAsia="Times New Roman" w:hAnsi="Sylfaen" w:cs="Times New Roman"/>
                <w:sz w:val="20"/>
                <w:szCs w:val="20"/>
              </w:rPr>
              <w:t xml:space="preserve"> </w:t>
            </w:r>
            <w:r w:rsidRPr="00784D7F">
              <w:rPr>
                <w:rFonts w:ascii="Sylfaen" w:eastAsia="Times New Roman" w:hAnsi="Sylfaen" w:cs="Times New Roman"/>
                <w:sz w:val="20"/>
                <w:szCs w:val="20"/>
              </w:rPr>
              <w:t>ან  საბჭოს მიერ დადგენილი კრიტერიუმების საფუძველზე (63-ე მუხლი). ამ მუხლის პირველი პუნქტის „ბ“ ქვეპუნქტით აკრედიტაციისას მოთხოვნები უნდა შეესაბამებოდეს რეგულაციას</w:t>
            </w:r>
            <w:r w:rsidR="008347D1" w:rsidRPr="00784D7F">
              <w:rPr>
                <w:rFonts w:ascii="Sylfaen" w:eastAsia="Times New Roman" w:hAnsi="Sylfaen" w:cs="Times New Roman"/>
                <w:sz w:val="20"/>
                <w:szCs w:val="20"/>
              </w:rPr>
              <w:t xml:space="preserve"> </w:t>
            </w:r>
            <w:r w:rsidRPr="00784D7F">
              <w:rPr>
                <w:rFonts w:ascii="Sylfaen" w:eastAsia="Times New Roman" w:hAnsi="Sylfaen" w:cs="Times New Roman"/>
                <w:sz w:val="20"/>
                <w:szCs w:val="20"/>
              </w:rPr>
              <w:t xml:space="preserve">(EC) </w:t>
            </w:r>
            <w:proofErr w:type="spellStart"/>
            <w:r w:rsidRPr="00784D7F">
              <w:rPr>
                <w:rFonts w:ascii="Sylfaen" w:eastAsia="Times New Roman" w:hAnsi="Sylfaen" w:cs="Times New Roman"/>
                <w:sz w:val="20"/>
                <w:szCs w:val="20"/>
              </w:rPr>
              <w:t>No</w:t>
            </w:r>
            <w:proofErr w:type="spellEnd"/>
            <w:r w:rsidRPr="00784D7F">
              <w:rPr>
                <w:rFonts w:ascii="Sylfaen" w:eastAsia="Times New Roman" w:hAnsi="Sylfaen" w:cs="Times New Roman"/>
                <w:sz w:val="20"/>
                <w:szCs w:val="20"/>
              </w:rPr>
              <w:t xml:space="preserve"> 765/2008 და ტექნიკურ წესებს, რომელიც აღწერს </w:t>
            </w:r>
            <w:proofErr w:type="spellStart"/>
            <w:r w:rsidRPr="00784D7F">
              <w:rPr>
                <w:rFonts w:ascii="Sylfaen" w:eastAsia="Times New Roman" w:hAnsi="Sylfaen" w:cs="Times New Roman"/>
                <w:bCs/>
                <w:sz w:val="20"/>
                <w:szCs w:val="20"/>
              </w:rPr>
              <w:lastRenderedPageBreak/>
              <w:t>მასერტიფიცირებელი</w:t>
            </w:r>
            <w:proofErr w:type="spellEnd"/>
            <w:r w:rsidRPr="00784D7F">
              <w:rPr>
                <w:rFonts w:ascii="Sylfaen" w:eastAsia="Times New Roman" w:hAnsi="Sylfaen" w:cs="Times New Roman"/>
                <w:sz w:val="20"/>
                <w:szCs w:val="20"/>
              </w:rPr>
              <w:t xml:space="preserve"> ორგანოს მეთოდებს და პროცედურებს.</w:t>
            </w:r>
          </w:p>
          <w:p w14:paraId="25B96A32" w14:textId="77777777" w:rsidR="00601FA5" w:rsidRPr="00784D7F" w:rsidRDefault="00601FA5" w:rsidP="00D93B85">
            <w:pPr>
              <w:widowControl w:val="0"/>
              <w:autoSpaceDE w:val="0"/>
              <w:autoSpaceDN w:val="0"/>
              <w:adjustRightInd w:val="0"/>
              <w:contextualSpacing/>
              <w:jc w:val="both"/>
              <w:rPr>
                <w:rFonts w:ascii="Sylfaen" w:hAnsi="Sylfaen" w:cs="Times New Roman"/>
                <w:sz w:val="20"/>
                <w:szCs w:val="20"/>
              </w:rPr>
            </w:pPr>
          </w:p>
        </w:tc>
        <w:tc>
          <w:tcPr>
            <w:tcW w:w="404" w:type="dxa"/>
          </w:tcPr>
          <w:p w14:paraId="552BD475" w14:textId="77777777" w:rsidR="00601FA5" w:rsidRPr="00784D7F" w:rsidRDefault="00601FA5" w:rsidP="00D93B85">
            <w:pPr>
              <w:jc w:val="both"/>
              <w:rPr>
                <w:rFonts w:ascii="Sylfaen" w:hAnsi="Sylfaen"/>
                <w:sz w:val="20"/>
                <w:szCs w:val="20"/>
              </w:rPr>
            </w:pPr>
          </w:p>
        </w:tc>
        <w:tc>
          <w:tcPr>
            <w:tcW w:w="788" w:type="dxa"/>
          </w:tcPr>
          <w:p w14:paraId="0D82739C" w14:textId="77777777" w:rsidR="00601FA5" w:rsidRPr="00784D7F" w:rsidRDefault="00601FA5" w:rsidP="00D93B85">
            <w:pPr>
              <w:jc w:val="both"/>
              <w:rPr>
                <w:rFonts w:ascii="Sylfaen" w:hAnsi="Sylfaen"/>
                <w:sz w:val="20"/>
                <w:szCs w:val="20"/>
              </w:rPr>
            </w:pPr>
          </w:p>
        </w:tc>
        <w:tc>
          <w:tcPr>
            <w:tcW w:w="4739" w:type="dxa"/>
          </w:tcPr>
          <w:p w14:paraId="6099D8C0" w14:textId="77777777" w:rsidR="00601FA5" w:rsidRPr="00784D7F" w:rsidRDefault="00601FA5" w:rsidP="00D93B85">
            <w:pPr>
              <w:jc w:val="both"/>
              <w:rPr>
                <w:rFonts w:ascii="Sylfaen" w:hAnsi="Sylfaen"/>
                <w:sz w:val="20"/>
                <w:szCs w:val="20"/>
              </w:rPr>
            </w:pPr>
          </w:p>
        </w:tc>
        <w:tc>
          <w:tcPr>
            <w:tcW w:w="437" w:type="dxa"/>
          </w:tcPr>
          <w:p w14:paraId="091D169E" w14:textId="64B29ADA" w:rsidR="00601FA5" w:rsidRPr="00784D7F" w:rsidRDefault="004E28C8" w:rsidP="00D93B85">
            <w:pPr>
              <w:jc w:val="both"/>
              <w:rPr>
                <w:rFonts w:ascii="Sylfaen" w:hAnsi="Sylfaen"/>
                <w:sz w:val="20"/>
                <w:szCs w:val="20"/>
              </w:rPr>
            </w:pPr>
            <w:r w:rsidRPr="00784D7F">
              <w:rPr>
                <w:rFonts w:ascii="Sylfaen" w:hAnsi="Sylfaen"/>
                <w:sz w:val="20"/>
                <w:szCs w:val="20"/>
              </w:rPr>
              <w:t>შ</w:t>
            </w:r>
          </w:p>
        </w:tc>
        <w:tc>
          <w:tcPr>
            <w:tcW w:w="2430" w:type="dxa"/>
          </w:tcPr>
          <w:p w14:paraId="3BF96F36" w14:textId="5A3A7C9C" w:rsidR="00601FA5" w:rsidRPr="00784D7F" w:rsidRDefault="00601FA5" w:rsidP="00D93B85">
            <w:pPr>
              <w:jc w:val="both"/>
              <w:rPr>
                <w:rFonts w:ascii="Sylfaen" w:hAnsi="Sylfaen"/>
                <w:sz w:val="20"/>
                <w:szCs w:val="20"/>
              </w:rPr>
            </w:pPr>
          </w:p>
        </w:tc>
      </w:tr>
      <w:tr w:rsidR="00601FA5" w:rsidRPr="00784D7F" w14:paraId="4CC90CB7" w14:textId="77777777" w:rsidTr="00E10D76">
        <w:tc>
          <w:tcPr>
            <w:tcW w:w="775" w:type="dxa"/>
          </w:tcPr>
          <w:p w14:paraId="18C196EB" w14:textId="77777777" w:rsidR="00601FA5" w:rsidRPr="00784D7F" w:rsidRDefault="00601FA5" w:rsidP="00D93B85">
            <w:pPr>
              <w:jc w:val="both"/>
              <w:rPr>
                <w:rFonts w:ascii="Sylfaen" w:hAnsi="Sylfaen"/>
                <w:sz w:val="20"/>
                <w:szCs w:val="20"/>
              </w:rPr>
            </w:pPr>
            <w:r w:rsidRPr="00784D7F">
              <w:rPr>
                <w:rFonts w:ascii="Sylfaen" w:hAnsi="Sylfaen"/>
                <w:sz w:val="20"/>
                <w:szCs w:val="20"/>
              </w:rPr>
              <w:t>43.4.</w:t>
            </w:r>
          </w:p>
        </w:tc>
        <w:tc>
          <w:tcPr>
            <w:tcW w:w="5136" w:type="dxa"/>
          </w:tcPr>
          <w:p w14:paraId="5D1129E2" w14:textId="4A1948E9" w:rsidR="00601FA5" w:rsidRPr="00784D7F" w:rsidRDefault="00601FA5" w:rsidP="004E28C8">
            <w:pPr>
              <w:widowControl w:val="0"/>
              <w:spacing w:line="276" w:lineRule="auto"/>
              <w:contextualSpacing/>
              <w:jc w:val="both"/>
              <w:rPr>
                <w:rFonts w:ascii="Sylfaen" w:eastAsia="Times New Roman" w:hAnsi="Sylfaen" w:cs="Times New Roman"/>
                <w:sz w:val="20"/>
                <w:szCs w:val="20"/>
              </w:rPr>
            </w:pPr>
            <w:r w:rsidRPr="00784D7F">
              <w:rPr>
                <w:rFonts w:ascii="Sylfaen" w:eastAsia="Times New Roman" w:hAnsi="Sylfaen" w:cs="Times New Roman"/>
                <w:sz w:val="20"/>
                <w:szCs w:val="20"/>
              </w:rPr>
              <w:t xml:space="preserve">პირველ პუნქტში მოხსენიებულ  </w:t>
            </w:r>
            <w:proofErr w:type="spellStart"/>
            <w:r w:rsidRPr="00784D7F">
              <w:rPr>
                <w:rFonts w:ascii="Sylfaen" w:eastAsia="Times New Roman" w:hAnsi="Sylfaen" w:cs="Times New Roman"/>
                <w:bCs/>
                <w:sz w:val="20"/>
                <w:szCs w:val="20"/>
              </w:rPr>
              <w:t>მასერტიფიცირებელ</w:t>
            </w:r>
            <w:proofErr w:type="spellEnd"/>
            <w:r w:rsidRPr="00784D7F">
              <w:rPr>
                <w:rFonts w:ascii="Sylfaen" w:eastAsia="Times New Roman" w:hAnsi="Sylfaen" w:cs="Times New Roman"/>
                <w:bCs/>
                <w:sz w:val="20"/>
                <w:szCs w:val="20"/>
              </w:rPr>
              <w:t xml:space="preserve"> ორგანოებს </w:t>
            </w:r>
            <w:r w:rsidRPr="00784D7F">
              <w:rPr>
                <w:rFonts w:ascii="Sylfaen" w:eastAsia="Times New Roman" w:hAnsi="Sylfaen" w:cs="Times New Roman"/>
                <w:sz w:val="20"/>
                <w:szCs w:val="20"/>
              </w:rPr>
              <w:t xml:space="preserve">ეკისრებათ სწორად შეფასების ვალდებულება, რომელიც იწვევს სერტიფიცირებას ან ამ სერტიფიცირების გაუქმებას  დამმუშავებლის ან უფლებამოსილი პირის ამ </w:t>
            </w:r>
            <w:proofErr w:type="spellStart"/>
            <w:r w:rsidRPr="00784D7F">
              <w:rPr>
                <w:rFonts w:ascii="Sylfaen" w:eastAsia="Times New Roman" w:hAnsi="Sylfaen" w:cs="Times New Roman"/>
                <w:sz w:val="20"/>
                <w:szCs w:val="20"/>
              </w:rPr>
              <w:t>რეგულაციასთან</w:t>
            </w:r>
            <w:proofErr w:type="spellEnd"/>
            <w:r w:rsidRPr="00784D7F">
              <w:rPr>
                <w:rFonts w:ascii="Sylfaen" w:eastAsia="Times New Roman" w:hAnsi="Sylfaen" w:cs="Times New Roman"/>
                <w:sz w:val="20"/>
                <w:szCs w:val="20"/>
              </w:rPr>
              <w:t xml:space="preserve">  შესაბამისობის პასუხიმგებლობის შეზღუდვის გარეშე. აკრედიტაცია უნდა გაიცეს მაქსიმუმ ხუთი წლის ვადით და შეიძლება გაგრძელდეს იმ პირობით თუ </w:t>
            </w:r>
            <w:proofErr w:type="spellStart"/>
            <w:r w:rsidRPr="00784D7F">
              <w:rPr>
                <w:rFonts w:ascii="Sylfaen" w:eastAsia="Times New Roman" w:hAnsi="Sylfaen" w:cs="Times New Roman"/>
                <w:bCs/>
                <w:sz w:val="20"/>
                <w:szCs w:val="20"/>
              </w:rPr>
              <w:t>მასერტიფიცირებელი</w:t>
            </w:r>
            <w:proofErr w:type="spellEnd"/>
            <w:r w:rsidRPr="00784D7F">
              <w:rPr>
                <w:rFonts w:ascii="Sylfaen" w:eastAsia="Times New Roman" w:hAnsi="Sylfaen" w:cs="Times New Roman"/>
                <w:sz w:val="20"/>
                <w:szCs w:val="20"/>
              </w:rPr>
              <w:t xml:space="preserve"> ორგანო აკმაყოფილებს ამ მუხლით დადგენილ მოთ</w:t>
            </w:r>
            <w:r w:rsidR="004E28C8" w:rsidRPr="00784D7F">
              <w:rPr>
                <w:rFonts w:ascii="Sylfaen" w:eastAsia="Times New Roman" w:hAnsi="Sylfaen" w:cs="Times New Roman"/>
                <w:sz w:val="20"/>
                <w:szCs w:val="20"/>
              </w:rPr>
              <w:t xml:space="preserve">ხოვნებს. </w:t>
            </w:r>
          </w:p>
        </w:tc>
        <w:tc>
          <w:tcPr>
            <w:tcW w:w="404" w:type="dxa"/>
          </w:tcPr>
          <w:p w14:paraId="7680ADDF" w14:textId="77777777" w:rsidR="00601FA5" w:rsidRPr="00784D7F" w:rsidRDefault="00601FA5" w:rsidP="00D93B85">
            <w:pPr>
              <w:jc w:val="both"/>
              <w:rPr>
                <w:rFonts w:ascii="Sylfaen" w:hAnsi="Sylfaen"/>
                <w:sz w:val="20"/>
                <w:szCs w:val="20"/>
              </w:rPr>
            </w:pPr>
          </w:p>
        </w:tc>
        <w:tc>
          <w:tcPr>
            <w:tcW w:w="788" w:type="dxa"/>
          </w:tcPr>
          <w:p w14:paraId="419B3DFF" w14:textId="77777777" w:rsidR="00601FA5" w:rsidRPr="00784D7F" w:rsidRDefault="00601FA5" w:rsidP="00D93B85">
            <w:pPr>
              <w:jc w:val="both"/>
              <w:rPr>
                <w:rFonts w:ascii="Sylfaen" w:hAnsi="Sylfaen"/>
                <w:sz w:val="20"/>
                <w:szCs w:val="20"/>
              </w:rPr>
            </w:pPr>
          </w:p>
        </w:tc>
        <w:tc>
          <w:tcPr>
            <w:tcW w:w="4739" w:type="dxa"/>
          </w:tcPr>
          <w:p w14:paraId="7BA62E62" w14:textId="77777777" w:rsidR="00601FA5" w:rsidRPr="00784D7F" w:rsidRDefault="00601FA5" w:rsidP="00D93B85">
            <w:pPr>
              <w:jc w:val="both"/>
              <w:rPr>
                <w:rFonts w:ascii="Sylfaen" w:hAnsi="Sylfaen"/>
                <w:sz w:val="20"/>
                <w:szCs w:val="20"/>
              </w:rPr>
            </w:pPr>
          </w:p>
        </w:tc>
        <w:tc>
          <w:tcPr>
            <w:tcW w:w="437" w:type="dxa"/>
          </w:tcPr>
          <w:p w14:paraId="314E6222" w14:textId="2A21713E" w:rsidR="00601FA5" w:rsidRPr="00784D7F" w:rsidRDefault="004E28C8" w:rsidP="00D93B85">
            <w:pPr>
              <w:jc w:val="both"/>
              <w:rPr>
                <w:rFonts w:ascii="Sylfaen" w:hAnsi="Sylfaen"/>
                <w:sz w:val="20"/>
                <w:szCs w:val="20"/>
              </w:rPr>
            </w:pPr>
            <w:r w:rsidRPr="00784D7F">
              <w:rPr>
                <w:rFonts w:ascii="Sylfaen" w:hAnsi="Sylfaen"/>
                <w:sz w:val="20"/>
                <w:szCs w:val="20"/>
              </w:rPr>
              <w:t>შ</w:t>
            </w:r>
          </w:p>
        </w:tc>
        <w:tc>
          <w:tcPr>
            <w:tcW w:w="2430" w:type="dxa"/>
          </w:tcPr>
          <w:p w14:paraId="271787FF" w14:textId="32EB7A42" w:rsidR="00601FA5" w:rsidRPr="00784D7F" w:rsidRDefault="00601FA5" w:rsidP="00D93B85">
            <w:pPr>
              <w:jc w:val="both"/>
              <w:rPr>
                <w:rFonts w:ascii="Sylfaen" w:hAnsi="Sylfaen"/>
                <w:sz w:val="20"/>
                <w:szCs w:val="20"/>
              </w:rPr>
            </w:pPr>
          </w:p>
        </w:tc>
      </w:tr>
      <w:tr w:rsidR="00601FA5" w:rsidRPr="00784D7F" w14:paraId="703AD596" w14:textId="77777777" w:rsidTr="00E10D76">
        <w:tc>
          <w:tcPr>
            <w:tcW w:w="775" w:type="dxa"/>
          </w:tcPr>
          <w:p w14:paraId="57F9A278" w14:textId="77777777" w:rsidR="00601FA5" w:rsidRPr="00784D7F" w:rsidRDefault="00601FA5" w:rsidP="00D93B85">
            <w:pPr>
              <w:jc w:val="both"/>
              <w:rPr>
                <w:rFonts w:ascii="Sylfaen" w:hAnsi="Sylfaen"/>
                <w:sz w:val="20"/>
                <w:szCs w:val="20"/>
              </w:rPr>
            </w:pPr>
            <w:r w:rsidRPr="00784D7F">
              <w:rPr>
                <w:rFonts w:ascii="Sylfaen" w:hAnsi="Sylfaen"/>
                <w:sz w:val="20"/>
                <w:szCs w:val="20"/>
              </w:rPr>
              <w:t>43.5.</w:t>
            </w:r>
          </w:p>
        </w:tc>
        <w:tc>
          <w:tcPr>
            <w:tcW w:w="5136" w:type="dxa"/>
          </w:tcPr>
          <w:p w14:paraId="47665D0A" w14:textId="332FED1F" w:rsidR="00601FA5" w:rsidRPr="00784D7F" w:rsidRDefault="00601FA5" w:rsidP="008347D1">
            <w:pPr>
              <w:widowControl w:val="0"/>
              <w:spacing w:line="276" w:lineRule="auto"/>
              <w:contextualSpacing/>
              <w:jc w:val="both"/>
              <w:rPr>
                <w:rFonts w:ascii="Sylfaen" w:eastAsia="Times New Roman" w:hAnsi="Sylfaen" w:cs="Times New Roman"/>
                <w:sz w:val="20"/>
                <w:szCs w:val="20"/>
              </w:rPr>
            </w:pPr>
            <w:r w:rsidRPr="00784D7F">
              <w:rPr>
                <w:rFonts w:ascii="Sylfaen" w:eastAsia="Times New Roman" w:hAnsi="Sylfaen" w:cs="Times New Roman"/>
                <w:sz w:val="20"/>
                <w:szCs w:val="20"/>
              </w:rPr>
              <w:t xml:space="preserve">ამ მუხლის პირველი პუნქტით გათვალისწინებული </w:t>
            </w:r>
            <w:proofErr w:type="spellStart"/>
            <w:r w:rsidRPr="00784D7F">
              <w:rPr>
                <w:rFonts w:ascii="Sylfaen" w:eastAsia="Times New Roman" w:hAnsi="Sylfaen" w:cs="Times New Roman"/>
                <w:sz w:val="20"/>
                <w:szCs w:val="20"/>
              </w:rPr>
              <w:t>მასერტიფიცირებელი</w:t>
            </w:r>
            <w:proofErr w:type="spellEnd"/>
            <w:r w:rsidRPr="00784D7F">
              <w:rPr>
                <w:rFonts w:ascii="Sylfaen" w:eastAsia="Times New Roman" w:hAnsi="Sylfaen" w:cs="Times New Roman"/>
                <w:sz w:val="20"/>
                <w:szCs w:val="20"/>
              </w:rPr>
              <w:t xml:space="preserve"> ორგანოები ვალდებულნი არიან კომპეტენტურ საზედამხედველო ორგანოს შეატყობინონ მოთხოვნილი სერტიფიცირების გაც</w:t>
            </w:r>
            <w:r w:rsidR="008347D1" w:rsidRPr="00784D7F">
              <w:rPr>
                <w:rFonts w:ascii="Sylfaen" w:eastAsia="Times New Roman" w:hAnsi="Sylfaen" w:cs="Times New Roman"/>
                <w:sz w:val="20"/>
                <w:szCs w:val="20"/>
              </w:rPr>
              <w:t>ემის ან ჩამორთმევის საფუძვლები;</w:t>
            </w:r>
          </w:p>
        </w:tc>
        <w:tc>
          <w:tcPr>
            <w:tcW w:w="404" w:type="dxa"/>
          </w:tcPr>
          <w:p w14:paraId="3D0C179C" w14:textId="77777777" w:rsidR="00601FA5" w:rsidRPr="00784D7F" w:rsidRDefault="00601FA5" w:rsidP="00D93B85">
            <w:pPr>
              <w:jc w:val="both"/>
              <w:rPr>
                <w:rFonts w:ascii="Sylfaen" w:hAnsi="Sylfaen"/>
                <w:sz w:val="20"/>
                <w:szCs w:val="20"/>
              </w:rPr>
            </w:pPr>
          </w:p>
        </w:tc>
        <w:tc>
          <w:tcPr>
            <w:tcW w:w="788" w:type="dxa"/>
          </w:tcPr>
          <w:p w14:paraId="13F28062" w14:textId="77777777" w:rsidR="00601FA5" w:rsidRPr="00784D7F" w:rsidRDefault="00601FA5" w:rsidP="00D93B85">
            <w:pPr>
              <w:jc w:val="both"/>
              <w:rPr>
                <w:rFonts w:ascii="Sylfaen" w:hAnsi="Sylfaen"/>
                <w:sz w:val="20"/>
                <w:szCs w:val="20"/>
              </w:rPr>
            </w:pPr>
          </w:p>
        </w:tc>
        <w:tc>
          <w:tcPr>
            <w:tcW w:w="4739" w:type="dxa"/>
          </w:tcPr>
          <w:p w14:paraId="5933F8BB" w14:textId="77777777" w:rsidR="00601FA5" w:rsidRPr="00784D7F" w:rsidRDefault="00601FA5" w:rsidP="00D93B85">
            <w:pPr>
              <w:jc w:val="both"/>
              <w:rPr>
                <w:rFonts w:ascii="Sylfaen" w:hAnsi="Sylfaen"/>
                <w:sz w:val="20"/>
                <w:szCs w:val="20"/>
              </w:rPr>
            </w:pPr>
          </w:p>
        </w:tc>
        <w:tc>
          <w:tcPr>
            <w:tcW w:w="437" w:type="dxa"/>
          </w:tcPr>
          <w:p w14:paraId="39DA0290" w14:textId="732C9BCA" w:rsidR="00601FA5" w:rsidRPr="00784D7F" w:rsidRDefault="004E28C8" w:rsidP="00D93B85">
            <w:pPr>
              <w:jc w:val="both"/>
              <w:rPr>
                <w:rFonts w:ascii="Sylfaen" w:hAnsi="Sylfaen"/>
                <w:sz w:val="20"/>
                <w:szCs w:val="20"/>
              </w:rPr>
            </w:pPr>
            <w:r w:rsidRPr="00784D7F">
              <w:rPr>
                <w:rFonts w:ascii="Sylfaen" w:hAnsi="Sylfaen"/>
                <w:sz w:val="20"/>
                <w:szCs w:val="20"/>
              </w:rPr>
              <w:t>შ</w:t>
            </w:r>
          </w:p>
        </w:tc>
        <w:tc>
          <w:tcPr>
            <w:tcW w:w="2430" w:type="dxa"/>
          </w:tcPr>
          <w:p w14:paraId="7BA125FA" w14:textId="314BD264" w:rsidR="00601FA5" w:rsidRPr="00784D7F" w:rsidRDefault="00601FA5" w:rsidP="00D93B85">
            <w:pPr>
              <w:jc w:val="both"/>
              <w:rPr>
                <w:rFonts w:ascii="Sylfaen" w:hAnsi="Sylfaen"/>
                <w:sz w:val="20"/>
                <w:szCs w:val="20"/>
              </w:rPr>
            </w:pPr>
          </w:p>
        </w:tc>
      </w:tr>
      <w:tr w:rsidR="00601FA5" w:rsidRPr="00784D7F" w14:paraId="359D4560" w14:textId="77777777" w:rsidTr="00E10D76">
        <w:tc>
          <w:tcPr>
            <w:tcW w:w="775" w:type="dxa"/>
          </w:tcPr>
          <w:p w14:paraId="1C20DFBE" w14:textId="77777777" w:rsidR="00601FA5" w:rsidRPr="00784D7F" w:rsidRDefault="00601FA5" w:rsidP="00D93B85">
            <w:pPr>
              <w:jc w:val="both"/>
              <w:rPr>
                <w:rFonts w:ascii="Sylfaen" w:hAnsi="Sylfaen"/>
                <w:sz w:val="20"/>
                <w:szCs w:val="20"/>
              </w:rPr>
            </w:pPr>
            <w:r w:rsidRPr="00784D7F">
              <w:rPr>
                <w:rFonts w:ascii="Sylfaen" w:hAnsi="Sylfaen"/>
                <w:sz w:val="20"/>
                <w:szCs w:val="20"/>
              </w:rPr>
              <w:t>43.6.</w:t>
            </w:r>
          </w:p>
        </w:tc>
        <w:tc>
          <w:tcPr>
            <w:tcW w:w="5136" w:type="dxa"/>
          </w:tcPr>
          <w:p w14:paraId="3434466E" w14:textId="77777777" w:rsidR="00601FA5" w:rsidRPr="00784D7F" w:rsidRDefault="00601FA5" w:rsidP="00D93B85">
            <w:pPr>
              <w:widowControl w:val="0"/>
              <w:spacing w:line="276" w:lineRule="auto"/>
              <w:contextualSpacing/>
              <w:jc w:val="both"/>
              <w:rPr>
                <w:rFonts w:ascii="Sylfaen" w:eastAsia="Times New Roman" w:hAnsi="Sylfaen" w:cs="Times New Roman"/>
                <w:sz w:val="20"/>
                <w:szCs w:val="20"/>
              </w:rPr>
            </w:pPr>
            <w:r w:rsidRPr="00784D7F">
              <w:rPr>
                <w:rFonts w:ascii="Sylfaen" w:eastAsia="Times New Roman" w:hAnsi="Sylfaen" w:cs="Times New Roman"/>
                <w:sz w:val="20"/>
                <w:szCs w:val="20"/>
              </w:rPr>
              <w:t xml:space="preserve">საზედამხედველო ორგანო ამ მუხლის მე-3 პუნქტით და 42-ე მუხლის მე-5 პუნქტით დადგენილი მოთხოვნები უნდა </w:t>
            </w:r>
            <w:proofErr w:type="spellStart"/>
            <w:r w:rsidRPr="00784D7F">
              <w:rPr>
                <w:rFonts w:ascii="Sylfaen" w:eastAsia="Times New Roman" w:hAnsi="Sylfaen" w:cs="Times New Roman"/>
                <w:sz w:val="20"/>
                <w:szCs w:val="20"/>
              </w:rPr>
              <w:t>გაასაჯაროვოს</w:t>
            </w:r>
            <w:proofErr w:type="spellEnd"/>
            <w:r w:rsidRPr="00784D7F">
              <w:rPr>
                <w:rFonts w:ascii="Sylfaen" w:eastAsia="Times New Roman" w:hAnsi="Sylfaen" w:cs="Times New Roman"/>
                <w:sz w:val="20"/>
                <w:szCs w:val="20"/>
              </w:rPr>
              <w:t xml:space="preserve"> ნებისმიერი ადვილად ხელმისაწვდომი ფორმით. საზედამხედველო ორგანო ვალდებულია  ეს მოთხოვნები გადასცეს საბჭოსაც. საბჭომ რეესტრში უნდა აღრიცხოს როგორც სერტიფიცირების ყველა მექანიზმი ასევე მონაცემთა დაცვის შტამპი და უნდა </w:t>
            </w:r>
            <w:proofErr w:type="spellStart"/>
            <w:r w:rsidRPr="00784D7F">
              <w:rPr>
                <w:rFonts w:ascii="Sylfaen" w:eastAsia="Times New Roman" w:hAnsi="Sylfaen" w:cs="Times New Roman"/>
                <w:sz w:val="20"/>
                <w:szCs w:val="20"/>
              </w:rPr>
              <w:t>გაასაჯაროვოს</w:t>
            </w:r>
            <w:proofErr w:type="spellEnd"/>
            <w:r w:rsidRPr="00784D7F">
              <w:rPr>
                <w:rFonts w:ascii="Sylfaen" w:eastAsia="Times New Roman" w:hAnsi="Sylfaen" w:cs="Times New Roman"/>
                <w:sz w:val="20"/>
                <w:szCs w:val="20"/>
              </w:rPr>
              <w:t xml:space="preserve"> ისინი ნებისმიერი ხელმისაწვდომი საშუალებით.</w:t>
            </w:r>
          </w:p>
          <w:p w14:paraId="547EAB99" w14:textId="77777777" w:rsidR="00601FA5" w:rsidRPr="00784D7F" w:rsidRDefault="00601FA5" w:rsidP="00D93B85">
            <w:pPr>
              <w:widowControl w:val="0"/>
              <w:autoSpaceDE w:val="0"/>
              <w:autoSpaceDN w:val="0"/>
              <w:adjustRightInd w:val="0"/>
              <w:contextualSpacing/>
              <w:jc w:val="both"/>
              <w:rPr>
                <w:rFonts w:ascii="Sylfaen" w:hAnsi="Sylfaen" w:cs="Times New Roman"/>
                <w:sz w:val="20"/>
                <w:szCs w:val="20"/>
              </w:rPr>
            </w:pPr>
          </w:p>
        </w:tc>
        <w:tc>
          <w:tcPr>
            <w:tcW w:w="404" w:type="dxa"/>
          </w:tcPr>
          <w:p w14:paraId="1A89EAEB" w14:textId="77777777" w:rsidR="00601FA5" w:rsidRPr="00784D7F" w:rsidRDefault="00601FA5" w:rsidP="00D93B85">
            <w:pPr>
              <w:jc w:val="both"/>
              <w:rPr>
                <w:rFonts w:ascii="Sylfaen" w:hAnsi="Sylfaen"/>
                <w:sz w:val="20"/>
                <w:szCs w:val="20"/>
              </w:rPr>
            </w:pPr>
          </w:p>
        </w:tc>
        <w:tc>
          <w:tcPr>
            <w:tcW w:w="788" w:type="dxa"/>
          </w:tcPr>
          <w:p w14:paraId="38060726" w14:textId="77777777" w:rsidR="00601FA5" w:rsidRPr="00784D7F" w:rsidRDefault="00601FA5" w:rsidP="00D93B85">
            <w:pPr>
              <w:jc w:val="both"/>
              <w:rPr>
                <w:rFonts w:ascii="Sylfaen" w:hAnsi="Sylfaen"/>
                <w:sz w:val="20"/>
                <w:szCs w:val="20"/>
              </w:rPr>
            </w:pPr>
          </w:p>
        </w:tc>
        <w:tc>
          <w:tcPr>
            <w:tcW w:w="4739" w:type="dxa"/>
          </w:tcPr>
          <w:p w14:paraId="5A4D051C" w14:textId="77777777" w:rsidR="00601FA5" w:rsidRPr="00784D7F" w:rsidRDefault="00601FA5" w:rsidP="00D93B85">
            <w:pPr>
              <w:jc w:val="both"/>
              <w:rPr>
                <w:rFonts w:ascii="Sylfaen" w:hAnsi="Sylfaen"/>
                <w:sz w:val="20"/>
                <w:szCs w:val="20"/>
              </w:rPr>
            </w:pPr>
          </w:p>
        </w:tc>
        <w:tc>
          <w:tcPr>
            <w:tcW w:w="437" w:type="dxa"/>
          </w:tcPr>
          <w:p w14:paraId="57C9E7E0" w14:textId="421EC3D6" w:rsidR="00601FA5" w:rsidRPr="00784D7F" w:rsidRDefault="004E28C8" w:rsidP="00D93B85">
            <w:pPr>
              <w:jc w:val="both"/>
              <w:rPr>
                <w:rFonts w:ascii="Sylfaen" w:hAnsi="Sylfaen"/>
                <w:sz w:val="20"/>
                <w:szCs w:val="20"/>
              </w:rPr>
            </w:pPr>
            <w:r w:rsidRPr="00784D7F">
              <w:rPr>
                <w:rFonts w:ascii="Sylfaen" w:hAnsi="Sylfaen"/>
                <w:sz w:val="20"/>
                <w:szCs w:val="20"/>
              </w:rPr>
              <w:t>შ</w:t>
            </w:r>
          </w:p>
        </w:tc>
        <w:tc>
          <w:tcPr>
            <w:tcW w:w="2430" w:type="dxa"/>
          </w:tcPr>
          <w:p w14:paraId="77D15B02" w14:textId="470F0150" w:rsidR="00601FA5" w:rsidRPr="00784D7F" w:rsidRDefault="00601FA5" w:rsidP="00D93B85">
            <w:pPr>
              <w:jc w:val="both"/>
              <w:rPr>
                <w:rFonts w:ascii="Sylfaen" w:hAnsi="Sylfaen"/>
                <w:sz w:val="20"/>
                <w:szCs w:val="20"/>
              </w:rPr>
            </w:pPr>
          </w:p>
        </w:tc>
      </w:tr>
      <w:tr w:rsidR="00601FA5" w:rsidRPr="00784D7F" w14:paraId="2BB768B2" w14:textId="77777777" w:rsidTr="00E10D76">
        <w:tc>
          <w:tcPr>
            <w:tcW w:w="775" w:type="dxa"/>
          </w:tcPr>
          <w:p w14:paraId="6D7B5235" w14:textId="77777777" w:rsidR="00601FA5" w:rsidRPr="00784D7F" w:rsidRDefault="00601FA5" w:rsidP="00D93B85">
            <w:pPr>
              <w:jc w:val="both"/>
              <w:rPr>
                <w:rFonts w:ascii="Sylfaen" w:hAnsi="Sylfaen"/>
                <w:sz w:val="20"/>
                <w:szCs w:val="20"/>
              </w:rPr>
            </w:pPr>
            <w:r w:rsidRPr="00784D7F">
              <w:rPr>
                <w:rFonts w:ascii="Sylfaen" w:hAnsi="Sylfaen"/>
                <w:sz w:val="20"/>
                <w:szCs w:val="20"/>
              </w:rPr>
              <w:t>43.7.</w:t>
            </w:r>
          </w:p>
        </w:tc>
        <w:tc>
          <w:tcPr>
            <w:tcW w:w="5136" w:type="dxa"/>
          </w:tcPr>
          <w:p w14:paraId="3B0E7E26" w14:textId="01FE24C2" w:rsidR="00601FA5" w:rsidRPr="00784D7F" w:rsidRDefault="00601FA5" w:rsidP="004E28C8">
            <w:pPr>
              <w:widowControl w:val="0"/>
              <w:spacing w:line="276" w:lineRule="auto"/>
              <w:contextualSpacing/>
              <w:jc w:val="both"/>
              <w:rPr>
                <w:rFonts w:ascii="Sylfaen" w:eastAsia="Times New Roman" w:hAnsi="Sylfaen" w:cs="Times New Roman"/>
                <w:sz w:val="20"/>
                <w:szCs w:val="20"/>
              </w:rPr>
            </w:pPr>
            <w:r w:rsidRPr="00784D7F">
              <w:rPr>
                <w:rFonts w:ascii="Sylfaen" w:eastAsia="Times New Roman" w:hAnsi="Sylfaen" w:cs="Times New Roman"/>
                <w:sz w:val="20"/>
                <w:szCs w:val="20"/>
                <w:lang w:val="en-US"/>
              </w:rPr>
              <w:t xml:space="preserve">VIII </w:t>
            </w:r>
            <w:r w:rsidRPr="00784D7F">
              <w:rPr>
                <w:rFonts w:ascii="Sylfaen" w:eastAsia="Times New Roman" w:hAnsi="Sylfaen" w:cs="Times New Roman"/>
                <w:sz w:val="20"/>
                <w:szCs w:val="20"/>
              </w:rPr>
              <w:t xml:space="preserve">თავის გათვალისწინებით, კომპეტენტური </w:t>
            </w:r>
            <w:r w:rsidRPr="00784D7F">
              <w:rPr>
                <w:rFonts w:ascii="Sylfaen" w:eastAsia="Times New Roman" w:hAnsi="Sylfaen" w:cs="Times New Roman"/>
                <w:sz w:val="20"/>
                <w:szCs w:val="20"/>
              </w:rPr>
              <w:lastRenderedPageBreak/>
              <w:t xml:space="preserve">საზედამხედველო ორგანო ან აკრედიტაციის ეროვნული ორგანო უფლებამოსილია გააუქმოს </w:t>
            </w:r>
            <w:proofErr w:type="spellStart"/>
            <w:r w:rsidRPr="00784D7F">
              <w:rPr>
                <w:rFonts w:ascii="Sylfaen" w:eastAsia="Times New Roman" w:hAnsi="Sylfaen" w:cs="Times New Roman"/>
                <w:bCs/>
                <w:sz w:val="20"/>
                <w:szCs w:val="20"/>
              </w:rPr>
              <w:t>მასერტიფიცირებელი</w:t>
            </w:r>
            <w:proofErr w:type="spellEnd"/>
            <w:r w:rsidRPr="00784D7F">
              <w:rPr>
                <w:rFonts w:ascii="Sylfaen" w:eastAsia="Times New Roman" w:hAnsi="Sylfaen" w:cs="Times New Roman"/>
                <w:sz w:val="20"/>
                <w:szCs w:val="20"/>
              </w:rPr>
              <w:t xml:space="preserve"> ორგანოს აკრედიტაცია ამ მუხლის პირველი პუნქტის შესაბამისად, იმ შემთხვევაში თუ არ ხდება აკრედიტაციის პირობების დაკმაყოფილება ან როდესაც </w:t>
            </w:r>
            <w:proofErr w:type="spellStart"/>
            <w:r w:rsidRPr="00784D7F">
              <w:rPr>
                <w:rFonts w:ascii="Sylfaen" w:eastAsia="Times New Roman" w:hAnsi="Sylfaen" w:cs="Times New Roman"/>
                <w:bCs/>
                <w:sz w:val="20"/>
                <w:szCs w:val="20"/>
              </w:rPr>
              <w:t>მასერტიფიცირებელი</w:t>
            </w:r>
            <w:proofErr w:type="spellEnd"/>
            <w:r w:rsidRPr="00784D7F">
              <w:rPr>
                <w:rFonts w:ascii="Sylfaen" w:eastAsia="Times New Roman" w:hAnsi="Sylfaen" w:cs="Times New Roman"/>
                <w:bCs/>
                <w:sz w:val="20"/>
                <w:szCs w:val="20"/>
              </w:rPr>
              <w:t xml:space="preserve"> </w:t>
            </w:r>
            <w:r w:rsidRPr="00784D7F">
              <w:rPr>
                <w:rFonts w:ascii="Sylfaen" w:eastAsia="Times New Roman" w:hAnsi="Sylfaen" w:cs="Times New Roman"/>
                <w:sz w:val="20"/>
                <w:szCs w:val="20"/>
              </w:rPr>
              <w:t>ორგანო ა</w:t>
            </w:r>
            <w:r w:rsidR="004E28C8" w:rsidRPr="00784D7F">
              <w:rPr>
                <w:rFonts w:ascii="Sylfaen" w:eastAsia="Times New Roman" w:hAnsi="Sylfaen" w:cs="Times New Roman"/>
                <w:sz w:val="20"/>
                <w:szCs w:val="20"/>
              </w:rPr>
              <w:t>რღვევს რეგულაციას.</w:t>
            </w:r>
          </w:p>
        </w:tc>
        <w:tc>
          <w:tcPr>
            <w:tcW w:w="404" w:type="dxa"/>
          </w:tcPr>
          <w:p w14:paraId="360A4415" w14:textId="77777777" w:rsidR="00601FA5" w:rsidRPr="00784D7F" w:rsidRDefault="00601FA5" w:rsidP="00D93B85">
            <w:pPr>
              <w:jc w:val="both"/>
              <w:rPr>
                <w:rFonts w:ascii="Sylfaen" w:hAnsi="Sylfaen"/>
                <w:sz w:val="20"/>
                <w:szCs w:val="20"/>
              </w:rPr>
            </w:pPr>
          </w:p>
        </w:tc>
        <w:tc>
          <w:tcPr>
            <w:tcW w:w="788" w:type="dxa"/>
          </w:tcPr>
          <w:p w14:paraId="42E2B005" w14:textId="77777777" w:rsidR="00601FA5" w:rsidRPr="00784D7F" w:rsidRDefault="00601FA5" w:rsidP="00D93B85">
            <w:pPr>
              <w:jc w:val="both"/>
              <w:rPr>
                <w:rFonts w:ascii="Sylfaen" w:hAnsi="Sylfaen"/>
                <w:sz w:val="20"/>
                <w:szCs w:val="20"/>
              </w:rPr>
            </w:pPr>
          </w:p>
        </w:tc>
        <w:tc>
          <w:tcPr>
            <w:tcW w:w="4739" w:type="dxa"/>
          </w:tcPr>
          <w:p w14:paraId="0D879A38" w14:textId="77777777" w:rsidR="00601FA5" w:rsidRPr="00784D7F" w:rsidRDefault="00601FA5" w:rsidP="00D93B85">
            <w:pPr>
              <w:jc w:val="both"/>
              <w:rPr>
                <w:rFonts w:ascii="Sylfaen" w:hAnsi="Sylfaen"/>
                <w:sz w:val="20"/>
                <w:szCs w:val="20"/>
              </w:rPr>
            </w:pPr>
          </w:p>
        </w:tc>
        <w:tc>
          <w:tcPr>
            <w:tcW w:w="437" w:type="dxa"/>
          </w:tcPr>
          <w:p w14:paraId="26340720" w14:textId="4EEAF59B" w:rsidR="00601FA5" w:rsidRPr="00784D7F" w:rsidRDefault="004E28C8" w:rsidP="00D93B85">
            <w:pPr>
              <w:jc w:val="both"/>
              <w:rPr>
                <w:rFonts w:ascii="Sylfaen" w:hAnsi="Sylfaen"/>
                <w:sz w:val="20"/>
                <w:szCs w:val="20"/>
              </w:rPr>
            </w:pPr>
            <w:r w:rsidRPr="00784D7F">
              <w:rPr>
                <w:rFonts w:ascii="Sylfaen" w:hAnsi="Sylfaen"/>
                <w:sz w:val="20"/>
                <w:szCs w:val="20"/>
              </w:rPr>
              <w:t>შ</w:t>
            </w:r>
          </w:p>
        </w:tc>
        <w:tc>
          <w:tcPr>
            <w:tcW w:w="2430" w:type="dxa"/>
          </w:tcPr>
          <w:p w14:paraId="3502139E" w14:textId="65F68A13" w:rsidR="00601FA5" w:rsidRPr="00784D7F" w:rsidRDefault="00601FA5" w:rsidP="00D93B85">
            <w:pPr>
              <w:jc w:val="both"/>
              <w:rPr>
                <w:rFonts w:ascii="Sylfaen" w:hAnsi="Sylfaen"/>
                <w:sz w:val="20"/>
                <w:szCs w:val="20"/>
              </w:rPr>
            </w:pPr>
          </w:p>
        </w:tc>
      </w:tr>
      <w:tr w:rsidR="00601FA5" w:rsidRPr="00784D7F" w14:paraId="11F94549" w14:textId="77777777" w:rsidTr="00E10D76">
        <w:tc>
          <w:tcPr>
            <w:tcW w:w="775" w:type="dxa"/>
          </w:tcPr>
          <w:p w14:paraId="36383567" w14:textId="77777777" w:rsidR="00601FA5" w:rsidRPr="00784D7F" w:rsidRDefault="00601FA5" w:rsidP="00D93B85">
            <w:pPr>
              <w:jc w:val="both"/>
              <w:rPr>
                <w:rFonts w:ascii="Sylfaen" w:hAnsi="Sylfaen"/>
                <w:sz w:val="20"/>
                <w:szCs w:val="20"/>
              </w:rPr>
            </w:pPr>
            <w:r w:rsidRPr="00784D7F">
              <w:rPr>
                <w:rFonts w:ascii="Sylfaen" w:hAnsi="Sylfaen"/>
                <w:sz w:val="20"/>
                <w:szCs w:val="20"/>
              </w:rPr>
              <w:t>43.8.</w:t>
            </w:r>
          </w:p>
        </w:tc>
        <w:tc>
          <w:tcPr>
            <w:tcW w:w="5136" w:type="dxa"/>
          </w:tcPr>
          <w:p w14:paraId="4319DBC9" w14:textId="0B5B9AA7" w:rsidR="00601FA5" w:rsidRPr="00784D7F" w:rsidRDefault="00601FA5" w:rsidP="004E28C8">
            <w:pPr>
              <w:widowControl w:val="0"/>
              <w:spacing w:line="276" w:lineRule="auto"/>
              <w:contextualSpacing/>
              <w:jc w:val="both"/>
              <w:rPr>
                <w:rFonts w:ascii="Sylfaen" w:eastAsia="Times New Roman" w:hAnsi="Sylfaen" w:cs="Times New Roman"/>
                <w:sz w:val="20"/>
                <w:szCs w:val="20"/>
              </w:rPr>
            </w:pPr>
            <w:r w:rsidRPr="00784D7F">
              <w:rPr>
                <w:rFonts w:ascii="Sylfaen" w:eastAsia="Times New Roman" w:hAnsi="Sylfaen" w:cs="Times New Roman"/>
                <w:sz w:val="20"/>
                <w:szCs w:val="20"/>
              </w:rPr>
              <w:t xml:space="preserve">კომისია, 92-ე მუხლის შესაბამისად უფლებამოსილია მიიღოს დელეგირებული აქტები 42-ე მუხლის პირველი პუნქტით დადგენილი მონაცემთა დაცვის სერტიფიცირების მექანიზმში </w:t>
            </w:r>
            <w:r w:rsidR="004E28C8" w:rsidRPr="00784D7F">
              <w:rPr>
                <w:rFonts w:ascii="Sylfaen" w:eastAsia="Times New Roman" w:hAnsi="Sylfaen" w:cs="Times New Roman"/>
                <w:sz w:val="20"/>
                <w:szCs w:val="20"/>
              </w:rPr>
              <w:t xml:space="preserve">მოთხოვნების დაკონკრეტებისთვის. </w:t>
            </w:r>
          </w:p>
        </w:tc>
        <w:tc>
          <w:tcPr>
            <w:tcW w:w="404" w:type="dxa"/>
          </w:tcPr>
          <w:p w14:paraId="52119831" w14:textId="77777777" w:rsidR="00601FA5" w:rsidRPr="00784D7F" w:rsidRDefault="00601FA5" w:rsidP="00D93B85">
            <w:pPr>
              <w:jc w:val="both"/>
              <w:rPr>
                <w:rFonts w:ascii="Sylfaen" w:hAnsi="Sylfaen"/>
                <w:sz w:val="20"/>
                <w:szCs w:val="20"/>
              </w:rPr>
            </w:pPr>
          </w:p>
        </w:tc>
        <w:tc>
          <w:tcPr>
            <w:tcW w:w="788" w:type="dxa"/>
          </w:tcPr>
          <w:p w14:paraId="08087868" w14:textId="77777777" w:rsidR="00601FA5" w:rsidRPr="00784D7F" w:rsidRDefault="00601FA5" w:rsidP="00D93B85">
            <w:pPr>
              <w:jc w:val="both"/>
              <w:rPr>
                <w:rFonts w:ascii="Sylfaen" w:hAnsi="Sylfaen"/>
                <w:sz w:val="20"/>
                <w:szCs w:val="20"/>
              </w:rPr>
            </w:pPr>
          </w:p>
        </w:tc>
        <w:tc>
          <w:tcPr>
            <w:tcW w:w="4739" w:type="dxa"/>
          </w:tcPr>
          <w:p w14:paraId="47FFD0C6" w14:textId="77777777" w:rsidR="00601FA5" w:rsidRPr="00784D7F" w:rsidRDefault="00601FA5" w:rsidP="00D93B85">
            <w:pPr>
              <w:jc w:val="both"/>
              <w:rPr>
                <w:rFonts w:ascii="Sylfaen" w:hAnsi="Sylfaen"/>
                <w:sz w:val="20"/>
                <w:szCs w:val="20"/>
              </w:rPr>
            </w:pPr>
          </w:p>
        </w:tc>
        <w:tc>
          <w:tcPr>
            <w:tcW w:w="437" w:type="dxa"/>
          </w:tcPr>
          <w:p w14:paraId="3BF90F1A" w14:textId="67801BB2" w:rsidR="00601FA5" w:rsidRPr="00784D7F" w:rsidRDefault="004E28C8" w:rsidP="00D93B85">
            <w:pPr>
              <w:jc w:val="both"/>
              <w:rPr>
                <w:rFonts w:ascii="Sylfaen" w:hAnsi="Sylfaen"/>
                <w:sz w:val="20"/>
                <w:szCs w:val="20"/>
              </w:rPr>
            </w:pPr>
            <w:r w:rsidRPr="00784D7F">
              <w:rPr>
                <w:rFonts w:ascii="Sylfaen" w:hAnsi="Sylfaen"/>
                <w:sz w:val="20"/>
                <w:szCs w:val="20"/>
              </w:rPr>
              <w:t>შ</w:t>
            </w:r>
          </w:p>
        </w:tc>
        <w:tc>
          <w:tcPr>
            <w:tcW w:w="2430" w:type="dxa"/>
          </w:tcPr>
          <w:p w14:paraId="5CC523BF" w14:textId="0DD4CCC5" w:rsidR="00601FA5" w:rsidRPr="00784D7F" w:rsidRDefault="00601FA5" w:rsidP="00D93B85">
            <w:pPr>
              <w:jc w:val="both"/>
              <w:rPr>
                <w:rFonts w:ascii="Sylfaen" w:hAnsi="Sylfaen"/>
                <w:sz w:val="20"/>
                <w:szCs w:val="20"/>
              </w:rPr>
            </w:pPr>
          </w:p>
        </w:tc>
      </w:tr>
      <w:tr w:rsidR="00601FA5" w:rsidRPr="00784D7F" w14:paraId="4A3B965E" w14:textId="77777777" w:rsidTr="00E10D76">
        <w:tc>
          <w:tcPr>
            <w:tcW w:w="775" w:type="dxa"/>
          </w:tcPr>
          <w:p w14:paraId="22E3AE67" w14:textId="77777777" w:rsidR="00601FA5" w:rsidRPr="00784D7F" w:rsidRDefault="00601FA5" w:rsidP="00D93B85">
            <w:pPr>
              <w:jc w:val="both"/>
              <w:rPr>
                <w:rFonts w:ascii="Sylfaen" w:hAnsi="Sylfaen"/>
                <w:sz w:val="20"/>
                <w:szCs w:val="20"/>
              </w:rPr>
            </w:pPr>
            <w:r w:rsidRPr="00784D7F">
              <w:rPr>
                <w:rFonts w:ascii="Sylfaen" w:hAnsi="Sylfaen"/>
                <w:sz w:val="20"/>
                <w:szCs w:val="20"/>
              </w:rPr>
              <w:t>43.9.</w:t>
            </w:r>
          </w:p>
        </w:tc>
        <w:tc>
          <w:tcPr>
            <w:tcW w:w="5136" w:type="dxa"/>
          </w:tcPr>
          <w:p w14:paraId="744A85B5" w14:textId="41871A9C" w:rsidR="00601FA5" w:rsidRPr="00784D7F" w:rsidRDefault="004E28C8" w:rsidP="004E28C8">
            <w:pPr>
              <w:widowControl w:val="0"/>
              <w:spacing w:line="276" w:lineRule="auto"/>
              <w:contextualSpacing/>
              <w:jc w:val="both"/>
              <w:rPr>
                <w:rFonts w:ascii="Sylfaen" w:hAnsi="Sylfaen" w:cs="Sylfaen"/>
                <w:b/>
                <w:sz w:val="20"/>
                <w:szCs w:val="20"/>
              </w:rPr>
            </w:pPr>
            <w:r w:rsidRPr="00784D7F">
              <w:rPr>
                <w:rFonts w:ascii="Sylfaen" w:eastAsia="Times New Roman" w:hAnsi="Sylfaen" w:cs="Times New Roman"/>
                <w:sz w:val="20"/>
                <w:szCs w:val="20"/>
              </w:rPr>
              <w:t xml:space="preserve">კომისიას </w:t>
            </w:r>
            <w:r w:rsidR="00601FA5" w:rsidRPr="00784D7F">
              <w:rPr>
                <w:rFonts w:ascii="Sylfaen" w:eastAsia="Times New Roman" w:hAnsi="Sylfaen" w:cs="Times New Roman"/>
                <w:sz w:val="20"/>
                <w:szCs w:val="20"/>
              </w:rPr>
              <w:t xml:space="preserve">აქვს უფლება მიიღოს </w:t>
            </w:r>
            <w:proofErr w:type="spellStart"/>
            <w:r w:rsidR="00601FA5" w:rsidRPr="00784D7F">
              <w:rPr>
                <w:rFonts w:ascii="Sylfaen" w:eastAsia="Times New Roman" w:hAnsi="Sylfaen" w:cs="Times New Roman"/>
                <w:sz w:val="20"/>
                <w:szCs w:val="20"/>
              </w:rPr>
              <w:t>საიმპლემენტაციო</w:t>
            </w:r>
            <w:proofErr w:type="spellEnd"/>
            <w:r w:rsidR="00601FA5" w:rsidRPr="00784D7F">
              <w:rPr>
                <w:rFonts w:ascii="Sylfaen" w:eastAsia="Times New Roman" w:hAnsi="Sylfaen" w:cs="Times New Roman"/>
                <w:sz w:val="20"/>
                <w:szCs w:val="20"/>
              </w:rPr>
              <w:t xml:space="preserve"> აქტი, სადაც განმარტებული იქნება როგორც სერტიფიცირების მექანიზმის ტექნიკური სტანდარტები, მონაცემთა დაცვის  შტამპები და ნიშნები,  სერტიფიცირე</w:t>
            </w:r>
            <w:r w:rsidR="008347D1" w:rsidRPr="00784D7F">
              <w:rPr>
                <w:rFonts w:ascii="Sylfaen" w:eastAsia="Times New Roman" w:hAnsi="Sylfaen" w:cs="Times New Roman"/>
                <w:sz w:val="20"/>
                <w:szCs w:val="20"/>
              </w:rPr>
              <w:t>ბის მექანიზმის, ასევე შტამპების</w:t>
            </w:r>
            <w:r w:rsidR="00601FA5" w:rsidRPr="00784D7F">
              <w:rPr>
                <w:rFonts w:ascii="Sylfaen" w:eastAsia="Times New Roman" w:hAnsi="Sylfaen" w:cs="Times New Roman"/>
                <w:sz w:val="20"/>
                <w:szCs w:val="20"/>
              </w:rPr>
              <w:t xml:space="preserve"> და ნიშნების წახალისების და აღიარების საშუალებები. </w:t>
            </w:r>
            <w:proofErr w:type="spellStart"/>
            <w:r w:rsidR="00601FA5" w:rsidRPr="00784D7F">
              <w:rPr>
                <w:rFonts w:ascii="Sylfaen" w:eastAsia="Times New Roman" w:hAnsi="Sylfaen" w:cs="Times New Roman"/>
                <w:sz w:val="20"/>
                <w:szCs w:val="20"/>
              </w:rPr>
              <w:t>საიმპლემენტაციო</w:t>
            </w:r>
            <w:proofErr w:type="spellEnd"/>
            <w:r w:rsidR="00601FA5" w:rsidRPr="00784D7F">
              <w:rPr>
                <w:rFonts w:ascii="Sylfaen" w:eastAsia="Times New Roman" w:hAnsi="Sylfaen" w:cs="Times New Roman"/>
                <w:sz w:val="20"/>
                <w:szCs w:val="20"/>
              </w:rPr>
              <w:t xml:space="preserve"> აქტები მიღებული უნდა იყოს 93-ე მუხლის მ-2 პუნქტით დადგენილი განხილვის პროცედურებით. </w:t>
            </w:r>
          </w:p>
        </w:tc>
        <w:tc>
          <w:tcPr>
            <w:tcW w:w="404" w:type="dxa"/>
          </w:tcPr>
          <w:p w14:paraId="69F86ABC" w14:textId="77777777" w:rsidR="00601FA5" w:rsidRPr="00784D7F" w:rsidRDefault="00601FA5" w:rsidP="00D93B85">
            <w:pPr>
              <w:jc w:val="both"/>
              <w:rPr>
                <w:rFonts w:ascii="Sylfaen" w:hAnsi="Sylfaen"/>
                <w:sz w:val="20"/>
                <w:szCs w:val="20"/>
              </w:rPr>
            </w:pPr>
          </w:p>
        </w:tc>
        <w:tc>
          <w:tcPr>
            <w:tcW w:w="788" w:type="dxa"/>
          </w:tcPr>
          <w:p w14:paraId="7A23A368" w14:textId="77777777" w:rsidR="00601FA5" w:rsidRPr="00784D7F" w:rsidRDefault="00601FA5" w:rsidP="00D93B85">
            <w:pPr>
              <w:jc w:val="both"/>
              <w:rPr>
                <w:rFonts w:ascii="Sylfaen" w:hAnsi="Sylfaen"/>
                <w:sz w:val="20"/>
                <w:szCs w:val="20"/>
              </w:rPr>
            </w:pPr>
          </w:p>
        </w:tc>
        <w:tc>
          <w:tcPr>
            <w:tcW w:w="4739" w:type="dxa"/>
          </w:tcPr>
          <w:p w14:paraId="4440C950" w14:textId="77777777" w:rsidR="00601FA5" w:rsidRPr="00784D7F" w:rsidRDefault="00601FA5" w:rsidP="00D93B85">
            <w:pPr>
              <w:jc w:val="both"/>
              <w:rPr>
                <w:rFonts w:ascii="Sylfaen" w:hAnsi="Sylfaen"/>
                <w:sz w:val="20"/>
                <w:szCs w:val="20"/>
              </w:rPr>
            </w:pPr>
          </w:p>
        </w:tc>
        <w:tc>
          <w:tcPr>
            <w:tcW w:w="437" w:type="dxa"/>
          </w:tcPr>
          <w:p w14:paraId="0477D7B6" w14:textId="77777777" w:rsidR="00601FA5" w:rsidRPr="00784D7F" w:rsidRDefault="00F6009E" w:rsidP="00D93B85">
            <w:pPr>
              <w:jc w:val="both"/>
              <w:rPr>
                <w:rFonts w:ascii="Sylfaen" w:hAnsi="Sylfaen"/>
                <w:sz w:val="20"/>
                <w:szCs w:val="20"/>
              </w:rPr>
            </w:pPr>
            <w:r w:rsidRPr="00784D7F">
              <w:rPr>
                <w:rFonts w:ascii="Sylfaen" w:hAnsi="Sylfaen"/>
                <w:sz w:val="20"/>
                <w:szCs w:val="20"/>
              </w:rPr>
              <w:t>ას</w:t>
            </w:r>
          </w:p>
        </w:tc>
        <w:tc>
          <w:tcPr>
            <w:tcW w:w="2430" w:type="dxa"/>
          </w:tcPr>
          <w:p w14:paraId="049B05D6" w14:textId="07E04B67" w:rsidR="00601FA5" w:rsidRPr="00784D7F" w:rsidRDefault="008347D1" w:rsidP="00D93B85">
            <w:pPr>
              <w:jc w:val="both"/>
              <w:rPr>
                <w:rFonts w:ascii="Sylfaen" w:hAnsi="Sylfaen"/>
                <w:sz w:val="20"/>
                <w:szCs w:val="20"/>
              </w:rPr>
            </w:pPr>
            <w:r w:rsidRPr="00784D7F">
              <w:rPr>
                <w:rFonts w:ascii="Sylfaen" w:hAnsi="Sylfaen"/>
                <w:sz w:val="20"/>
                <w:szCs w:val="20"/>
              </w:rPr>
              <w:t>ვრცელდება ევროკავშირის ფარგლებში</w:t>
            </w:r>
          </w:p>
        </w:tc>
      </w:tr>
      <w:tr w:rsidR="00601FA5" w:rsidRPr="00784D7F" w14:paraId="1FA7D8A2" w14:textId="77777777" w:rsidTr="00E10D76">
        <w:tc>
          <w:tcPr>
            <w:tcW w:w="775" w:type="dxa"/>
          </w:tcPr>
          <w:p w14:paraId="6B0473C1" w14:textId="77777777" w:rsidR="00601FA5" w:rsidRPr="00784D7F" w:rsidRDefault="00601FA5" w:rsidP="00D93B85">
            <w:pPr>
              <w:jc w:val="both"/>
              <w:rPr>
                <w:rFonts w:ascii="Sylfaen" w:hAnsi="Sylfaen"/>
                <w:sz w:val="20"/>
                <w:szCs w:val="20"/>
              </w:rPr>
            </w:pPr>
            <w:r w:rsidRPr="00784D7F">
              <w:rPr>
                <w:rFonts w:ascii="Sylfaen" w:hAnsi="Sylfaen"/>
                <w:sz w:val="20"/>
                <w:szCs w:val="20"/>
              </w:rPr>
              <w:t>44</w:t>
            </w:r>
          </w:p>
        </w:tc>
        <w:tc>
          <w:tcPr>
            <w:tcW w:w="5136" w:type="dxa"/>
          </w:tcPr>
          <w:p w14:paraId="4D738B2D" w14:textId="6662CD34" w:rsidR="00601FA5" w:rsidRPr="00784D7F" w:rsidRDefault="00601FA5" w:rsidP="00331E78">
            <w:pPr>
              <w:widowControl w:val="0"/>
              <w:spacing w:line="276" w:lineRule="auto"/>
              <w:jc w:val="both"/>
              <w:rPr>
                <w:rFonts w:ascii="Sylfaen" w:eastAsia="Times New Roman" w:hAnsi="Sylfaen" w:cs="Times New Roman"/>
                <w:sz w:val="20"/>
                <w:szCs w:val="20"/>
              </w:rPr>
            </w:pPr>
            <w:r w:rsidRPr="00784D7F">
              <w:rPr>
                <w:rFonts w:ascii="Sylfaen" w:eastAsia="Times New Roman" w:hAnsi="Sylfaen" w:cs="Times New Roman"/>
                <w:sz w:val="20"/>
                <w:szCs w:val="20"/>
              </w:rPr>
              <w:t>დამუშავების პროცესში არსებული ან მომავალში დამუშავებისთვის გამიზნული მონაცემების მესამე ქვეყნისთვის ან საერთაშორისო ორგანიზაციისთვის გადაცემა უნდა მოხდეს მხოლოდ იმ შემთხვევაში, თუ ამ თავით დადგენილი პირობები დაცულია</w:t>
            </w:r>
            <w:r w:rsidRPr="00784D7F">
              <w:rPr>
                <w:rFonts w:ascii="Sylfaen" w:eastAsia="Times New Roman" w:hAnsi="Sylfaen" w:cs="Times New Roman"/>
                <w:sz w:val="20"/>
                <w:szCs w:val="20"/>
                <w:lang w:val="en-US"/>
              </w:rPr>
              <w:t>,</w:t>
            </w:r>
            <w:r w:rsidRPr="00784D7F">
              <w:rPr>
                <w:rFonts w:ascii="Sylfaen" w:eastAsia="Times New Roman" w:hAnsi="Sylfaen" w:cs="Times New Roman"/>
                <w:sz w:val="20"/>
                <w:szCs w:val="20"/>
              </w:rPr>
              <w:t xml:space="preserve"> როგორც მონაცემთა დამმუშავებლის, ასევე უფლებამოსილი პირის მიერ. აღნიშნული ეხება შემთხვევას, რომლის დროსაც  ხდება პერსონალური მონაცემების შემდგომი გადაცემა მესამე ქვეყნიდან ან საერთაშორისო </w:t>
            </w:r>
            <w:r w:rsidRPr="00784D7F">
              <w:rPr>
                <w:rFonts w:ascii="Sylfaen" w:eastAsia="Times New Roman" w:hAnsi="Sylfaen" w:cs="Times New Roman"/>
                <w:sz w:val="20"/>
                <w:szCs w:val="20"/>
              </w:rPr>
              <w:lastRenderedPageBreak/>
              <w:t>ორგანიზაციიდან სხვა მესამე ქვეყანაში ან საერთაშორისო ორგანიზაციაში. ამ თავის ყველა დებულება უნდა იყოს დაცული იმისთვის, რომ ამ რეგულაციით დადგენილი ფიზიკური პირის დაცვის გარანტი</w:t>
            </w:r>
            <w:r w:rsidR="00331E78" w:rsidRPr="00784D7F">
              <w:rPr>
                <w:rFonts w:ascii="Sylfaen" w:eastAsia="Times New Roman" w:hAnsi="Sylfaen" w:cs="Times New Roman"/>
                <w:sz w:val="20"/>
                <w:szCs w:val="20"/>
              </w:rPr>
              <w:t>ები სრულად იყოს უზრუნველყოფილი.</w:t>
            </w:r>
          </w:p>
        </w:tc>
        <w:tc>
          <w:tcPr>
            <w:tcW w:w="404" w:type="dxa"/>
          </w:tcPr>
          <w:p w14:paraId="64AF0906" w14:textId="77777777" w:rsidR="00601FA5" w:rsidRPr="00784D7F" w:rsidRDefault="00601FA5" w:rsidP="00D93B85">
            <w:pPr>
              <w:jc w:val="both"/>
              <w:rPr>
                <w:rFonts w:ascii="Sylfaen" w:hAnsi="Sylfaen"/>
                <w:sz w:val="20"/>
                <w:szCs w:val="20"/>
              </w:rPr>
            </w:pPr>
            <w:r w:rsidRPr="00784D7F">
              <w:rPr>
                <w:rFonts w:ascii="Sylfaen" w:hAnsi="Sylfaen"/>
                <w:sz w:val="20"/>
                <w:szCs w:val="20"/>
              </w:rPr>
              <w:lastRenderedPageBreak/>
              <w:t>1</w:t>
            </w:r>
          </w:p>
        </w:tc>
        <w:tc>
          <w:tcPr>
            <w:tcW w:w="788" w:type="dxa"/>
          </w:tcPr>
          <w:p w14:paraId="29FA168E" w14:textId="77777777" w:rsidR="00601FA5" w:rsidRPr="00784D7F" w:rsidRDefault="00601FA5" w:rsidP="00D93B85">
            <w:pPr>
              <w:jc w:val="both"/>
              <w:rPr>
                <w:rFonts w:ascii="Sylfaen" w:hAnsi="Sylfaen"/>
                <w:sz w:val="20"/>
                <w:szCs w:val="20"/>
              </w:rPr>
            </w:pPr>
            <w:r w:rsidRPr="00784D7F">
              <w:rPr>
                <w:rFonts w:ascii="Sylfaen" w:hAnsi="Sylfaen"/>
                <w:sz w:val="20"/>
                <w:szCs w:val="20"/>
              </w:rPr>
              <w:t>37.1</w:t>
            </w:r>
          </w:p>
        </w:tc>
        <w:tc>
          <w:tcPr>
            <w:tcW w:w="4739" w:type="dxa"/>
          </w:tcPr>
          <w:p w14:paraId="7A400439" w14:textId="28E646A6" w:rsidR="00601FA5" w:rsidRPr="00784D7F" w:rsidRDefault="00331E78" w:rsidP="00D93B85">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jc w:val="both"/>
              <w:rPr>
                <w:rFonts w:ascii="Sylfaen" w:hAnsi="Sylfaen" w:cs="Sylfaen"/>
                <w:sz w:val="20"/>
                <w:szCs w:val="20"/>
              </w:rPr>
            </w:pPr>
            <w:r w:rsidRPr="00784D7F">
              <w:rPr>
                <w:rFonts w:ascii="Sylfaen" w:hAnsi="Sylfaen" w:cs="Sylfaen"/>
                <w:sz w:val="20"/>
                <w:szCs w:val="20"/>
              </w:rPr>
              <w:t>მონაცემთა სხვა სახელმწიფოში და საერთაშორისო ორგანიზაციისათვის გადაცემა დასაშვებია იმ შემთხვევაში, თუ არსებობს მონაცემთა დამუშავების ამ კანონით გათვალისწინებული საფუძველი და შესაბამის სახელმწიფოში ან საერთაშორისო ორგანიზაციაში უზრუნველყოფილია მონაცემთა დაცვისა და მონაცემთა სუბიექტის უფლებების დაცვის სათანადო გარანტიები.</w:t>
            </w:r>
          </w:p>
          <w:p w14:paraId="04EEF938" w14:textId="77777777" w:rsidR="00601FA5" w:rsidRPr="00784D7F" w:rsidRDefault="00601FA5" w:rsidP="00D93B85">
            <w:pPr>
              <w:jc w:val="both"/>
              <w:rPr>
                <w:rFonts w:ascii="Sylfaen" w:hAnsi="Sylfaen"/>
                <w:sz w:val="20"/>
                <w:szCs w:val="20"/>
              </w:rPr>
            </w:pPr>
          </w:p>
        </w:tc>
        <w:tc>
          <w:tcPr>
            <w:tcW w:w="437" w:type="dxa"/>
          </w:tcPr>
          <w:p w14:paraId="5EDB8C38" w14:textId="77777777" w:rsidR="00601FA5" w:rsidRPr="00784D7F" w:rsidRDefault="00F6009E" w:rsidP="00D93B85">
            <w:pPr>
              <w:jc w:val="both"/>
              <w:rPr>
                <w:rFonts w:ascii="Sylfaen" w:hAnsi="Sylfaen"/>
                <w:sz w:val="20"/>
                <w:szCs w:val="20"/>
              </w:rPr>
            </w:pPr>
            <w:proofErr w:type="spellStart"/>
            <w:r w:rsidRPr="00784D7F">
              <w:rPr>
                <w:rFonts w:ascii="Sylfaen" w:hAnsi="Sylfaen"/>
                <w:sz w:val="20"/>
                <w:szCs w:val="20"/>
              </w:rPr>
              <w:t>სშ</w:t>
            </w:r>
            <w:proofErr w:type="spellEnd"/>
          </w:p>
        </w:tc>
        <w:tc>
          <w:tcPr>
            <w:tcW w:w="2430" w:type="dxa"/>
          </w:tcPr>
          <w:p w14:paraId="279F26FF" w14:textId="77777777" w:rsidR="00601FA5" w:rsidRPr="00784D7F" w:rsidRDefault="00601FA5" w:rsidP="00D93B85">
            <w:pPr>
              <w:jc w:val="both"/>
              <w:rPr>
                <w:rFonts w:ascii="Sylfaen" w:hAnsi="Sylfaen"/>
                <w:sz w:val="20"/>
                <w:szCs w:val="20"/>
              </w:rPr>
            </w:pPr>
          </w:p>
        </w:tc>
      </w:tr>
      <w:tr w:rsidR="00601FA5" w:rsidRPr="00784D7F" w14:paraId="76F9D8E7" w14:textId="77777777" w:rsidTr="00E10D76">
        <w:tc>
          <w:tcPr>
            <w:tcW w:w="775" w:type="dxa"/>
          </w:tcPr>
          <w:p w14:paraId="052E8A15" w14:textId="77777777" w:rsidR="00601FA5" w:rsidRPr="00784D7F" w:rsidRDefault="00601FA5" w:rsidP="00D93B85">
            <w:pPr>
              <w:jc w:val="both"/>
              <w:rPr>
                <w:rFonts w:ascii="Sylfaen" w:hAnsi="Sylfaen"/>
                <w:sz w:val="20"/>
                <w:szCs w:val="20"/>
              </w:rPr>
            </w:pPr>
            <w:r w:rsidRPr="00784D7F">
              <w:rPr>
                <w:rFonts w:ascii="Sylfaen" w:hAnsi="Sylfaen"/>
                <w:sz w:val="20"/>
                <w:szCs w:val="20"/>
              </w:rPr>
              <w:t>45.1.</w:t>
            </w:r>
          </w:p>
        </w:tc>
        <w:tc>
          <w:tcPr>
            <w:tcW w:w="5136" w:type="dxa"/>
          </w:tcPr>
          <w:p w14:paraId="65740930" w14:textId="77777777" w:rsidR="00601FA5" w:rsidRPr="00784D7F" w:rsidRDefault="00601FA5" w:rsidP="00D93B85">
            <w:pPr>
              <w:widowControl w:val="0"/>
              <w:spacing w:line="276" w:lineRule="auto"/>
              <w:contextualSpacing/>
              <w:jc w:val="both"/>
              <w:rPr>
                <w:rFonts w:ascii="Sylfaen" w:hAnsi="Sylfaen" w:cs="Sylfaen"/>
                <w:sz w:val="20"/>
                <w:szCs w:val="20"/>
              </w:rPr>
            </w:pPr>
            <w:r w:rsidRPr="00784D7F">
              <w:rPr>
                <w:rFonts w:ascii="Sylfaen" w:hAnsi="Sylfaen" w:cs="Sylfaen"/>
                <w:sz w:val="20"/>
                <w:szCs w:val="20"/>
              </w:rPr>
              <w:t xml:space="preserve">პერსონალური მონაცემების გადაცემა მესამე სახელმწიფოსთვის ან საერთაშორისო ორგანიზაციისთვის დასაშვებია თუ კომისია გადაწყვეტს, რომ მესამე სახელმწიფოს მთლიანი ტერიტორია ან მისი რომელიმე ნაწილი, ან საერთაშორისო ორგანიზაცია უზრუნველყოფს პერსონალური მონაცემების დაცვის შესაბამის დონეს. ამ შემთხვევაში გადაცემა არ საჭიროებს დამატებით ნებართვას. </w:t>
            </w:r>
          </w:p>
          <w:p w14:paraId="2F91742B" w14:textId="77777777" w:rsidR="00601FA5" w:rsidRPr="00784D7F" w:rsidRDefault="00601FA5" w:rsidP="00D93B85">
            <w:pPr>
              <w:widowControl w:val="0"/>
              <w:autoSpaceDE w:val="0"/>
              <w:autoSpaceDN w:val="0"/>
              <w:adjustRightInd w:val="0"/>
              <w:contextualSpacing/>
              <w:jc w:val="both"/>
              <w:rPr>
                <w:rFonts w:ascii="Sylfaen" w:hAnsi="Sylfaen" w:cs="Times New Roman"/>
                <w:sz w:val="20"/>
                <w:szCs w:val="20"/>
              </w:rPr>
            </w:pPr>
          </w:p>
        </w:tc>
        <w:tc>
          <w:tcPr>
            <w:tcW w:w="404" w:type="dxa"/>
          </w:tcPr>
          <w:p w14:paraId="7A226784" w14:textId="77777777" w:rsidR="00601FA5" w:rsidRPr="00784D7F" w:rsidRDefault="00601FA5" w:rsidP="00D93B85">
            <w:pPr>
              <w:jc w:val="both"/>
              <w:rPr>
                <w:rFonts w:ascii="Sylfaen" w:hAnsi="Sylfaen"/>
                <w:sz w:val="20"/>
                <w:szCs w:val="20"/>
              </w:rPr>
            </w:pPr>
            <w:r w:rsidRPr="00784D7F">
              <w:rPr>
                <w:rFonts w:ascii="Sylfaen" w:hAnsi="Sylfaen"/>
                <w:sz w:val="20"/>
                <w:szCs w:val="20"/>
              </w:rPr>
              <w:t>1</w:t>
            </w:r>
          </w:p>
        </w:tc>
        <w:tc>
          <w:tcPr>
            <w:tcW w:w="788" w:type="dxa"/>
          </w:tcPr>
          <w:p w14:paraId="14EA2140" w14:textId="77777777" w:rsidR="00601FA5" w:rsidRPr="00784D7F" w:rsidRDefault="00601FA5" w:rsidP="00D93B85">
            <w:pPr>
              <w:jc w:val="both"/>
              <w:rPr>
                <w:rFonts w:ascii="Sylfaen" w:hAnsi="Sylfaen"/>
                <w:sz w:val="20"/>
                <w:szCs w:val="20"/>
              </w:rPr>
            </w:pPr>
            <w:r w:rsidRPr="00784D7F">
              <w:rPr>
                <w:rFonts w:ascii="Sylfaen" w:hAnsi="Sylfaen"/>
                <w:sz w:val="20"/>
                <w:szCs w:val="20"/>
              </w:rPr>
              <w:t>38.2</w:t>
            </w:r>
          </w:p>
        </w:tc>
        <w:tc>
          <w:tcPr>
            <w:tcW w:w="4739" w:type="dxa"/>
          </w:tcPr>
          <w:p w14:paraId="750A561C" w14:textId="67B00600" w:rsidR="00601FA5" w:rsidRPr="00784D7F" w:rsidRDefault="00331E78" w:rsidP="0024091B">
            <w:pPr>
              <w:jc w:val="both"/>
              <w:rPr>
                <w:rFonts w:ascii="Sylfaen" w:hAnsi="Sylfaen"/>
                <w:sz w:val="20"/>
                <w:szCs w:val="20"/>
              </w:rPr>
            </w:pPr>
            <w:r w:rsidRPr="00784D7F">
              <w:rPr>
                <w:rFonts w:ascii="Sylfaen" w:hAnsi="Sylfaen" w:cs="Sylfaen"/>
                <w:sz w:val="20"/>
                <w:szCs w:val="20"/>
              </w:rPr>
              <w:t>იმ სახელმწიფოებისა და საერთაშორისო ორგანიზაციების ნუსხა, რომლებშიც უზრუნველყოფილია მონაცემთა დაცვის სათანადო გარანტიები, განისაზღვრება  სახელმწიფო ინსპექტორის ნორმატიული აქტით.</w:t>
            </w:r>
          </w:p>
        </w:tc>
        <w:tc>
          <w:tcPr>
            <w:tcW w:w="437" w:type="dxa"/>
          </w:tcPr>
          <w:p w14:paraId="2896636A" w14:textId="77777777" w:rsidR="00601FA5" w:rsidRPr="00784D7F" w:rsidRDefault="00D018E1" w:rsidP="00D93B85">
            <w:pPr>
              <w:jc w:val="both"/>
              <w:rPr>
                <w:rFonts w:ascii="Sylfaen" w:hAnsi="Sylfaen"/>
                <w:sz w:val="20"/>
                <w:szCs w:val="20"/>
              </w:rPr>
            </w:pPr>
            <w:proofErr w:type="spellStart"/>
            <w:r w:rsidRPr="00784D7F">
              <w:rPr>
                <w:rFonts w:ascii="Sylfaen" w:hAnsi="Sylfaen"/>
                <w:sz w:val="20"/>
                <w:szCs w:val="20"/>
              </w:rPr>
              <w:t>სშ</w:t>
            </w:r>
            <w:proofErr w:type="spellEnd"/>
          </w:p>
        </w:tc>
        <w:tc>
          <w:tcPr>
            <w:tcW w:w="2430" w:type="dxa"/>
          </w:tcPr>
          <w:p w14:paraId="2C709B12" w14:textId="77777777" w:rsidR="00601FA5" w:rsidRPr="00784D7F" w:rsidRDefault="00601FA5" w:rsidP="00D93B85">
            <w:pPr>
              <w:jc w:val="both"/>
              <w:rPr>
                <w:rFonts w:ascii="Sylfaen" w:hAnsi="Sylfaen"/>
                <w:sz w:val="20"/>
                <w:szCs w:val="20"/>
              </w:rPr>
            </w:pPr>
          </w:p>
        </w:tc>
      </w:tr>
      <w:tr w:rsidR="00601FA5" w:rsidRPr="00784D7F" w14:paraId="00DF3D28" w14:textId="77777777" w:rsidTr="00E10D76">
        <w:tc>
          <w:tcPr>
            <w:tcW w:w="775" w:type="dxa"/>
          </w:tcPr>
          <w:p w14:paraId="6A030E2D" w14:textId="77777777" w:rsidR="00601FA5" w:rsidRPr="00784D7F" w:rsidRDefault="00601FA5" w:rsidP="00D93B85">
            <w:pPr>
              <w:jc w:val="both"/>
              <w:rPr>
                <w:rFonts w:ascii="Sylfaen" w:hAnsi="Sylfaen"/>
                <w:sz w:val="20"/>
                <w:szCs w:val="20"/>
              </w:rPr>
            </w:pPr>
            <w:r w:rsidRPr="00784D7F">
              <w:rPr>
                <w:rFonts w:ascii="Sylfaen" w:hAnsi="Sylfaen"/>
                <w:sz w:val="20"/>
                <w:szCs w:val="20"/>
              </w:rPr>
              <w:t>45.2.</w:t>
            </w:r>
          </w:p>
        </w:tc>
        <w:tc>
          <w:tcPr>
            <w:tcW w:w="5136" w:type="dxa"/>
          </w:tcPr>
          <w:p w14:paraId="1243C2B8" w14:textId="77777777" w:rsidR="00601FA5" w:rsidRPr="00784D7F" w:rsidRDefault="00601FA5" w:rsidP="00D93B85">
            <w:pPr>
              <w:widowControl w:val="0"/>
              <w:spacing w:line="276" w:lineRule="auto"/>
              <w:contextualSpacing/>
              <w:jc w:val="both"/>
              <w:rPr>
                <w:rFonts w:ascii="Sylfaen" w:hAnsi="Sylfaen" w:cs="Sylfaen"/>
                <w:sz w:val="20"/>
                <w:szCs w:val="20"/>
              </w:rPr>
            </w:pPr>
            <w:r w:rsidRPr="00784D7F">
              <w:rPr>
                <w:rFonts w:ascii="Sylfaen" w:hAnsi="Sylfaen" w:cs="Sylfaen"/>
                <w:sz w:val="20"/>
                <w:szCs w:val="20"/>
              </w:rPr>
              <w:t>პერსონალური მონაცემების დაცვის სათანადო დონის არსებობის შეფასებისას კომისია მხედველობაში იღებს შემდეგ გარემოებებს:</w:t>
            </w:r>
          </w:p>
          <w:p w14:paraId="4C91D5AC" w14:textId="77777777" w:rsidR="00601FA5" w:rsidRPr="00784D7F" w:rsidRDefault="00601FA5" w:rsidP="00D93B85">
            <w:pPr>
              <w:spacing w:line="276" w:lineRule="auto"/>
              <w:contextualSpacing/>
              <w:jc w:val="both"/>
              <w:rPr>
                <w:rFonts w:ascii="Sylfaen" w:hAnsi="Sylfaen" w:cs="Sylfaen"/>
                <w:sz w:val="20"/>
                <w:szCs w:val="20"/>
              </w:rPr>
            </w:pPr>
            <w:r w:rsidRPr="00784D7F">
              <w:rPr>
                <w:rFonts w:ascii="Sylfaen" w:hAnsi="Sylfaen" w:cs="Sylfaen"/>
                <w:sz w:val="20"/>
                <w:szCs w:val="20"/>
              </w:rPr>
              <w:t xml:space="preserve">ა) კანონის უზენაესობა, ადამიანის ფუნდამენტური უფლებებისა და თავისუფლებების პატივისცემა, შესაბამისი კანონმდებლობის არსებობა, როგორც ზოგადი, ასევე სექტორული, მათ შორის საზოგადოებრივი უსაფრთხოება, თავდაცვა, ეროვნული უსაფრთხოება და სისხლის სამართალი და სახელმწიფო უწყებების მიერ მონაცემებზე წვდომა, ასევე აღნიშნული კანონმდებლობის პრაქტიკაში განხორციელება, მონაცემთა დაცვის წესები, პროფესიული წესები და უსაფრთხოების ღონისძიებები., მათ შორის პერსონალურ მონაცემთა გადაცემა მესამე ქვეყანაში ან საერთაშორისო </w:t>
            </w:r>
            <w:r w:rsidRPr="00784D7F">
              <w:rPr>
                <w:rFonts w:ascii="Sylfaen" w:hAnsi="Sylfaen" w:cs="Sylfaen"/>
                <w:sz w:val="20"/>
                <w:szCs w:val="20"/>
              </w:rPr>
              <w:lastRenderedPageBreak/>
              <w:t>ორგანიზაციაში მათი წესების შესაბამისად, სასამართლო პრაქტიკა, მონაცემთა სუბიექტის უფლებების ეფექტურობა და განხორციელება, უფლებების დაცვის გარანტიები მონაცემთა სუბიექტისთვის, რომლის მონაცემების დამუშავებაც ხორციელდება;</w:t>
            </w:r>
          </w:p>
          <w:p w14:paraId="11BF169B" w14:textId="77777777" w:rsidR="00601FA5" w:rsidRPr="00784D7F" w:rsidRDefault="00601FA5" w:rsidP="00D93B85">
            <w:pPr>
              <w:spacing w:line="276" w:lineRule="auto"/>
              <w:contextualSpacing/>
              <w:jc w:val="both"/>
              <w:rPr>
                <w:rFonts w:ascii="Sylfaen" w:hAnsi="Sylfaen" w:cs="Sylfaen"/>
                <w:sz w:val="20"/>
                <w:szCs w:val="20"/>
              </w:rPr>
            </w:pPr>
            <w:r w:rsidRPr="00784D7F">
              <w:rPr>
                <w:rFonts w:ascii="Sylfaen" w:hAnsi="Sylfaen" w:cs="Sylfaen"/>
                <w:sz w:val="20"/>
                <w:szCs w:val="20"/>
              </w:rPr>
              <w:t xml:space="preserve">ბ) მესამე ქვეყანაში ან იმ ქვეყანაში, რომელ საერთაშორისო ორგანიზაციაა, ერთი ან მეტი დამოუკიდებელი საზედამხედველო ორგანოს არსებობა და მისი ეფექტურად ფუნქციონირება, რომელიც განსაზღვრავს მონაცემთა დაცვის წესებს და უზრუნველყოფს მათ კანონმდებლობასთან შესაბამისობას, მათ შორის აღსრულების შესაბამისი უფლებამოსილება, მონაცემთა სუბიექტის დახმარება და მათთვის რჩევის მიცემა საკუთარი უფლების გამოყენებისას და წევრი სახელმწიფოების საზედამხედველო ორგანოსთან თანამშრომლობა; და  </w:t>
            </w:r>
          </w:p>
          <w:p w14:paraId="3AD156FE" w14:textId="3C997131" w:rsidR="00601FA5" w:rsidRPr="00784D7F" w:rsidRDefault="00601FA5" w:rsidP="00331E78">
            <w:pPr>
              <w:spacing w:line="276" w:lineRule="auto"/>
              <w:contextualSpacing/>
              <w:jc w:val="both"/>
              <w:rPr>
                <w:rFonts w:ascii="Sylfaen" w:hAnsi="Sylfaen" w:cs="Sylfaen"/>
                <w:sz w:val="20"/>
                <w:szCs w:val="20"/>
              </w:rPr>
            </w:pPr>
            <w:r w:rsidRPr="00784D7F">
              <w:rPr>
                <w:rFonts w:ascii="Sylfaen" w:hAnsi="Sylfaen" w:cs="Sylfaen"/>
                <w:sz w:val="20"/>
                <w:szCs w:val="20"/>
              </w:rPr>
              <w:t>გ) სახელმწიფოს ან საერთაშორისო ორგანიზაციის მიერ საკუთარ თავზე აღებული საერთაშორისო ვალდებულებები, ან სხვა ვალდებულებები, რომელებიც გამომდინარეობს სავალდებულოდ შესასრულებელი კონვენციებიდან ან სხვა ინსტრუმენტებიდან ასევე ამ ქვეყნების მონაწილეობა  მრავალმხრივ ან რეგიონულ სისტემებში განსაკუთრებით პერსონალური მონაცემების დაცვის სფეროში</w:t>
            </w:r>
            <w:r w:rsidR="00331E78" w:rsidRPr="00784D7F">
              <w:rPr>
                <w:rFonts w:ascii="Sylfaen" w:hAnsi="Sylfaen" w:cs="Sylfaen"/>
                <w:sz w:val="20"/>
                <w:szCs w:val="20"/>
              </w:rPr>
              <w:t xml:space="preserve">. </w:t>
            </w:r>
          </w:p>
        </w:tc>
        <w:tc>
          <w:tcPr>
            <w:tcW w:w="404" w:type="dxa"/>
          </w:tcPr>
          <w:p w14:paraId="0C0313E3" w14:textId="77777777" w:rsidR="00601FA5" w:rsidRPr="00784D7F" w:rsidRDefault="00601FA5" w:rsidP="00D93B85">
            <w:pPr>
              <w:jc w:val="both"/>
              <w:rPr>
                <w:rFonts w:ascii="Sylfaen" w:hAnsi="Sylfaen"/>
                <w:sz w:val="20"/>
                <w:szCs w:val="20"/>
              </w:rPr>
            </w:pPr>
            <w:r w:rsidRPr="00784D7F">
              <w:rPr>
                <w:rFonts w:ascii="Sylfaen" w:hAnsi="Sylfaen"/>
                <w:sz w:val="20"/>
                <w:szCs w:val="20"/>
              </w:rPr>
              <w:lastRenderedPageBreak/>
              <w:t>1</w:t>
            </w:r>
          </w:p>
        </w:tc>
        <w:tc>
          <w:tcPr>
            <w:tcW w:w="788" w:type="dxa"/>
          </w:tcPr>
          <w:p w14:paraId="6D1E951F" w14:textId="77777777" w:rsidR="00601FA5" w:rsidRPr="00784D7F" w:rsidRDefault="00601FA5" w:rsidP="00D93B85">
            <w:pPr>
              <w:jc w:val="both"/>
              <w:rPr>
                <w:rFonts w:ascii="Sylfaen" w:hAnsi="Sylfaen"/>
                <w:sz w:val="20"/>
                <w:szCs w:val="20"/>
              </w:rPr>
            </w:pPr>
            <w:r w:rsidRPr="00784D7F">
              <w:rPr>
                <w:rFonts w:ascii="Sylfaen" w:hAnsi="Sylfaen"/>
                <w:sz w:val="20"/>
                <w:szCs w:val="20"/>
              </w:rPr>
              <w:t>38.1</w:t>
            </w:r>
          </w:p>
        </w:tc>
        <w:tc>
          <w:tcPr>
            <w:tcW w:w="4739" w:type="dxa"/>
          </w:tcPr>
          <w:p w14:paraId="494BC62A" w14:textId="3DEED12E" w:rsidR="00601FA5" w:rsidRPr="00784D7F" w:rsidRDefault="00331E78" w:rsidP="00760D0B">
            <w:pPr>
              <w:jc w:val="both"/>
              <w:rPr>
                <w:rFonts w:ascii="Sylfaen" w:hAnsi="Sylfaen"/>
                <w:sz w:val="20"/>
                <w:szCs w:val="20"/>
              </w:rPr>
            </w:pPr>
            <w:r w:rsidRPr="00784D7F">
              <w:rPr>
                <w:rFonts w:ascii="Sylfaen" w:hAnsi="Sylfaen" w:cs="Sylfaen"/>
                <w:sz w:val="20"/>
                <w:szCs w:val="20"/>
              </w:rPr>
              <w:t xml:space="preserve">სხვა სახელმწიფოში ან/და საერთაშორისო ორგანიზაციაში მონაცემთა დაცვის სათანადო გარანტიების არსებობას აფასებს სახელმწიფო ინსპექტორი </w:t>
            </w:r>
            <w:r w:rsidRPr="00784D7F">
              <w:rPr>
                <w:rFonts w:ascii="Sylfaen" w:hAnsi="Sylfaen"/>
                <w:sz w:val="20"/>
                <w:szCs w:val="20"/>
              </w:rPr>
              <w:t>მონაცემთა დაცვასთან დაკავშირებით ნაკისრი საერთაშორისო ვალდებულებების და მარეგულირებელი კანონმდებლობის, მონაცემთა სუბიექტის უფლებების დაცვის გარანტიების, მონაცემთა დაცვის დამოუკიდებელი საზედამხედველო ორგანოს არსებობის, უფლებამოსილებებისა და საქმიანობის ანალიზის საფუძველზე.</w:t>
            </w:r>
          </w:p>
        </w:tc>
        <w:tc>
          <w:tcPr>
            <w:tcW w:w="437" w:type="dxa"/>
          </w:tcPr>
          <w:p w14:paraId="7AFE157E" w14:textId="77777777" w:rsidR="00601FA5" w:rsidRPr="00784D7F" w:rsidRDefault="00D018E1" w:rsidP="00D93B85">
            <w:pPr>
              <w:jc w:val="both"/>
              <w:rPr>
                <w:rFonts w:ascii="Sylfaen" w:hAnsi="Sylfaen"/>
                <w:sz w:val="20"/>
                <w:szCs w:val="20"/>
              </w:rPr>
            </w:pPr>
            <w:proofErr w:type="spellStart"/>
            <w:r w:rsidRPr="00784D7F">
              <w:rPr>
                <w:rFonts w:ascii="Sylfaen" w:hAnsi="Sylfaen"/>
                <w:sz w:val="20"/>
                <w:szCs w:val="20"/>
              </w:rPr>
              <w:t>სშ</w:t>
            </w:r>
            <w:proofErr w:type="spellEnd"/>
          </w:p>
        </w:tc>
        <w:tc>
          <w:tcPr>
            <w:tcW w:w="2430" w:type="dxa"/>
          </w:tcPr>
          <w:p w14:paraId="008B739F" w14:textId="77777777" w:rsidR="00601FA5" w:rsidRPr="00784D7F" w:rsidRDefault="00601FA5" w:rsidP="00D93B85">
            <w:pPr>
              <w:jc w:val="both"/>
              <w:rPr>
                <w:rFonts w:ascii="Sylfaen" w:hAnsi="Sylfaen"/>
                <w:sz w:val="20"/>
                <w:szCs w:val="20"/>
              </w:rPr>
            </w:pPr>
          </w:p>
        </w:tc>
      </w:tr>
      <w:tr w:rsidR="00601FA5" w:rsidRPr="00784D7F" w14:paraId="6BE0823B" w14:textId="77777777" w:rsidTr="00E10D76">
        <w:tc>
          <w:tcPr>
            <w:tcW w:w="775" w:type="dxa"/>
          </w:tcPr>
          <w:p w14:paraId="0F39E953" w14:textId="77777777" w:rsidR="00601FA5" w:rsidRPr="00784D7F" w:rsidRDefault="00601FA5" w:rsidP="00D93B85">
            <w:pPr>
              <w:jc w:val="both"/>
              <w:rPr>
                <w:rFonts w:ascii="Sylfaen" w:hAnsi="Sylfaen"/>
                <w:sz w:val="20"/>
                <w:szCs w:val="20"/>
              </w:rPr>
            </w:pPr>
            <w:r w:rsidRPr="00784D7F">
              <w:rPr>
                <w:rFonts w:ascii="Sylfaen" w:hAnsi="Sylfaen"/>
                <w:sz w:val="20"/>
                <w:szCs w:val="20"/>
              </w:rPr>
              <w:t>45.3.</w:t>
            </w:r>
          </w:p>
        </w:tc>
        <w:tc>
          <w:tcPr>
            <w:tcW w:w="5136" w:type="dxa"/>
          </w:tcPr>
          <w:p w14:paraId="39B221B5" w14:textId="65983E0A" w:rsidR="00601FA5" w:rsidRPr="00784D7F" w:rsidRDefault="00601FA5" w:rsidP="00331E78">
            <w:pPr>
              <w:widowControl w:val="0"/>
              <w:spacing w:after="200" w:line="276" w:lineRule="auto"/>
              <w:contextualSpacing/>
              <w:jc w:val="both"/>
              <w:rPr>
                <w:rFonts w:ascii="Sylfaen" w:hAnsi="Sylfaen" w:cs="Sylfaen"/>
                <w:sz w:val="20"/>
                <w:szCs w:val="20"/>
                <w:lang w:val="en-US"/>
              </w:rPr>
            </w:pPr>
            <w:r w:rsidRPr="00784D7F">
              <w:rPr>
                <w:rFonts w:ascii="Sylfaen" w:hAnsi="Sylfaen" w:cs="Sylfaen"/>
                <w:sz w:val="20"/>
                <w:szCs w:val="20"/>
              </w:rPr>
              <w:t xml:space="preserve">კომისია, </w:t>
            </w:r>
            <w:proofErr w:type="spellStart"/>
            <w:r w:rsidRPr="00784D7F">
              <w:rPr>
                <w:rFonts w:ascii="Sylfaen" w:hAnsi="Sylfaen" w:cs="Sylfaen"/>
                <w:sz w:val="20"/>
                <w:szCs w:val="20"/>
              </w:rPr>
              <w:t>საიმპლემენტაციო</w:t>
            </w:r>
            <w:proofErr w:type="spellEnd"/>
            <w:r w:rsidRPr="00784D7F">
              <w:rPr>
                <w:rFonts w:ascii="Sylfaen" w:hAnsi="Sylfaen" w:cs="Sylfaen"/>
                <w:sz w:val="20"/>
                <w:szCs w:val="20"/>
              </w:rPr>
              <w:t xml:space="preserve"> აქტის საფუძველზე,  პერსონალური მონაცემების დაცვის დონის შეფასების შემდეგ იღებს გადაწყვეტილებას კონკრეტული სახელმწიფოს, ტერიტორიის, ან მესამე ქვეყანაში </w:t>
            </w:r>
            <w:r w:rsidRPr="00784D7F">
              <w:rPr>
                <w:rFonts w:ascii="Sylfaen" w:hAnsi="Sylfaen" w:cs="Sylfaen"/>
                <w:sz w:val="20"/>
                <w:szCs w:val="20"/>
              </w:rPr>
              <w:lastRenderedPageBreak/>
              <w:t xml:space="preserve">ერთი ან რამდენიმე კონკრეტული სექტორისთვის ან საერთაშორისო ორგანიზაციის მიმართ პერსონალური მონაცემების დაცვის დონის უზრუნველყოფის თაობაზე,  ამ მუხლის მე-2 პუნქტის ფარგლებში. </w:t>
            </w:r>
            <w:proofErr w:type="spellStart"/>
            <w:r w:rsidRPr="00784D7F">
              <w:rPr>
                <w:rFonts w:ascii="Sylfaen" w:hAnsi="Sylfaen" w:cs="Sylfaen"/>
                <w:sz w:val="20"/>
                <w:szCs w:val="20"/>
              </w:rPr>
              <w:t>საიმპლემენტაციო</w:t>
            </w:r>
            <w:proofErr w:type="spellEnd"/>
            <w:r w:rsidRPr="00784D7F">
              <w:rPr>
                <w:rFonts w:ascii="Sylfaen" w:hAnsi="Sylfaen" w:cs="Sylfaen"/>
                <w:sz w:val="20"/>
                <w:szCs w:val="20"/>
              </w:rPr>
              <w:t xml:space="preserve"> აქტი ადგენს პერიოდული მონიტორინგის მექანიზმს, სულ მცირე ოთხ წელიწადში ერთხელ, რათა მხედველობაში იქნას მიღებული ქვეყანაში და საერთაშორისო ორგანიზაციაში მიმდინარე მოვლენები. კომისიის გადაწყვეტილებაში აღნიშნული უნდა იყოს ის ტერიტორიული ფარგლები და სფეროები, რომლის მიმართაც მიღებული იქნა გადაწყვეტილება და სადაც შესაძლებელია განისაზღვროს საზედამხედველო ორგანო ან ორგანოები, რომელიც მოხსენიებულია  ამ მუხლის მე-2 პუნქტის „ბ“ ქვეპუნქტში. </w:t>
            </w:r>
            <w:proofErr w:type="spellStart"/>
            <w:r w:rsidRPr="00784D7F">
              <w:rPr>
                <w:rFonts w:ascii="Sylfaen" w:hAnsi="Sylfaen" w:cs="Sylfaen"/>
                <w:sz w:val="20"/>
                <w:szCs w:val="20"/>
              </w:rPr>
              <w:t>საიმპლემენტაციო</w:t>
            </w:r>
            <w:proofErr w:type="spellEnd"/>
            <w:r w:rsidRPr="00784D7F">
              <w:rPr>
                <w:rFonts w:ascii="Sylfaen" w:hAnsi="Sylfaen" w:cs="Sylfaen"/>
                <w:sz w:val="20"/>
                <w:szCs w:val="20"/>
              </w:rPr>
              <w:t xml:space="preserve"> აქტი მიიღება 93-ე მუხლის მე-2 პუნქტში დადგენილი განხილვის პროცედურების შესაბამისად. </w:t>
            </w:r>
          </w:p>
        </w:tc>
        <w:tc>
          <w:tcPr>
            <w:tcW w:w="404" w:type="dxa"/>
          </w:tcPr>
          <w:p w14:paraId="01C3EF54" w14:textId="77777777" w:rsidR="00601FA5" w:rsidRPr="00784D7F" w:rsidRDefault="00601FA5" w:rsidP="00D93B85">
            <w:pPr>
              <w:jc w:val="both"/>
              <w:rPr>
                <w:rFonts w:ascii="Sylfaen" w:hAnsi="Sylfaen"/>
                <w:sz w:val="20"/>
                <w:szCs w:val="20"/>
              </w:rPr>
            </w:pPr>
          </w:p>
        </w:tc>
        <w:tc>
          <w:tcPr>
            <w:tcW w:w="788" w:type="dxa"/>
          </w:tcPr>
          <w:p w14:paraId="54C1236F" w14:textId="77777777" w:rsidR="00601FA5" w:rsidRPr="00784D7F" w:rsidRDefault="00601FA5" w:rsidP="00D93B85">
            <w:pPr>
              <w:jc w:val="both"/>
              <w:rPr>
                <w:rFonts w:ascii="Sylfaen" w:hAnsi="Sylfaen"/>
                <w:sz w:val="20"/>
                <w:szCs w:val="20"/>
              </w:rPr>
            </w:pPr>
          </w:p>
        </w:tc>
        <w:tc>
          <w:tcPr>
            <w:tcW w:w="4739" w:type="dxa"/>
          </w:tcPr>
          <w:p w14:paraId="107942D4" w14:textId="77777777" w:rsidR="00601FA5" w:rsidRPr="00784D7F" w:rsidRDefault="00601FA5" w:rsidP="00D93B85">
            <w:pPr>
              <w:jc w:val="both"/>
              <w:rPr>
                <w:rFonts w:ascii="Sylfaen" w:hAnsi="Sylfaen"/>
                <w:sz w:val="20"/>
                <w:szCs w:val="20"/>
              </w:rPr>
            </w:pPr>
          </w:p>
        </w:tc>
        <w:tc>
          <w:tcPr>
            <w:tcW w:w="437" w:type="dxa"/>
          </w:tcPr>
          <w:p w14:paraId="17057FE8" w14:textId="77777777" w:rsidR="00601FA5" w:rsidRPr="00784D7F" w:rsidRDefault="00D018E1" w:rsidP="00D93B85">
            <w:pPr>
              <w:jc w:val="both"/>
              <w:rPr>
                <w:rFonts w:ascii="Sylfaen" w:hAnsi="Sylfaen"/>
                <w:sz w:val="20"/>
                <w:szCs w:val="20"/>
              </w:rPr>
            </w:pPr>
            <w:r w:rsidRPr="00784D7F">
              <w:rPr>
                <w:rFonts w:ascii="Sylfaen" w:hAnsi="Sylfaen"/>
                <w:sz w:val="20"/>
                <w:szCs w:val="20"/>
              </w:rPr>
              <w:t>ას</w:t>
            </w:r>
          </w:p>
        </w:tc>
        <w:tc>
          <w:tcPr>
            <w:tcW w:w="2430" w:type="dxa"/>
          </w:tcPr>
          <w:p w14:paraId="4908A64C" w14:textId="42B95767" w:rsidR="00601FA5" w:rsidRPr="00784D7F" w:rsidRDefault="008347D1" w:rsidP="00D93B85">
            <w:pPr>
              <w:jc w:val="both"/>
              <w:rPr>
                <w:rFonts w:ascii="Sylfaen" w:hAnsi="Sylfaen"/>
                <w:sz w:val="20"/>
                <w:szCs w:val="20"/>
              </w:rPr>
            </w:pPr>
            <w:r w:rsidRPr="00784D7F">
              <w:rPr>
                <w:rFonts w:ascii="Sylfaen" w:hAnsi="Sylfaen"/>
                <w:sz w:val="20"/>
                <w:szCs w:val="20"/>
              </w:rPr>
              <w:t>ვრცელდება ევროკავშირის ფარგლებში</w:t>
            </w:r>
          </w:p>
        </w:tc>
      </w:tr>
      <w:tr w:rsidR="00601FA5" w:rsidRPr="00784D7F" w14:paraId="0413C80D" w14:textId="77777777" w:rsidTr="00E10D76">
        <w:tc>
          <w:tcPr>
            <w:tcW w:w="775" w:type="dxa"/>
          </w:tcPr>
          <w:p w14:paraId="1EF0FC5C" w14:textId="77777777" w:rsidR="00601FA5" w:rsidRPr="00784D7F" w:rsidRDefault="00601FA5" w:rsidP="00D93B85">
            <w:pPr>
              <w:jc w:val="both"/>
              <w:rPr>
                <w:rFonts w:ascii="Sylfaen" w:hAnsi="Sylfaen"/>
                <w:sz w:val="20"/>
                <w:szCs w:val="20"/>
              </w:rPr>
            </w:pPr>
            <w:r w:rsidRPr="00784D7F">
              <w:rPr>
                <w:rFonts w:ascii="Sylfaen" w:hAnsi="Sylfaen"/>
                <w:sz w:val="20"/>
                <w:szCs w:val="20"/>
              </w:rPr>
              <w:t>45.4.</w:t>
            </w:r>
          </w:p>
        </w:tc>
        <w:tc>
          <w:tcPr>
            <w:tcW w:w="5136" w:type="dxa"/>
          </w:tcPr>
          <w:p w14:paraId="1CA323C7" w14:textId="7EC58083" w:rsidR="00601FA5" w:rsidRPr="00784D7F" w:rsidRDefault="00601FA5" w:rsidP="00331E78">
            <w:pPr>
              <w:widowControl w:val="0"/>
              <w:spacing w:after="200" w:line="276" w:lineRule="auto"/>
              <w:contextualSpacing/>
              <w:jc w:val="both"/>
              <w:rPr>
                <w:rFonts w:ascii="Sylfaen" w:hAnsi="Sylfaen" w:cs="Sylfaen"/>
                <w:sz w:val="20"/>
                <w:szCs w:val="20"/>
              </w:rPr>
            </w:pPr>
            <w:r w:rsidRPr="00784D7F">
              <w:rPr>
                <w:rFonts w:ascii="Sylfaen" w:hAnsi="Sylfaen" w:cs="Sylfaen"/>
                <w:sz w:val="20"/>
                <w:szCs w:val="20"/>
              </w:rPr>
              <w:t xml:space="preserve">კომისია ახორციელებს მუდმივ მონიტორინგს, როგორც საერთაშორისო ორგანიზაციებში, ასევე მესამე ქვეყანაში  მიმდინარე იმ </w:t>
            </w:r>
            <w:proofErr w:type="spellStart"/>
            <w:r w:rsidRPr="00784D7F">
              <w:rPr>
                <w:rFonts w:ascii="Sylfaen" w:hAnsi="Sylfaen" w:cs="Sylfaen"/>
                <w:sz w:val="20"/>
                <w:szCs w:val="20"/>
              </w:rPr>
              <w:t>პროცებზე</w:t>
            </w:r>
            <w:proofErr w:type="spellEnd"/>
            <w:r w:rsidRPr="00784D7F">
              <w:rPr>
                <w:rFonts w:ascii="Sylfaen" w:hAnsi="Sylfaen" w:cs="Sylfaen"/>
                <w:sz w:val="20"/>
                <w:szCs w:val="20"/>
              </w:rPr>
              <w:t>,  რომელიც  თავის მხრივ გავლენას ახდენს ამ მუხლის მე-3 პუნქტის და დირექტივა 95/46/EC 25-ე მუხლის მე-6 პუნქტის ფარგლებში მიღებულ გადაწყვეტილებებზე</w:t>
            </w:r>
            <w:r w:rsidR="00331E78" w:rsidRPr="00784D7F">
              <w:rPr>
                <w:rFonts w:ascii="Sylfaen" w:hAnsi="Sylfaen" w:cs="Sylfaen"/>
                <w:sz w:val="20"/>
                <w:szCs w:val="20"/>
              </w:rPr>
              <w:t xml:space="preserve">. </w:t>
            </w:r>
          </w:p>
        </w:tc>
        <w:tc>
          <w:tcPr>
            <w:tcW w:w="404" w:type="dxa"/>
          </w:tcPr>
          <w:p w14:paraId="39A05C17" w14:textId="77777777" w:rsidR="00601FA5" w:rsidRPr="00784D7F" w:rsidRDefault="00601FA5" w:rsidP="00D93B85">
            <w:pPr>
              <w:jc w:val="both"/>
              <w:rPr>
                <w:rFonts w:ascii="Sylfaen" w:hAnsi="Sylfaen"/>
                <w:sz w:val="20"/>
                <w:szCs w:val="20"/>
              </w:rPr>
            </w:pPr>
          </w:p>
        </w:tc>
        <w:tc>
          <w:tcPr>
            <w:tcW w:w="788" w:type="dxa"/>
          </w:tcPr>
          <w:p w14:paraId="57F9AD2E" w14:textId="77777777" w:rsidR="00601FA5" w:rsidRPr="00784D7F" w:rsidRDefault="00601FA5" w:rsidP="00D93B85">
            <w:pPr>
              <w:jc w:val="both"/>
              <w:rPr>
                <w:rFonts w:ascii="Sylfaen" w:hAnsi="Sylfaen"/>
                <w:sz w:val="20"/>
                <w:szCs w:val="20"/>
              </w:rPr>
            </w:pPr>
          </w:p>
        </w:tc>
        <w:tc>
          <w:tcPr>
            <w:tcW w:w="4739" w:type="dxa"/>
          </w:tcPr>
          <w:p w14:paraId="20759AD9" w14:textId="77777777" w:rsidR="00601FA5" w:rsidRPr="00784D7F" w:rsidRDefault="00601FA5" w:rsidP="00D93B85">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contextualSpacing/>
              <w:jc w:val="both"/>
              <w:rPr>
                <w:rFonts w:ascii="Sylfaen" w:hAnsi="Sylfaen" w:cs="Sylfaen"/>
                <w:sz w:val="20"/>
                <w:szCs w:val="20"/>
              </w:rPr>
            </w:pPr>
          </w:p>
          <w:p w14:paraId="5AC24834" w14:textId="77777777" w:rsidR="00601FA5" w:rsidRPr="00784D7F" w:rsidRDefault="00601FA5" w:rsidP="00D93B85">
            <w:pPr>
              <w:jc w:val="both"/>
              <w:rPr>
                <w:rFonts w:ascii="Sylfaen" w:hAnsi="Sylfaen"/>
                <w:sz w:val="20"/>
                <w:szCs w:val="20"/>
              </w:rPr>
            </w:pPr>
          </w:p>
        </w:tc>
        <w:tc>
          <w:tcPr>
            <w:tcW w:w="437" w:type="dxa"/>
          </w:tcPr>
          <w:p w14:paraId="6A58D6C5" w14:textId="77777777" w:rsidR="00601FA5" w:rsidRPr="00784D7F" w:rsidRDefault="00D018E1" w:rsidP="00D93B85">
            <w:pPr>
              <w:jc w:val="both"/>
              <w:rPr>
                <w:rFonts w:ascii="Sylfaen" w:hAnsi="Sylfaen"/>
                <w:sz w:val="20"/>
                <w:szCs w:val="20"/>
              </w:rPr>
            </w:pPr>
            <w:r w:rsidRPr="00784D7F">
              <w:rPr>
                <w:rFonts w:ascii="Sylfaen" w:hAnsi="Sylfaen"/>
                <w:sz w:val="20"/>
                <w:szCs w:val="20"/>
              </w:rPr>
              <w:t>ას</w:t>
            </w:r>
          </w:p>
        </w:tc>
        <w:tc>
          <w:tcPr>
            <w:tcW w:w="2430" w:type="dxa"/>
          </w:tcPr>
          <w:p w14:paraId="6D342246" w14:textId="5B5AF1F8" w:rsidR="00601FA5" w:rsidRPr="00784D7F" w:rsidRDefault="008347D1" w:rsidP="00D93B85">
            <w:pPr>
              <w:jc w:val="both"/>
              <w:rPr>
                <w:rFonts w:ascii="Sylfaen" w:hAnsi="Sylfaen"/>
                <w:sz w:val="20"/>
                <w:szCs w:val="20"/>
              </w:rPr>
            </w:pPr>
            <w:r w:rsidRPr="00784D7F">
              <w:rPr>
                <w:rFonts w:ascii="Sylfaen" w:hAnsi="Sylfaen"/>
                <w:sz w:val="20"/>
                <w:szCs w:val="20"/>
              </w:rPr>
              <w:t>ვრცელდება ევროკავშირის ფარგლებში</w:t>
            </w:r>
          </w:p>
        </w:tc>
      </w:tr>
      <w:tr w:rsidR="00601FA5" w:rsidRPr="00784D7F" w14:paraId="7FB12AED" w14:textId="77777777" w:rsidTr="00E10D76">
        <w:tc>
          <w:tcPr>
            <w:tcW w:w="775" w:type="dxa"/>
          </w:tcPr>
          <w:p w14:paraId="05EE4E81" w14:textId="77777777" w:rsidR="00601FA5" w:rsidRPr="00784D7F" w:rsidRDefault="00601FA5" w:rsidP="00D93B85">
            <w:pPr>
              <w:jc w:val="both"/>
              <w:rPr>
                <w:rFonts w:ascii="Sylfaen" w:hAnsi="Sylfaen"/>
                <w:sz w:val="20"/>
                <w:szCs w:val="20"/>
              </w:rPr>
            </w:pPr>
            <w:r w:rsidRPr="00784D7F">
              <w:rPr>
                <w:rFonts w:ascii="Sylfaen" w:hAnsi="Sylfaen"/>
                <w:sz w:val="20"/>
                <w:szCs w:val="20"/>
              </w:rPr>
              <w:t>45.5.</w:t>
            </w:r>
          </w:p>
        </w:tc>
        <w:tc>
          <w:tcPr>
            <w:tcW w:w="5136" w:type="dxa"/>
          </w:tcPr>
          <w:p w14:paraId="22464BAF" w14:textId="77777777" w:rsidR="00601FA5" w:rsidRPr="00784D7F" w:rsidRDefault="00601FA5" w:rsidP="00D93B85">
            <w:pPr>
              <w:widowControl w:val="0"/>
              <w:spacing w:before="9" w:line="276" w:lineRule="auto"/>
              <w:contextualSpacing/>
              <w:jc w:val="both"/>
              <w:rPr>
                <w:rFonts w:ascii="Sylfaen" w:hAnsi="Sylfaen" w:cs="Sylfaen"/>
                <w:sz w:val="20"/>
                <w:szCs w:val="20"/>
              </w:rPr>
            </w:pPr>
            <w:r w:rsidRPr="00784D7F">
              <w:rPr>
                <w:rFonts w:ascii="Sylfaen" w:hAnsi="Sylfaen" w:cs="Sylfaen"/>
                <w:sz w:val="20"/>
                <w:szCs w:val="20"/>
              </w:rPr>
              <w:t xml:space="preserve">იმ შემთხვევაში თუ ხელმისაწვდომი ინფორმაციის საფუძველზე, ამ მუხლის მე-3 პუნქტში მითითებული შეფასების ფარგლებში კომისია აღმოაჩენს, რომ მესამე სახელმწიფო, მისი ნაწილი ან საერთაშორისო ორგანიზაცია აღარ აკმაყოფილებს ამ მუხლის მე-2 პუნქტით დადგენილ პერსონალური მონაცემების </w:t>
            </w:r>
            <w:r w:rsidRPr="00784D7F">
              <w:rPr>
                <w:rFonts w:ascii="Sylfaen" w:hAnsi="Sylfaen" w:cs="Sylfaen"/>
                <w:sz w:val="20"/>
                <w:szCs w:val="20"/>
              </w:rPr>
              <w:lastRenderedPageBreak/>
              <w:t xml:space="preserve">დაცვის შესაბამის სტანდარტს იგი საჭიროებისამებრ ცვლის, აუქმებს ან შეაჩერებს ამ მუხლის მე-3 პუნქტით დადგენილ გადაწყვეტილებას, უკუქცევითი ძალის გარეშე. აღნიშნული  </w:t>
            </w:r>
            <w:proofErr w:type="spellStart"/>
            <w:r w:rsidRPr="00784D7F">
              <w:rPr>
                <w:rFonts w:ascii="Sylfaen" w:hAnsi="Sylfaen" w:cs="Sylfaen"/>
                <w:sz w:val="20"/>
                <w:szCs w:val="20"/>
              </w:rPr>
              <w:t>საიმპლემენტაციო</w:t>
            </w:r>
            <w:proofErr w:type="spellEnd"/>
            <w:r w:rsidRPr="00784D7F">
              <w:rPr>
                <w:rFonts w:ascii="Sylfaen" w:hAnsi="Sylfaen" w:cs="Sylfaen"/>
                <w:sz w:val="20"/>
                <w:szCs w:val="20"/>
              </w:rPr>
              <w:t xml:space="preserve"> აქტები უნდა იყოს მიღებული 93-ე მუხლის მე-2 პუნქტში დადგენილი განხილვის პროცედურების შესაბამისად.</w:t>
            </w:r>
          </w:p>
          <w:p w14:paraId="0626DB69" w14:textId="2B0DAB63" w:rsidR="00601FA5" w:rsidRPr="00784D7F" w:rsidRDefault="00601FA5" w:rsidP="00331E78">
            <w:pPr>
              <w:widowControl w:val="0"/>
              <w:spacing w:before="9" w:line="276" w:lineRule="auto"/>
              <w:contextualSpacing/>
              <w:jc w:val="both"/>
              <w:rPr>
                <w:rFonts w:ascii="Sylfaen" w:hAnsi="Sylfaen" w:cs="Sylfaen"/>
                <w:sz w:val="20"/>
                <w:szCs w:val="20"/>
              </w:rPr>
            </w:pPr>
            <w:r w:rsidRPr="00784D7F">
              <w:rPr>
                <w:rFonts w:ascii="Sylfaen" w:hAnsi="Sylfaen" w:cs="Sylfaen"/>
                <w:sz w:val="20"/>
                <w:szCs w:val="20"/>
              </w:rPr>
              <w:t xml:space="preserve">კომისიამ შეიძლება მიიღოს გადაუდებელი </w:t>
            </w:r>
            <w:proofErr w:type="spellStart"/>
            <w:r w:rsidRPr="00784D7F">
              <w:rPr>
                <w:rFonts w:ascii="Sylfaen" w:hAnsi="Sylfaen" w:cs="Sylfaen"/>
                <w:sz w:val="20"/>
                <w:szCs w:val="20"/>
              </w:rPr>
              <w:t>საიმპლემენტაციო</w:t>
            </w:r>
            <w:proofErr w:type="spellEnd"/>
            <w:r w:rsidRPr="00784D7F">
              <w:rPr>
                <w:rFonts w:ascii="Sylfaen" w:hAnsi="Sylfaen" w:cs="Sylfaen"/>
                <w:sz w:val="20"/>
                <w:szCs w:val="20"/>
              </w:rPr>
              <w:t xml:space="preserve"> აქტი 93-ე მუხლის მე-3 პუნქტით დადგენილი პროცედურების ფარგლებში თუ არსებობს ამის ჯეროვანი საფუძველი</w:t>
            </w:r>
            <w:r w:rsidR="00331E78" w:rsidRPr="00784D7F">
              <w:rPr>
                <w:rFonts w:ascii="Sylfaen" w:hAnsi="Sylfaen" w:cs="Sylfaen"/>
                <w:sz w:val="20"/>
                <w:szCs w:val="20"/>
              </w:rPr>
              <w:t>.</w:t>
            </w:r>
          </w:p>
        </w:tc>
        <w:tc>
          <w:tcPr>
            <w:tcW w:w="404" w:type="dxa"/>
          </w:tcPr>
          <w:p w14:paraId="1BBC08D0" w14:textId="77777777" w:rsidR="00601FA5" w:rsidRPr="00784D7F" w:rsidRDefault="00601FA5" w:rsidP="00D93B85">
            <w:pPr>
              <w:jc w:val="both"/>
              <w:rPr>
                <w:rFonts w:ascii="Sylfaen" w:hAnsi="Sylfaen"/>
                <w:sz w:val="20"/>
                <w:szCs w:val="20"/>
              </w:rPr>
            </w:pPr>
            <w:r w:rsidRPr="00784D7F">
              <w:rPr>
                <w:rFonts w:ascii="Sylfaen" w:hAnsi="Sylfaen"/>
                <w:sz w:val="20"/>
                <w:szCs w:val="20"/>
              </w:rPr>
              <w:lastRenderedPageBreak/>
              <w:t>1</w:t>
            </w:r>
          </w:p>
        </w:tc>
        <w:tc>
          <w:tcPr>
            <w:tcW w:w="788" w:type="dxa"/>
          </w:tcPr>
          <w:p w14:paraId="17AAD9D9" w14:textId="77777777" w:rsidR="00601FA5" w:rsidRPr="00784D7F" w:rsidRDefault="00601FA5" w:rsidP="00D93B85">
            <w:pPr>
              <w:jc w:val="both"/>
              <w:rPr>
                <w:rFonts w:ascii="Sylfaen" w:hAnsi="Sylfaen"/>
                <w:sz w:val="20"/>
                <w:szCs w:val="20"/>
              </w:rPr>
            </w:pPr>
            <w:r w:rsidRPr="00784D7F">
              <w:rPr>
                <w:rFonts w:ascii="Sylfaen" w:hAnsi="Sylfaen"/>
                <w:sz w:val="20"/>
                <w:szCs w:val="20"/>
              </w:rPr>
              <w:t>38.3</w:t>
            </w:r>
          </w:p>
        </w:tc>
        <w:tc>
          <w:tcPr>
            <w:tcW w:w="4739" w:type="dxa"/>
          </w:tcPr>
          <w:p w14:paraId="515D0848" w14:textId="2D2744E6" w:rsidR="00601FA5" w:rsidRPr="00784D7F" w:rsidRDefault="00331E78" w:rsidP="00E778FA">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contextualSpacing/>
              <w:jc w:val="both"/>
              <w:rPr>
                <w:rFonts w:ascii="Sylfaen" w:hAnsi="Sylfaen"/>
                <w:sz w:val="20"/>
                <w:szCs w:val="20"/>
              </w:rPr>
            </w:pPr>
            <w:r w:rsidRPr="00784D7F">
              <w:rPr>
                <w:rFonts w:ascii="Sylfaen" w:hAnsi="Sylfaen" w:cs="Sylfaen"/>
                <w:sz w:val="20"/>
                <w:szCs w:val="20"/>
              </w:rPr>
              <w:t xml:space="preserve">სახელმწიფო ინსპექტორის ნორმატიული აქტით განსაზღვრული ნუსხა უნდა გადაისინჯოს სულ მცირე 3 წელიწადში ერთხელ და თუ სახელმწიფო ან/და საერთაშორისო ორგანიზაცია აღარ აკმაყოფილებს ამ მუხლის პირველი პუნქტით გათვალისწინებულ პირობებს, განხორციელდება შესაბამისი ცვლილებები ნორმატიული აქტით </w:t>
            </w:r>
            <w:r w:rsidRPr="00784D7F">
              <w:rPr>
                <w:rFonts w:ascii="Sylfaen" w:hAnsi="Sylfaen" w:cs="Sylfaen"/>
                <w:sz w:val="20"/>
                <w:szCs w:val="20"/>
              </w:rPr>
              <w:lastRenderedPageBreak/>
              <w:t>განსაზღვრულ ნუსხაში, უკუქცევითი ძალის გარეშე.</w:t>
            </w:r>
          </w:p>
        </w:tc>
        <w:tc>
          <w:tcPr>
            <w:tcW w:w="437" w:type="dxa"/>
          </w:tcPr>
          <w:p w14:paraId="791391B0" w14:textId="77777777" w:rsidR="00601FA5" w:rsidRPr="00784D7F" w:rsidRDefault="00D018E1" w:rsidP="00D93B85">
            <w:pPr>
              <w:jc w:val="both"/>
              <w:rPr>
                <w:rFonts w:ascii="Sylfaen" w:hAnsi="Sylfaen"/>
                <w:sz w:val="20"/>
                <w:szCs w:val="20"/>
              </w:rPr>
            </w:pPr>
            <w:proofErr w:type="spellStart"/>
            <w:r w:rsidRPr="00784D7F">
              <w:rPr>
                <w:rFonts w:ascii="Sylfaen" w:hAnsi="Sylfaen"/>
                <w:sz w:val="20"/>
                <w:szCs w:val="20"/>
              </w:rPr>
              <w:lastRenderedPageBreak/>
              <w:t>სშ</w:t>
            </w:r>
            <w:proofErr w:type="spellEnd"/>
          </w:p>
        </w:tc>
        <w:tc>
          <w:tcPr>
            <w:tcW w:w="2430" w:type="dxa"/>
          </w:tcPr>
          <w:p w14:paraId="7EC8FD7A" w14:textId="77777777" w:rsidR="00601FA5" w:rsidRPr="00784D7F" w:rsidRDefault="00601FA5" w:rsidP="00D93B85">
            <w:pPr>
              <w:jc w:val="both"/>
              <w:rPr>
                <w:rFonts w:ascii="Sylfaen" w:hAnsi="Sylfaen"/>
                <w:sz w:val="20"/>
                <w:szCs w:val="20"/>
              </w:rPr>
            </w:pPr>
          </w:p>
        </w:tc>
      </w:tr>
      <w:tr w:rsidR="00601FA5" w:rsidRPr="00784D7F" w14:paraId="682B5BFD" w14:textId="77777777" w:rsidTr="00E10D76">
        <w:tc>
          <w:tcPr>
            <w:tcW w:w="775" w:type="dxa"/>
          </w:tcPr>
          <w:p w14:paraId="4AC8BECF" w14:textId="77777777" w:rsidR="00601FA5" w:rsidRPr="00784D7F" w:rsidRDefault="00601FA5" w:rsidP="00D93B85">
            <w:pPr>
              <w:jc w:val="both"/>
              <w:rPr>
                <w:rFonts w:ascii="Sylfaen" w:hAnsi="Sylfaen"/>
                <w:sz w:val="20"/>
                <w:szCs w:val="20"/>
              </w:rPr>
            </w:pPr>
            <w:r w:rsidRPr="00784D7F">
              <w:rPr>
                <w:rFonts w:ascii="Sylfaen" w:hAnsi="Sylfaen"/>
                <w:sz w:val="20"/>
                <w:szCs w:val="20"/>
              </w:rPr>
              <w:t>45.6.</w:t>
            </w:r>
          </w:p>
        </w:tc>
        <w:tc>
          <w:tcPr>
            <w:tcW w:w="5136" w:type="dxa"/>
          </w:tcPr>
          <w:p w14:paraId="124CD6A8" w14:textId="77777777" w:rsidR="00601FA5" w:rsidRPr="00784D7F" w:rsidRDefault="00601FA5" w:rsidP="00D93B85">
            <w:pPr>
              <w:widowControl w:val="0"/>
              <w:spacing w:before="9" w:line="276" w:lineRule="auto"/>
              <w:contextualSpacing/>
              <w:jc w:val="both"/>
              <w:rPr>
                <w:rFonts w:ascii="Sylfaen" w:hAnsi="Sylfaen"/>
                <w:sz w:val="20"/>
                <w:szCs w:val="20"/>
              </w:rPr>
            </w:pPr>
            <w:r w:rsidRPr="00784D7F">
              <w:rPr>
                <w:rFonts w:ascii="Sylfaen" w:hAnsi="Sylfaen"/>
                <w:sz w:val="20"/>
                <w:szCs w:val="20"/>
              </w:rPr>
              <w:t xml:space="preserve">კომისიამ კონსულტაციები უნდა აწარმოოს მესამე სახელმწიფოსთან ან საერთაშორისო ორგანიზაციასთან იმ სიტუაციის გამოსასწორებლად, რომელიც საფუძვლად დაედო   ამ მუხლის მე-5 პუნქტში მითითებული გადაწყვეტილებას.  </w:t>
            </w:r>
          </w:p>
          <w:p w14:paraId="28D39B23" w14:textId="77777777" w:rsidR="00601FA5" w:rsidRPr="00784D7F" w:rsidRDefault="00601FA5" w:rsidP="00D93B85">
            <w:pPr>
              <w:widowControl w:val="0"/>
              <w:autoSpaceDE w:val="0"/>
              <w:autoSpaceDN w:val="0"/>
              <w:adjustRightInd w:val="0"/>
              <w:contextualSpacing/>
              <w:jc w:val="both"/>
              <w:rPr>
                <w:rFonts w:ascii="Sylfaen" w:hAnsi="Sylfaen" w:cs="Times New Roman"/>
                <w:sz w:val="20"/>
                <w:szCs w:val="20"/>
              </w:rPr>
            </w:pPr>
          </w:p>
        </w:tc>
        <w:tc>
          <w:tcPr>
            <w:tcW w:w="404" w:type="dxa"/>
          </w:tcPr>
          <w:p w14:paraId="58F358B8" w14:textId="77777777" w:rsidR="00601FA5" w:rsidRPr="00784D7F" w:rsidRDefault="00601FA5" w:rsidP="00D93B85">
            <w:pPr>
              <w:jc w:val="both"/>
              <w:rPr>
                <w:rFonts w:ascii="Sylfaen" w:hAnsi="Sylfaen"/>
                <w:sz w:val="20"/>
                <w:szCs w:val="20"/>
              </w:rPr>
            </w:pPr>
          </w:p>
        </w:tc>
        <w:tc>
          <w:tcPr>
            <w:tcW w:w="788" w:type="dxa"/>
          </w:tcPr>
          <w:p w14:paraId="0A9F5DDE" w14:textId="77777777" w:rsidR="00601FA5" w:rsidRPr="00784D7F" w:rsidRDefault="00601FA5" w:rsidP="00D93B85">
            <w:pPr>
              <w:jc w:val="both"/>
              <w:rPr>
                <w:rFonts w:ascii="Sylfaen" w:hAnsi="Sylfaen"/>
                <w:sz w:val="20"/>
                <w:szCs w:val="20"/>
              </w:rPr>
            </w:pPr>
          </w:p>
        </w:tc>
        <w:tc>
          <w:tcPr>
            <w:tcW w:w="4739" w:type="dxa"/>
          </w:tcPr>
          <w:p w14:paraId="1EE0CB04" w14:textId="77777777" w:rsidR="00601FA5" w:rsidRPr="00784D7F" w:rsidRDefault="00601FA5" w:rsidP="00D93B85">
            <w:pPr>
              <w:jc w:val="both"/>
              <w:rPr>
                <w:rFonts w:ascii="Sylfaen" w:hAnsi="Sylfaen"/>
                <w:sz w:val="20"/>
                <w:szCs w:val="20"/>
              </w:rPr>
            </w:pPr>
          </w:p>
        </w:tc>
        <w:tc>
          <w:tcPr>
            <w:tcW w:w="437" w:type="dxa"/>
          </w:tcPr>
          <w:p w14:paraId="30D9293A" w14:textId="77777777" w:rsidR="00601FA5" w:rsidRPr="00784D7F" w:rsidRDefault="00601FA5" w:rsidP="00D93B85">
            <w:pPr>
              <w:jc w:val="both"/>
              <w:rPr>
                <w:rFonts w:ascii="Sylfaen" w:hAnsi="Sylfaen"/>
                <w:sz w:val="20"/>
                <w:szCs w:val="20"/>
              </w:rPr>
            </w:pPr>
            <w:r w:rsidRPr="00784D7F">
              <w:rPr>
                <w:rFonts w:ascii="Sylfaen" w:hAnsi="Sylfaen"/>
                <w:sz w:val="20"/>
                <w:szCs w:val="20"/>
              </w:rPr>
              <w:t>ას</w:t>
            </w:r>
          </w:p>
        </w:tc>
        <w:tc>
          <w:tcPr>
            <w:tcW w:w="2430" w:type="dxa"/>
          </w:tcPr>
          <w:p w14:paraId="160F6892" w14:textId="4B0191FB" w:rsidR="00601FA5" w:rsidRPr="00784D7F" w:rsidRDefault="008347D1" w:rsidP="00D93B85">
            <w:pPr>
              <w:jc w:val="both"/>
              <w:rPr>
                <w:rFonts w:ascii="Sylfaen" w:hAnsi="Sylfaen"/>
                <w:sz w:val="20"/>
                <w:szCs w:val="20"/>
              </w:rPr>
            </w:pPr>
            <w:r w:rsidRPr="00784D7F">
              <w:rPr>
                <w:rFonts w:ascii="Sylfaen" w:hAnsi="Sylfaen"/>
                <w:sz w:val="20"/>
                <w:szCs w:val="20"/>
              </w:rPr>
              <w:t>ვრცელდება ევროკავშირის ფარგლებში</w:t>
            </w:r>
          </w:p>
        </w:tc>
      </w:tr>
      <w:tr w:rsidR="00601FA5" w:rsidRPr="00784D7F" w14:paraId="0FE529AD" w14:textId="77777777" w:rsidTr="00E10D76">
        <w:tc>
          <w:tcPr>
            <w:tcW w:w="775" w:type="dxa"/>
          </w:tcPr>
          <w:p w14:paraId="6274E687" w14:textId="77777777" w:rsidR="00601FA5" w:rsidRPr="00784D7F" w:rsidRDefault="00601FA5" w:rsidP="00D93B85">
            <w:pPr>
              <w:jc w:val="both"/>
              <w:rPr>
                <w:rFonts w:ascii="Sylfaen" w:hAnsi="Sylfaen"/>
                <w:sz w:val="20"/>
                <w:szCs w:val="20"/>
              </w:rPr>
            </w:pPr>
            <w:r w:rsidRPr="00784D7F">
              <w:rPr>
                <w:rFonts w:ascii="Sylfaen" w:hAnsi="Sylfaen"/>
                <w:sz w:val="20"/>
                <w:szCs w:val="20"/>
              </w:rPr>
              <w:t>45.7.</w:t>
            </w:r>
          </w:p>
        </w:tc>
        <w:tc>
          <w:tcPr>
            <w:tcW w:w="5136" w:type="dxa"/>
          </w:tcPr>
          <w:p w14:paraId="39BCBF48" w14:textId="651D2279" w:rsidR="00601FA5" w:rsidRPr="00784D7F" w:rsidRDefault="00601FA5" w:rsidP="00D93B85">
            <w:pPr>
              <w:widowControl w:val="0"/>
              <w:spacing w:before="9" w:line="276" w:lineRule="auto"/>
              <w:contextualSpacing/>
              <w:jc w:val="both"/>
              <w:rPr>
                <w:rFonts w:ascii="Sylfaen" w:hAnsi="Sylfaen"/>
                <w:sz w:val="20"/>
                <w:szCs w:val="20"/>
              </w:rPr>
            </w:pPr>
            <w:r w:rsidRPr="00784D7F">
              <w:rPr>
                <w:rFonts w:ascii="Sylfaen" w:hAnsi="Sylfaen"/>
                <w:sz w:val="20"/>
                <w:szCs w:val="20"/>
              </w:rPr>
              <w:t>ამ მუხლი მე-5 პუნქტის საფუძველზე მიღებული გადაწყვეტილება არ ზღუდავს მესამე ქვეყნისთვის, მისი ნაწილისთვის ან ერთი ან რამდენიმე კონკრეტული სფეროსთვის, ან საერთაშორისო ორგანიზაციისთვის პერსონალური მონაცემების გადაცემას 46-ე</w:t>
            </w:r>
            <w:r w:rsidR="00E406C8" w:rsidRPr="00784D7F">
              <w:rPr>
                <w:rFonts w:ascii="Sylfaen" w:hAnsi="Sylfaen"/>
                <w:sz w:val="20"/>
                <w:szCs w:val="20"/>
                <w:lang w:val="en-US"/>
              </w:rPr>
              <w:t>-</w:t>
            </w:r>
            <w:r w:rsidRPr="00784D7F">
              <w:rPr>
                <w:rFonts w:ascii="Sylfaen" w:hAnsi="Sylfaen"/>
                <w:sz w:val="20"/>
                <w:szCs w:val="20"/>
              </w:rPr>
              <w:t>49-ე მუხლების შესაბამისად.</w:t>
            </w:r>
          </w:p>
          <w:p w14:paraId="1902F8C3" w14:textId="77777777" w:rsidR="00601FA5" w:rsidRPr="00784D7F" w:rsidRDefault="00601FA5" w:rsidP="00D93B85">
            <w:pPr>
              <w:widowControl w:val="0"/>
              <w:autoSpaceDE w:val="0"/>
              <w:autoSpaceDN w:val="0"/>
              <w:adjustRightInd w:val="0"/>
              <w:contextualSpacing/>
              <w:jc w:val="both"/>
              <w:rPr>
                <w:rFonts w:ascii="Sylfaen" w:hAnsi="Sylfaen" w:cs="Times New Roman"/>
                <w:sz w:val="20"/>
                <w:szCs w:val="20"/>
              </w:rPr>
            </w:pPr>
          </w:p>
        </w:tc>
        <w:tc>
          <w:tcPr>
            <w:tcW w:w="404" w:type="dxa"/>
          </w:tcPr>
          <w:p w14:paraId="220E0EE2" w14:textId="77777777" w:rsidR="00601FA5" w:rsidRPr="00784D7F" w:rsidRDefault="00601FA5" w:rsidP="00D93B85">
            <w:pPr>
              <w:jc w:val="both"/>
              <w:rPr>
                <w:rFonts w:ascii="Sylfaen" w:hAnsi="Sylfaen"/>
                <w:sz w:val="20"/>
                <w:szCs w:val="20"/>
              </w:rPr>
            </w:pPr>
          </w:p>
        </w:tc>
        <w:tc>
          <w:tcPr>
            <w:tcW w:w="788" w:type="dxa"/>
          </w:tcPr>
          <w:p w14:paraId="105DB6DE" w14:textId="77777777" w:rsidR="00601FA5" w:rsidRPr="00784D7F" w:rsidRDefault="00601FA5" w:rsidP="00D93B85">
            <w:pPr>
              <w:jc w:val="both"/>
              <w:rPr>
                <w:rFonts w:ascii="Sylfaen" w:hAnsi="Sylfaen"/>
                <w:sz w:val="20"/>
                <w:szCs w:val="20"/>
              </w:rPr>
            </w:pPr>
          </w:p>
        </w:tc>
        <w:tc>
          <w:tcPr>
            <w:tcW w:w="4739" w:type="dxa"/>
          </w:tcPr>
          <w:p w14:paraId="763D100D" w14:textId="77777777" w:rsidR="00601FA5" w:rsidRPr="00784D7F" w:rsidRDefault="00601FA5" w:rsidP="00D018E1">
            <w:pPr>
              <w:jc w:val="both"/>
              <w:rPr>
                <w:rFonts w:ascii="Sylfaen" w:hAnsi="Sylfaen"/>
                <w:sz w:val="20"/>
                <w:szCs w:val="20"/>
              </w:rPr>
            </w:pPr>
          </w:p>
        </w:tc>
        <w:tc>
          <w:tcPr>
            <w:tcW w:w="437" w:type="dxa"/>
          </w:tcPr>
          <w:p w14:paraId="1F9DC5C6" w14:textId="77777777" w:rsidR="00601FA5" w:rsidRPr="00784D7F" w:rsidRDefault="00D018E1" w:rsidP="00D93B85">
            <w:pPr>
              <w:jc w:val="both"/>
              <w:rPr>
                <w:rFonts w:ascii="Sylfaen" w:hAnsi="Sylfaen"/>
                <w:sz w:val="20"/>
                <w:szCs w:val="20"/>
              </w:rPr>
            </w:pPr>
            <w:r w:rsidRPr="00784D7F">
              <w:rPr>
                <w:rFonts w:ascii="Sylfaen" w:hAnsi="Sylfaen"/>
                <w:sz w:val="20"/>
                <w:szCs w:val="20"/>
              </w:rPr>
              <w:t>ას</w:t>
            </w:r>
          </w:p>
        </w:tc>
        <w:tc>
          <w:tcPr>
            <w:tcW w:w="2430" w:type="dxa"/>
          </w:tcPr>
          <w:p w14:paraId="02B90AEF" w14:textId="164A30B0" w:rsidR="00601FA5" w:rsidRPr="00784D7F" w:rsidRDefault="008347D1" w:rsidP="00D93B85">
            <w:pPr>
              <w:jc w:val="both"/>
              <w:rPr>
                <w:rFonts w:ascii="Sylfaen" w:hAnsi="Sylfaen"/>
                <w:sz w:val="20"/>
                <w:szCs w:val="20"/>
              </w:rPr>
            </w:pPr>
            <w:r w:rsidRPr="00784D7F">
              <w:rPr>
                <w:rFonts w:ascii="Sylfaen" w:hAnsi="Sylfaen"/>
                <w:sz w:val="20"/>
                <w:szCs w:val="20"/>
              </w:rPr>
              <w:t>ვრცელდება ევროკავშირის ფარგლებში</w:t>
            </w:r>
          </w:p>
        </w:tc>
      </w:tr>
      <w:tr w:rsidR="00601FA5" w:rsidRPr="00784D7F" w14:paraId="1187938A" w14:textId="77777777" w:rsidTr="00E10D76">
        <w:tc>
          <w:tcPr>
            <w:tcW w:w="775" w:type="dxa"/>
          </w:tcPr>
          <w:p w14:paraId="657C83D3" w14:textId="77777777" w:rsidR="00601FA5" w:rsidRPr="00784D7F" w:rsidRDefault="00601FA5" w:rsidP="00D93B85">
            <w:pPr>
              <w:jc w:val="both"/>
              <w:rPr>
                <w:rFonts w:ascii="Sylfaen" w:hAnsi="Sylfaen"/>
                <w:sz w:val="20"/>
                <w:szCs w:val="20"/>
              </w:rPr>
            </w:pPr>
            <w:r w:rsidRPr="00784D7F">
              <w:rPr>
                <w:rFonts w:ascii="Sylfaen" w:hAnsi="Sylfaen"/>
                <w:sz w:val="20"/>
                <w:szCs w:val="20"/>
              </w:rPr>
              <w:t>45.8.</w:t>
            </w:r>
          </w:p>
        </w:tc>
        <w:tc>
          <w:tcPr>
            <w:tcW w:w="5136" w:type="dxa"/>
          </w:tcPr>
          <w:p w14:paraId="74DA2C69" w14:textId="77777777" w:rsidR="00601FA5" w:rsidRPr="00784D7F" w:rsidRDefault="00601FA5" w:rsidP="00D93B85">
            <w:pPr>
              <w:widowControl w:val="0"/>
              <w:spacing w:before="9" w:line="276" w:lineRule="auto"/>
              <w:contextualSpacing/>
              <w:jc w:val="both"/>
              <w:rPr>
                <w:rFonts w:ascii="Sylfaen" w:hAnsi="Sylfaen"/>
                <w:sz w:val="20"/>
                <w:szCs w:val="20"/>
              </w:rPr>
            </w:pPr>
            <w:r w:rsidRPr="00784D7F">
              <w:rPr>
                <w:rFonts w:ascii="Sylfaen" w:hAnsi="Sylfaen"/>
                <w:sz w:val="20"/>
                <w:szCs w:val="20"/>
              </w:rPr>
              <w:t xml:space="preserve">კომისია ვალდებულია  ევროკავშირის ოფიციალურ ბეჭდურ ორგანოში და  საკუთარ ვებგვერდზე გამოაქვეყნოს </w:t>
            </w:r>
            <w:r w:rsidRPr="00784D7F">
              <w:rPr>
                <w:rFonts w:ascii="Sylfaen" w:hAnsi="Sylfaen" w:cs="Sylfaen"/>
                <w:sz w:val="20"/>
                <w:szCs w:val="20"/>
              </w:rPr>
              <w:t xml:space="preserve">იმ მესამე ქვეყნების, მისი ნაწილის და კონკრეტული სექტორების და საერთაშორისო ორგანიზაციების ნუსხა, რომლებიც უზრუნველყოფენ ან ვერ  განსაზღვრავენ აქვთ ან აღარ აქვთ პერსონალური მონაცემების დაცვის სათანადო </w:t>
            </w:r>
            <w:r w:rsidRPr="00784D7F">
              <w:rPr>
                <w:rFonts w:ascii="Sylfaen" w:hAnsi="Sylfaen" w:cs="Sylfaen"/>
                <w:sz w:val="20"/>
                <w:szCs w:val="20"/>
              </w:rPr>
              <w:lastRenderedPageBreak/>
              <w:t>გარანტიებს.</w:t>
            </w:r>
          </w:p>
          <w:p w14:paraId="70E6B486" w14:textId="77777777" w:rsidR="00601FA5" w:rsidRPr="00784D7F" w:rsidRDefault="00601FA5" w:rsidP="00D93B85">
            <w:pPr>
              <w:widowControl w:val="0"/>
              <w:autoSpaceDE w:val="0"/>
              <w:autoSpaceDN w:val="0"/>
              <w:adjustRightInd w:val="0"/>
              <w:contextualSpacing/>
              <w:jc w:val="both"/>
              <w:rPr>
                <w:rFonts w:ascii="Sylfaen" w:hAnsi="Sylfaen" w:cs="Times New Roman"/>
                <w:sz w:val="20"/>
                <w:szCs w:val="20"/>
              </w:rPr>
            </w:pPr>
          </w:p>
        </w:tc>
        <w:tc>
          <w:tcPr>
            <w:tcW w:w="404" w:type="dxa"/>
          </w:tcPr>
          <w:p w14:paraId="5DA86699" w14:textId="77777777" w:rsidR="00601FA5" w:rsidRPr="00784D7F" w:rsidRDefault="00601FA5" w:rsidP="00D93B85">
            <w:pPr>
              <w:jc w:val="both"/>
              <w:rPr>
                <w:rFonts w:ascii="Sylfaen" w:hAnsi="Sylfaen"/>
                <w:sz w:val="20"/>
                <w:szCs w:val="20"/>
              </w:rPr>
            </w:pPr>
            <w:r w:rsidRPr="00784D7F">
              <w:rPr>
                <w:rFonts w:ascii="Sylfaen" w:hAnsi="Sylfaen"/>
                <w:sz w:val="20"/>
                <w:szCs w:val="20"/>
              </w:rPr>
              <w:lastRenderedPageBreak/>
              <w:t>1</w:t>
            </w:r>
          </w:p>
        </w:tc>
        <w:tc>
          <w:tcPr>
            <w:tcW w:w="788" w:type="dxa"/>
          </w:tcPr>
          <w:p w14:paraId="2074E768" w14:textId="1CA5329B" w:rsidR="00601FA5" w:rsidRPr="00784D7F" w:rsidRDefault="00601FA5" w:rsidP="00D93B85">
            <w:pPr>
              <w:jc w:val="both"/>
              <w:rPr>
                <w:rFonts w:ascii="Sylfaen" w:hAnsi="Sylfaen"/>
                <w:sz w:val="20"/>
                <w:szCs w:val="20"/>
              </w:rPr>
            </w:pPr>
            <w:r w:rsidRPr="00784D7F">
              <w:rPr>
                <w:rFonts w:ascii="Sylfaen" w:hAnsi="Sylfaen"/>
                <w:sz w:val="20"/>
                <w:szCs w:val="20"/>
              </w:rPr>
              <w:t>38.</w:t>
            </w:r>
            <w:r w:rsidR="00760D0B" w:rsidRPr="00784D7F">
              <w:rPr>
                <w:rFonts w:ascii="Sylfaen" w:hAnsi="Sylfaen"/>
                <w:sz w:val="20"/>
                <w:szCs w:val="20"/>
              </w:rPr>
              <w:t>2</w:t>
            </w:r>
          </w:p>
        </w:tc>
        <w:tc>
          <w:tcPr>
            <w:tcW w:w="4739" w:type="dxa"/>
          </w:tcPr>
          <w:p w14:paraId="4CB8206E" w14:textId="716802AB" w:rsidR="00601FA5" w:rsidRPr="00784D7F" w:rsidRDefault="00331E78" w:rsidP="00D93B85">
            <w:pPr>
              <w:jc w:val="both"/>
              <w:rPr>
                <w:rFonts w:ascii="Sylfaen" w:hAnsi="Sylfaen"/>
                <w:sz w:val="20"/>
                <w:szCs w:val="20"/>
              </w:rPr>
            </w:pPr>
            <w:r w:rsidRPr="00784D7F">
              <w:rPr>
                <w:rFonts w:ascii="Sylfaen" w:hAnsi="Sylfaen" w:cs="Sylfaen"/>
                <w:sz w:val="20"/>
                <w:szCs w:val="20"/>
              </w:rPr>
              <w:t>იმ სახელმწიფოებისა და საერთაშორისო ორგანიზაციების ნუსხა, რომლებშიც უზრუნველყოფილია მონაცემთა დაცვის სათანადო გარანტიები, განისაზღვრება  სახელმწიფო ინსპექტორის ნორმატიული აქტით.</w:t>
            </w:r>
          </w:p>
        </w:tc>
        <w:tc>
          <w:tcPr>
            <w:tcW w:w="437" w:type="dxa"/>
          </w:tcPr>
          <w:p w14:paraId="4EC0F75F" w14:textId="77777777" w:rsidR="00601FA5" w:rsidRPr="00784D7F" w:rsidRDefault="00D018E1" w:rsidP="00D93B85">
            <w:pPr>
              <w:jc w:val="both"/>
              <w:rPr>
                <w:rFonts w:ascii="Sylfaen" w:hAnsi="Sylfaen"/>
                <w:sz w:val="20"/>
                <w:szCs w:val="20"/>
              </w:rPr>
            </w:pPr>
            <w:proofErr w:type="spellStart"/>
            <w:r w:rsidRPr="00784D7F">
              <w:rPr>
                <w:rFonts w:ascii="Sylfaen" w:hAnsi="Sylfaen"/>
                <w:sz w:val="20"/>
                <w:szCs w:val="20"/>
              </w:rPr>
              <w:t>სშ</w:t>
            </w:r>
            <w:proofErr w:type="spellEnd"/>
          </w:p>
        </w:tc>
        <w:tc>
          <w:tcPr>
            <w:tcW w:w="2430" w:type="dxa"/>
          </w:tcPr>
          <w:p w14:paraId="5BDEE86D" w14:textId="77777777" w:rsidR="00601FA5" w:rsidRPr="00784D7F" w:rsidRDefault="00601FA5" w:rsidP="00D93B85">
            <w:pPr>
              <w:jc w:val="both"/>
              <w:rPr>
                <w:rFonts w:ascii="Sylfaen" w:hAnsi="Sylfaen"/>
                <w:sz w:val="20"/>
                <w:szCs w:val="20"/>
              </w:rPr>
            </w:pPr>
          </w:p>
        </w:tc>
      </w:tr>
      <w:tr w:rsidR="00601FA5" w:rsidRPr="00784D7F" w14:paraId="055EB93C" w14:textId="77777777" w:rsidTr="00E10D76">
        <w:tc>
          <w:tcPr>
            <w:tcW w:w="775" w:type="dxa"/>
          </w:tcPr>
          <w:p w14:paraId="1933C4DD" w14:textId="77777777" w:rsidR="00601FA5" w:rsidRPr="00784D7F" w:rsidRDefault="00601FA5" w:rsidP="00D93B85">
            <w:pPr>
              <w:jc w:val="both"/>
              <w:rPr>
                <w:rFonts w:ascii="Sylfaen" w:hAnsi="Sylfaen"/>
                <w:sz w:val="20"/>
                <w:szCs w:val="20"/>
              </w:rPr>
            </w:pPr>
            <w:r w:rsidRPr="00784D7F">
              <w:rPr>
                <w:rFonts w:ascii="Sylfaen" w:hAnsi="Sylfaen"/>
                <w:sz w:val="20"/>
                <w:szCs w:val="20"/>
              </w:rPr>
              <w:t>45.9.</w:t>
            </w:r>
          </w:p>
        </w:tc>
        <w:tc>
          <w:tcPr>
            <w:tcW w:w="5136" w:type="dxa"/>
          </w:tcPr>
          <w:p w14:paraId="4C965C95" w14:textId="3E3B4904" w:rsidR="00601FA5" w:rsidRPr="00784D7F" w:rsidRDefault="00601FA5" w:rsidP="00331E78">
            <w:pPr>
              <w:widowControl w:val="0"/>
              <w:spacing w:before="9" w:line="276" w:lineRule="auto"/>
              <w:contextualSpacing/>
              <w:jc w:val="both"/>
              <w:rPr>
                <w:rFonts w:ascii="Sylfaen" w:hAnsi="Sylfaen"/>
                <w:sz w:val="20"/>
                <w:szCs w:val="20"/>
              </w:rPr>
            </w:pPr>
            <w:r w:rsidRPr="00784D7F">
              <w:rPr>
                <w:rFonts w:ascii="Sylfaen" w:hAnsi="Sylfaen" w:cs="Sylfaen"/>
                <w:sz w:val="20"/>
                <w:szCs w:val="20"/>
              </w:rPr>
              <w:t>კომისიის მიერ მიღებული გადაწყვეტილება, რომელიც ეფუძნება  95/46/EC დირექტივის</w:t>
            </w:r>
            <w:r w:rsidR="00E406C8" w:rsidRPr="00784D7F">
              <w:rPr>
                <w:rFonts w:ascii="Sylfaen" w:hAnsi="Sylfaen" w:cs="Sylfaen"/>
                <w:sz w:val="20"/>
                <w:szCs w:val="20"/>
              </w:rPr>
              <w:t xml:space="preserve"> 25</w:t>
            </w:r>
            <w:r w:rsidRPr="00784D7F">
              <w:rPr>
                <w:rFonts w:ascii="Sylfaen" w:hAnsi="Sylfaen" w:cs="Sylfaen"/>
                <w:sz w:val="20"/>
                <w:szCs w:val="20"/>
              </w:rPr>
              <w:t xml:space="preserve">-ე </w:t>
            </w:r>
            <w:r w:rsidR="00E406C8" w:rsidRPr="00784D7F">
              <w:rPr>
                <w:rFonts w:ascii="Sylfaen" w:hAnsi="Sylfaen" w:cs="Sylfaen"/>
                <w:sz w:val="20"/>
                <w:szCs w:val="20"/>
              </w:rPr>
              <w:t>მუხლის მე-6 პუნქტს</w:t>
            </w:r>
            <w:r w:rsidRPr="00784D7F">
              <w:rPr>
                <w:rFonts w:ascii="Sylfaen" w:hAnsi="Sylfaen" w:cs="Sylfaen"/>
                <w:sz w:val="20"/>
                <w:szCs w:val="20"/>
              </w:rPr>
              <w:t xml:space="preserve">,   რჩება ძალაში მანამ სანამ არ მოხდება კომისიის გადაწყვეტილების საფუძველზე,  მასში ცვლილებების შეტანა, შეცვლა ან გაუქმება  რომელიც მიღებულია ამ მუხლის მე-3 და მე-5 პუნქტების საფუძველზე. </w:t>
            </w:r>
          </w:p>
        </w:tc>
        <w:tc>
          <w:tcPr>
            <w:tcW w:w="404" w:type="dxa"/>
          </w:tcPr>
          <w:p w14:paraId="3F6AA97A" w14:textId="77777777" w:rsidR="00601FA5" w:rsidRPr="00784D7F" w:rsidRDefault="00601FA5" w:rsidP="00D93B85">
            <w:pPr>
              <w:jc w:val="both"/>
              <w:rPr>
                <w:rFonts w:ascii="Sylfaen" w:hAnsi="Sylfaen"/>
                <w:sz w:val="20"/>
                <w:szCs w:val="20"/>
              </w:rPr>
            </w:pPr>
          </w:p>
        </w:tc>
        <w:tc>
          <w:tcPr>
            <w:tcW w:w="788" w:type="dxa"/>
          </w:tcPr>
          <w:p w14:paraId="79F495FE" w14:textId="77777777" w:rsidR="00601FA5" w:rsidRPr="00784D7F" w:rsidRDefault="00601FA5" w:rsidP="00D93B85">
            <w:pPr>
              <w:jc w:val="both"/>
              <w:rPr>
                <w:rFonts w:ascii="Sylfaen" w:hAnsi="Sylfaen"/>
                <w:sz w:val="20"/>
                <w:szCs w:val="20"/>
              </w:rPr>
            </w:pPr>
          </w:p>
        </w:tc>
        <w:tc>
          <w:tcPr>
            <w:tcW w:w="4739" w:type="dxa"/>
          </w:tcPr>
          <w:p w14:paraId="372B27F6" w14:textId="77777777" w:rsidR="00601FA5" w:rsidRPr="00784D7F" w:rsidRDefault="00601FA5" w:rsidP="00D93B85">
            <w:pPr>
              <w:jc w:val="both"/>
              <w:rPr>
                <w:rFonts w:ascii="Sylfaen" w:hAnsi="Sylfaen"/>
                <w:sz w:val="20"/>
                <w:szCs w:val="20"/>
              </w:rPr>
            </w:pPr>
          </w:p>
        </w:tc>
        <w:tc>
          <w:tcPr>
            <w:tcW w:w="437" w:type="dxa"/>
          </w:tcPr>
          <w:p w14:paraId="0DA8D76C" w14:textId="77777777" w:rsidR="00601FA5" w:rsidRPr="00784D7F" w:rsidRDefault="00601FA5" w:rsidP="00D93B85">
            <w:pPr>
              <w:jc w:val="both"/>
              <w:rPr>
                <w:rFonts w:ascii="Sylfaen" w:hAnsi="Sylfaen"/>
                <w:sz w:val="20"/>
                <w:szCs w:val="20"/>
              </w:rPr>
            </w:pPr>
            <w:r w:rsidRPr="00784D7F">
              <w:rPr>
                <w:rFonts w:ascii="Sylfaen" w:hAnsi="Sylfaen"/>
                <w:sz w:val="20"/>
                <w:szCs w:val="20"/>
              </w:rPr>
              <w:t>ას</w:t>
            </w:r>
          </w:p>
        </w:tc>
        <w:tc>
          <w:tcPr>
            <w:tcW w:w="2430" w:type="dxa"/>
          </w:tcPr>
          <w:p w14:paraId="215CEF8D" w14:textId="373A95FF" w:rsidR="00601FA5" w:rsidRPr="00784D7F" w:rsidRDefault="008347D1" w:rsidP="00D93B85">
            <w:pPr>
              <w:jc w:val="both"/>
              <w:rPr>
                <w:rFonts w:ascii="Sylfaen" w:hAnsi="Sylfaen"/>
                <w:sz w:val="20"/>
                <w:szCs w:val="20"/>
              </w:rPr>
            </w:pPr>
            <w:r w:rsidRPr="00784D7F">
              <w:rPr>
                <w:rFonts w:ascii="Sylfaen" w:hAnsi="Sylfaen"/>
                <w:sz w:val="20"/>
                <w:szCs w:val="20"/>
              </w:rPr>
              <w:t>ვრცელდება ევროკავშირის ფარგლებში</w:t>
            </w:r>
          </w:p>
        </w:tc>
      </w:tr>
      <w:tr w:rsidR="00601FA5" w:rsidRPr="00784D7F" w14:paraId="4928A7F8" w14:textId="77777777" w:rsidTr="00E10D76">
        <w:tc>
          <w:tcPr>
            <w:tcW w:w="775" w:type="dxa"/>
          </w:tcPr>
          <w:p w14:paraId="1DF4F170" w14:textId="77777777" w:rsidR="00601FA5" w:rsidRPr="00784D7F" w:rsidRDefault="00601FA5" w:rsidP="00D93B85">
            <w:pPr>
              <w:jc w:val="both"/>
              <w:rPr>
                <w:rFonts w:ascii="Sylfaen" w:hAnsi="Sylfaen"/>
                <w:sz w:val="20"/>
                <w:szCs w:val="20"/>
              </w:rPr>
            </w:pPr>
            <w:r w:rsidRPr="00784D7F">
              <w:rPr>
                <w:rFonts w:ascii="Sylfaen" w:hAnsi="Sylfaen"/>
                <w:sz w:val="20"/>
                <w:szCs w:val="20"/>
              </w:rPr>
              <w:t>46.1.</w:t>
            </w:r>
          </w:p>
        </w:tc>
        <w:tc>
          <w:tcPr>
            <w:tcW w:w="5136" w:type="dxa"/>
          </w:tcPr>
          <w:p w14:paraId="0454A98C" w14:textId="10DE1B3A" w:rsidR="00601FA5" w:rsidRPr="00784D7F" w:rsidRDefault="00601FA5" w:rsidP="00331E78">
            <w:pPr>
              <w:widowControl w:val="0"/>
              <w:spacing w:line="276" w:lineRule="auto"/>
              <w:contextualSpacing/>
              <w:jc w:val="both"/>
              <w:rPr>
                <w:rFonts w:ascii="Sylfaen" w:eastAsia="Times New Roman" w:hAnsi="Sylfaen" w:cs="Times New Roman"/>
                <w:sz w:val="20"/>
                <w:szCs w:val="20"/>
              </w:rPr>
            </w:pPr>
            <w:r w:rsidRPr="00784D7F">
              <w:rPr>
                <w:rFonts w:ascii="Sylfaen" w:hAnsi="Sylfaen" w:cs="Sylfaen"/>
                <w:sz w:val="20"/>
                <w:szCs w:val="20"/>
              </w:rPr>
              <w:t xml:space="preserve">იმ შემთხვევაში, თუ არ არსებობს 45-ე მუხლის მე-3 პუნქტით დადგენილი კომისიის გადაწყვეტილება, პერსონალური მონაცემები მესამე სახელმწიფოს ან საერთაშორისო ორგანიზაციას გადაეცემა მხოლოდ მაშინ, თუ მონაცემთა დამმუშავებელი ან უფლებამოსილი პირი უზრუნველყოფს   დაცვის  შესაბამის გარანტიებს, იმ პირობით, რომ მონაცემთა სუბიექტისთვის ხელმისაწვდომი იქნება </w:t>
            </w:r>
            <w:r w:rsidRPr="00784D7F">
              <w:rPr>
                <w:rFonts w:ascii="Sylfaen" w:hAnsi="Sylfaen"/>
                <w:sz w:val="20"/>
                <w:szCs w:val="20"/>
                <w:shd w:val="clear" w:color="auto" w:fill="FFFFFF"/>
              </w:rPr>
              <w:t xml:space="preserve">როგორც მისი ძირითადი უფლებები ასევე </w:t>
            </w:r>
            <w:r w:rsidRPr="00784D7F">
              <w:rPr>
                <w:rFonts w:ascii="Sylfaen" w:hAnsi="Sylfaen" w:cs="Sylfaen"/>
                <w:sz w:val="20"/>
                <w:szCs w:val="20"/>
              </w:rPr>
              <w:t xml:space="preserve"> ამ უფლებათა განხორციელების სამართლებრივი საშუალებები.</w:t>
            </w:r>
          </w:p>
        </w:tc>
        <w:tc>
          <w:tcPr>
            <w:tcW w:w="404" w:type="dxa"/>
          </w:tcPr>
          <w:p w14:paraId="3EF9192E" w14:textId="77777777" w:rsidR="00601FA5" w:rsidRPr="00784D7F" w:rsidRDefault="00601FA5" w:rsidP="00D93B85">
            <w:pPr>
              <w:jc w:val="both"/>
              <w:rPr>
                <w:rFonts w:ascii="Sylfaen" w:hAnsi="Sylfaen"/>
                <w:sz w:val="20"/>
                <w:szCs w:val="20"/>
              </w:rPr>
            </w:pPr>
            <w:r w:rsidRPr="00784D7F">
              <w:rPr>
                <w:rFonts w:ascii="Sylfaen" w:hAnsi="Sylfaen"/>
                <w:sz w:val="20"/>
                <w:szCs w:val="20"/>
              </w:rPr>
              <w:t>1</w:t>
            </w:r>
          </w:p>
        </w:tc>
        <w:tc>
          <w:tcPr>
            <w:tcW w:w="788" w:type="dxa"/>
          </w:tcPr>
          <w:p w14:paraId="7547D1D3" w14:textId="77777777" w:rsidR="00601FA5" w:rsidRPr="00784D7F" w:rsidRDefault="00601FA5" w:rsidP="00D93B85">
            <w:pPr>
              <w:jc w:val="both"/>
              <w:rPr>
                <w:rFonts w:ascii="Sylfaen" w:hAnsi="Sylfaen"/>
                <w:sz w:val="20"/>
                <w:szCs w:val="20"/>
              </w:rPr>
            </w:pPr>
            <w:r w:rsidRPr="00784D7F">
              <w:rPr>
                <w:rFonts w:ascii="Sylfaen" w:hAnsi="Sylfaen"/>
                <w:sz w:val="20"/>
                <w:szCs w:val="20"/>
              </w:rPr>
              <w:t>37.1</w:t>
            </w:r>
          </w:p>
        </w:tc>
        <w:tc>
          <w:tcPr>
            <w:tcW w:w="4739" w:type="dxa"/>
          </w:tcPr>
          <w:p w14:paraId="21483C2C" w14:textId="48737862" w:rsidR="00601FA5" w:rsidRPr="00784D7F" w:rsidRDefault="00331E78" w:rsidP="00D93B85">
            <w:pPr>
              <w:jc w:val="both"/>
              <w:rPr>
                <w:rFonts w:ascii="Sylfaen" w:hAnsi="Sylfaen"/>
                <w:sz w:val="20"/>
                <w:szCs w:val="20"/>
              </w:rPr>
            </w:pPr>
            <w:r w:rsidRPr="00784D7F">
              <w:rPr>
                <w:rFonts w:ascii="Sylfaen" w:hAnsi="Sylfaen" w:cs="Sylfaen"/>
                <w:sz w:val="20"/>
                <w:szCs w:val="20"/>
              </w:rPr>
              <w:t>მონაცემთა სხვა სახელმწიფოში და საერთაშორისო ორგანიზაციისათვის გადაცემა დასაშვებია იმ შემთხვევაში, თუ არსებობს მონაცემთა დამუშავების ამ კანონით გათვალისწინებული საფუძველი და შესაბამის სახელმწიფოში ან საერთაშორისო ორგანიზაციაში უზრუნველყოფილია მონაცემთა დაცვისა და მონაცემთა სუბიექტის უფლებების დაცვის სათანადო გარანტიები.</w:t>
            </w:r>
          </w:p>
        </w:tc>
        <w:tc>
          <w:tcPr>
            <w:tcW w:w="437" w:type="dxa"/>
          </w:tcPr>
          <w:p w14:paraId="6B39308F" w14:textId="77777777" w:rsidR="00601FA5" w:rsidRPr="00784D7F" w:rsidRDefault="00D018E1" w:rsidP="00D93B85">
            <w:pPr>
              <w:jc w:val="both"/>
              <w:rPr>
                <w:rFonts w:ascii="Sylfaen" w:hAnsi="Sylfaen"/>
                <w:sz w:val="20"/>
                <w:szCs w:val="20"/>
              </w:rPr>
            </w:pPr>
            <w:proofErr w:type="spellStart"/>
            <w:r w:rsidRPr="00784D7F">
              <w:rPr>
                <w:rFonts w:ascii="Sylfaen" w:hAnsi="Sylfaen"/>
                <w:sz w:val="20"/>
                <w:szCs w:val="20"/>
              </w:rPr>
              <w:t>სშ</w:t>
            </w:r>
            <w:proofErr w:type="spellEnd"/>
          </w:p>
        </w:tc>
        <w:tc>
          <w:tcPr>
            <w:tcW w:w="2430" w:type="dxa"/>
          </w:tcPr>
          <w:p w14:paraId="0C08D038" w14:textId="77777777" w:rsidR="00601FA5" w:rsidRPr="00784D7F" w:rsidRDefault="00601FA5" w:rsidP="00D93B85">
            <w:pPr>
              <w:jc w:val="both"/>
              <w:rPr>
                <w:rFonts w:ascii="Sylfaen" w:hAnsi="Sylfaen"/>
                <w:sz w:val="20"/>
                <w:szCs w:val="20"/>
              </w:rPr>
            </w:pPr>
          </w:p>
        </w:tc>
      </w:tr>
      <w:tr w:rsidR="00601FA5" w:rsidRPr="00784D7F" w14:paraId="5DC01442" w14:textId="77777777" w:rsidTr="00E10D76">
        <w:tc>
          <w:tcPr>
            <w:tcW w:w="775" w:type="dxa"/>
          </w:tcPr>
          <w:p w14:paraId="37C0B4B4" w14:textId="77777777" w:rsidR="00601FA5" w:rsidRPr="00784D7F" w:rsidRDefault="00601FA5" w:rsidP="00D93B85">
            <w:pPr>
              <w:jc w:val="both"/>
              <w:rPr>
                <w:rFonts w:ascii="Sylfaen" w:hAnsi="Sylfaen"/>
                <w:sz w:val="20"/>
                <w:szCs w:val="20"/>
              </w:rPr>
            </w:pPr>
            <w:r w:rsidRPr="00784D7F">
              <w:rPr>
                <w:rFonts w:ascii="Sylfaen" w:hAnsi="Sylfaen"/>
                <w:sz w:val="20"/>
                <w:szCs w:val="20"/>
              </w:rPr>
              <w:t>46.2.</w:t>
            </w:r>
          </w:p>
        </w:tc>
        <w:tc>
          <w:tcPr>
            <w:tcW w:w="5136" w:type="dxa"/>
          </w:tcPr>
          <w:p w14:paraId="76E12E89" w14:textId="77777777" w:rsidR="00601FA5" w:rsidRPr="00784D7F" w:rsidRDefault="00601FA5" w:rsidP="00D93B85">
            <w:pPr>
              <w:widowControl w:val="0"/>
              <w:spacing w:line="276" w:lineRule="auto"/>
              <w:contextualSpacing/>
              <w:jc w:val="both"/>
              <w:rPr>
                <w:rFonts w:ascii="Sylfaen" w:eastAsia="Times New Roman" w:hAnsi="Sylfaen" w:cs="Times New Roman"/>
                <w:sz w:val="20"/>
                <w:szCs w:val="20"/>
              </w:rPr>
            </w:pPr>
            <w:r w:rsidRPr="00784D7F">
              <w:rPr>
                <w:rFonts w:ascii="Sylfaen" w:hAnsi="Sylfaen" w:cs="Sylfaen"/>
                <w:sz w:val="20"/>
                <w:szCs w:val="20"/>
              </w:rPr>
              <w:t xml:space="preserve">პირველ პუნქტში მითითებული დაცვის სათანადო გარანტიები შეიძლება იყოს უზრუნველყოფილი საზედამხედველო ორგანოს ნებართვის მიღების გარეშე, თუ არსებობს: </w:t>
            </w:r>
          </w:p>
          <w:p w14:paraId="37C3331C" w14:textId="77777777" w:rsidR="00601FA5" w:rsidRPr="00784D7F" w:rsidRDefault="00601FA5" w:rsidP="00D93B85">
            <w:pPr>
              <w:widowControl w:val="0"/>
              <w:spacing w:line="276" w:lineRule="auto"/>
              <w:contextualSpacing/>
              <w:jc w:val="both"/>
              <w:rPr>
                <w:rFonts w:ascii="Sylfaen" w:hAnsi="Sylfaen" w:cs="Sylfaen"/>
                <w:sz w:val="20"/>
                <w:szCs w:val="20"/>
              </w:rPr>
            </w:pPr>
            <w:r w:rsidRPr="00784D7F">
              <w:rPr>
                <w:rFonts w:ascii="Sylfaen" w:hAnsi="Sylfaen" w:cs="Sylfaen"/>
                <w:sz w:val="20"/>
                <w:szCs w:val="20"/>
              </w:rPr>
              <w:t xml:space="preserve">ა) საჯარო უწყებებს და ორგანოებს შორის არსებული სავალდებულო ძალის მქონე და აღსრულებადი ინსტრუმენტი; </w:t>
            </w:r>
          </w:p>
          <w:p w14:paraId="568C7E08" w14:textId="77777777" w:rsidR="00601FA5" w:rsidRPr="00784D7F" w:rsidRDefault="00601FA5" w:rsidP="00D93B85">
            <w:pPr>
              <w:widowControl w:val="0"/>
              <w:spacing w:line="276" w:lineRule="auto"/>
              <w:contextualSpacing/>
              <w:jc w:val="both"/>
              <w:rPr>
                <w:rFonts w:ascii="Sylfaen" w:hAnsi="Sylfaen" w:cs="Sylfaen"/>
                <w:sz w:val="20"/>
                <w:szCs w:val="20"/>
              </w:rPr>
            </w:pPr>
            <w:r w:rsidRPr="00784D7F">
              <w:rPr>
                <w:rFonts w:ascii="Sylfaen" w:hAnsi="Sylfaen" w:cs="Sylfaen"/>
                <w:sz w:val="20"/>
                <w:szCs w:val="20"/>
              </w:rPr>
              <w:t xml:space="preserve">ბ) სავალდებულო კორპორაციული წესები 47-ე მუხლის მიხედვით; </w:t>
            </w:r>
          </w:p>
          <w:p w14:paraId="66CBCFF9" w14:textId="77777777" w:rsidR="00601FA5" w:rsidRPr="00784D7F" w:rsidRDefault="00601FA5" w:rsidP="00D93B85">
            <w:pPr>
              <w:widowControl w:val="0"/>
              <w:spacing w:line="276" w:lineRule="auto"/>
              <w:contextualSpacing/>
              <w:jc w:val="both"/>
              <w:rPr>
                <w:rFonts w:ascii="Sylfaen" w:hAnsi="Sylfaen" w:cs="Sylfaen"/>
                <w:sz w:val="20"/>
                <w:szCs w:val="20"/>
              </w:rPr>
            </w:pPr>
            <w:r w:rsidRPr="00784D7F">
              <w:rPr>
                <w:rFonts w:ascii="Sylfaen" w:hAnsi="Sylfaen" w:cs="Sylfaen"/>
                <w:sz w:val="20"/>
                <w:szCs w:val="20"/>
              </w:rPr>
              <w:t xml:space="preserve">გ) 93-ე მუხლის, მეორე პუნქტით დადგენილი შემოწმების პროცედურის მიხედვით კომისიის მიერ </w:t>
            </w:r>
            <w:r w:rsidRPr="00784D7F">
              <w:rPr>
                <w:rFonts w:ascii="Sylfaen" w:hAnsi="Sylfaen" w:cs="Sylfaen"/>
                <w:sz w:val="20"/>
                <w:szCs w:val="20"/>
              </w:rPr>
              <w:lastRenderedPageBreak/>
              <w:t xml:space="preserve">მიღებული მონაცემთა დაცვის სტანდარტული პირობები; </w:t>
            </w:r>
          </w:p>
          <w:p w14:paraId="33F65FD8" w14:textId="77777777" w:rsidR="00601FA5" w:rsidRPr="00784D7F" w:rsidRDefault="00601FA5" w:rsidP="00D93B85">
            <w:pPr>
              <w:widowControl w:val="0"/>
              <w:spacing w:line="276" w:lineRule="auto"/>
              <w:contextualSpacing/>
              <w:jc w:val="both"/>
              <w:rPr>
                <w:rFonts w:ascii="Sylfaen" w:hAnsi="Sylfaen" w:cs="Sylfaen"/>
                <w:sz w:val="20"/>
                <w:szCs w:val="20"/>
              </w:rPr>
            </w:pPr>
            <w:r w:rsidRPr="00784D7F">
              <w:rPr>
                <w:rFonts w:ascii="Sylfaen" w:hAnsi="Sylfaen" w:cs="Sylfaen"/>
                <w:sz w:val="20"/>
                <w:szCs w:val="20"/>
              </w:rPr>
              <w:t>დ) 93-ე მუხლის, მეორე პუნქტით დადგენილი შემოწმების პროცედურების მიხედვით, საზედამხედველო ორგანოს მიერ მიღებული და კომისიის მიერ დამტკიცებული მონაცემთა დაცვის სტანდარტული პირობები;</w:t>
            </w:r>
          </w:p>
          <w:p w14:paraId="0DC7B9E3" w14:textId="77777777" w:rsidR="00601FA5" w:rsidRPr="00784D7F" w:rsidRDefault="00601FA5" w:rsidP="00D93B85">
            <w:pPr>
              <w:widowControl w:val="0"/>
              <w:spacing w:line="276" w:lineRule="auto"/>
              <w:contextualSpacing/>
              <w:jc w:val="both"/>
              <w:rPr>
                <w:rFonts w:ascii="Sylfaen" w:hAnsi="Sylfaen" w:cs="Sylfaen"/>
                <w:sz w:val="20"/>
                <w:szCs w:val="20"/>
              </w:rPr>
            </w:pPr>
            <w:r w:rsidRPr="00784D7F">
              <w:rPr>
                <w:rFonts w:ascii="Sylfaen" w:hAnsi="Sylfaen" w:cs="Sylfaen"/>
                <w:sz w:val="20"/>
                <w:szCs w:val="20"/>
              </w:rPr>
              <w:t>ე) მე-40 მუხლის მიხედვით დამტკიცებული ქცევის კოდექსი და</w:t>
            </w:r>
            <w:r w:rsidRPr="00784D7F">
              <w:rPr>
                <w:rFonts w:ascii="Sylfaen" w:hAnsi="Sylfaen" w:cs="Sylfaen"/>
                <w:sz w:val="20"/>
                <w:szCs w:val="20"/>
                <w:lang w:val="en-US"/>
              </w:rPr>
              <w:t xml:space="preserve"> </w:t>
            </w:r>
            <w:r w:rsidRPr="00784D7F">
              <w:rPr>
                <w:rFonts w:ascii="Sylfaen" w:hAnsi="Sylfaen" w:cs="Sylfaen"/>
                <w:sz w:val="20"/>
                <w:szCs w:val="20"/>
              </w:rPr>
              <w:t xml:space="preserve">მესამე ქვეყანაში   დამმუშავებელზე ან უფლებამოსილ პირზე დაკისრებული სავალდებულო ძალის მქონე წესები სათანადო დაცვის გარანტიების უზრუნველსაყოფად, მათ შორის მონაცემთა სუბიექტის უფლებებთან მიმართებით; ან </w:t>
            </w:r>
          </w:p>
          <w:p w14:paraId="4232F9D4" w14:textId="77777777" w:rsidR="00601FA5" w:rsidRPr="00784D7F" w:rsidRDefault="00601FA5" w:rsidP="00D93B85">
            <w:pPr>
              <w:widowControl w:val="0"/>
              <w:autoSpaceDE w:val="0"/>
              <w:autoSpaceDN w:val="0"/>
              <w:adjustRightInd w:val="0"/>
              <w:contextualSpacing/>
              <w:jc w:val="both"/>
              <w:rPr>
                <w:rFonts w:ascii="Sylfaen" w:hAnsi="Sylfaen" w:cs="Times New Roman"/>
                <w:sz w:val="20"/>
                <w:szCs w:val="20"/>
              </w:rPr>
            </w:pPr>
            <w:r w:rsidRPr="00784D7F">
              <w:rPr>
                <w:rFonts w:ascii="Sylfaen" w:hAnsi="Sylfaen" w:cs="Sylfaen"/>
                <w:sz w:val="20"/>
                <w:szCs w:val="20"/>
              </w:rPr>
              <w:t>ვ) 42-ე მუხლის მიხედვით დამტკიცებული სერტიფიცირების მექანიზმი და მესამე ქვეყანაში   დამმუშავებელზე ან უფლებამოსილ პირზე დაკისრებული სავალდებულო ძალის მქონე წესები სათანადო დაცვის გარანტიების უზრუნველსაყოფად, მათ შორის მონაცემთა სუბიექტის უფლებებთან მიმართებით;</w:t>
            </w:r>
          </w:p>
        </w:tc>
        <w:tc>
          <w:tcPr>
            <w:tcW w:w="404" w:type="dxa"/>
          </w:tcPr>
          <w:p w14:paraId="38A714FB" w14:textId="77777777" w:rsidR="00601FA5" w:rsidRPr="00784D7F" w:rsidRDefault="00601FA5" w:rsidP="00D93B85">
            <w:pPr>
              <w:jc w:val="both"/>
              <w:rPr>
                <w:rFonts w:ascii="Sylfaen" w:hAnsi="Sylfaen"/>
                <w:sz w:val="20"/>
                <w:szCs w:val="20"/>
              </w:rPr>
            </w:pPr>
            <w:r w:rsidRPr="00784D7F">
              <w:rPr>
                <w:rFonts w:ascii="Sylfaen" w:hAnsi="Sylfaen"/>
                <w:sz w:val="20"/>
                <w:szCs w:val="20"/>
              </w:rPr>
              <w:lastRenderedPageBreak/>
              <w:t>1</w:t>
            </w:r>
          </w:p>
        </w:tc>
        <w:tc>
          <w:tcPr>
            <w:tcW w:w="788" w:type="dxa"/>
          </w:tcPr>
          <w:p w14:paraId="7CDCA84A" w14:textId="77777777" w:rsidR="00601FA5" w:rsidRPr="00784D7F" w:rsidRDefault="00601FA5" w:rsidP="00D93B85">
            <w:pPr>
              <w:jc w:val="both"/>
              <w:rPr>
                <w:rFonts w:ascii="Sylfaen" w:hAnsi="Sylfaen"/>
                <w:sz w:val="20"/>
                <w:szCs w:val="20"/>
              </w:rPr>
            </w:pPr>
            <w:r w:rsidRPr="00784D7F">
              <w:rPr>
                <w:rFonts w:ascii="Sylfaen" w:hAnsi="Sylfaen"/>
                <w:sz w:val="20"/>
                <w:szCs w:val="20"/>
              </w:rPr>
              <w:t>37.2</w:t>
            </w:r>
          </w:p>
        </w:tc>
        <w:tc>
          <w:tcPr>
            <w:tcW w:w="4739" w:type="dxa"/>
          </w:tcPr>
          <w:p w14:paraId="516A6CBC" w14:textId="77777777" w:rsidR="00331E78" w:rsidRPr="00784D7F" w:rsidRDefault="00331E78" w:rsidP="00331E78">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jc w:val="both"/>
              <w:rPr>
                <w:rFonts w:ascii="Sylfaen" w:eastAsiaTheme="minorEastAsia" w:hAnsi="Sylfaen" w:cs="Times New Roman"/>
                <w:sz w:val="20"/>
                <w:szCs w:val="20"/>
              </w:rPr>
            </w:pPr>
            <w:r w:rsidRPr="00784D7F">
              <w:rPr>
                <w:rFonts w:ascii="Sylfaen" w:hAnsi="Sylfaen" w:cs="Sylfaen"/>
                <w:sz w:val="20"/>
                <w:szCs w:val="20"/>
              </w:rPr>
              <w:t xml:space="preserve">ამ მუხლის პირველი პუნქტის გარდა, </w:t>
            </w:r>
            <w:r w:rsidRPr="00784D7F">
              <w:rPr>
                <w:rFonts w:ascii="Sylfaen" w:eastAsiaTheme="minorEastAsia" w:hAnsi="Sylfaen"/>
                <w:sz w:val="20"/>
                <w:szCs w:val="20"/>
              </w:rPr>
              <w:t>მონაცემთა სხვა სახელმწიფოში და საერთაშორისო ორგანიზაციისათვის გადაცემა დასაშვებია, თუ:</w:t>
            </w:r>
          </w:p>
          <w:p w14:paraId="7ADA4B6C" w14:textId="77777777" w:rsidR="00331E78" w:rsidRPr="00784D7F" w:rsidRDefault="00331E78" w:rsidP="00331E78">
            <w:pPr>
              <w:jc w:val="both"/>
              <w:rPr>
                <w:rFonts w:ascii="Sylfaen" w:eastAsiaTheme="minorEastAsia" w:hAnsi="Sylfaen"/>
                <w:sz w:val="20"/>
                <w:szCs w:val="20"/>
              </w:rPr>
            </w:pPr>
            <w:r w:rsidRPr="00784D7F">
              <w:rPr>
                <w:rFonts w:ascii="Sylfaen" w:eastAsiaTheme="minorEastAsia" w:hAnsi="Sylfaen" w:cs="Sylfaen"/>
                <w:sz w:val="20"/>
                <w:szCs w:val="20"/>
              </w:rPr>
              <w:t>ა</w:t>
            </w:r>
            <w:r w:rsidRPr="00784D7F">
              <w:rPr>
                <w:rFonts w:ascii="Sylfaen" w:eastAsiaTheme="minorEastAsia" w:hAnsi="Sylfaen"/>
                <w:sz w:val="20"/>
                <w:szCs w:val="20"/>
              </w:rPr>
              <w:t xml:space="preserve">) მონაცემთა გადაცემა გათვალისწინებულია </w:t>
            </w:r>
            <w:r w:rsidRPr="00784D7F">
              <w:rPr>
                <w:rFonts w:ascii="Sylfaen" w:eastAsiaTheme="minorEastAsia" w:hAnsi="Sylfaen" w:cs="Sylfaen"/>
                <w:sz w:val="20"/>
                <w:szCs w:val="20"/>
              </w:rPr>
              <w:t>საქართველოს</w:t>
            </w:r>
            <w:r w:rsidRPr="00784D7F">
              <w:rPr>
                <w:rFonts w:ascii="Sylfaen" w:eastAsiaTheme="minorEastAsia" w:hAnsi="Sylfaen"/>
                <w:sz w:val="20"/>
                <w:szCs w:val="20"/>
              </w:rPr>
              <w:t xml:space="preserve"> </w:t>
            </w:r>
            <w:r w:rsidRPr="00784D7F">
              <w:rPr>
                <w:rFonts w:ascii="Sylfaen" w:eastAsiaTheme="minorEastAsia" w:hAnsi="Sylfaen" w:cs="Sylfaen"/>
                <w:sz w:val="20"/>
                <w:szCs w:val="20"/>
              </w:rPr>
              <w:t>საერთაშორისო</w:t>
            </w:r>
            <w:r w:rsidRPr="00784D7F">
              <w:rPr>
                <w:rFonts w:ascii="Sylfaen" w:eastAsiaTheme="minorEastAsia" w:hAnsi="Sylfaen"/>
                <w:sz w:val="20"/>
                <w:szCs w:val="20"/>
              </w:rPr>
              <w:t xml:space="preserve"> </w:t>
            </w:r>
            <w:r w:rsidRPr="00784D7F">
              <w:rPr>
                <w:rFonts w:ascii="Sylfaen" w:eastAsiaTheme="minorEastAsia" w:hAnsi="Sylfaen" w:cs="Sylfaen"/>
                <w:sz w:val="20"/>
                <w:szCs w:val="20"/>
              </w:rPr>
              <w:t>ხელშეკრულებით</w:t>
            </w:r>
            <w:r w:rsidRPr="00784D7F">
              <w:rPr>
                <w:rFonts w:ascii="Sylfaen" w:eastAsiaTheme="minorEastAsia" w:hAnsi="Sylfaen"/>
                <w:sz w:val="20"/>
                <w:szCs w:val="20"/>
              </w:rPr>
              <w:t xml:space="preserve"> </w:t>
            </w:r>
            <w:r w:rsidRPr="00784D7F">
              <w:rPr>
                <w:rFonts w:ascii="Sylfaen" w:eastAsiaTheme="minorEastAsia" w:hAnsi="Sylfaen" w:cs="Sylfaen"/>
                <w:sz w:val="20"/>
                <w:szCs w:val="20"/>
              </w:rPr>
              <w:t>და</w:t>
            </w:r>
            <w:r w:rsidRPr="00784D7F">
              <w:rPr>
                <w:rFonts w:ascii="Sylfaen" w:eastAsiaTheme="minorEastAsia" w:hAnsi="Sylfaen"/>
                <w:sz w:val="20"/>
                <w:szCs w:val="20"/>
              </w:rPr>
              <w:t xml:space="preserve"> </w:t>
            </w:r>
            <w:r w:rsidRPr="00784D7F">
              <w:rPr>
                <w:rFonts w:ascii="Sylfaen" w:eastAsiaTheme="minorEastAsia" w:hAnsi="Sylfaen" w:cs="Sylfaen"/>
                <w:sz w:val="20"/>
                <w:szCs w:val="20"/>
              </w:rPr>
              <w:t>შეთანხმებით</w:t>
            </w:r>
            <w:r w:rsidRPr="00784D7F">
              <w:rPr>
                <w:rFonts w:ascii="Sylfaen" w:eastAsiaTheme="minorEastAsia" w:hAnsi="Sylfaen"/>
                <w:sz w:val="20"/>
                <w:szCs w:val="20"/>
              </w:rPr>
              <w:t>;</w:t>
            </w:r>
          </w:p>
          <w:p w14:paraId="238C7A5A" w14:textId="77777777" w:rsidR="00331E78" w:rsidRPr="00784D7F" w:rsidRDefault="00331E78" w:rsidP="00331E78">
            <w:pPr>
              <w:jc w:val="both"/>
              <w:rPr>
                <w:rFonts w:ascii="Sylfaen" w:eastAsiaTheme="minorEastAsia" w:hAnsi="Sylfaen" w:cs="Sylfaen"/>
                <w:sz w:val="20"/>
                <w:szCs w:val="20"/>
              </w:rPr>
            </w:pPr>
            <w:r w:rsidRPr="00784D7F">
              <w:rPr>
                <w:rFonts w:ascii="Sylfaen" w:eastAsiaTheme="minorEastAsia" w:hAnsi="Sylfaen" w:cs="Sylfaen"/>
                <w:sz w:val="20"/>
                <w:szCs w:val="20"/>
              </w:rPr>
              <w:t>ბ</w:t>
            </w:r>
            <w:r w:rsidRPr="00784D7F">
              <w:rPr>
                <w:rFonts w:ascii="Sylfaen" w:eastAsiaTheme="minorEastAsia" w:hAnsi="Sylfaen"/>
                <w:sz w:val="20"/>
                <w:szCs w:val="20"/>
              </w:rPr>
              <w:t xml:space="preserve">) მონაცემთა დამმუშავებელი უზრუნველყოფს მონაცემთა დაცვის სათანადო გარანტიებს </w:t>
            </w:r>
            <w:r w:rsidRPr="00784D7F">
              <w:rPr>
                <w:rFonts w:ascii="Sylfaen" w:eastAsiaTheme="minorEastAsia" w:hAnsi="Sylfaen" w:cs="Sylfaen"/>
                <w:sz w:val="20"/>
                <w:szCs w:val="20"/>
              </w:rPr>
              <w:t>მონაცემთა</w:t>
            </w:r>
            <w:r w:rsidRPr="00784D7F">
              <w:rPr>
                <w:rFonts w:ascii="Sylfaen" w:eastAsiaTheme="minorEastAsia" w:hAnsi="Sylfaen"/>
                <w:sz w:val="20"/>
                <w:szCs w:val="20"/>
              </w:rPr>
              <w:t xml:space="preserve"> </w:t>
            </w:r>
            <w:r w:rsidRPr="00784D7F">
              <w:rPr>
                <w:rFonts w:ascii="Sylfaen" w:eastAsiaTheme="minorEastAsia" w:hAnsi="Sylfaen" w:cs="Sylfaen"/>
                <w:sz w:val="20"/>
                <w:szCs w:val="20"/>
              </w:rPr>
              <w:t>დამმუშავებელსა</w:t>
            </w:r>
            <w:r w:rsidRPr="00784D7F">
              <w:rPr>
                <w:rFonts w:ascii="Sylfaen" w:eastAsiaTheme="minorEastAsia" w:hAnsi="Sylfaen"/>
                <w:sz w:val="20"/>
                <w:szCs w:val="20"/>
              </w:rPr>
              <w:t xml:space="preserve"> </w:t>
            </w:r>
            <w:r w:rsidRPr="00784D7F">
              <w:rPr>
                <w:rFonts w:ascii="Sylfaen" w:eastAsiaTheme="minorEastAsia" w:hAnsi="Sylfaen" w:cs="Sylfaen"/>
                <w:sz w:val="20"/>
                <w:szCs w:val="20"/>
              </w:rPr>
              <w:t>და</w:t>
            </w:r>
            <w:r w:rsidRPr="00784D7F">
              <w:rPr>
                <w:rFonts w:ascii="Sylfaen" w:eastAsiaTheme="minorEastAsia" w:hAnsi="Sylfaen"/>
                <w:sz w:val="20"/>
                <w:szCs w:val="20"/>
              </w:rPr>
              <w:t xml:space="preserve"> </w:t>
            </w:r>
            <w:r w:rsidRPr="00784D7F">
              <w:rPr>
                <w:rFonts w:ascii="Sylfaen" w:eastAsiaTheme="minorEastAsia" w:hAnsi="Sylfaen" w:cs="Sylfaen"/>
                <w:sz w:val="20"/>
                <w:szCs w:val="20"/>
              </w:rPr>
              <w:t>შესაბამის</w:t>
            </w:r>
            <w:r w:rsidRPr="00784D7F">
              <w:rPr>
                <w:rFonts w:ascii="Sylfaen" w:eastAsiaTheme="minorEastAsia" w:hAnsi="Sylfaen"/>
                <w:sz w:val="20"/>
                <w:szCs w:val="20"/>
              </w:rPr>
              <w:t xml:space="preserve"> </w:t>
            </w:r>
            <w:r w:rsidRPr="00784D7F">
              <w:rPr>
                <w:rFonts w:ascii="Sylfaen" w:eastAsiaTheme="minorEastAsia" w:hAnsi="Sylfaen" w:cs="Sylfaen"/>
                <w:sz w:val="20"/>
                <w:szCs w:val="20"/>
              </w:rPr>
              <w:t>სახელმწიფოს</w:t>
            </w:r>
            <w:r w:rsidRPr="00784D7F">
              <w:rPr>
                <w:rFonts w:ascii="Sylfaen" w:eastAsiaTheme="minorEastAsia" w:hAnsi="Sylfaen"/>
                <w:sz w:val="20"/>
                <w:szCs w:val="20"/>
              </w:rPr>
              <w:t xml:space="preserve">, </w:t>
            </w:r>
            <w:r w:rsidRPr="00784D7F">
              <w:rPr>
                <w:rFonts w:ascii="Sylfaen" w:eastAsiaTheme="minorEastAsia" w:hAnsi="Sylfaen" w:cs="Sylfaen"/>
                <w:sz w:val="20"/>
                <w:szCs w:val="20"/>
              </w:rPr>
              <w:t>ასეთი</w:t>
            </w:r>
            <w:r w:rsidRPr="00784D7F">
              <w:rPr>
                <w:rFonts w:ascii="Sylfaen" w:eastAsiaTheme="minorEastAsia" w:hAnsi="Sylfaen"/>
                <w:sz w:val="20"/>
                <w:szCs w:val="20"/>
              </w:rPr>
              <w:t xml:space="preserve"> </w:t>
            </w:r>
            <w:r w:rsidRPr="00784D7F">
              <w:rPr>
                <w:rFonts w:ascii="Sylfaen" w:eastAsiaTheme="minorEastAsia" w:hAnsi="Sylfaen" w:cs="Sylfaen"/>
                <w:sz w:val="20"/>
                <w:szCs w:val="20"/>
              </w:rPr>
              <w:t>სახელმწიფოს</w:t>
            </w:r>
            <w:r w:rsidRPr="00784D7F">
              <w:rPr>
                <w:rFonts w:ascii="Sylfaen" w:eastAsiaTheme="minorEastAsia" w:hAnsi="Sylfaen"/>
                <w:sz w:val="20"/>
                <w:szCs w:val="20"/>
              </w:rPr>
              <w:t xml:space="preserve"> </w:t>
            </w:r>
            <w:r w:rsidRPr="00784D7F">
              <w:rPr>
                <w:rFonts w:ascii="Sylfaen" w:eastAsiaTheme="minorEastAsia" w:hAnsi="Sylfaen" w:cs="Sylfaen"/>
                <w:sz w:val="20"/>
                <w:szCs w:val="20"/>
              </w:rPr>
              <w:t>იურიდიულ</w:t>
            </w:r>
            <w:r w:rsidRPr="00784D7F">
              <w:rPr>
                <w:rFonts w:ascii="Sylfaen" w:eastAsiaTheme="minorEastAsia" w:hAnsi="Sylfaen"/>
                <w:sz w:val="20"/>
                <w:szCs w:val="20"/>
              </w:rPr>
              <w:t xml:space="preserve"> </w:t>
            </w:r>
            <w:r w:rsidRPr="00784D7F">
              <w:rPr>
                <w:rFonts w:ascii="Sylfaen" w:eastAsiaTheme="minorEastAsia" w:hAnsi="Sylfaen" w:cs="Sylfaen"/>
                <w:sz w:val="20"/>
                <w:szCs w:val="20"/>
              </w:rPr>
              <w:t>ან</w:t>
            </w:r>
            <w:r w:rsidRPr="00784D7F">
              <w:rPr>
                <w:rFonts w:ascii="Sylfaen" w:eastAsiaTheme="minorEastAsia" w:hAnsi="Sylfaen"/>
                <w:sz w:val="20"/>
                <w:szCs w:val="20"/>
              </w:rPr>
              <w:t xml:space="preserve"> </w:t>
            </w:r>
            <w:r w:rsidRPr="00784D7F">
              <w:rPr>
                <w:rFonts w:ascii="Sylfaen" w:eastAsiaTheme="minorEastAsia" w:hAnsi="Sylfaen" w:cs="Sylfaen"/>
                <w:sz w:val="20"/>
                <w:szCs w:val="20"/>
              </w:rPr>
              <w:t>ფიზიკურ</w:t>
            </w:r>
            <w:r w:rsidRPr="00784D7F">
              <w:rPr>
                <w:rFonts w:ascii="Sylfaen" w:eastAsiaTheme="minorEastAsia" w:hAnsi="Sylfaen"/>
                <w:sz w:val="20"/>
                <w:szCs w:val="20"/>
              </w:rPr>
              <w:t xml:space="preserve"> </w:t>
            </w:r>
            <w:r w:rsidRPr="00784D7F">
              <w:rPr>
                <w:rFonts w:ascii="Sylfaen" w:eastAsiaTheme="minorEastAsia" w:hAnsi="Sylfaen" w:cs="Sylfaen"/>
                <w:sz w:val="20"/>
                <w:szCs w:val="20"/>
              </w:rPr>
              <w:t>პირს</w:t>
            </w:r>
            <w:r w:rsidRPr="00784D7F">
              <w:rPr>
                <w:rFonts w:ascii="Sylfaen" w:eastAsiaTheme="minorEastAsia" w:hAnsi="Sylfaen"/>
                <w:sz w:val="20"/>
                <w:szCs w:val="20"/>
              </w:rPr>
              <w:t xml:space="preserve"> </w:t>
            </w:r>
            <w:r w:rsidRPr="00784D7F">
              <w:rPr>
                <w:rFonts w:ascii="Sylfaen" w:eastAsiaTheme="minorEastAsia" w:hAnsi="Sylfaen" w:cs="Sylfaen"/>
                <w:sz w:val="20"/>
                <w:szCs w:val="20"/>
              </w:rPr>
              <w:t>ან</w:t>
            </w:r>
            <w:r w:rsidRPr="00784D7F">
              <w:rPr>
                <w:rFonts w:ascii="Sylfaen" w:eastAsiaTheme="minorEastAsia" w:hAnsi="Sylfaen"/>
                <w:sz w:val="20"/>
                <w:szCs w:val="20"/>
              </w:rPr>
              <w:t xml:space="preserve"> </w:t>
            </w:r>
            <w:r w:rsidRPr="00784D7F">
              <w:rPr>
                <w:rFonts w:ascii="Sylfaen" w:eastAsiaTheme="minorEastAsia" w:hAnsi="Sylfaen" w:cs="Sylfaen"/>
                <w:sz w:val="20"/>
                <w:szCs w:val="20"/>
              </w:rPr>
              <w:t>საერთაშორისო</w:t>
            </w:r>
            <w:r w:rsidRPr="00784D7F">
              <w:rPr>
                <w:rFonts w:ascii="Sylfaen" w:eastAsiaTheme="minorEastAsia" w:hAnsi="Sylfaen"/>
                <w:sz w:val="20"/>
                <w:szCs w:val="20"/>
              </w:rPr>
              <w:t xml:space="preserve"> </w:t>
            </w:r>
            <w:r w:rsidRPr="00784D7F">
              <w:rPr>
                <w:rFonts w:ascii="Sylfaen" w:eastAsiaTheme="minorEastAsia" w:hAnsi="Sylfaen" w:cs="Sylfaen"/>
                <w:sz w:val="20"/>
                <w:szCs w:val="20"/>
              </w:rPr>
              <w:t>ორგანიზაციას</w:t>
            </w:r>
            <w:r w:rsidRPr="00784D7F">
              <w:rPr>
                <w:rFonts w:ascii="Sylfaen" w:eastAsiaTheme="minorEastAsia" w:hAnsi="Sylfaen"/>
                <w:sz w:val="20"/>
                <w:szCs w:val="20"/>
              </w:rPr>
              <w:t xml:space="preserve"> </w:t>
            </w:r>
            <w:r w:rsidRPr="00784D7F">
              <w:rPr>
                <w:rFonts w:ascii="Sylfaen" w:eastAsiaTheme="minorEastAsia" w:hAnsi="Sylfaen" w:cs="Sylfaen"/>
                <w:sz w:val="20"/>
                <w:szCs w:val="20"/>
              </w:rPr>
              <w:t>შორის</w:t>
            </w:r>
            <w:r w:rsidRPr="00784D7F">
              <w:rPr>
                <w:rFonts w:ascii="Sylfaen" w:eastAsiaTheme="minorEastAsia" w:hAnsi="Sylfaen"/>
                <w:sz w:val="20"/>
                <w:szCs w:val="20"/>
              </w:rPr>
              <w:t xml:space="preserve"> </w:t>
            </w:r>
            <w:r w:rsidRPr="00784D7F">
              <w:rPr>
                <w:rFonts w:ascii="Sylfaen" w:eastAsiaTheme="minorEastAsia" w:hAnsi="Sylfaen" w:cs="Sylfaen"/>
                <w:sz w:val="20"/>
                <w:szCs w:val="20"/>
              </w:rPr>
              <w:t>დადებული</w:t>
            </w:r>
            <w:r w:rsidRPr="00784D7F">
              <w:rPr>
                <w:rFonts w:ascii="Sylfaen" w:eastAsiaTheme="minorEastAsia" w:hAnsi="Sylfaen"/>
                <w:sz w:val="20"/>
                <w:szCs w:val="20"/>
              </w:rPr>
              <w:t xml:space="preserve"> </w:t>
            </w:r>
            <w:r w:rsidRPr="00784D7F">
              <w:rPr>
                <w:rFonts w:ascii="Sylfaen" w:eastAsiaTheme="minorEastAsia" w:hAnsi="Sylfaen" w:cs="Sylfaen"/>
                <w:sz w:val="20"/>
                <w:szCs w:val="20"/>
              </w:rPr>
              <w:t>შეთანხმებით;</w:t>
            </w:r>
          </w:p>
          <w:p w14:paraId="5F3E9BF2" w14:textId="77777777" w:rsidR="00331E78" w:rsidRPr="00784D7F" w:rsidRDefault="00331E78" w:rsidP="00331E78">
            <w:pPr>
              <w:jc w:val="both"/>
              <w:rPr>
                <w:rFonts w:ascii="Sylfaen" w:eastAsiaTheme="minorEastAsia" w:hAnsi="Sylfaen" w:cs="Sylfaen"/>
                <w:sz w:val="20"/>
                <w:szCs w:val="20"/>
              </w:rPr>
            </w:pPr>
            <w:r w:rsidRPr="00784D7F">
              <w:rPr>
                <w:rFonts w:ascii="Sylfaen" w:eastAsiaTheme="minorEastAsia" w:hAnsi="Sylfaen"/>
                <w:sz w:val="20"/>
                <w:szCs w:val="20"/>
              </w:rPr>
              <w:lastRenderedPageBreak/>
              <w:t xml:space="preserve">გ) მონაცემთა გადაცემა გათვალისწინებულია „უცხოელთა და მოქალაქეობის არმქონე პირთა სამართლებრივი მდგომარეობის შესახებ“ საქართველოს კანონით; </w:t>
            </w:r>
          </w:p>
          <w:p w14:paraId="7FF1772A" w14:textId="77777777" w:rsidR="00331E78" w:rsidRPr="00784D7F" w:rsidRDefault="00331E78" w:rsidP="00331E78">
            <w:pPr>
              <w:jc w:val="both"/>
              <w:rPr>
                <w:rFonts w:ascii="Sylfaen" w:eastAsiaTheme="minorEastAsia" w:hAnsi="Sylfaen"/>
                <w:sz w:val="20"/>
                <w:szCs w:val="20"/>
              </w:rPr>
            </w:pPr>
            <w:r w:rsidRPr="00784D7F">
              <w:rPr>
                <w:rFonts w:ascii="Sylfaen" w:eastAsiaTheme="minorEastAsia" w:hAnsi="Sylfaen"/>
                <w:sz w:val="20"/>
                <w:szCs w:val="20"/>
              </w:rPr>
              <w:t>დ) შესაბამის ქვეყანაში მონაცემთა დაცვის სათანადო გარანტიების არარსებობისა და შესაძლო საფრთხეების შესახებ ინფორმაციის მიღების შემდეგ მონაცემთა სუბიექტი გამოხატავს წერილობით თანხმობას;</w:t>
            </w:r>
          </w:p>
          <w:p w14:paraId="6D7587CE" w14:textId="77777777" w:rsidR="00331E78" w:rsidRPr="00784D7F" w:rsidRDefault="00331E78" w:rsidP="00331E78">
            <w:pPr>
              <w:jc w:val="both"/>
              <w:rPr>
                <w:rFonts w:ascii="Sylfaen" w:eastAsiaTheme="minorEastAsia" w:hAnsi="Sylfaen"/>
                <w:sz w:val="20"/>
                <w:szCs w:val="20"/>
              </w:rPr>
            </w:pPr>
            <w:r w:rsidRPr="00784D7F">
              <w:rPr>
                <w:rFonts w:ascii="Sylfaen" w:eastAsiaTheme="minorEastAsia" w:hAnsi="Sylfaen"/>
                <w:sz w:val="20"/>
                <w:szCs w:val="20"/>
              </w:rPr>
              <w:t>ე) მონაცემთა გადაცემა აუცილებელია მონაცემთა სუბიექტის სასიცოცხლო ინტერესების დასაცავად და მონაცემთა სუბიექტს ფიზიკურად ან სამართლებრივად უნარი არა აქვს, მონაცემთა დამუშავებაზე თანხმობა განაცხადოს;</w:t>
            </w:r>
          </w:p>
          <w:p w14:paraId="2A535A05" w14:textId="49026DC5" w:rsidR="00601FA5" w:rsidRPr="00784D7F" w:rsidRDefault="00331E78" w:rsidP="00331E78">
            <w:pPr>
              <w:jc w:val="both"/>
              <w:rPr>
                <w:rFonts w:ascii="Sylfaen" w:eastAsiaTheme="minorEastAsia" w:hAnsi="Sylfaen"/>
                <w:sz w:val="20"/>
                <w:szCs w:val="20"/>
              </w:rPr>
            </w:pPr>
            <w:r w:rsidRPr="00784D7F">
              <w:rPr>
                <w:rFonts w:ascii="Sylfaen" w:eastAsiaTheme="minorEastAsia" w:hAnsi="Sylfaen"/>
                <w:sz w:val="20"/>
                <w:szCs w:val="20"/>
              </w:rPr>
              <w:t xml:space="preserve">ვ) არსებობს კანონის შესაბამისად მნიშვნელოვანი საჯარო ინტერესი (მათ შორის, </w:t>
            </w:r>
            <w:r w:rsidRPr="00784D7F">
              <w:rPr>
                <w:rFonts w:ascii="Sylfaen" w:hAnsi="Sylfaen" w:cs="Sylfaen"/>
                <w:sz w:val="20"/>
                <w:szCs w:val="20"/>
              </w:rPr>
              <w:t xml:space="preserve">დანაშაულის თავიდან აცილება, გამოძიება, გამოვლენა და სისხლისსამართლებრივი დევნა, სასჯელის აღსრულება და ოპერატიულ-სამძებრო ღონისძიებების განხორციელება) </w:t>
            </w:r>
            <w:r w:rsidRPr="00784D7F">
              <w:rPr>
                <w:rFonts w:ascii="Sylfaen" w:eastAsiaTheme="minorEastAsia" w:hAnsi="Sylfaen"/>
                <w:sz w:val="20"/>
                <w:szCs w:val="20"/>
              </w:rPr>
              <w:t>და გადაცემა წარმოადგენს აუცილებელ და პროპორციულ ზომას დემოკრატიულ საზოგადოებაში.</w:t>
            </w:r>
          </w:p>
        </w:tc>
        <w:tc>
          <w:tcPr>
            <w:tcW w:w="437" w:type="dxa"/>
          </w:tcPr>
          <w:p w14:paraId="5AB13EFE" w14:textId="77777777" w:rsidR="00601FA5" w:rsidRPr="00784D7F" w:rsidRDefault="00D018E1" w:rsidP="00D93B85">
            <w:pPr>
              <w:jc w:val="both"/>
              <w:rPr>
                <w:rFonts w:ascii="Sylfaen" w:hAnsi="Sylfaen"/>
                <w:sz w:val="20"/>
                <w:szCs w:val="20"/>
              </w:rPr>
            </w:pPr>
            <w:proofErr w:type="spellStart"/>
            <w:r w:rsidRPr="00784D7F">
              <w:rPr>
                <w:rFonts w:ascii="Sylfaen" w:hAnsi="Sylfaen"/>
                <w:sz w:val="20"/>
                <w:szCs w:val="20"/>
              </w:rPr>
              <w:lastRenderedPageBreak/>
              <w:t>ნშ</w:t>
            </w:r>
            <w:proofErr w:type="spellEnd"/>
          </w:p>
        </w:tc>
        <w:tc>
          <w:tcPr>
            <w:tcW w:w="2430" w:type="dxa"/>
          </w:tcPr>
          <w:p w14:paraId="5CCA738F" w14:textId="77777777" w:rsidR="00601FA5" w:rsidRPr="00784D7F" w:rsidRDefault="00601FA5" w:rsidP="00D93B85">
            <w:pPr>
              <w:jc w:val="both"/>
              <w:rPr>
                <w:rFonts w:ascii="Sylfaen" w:hAnsi="Sylfaen"/>
                <w:sz w:val="20"/>
                <w:szCs w:val="20"/>
              </w:rPr>
            </w:pPr>
          </w:p>
        </w:tc>
      </w:tr>
      <w:tr w:rsidR="00601FA5" w:rsidRPr="00784D7F" w14:paraId="6D348061" w14:textId="77777777" w:rsidTr="00E10D76">
        <w:tc>
          <w:tcPr>
            <w:tcW w:w="775" w:type="dxa"/>
          </w:tcPr>
          <w:p w14:paraId="2CD6039E" w14:textId="77777777" w:rsidR="00601FA5" w:rsidRPr="00784D7F" w:rsidRDefault="00601FA5" w:rsidP="00D93B85">
            <w:pPr>
              <w:jc w:val="both"/>
              <w:rPr>
                <w:rFonts w:ascii="Sylfaen" w:hAnsi="Sylfaen"/>
                <w:sz w:val="20"/>
                <w:szCs w:val="20"/>
              </w:rPr>
            </w:pPr>
            <w:r w:rsidRPr="00784D7F">
              <w:rPr>
                <w:rFonts w:ascii="Sylfaen" w:hAnsi="Sylfaen"/>
                <w:sz w:val="20"/>
                <w:szCs w:val="20"/>
              </w:rPr>
              <w:t>46.3.</w:t>
            </w:r>
          </w:p>
        </w:tc>
        <w:tc>
          <w:tcPr>
            <w:tcW w:w="5136" w:type="dxa"/>
          </w:tcPr>
          <w:p w14:paraId="29557D7F" w14:textId="77777777" w:rsidR="00601FA5" w:rsidRPr="00784D7F" w:rsidRDefault="00601FA5" w:rsidP="00D93B85">
            <w:pPr>
              <w:widowControl w:val="0"/>
              <w:spacing w:line="276" w:lineRule="auto"/>
              <w:contextualSpacing/>
              <w:jc w:val="both"/>
              <w:rPr>
                <w:rFonts w:ascii="Sylfaen" w:hAnsi="Sylfaen" w:cs="Sylfaen"/>
                <w:sz w:val="20"/>
                <w:szCs w:val="20"/>
              </w:rPr>
            </w:pPr>
            <w:r w:rsidRPr="00784D7F">
              <w:rPr>
                <w:rFonts w:ascii="Sylfaen" w:hAnsi="Sylfaen" w:cs="Sylfaen"/>
                <w:sz w:val="20"/>
                <w:szCs w:val="20"/>
              </w:rPr>
              <w:t>პირველ პუნქტში მითითებული დაცვის სათანადო გარანტიები, რომლებიც უფლებამოსილი  საზედამხედველო ორგანოს მიერ უნდა იყოს დამტკიცებული შეიძლება ასევე უზრუნველყოფილი იყოს:</w:t>
            </w:r>
          </w:p>
          <w:p w14:paraId="4FBC3459" w14:textId="77777777" w:rsidR="00601FA5" w:rsidRPr="00784D7F" w:rsidRDefault="00601FA5" w:rsidP="00D93B85">
            <w:pPr>
              <w:widowControl w:val="0"/>
              <w:spacing w:line="276" w:lineRule="auto"/>
              <w:contextualSpacing/>
              <w:jc w:val="both"/>
              <w:rPr>
                <w:rFonts w:ascii="Sylfaen" w:hAnsi="Sylfaen" w:cs="Sylfaen"/>
                <w:sz w:val="20"/>
                <w:szCs w:val="20"/>
              </w:rPr>
            </w:pPr>
            <w:r w:rsidRPr="00784D7F">
              <w:rPr>
                <w:rFonts w:ascii="Sylfaen" w:hAnsi="Sylfaen" w:cs="Sylfaen"/>
                <w:sz w:val="20"/>
                <w:szCs w:val="20"/>
              </w:rPr>
              <w:t xml:space="preserve">ა)დამმუშავებელს ან უფლებამოსილ პირს და მესამე ქვეყანაში ან საერთაშორისო ორგანიზაციაში პერსონალური მონაცემის დამმუშავებელს ან მიმღებს შორის ხელშეკრულების პირობებით; ან </w:t>
            </w:r>
          </w:p>
          <w:p w14:paraId="2F7B122F" w14:textId="3357A6D3" w:rsidR="00601FA5" w:rsidRPr="00784D7F" w:rsidRDefault="00601FA5" w:rsidP="00331E78">
            <w:pPr>
              <w:widowControl w:val="0"/>
              <w:spacing w:line="276" w:lineRule="auto"/>
              <w:contextualSpacing/>
              <w:jc w:val="both"/>
              <w:rPr>
                <w:rFonts w:ascii="Sylfaen" w:hAnsi="Sylfaen" w:cs="Sylfaen"/>
                <w:sz w:val="20"/>
                <w:szCs w:val="20"/>
              </w:rPr>
            </w:pPr>
            <w:r w:rsidRPr="00784D7F">
              <w:rPr>
                <w:rFonts w:ascii="Sylfaen" w:hAnsi="Sylfaen" w:cs="Sylfaen"/>
                <w:sz w:val="20"/>
                <w:szCs w:val="20"/>
              </w:rPr>
              <w:t xml:space="preserve">ბ) საჯარო უწყებებს ან ორგანოებს შორის გაფორმებულ ადმინისტრაციულ შეთანხმებებში </w:t>
            </w:r>
            <w:r w:rsidRPr="00784D7F">
              <w:rPr>
                <w:rFonts w:ascii="Sylfaen" w:hAnsi="Sylfaen" w:cs="Sylfaen"/>
                <w:sz w:val="20"/>
                <w:szCs w:val="20"/>
              </w:rPr>
              <w:lastRenderedPageBreak/>
              <w:t>მონაცემთა სუბიექტის სავალდებულო ძალის მქონე  და ეფექტური უფლებების გათვალისწინებით</w:t>
            </w:r>
            <w:r w:rsidR="00331E78" w:rsidRPr="00784D7F">
              <w:rPr>
                <w:rFonts w:ascii="Sylfaen" w:hAnsi="Sylfaen" w:cs="Sylfaen"/>
                <w:sz w:val="20"/>
                <w:szCs w:val="20"/>
              </w:rPr>
              <w:t>.</w:t>
            </w:r>
          </w:p>
        </w:tc>
        <w:tc>
          <w:tcPr>
            <w:tcW w:w="404" w:type="dxa"/>
          </w:tcPr>
          <w:p w14:paraId="1F756541" w14:textId="77777777" w:rsidR="00601FA5" w:rsidRPr="00784D7F" w:rsidRDefault="00D018E1" w:rsidP="00D93B85">
            <w:pPr>
              <w:jc w:val="both"/>
              <w:rPr>
                <w:rFonts w:ascii="Sylfaen" w:hAnsi="Sylfaen"/>
                <w:sz w:val="20"/>
                <w:szCs w:val="20"/>
              </w:rPr>
            </w:pPr>
            <w:r w:rsidRPr="00784D7F">
              <w:rPr>
                <w:rFonts w:ascii="Sylfaen" w:hAnsi="Sylfaen"/>
                <w:sz w:val="20"/>
                <w:szCs w:val="20"/>
              </w:rPr>
              <w:lastRenderedPageBreak/>
              <w:t>1</w:t>
            </w:r>
          </w:p>
        </w:tc>
        <w:tc>
          <w:tcPr>
            <w:tcW w:w="788" w:type="dxa"/>
          </w:tcPr>
          <w:p w14:paraId="75BA205D" w14:textId="77777777" w:rsidR="00601FA5" w:rsidRPr="00784D7F" w:rsidRDefault="00D018E1" w:rsidP="00D93B85">
            <w:pPr>
              <w:jc w:val="both"/>
              <w:rPr>
                <w:rFonts w:ascii="Sylfaen" w:hAnsi="Sylfaen"/>
                <w:sz w:val="20"/>
                <w:szCs w:val="20"/>
              </w:rPr>
            </w:pPr>
            <w:r w:rsidRPr="00784D7F">
              <w:rPr>
                <w:rFonts w:ascii="Sylfaen" w:hAnsi="Sylfaen"/>
                <w:sz w:val="20"/>
                <w:szCs w:val="20"/>
              </w:rPr>
              <w:t>38.2</w:t>
            </w:r>
          </w:p>
        </w:tc>
        <w:tc>
          <w:tcPr>
            <w:tcW w:w="4739" w:type="dxa"/>
          </w:tcPr>
          <w:p w14:paraId="00788102" w14:textId="08C65C41" w:rsidR="00601FA5" w:rsidRPr="00784D7F" w:rsidRDefault="00D018E1" w:rsidP="00A745B5">
            <w:pPr>
              <w:jc w:val="both"/>
              <w:rPr>
                <w:rFonts w:ascii="Sylfaen" w:hAnsi="Sylfaen"/>
                <w:sz w:val="20"/>
                <w:szCs w:val="20"/>
              </w:rPr>
            </w:pPr>
            <w:r w:rsidRPr="00784D7F">
              <w:rPr>
                <w:rFonts w:ascii="Sylfaen" w:hAnsi="Sylfaen" w:cs="Sylfaen"/>
                <w:sz w:val="20"/>
                <w:szCs w:val="20"/>
              </w:rPr>
              <w:t>იმ სახელმწიფოებისა და საერთაშორისო ორგანიზაციების ნუსხა, რომლებშიც უზრუნველყოფილია მონაცემთა დაცვის სათანადო გარანტიები, განისაზღვრება ინსპექტორის ნორმატიული აქტით.</w:t>
            </w:r>
          </w:p>
        </w:tc>
        <w:tc>
          <w:tcPr>
            <w:tcW w:w="437" w:type="dxa"/>
          </w:tcPr>
          <w:p w14:paraId="29F9C886" w14:textId="77777777" w:rsidR="00601FA5" w:rsidRPr="00784D7F" w:rsidRDefault="00D018E1" w:rsidP="00D93B85">
            <w:pPr>
              <w:jc w:val="both"/>
              <w:rPr>
                <w:rFonts w:ascii="Sylfaen" w:hAnsi="Sylfaen"/>
                <w:sz w:val="20"/>
                <w:szCs w:val="20"/>
              </w:rPr>
            </w:pPr>
            <w:proofErr w:type="spellStart"/>
            <w:r w:rsidRPr="00784D7F">
              <w:rPr>
                <w:rFonts w:ascii="Sylfaen" w:hAnsi="Sylfaen"/>
                <w:sz w:val="20"/>
                <w:szCs w:val="20"/>
              </w:rPr>
              <w:t>ნშ</w:t>
            </w:r>
            <w:proofErr w:type="spellEnd"/>
          </w:p>
        </w:tc>
        <w:tc>
          <w:tcPr>
            <w:tcW w:w="2430" w:type="dxa"/>
          </w:tcPr>
          <w:p w14:paraId="6E8E8941" w14:textId="77777777" w:rsidR="00601FA5" w:rsidRPr="00784D7F" w:rsidRDefault="00601FA5" w:rsidP="00D93B85">
            <w:pPr>
              <w:jc w:val="both"/>
              <w:rPr>
                <w:rFonts w:ascii="Sylfaen" w:hAnsi="Sylfaen"/>
                <w:sz w:val="20"/>
                <w:szCs w:val="20"/>
              </w:rPr>
            </w:pPr>
          </w:p>
        </w:tc>
      </w:tr>
      <w:tr w:rsidR="00601FA5" w:rsidRPr="00784D7F" w14:paraId="155CDCE6" w14:textId="77777777" w:rsidTr="00E10D76">
        <w:tc>
          <w:tcPr>
            <w:tcW w:w="775" w:type="dxa"/>
          </w:tcPr>
          <w:p w14:paraId="122DF1EB" w14:textId="77777777" w:rsidR="00601FA5" w:rsidRPr="00784D7F" w:rsidRDefault="00601FA5" w:rsidP="00D93B85">
            <w:pPr>
              <w:jc w:val="both"/>
              <w:rPr>
                <w:rFonts w:ascii="Sylfaen" w:hAnsi="Sylfaen"/>
                <w:sz w:val="20"/>
                <w:szCs w:val="20"/>
              </w:rPr>
            </w:pPr>
            <w:r w:rsidRPr="00784D7F">
              <w:rPr>
                <w:rFonts w:ascii="Sylfaen" w:hAnsi="Sylfaen"/>
                <w:sz w:val="20"/>
                <w:szCs w:val="20"/>
              </w:rPr>
              <w:t>46.4.</w:t>
            </w:r>
          </w:p>
        </w:tc>
        <w:tc>
          <w:tcPr>
            <w:tcW w:w="5136" w:type="dxa"/>
          </w:tcPr>
          <w:p w14:paraId="07A66E69" w14:textId="77777777" w:rsidR="00601FA5" w:rsidRPr="00784D7F" w:rsidRDefault="00601FA5" w:rsidP="00D93B85">
            <w:pPr>
              <w:widowControl w:val="0"/>
              <w:spacing w:line="276" w:lineRule="auto"/>
              <w:contextualSpacing/>
              <w:jc w:val="both"/>
              <w:rPr>
                <w:rFonts w:ascii="Sylfaen" w:hAnsi="Sylfaen" w:cs="Sylfaen"/>
                <w:sz w:val="20"/>
                <w:szCs w:val="20"/>
              </w:rPr>
            </w:pPr>
            <w:r w:rsidRPr="00784D7F">
              <w:rPr>
                <w:rFonts w:ascii="Sylfaen" w:hAnsi="Sylfaen" w:cs="Sylfaen"/>
                <w:sz w:val="20"/>
                <w:szCs w:val="20"/>
              </w:rPr>
              <w:t xml:space="preserve">საზედამხედველო ორგანო უნდა იყენებდეს 63-ე მუხლით დადგენილ თანამიმდევრულობის მექანიზმს ამ მუხლის მე-3 პუნქტით დადგენილ შემთხვევებში; </w:t>
            </w:r>
          </w:p>
          <w:p w14:paraId="16E661CD" w14:textId="77777777" w:rsidR="00601FA5" w:rsidRPr="00784D7F" w:rsidRDefault="00601FA5" w:rsidP="00D93B85">
            <w:pPr>
              <w:widowControl w:val="0"/>
              <w:autoSpaceDE w:val="0"/>
              <w:autoSpaceDN w:val="0"/>
              <w:adjustRightInd w:val="0"/>
              <w:contextualSpacing/>
              <w:jc w:val="both"/>
              <w:rPr>
                <w:rFonts w:ascii="Sylfaen" w:hAnsi="Sylfaen" w:cs="Times New Roman"/>
                <w:sz w:val="20"/>
                <w:szCs w:val="20"/>
              </w:rPr>
            </w:pPr>
          </w:p>
        </w:tc>
        <w:tc>
          <w:tcPr>
            <w:tcW w:w="404" w:type="dxa"/>
          </w:tcPr>
          <w:p w14:paraId="1F42BD08" w14:textId="77777777" w:rsidR="00601FA5" w:rsidRPr="00784D7F" w:rsidRDefault="00601FA5" w:rsidP="00D93B85">
            <w:pPr>
              <w:jc w:val="both"/>
              <w:rPr>
                <w:rFonts w:ascii="Sylfaen" w:hAnsi="Sylfaen"/>
                <w:sz w:val="20"/>
                <w:szCs w:val="20"/>
              </w:rPr>
            </w:pPr>
          </w:p>
        </w:tc>
        <w:tc>
          <w:tcPr>
            <w:tcW w:w="788" w:type="dxa"/>
          </w:tcPr>
          <w:p w14:paraId="5E5AA14A" w14:textId="77777777" w:rsidR="00601FA5" w:rsidRPr="00784D7F" w:rsidRDefault="00601FA5" w:rsidP="00D93B85">
            <w:pPr>
              <w:jc w:val="both"/>
              <w:rPr>
                <w:rFonts w:ascii="Sylfaen" w:hAnsi="Sylfaen"/>
                <w:sz w:val="20"/>
                <w:szCs w:val="20"/>
              </w:rPr>
            </w:pPr>
          </w:p>
        </w:tc>
        <w:tc>
          <w:tcPr>
            <w:tcW w:w="4739" w:type="dxa"/>
          </w:tcPr>
          <w:p w14:paraId="55EA755D" w14:textId="77777777" w:rsidR="00601FA5" w:rsidRPr="00784D7F" w:rsidRDefault="00601FA5" w:rsidP="00D93B85">
            <w:pPr>
              <w:jc w:val="both"/>
              <w:rPr>
                <w:rFonts w:ascii="Sylfaen" w:hAnsi="Sylfaen"/>
                <w:sz w:val="20"/>
                <w:szCs w:val="20"/>
              </w:rPr>
            </w:pPr>
          </w:p>
        </w:tc>
        <w:tc>
          <w:tcPr>
            <w:tcW w:w="437" w:type="dxa"/>
          </w:tcPr>
          <w:p w14:paraId="1EA556B1" w14:textId="77777777" w:rsidR="00601FA5" w:rsidRPr="00784D7F" w:rsidRDefault="00601FA5" w:rsidP="00D93B85">
            <w:pPr>
              <w:jc w:val="both"/>
              <w:rPr>
                <w:rFonts w:ascii="Sylfaen" w:hAnsi="Sylfaen"/>
                <w:sz w:val="20"/>
                <w:szCs w:val="20"/>
              </w:rPr>
            </w:pPr>
            <w:r w:rsidRPr="00784D7F">
              <w:rPr>
                <w:rFonts w:ascii="Sylfaen" w:hAnsi="Sylfaen"/>
                <w:sz w:val="20"/>
                <w:szCs w:val="20"/>
              </w:rPr>
              <w:t>ას</w:t>
            </w:r>
          </w:p>
        </w:tc>
        <w:tc>
          <w:tcPr>
            <w:tcW w:w="2430" w:type="dxa"/>
          </w:tcPr>
          <w:p w14:paraId="47FB78FA" w14:textId="5D992B1B" w:rsidR="00601FA5" w:rsidRPr="00784D7F" w:rsidRDefault="008347D1" w:rsidP="00D93B85">
            <w:pPr>
              <w:jc w:val="both"/>
              <w:rPr>
                <w:rFonts w:ascii="Sylfaen" w:hAnsi="Sylfaen"/>
                <w:sz w:val="20"/>
                <w:szCs w:val="20"/>
              </w:rPr>
            </w:pPr>
            <w:r w:rsidRPr="00784D7F">
              <w:rPr>
                <w:rFonts w:ascii="Sylfaen" w:hAnsi="Sylfaen"/>
                <w:sz w:val="20"/>
                <w:szCs w:val="20"/>
              </w:rPr>
              <w:t>ვრცელდება ევროკავშირის ფარგლებში</w:t>
            </w:r>
          </w:p>
        </w:tc>
      </w:tr>
    </w:tbl>
    <w:p w14:paraId="2693215F" w14:textId="77777777" w:rsidR="00601FA5" w:rsidRPr="00784D7F" w:rsidRDefault="00601FA5" w:rsidP="00601FA5">
      <w:pPr>
        <w:rPr>
          <w:rFonts w:ascii="Sylfaen" w:hAnsi="Sylfaen"/>
          <w:sz w:val="20"/>
          <w:szCs w:val="20"/>
        </w:rPr>
      </w:pPr>
    </w:p>
    <w:p w14:paraId="75740DBA" w14:textId="77777777" w:rsidR="00601FA5" w:rsidRPr="00784D7F" w:rsidRDefault="00601FA5" w:rsidP="00601FA5">
      <w:pPr>
        <w:rPr>
          <w:rFonts w:ascii="Sylfaen" w:hAnsi="Sylfaen"/>
          <w:sz w:val="20"/>
          <w:szCs w:val="20"/>
        </w:rPr>
      </w:pPr>
    </w:p>
    <w:tbl>
      <w:tblPr>
        <w:tblStyle w:val="TableGrid"/>
        <w:tblpPr w:leftFromText="180" w:rightFromText="180" w:vertAnchor="text" w:horzAnchor="margin" w:tblpXSpec="center" w:tblpY="-464"/>
        <w:tblW w:w="15109" w:type="dxa"/>
        <w:tblLook w:val="04A0" w:firstRow="1" w:lastRow="0" w:firstColumn="1" w:lastColumn="0" w:noHBand="0" w:noVBand="1"/>
      </w:tblPr>
      <w:tblGrid>
        <w:gridCol w:w="774"/>
        <w:gridCol w:w="5141"/>
        <w:gridCol w:w="443"/>
        <w:gridCol w:w="750"/>
        <w:gridCol w:w="4418"/>
        <w:gridCol w:w="621"/>
        <w:gridCol w:w="2962"/>
      </w:tblGrid>
      <w:tr w:rsidR="001D3FFA" w:rsidRPr="00784D7F" w14:paraId="6C042AEC" w14:textId="77777777" w:rsidTr="00D93B85">
        <w:tc>
          <w:tcPr>
            <w:tcW w:w="774" w:type="dxa"/>
          </w:tcPr>
          <w:p w14:paraId="003F9F12" w14:textId="77777777" w:rsidR="00601FA5" w:rsidRPr="00784D7F" w:rsidRDefault="00601FA5" w:rsidP="00D93B85">
            <w:pPr>
              <w:jc w:val="both"/>
              <w:rPr>
                <w:rFonts w:ascii="Sylfaen" w:hAnsi="Sylfaen"/>
                <w:sz w:val="20"/>
                <w:szCs w:val="20"/>
              </w:rPr>
            </w:pPr>
            <w:r w:rsidRPr="00784D7F">
              <w:rPr>
                <w:rFonts w:ascii="Sylfaen" w:hAnsi="Sylfaen"/>
                <w:sz w:val="20"/>
                <w:szCs w:val="20"/>
              </w:rPr>
              <w:lastRenderedPageBreak/>
              <w:t>46.5.</w:t>
            </w:r>
          </w:p>
        </w:tc>
        <w:tc>
          <w:tcPr>
            <w:tcW w:w="5141" w:type="dxa"/>
          </w:tcPr>
          <w:p w14:paraId="23C62AD1" w14:textId="77777777" w:rsidR="00601FA5" w:rsidRPr="00784D7F" w:rsidRDefault="00601FA5" w:rsidP="00D93B85">
            <w:pPr>
              <w:widowControl w:val="0"/>
              <w:spacing w:line="276" w:lineRule="auto"/>
              <w:contextualSpacing/>
              <w:jc w:val="both"/>
              <w:rPr>
                <w:rFonts w:ascii="Sylfaen" w:eastAsia="Meiryo" w:hAnsi="Sylfaen" w:cs="Meiryo"/>
                <w:w w:val="81"/>
                <w:sz w:val="20"/>
                <w:szCs w:val="20"/>
                <w:lang w:val="en-US"/>
              </w:rPr>
            </w:pPr>
            <w:r w:rsidRPr="00784D7F">
              <w:rPr>
                <w:rFonts w:ascii="Sylfaen" w:hAnsi="Sylfaen" w:cs="Sylfaen"/>
                <w:sz w:val="20"/>
                <w:szCs w:val="20"/>
              </w:rPr>
              <w:t>დირექტივა 95/46/EC-ის 26-ე მუხლის მე-2 პუნქტის მიხედვით</w:t>
            </w:r>
            <w:r w:rsidRPr="00784D7F">
              <w:rPr>
                <w:rFonts w:ascii="Sylfaen" w:hAnsi="Sylfaen" w:cs="Sylfaen"/>
                <w:sz w:val="20"/>
                <w:szCs w:val="20"/>
                <w:lang w:val="en-US"/>
              </w:rPr>
              <w:t>,</w:t>
            </w:r>
            <w:r w:rsidRPr="00784D7F">
              <w:rPr>
                <w:rFonts w:ascii="Sylfaen" w:hAnsi="Sylfaen" w:cs="Sylfaen"/>
                <w:sz w:val="20"/>
                <w:szCs w:val="20"/>
              </w:rPr>
              <w:t xml:space="preserve"> წევრი სახელმწიფოს ან საზედამხედველო ორგანოს ავტორიზაცია საჭიროების შემთხვევაში ძალაში რჩება მასში ცვლილებების შეტანამდე, მის შეცვლამდე ან გაუქმებამდე. კომისიის მიერ დირექტივა 95/46/EC-ის 26-ე მუხლის მე-2 პუნქტის საფუძველზე მიღებული გადაწყვეტილება საჭიროების შემთხვევაში ძალაშია მასში ცვლილებების შეტანამდე, შეცვლამდე ან გაუქმებამდე, კომისიის მიერ ამ მუხლის მე-2 პუნქტის მიხედვით მიღებული გადაწყვეტილების საფუძველზე. </w:t>
            </w:r>
          </w:p>
          <w:p w14:paraId="04654D07" w14:textId="77777777" w:rsidR="00601FA5" w:rsidRPr="00784D7F" w:rsidRDefault="00601FA5" w:rsidP="00D93B85">
            <w:pPr>
              <w:widowControl w:val="0"/>
              <w:autoSpaceDE w:val="0"/>
              <w:autoSpaceDN w:val="0"/>
              <w:adjustRightInd w:val="0"/>
              <w:contextualSpacing/>
              <w:jc w:val="both"/>
              <w:rPr>
                <w:rFonts w:ascii="Sylfaen" w:hAnsi="Sylfaen" w:cs="Times New Roman"/>
                <w:sz w:val="20"/>
                <w:szCs w:val="20"/>
              </w:rPr>
            </w:pPr>
          </w:p>
        </w:tc>
        <w:tc>
          <w:tcPr>
            <w:tcW w:w="443" w:type="dxa"/>
          </w:tcPr>
          <w:p w14:paraId="3D48B0C7" w14:textId="77777777" w:rsidR="00601FA5" w:rsidRPr="00784D7F" w:rsidRDefault="00601FA5" w:rsidP="00D93B85">
            <w:pPr>
              <w:jc w:val="both"/>
              <w:rPr>
                <w:rFonts w:ascii="Sylfaen" w:hAnsi="Sylfaen"/>
                <w:sz w:val="20"/>
                <w:szCs w:val="20"/>
              </w:rPr>
            </w:pPr>
          </w:p>
        </w:tc>
        <w:tc>
          <w:tcPr>
            <w:tcW w:w="750" w:type="dxa"/>
          </w:tcPr>
          <w:p w14:paraId="28B294B7" w14:textId="77777777" w:rsidR="00601FA5" w:rsidRPr="00784D7F" w:rsidRDefault="00601FA5" w:rsidP="00D93B85">
            <w:pPr>
              <w:jc w:val="both"/>
              <w:rPr>
                <w:rFonts w:ascii="Sylfaen" w:hAnsi="Sylfaen"/>
                <w:sz w:val="20"/>
                <w:szCs w:val="20"/>
              </w:rPr>
            </w:pPr>
          </w:p>
        </w:tc>
        <w:tc>
          <w:tcPr>
            <w:tcW w:w="4418" w:type="dxa"/>
          </w:tcPr>
          <w:p w14:paraId="660002D3" w14:textId="77777777" w:rsidR="00601FA5" w:rsidRPr="00784D7F" w:rsidRDefault="00601FA5" w:rsidP="00D93B85">
            <w:pPr>
              <w:jc w:val="both"/>
              <w:rPr>
                <w:rFonts w:ascii="Sylfaen" w:hAnsi="Sylfaen"/>
                <w:sz w:val="20"/>
                <w:szCs w:val="20"/>
              </w:rPr>
            </w:pPr>
          </w:p>
        </w:tc>
        <w:tc>
          <w:tcPr>
            <w:tcW w:w="621" w:type="dxa"/>
          </w:tcPr>
          <w:p w14:paraId="29794A65" w14:textId="77777777" w:rsidR="00601FA5" w:rsidRPr="00784D7F" w:rsidRDefault="00CA652A" w:rsidP="00D93B85">
            <w:pPr>
              <w:jc w:val="both"/>
              <w:rPr>
                <w:rFonts w:ascii="Sylfaen" w:hAnsi="Sylfaen"/>
                <w:sz w:val="20"/>
                <w:szCs w:val="20"/>
              </w:rPr>
            </w:pPr>
            <w:r w:rsidRPr="00784D7F">
              <w:rPr>
                <w:rFonts w:ascii="Sylfaen" w:hAnsi="Sylfaen"/>
                <w:sz w:val="20"/>
                <w:szCs w:val="20"/>
              </w:rPr>
              <w:t>ას</w:t>
            </w:r>
          </w:p>
        </w:tc>
        <w:tc>
          <w:tcPr>
            <w:tcW w:w="2962" w:type="dxa"/>
          </w:tcPr>
          <w:p w14:paraId="2D27D431" w14:textId="581791FC" w:rsidR="00601FA5" w:rsidRPr="00784D7F" w:rsidRDefault="008347D1" w:rsidP="00D93B85">
            <w:pPr>
              <w:jc w:val="both"/>
              <w:rPr>
                <w:rFonts w:ascii="Sylfaen" w:hAnsi="Sylfaen"/>
                <w:sz w:val="20"/>
                <w:szCs w:val="20"/>
              </w:rPr>
            </w:pPr>
            <w:r w:rsidRPr="00784D7F">
              <w:rPr>
                <w:rFonts w:ascii="Sylfaen" w:hAnsi="Sylfaen"/>
                <w:sz w:val="20"/>
                <w:szCs w:val="20"/>
              </w:rPr>
              <w:t>ვრცელდება ევროკავშირის ფარგლებში</w:t>
            </w:r>
          </w:p>
        </w:tc>
      </w:tr>
      <w:tr w:rsidR="001D3FFA" w:rsidRPr="00784D7F" w14:paraId="2AAF1BB5" w14:textId="77777777" w:rsidTr="00D93B85">
        <w:tc>
          <w:tcPr>
            <w:tcW w:w="774" w:type="dxa"/>
          </w:tcPr>
          <w:p w14:paraId="76EF98BE" w14:textId="77777777" w:rsidR="00601FA5" w:rsidRPr="00784D7F" w:rsidRDefault="00601FA5" w:rsidP="00D93B85">
            <w:pPr>
              <w:jc w:val="both"/>
              <w:rPr>
                <w:rFonts w:ascii="Sylfaen" w:hAnsi="Sylfaen"/>
                <w:sz w:val="20"/>
                <w:szCs w:val="20"/>
              </w:rPr>
            </w:pPr>
            <w:r w:rsidRPr="00784D7F">
              <w:rPr>
                <w:rFonts w:ascii="Sylfaen" w:hAnsi="Sylfaen"/>
                <w:sz w:val="20"/>
                <w:szCs w:val="20"/>
              </w:rPr>
              <w:t>47.1.</w:t>
            </w:r>
          </w:p>
        </w:tc>
        <w:tc>
          <w:tcPr>
            <w:tcW w:w="5141" w:type="dxa"/>
          </w:tcPr>
          <w:p w14:paraId="60C39859" w14:textId="77777777" w:rsidR="00601FA5" w:rsidRPr="00784D7F" w:rsidRDefault="00601FA5" w:rsidP="00D93B85">
            <w:pPr>
              <w:widowControl w:val="0"/>
              <w:spacing w:line="276" w:lineRule="auto"/>
              <w:contextualSpacing/>
              <w:jc w:val="both"/>
              <w:rPr>
                <w:rFonts w:ascii="Sylfaen" w:eastAsia="Times New Roman" w:hAnsi="Sylfaen" w:cs="Times New Roman"/>
                <w:sz w:val="20"/>
                <w:szCs w:val="20"/>
                <w:lang w:val="en-US"/>
              </w:rPr>
            </w:pPr>
            <w:r w:rsidRPr="00784D7F">
              <w:rPr>
                <w:rFonts w:ascii="Sylfaen" w:eastAsia="Times New Roman" w:hAnsi="Sylfaen" w:cs="Times New Roman"/>
                <w:bCs/>
                <w:sz w:val="20"/>
                <w:szCs w:val="20"/>
              </w:rPr>
              <w:t>კომპეტენტური საზედამხედველო ორგანო</w:t>
            </w:r>
            <w:r w:rsidRPr="00784D7F">
              <w:rPr>
                <w:rFonts w:ascii="Sylfaen" w:eastAsia="Times New Roman" w:hAnsi="Sylfaen" w:cs="Times New Roman"/>
                <w:bCs/>
                <w:sz w:val="20"/>
                <w:szCs w:val="20"/>
                <w:lang w:val="en-US"/>
              </w:rPr>
              <w:t xml:space="preserve"> </w:t>
            </w:r>
            <w:r w:rsidRPr="00784D7F">
              <w:rPr>
                <w:rFonts w:ascii="Sylfaen" w:eastAsia="Times New Roman" w:hAnsi="Sylfaen" w:cs="Times New Roman"/>
                <w:bCs/>
                <w:sz w:val="20"/>
                <w:szCs w:val="20"/>
              </w:rPr>
              <w:t xml:space="preserve">63-ე მუხლით გათვალისწინებული თანამიმდევრულობის მექანიზმის საფუძველზე ამტკიცებს სავალდებულო კორპორაციულ წესებს, რომლებიც: </w:t>
            </w:r>
          </w:p>
          <w:p w14:paraId="4AB87AC1" w14:textId="77777777" w:rsidR="00601FA5" w:rsidRPr="00784D7F" w:rsidRDefault="00601FA5" w:rsidP="00D93B85">
            <w:pPr>
              <w:widowControl w:val="0"/>
              <w:spacing w:line="276" w:lineRule="auto"/>
              <w:contextualSpacing/>
              <w:jc w:val="both"/>
              <w:rPr>
                <w:rFonts w:ascii="Sylfaen" w:eastAsia="Times New Roman" w:hAnsi="Sylfaen" w:cs="Times New Roman"/>
                <w:bCs/>
                <w:sz w:val="20"/>
                <w:szCs w:val="20"/>
              </w:rPr>
            </w:pPr>
            <w:r w:rsidRPr="00784D7F">
              <w:rPr>
                <w:rFonts w:ascii="Sylfaen" w:eastAsia="Times New Roman" w:hAnsi="Sylfaen" w:cs="Times New Roman"/>
                <w:bCs/>
                <w:sz w:val="20"/>
                <w:szCs w:val="20"/>
              </w:rPr>
              <w:t>ა) სავალდებულო</w:t>
            </w:r>
            <w:r w:rsidRPr="00784D7F">
              <w:rPr>
                <w:rFonts w:ascii="Sylfaen" w:eastAsia="Times New Roman" w:hAnsi="Sylfaen" w:cs="Times New Roman"/>
                <w:bCs/>
                <w:sz w:val="20"/>
                <w:szCs w:val="20"/>
                <w:lang w:val="en-US"/>
              </w:rPr>
              <w:t xml:space="preserve"> </w:t>
            </w:r>
            <w:r w:rsidRPr="00784D7F">
              <w:rPr>
                <w:rFonts w:ascii="Sylfaen" w:eastAsia="Times New Roman" w:hAnsi="Sylfaen" w:cs="Times New Roman"/>
                <w:bCs/>
                <w:sz w:val="20"/>
                <w:szCs w:val="20"/>
              </w:rPr>
              <w:t xml:space="preserve">ძალის მქონეა, ვრცელდება  და აღსრულებადია ერთობლივი ეკონომიკური საქმიანობის განმახორციელებელი ორგანიზაციების და საწარმოთა ჯგუფის ყველა წევრის მიერ, მათ შორის მათი თანამშრომლების მიერ; </w:t>
            </w:r>
          </w:p>
          <w:p w14:paraId="23DC8E95" w14:textId="77777777" w:rsidR="00E406C8" w:rsidRPr="00784D7F" w:rsidRDefault="00601FA5" w:rsidP="00D93B85">
            <w:pPr>
              <w:widowControl w:val="0"/>
              <w:autoSpaceDE w:val="0"/>
              <w:autoSpaceDN w:val="0"/>
              <w:adjustRightInd w:val="0"/>
              <w:contextualSpacing/>
              <w:jc w:val="both"/>
              <w:rPr>
                <w:rFonts w:ascii="Sylfaen" w:eastAsia="Times New Roman" w:hAnsi="Sylfaen" w:cs="Times New Roman"/>
                <w:bCs/>
                <w:sz w:val="20"/>
                <w:szCs w:val="20"/>
              </w:rPr>
            </w:pPr>
            <w:r w:rsidRPr="00784D7F">
              <w:rPr>
                <w:rFonts w:ascii="Sylfaen" w:eastAsia="Times New Roman" w:hAnsi="Sylfaen" w:cs="Times New Roman"/>
                <w:bCs/>
                <w:sz w:val="20"/>
                <w:szCs w:val="20"/>
              </w:rPr>
              <w:t>ბ) მონაცემთა სუბიექტს პირდაპირ ანიჭებენ განხორციელებად უფლებებს მათი პერსონალური მონაცემების დამუშავებასთან მიმართებაში;</w:t>
            </w:r>
          </w:p>
          <w:p w14:paraId="224A1196" w14:textId="562646EF" w:rsidR="00601FA5" w:rsidRPr="00784D7F" w:rsidRDefault="00E406C8" w:rsidP="008347D1">
            <w:pPr>
              <w:widowControl w:val="0"/>
              <w:autoSpaceDE w:val="0"/>
              <w:autoSpaceDN w:val="0"/>
              <w:adjustRightInd w:val="0"/>
              <w:contextualSpacing/>
              <w:jc w:val="both"/>
              <w:rPr>
                <w:rFonts w:ascii="Sylfaen" w:hAnsi="Sylfaen" w:cs="Times New Roman"/>
                <w:sz w:val="20"/>
                <w:szCs w:val="20"/>
              </w:rPr>
            </w:pPr>
            <w:r w:rsidRPr="00784D7F">
              <w:rPr>
                <w:rFonts w:ascii="Sylfaen" w:hAnsi="Sylfaen"/>
                <w:sz w:val="20"/>
                <w:szCs w:val="20"/>
                <w:shd w:val="clear" w:color="auto" w:fill="FFFFFF"/>
              </w:rPr>
              <w:t xml:space="preserve">გ) </w:t>
            </w:r>
            <w:r w:rsidR="008347D1" w:rsidRPr="00784D7F">
              <w:rPr>
                <w:rFonts w:ascii="Sylfaen" w:hAnsi="Sylfaen"/>
                <w:sz w:val="20"/>
                <w:szCs w:val="20"/>
                <w:shd w:val="clear" w:color="auto" w:fill="FFFFFF"/>
              </w:rPr>
              <w:t>შეასრულოს მე-2 პუნქტით განსაზღვრული მოთხოვნები.</w:t>
            </w:r>
          </w:p>
        </w:tc>
        <w:tc>
          <w:tcPr>
            <w:tcW w:w="443" w:type="dxa"/>
          </w:tcPr>
          <w:p w14:paraId="0E91684F" w14:textId="77777777" w:rsidR="00601FA5" w:rsidRPr="00784D7F" w:rsidRDefault="00601FA5" w:rsidP="00D93B85">
            <w:pPr>
              <w:jc w:val="both"/>
              <w:rPr>
                <w:rFonts w:ascii="Sylfaen" w:hAnsi="Sylfaen"/>
                <w:sz w:val="20"/>
                <w:szCs w:val="20"/>
              </w:rPr>
            </w:pPr>
          </w:p>
        </w:tc>
        <w:tc>
          <w:tcPr>
            <w:tcW w:w="750" w:type="dxa"/>
          </w:tcPr>
          <w:p w14:paraId="7B5B56BE" w14:textId="77777777" w:rsidR="00601FA5" w:rsidRPr="00784D7F" w:rsidRDefault="00601FA5" w:rsidP="00D93B85">
            <w:pPr>
              <w:jc w:val="both"/>
              <w:rPr>
                <w:rFonts w:ascii="Sylfaen" w:hAnsi="Sylfaen"/>
                <w:sz w:val="20"/>
                <w:szCs w:val="20"/>
              </w:rPr>
            </w:pPr>
          </w:p>
        </w:tc>
        <w:tc>
          <w:tcPr>
            <w:tcW w:w="4418" w:type="dxa"/>
          </w:tcPr>
          <w:p w14:paraId="7A1BB221" w14:textId="77777777" w:rsidR="00601FA5" w:rsidRPr="00784D7F" w:rsidRDefault="00601FA5" w:rsidP="00D93B85">
            <w:pPr>
              <w:jc w:val="both"/>
              <w:rPr>
                <w:rFonts w:ascii="Sylfaen" w:hAnsi="Sylfaen"/>
                <w:sz w:val="20"/>
                <w:szCs w:val="20"/>
              </w:rPr>
            </w:pPr>
          </w:p>
        </w:tc>
        <w:tc>
          <w:tcPr>
            <w:tcW w:w="621" w:type="dxa"/>
          </w:tcPr>
          <w:p w14:paraId="138D869D" w14:textId="64A629F3" w:rsidR="00601FA5" w:rsidRPr="00784D7F" w:rsidRDefault="004E28C8" w:rsidP="00D93B85">
            <w:pPr>
              <w:jc w:val="both"/>
              <w:rPr>
                <w:rFonts w:ascii="Sylfaen" w:hAnsi="Sylfaen"/>
                <w:sz w:val="20"/>
                <w:szCs w:val="20"/>
              </w:rPr>
            </w:pPr>
            <w:r w:rsidRPr="00784D7F">
              <w:rPr>
                <w:rFonts w:ascii="Sylfaen" w:hAnsi="Sylfaen"/>
                <w:sz w:val="20"/>
                <w:szCs w:val="20"/>
              </w:rPr>
              <w:t>შ</w:t>
            </w:r>
          </w:p>
        </w:tc>
        <w:tc>
          <w:tcPr>
            <w:tcW w:w="2962" w:type="dxa"/>
          </w:tcPr>
          <w:p w14:paraId="3771FACB" w14:textId="7714BC2B" w:rsidR="00601FA5" w:rsidRPr="00784D7F" w:rsidRDefault="00601FA5" w:rsidP="00D93B85">
            <w:pPr>
              <w:jc w:val="both"/>
              <w:rPr>
                <w:rFonts w:ascii="Sylfaen" w:hAnsi="Sylfaen"/>
                <w:sz w:val="20"/>
                <w:szCs w:val="20"/>
              </w:rPr>
            </w:pPr>
          </w:p>
        </w:tc>
      </w:tr>
      <w:tr w:rsidR="001D3FFA" w:rsidRPr="00784D7F" w14:paraId="32ED2B71" w14:textId="77777777" w:rsidTr="00D93B85">
        <w:tc>
          <w:tcPr>
            <w:tcW w:w="774" w:type="dxa"/>
          </w:tcPr>
          <w:p w14:paraId="1AC6C00E" w14:textId="77777777" w:rsidR="00601FA5" w:rsidRPr="00784D7F" w:rsidRDefault="00601FA5" w:rsidP="00D93B85">
            <w:pPr>
              <w:jc w:val="both"/>
              <w:rPr>
                <w:rFonts w:ascii="Sylfaen" w:hAnsi="Sylfaen"/>
                <w:sz w:val="20"/>
                <w:szCs w:val="20"/>
              </w:rPr>
            </w:pPr>
            <w:r w:rsidRPr="00784D7F">
              <w:rPr>
                <w:rFonts w:ascii="Sylfaen" w:hAnsi="Sylfaen"/>
                <w:sz w:val="20"/>
                <w:szCs w:val="20"/>
              </w:rPr>
              <w:t>47.2.</w:t>
            </w:r>
          </w:p>
        </w:tc>
        <w:tc>
          <w:tcPr>
            <w:tcW w:w="5141" w:type="dxa"/>
          </w:tcPr>
          <w:p w14:paraId="55C28FA2" w14:textId="77777777" w:rsidR="00601FA5" w:rsidRPr="00784D7F" w:rsidRDefault="00601FA5" w:rsidP="00D93B85">
            <w:pPr>
              <w:widowControl w:val="0"/>
              <w:spacing w:line="276" w:lineRule="auto"/>
              <w:contextualSpacing/>
              <w:jc w:val="both"/>
              <w:rPr>
                <w:rFonts w:ascii="Sylfaen" w:eastAsia="Times New Roman" w:hAnsi="Sylfaen" w:cs="Times New Roman"/>
                <w:bCs/>
                <w:sz w:val="20"/>
                <w:szCs w:val="20"/>
              </w:rPr>
            </w:pPr>
            <w:r w:rsidRPr="00784D7F">
              <w:rPr>
                <w:rFonts w:ascii="Sylfaen" w:eastAsia="Times New Roman" w:hAnsi="Sylfaen" w:cs="Times New Roman"/>
                <w:bCs/>
                <w:sz w:val="20"/>
                <w:szCs w:val="20"/>
              </w:rPr>
              <w:t>პირველი პუნქტით დადგენილი სავალდებულო კორპორაციული წესები, სულ მცირე განსაზღვრული უნდა იყოს:</w:t>
            </w:r>
          </w:p>
          <w:p w14:paraId="240D1CAF" w14:textId="77777777" w:rsidR="00601FA5" w:rsidRPr="00784D7F" w:rsidRDefault="00601FA5" w:rsidP="00D93B85">
            <w:pPr>
              <w:widowControl w:val="0"/>
              <w:spacing w:line="276" w:lineRule="auto"/>
              <w:contextualSpacing/>
              <w:jc w:val="both"/>
              <w:rPr>
                <w:rFonts w:ascii="Sylfaen" w:eastAsia="Times New Roman" w:hAnsi="Sylfaen" w:cs="Times New Roman"/>
                <w:bCs/>
                <w:sz w:val="20"/>
                <w:szCs w:val="20"/>
              </w:rPr>
            </w:pPr>
            <w:r w:rsidRPr="00784D7F">
              <w:rPr>
                <w:rFonts w:ascii="Sylfaen" w:eastAsia="Times New Roman" w:hAnsi="Sylfaen" w:cs="Times New Roman"/>
                <w:bCs/>
                <w:sz w:val="20"/>
                <w:szCs w:val="20"/>
              </w:rPr>
              <w:t xml:space="preserve">ა) ერთობლივი ეკონომიკური საქმიანობის განმახორციელებელი ორგანიზაციების და საწარმოთა ჯგუფის და თითოეული მისი წევრის სტრუქტურა და </w:t>
            </w:r>
            <w:r w:rsidRPr="00784D7F">
              <w:rPr>
                <w:rFonts w:ascii="Sylfaen" w:eastAsia="Times New Roman" w:hAnsi="Sylfaen" w:cs="Times New Roman"/>
                <w:bCs/>
                <w:sz w:val="20"/>
                <w:szCs w:val="20"/>
              </w:rPr>
              <w:lastRenderedPageBreak/>
              <w:t>საკონტაქტო მონაცემები;</w:t>
            </w:r>
          </w:p>
          <w:p w14:paraId="26122F75" w14:textId="77777777" w:rsidR="00601FA5" w:rsidRPr="00784D7F" w:rsidRDefault="00601FA5" w:rsidP="00D93B85">
            <w:pPr>
              <w:widowControl w:val="0"/>
              <w:spacing w:line="276" w:lineRule="auto"/>
              <w:contextualSpacing/>
              <w:jc w:val="both"/>
              <w:rPr>
                <w:rFonts w:ascii="Sylfaen" w:eastAsia="Times New Roman" w:hAnsi="Sylfaen" w:cs="Times New Roman"/>
                <w:bCs/>
                <w:sz w:val="20"/>
                <w:szCs w:val="20"/>
              </w:rPr>
            </w:pPr>
            <w:r w:rsidRPr="00784D7F">
              <w:rPr>
                <w:rFonts w:ascii="Sylfaen" w:eastAsia="Times New Roman" w:hAnsi="Sylfaen" w:cs="Times New Roman"/>
                <w:bCs/>
                <w:sz w:val="20"/>
                <w:szCs w:val="20"/>
              </w:rPr>
              <w:t>ბ) მონაცემთა გადაცემა ან გადაცემათა ერთობლიობა, მათ შორის პერსონალური მონაცემების კატეგორიები, დამუშავების ფორმა და მისი მიზანი, მონაცემთა სუბიექტები, ვისზეც გავლენას ახდენს დამუშავება და  მესამე ქვეყანა ან შესაბამისი ქვეყნები;</w:t>
            </w:r>
          </w:p>
          <w:p w14:paraId="22B352BA" w14:textId="77777777" w:rsidR="00601FA5" w:rsidRPr="00784D7F" w:rsidRDefault="00601FA5" w:rsidP="00D93B85">
            <w:pPr>
              <w:widowControl w:val="0"/>
              <w:spacing w:line="276" w:lineRule="auto"/>
              <w:contextualSpacing/>
              <w:jc w:val="both"/>
              <w:rPr>
                <w:rFonts w:ascii="Sylfaen" w:eastAsia="Times New Roman" w:hAnsi="Sylfaen" w:cs="Times New Roman"/>
                <w:bCs/>
                <w:sz w:val="20"/>
                <w:szCs w:val="20"/>
              </w:rPr>
            </w:pPr>
            <w:r w:rsidRPr="00784D7F">
              <w:rPr>
                <w:rFonts w:ascii="Sylfaen" w:eastAsia="Times New Roman" w:hAnsi="Sylfaen" w:cs="Times New Roman"/>
                <w:bCs/>
                <w:sz w:val="20"/>
                <w:szCs w:val="20"/>
              </w:rPr>
              <w:t xml:space="preserve">გ) მათი სავალდებულო ძალა, როგორც ორგანიზაციის შიგნით, ისე მის გარეთ; </w:t>
            </w:r>
          </w:p>
          <w:p w14:paraId="54797E63" w14:textId="77777777" w:rsidR="00601FA5" w:rsidRPr="00784D7F" w:rsidRDefault="00601FA5" w:rsidP="00D93B85">
            <w:pPr>
              <w:widowControl w:val="0"/>
              <w:spacing w:line="276" w:lineRule="auto"/>
              <w:contextualSpacing/>
              <w:jc w:val="both"/>
              <w:rPr>
                <w:rFonts w:ascii="Sylfaen" w:eastAsia="Times New Roman" w:hAnsi="Sylfaen" w:cs="Times New Roman"/>
                <w:bCs/>
                <w:sz w:val="20"/>
                <w:szCs w:val="20"/>
              </w:rPr>
            </w:pPr>
            <w:r w:rsidRPr="00784D7F">
              <w:rPr>
                <w:rFonts w:ascii="Sylfaen" w:eastAsia="Times New Roman" w:hAnsi="Sylfaen" w:cs="Times New Roman"/>
                <w:bCs/>
                <w:sz w:val="20"/>
                <w:szCs w:val="20"/>
              </w:rPr>
              <w:t>დ) პერსონალურ მონაცემთა დაცვის ზოგადი პრინციპების გავრცელება, კერძოდ, მიზნის შეზღუდვა, მონაცემთა მინიმიზაცია, შენახვის შეზღუდული ვადები, მონაცემთა ხარისხი, მონაცემთა დაცვის სტანდარტების გათვალისწინება ახალი პროდუქტის ან მომსახურების შექმნის პროცესში („</w:t>
            </w:r>
            <w:proofErr w:type="spellStart"/>
            <w:r w:rsidRPr="00784D7F">
              <w:rPr>
                <w:rFonts w:ascii="Sylfaen" w:eastAsia="Times New Roman" w:hAnsi="Sylfaen" w:cs="Times New Roman"/>
                <w:bCs/>
                <w:sz w:val="20"/>
                <w:szCs w:val="20"/>
              </w:rPr>
              <w:t>Privacy</w:t>
            </w:r>
            <w:proofErr w:type="spellEnd"/>
            <w:r w:rsidRPr="00784D7F">
              <w:rPr>
                <w:rFonts w:ascii="Sylfaen" w:eastAsia="Times New Roman" w:hAnsi="Sylfaen" w:cs="Times New Roman"/>
                <w:bCs/>
                <w:sz w:val="20"/>
                <w:szCs w:val="20"/>
              </w:rPr>
              <w:t xml:space="preserve"> </w:t>
            </w:r>
            <w:proofErr w:type="spellStart"/>
            <w:r w:rsidRPr="00784D7F">
              <w:rPr>
                <w:rFonts w:ascii="Sylfaen" w:eastAsia="Times New Roman" w:hAnsi="Sylfaen" w:cs="Times New Roman"/>
                <w:bCs/>
                <w:sz w:val="20"/>
                <w:szCs w:val="20"/>
              </w:rPr>
              <w:t>by</w:t>
            </w:r>
            <w:proofErr w:type="spellEnd"/>
            <w:r w:rsidRPr="00784D7F">
              <w:rPr>
                <w:rFonts w:ascii="Sylfaen" w:eastAsia="Times New Roman" w:hAnsi="Sylfaen" w:cs="Times New Roman"/>
                <w:bCs/>
                <w:sz w:val="20"/>
                <w:szCs w:val="20"/>
              </w:rPr>
              <w:t xml:space="preserve"> </w:t>
            </w:r>
            <w:proofErr w:type="spellStart"/>
            <w:r w:rsidRPr="00784D7F">
              <w:rPr>
                <w:rFonts w:ascii="Sylfaen" w:eastAsia="Times New Roman" w:hAnsi="Sylfaen" w:cs="Times New Roman"/>
                <w:bCs/>
                <w:sz w:val="20"/>
                <w:szCs w:val="20"/>
              </w:rPr>
              <w:t>Design</w:t>
            </w:r>
            <w:proofErr w:type="spellEnd"/>
            <w:r w:rsidRPr="00784D7F">
              <w:rPr>
                <w:rFonts w:ascii="Sylfaen" w:eastAsia="Times New Roman" w:hAnsi="Sylfaen" w:cs="Times New Roman"/>
                <w:bCs/>
                <w:sz w:val="20"/>
                <w:szCs w:val="20"/>
              </w:rPr>
              <w:t>“) და მონაცემთა დაცვა პირველად პარამეტრად („</w:t>
            </w:r>
            <w:proofErr w:type="spellStart"/>
            <w:r w:rsidRPr="00784D7F">
              <w:rPr>
                <w:rFonts w:ascii="Sylfaen" w:eastAsia="Times New Roman" w:hAnsi="Sylfaen" w:cs="Times New Roman"/>
                <w:bCs/>
                <w:sz w:val="20"/>
                <w:szCs w:val="20"/>
              </w:rPr>
              <w:t>Privacy</w:t>
            </w:r>
            <w:proofErr w:type="spellEnd"/>
            <w:r w:rsidRPr="00784D7F">
              <w:rPr>
                <w:rFonts w:ascii="Sylfaen" w:eastAsia="Times New Roman" w:hAnsi="Sylfaen" w:cs="Times New Roman"/>
                <w:bCs/>
                <w:sz w:val="20"/>
                <w:szCs w:val="20"/>
              </w:rPr>
              <w:t xml:space="preserve"> </w:t>
            </w:r>
            <w:proofErr w:type="spellStart"/>
            <w:r w:rsidRPr="00784D7F">
              <w:rPr>
                <w:rFonts w:ascii="Sylfaen" w:eastAsia="Times New Roman" w:hAnsi="Sylfaen" w:cs="Times New Roman"/>
                <w:bCs/>
                <w:sz w:val="20"/>
                <w:szCs w:val="20"/>
              </w:rPr>
              <w:t>by</w:t>
            </w:r>
            <w:proofErr w:type="spellEnd"/>
            <w:r w:rsidRPr="00784D7F">
              <w:rPr>
                <w:rFonts w:ascii="Sylfaen" w:eastAsia="Times New Roman" w:hAnsi="Sylfaen" w:cs="Times New Roman"/>
                <w:bCs/>
                <w:sz w:val="20"/>
                <w:szCs w:val="20"/>
              </w:rPr>
              <w:t xml:space="preserve"> </w:t>
            </w:r>
            <w:proofErr w:type="spellStart"/>
            <w:r w:rsidRPr="00784D7F">
              <w:rPr>
                <w:rFonts w:ascii="Sylfaen" w:eastAsia="Times New Roman" w:hAnsi="Sylfaen" w:cs="Times New Roman"/>
                <w:bCs/>
                <w:sz w:val="20"/>
                <w:szCs w:val="20"/>
              </w:rPr>
              <w:t>Default</w:t>
            </w:r>
            <w:proofErr w:type="spellEnd"/>
            <w:r w:rsidRPr="00784D7F">
              <w:rPr>
                <w:rFonts w:ascii="Sylfaen" w:eastAsia="Times New Roman" w:hAnsi="Sylfaen" w:cs="Times New Roman"/>
                <w:bCs/>
                <w:sz w:val="20"/>
                <w:szCs w:val="20"/>
              </w:rPr>
              <w:t xml:space="preserve">“), დამუშავების სამართლებრივი საფუძვლები, განსაკუთრებული კატეგორიის  მონაცემების დამუშავება, მონაცემთა დაცვის უსაფრთხოების უზრუნველყოფა, შემდგომი გადაცემის მოთხოვნები იმ ორგანოებისთვის, რომლებზეც არ ვრცელდება სავალდებულო კორპორაციული წესები;   </w:t>
            </w:r>
          </w:p>
          <w:p w14:paraId="53F28D7B" w14:textId="77777777" w:rsidR="00601FA5" w:rsidRPr="00784D7F" w:rsidRDefault="00601FA5" w:rsidP="00D93B85">
            <w:pPr>
              <w:widowControl w:val="0"/>
              <w:spacing w:line="276" w:lineRule="auto"/>
              <w:contextualSpacing/>
              <w:jc w:val="both"/>
              <w:rPr>
                <w:rFonts w:ascii="Sylfaen" w:eastAsia="Times New Roman" w:hAnsi="Sylfaen" w:cs="Times New Roman"/>
                <w:bCs/>
                <w:sz w:val="20"/>
                <w:szCs w:val="20"/>
              </w:rPr>
            </w:pPr>
            <w:r w:rsidRPr="00784D7F">
              <w:rPr>
                <w:rFonts w:ascii="Sylfaen" w:eastAsia="Times New Roman" w:hAnsi="Sylfaen" w:cs="Times New Roman"/>
                <w:bCs/>
                <w:sz w:val="20"/>
                <w:szCs w:val="20"/>
              </w:rPr>
              <w:t xml:space="preserve">ე) მონაცემთა სუბიექტის უფლებები და ამ უფლებების გამოყენების საშუალებები, მათ შორის, უფლება </w:t>
            </w:r>
            <w:r w:rsidRPr="00784D7F">
              <w:rPr>
                <w:rFonts w:ascii="Sylfaen" w:hAnsi="Sylfaen" w:cs="Sylfaen"/>
                <w:sz w:val="20"/>
                <w:szCs w:val="20"/>
              </w:rPr>
              <w:t>მის</w:t>
            </w:r>
            <w:r w:rsidRPr="00784D7F">
              <w:rPr>
                <w:rFonts w:ascii="Sylfaen" w:hAnsi="Sylfaen"/>
                <w:sz w:val="20"/>
                <w:szCs w:val="20"/>
              </w:rPr>
              <w:t xml:space="preserve"> </w:t>
            </w:r>
            <w:r w:rsidRPr="00784D7F">
              <w:rPr>
                <w:rFonts w:ascii="Sylfaen" w:hAnsi="Sylfaen" w:cs="Sylfaen"/>
                <w:sz w:val="20"/>
                <w:szCs w:val="20"/>
              </w:rPr>
              <w:t>შესახებ</w:t>
            </w:r>
            <w:r w:rsidRPr="00784D7F">
              <w:rPr>
                <w:rFonts w:ascii="Sylfaen" w:hAnsi="Sylfaen"/>
                <w:sz w:val="20"/>
                <w:szCs w:val="20"/>
              </w:rPr>
              <w:t xml:space="preserve"> </w:t>
            </w:r>
            <w:r w:rsidRPr="00784D7F">
              <w:rPr>
                <w:rFonts w:ascii="Sylfaen" w:hAnsi="Sylfaen" w:cs="Sylfaen"/>
                <w:sz w:val="20"/>
                <w:szCs w:val="20"/>
              </w:rPr>
              <w:t>გადაწყვეტილება</w:t>
            </w:r>
            <w:r w:rsidRPr="00784D7F">
              <w:rPr>
                <w:rFonts w:ascii="Sylfaen" w:hAnsi="Sylfaen"/>
                <w:sz w:val="20"/>
                <w:szCs w:val="20"/>
              </w:rPr>
              <w:t xml:space="preserve"> </w:t>
            </w:r>
            <w:r w:rsidRPr="00784D7F">
              <w:rPr>
                <w:rFonts w:ascii="Sylfaen" w:hAnsi="Sylfaen" w:cs="Sylfaen"/>
                <w:sz w:val="20"/>
                <w:szCs w:val="20"/>
              </w:rPr>
              <w:t>არ</w:t>
            </w:r>
            <w:r w:rsidRPr="00784D7F">
              <w:rPr>
                <w:rFonts w:ascii="Sylfaen" w:hAnsi="Sylfaen"/>
                <w:sz w:val="20"/>
                <w:szCs w:val="20"/>
              </w:rPr>
              <w:t xml:space="preserve"> </w:t>
            </w:r>
            <w:r w:rsidRPr="00784D7F">
              <w:rPr>
                <w:rFonts w:ascii="Sylfaen" w:hAnsi="Sylfaen" w:cs="Sylfaen"/>
                <w:sz w:val="20"/>
                <w:szCs w:val="20"/>
              </w:rPr>
              <w:t>იქნას</w:t>
            </w:r>
            <w:r w:rsidRPr="00784D7F">
              <w:rPr>
                <w:rFonts w:ascii="Sylfaen" w:hAnsi="Sylfaen"/>
                <w:sz w:val="20"/>
                <w:szCs w:val="20"/>
              </w:rPr>
              <w:t xml:space="preserve"> </w:t>
            </w:r>
            <w:r w:rsidRPr="00784D7F">
              <w:rPr>
                <w:rFonts w:ascii="Sylfaen" w:hAnsi="Sylfaen" w:cs="Sylfaen"/>
                <w:sz w:val="20"/>
                <w:szCs w:val="20"/>
              </w:rPr>
              <w:t>მიღებული</w:t>
            </w:r>
            <w:r w:rsidRPr="00784D7F">
              <w:rPr>
                <w:rFonts w:ascii="Sylfaen" w:hAnsi="Sylfaen"/>
                <w:sz w:val="20"/>
                <w:szCs w:val="20"/>
              </w:rPr>
              <w:t xml:space="preserve"> </w:t>
            </w:r>
            <w:r w:rsidRPr="00784D7F">
              <w:rPr>
                <w:rFonts w:ascii="Sylfaen" w:hAnsi="Sylfaen" w:cs="Sylfaen"/>
                <w:sz w:val="20"/>
                <w:szCs w:val="20"/>
              </w:rPr>
              <w:t>მხოლოდ</w:t>
            </w:r>
            <w:r w:rsidRPr="00784D7F">
              <w:rPr>
                <w:rFonts w:ascii="Sylfaen" w:hAnsi="Sylfaen"/>
                <w:sz w:val="20"/>
                <w:szCs w:val="20"/>
              </w:rPr>
              <w:t xml:space="preserve"> </w:t>
            </w:r>
            <w:r w:rsidRPr="00784D7F">
              <w:rPr>
                <w:rFonts w:ascii="Sylfaen" w:hAnsi="Sylfaen" w:cs="Sylfaen"/>
                <w:sz w:val="20"/>
                <w:szCs w:val="20"/>
              </w:rPr>
              <w:t>ავტომატიზებული</w:t>
            </w:r>
            <w:r w:rsidRPr="00784D7F">
              <w:rPr>
                <w:rFonts w:ascii="Sylfaen" w:hAnsi="Sylfaen"/>
                <w:sz w:val="20"/>
                <w:szCs w:val="20"/>
              </w:rPr>
              <w:t xml:space="preserve"> </w:t>
            </w:r>
            <w:r w:rsidRPr="00784D7F">
              <w:rPr>
                <w:rFonts w:ascii="Sylfaen" w:hAnsi="Sylfaen" w:cs="Sylfaen"/>
                <w:sz w:val="20"/>
                <w:szCs w:val="20"/>
              </w:rPr>
              <w:t>საშუალებებით</w:t>
            </w:r>
            <w:r w:rsidRPr="00784D7F">
              <w:rPr>
                <w:rFonts w:ascii="Sylfaen" w:hAnsi="Sylfaen"/>
                <w:sz w:val="20"/>
                <w:szCs w:val="20"/>
              </w:rPr>
              <w:t xml:space="preserve">, </w:t>
            </w:r>
            <w:r w:rsidRPr="00784D7F">
              <w:rPr>
                <w:rFonts w:ascii="Sylfaen" w:hAnsi="Sylfaen" w:cs="Sylfaen"/>
                <w:sz w:val="20"/>
                <w:szCs w:val="20"/>
              </w:rPr>
              <w:t>ადამიანური</w:t>
            </w:r>
            <w:r w:rsidRPr="00784D7F">
              <w:rPr>
                <w:rFonts w:ascii="Sylfaen" w:hAnsi="Sylfaen"/>
                <w:sz w:val="20"/>
                <w:szCs w:val="20"/>
              </w:rPr>
              <w:t xml:space="preserve"> </w:t>
            </w:r>
            <w:r w:rsidRPr="00784D7F">
              <w:rPr>
                <w:rFonts w:ascii="Sylfaen" w:hAnsi="Sylfaen" w:cs="Sylfaen"/>
                <w:sz w:val="20"/>
                <w:szCs w:val="20"/>
              </w:rPr>
              <w:t>რესურსის</w:t>
            </w:r>
            <w:r w:rsidRPr="00784D7F">
              <w:rPr>
                <w:rFonts w:ascii="Sylfaen" w:hAnsi="Sylfaen"/>
                <w:sz w:val="20"/>
                <w:szCs w:val="20"/>
              </w:rPr>
              <w:t xml:space="preserve"> </w:t>
            </w:r>
            <w:r w:rsidRPr="00784D7F">
              <w:rPr>
                <w:rFonts w:ascii="Sylfaen" w:hAnsi="Sylfaen" w:cs="Sylfaen"/>
                <w:sz w:val="20"/>
                <w:szCs w:val="20"/>
              </w:rPr>
              <w:t>ჩარევის</w:t>
            </w:r>
            <w:r w:rsidRPr="00784D7F">
              <w:rPr>
                <w:rFonts w:ascii="Sylfaen" w:hAnsi="Sylfaen"/>
                <w:sz w:val="20"/>
                <w:szCs w:val="20"/>
              </w:rPr>
              <w:t xml:space="preserve"> </w:t>
            </w:r>
            <w:r w:rsidRPr="00784D7F">
              <w:rPr>
                <w:rFonts w:ascii="Sylfaen" w:hAnsi="Sylfaen" w:cs="Sylfaen"/>
                <w:sz w:val="20"/>
                <w:szCs w:val="20"/>
              </w:rPr>
              <w:t>გარეშე,</w:t>
            </w:r>
            <w:r w:rsidRPr="00784D7F">
              <w:rPr>
                <w:rFonts w:ascii="Sylfaen" w:eastAsia="Times New Roman" w:hAnsi="Sylfaen" w:cs="Times New Roman"/>
                <w:bCs/>
                <w:sz w:val="20"/>
                <w:szCs w:val="20"/>
              </w:rPr>
              <w:t xml:space="preserve"> მათ შორის 22-ე მუხლით გათვალისწინებული პროფილირების მეშვეობით, 79-ე მუხლის მიხედვით განსაზღვრულ კომპეტენტურ საზედამხედველო ორგანოში და </w:t>
            </w:r>
            <w:r w:rsidRPr="00784D7F">
              <w:rPr>
                <w:rFonts w:ascii="Sylfaen" w:eastAsia="Times New Roman" w:hAnsi="Sylfaen" w:cs="Times New Roman"/>
                <w:bCs/>
                <w:sz w:val="20"/>
                <w:szCs w:val="20"/>
              </w:rPr>
              <w:lastRenderedPageBreak/>
              <w:t>სასამართლოში საჩივრის შეტანის უფლება და სავალდებულო კორპორაციული წესების დარღვევისთვის სათანადო ანაზღაურების და საჭიროებისამებრ, კომპენსაციის მიღების უფლება.</w:t>
            </w:r>
          </w:p>
          <w:p w14:paraId="1B2A88A5" w14:textId="77777777" w:rsidR="00601FA5" w:rsidRPr="00784D7F" w:rsidRDefault="00601FA5" w:rsidP="00D93B85">
            <w:pPr>
              <w:widowControl w:val="0"/>
              <w:spacing w:line="276" w:lineRule="auto"/>
              <w:contextualSpacing/>
              <w:jc w:val="both"/>
              <w:rPr>
                <w:rFonts w:ascii="Sylfaen" w:eastAsia="Times New Roman" w:hAnsi="Sylfaen" w:cs="Times New Roman"/>
                <w:bCs/>
                <w:sz w:val="20"/>
                <w:szCs w:val="20"/>
              </w:rPr>
            </w:pPr>
            <w:r w:rsidRPr="00784D7F">
              <w:rPr>
                <w:rFonts w:ascii="Sylfaen" w:eastAsia="Times New Roman" w:hAnsi="Sylfaen" w:cs="Times New Roman"/>
                <w:bCs/>
                <w:sz w:val="20"/>
                <w:szCs w:val="20"/>
              </w:rPr>
              <w:t>ვ) წევრი სახელმწიფოს ტერიტორიაზე რეგისტრირებული დამმუშავებლის ან უფლებამოსილი პირის პასუხისმგებლობა ევროკავშირის არა წევრი ქვეყნის მიერ დადგენილი  სავალდებულო კორპორაციული წესების ნებისმიერი დარღვევისთვის; დამმუშავებელი ან უფლებამოსილი პირი სრულად ან ნაწილობრივ უნდა განთავისუფლდეს ამ პასუხისმგებლობისგან მხოლოდ იმ შემთხვევაში თუ ის დაამტკიცებს, რომ წევრი არ არის პასუხისმგებელი მოვლენაზე რამაც გამოიწვია უფლების დარღვევა;</w:t>
            </w:r>
          </w:p>
          <w:p w14:paraId="49C8D711" w14:textId="77777777" w:rsidR="00601FA5" w:rsidRPr="00784D7F" w:rsidRDefault="00601FA5" w:rsidP="00D93B85">
            <w:pPr>
              <w:widowControl w:val="0"/>
              <w:spacing w:line="276" w:lineRule="auto"/>
              <w:contextualSpacing/>
              <w:jc w:val="both"/>
              <w:rPr>
                <w:rFonts w:ascii="Sylfaen" w:eastAsia="Times New Roman" w:hAnsi="Sylfaen" w:cs="Times New Roman"/>
                <w:bCs/>
                <w:sz w:val="20"/>
                <w:szCs w:val="20"/>
              </w:rPr>
            </w:pPr>
            <w:r w:rsidRPr="00784D7F">
              <w:rPr>
                <w:rFonts w:ascii="Sylfaen" w:eastAsia="Times New Roman" w:hAnsi="Sylfaen" w:cs="Times New Roman"/>
                <w:bCs/>
                <w:sz w:val="20"/>
                <w:szCs w:val="20"/>
              </w:rPr>
              <w:t xml:space="preserve">ზ) მე-13 და მე-14 მუხლებთან ერთად სავალდებულო კორპორაციულ წესებზე, კერძოდ, კი ამ პუნქტის „დ“, „ე“ და „ვ“ ქვეპუნქტებით დადგენილი ინფორმაცია როგორ მიეწოდება მონაცემთა სუბიექტს; </w:t>
            </w:r>
          </w:p>
          <w:p w14:paraId="38EF78B3" w14:textId="77777777" w:rsidR="00601FA5" w:rsidRPr="00784D7F" w:rsidRDefault="00601FA5" w:rsidP="00D93B85">
            <w:pPr>
              <w:widowControl w:val="0"/>
              <w:spacing w:line="276" w:lineRule="auto"/>
              <w:contextualSpacing/>
              <w:jc w:val="both"/>
              <w:rPr>
                <w:rFonts w:ascii="Sylfaen" w:eastAsia="Times New Roman" w:hAnsi="Sylfaen" w:cs="Times New Roman"/>
                <w:bCs/>
                <w:sz w:val="20"/>
                <w:szCs w:val="20"/>
              </w:rPr>
            </w:pPr>
            <w:r w:rsidRPr="00784D7F">
              <w:rPr>
                <w:rFonts w:ascii="Sylfaen" w:eastAsia="Times New Roman" w:hAnsi="Sylfaen" w:cs="Times New Roman"/>
                <w:bCs/>
                <w:sz w:val="20"/>
                <w:szCs w:val="20"/>
              </w:rPr>
              <w:t xml:space="preserve">თ) 37-ე მუხლით დადგენილი მონაცემთა დაცვის ოფიცრის ან ნებისმიერი სხვა პირის ან უწყების ფუნქცია-მოვალეობები ორგანიზაციათა ჯგუფში ან ერთობლივ ეკონომიკურ საქმიანობაში მონაწილე საწარმოთა ჯგუფში სავალდებულო კორპორაციულ წესებთან შესაბამისობის მონიტორინგის შესახებ, ასევე მონიტორინგის თაობაზე ტრენინგი და საჩივრების განხილვა;  </w:t>
            </w:r>
          </w:p>
          <w:p w14:paraId="55F6367B" w14:textId="77777777" w:rsidR="00601FA5" w:rsidRPr="00784D7F" w:rsidRDefault="00601FA5" w:rsidP="00D93B85">
            <w:pPr>
              <w:widowControl w:val="0"/>
              <w:spacing w:line="276" w:lineRule="auto"/>
              <w:contextualSpacing/>
              <w:jc w:val="both"/>
              <w:rPr>
                <w:rFonts w:ascii="Sylfaen" w:eastAsia="Times New Roman" w:hAnsi="Sylfaen" w:cs="Times New Roman"/>
                <w:bCs/>
                <w:sz w:val="20"/>
                <w:szCs w:val="20"/>
              </w:rPr>
            </w:pPr>
            <w:r w:rsidRPr="00784D7F">
              <w:rPr>
                <w:rFonts w:ascii="Sylfaen" w:eastAsia="Times New Roman" w:hAnsi="Sylfaen" w:cs="Times New Roman"/>
                <w:bCs/>
                <w:sz w:val="20"/>
                <w:szCs w:val="20"/>
              </w:rPr>
              <w:t xml:space="preserve">ი) საჩივრების განხილვის პროცედურები; </w:t>
            </w:r>
          </w:p>
          <w:p w14:paraId="6194E326" w14:textId="77777777" w:rsidR="00601FA5" w:rsidRPr="00784D7F" w:rsidRDefault="00601FA5" w:rsidP="00D93B85">
            <w:pPr>
              <w:widowControl w:val="0"/>
              <w:spacing w:line="276" w:lineRule="auto"/>
              <w:contextualSpacing/>
              <w:jc w:val="both"/>
              <w:rPr>
                <w:rFonts w:ascii="Sylfaen" w:eastAsia="Times New Roman" w:hAnsi="Sylfaen" w:cs="Times New Roman"/>
                <w:bCs/>
                <w:sz w:val="20"/>
                <w:szCs w:val="20"/>
              </w:rPr>
            </w:pPr>
            <w:r w:rsidRPr="00784D7F">
              <w:rPr>
                <w:rFonts w:ascii="Sylfaen" w:eastAsia="Times New Roman" w:hAnsi="Sylfaen" w:cs="Times New Roman"/>
                <w:bCs/>
                <w:sz w:val="20"/>
                <w:szCs w:val="20"/>
              </w:rPr>
              <w:t xml:space="preserve">კ) ორგანიზაციათა ჯგუფში ან ერთობლივ ეკონომიკურ საქმიანობაში მონაწილე საწარმოთა </w:t>
            </w:r>
            <w:r w:rsidRPr="00784D7F">
              <w:rPr>
                <w:rFonts w:ascii="Sylfaen" w:eastAsia="Times New Roman" w:hAnsi="Sylfaen" w:cs="Times New Roman"/>
                <w:bCs/>
                <w:sz w:val="20"/>
                <w:szCs w:val="20"/>
              </w:rPr>
              <w:lastRenderedPageBreak/>
              <w:t>ჯგუფში არსებული მექანიზმები სავალდებულო კორპორაციულ წესებთან შესაბამისობის დასადგენად. ეს მექანიზმები უნდა მოიცავდეს მონაცემთა დაცვის აუდიტს და მეთოდებს, რომლითაც უზრუნველყოფილი იქნება მონაცემთა სუბიექტის უფლებების დაცვა. ამგვარი ვერიფიკაციის შედეგები უნდა გაეცნოს პირს ან უწყებას, რომელიც მითითებულია „თ“ ქვეპუნქტში და ასევე ორგანიზაციათა ჯგუფის ან ერთობლივ ეკონომიკურ საქმიანობაში მონაწილე საწარმოთა ჯგუფში შემოწმების განმახორციელებელი უწყების საბჭოს და ასევე ხელმისაწვდომი უნდა იყოს საზედამხედველო ორგანოსთვის მოთხოვნისამებრ;</w:t>
            </w:r>
          </w:p>
          <w:p w14:paraId="27DB1A2C" w14:textId="77777777" w:rsidR="00601FA5" w:rsidRPr="00784D7F" w:rsidRDefault="00601FA5" w:rsidP="00D93B85">
            <w:pPr>
              <w:widowControl w:val="0"/>
              <w:spacing w:line="276" w:lineRule="auto"/>
              <w:contextualSpacing/>
              <w:jc w:val="both"/>
              <w:rPr>
                <w:rFonts w:ascii="Sylfaen" w:eastAsia="Times New Roman" w:hAnsi="Sylfaen" w:cs="Times New Roman"/>
                <w:bCs/>
                <w:sz w:val="20"/>
                <w:szCs w:val="20"/>
              </w:rPr>
            </w:pPr>
            <w:r w:rsidRPr="00784D7F">
              <w:rPr>
                <w:rFonts w:ascii="Sylfaen" w:eastAsia="Times New Roman" w:hAnsi="Sylfaen" w:cs="Times New Roman"/>
                <w:bCs/>
                <w:sz w:val="20"/>
                <w:szCs w:val="20"/>
              </w:rPr>
              <w:t xml:space="preserve">ლ) წესების ცვლილებების აღრიცხვის და ჩაწერის მექანიზმების და მათი საზედამხედველო ორგანოსთვის ანგარიშგება/შეტყობინება; </w:t>
            </w:r>
          </w:p>
          <w:p w14:paraId="1B87DD02" w14:textId="77777777" w:rsidR="00601FA5" w:rsidRPr="00784D7F" w:rsidRDefault="00601FA5" w:rsidP="00D93B85">
            <w:pPr>
              <w:widowControl w:val="0"/>
              <w:spacing w:line="276" w:lineRule="auto"/>
              <w:contextualSpacing/>
              <w:jc w:val="both"/>
              <w:rPr>
                <w:rFonts w:ascii="Sylfaen" w:eastAsia="Times New Roman" w:hAnsi="Sylfaen" w:cs="Times New Roman"/>
                <w:bCs/>
                <w:sz w:val="20"/>
                <w:szCs w:val="20"/>
              </w:rPr>
            </w:pPr>
            <w:r w:rsidRPr="00784D7F">
              <w:rPr>
                <w:rFonts w:ascii="Sylfaen" w:eastAsia="Times New Roman" w:hAnsi="Sylfaen" w:cs="Times New Roman"/>
                <w:bCs/>
                <w:sz w:val="20"/>
                <w:szCs w:val="20"/>
              </w:rPr>
              <w:t xml:space="preserve">მ) საზედამხედველო ორგანოსთან თანამშრომლობის მექანიზმი ორგანიზაციათა ჯგუფის ან ერთობლივ ეკონომიკურ საქმიანობაში მონაწილე საწარმოთა ჯგუფის ნებისმიერი წევრის შესაბამისობის უზრუნველსაყოფად, კერძოდ,  საზედამხედველო ორგანოსთვის „კ“ ქვეპუნქტით დადგენილი ზომების შედეგების გაცნობა; </w:t>
            </w:r>
          </w:p>
          <w:p w14:paraId="46365318" w14:textId="77777777" w:rsidR="00601FA5" w:rsidRPr="00784D7F" w:rsidRDefault="00601FA5" w:rsidP="00D93B85">
            <w:pPr>
              <w:widowControl w:val="0"/>
              <w:spacing w:line="276" w:lineRule="auto"/>
              <w:contextualSpacing/>
              <w:jc w:val="both"/>
              <w:rPr>
                <w:rFonts w:ascii="Sylfaen" w:eastAsia="Times New Roman" w:hAnsi="Sylfaen" w:cs="Times New Roman"/>
                <w:bCs/>
                <w:sz w:val="20"/>
                <w:szCs w:val="20"/>
              </w:rPr>
            </w:pPr>
            <w:r w:rsidRPr="00784D7F">
              <w:rPr>
                <w:rFonts w:ascii="Sylfaen" w:eastAsia="Times New Roman" w:hAnsi="Sylfaen" w:cs="Times New Roman"/>
                <w:bCs/>
                <w:sz w:val="20"/>
                <w:szCs w:val="20"/>
              </w:rPr>
              <w:t xml:space="preserve">ნ) კომპეტენტურ საზედამხედველო ორგანოსთან ანგარიშგების მექანიზმი მესამე ქვეყანაში მოქმედი ნებისმიერი სამართლებრივი მოთხოვნის შესახებ, რომელიც ვრცელდება ორგანიზაციათა ჯგუფის ან ერთობლივ ეკონომიკურ საქმიანობაში მონაწილე საწარმოთა ჯგუფის წევრზე, რომელმაც შესაძლოა იქონიოს არსებითად უარყოფითი გავლენა </w:t>
            </w:r>
            <w:r w:rsidRPr="00784D7F">
              <w:rPr>
                <w:rFonts w:ascii="Sylfaen" w:eastAsia="Times New Roman" w:hAnsi="Sylfaen" w:cs="Times New Roman"/>
                <w:bCs/>
                <w:sz w:val="20"/>
                <w:szCs w:val="20"/>
              </w:rPr>
              <w:lastRenderedPageBreak/>
              <w:t>სავალდებულო კორპორაციული წესებით დადგენილ გარანტიებზე;  და</w:t>
            </w:r>
          </w:p>
          <w:p w14:paraId="2D1E907E" w14:textId="77777777" w:rsidR="00601FA5" w:rsidRPr="00784D7F" w:rsidRDefault="00601FA5" w:rsidP="00D93B85">
            <w:pPr>
              <w:widowControl w:val="0"/>
              <w:spacing w:line="276" w:lineRule="auto"/>
              <w:contextualSpacing/>
              <w:jc w:val="both"/>
              <w:rPr>
                <w:rFonts w:ascii="Sylfaen" w:eastAsia="Times New Roman" w:hAnsi="Sylfaen" w:cs="Times New Roman"/>
                <w:bCs/>
                <w:sz w:val="20"/>
                <w:szCs w:val="20"/>
              </w:rPr>
            </w:pPr>
            <w:r w:rsidRPr="00784D7F">
              <w:rPr>
                <w:rFonts w:ascii="Sylfaen" w:eastAsia="Times New Roman" w:hAnsi="Sylfaen" w:cs="Times New Roman"/>
                <w:bCs/>
                <w:sz w:val="20"/>
                <w:szCs w:val="20"/>
              </w:rPr>
              <w:t xml:space="preserve">ნ) მონაცემთა დაცვის შესახებ, შესაბამისი ტრენინგი პერსონალისთვის, რომელთაც აქვთ მუდმივი ან რეგულარული წვდომა პერსონალურ მონაცემებზე; </w:t>
            </w:r>
          </w:p>
          <w:p w14:paraId="089A0446" w14:textId="77777777" w:rsidR="00601FA5" w:rsidRPr="00784D7F" w:rsidRDefault="00601FA5" w:rsidP="00D93B85">
            <w:pPr>
              <w:widowControl w:val="0"/>
              <w:autoSpaceDE w:val="0"/>
              <w:autoSpaceDN w:val="0"/>
              <w:adjustRightInd w:val="0"/>
              <w:contextualSpacing/>
              <w:jc w:val="both"/>
              <w:rPr>
                <w:rFonts w:ascii="Sylfaen" w:hAnsi="Sylfaen" w:cs="Times New Roman"/>
                <w:sz w:val="20"/>
                <w:szCs w:val="20"/>
              </w:rPr>
            </w:pPr>
          </w:p>
        </w:tc>
        <w:tc>
          <w:tcPr>
            <w:tcW w:w="443" w:type="dxa"/>
          </w:tcPr>
          <w:p w14:paraId="17A2A462" w14:textId="77777777" w:rsidR="00601FA5" w:rsidRPr="00784D7F" w:rsidRDefault="00601FA5" w:rsidP="00D93B85">
            <w:pPr>
              <w:jc w:val="both"/>
              <w:rPr>
                <w:rFonts w:ascii="Sylfaen" w:hAnsi="Sylfaen"/>
                <w:sz w:val="20"/>
                <w:szCs w:val="20"/>
              </w:rPr>
            </w:pPr>
          </w:p>
        </w:tc>
        <w:tc>
          <w:tcPr>
            <w:tcW w:w="750" w:type="dxa"/>
          </w:tcPr>
          <w:p w14:paraId="55890ADB" w14:textId="77777777" w:rsidR="00601FA5" w:rsidRPr="00784D7F" w:rsidRDefault="00601FA5" w:rsidP="00D93B85">
            <w:pPr>
              <w:jc w:val="both"/>
              <w:rPr>
                <w:rFonts w:ascii="Sylfaen" w:hAnsi="Sylfaen"/>
                <w:sz w:val="20"/>
                <w:szCs w:val="20"/>
              </w:rPr>
            </w:pPr>
          </w:p>
        </w:tc>
        <w:tc>
          <w:tcPr>
            <w:tcW w:w="4418" w:type="dxa"/>
          </w:tcPr>
          <w:p w14:paraId="057269CD" w14:textId="77777777" w:rsidR="00601FA5" w:rsidRPr="00784D7F" w:rsidRDefault="00601FA5" w:rsidP="00D93B85">
            <w:pPr>
              <w:jc w:val="both"/>
              <w:rPr>
                <w:rFonts w:ascii="Sylfaen" w:hAnsi="Sylfaen"/>
                <w:sz w:val="20"/>
                <w:szCs w:val="20"/>
              </w:rPr>
            </w:pPr>
          </w:p>
        </w:tc>
        <w:tc>
          <w:tcPr>
            <w:tcW w:w="621" w:type="dxa"/>
          </w:tcPr>
          <w:p w14:paraId="115182B7" w14:textId="5B4937D2" w:rsidR="00601FA5" w:rsidRPr="00784D7F" w:rsidRDefault="004E28C8" w:rsidP="00D93B85">
            <w:pPr>
              <w:jc w:val="both"/>
              <w:rPr>
                <w:rFonts w:ascii="Sylfaen" w:hAnsi="Sylfaen"/>
                <w:sz w:val="20"/>
                <w:szCs w:val="20"/>
              </w:rPr>
            </w:pPr>
            <w:r w:rsidRPr="00784D7F">
              <w:rPr>
                <w:rFonts w:ascii="Sylfaen" w:hAnsi="Sylfaen"/>
                <w:sz w:val="20"/>
                <w:szCs w:val="20"/>
              </w:rPr>
              <w:t>შ</w:t>
            </w:r>
          </w:p>
        </w:tc>
        <w:tc>
          <w:tcPr>
            <w:tcW w:w="2962" w:type="dxa"/>
          </w:tcPr>
          <w:p w14:paraId="7F106484" w14:textId="55A44C7B" w:rsidR="00601FA5" w:rsidRPr="00784D7F" w:rsidRDefault="00601FA5" w:rsidP="00D93B85">
            <w:pPr>
              <w:jc w:val="both"/>
              <w:rPr>
                <w:rFonts w:ascii="Sylfaen" w:hAnsi="Sylfaen"/>
                <w:sz w:val="20"/>
                <w:szCs w:val="20"/>
              </w:rPr>
            </w:pPr>
          </w:p>
        </w:tc>
      </w:tr>
      <w:tr w:rsidR="001D3FFA" w:rsidRPr="00784D7F" w14:paraId="3BD8AAFD" w14:textId="77777777" w:rsidTr="00D93B85">
        <w:tc>
          <w:tcPr>
            <w:tcW w:w="774" w:type="dxa"/>
          </w:tcPr>
          <w:p w14:paraId="4FA861E5" w14:textId="77777777" w:rsidR="00601FA5" w:rsidRPr="00784D7F" w:rsidRDefault="00601FA5" w:rsidP="00D93B85">
            <w:pPr>
              <w:jc w:val="both"/>
              <w:rPr>
                <w:rFonts w:ascii="Sylfaen" w:hAnsi="Sylfaen"/>
                <w:sz w:val="20"/>
                <w:szCs w:val="20"/>
              </w:rPr>
            </w:pPr>
            <w:r w:rsidRPr="00784D7F">
              <w:rPr>
                <w:rFonts w:ascii="Sylfaen" w:hAnsi="Sylfaen"/>
                <w:sz w:val="20"/>
                <w:szCs w:val="20"/>
              </w:rPr>
              <w:lastRenderedPageBreak/>
              <w:t>47.3.</w:t>
            </w:r>
          </w:p>
        </w:tc>
        <w:tc>
          <w:tcPr>
            <w:tcW w:w="5141" w:type="dxa"/>
          </w:tcPr>
          <w:p w14:paraId="09C071DA" w14:textId="77777777" w:rsidR="00601FA5" w:rsidRPr="00784D7F" w:rsidRDefault="00601FA5" w:rsidP="00D93B85">
            <w:pPr>
              <w:widowControl w:val="0"/>
              <w:spacing w:line="276" w:lineRule="auto"/>
              <w:contextualSpacing/>
              <w:jc w:val="both"/>
              <w:rPr>
                <w:rFonts w:ascii="Sylfaen" w:eastAsia="Times New Roman" w:hAnsi="Sylfaen" w:cs="Times New Roman"/>
                <w:bCs/>
                <w:sz w:val="20"/>
                <w:szCs w:val="20"/>
              </w:rPr>
            </w:pPr>
            <w:r w:rsidRPr="00784D7F">
              <w:rPr>
                <w:rFonts w:ascii="Sylfaen" w:eastAsia="Times New Roman" w:hAnsi="Sylfaen" w:cs="Times New Roman"/>
                <w:bCs/>
                <w:sz w:val="20"/>
                <w:szCs w:val="20"/>
              </w:rPr>
              <w:t xml:space="preserve">კომისიამ შესაძლოა განსაზღვროს დამმუშავებლებს, უფლებამოსილ პირებს და საზედამხედველო ორგანოებს შორის სავალდებულო კორპორაციული წესების  შესახებ ინფორმაციის გაცვლის ფორმატი და პროცედურა ამ მუხლით გათვალისწინებული წესით. </w:t>
            </w:r>
            <w:proofErr w:type="spellStart"/>
            <w:r w:rsidRPr="00784D7F">
              <w:rPr>
                <w:rFonts w:ascii="Sylfaen" w:eastAsia="Times New Roman" w:hAnsi="Sylfaen" w:cs="Times New Roman"/>
                <w:bCs/>
                <w:sz w:val="20"/>
                <w:szCs w:val="20"/>
              </w:rPr>
              <w:t>საიმპლემენტაციო</w:t>
            </w:r>
            <w:proofErr w:type="spellEnd"/>
            <w:r w:rsidRPr="00784D7F">
              <w:rPr>
                <w:rFonts w:ascii="Sylfaen" w:eastAsia="Times New Roman" w:hAnsi="Sylfaen" w:cs="Times New Roman"/>
                <w:bCs/>
                <w:sz w:val="20"/>
                <w:szCs w:val="20"/>
              </w:rPr>
              <w:t xml:space="preserve"> აქტები უნდა იქნას მიღებული 93-ე მუხლის მე-2 პუნქტით დადგენილი შემოწმების პროცედურების შესაბამისად. </w:t>
            </w:r>
          </w:p>
          <w:p w14:paraId="36DC5BA3" w14:textId="77777777" w:rsidR="00601FA5" w:rsidRPr="00784D7F" w:rsidRDefault="00601FA5" w:rsidP="00D93B85">
            <w:pPr>
              <w:widowControl w:val="0"/>
              <w:autoSpaceDE w:val="0"/>
              <w:autoSpaceDN w:val="0"/>
              <w:adjustRightInd w:val="0"/>
              <w:contextualSpacing/>
              <w:jc w:val="both"/>
              <w:rPr>
                <w:rFonts w:ascii="Sylfaen" w:hAnsi="Sylfaen" w:cs="Times New Roman"/>
                <w:sz w:val="20"/>
                <w:szCs w:val="20"/>
              </w:rPr>
            </w:pPr>
          </w:p>
        </w:tc>
        <w:tc>
          <w:tcPr>
            <w:tcW w:w="443" w:type="dxa"/>
          </w:tcPr>
          <w:p w14:paraId="3EB452D5" w14:textId="77777777" w:rsidR="00601FA5" w:rsidRPr="00784D7F" w:rsidRDefault="00601FA5" w:rsidP="00D93B85">
            <w:pPr>
              <w:jc w:val="both"/>
              <w:rPr>
                <w:rFonts w:ascii="Sylfaen" w:hAnsi="Sylfaen"/>
                <w:sz w:val="20"/>
                <w:szCs w:val="20"/>
              </w:rPr>
            </w:pPr>
          </w:p>
        </w:tc>
        <w:tc>
          <w:tcPr>
            <w:tcW w:w="750" w:type="dxa"/>
          </w:tcPr>
          <w:p w14:paraId="26DA8E52" w14:textId="77777777" w:rsidR="00601FA5" w:rsidRPr="00784D7F" w:rsidRDefault="00601FA5" w:rsidP="00D93B85">
            <w:pPr>
              <w:jc w:val="both"/>
              <w:rPr>
                <w:rFonts w:ascii="Sylfaen" w:hAnsi="Sylfaen"/>
                <w:sz w:val="20"/>
                <w:szCs w:val="20"/>
              </w:rPr>
            </w:pPr>
          </w:p>
        </w:tc>
        <w:tc>
          <w:tcPr>
            <w:tcW w:w="4418" w:type="dxa"/>
          </w:tcPr>
          <w:p w14:paraId="2992AA92" w14:textId="77777777" w:rsidR="00601FA5" w:rsidRPr="00784D7F" w:rsidRDefault="00601FA5" w:rsidP="00D93B85">
            <w:pPr>
              <w:jc w:val="both"/>
              <w:rPr>
                <w:rFonts w:ascii="Sylfaen" w:hAnsi="Sylfaen"/>
                <w:sz w:val="20"/>
                <w:szCs w:val="20"/>
              </w:rPr>
            </w:pPr>
          </w:p>
        </w:tc>
        <w:tc>
          <w:tcPr>
            <w:tcW w:w="621" w:type="dxa"/>
          </w:tcPr>
          <w:p w14:paraId="7AA66127" w14:textId="77777777" w:rsidR="00601FA5" w:rsidRPr="00784D7F" w:rsidRDefault="008E3E09" w:rsidP="00D93B85">
            <w:pPr>
              <w:jc w:val="both"/>
              <w:rPr>
                <w:rFonts w:ascii="Sylfaen" w:hAnsi="Sylfaen"/>
                <w:sz w:val="20"/>
                <w:szCs w:val="20"/>
              </w:rPr>
            </w:pPr>
            <w:r w:rsidRPr="00784D7F">
              <w:rPr>
                <w:rFonts w:ascii="Sylfaen" w:hAnsi="Sylfaen"/>
                <w:sz w:val="20"/>
                <w:szCs w:val="20"/>
              </w:rPr>
              <w:t>ას</w:t>
            </w:r>
          </w:p>
        </w:tc>
        <w:tc>
          <w:tcPr>
            <w:tcW w:w="2962" w:type="dxa"/>
          </w:tcPr>
          <w:p w14:paraId="5BEA0542" w14:textId="567A3008" w:rsidR="00601FA5" w:rsidRPr="00784D7F" w:rsidRDefault="008347D1" w:rsidP="00D93B85">
            <w:pPr>
              <w:jc w:val="both"/>
              <w:rPr>
                <w:rFonts w:ascii="Sylfaen" w:hAnsi="Sylfaen"/>
                <w:sz w:val="20"/>
                <w:szCs w:val="20"/>
              </w:rPr>
            </w:pPr>
            <w:r w:rsidRPr="00784D7F">
              <w:rPr>
                <w:rFonts w:ascii="Sylfaen" w:hAnsi="Sylfaen"/>
                <w:sz w:val="20"/>
                <w:szCs w:val="20"/>
              </w:rPr>
              <w:t>ვრცელდება ევროკავშირის ფარგლებში</w:t>
            </w:r>
          </w:p>
        </w:tc>
      </w:tr>
      <w:tr w:rsidR="001D3FFA" w:rsidRPr="00784D7F" w14:paraId="41D9B7C2" w14:textId="77777777" w:rsidTr="00D93B85">
        <w:tc>
          <w:tcPr>
            <w:tcW w:w="774" w:type="dxa"/>
          </w:tcPr>
          <w:p w14:paraId="022488FA" w14:textId="77777777" w:rsidR="00601FA5" w:rsidRPr="00784D7F" w:rsidRDefault="00601FA5" w:rsidP="00D93B85">
            <w:pPr>
              <w:jc w:val="both"/>
              <w:rPr>
                <w:rFonts w:ascii="Sylfaen" w:hAnsi="Sylfaen"/>
                <w:sz w:val="20"/>
                <w:szCs w:val="20"/>
              </w:rPr>
            </w:pPr>
            <w:r w:rsidRPr="00784D7F">
              <w:rPr>
                <w:rFonts w:ascii="Sylfaen" w:hAnsi="Sylfaen"/>
                <w:sz w:val="20"/>
                <w:szCs w:val="20"/>
              </w:rPr>
              <w:t>48.</w:t>
            </w:r>
          </w:p>
        </w:tc>
        <w:tc>
          <w:tcPr>
            <w:tcW w:w="5141" w:type="dxa"/>
          </w:tcPr>
          <w:p w14:paraId="4EA782DC" w14:textId="77777777" w:rsidR="00601FA5" w:rsidRPr="00784D7F" w:rsidRDefault="00601FA5" w:rsidP="00D93B85">
            <w:pPr>
              <w:spacing w:line="276" w:lineRule="auto"/>
              <w:jc w:val="both"/>
              <w:rPr>
                <w:rFonts w:ascii="Sylfaen" w:eastAsia="Times New Roman" w:hAnsi="Sylfaen" w:cs="Times New Roman"/>
                <w:bCs/>
                <w:sz w:val="20"/>
                <w:szCs w:val="20"/>
              </w:rPr>
            </w:pPr>
            <w:r w:rsidRPr="00784D7F">
              <w:rPr>
                <w:rFonts w:ascii="Sylfaen" w:eastAsia="Times New Roman" w:hAnsi="Sylfaen" w:cs="Times New Roman"/>
                <w:bCs/>
                <w:sz w:val="20"/>
                <w:szCs w:val="20"/>
              </w:rPr>
              <w:t>მესამე ქვეყნის სასამართლოს ან ტრიბუნალის მიერ მიღებული ნებისმიერი განჩინება ან ადმინისტრაციული ორგანოს გადაწყვეტილება, რომელიც მოითხოვს მონაცემთა დამმუშავებლის ან უფლებამოსილი პირისგან პერსონალური მონაცემების გადაცემას ან გამჟღავნებას, შეიძლება აღიარებული ან აღსრულებული იყოს  ნებისმიერი ფორმით, მხოლოდ იმ შემთხვევაში, თუ აღნიშნული ეფუძნება საერთაშორისო შეთანხმებას, როგორიცაა სამართლებრივი ურთიერთდახმარების შესახებ შეთანხმება, რომელიც ძალაშია მომთხოვნ მესამე ქვეყანას და  ევროკავშირს ან ევროკავშირის წევრ სახელმწიფოს შორის, ამ თავით დადგენილი გადაცემის სხვა საფუძვლების გათვალისწინებით.</w:t>
            </w:r>
          </w:p>
          <w:p w14:paraId="0B5419EE" w14:textId="77777777" w:rsidR="00601FA5" w:rsidRPr="00784D7F" w:rsidRDefault="00601FA5" w:rsidP="00D93B85">
            <w:pPr>
              <w:widowControl w:val="0"/>
              <w:autoSpaceDE w:val="0"/>
              <w:autoSpaceDN w:val="0"/>
              <w:adjustRightInd w:val="0"/>
              <w:contextualSpacing/>
              <w:jc w:val="both"/>
              <w:rPr>
                <w:rFonts w:ascii="Sylfaen" w:hAnsi="Sylfaen" w:cs="Times New Roman"/>
                <w:sz w:val="20"/>
                <w:szCs w:val="20"/>
              </w:rPr>
            </w:pPr>
          </w:p>
        </w:tc>
        <w:tc>
          <w:tcPr>
            <w:tcW w:w="443" w:type="dxa"/>
          </w:tcPr>
          <w:p w14:paraId="34736813" w14:textId="77777777" w:rsidR="00601FA5" w:rsidRPr="00784D7F" w:rsidRDefault="00601FA5" w:rsidP="00D93B85">
            <w:pPr>
              <w:jc w:val="both"/>
              <w:rPr>
                <w:rFonts w:ascii="Sylfaen" w:hAnsi="Sylfaen"/>
                <w:sz w:val="20"/>
                <w:szCs w:val="20"/>
              </w:rPr>
            </w:pPr>
          </w:p>
        </w:tc>
        <w:tc>
          <w:tcPr>
            <w:tcW w:w="750" w:type="dxa"/>
          </w:tcPr>
          <w:p w14:paraId="4A6C659C" w14:textId="77777777" w:rsidR="00601FA5" w:rsidRPr="00784D7F" w:rsidRDefault="00601FA5" w:rsidP="00D93B85">
            <w:pPr>
              <w:jc w:val="both"/>
              <w:rPr>
                <w:rFonts w:ascii="Sylfaen" w:hAnsi="Sylfaen"/>
                <w:sz w:val="20"/>
                <w:szCs w:val="20"/>
              </w:rPr>
            </w:pPr>
          </w:p>
        </w:tc>
        <w:tc>
          <w:tcPr>
            <w:tcW w:w="4418" w:type="dxa"/>
          </w:tcPr>
          <w:p w14:paraId="3B83012A" w14:textId="77777777" w:rsidR="00601FA5" w:rsidRPr="00784D7F" w:rsidRDefault="00601FA5" w:rsidP="00D93B85">
            <w:pPr>
              <w:jc w:val="both"/>
              <w:rPr>
                <w:rFonts w:ascii="Sylfaen" w:hAnsi="Sylfaen"/>
                <w:sz w:val="20"/>
                <w:szCs w:val="20"/>
              </w:rPr>
            </w:pPr>
          </w:p>
        </w:tc>
        <w:tc>
          <w:tcPr>
            <w:tcW w:w="621" w:type="dxa"/>
          </w:tcPr>
          <w:p w14:paraId="2BD08CE3" w14:textId="3586E4A3" w:rsidR="00601FA5" w:rsidRPr="00784D7F" w:rsidRDefault="005D6609" w:rsidP="00D93B85">
            <w:pPr>
              <w:jc w:val="both"/>
              <w:rPr>
                <w:rFonts w:ascii="Sylfaen" w:hAnsi="Sylfaen"/>
                <w:sz w:val="20"/>
                <w:szCs w:val="20"/>
              </w:rPr>
            </w:pPr>
            <w:r w:rsidRPr="00784D7F">
              <w:rPr>
                <w:rFonts w:ascii="Sylfaen" w:hAnsi="Sylfaen"/>
                <w:sz w:val="20"/>
                <w:szCs w:val="20"/>
              </w:rPr>
              <w:t>შ</w:t>
            </w:r>
          </w:p>
        </w:tc>
        <w:tc>
          <w:tcPr>
            <w:tcW w:w="2962" w:type="dxa"/>
          </w:tcPr>
          <w:p w14:paraId="7AB9B821" w14:textId="12FE154A" w:rsidR="00601FA5" w:rsidRPr="00784D7F" w:rsidRDefault="00601FA5" w:rsidP="00D93B85">
            <w:pPr>
              <w:jc w:val="both"/>
              <w:rPr>
                <w:rFonts w:ascii="Sylfaen" w:hAnsi="Sylfaen"/>
                <w:sz w:val="20"/>
                <w:szCs w:val="20"/>
              </w:rPr>
            </w:pPr>
          </w:p>
        </w:tc>
      </w:tr>
      <w:tr w:rsidR="001D3FFA" w:rsidRPr="00784D7F" w14:paraId="05E318FE" w14:textId="77777777" w:rsidTr="00D93B85">
        <w:tc>
          <w:tcPr>
            <w:tcW w:w="774" w:type="dxa"/>
          </w:tcPr>
          <w:p w14:paraId="586B6B5C" w14:textId="77777777" w:rsidR="00601FA5" w:rsidRPr="00784D7F" w:rsidRDefault="00601FA5" w:rsidP="00D93B85">
            <w:pPr>
              <w:jc w:val="both"/>
              <w:rPr>
                <w:rFonts w:ascii="Sylfaen" w:hAnsi="Sylfaen"/>
                <w:sz w:val="20"/>
                <w:szCs w:val="20"/>
              </w:rPr>
            </w:pPr>
            <w:r w:rsidRPr="00784D7F">
              <w:rPr>
                <w:rFonts w:ascii="Sylfaen" w:hAnsi="Sylfaen"/>
                <w:sz w:val="20"/>
                <w:szCs w:val="20"/>
              </w:rPr>
              <w:t>49.1.</w:t>
            </w:r>
          </w:p>
        </w:tc>
        <w:tc>
          <w:tcPr>
            <w:tcW w:w="5141" w:type="dxa"/>
          </w:tcPr>
          <w:p w14:paraId="2C02991E" w14:textId="77777777" w:rsidR="00601FA5" w:rsidRPr="00784D7F" w:rsidRDefault="00601FA5" w:rsidP="00D93B85">
            <w:pPr>
              <w:widowControl w:val="0"/>
              <w:spacing w:line="276" w:lineRule="auto"/>
              <w:contextualSpacing/>
              <w:jc w:val="both"/>
              <w:rPr>
                <w:rFonts w:ascii="Sylfaen" w:eastAsia="Times New Roman" w:hAnsi="Sylfaen" w:cs="Times New Roman"/>
                <w:bCs/>
                <w:sz w:val="20"/>
                <w:szCs w:val="20"/>
              </w:rPr>
            </w:pPr>
            <w:r w:rsidRPr="00784D7F">
              <w:rPr>
                <w:rFonts w:ascii="Sylfaen" w:eastAsia="Times New Roman" w:hAnsi="Sylfaen" w:cs="Times New Roman"/>
                <w:bCs/>
                <w:sz w:val="20"/>
                <w:szCs w:val="20"/>
              </w:rPr>
              <w:t xml:space="preserve">45-ე მუხლის მე-3 პუნქტით დადგენილი </w:t>
            </w:r>
            <w:r w:rsidRPr="00784D7F">
              <w:rPr>
                <w:rFonts w:ascii="Sylfaen" w:eastAsia="Times New Roman" w:hAnsi="Sylfaen" w:cs="Times New Roman"/>
                <w:bCs/>
                <w:sz w:val="20"/>
                <w:szCs w:val="20"/>
              </w:rPr>
              <w:lastRenderedPageBreak/>
              <w:t>შესაბამისობის გადაწყვეტილების, ან 46-ე მუხლით დადგენილი სათანადო დაცვის გარანტიების, მათ შორის სავალდებულო კორპორაციული წესების არ არსებობის შემთხვევაში, პერსონალური მონაცემების მესამე ქვეყნისთვის ან საერთაშორისო ორგანიზაციისთვის გადაცემა ან გადაცემათა ერთობლიობა უნდა განხორციელდეს შემდეგი ერთ-ერთი პირობის საფუძველზე მაინც:</w:t>
            </w:r>
          </w:p>
          <w:p w14:paraId="7AB8CE90" w14:textId="77777777" w:rsidR="00601FA5" w:rsidRPr="00784D7F" w:rsidRDefault="00601FA5" w:rsidP="00D93B85">
            <w:pPr>
              <w:widowControl w:val="0"/>
              <w:spacing w:line="276" w:lineRule="auto"/>
              <w:contextualSpacing/>
              <w:jc w:val="both"/>
              <w:rPr>
                <w:rFonts w:ascii="Sylfaen" w:eastAsia="Times New Roman" w:hAnsi="Sylfaen" w:cs="Times New Roman"/>
                <w:bCs/>
                <w:sz w:val="20"/>
                <w:szCs w:val="20"/>
              </w:rPr>
            </w:pPr>
            <w:r w:rsidRPr="00784D7F">
              <w:rPr>
                <w:rFonts w:ascii="Sylfaen" w:eastAsia="Times New Roman" w:hAnsi="Sylfaen" w:cs="Times New Roman"/>
                <w:bCs/>
                <w:sz w:val="20"/>
                <w:szCs w:val="20"/>
              </w:rPr>
              <w:t>ა) მონაცემთა სუბიექტი აშკარად დაეთანხმა დაგეგმილ გადაცემას, მას შემდეგ, რაც იგი გაეცნო გადაცემის შესაძლო რისკებს შესაბამისობის გადაწყვეტილების და სათანადო დაცვის გარანტიების არ არსებობის პირობებში;</w:t>
            </w:r>
          </w:p>
          <w:p w14:paraId="1ED97322" w14:textId="77777777" w:rsidR="00601FA5" w:rsidRPr="00784D7F" w:rsidRDefault="00601FA5" w:rsidP="00D93B85">
            <w:pPr>
              <w:widowControl w:val="0"/>
              <w:spacing w:line="276" w:lineRule="auto"/>
              <w:contextualSpacing/>
              <w:jc w:val="both"/>
              <w:rPr>
                <w:rFonts w:ascii="Sylfaen" w:eastAsia="Times New Roman" w:hAnsi="Sylfaen" w:cs="Times New Roman"/>
                <w:bCs/>
                <w:sz w:val="20"/>
                <w:szCs w:val="20"/>
              </w:rPr>
            </w:pPr>
            <w:r w:rsidRPr="00784D7F">
              <w:rPr>
                <w:rFonts w:ascii="Sylfaen" w:eastAsia="Times New Roman" w:hAnsi="Sylfaen" w:cs="Times New Roman"/>
                <w:bCs/>
                <w:sz w:val="20"/>
                <w:szCs w:val="20"/>
              </w:rPr>
              <w:t xml:space="preserve">ბ) მონაცემთა გადაცემა აუცილებელია მონაცემთა სუბიექტს და მონაცემთა დამმუშავებელს შორის დადებული ხელშეკრულების პირობების შესასრულებლად ან მონაცემთა სუბიექტის თხოვნით ხელშეკრულების მოსამზადებლად; </w:t>
            </w:r>
          </w:p>
          <w:p w14:paraId="1722ACE8" w14:textId="77777777" w:rsidR="00601FA5" w:rsidRPr="00784D7F" w:rsidRDefault="00601FA5" w:rsidP="00D93B85">
            <w:pPr>
              <w:widowControl w:val="0"/>
              <w:spacing w:line="276" w:lineRule="auto"/>
              <w:contextualSpacing/>
              <w:jc w:val="both"/>
              <w:rPr>
                <w:rFonts w:ascii="Sylfaen" w:eastAsia="Times New Roman" w:hAnsi="Sylfaen" w:cs="Times New Roman"/>
                <w:bCs/>
                <w:sz w:val="20"/>
                <w:szCs w:val="20"/>
              </w:rPr>
            </w:pPr>
            <w:r w:rsidRPr="00784D7F">
              <w:rPr>
                <w:rFonts w:ascii="Sylfaen" w:eastAsia="Times New Roman" w:hAnsi="Sylfaen" w:cs="Times New Roman"/>
                <w:bCs/>
                <w:sz w:val="20"/>
                <w:szCs w:val="20"/>
              </w:rPr>
              <w:t xml:space="preserve">გ) მონაცემთა გადაცემა აუცილებელია მონაცემთა სუბიექტის ინტერესებიდან გამომდინარე მონაცემთა დამმუშავებელს და სხვა ფიზიკურ პირს შორის დადებული ხელშეკრულების შესასრულებლად; </w:t>
            </w:r>
          </w:p>
          <w:p w14:paraId="284FF3AF" w14:textId="77777777" w:rsidR="00601FA5" w:rsidRPr="00784D7F" w:rsidRDefault="00601FA5" w:rsidP="00D93B85">
            <w:pPr>
              <w:widowControl w:val="0"/>
              <w:spacing w:line="276" w:lineRule="auto"/>
              <w:contextualSpacing/>
              <w:jc w:val="both"/>
              <w:rPr>
                <w:rFonts w:ascii="Sylfaen" w:eastAsia="Times New Roman" w:hAnsi="Sylfaen" w:cs="Times New Roman"/>
                <w:bCs/>
                <w:sz w:val="20"/>
                <w:szCs w:val="20"/>
              </w:rPr>
            </w:pPr>
            <w:r w:rsidRPr="00784D7F">
              <w:rPr>
                <w:rFonts w:ascii="Sylfaen" w:eastAsia="Times New Roman" w:hAnsi="Sylfaen" w:cs="Times New Roman"/>
                <w:bCs/>
                <w:sz w:val="20"/>
                <w:szCs w:val="20"/>
              </w:rPr>
              <w:t xml:space="preserve">დ) გადაცემა საჭიროა საჯარო ინტერსის სფეროში შემავალი მიზნებიდან გამომდინარე; </w:t>
            </w:r>
          </w:p>
          <w:p w14:paraId="1E444B48" w14:textId="77777777" w:rsidR="00601FA5" w:rsidRPr="00784D7F" w:rsidRDefault="00601FA5" w:rsidP="00D93B85">
            <w:pPr>
              <w:widowControl w:val="0"/>
              <w:spacing w:line="276" w:lineRule="auto"/>
              <w:contextualSpacing/>
              <w:jc w:val="both"/>
              <w:rPr>
                <w:rFonts w:ascii="Sylfaen" w:hAnsi="Sylfaen"/>
                <w:sz w:val="20"/>
                <w:szCs w:val="20"/>
              </w:rPr>
            </w:pPr>
            <w:r w:rsidRPr="00784D7F">
              <w:rPr>
                <w:rFonts w:ascii="Sylfaen" w:eastAsia="Times New Roman" w:hAnsi="Sylfaen" w:cs="Times New Roman"/>
                <w:bCs/>
                <w:sz w:val="20"/>
                <w:szCs w:val="20"/>
              </w:rPr>
              <w:t xml:space="preserve">ე) </w:t>
            </w:r>
            <w:r w:rsidRPr="00784D7F">
              <w:rPr>
                <w:rFonts w:ascii="Sylfaen" w:hAnsi="Sylfaen"/>
                <w:sz w:val="20"/>
                <w:szCs w:val="20"/>
              </w:rPr>
              <w:t>მონაცემთა გადაცემა აუცილებელია სამართლებრივი მოთხოვნის დასადგენად, განსახორციელებლად ან დასაცავად;</w:t>
            </w:r>
          </w:p>
          <w:p w14:paraId="3D08C04E" w14:textId="77777777" w:rsidR="00601FA5" w:rsidRPr="00784D7F" w:rsidRDefault="00601FA5" w:rsidP="00D93B85">
            <w:pPr>
              <w:widowControl w:val="0"/>
              <w:spacing w:line="276" w:lineRule="auto"/>
              <w:contextualSpacing/>
              <w:jc w:val="both"/>
              <w:rPr>
                <w:rFonts w:ascii="Sylfaen" w:eastAsia="Times New Roman" w:hAnsi="Sylfaen" w:cs="Times New Roman"/>
                <w:bCs/>
                <w:sz w:val="20"/>
                <w:szCs w:val="20"/>
              </w:rPr>
            </w:pPr>
            <w:r w:rsidRPr="00784D7F">
              <w:rPr>
                <w:rFonts w:ascii="Sylfaen" w:eastAsia="Times New Roman" w:hAnsi="Sylfaen" w:cs="Times New Roman"/>
                <w:bCs/>
                <w:sz w:val="20"/>
                <w:szCs w:val="20"/>
              </w:rPr>
              <w:t xml:space="preserve">ვ) მონაცემთა გადაცემა აუცილებელია მონაცემთა სუბიექტის ან სხვა პირების სასიცოცხლო ინტერესების დასაცავად, როდესაც მონაცემთა </w:t>
            </w:r>
            <w:r w:rsidRPr="00784D7F">
              <w:rPr>
                <w:rFonts w:ascii="Sylfaen" w:eastAsia="Times New Roman" w:hAnsi="Sylfaen" w:cs="Times New Roman"/>
                <w:bCs/>
                <w:sz w:val="20"/>
                <w:szCs w:val="20"/>
              </w:rPr>
              <w:lastRenderedPageBreak/>
              <w:t xml:space="preserve">სუბიექტს აქვს არ შესწევს უნარი განაცხადოს თანხმობა; </w:t>
            </w:r>
          </w:p>
          <w:p w14:paraId="13C63E31" w14:textId="77777777" w:rsidR="00601FA5" w:rsidRPr="00784D7F" w:rsidRDefault="00601FA5" w:rsidP="00D93B85">
            <w:pPr>
              <w:widowControl w:val="0"/>
              <w:spacing w:line="276" w:lineRule="auto"/>
              <w:contextualSpacing/>
              <w:jc w:val="both"/>
              <w:rPr>
                <w:rFonts w:ascii="Sylfaen" w:eastAsia="Times New Roman" w:hAnsi="Sylfaen" w:cs="Times New Roman"/>
                <w:bCs/>
                <w:sz w:val="20"/>
                <w:szCs w:val="20"/>
              </w:rPr>
            </w:pPr>
            <w:r w:rsidRPr="00784D7F">
              <w:rPr>
                <w:rFonts w:ascii="Sylfaen" w:eastAsia="Times New Roman" w:hAnsi="Sylfaen" w:cs="Times New Roman"/>
                <w:bCs/>
                <w:sz w:val="20"/>
                <w:szCs w:val="20"/>
              </w:rPr>
              <w:t xml:space="preserve">ზ) მონაცემთა გადაცემა ხორციელდება რეესტრიდან, რომელიც ევროკავშირის ან ევროკავშირის წევრი სახელმწიფოს კანონმდებლობის თანახმად საზოგადოებას აწვდის ინფორმაციას და რომელიც გასცემს კონსულტაციას საზოგადოების ან ნებისმიერ პირზე, ვინც მოახდენს კანონიერი ინტერესის დადასტურებას, მაგრამ მხოლოდ იმ შემთხვევაში თუ კონსულტაციისას ევროკავშირის ან წევრი სახელმწიფოს კანონმდებლობით დადგენილი წესები დაცულია; </w:t>
            </w:r>
          </w:p>
          <w:p w14:paraId="374C86B6" w14:textId="77777777" w:rsidR="00601FA5" w:rsidRPr="00784D7F" w:rsidRDefault="00601FA5" w:rsidP="00D93B85">
            <w:pPr>
              <w:widowControl w:val="0"/>
              <w:spacing w:line="276" w:lineRule="auto"/>
              <w:jc w:val="both"/>
              <w:rPr>
                <w:rFonts w:ascii="Sylfaen" w:eastAsia="Times New Roman" w:hAnsi="Sylfaen" w:cs="Times New Roman"/>
                <w:bCs/>
                <w:sz w:val="20"/>
                <w:szCs w:val="20"/>
              </w:rPr>
            </w:pPr>
          </w:p>
          <w:p w14:paraId="0DD8D4B4" w14:textId="77777777" w:rsidR="00601FA5" w:rsidRPr="00784D7F" w:rsidRDefault="00601FA5" w:rsidP="00D93B85">
            <w:pPr>
              <w:widowControl w:val="0"/>
              <w:spacing w:line="276" w:lineRule="auto"/>
              <w:jc w:val="both"/>
              <w:rPr>
                <w:rFonts w:ascii="Sylfaen" w:eastAsia="Times New Roman" w:hAnsi="Sylfaen" w:cs="Times New Roman"/>
                <w:bCs/>
                <w:sz w:val="20"/>
                <w:szCs w:val="20"/>
              </w:rPr>
            </w:pPr>
            <w:r w:rsidRPr="00784D7F">
              <w:rPr>
                <w:rFonts w:ascii="Sylfaen" w:eastAsia="Times New Roman" w:hAnsi="Sylfaen" w:cs="Times New Roman"/>
                <w:bCs/>
                <w:sz w:val="20"/>
                <w:szCs w:val="20"/>
              </w:rPr>
              <w:t xml:space="preserve">როდესაც გადაცემა არ ხორციელდება 45-ე და 46-ე მუხლების შესაბამისად, მათ შორის, სავალდებულო კორპორაციული წესების გათვალისწინებით და  ამ მუხლის პირველი პუნქტით დადგენილი არცერთი გამონაკლისი არ ვრცელდება, მესამე ქვეყანაში ან საერთაშორისო ორგანიზაციაში გადაცემა შეიძლება განხორციელდეს მხოლოდ იმ შემთხვევაში, თუ ის არ არის განმეორებითი, ეხება მონაცემთა სუბიექტების მხოლოდ განსაზღვრულ რაოდენობას, აუცილებელი მონაცემთა დამმუშავებლის კანონიერი ინტერესების დასაცავად,  თუ ეს ინტერესი არ აღემატება მონაცემთა სუბიექტის უფლებებსა და თავისუფლებებს და მონაცემთა დამმუშავებელს შეფასებული აქვს მონაცემების გადაცემასთან დაკავშირებული ყველა გარემოება და ამ შეფასების საფუძველზე შემუშავებულია სათანადო გარანტიები პერსონალური მონაცემების გადაცემისთვის. </w:t>
            </w:r>
            <w:r w:rsidRPr="00784D7F">
              <w:rPr>
                <w:rFonts w:ascii="Sylfaen" w:eastAsia="Times New Roman" w:hAnsi="Sylfaen" w:cs="Times New Roman"/>
                <w:bCs/>
                <w:sz w:val="20"/>
                <w:szCs w:val="20"/>
              </w:rPr>
              <w:lastRenderedPageBreak/>
              <w:t xml:space="preserve">მონაცემთა დამმუშავებელმა უნდა აცნობოს საზედამხედველო ორგანოს გადაცემის თაობაზე. მონაცემთა დამმუშავებელმა მე-13 და მე-14 მუხლებში მითითებულ ინფორმაციასთან ერთად მონაცემთა სუბიექტს უნდა შეატყობინოს მონაცემთა გადაცემისა და ამ გადაცემისთვის არსებული კანონიერი ინტერესების თაობაზე. </w:t>
            </w:r>
          </w:p>
          <w:p w14:paraId="5264B609" w14:textId="77777777" w:rsidR="00601FA5" w:rsidRPr="00784D7F" w:rsidRDefault="00601FA5" w:rsidP="00D93B85">
            <w:pPr>
              <w:widowControl w:val="0"/>
              <w:autoSpaceDE w:val="0"/>
              <w:autoSpaceDN w:val="0"/>
              <w:adjustRightInd w:val="0"/>
              <w:contextualSpacing/>
              <w:jc w:val="both"/>
              <w:rPr>
                <w:rFonts w:ascii="Sylfaen" w:hAnsi="Sylfaen" w:cs="Times New Roman"/>
                <w:sz w:val="20"/>
                <w:szCs w:val="20"/>
              </w:rPr>
            </w:pPr>
          </w:p>
        </w:tc>
        <w:tc>
          <w:tcPr>
            <w:tcW w:w="443" w:type="dxa"/>
          </w:tcPr>
          <w:p w14:paraId="7CA85D65" w14:textId="77777777" w:rsidR="00601FA5" w:rsidRPr="00784D7F" w:rsidRDefault="00601FA5" w:rsidP="00D93B85">
            <w:pPr>
              <w:jc w:val="both"/>
              <w:rPr>
                <w:rFonts w:ascii="Sylfaen" w:hAnsi="Sylfaen"/>
                <w:sz w:val="20"/>
                <w:szCs w:val="20"/>
              </w:rPr>
            </w:pPr>
          </w:p>
        </w:tc>
        <w:tc>
          <w:tcPr>
            <w:tcW w:w="750" w:type="dxa"/>
          </w:tcPr>
          <w:p w14:paraId="6213DBA2" w14:textId="77777777" w:rsidR="00601FA5" w:rsidRPr="00784D7F" w:rsidRDefault="00601FA5" w:rsidP="00D93B85">
            <w:pPr>
              <w:jc w:val="both"/>
              <w:rPr>
                <w:rFonts w:ascii="Sylfaen" w:hAnsi="Sylfaen"/>
                <w:sz w:val="20"/>
                <w:szCs w:val="20"/>
              </w:rPr>
            </w:pPr>
          </w:p>
        </w:tc>
        <w:tc>
          <w:tcPr>
            <w:tcW w:w="4418" w:type="dxa"/>
          </w:tcPr>
          <w:p w14:paraId="2EDDBE14" w14:textId="77777777" w:rsidR="00601FA5" w:rsidRPr="00784D7F" w:rsidRDefault="00601FA5" w:rsidP="00D93B85">
            <w:pPr>
              <w:jc w:val="both"/>
              <w:rPr>
                <w:rFonts w:ascii="Sylfaen" w:hAnsi="Sylfaen"/>
                <w:sz w:val="20"/>
                <w:szCs w:val="20"/>
              </w:rPr>
            </w:pPr>
          </w:p>
        </w:tc>
        <w:tc>
          <w:tcPr>
            <w:tcW w:w="621" w:type="dxa"/>
          </w:tcPr>
          <w:p w14:paraId="0BD1D225" w14:textId="23954749" w:rsidR="00601FA5" w:rsidRPr="00784D7F" w:rsidRDefault="005D6609" w:rsidP="00D93B85">
            <w:pPr>
              <w:jc w:val="both"/>
              <w:rPr>
                <w:rFonts w:ascii="Sylfaen" w:hAnsi="Sylfaen"/>
                <w:sz w:val="20"/>
                <w:szCs w:val="20"/>
              </w:rPr>
            </w:pPr>
            <w:r w:rsidRPr="00784D7F">
              <w:rPr>
                <w:rFonts w:ascii="Sylfaen" w:hAnsi="Sylfaen"/>
                <w:sz w:val="20"/>
                <w:szCs w:val="20"/>
              </w:rPr>
              <w:t>შ</w:t>
            </w:r>
          </w:p>
        </w:tc>
        <w:tc>
          <w:tcPr>
            <w:tcW w:w="2962" w:type="dxa"/>
          </w:tcPr>
          <w:p w14:paraId="0B7796DB" w14:textId="046AB47B" w:rsidR="00601FA5" w:rsidRPr="00784D7F" w:rsidRDefault="00601FA5" w:rsidP="00D93B85">
            <w:pPr>
              <w:jc w:val="both"/>
              <w:rPr>
                <w:rFonts w:ascii="Sylfaen" w:hAnsi="Sylfaen"/>
                <w:sz w:val="20"/>
                <w:szCs w:val="20"/>
              </w:rPr>
            </w:pPr>
          </w:p>
        </w:tc>
      </w:tr>
      <w:tr w:rsidR="001D3FFA" w:rsidRPr="00784D7F" w14:paraId="7BE536BB" w14:textId="77777777" w:rsidTr="00D93B85">
        <w:tc>
          <w:tcPr>
            <w:tcW w:w="774" w:type="dxa"/>
          </w:tcPr>
          <w:p w14:paraId="74427C0C" w14:textId="77777777" w:rsidR="00601FA5" w:rsidRPr="00784D7F" w:rsidRDefault="00601FA5" w:rsidP="00D93B85">
            <w:pPr>
              <w:jc w:val="both"/>
              <w:rPr>
                <w:rFonts w:ascii="Sylfaen" w:hAnsi="Sylfaen"/>
                <w:sz w:val="20"/>
                <w:szCs w:val="20"/>
              </w:rPr>
            </w:pPr>
            <w:r w:rsidRPr="00784D7F">
              <w:rPr>
                <w:rFonts w:ascii="Sylfaen" w:hAnsi="Sylfaen"/>
                <w:sz w:val="20"/>
                <w:szCs w:val="20"/>
              </w:rPr>
              <w:lastRenderedPageBreak/>
              <w:t>49.2.</w:t>
            </w:r>
          </w:p>
        </w:tc>
        <w:tc>
          <w:tcPr>
            <w:tcW w:w="5141" w:type="dxa"/>
          </w:tcPr>
          <w:p w14:paraId="00BE1E57" w14:textId="3CD2D66E" w:rsidR="00601FA5" w:rsidRPr="00784D7F" w:rsidRDefault="00601FA5" w:rsidP="008347D1">
            <w:pPr>
              <w:widowControl w:val="0"/>
              <w:spacing w:line="276" w:lineRule="auto"/>
              <w:contextualSpacing/>
              <w:jc w:val="both"/>
              <w:rPr>
                <w:rFonts w:ascii="Sylfaen" w:eastAsia="Times New Roman" w:hAnsi="Sylfaen" w:cs="Times New Roman"/>
                <w:bCs/>
                <w:sz w:val="20"/>
                <w:szCs w:val="20"/>
              </w:rPr>
            </w:pPr>
            <w:r w:rsidRPr="00784D7F">
              <w:rPr>
                <w:rFonts w:ascii="Sylfaen" w:eastAsia="Times New Roman" w:hAnsi="Sylfaen" w:cs="Times New Roman"/>
                <w:bCs/>
                <w:sz w:val="20"/>
                <w:szCs w:val="20"/>
              </w:rPr>
              <w:t>პირველი პუნქტის „ზ“ ქვეპუნქტით დადგენილი მონაცემთა გადაცემის შემთხვევაში არ უნდა გადაიცეს რეესტრში ხელმისაწვდომი პერსონალური მონაცემები სრულად ან მონაცემთა სრული კატეგორიები. როდესაც რეესტრს კანონიერი ინტერესების მქონე მონაცემთა სუბიექტებისთვის საკონსულტაციო დანიშნულება აქვს, ამ შემთხვევაში მონაცემთა გადაცემა უნდა განხორციელდეს მხოლოდ ამ პირთა მოთხოვნის საფუძველზე ან თუ ისინი თავად არიან მონაცემთა მიმღებნი.</w:t>
            </w:r>
          </w:p>
        </w:tc>
        <w:tc>
          <w:tcPr>
            <w:tcW w:w="443" w:type="dxa"/>
          </w:tcPr>
          <w:p w14:paraId="189EA6E8" w14:textId="77777777" w:rsidR="00601FA5" w:rsidRPr="00784D7F" w:rsidRDefault="00601FA5" w:rsidP="00D93B85">
            <w:pPr>
              <w:jc w:val="both"/>
              <w:rPr>
                <w:rFonts w:ascii="Sylfaen" w:hAnsi="Sylfaen"/>
                <w:sz w:val="20"/>
                <w:szCs w:val="20"/>
              </w:rPr>
            </w:pPr>
          </w:p>
        </w:tc>
        <w:tc>
          <w:tcPr>
            <w:tcW w:w="750" w:type="dxa"/>
          </w:tcPr>
          <w:p w14:paraId="1975C7B5" w14:textId="77777777" w:rsidR="00601FA5" w:rsidRPr="00784D7F" w:rsidRDefault="00601FA5" w:rsidP="00D93B85">
            <w:pPr>
              <w:jc w:val="both"/>
              <w:rPr>
                <w:rFonts w:ascii="Sylfaen" w:hAnsi="Sylfaen"/>
                <w:sz w:val="20"/>
                <w:szCs w:val="20"/>
              </w:rPr>
            </w:pPr>
          </w:p>
        </w:tc>
        <w:tc>
          <w:tcPr>
            <w:tcW w:w="4418" w:type="dxa"/>
          </w:tcPr>
          <w:p w14:paraId="567B3D49" w14:textId="77777777" w:rsidR="00601FA5" w:rsidRPr="00784D7F" w:rsidRDefault="00601FA5" w:rsidP="00D93B85">
            <w:pPr>
              <w:jc w:val="both"/>
              <w:rPr>
                <w:rFonts w:ascii="Sylfaen" w:hAnsi="Sylfaen"/>
                <w:sz w:val="20"/>
                <w:szCs w:val="20"/>
              </w:rPr>
            </w:pPr>
          </w:p>
        </w:tc>
        <w:tc>
          <w:tcPr>
            <w:tcW w:w="621" w:type="dxa"/>
          </w:tcPr>
          <w:p w14:paraId="50EB0980" w14:textId="2268E81C" w:rsidR="00601FA5" w:rsidRPr="00784D7F" w:rsidRDefault="005D6609" w:rsidP="00D93B85">
            <w:pPr>
              <w:jc w:val="both"/>
              <w:rPr>
                <w:rFonts w:ascii="Sylfaen" w:hAnsi="Sylfaen"/>
                <w:sz w:val="20"/>
                <w:szCs w:val="20"/>
              </w:rPr>
            </w:pPr>
            <w:r w:rsidRPr="00784D7F">
              <w:rPr>
                <w:rFonts w:ascii="Sylfaen" w:hAnsi="Sylfaen"/>
                <w:sz w:val="20"/>
                <w:szCs w:val="20"/>
              </w:rPr>
              <w:t>შ</w:t>
            </w:r>
          </w:p>
        </w:tc>
        <w:tc>
          <w:tcPr>
            <w:tcW w:w="2962" w:type="dxa"/>
          </w:tcPr>
          <w:p w14:paraId="63D84BEA" w14:textId="0C9A79CD" w:rsidR="00601FA5" w:rsidRPr="00784D7F" w:rsidRDefault="00601FA5" w:rsidP="00D93B85">
            <w:pPr>
              <w:jc w:val="both"/>
              <w:rPr>
                <w:rFonts w:ascii="Sylfaen" w:hAnsi="Sylfaen"/>
                <w:sz w:val="20"/>
                <w:szCs w:val="20"/>
              </w:rPr>
            </w:pPr>
          </w:p>
        </w:tc>
      </w:tr>
      <w:tr w:rsidR="001D3FFA" w:rsidRPr="00784D7F" w14:paraId="6BBC573F" w14:textId="77777777" w:rsidTr="00D93B85">
        <w:tc>
          <w:tcPr>
            <w:tcW w:w="774" w:type="dxa"/>
          </w:tcPr>
          <w:p w14:paraId="2371A543" w14:textId="77777777" w:rsidR="00601FA5" w:rsidRPr="00784D7F" w:rsidRDefault="00601FA5" w:rsidP="00D93B85">
            <w:pPr>
              <w:jc w:val="both"/>
              <w:rPr>
                <w:rFonts w:ascii="Sylfaen" w:hAnsi="Sylfaen"/>
                <w:sz w:val="20"/>
                <w:szCs w:val="20"/>
              </w:rPr>
            </w:pPr>
            <w:r w:rsidRPr="00784D7F">
              <w:rPr>
                <w:rFonts w:ascii="Sylfaen" w:hAnsi="Sylfaen"/>
                <w:sz w:val="20"/>
                <w:szCs w:val="20"/>
              </w:rPr>
              <w:t>49.3.</w:t>
            </w:r>
          </w:p>
        </w:tc>
        <w:tc>
          <w:tcPr>
            <w:tcW w:w="5141" w:type="dxa"/>
          </w:tcPr>
          <w:p w14:paraId="59DDC298" w14:textId="77777777" w:rsidR="00601FA5" w:rsidRPr="00784D7F" w:rsidRDefault="00601FA5" w:rsidP="00D93B85">
            <w:pPr>
              <w:widowControl w:val="0"/>
              <w:spacing w:line="276" w:lineRule="auto"/>
              <w:contextualSpacing/>
              <w:jc w:val="both"/>
              <w:rPr>
                <w:rFonts w:ascii="Sylfaen" w:eastAsia="Meiryo" w:hAnsi="Sylfaen" w:cs="Meiryo"/>
                <w:spacing w:val="-5"/>
                <w:w w:val="80"/>
                <w:sz w:val="20"/>
                <w:szCs w:val="20"/>
                <w:lang w:val="en-US"/>
              </w:rPr>
            </w:pPr>
            <w:r w:rsidRPr="00784D7F">
              <w:rPr>
                <w:rFonts w:ascii="Sylfaen" w:eastAsia="Times New Roman" w:hAnsi="Sylfaen" w:cs="Times New Roman"/>
                <w:bCs/>
                <w:sz w:val="20"/>
                <w:szCs w:val="20"/>
              </w:rPr>
              <w:t xml:space="preserve">პირველი პუნქტის „ა“, „ბ“ და „გ“ ქვეპუნქტები და მეორე პუნქტი არ ვრცელდება საჯარო უწყებების მიერ საჯარო უფლებამოსილების ფარგლებში განხორციელებულ ქმედებებზე. </w:t>
            </w:r>
          </w:p>
          <w:p w14:paraId="2B7F3775" w14:textId="77777777" w:rsidR="00601FA5" w:rsidRPr="00784D7F" w:rsidRDefault="00601FA5" w:rsidP="00D93B85">
            <w:pPr>
              <w:widowControl w:val="0"/>
              <w:autoSpaceDE w:val="0"/>
              <w:autoSpaceDN w:val="0"/>
              <w:adjustRightInd w:val="0"/>
              <w:contextualSpacing/>
              <w:jc w:val="both"/>
              <w:rPr>
                <w:rFonts w:ascii="Sylfaen" w:hAnsi="Sylfaen" w:cs="Times New Roman"/>
                <w:sz w:val="20"/>
                <w:szCs w:val="20"/>
              </w:rPr>
            </w:pPr>
          </w:p>
        </w:tc>
        <w:tc>
          <w:tcPr>
            <w:tcW w:w="443" w:type="dxa"/>
          </w:tcPr>
          <w:p w14:paraId="4A7F4F1B" w14:textId="77777777" w:rsidR="00601FA5" w:rsidRPr="00784D7F" w:rsidRDefault="00601FA5" w:rsidP="00D93B85">
            <w:pPr>
              <w:jc w:val="both"/>
              <w:rPr>
                <w:rFonts w:ascii="Sylfaen" w:hAnsi="Sylfaen"/>
                <w:sz w:val="20"/>
                <w:szCs w:val="20"/>
              </w:rPr>
            </w:pPr>
          </w:p>
        </w:tc>
        <w:tc>
          <w:tcPr>
            <w:tcW w:w="750" w:type="dxa"/>
          </w:tcPr>
          <w:p w14:paraId="110AA337" w14:textId="77777777" w:rsidR="00601FA5" w:rsidRPr="00784D7F" w:rsidRDefault="00601FA5" w:rsidP="00D93B85">
            <w:pPr>
              <w:jc w:val="both"/>
              <w:rPr>
                <w:rFonts w:ascii="Sylfaen" w:hAnsi="Sylfaen"/>
                <w:sz w:val="20"/>
                <w:szCs w:val="20"/>
              </w:rPr>
            </w:pPr>
          </w:p>
        </w:tc>
        <w:tc>
          <w:tcPr>
            <w:tcW w:w="4418" w:type="dxa"/>
          </w:tcPr>
          <w:p w14:paraId="602437BD" w14:textId="77777777" w:rsidR="00601FA5" w:rsidRPr="00784D7F" w:rsidRDefault="00601FA5" w:rsidP="00D93B85">
            <w:pPr>
              <w:jc w:val="both"/>
              <w:rPr>
                <w:rFonts w:ascii="Sylfaen" w:hAnsi="Sylfaen"/>
                <w:sz w:val="20"/>
                <w:szCs w:val="20"/>
              </w:rPr>
            </w:pPr>
          </w:p>
        </w:tc>
        <w:tc>
          <w:tcPr>
            <w:tcW w:w="621" w:type="dxa"/>
          </w:tcPr>
          <w:p w14:paraId="687B47CB" w14:textId="71E52565" w:rsidR="00601FA5" w:rsidRPr="00784D7F" w:rsidRDefault="005D6609" w:rsidP="00D93B85">
            <w:pPr>
              <w:jc w:val="both"/>
              <w:rPr>
                <w:rFonts w:ascii="Sylfaen" w:hAnsi="Sylfaen"/>
                <w:sz w:val="20"/>
                <w:szCs w:val="20"/>
              </w:rPr>
            </w:pPr>
            <w:r w:rsidRPr="00784D7F">
              <w:rPr>
                <w:rFonts w:ascii="Sylfaen" w:hAnsi="Sylfaen"/>
                <w:sz w:val="20"/>
                <w:szCs w:val="20"/>
              </w:rPr>
              <w:t>შ</w:t>
            </w:r>
          </w:p>
        </w:tc>
        <w:tc>
          <w:tcPr>
            <w:tcW w:w="2962" w:type="dxa"/>
          </w:tcPr>
          <w:p w14:paraId="5C7E136E" w14:textId="2D9D30F2" w:rsidR="00601FA5" w:rsidRPr="00784D7F" w:rsidRDefault="00601FA5" w:rsidP="00D93B85">
            <w:pPr>
              <w:jc w:val="both"/>
              <w:rPr>
                <w:rFonts w:ascii="Sylfaen" w:hAnsi="Sylfaen"/>
                <w:sz w:val="20"/>
                <w:szCs w:val="20"/>
              </w:rPr>
            </w:pPr>
          </w:p>
        </w:tc>
      </w:tr>
      <w:tr w:rsidR="001D3FFA" w:rsidRPr="00784D7F" w14:paraId="25D55D85" w14:textId="77777777" w:rsidTr="00D93B85">
        <w:tc>
          <w:tcPr>
            <w:tcW w:w="774" w:type="dxa"/>
          </w:tcPr>
          <w:p w14:paraId="336C087E" w14:textId="77777777" w:rsidR="00601FA5" w:rsidRPr="00784D7F" w:rsidRDefault="00601FA5" w:rsidP="00D93B85">
            <w:pPr>
              <w:jc w:val="both"/>
              <w:rPr>
                <w:rFonts w:ascii="Sylfaen" w:hAnsi="Sylfaen"/>
                <w:sz w:val="20"/>
                <w:szCs w:val="20"/>
              </w:rPr>
            </w:pPr>
            <w:r w:rsidRPr="00784D7F">
              <w:rPr>
                <w:rFonts w:ascii="Sylfaen" w:hAnsi="Sylfaen"/>
                <w:sz w:val="20"/>
                <w:szCs w:val="20"/>
              </w:rPr>
              <w:t>49.4.</w:t>
            </w:r>
          </w:p>
        </w:tc>
        <w:tc>
          <w:tcPr>
            <w:tcW w:w="5141" w:type="dxa"/>
          </w:tcPr>
          <w:p w14:paraId="528EA64F" w14:textId="77777777" w:rsidR="00601FA5" w:rsidRPr="00784D7F" w:rsidRDefault="00601FA5" w:rsidP="00D93B85">
            <w:pPr>
              <w:widowControl w:val="0"/>
              <w:spacing w:line="276" w:lineRule="auto"/>
              <w:contextualSpacing/>
              <w:jc w:val="both"/>
              <w:rPr>
                <w:rFonts w:ascii="Sylfaen" w:eastAsia="Meiryo" w:hAnsi="Sylfaen" w:cs="Meiryo"/>
                <w:spacing w:val="-5"/>
                <w:w w:val="80"/>
                <w:sz w:val="20"/>
                <w:szCs w:val="20"/>
                <w:lang w:val="en-US"/>
              </w:rPr>
            </w:pPr>
            <w:r w:rsidRPr="00784D7F">
              <w:rPr>
                <w:rFonts w:ascii="Sylfaen" w:eastAsia="Times New Roman" w:hAnsi="Sylfaen" w:cs="Times New Roman"/>
                <w:bCs/>
                <w:sz w:val="20"/>
                <w:szCs w:val="20"/>
              </w:rPr>
              <w:t xml:space="preserve">პირველი პუნქტის „დ“ ქვეპუნქტით დადგენილი საჯარო ინტერესი უნდა იყოს აღიარებული ევროკავშირის ან წევრი სახელმწიფოს კანონმდებლობით, რომელიც ვრცელდება მონაცემთა დამმუშავებელზე.  </w:t>
            </w:r>
          </w:p>
          <w:p w14:paraId="458F0B0D" w14:textId="77777777" w:rsidR="00601FA5" w:rsidRPr="00784D7F" w:rsidRDefault="00601FA5" w:rsidP="00D93B85">
            <w:pPr>
              <w:widowControl w:val="0"/>
              <w:autoSpaceDE w:val="0"/>
              <w:autoSpaceDN w:val="0"/>
              <w:adjustRightInd w:val="0"/>
              <w:contextualSpacing/>
              <w:jc w:val="both"/>
              <w:rPr>
                <w:rFonts w:ascii="Sylfaen" w:hAnsi="Sylfaen" w:cs="Times New Roman"/>
                <w:sz w:val="20"/>
                <w:szCs w:val="20"/>
              </w:rPr>
            </w:pPr>
          </w:p>
        </w:tc>
        <w:tc>
          <w:tcPr>
            <w:tcW w:w="443" w:type="dxa"/>
          </w:tcPr>
          <w:p w14:paraId="1BA7D036" w14:textId="77777777" w:rsidR="00601FA5" w:rsidRPr="00784D7F" w:rsidRDefault="00601FA5" w:rsidP="00D93B85">
            <w:pPr>
              <w:jc w:val="both"/>
              <w:rPr>
                <w:rFonts w:ascii="Sylfaen" w:hAnsi="Sylfaen"/>
                <w:sz w:val="20"/>
                <w:szCs w:val="20"/>
              </w:rPr>
            </w:pPr>
          </w:p>
        </w:tc>
        <w:tc>
          <w:tcPr>
            <w:tcW w:w="750" w:type="dxa"/>
          </w:tcPr>
          <w:p w14:paraId="0FEB5CF8" w14:textId="77777777" w:rsidR="00601FA5" w:rsidRPr="00784D7F" w:rsidRDefault="00601FA5" w:rsidP="00D93B85">
            <w:pPr>
              <w:jc w:val="both"/>
              <w:rPr>
                <w:rFonts w:ascii="Sylfaen" w:hAnsi="Sylfaen"/>
                <w:sz w:val="20"/>
                <w:szCs w:val="20"/>
              </w:rPr>
            </w:pPr>
          </w:p>
        </w:tc>
        <w:tc>
          <w:tcPr>
            <w:tcW w:w="4418" w:type="dxa"/>
          </w:tcPr>
          <w:p w14:paraId="535A5628" w14:textId="77777777" w:rsidR="00601FA5" w:rsidRPr="00784D7F" w:rsidRDefault="00601FA5" w:rsidP="00D93B85">
            <w:pPr>
              <w:jc w:val="both"/>
              <w:rPr>
                <w:rFonts w:ascii="Sylfaen" w:hAnsi="Sylfaen"/>
                <w:sz w:val="20"/>
                <w:szCs w:val="20"/>
              </w:rPr>
            </w:pPr>
          </w:p>
        </w:tc>
        <w:tc>
          <w:tcPr>
            <w:tcW w:w="621" w:type="dxa"/>
          </w:tcPr>
          <w:p w14:paraId="4BA821FC" w14:textId="2741F7D0" w:rsidR="00601FA5" w:rsidRPr="00784D7F" w:rsidRDefault="005D6609" w:rsidP="00D93B85">
            <w:pPr>
              <w:jc w:val="both"/>
              <w:rPr>
                <w:rFonts w:ascii="Sylfaen" w:hAnsi="Sylfaen"/>
                <w:sz w:val="20"/>
                <w:szCs w:val="20"/>
              </w:rPr>
            </w:pPr>
            <w:r w:rsidRPr="00784D7F">
              <w:rPr>
                <w:rFonts w:ascii="Sylfaen" w:hAnsi="Sylfaen"/>
                <w:sz w:val="20"/>
                <w:szCs w:val="20"/>
              </w:rPr>
              <w:t>შ</w:t>
            </w:r>
          </w:p>
        </w:tc>
        <w:tc>
          <w:tcPr>
            <w:tcW w:w="2962" w:type="dxa"/>
          </w:tcPr>
          <w:p w14:paraId="0C2C9824" w14:textId="7ED898C3" w:rsidR="00601FA5" w:rsidRPr="00784D7F" w:rsidRDefault="00601FA5" w:rsidP="00D93B85">
            <w:pPr>
              <w:jc w:val="both"/>
              <w:rPr>
                <w:rFonts w:ascii="Sylfaen" w:hAnsi="Sylfaen"/>
                <w:sz w:val="20"/>
                <w:szCs w:val="20"/>
              </w:rPr>
            </w:pPr>
          </w:p>
        </w:tc>
      </w:tr>
      <w:tr w:rsidR="001D3FFA" w:rsidRPr="00784D7F" w14:paraId="4974E99E" w14:textId="77777777" w:rsidTr="00D93B85">
        <w:tc>
          <w:tcPr>
            <w:tcW w:w="774" w:type="dxa"/>
          </w:tcPr>
          <w:p w14:paraId="057172E3" w14:textId="77777777" w:rsidR="00601FA5" w:rsidRPr="00784D7F" w:rsidRDefault="00601FA5" w:rsidP="00D93B85">
            <w:pPr>
              <w:jc w:val="both"/>
              <w:rPr>
                <w:rFonts w:ascii="Sylfaen" w:hAnsi="Sylfaen"/>
                <w:sz w:val="20"/>
                <w:szCs w:val="20"/>
              </w:rPr>
            </w:pPr>
            <w:r w:rsidRPr="00784D7F">
              <w:rPr>
                <w:rFonts w:ascii="Sylfaen" w:hAnsi="Sylfaen"/>
                <w:sz w:val="20"/>
                <w:szCs w:val="20"/>
              </w:rPr>
              <w:t>49.5.</w:t>
            </w:r>
          </w:p>
        </w:tc>
        <w:tc>
          <w:tcPr>
            <w:tcW w:w="5141" w:type="dxa"/>
          </w:tcPr>
          <w:p w14:paraId="6C513173" w14:textId="77777777" w:rsidR="00601FA5" w:rsidRPr="00784D7F" w:rsidRDefault="00601FA5" w:rsidP="00D93B85">
            <w:pPr>
              <w:widowControl w:val="0"/>
              <w:spacing w:line="276" w:lineRule="auto"/>
              <w:contextualSpacing/>
              <w:jc w:val="both"/>
              <w:rPr>
                <w:rFonts w:ascii="Sylfaen" w:eastAsia="Meiryo" w:hAnsi="Sylfaen" w:cs="Meiryo"/>
                <w:spacing w:val="-5"/>
                <w:w w:val="80"/>
                <w:sz w:val="20"/>
                <w:szCs w:val="20"/>
                <w:lang w:val="en-US"/>
              </w:rPr>
            </w:pPr>
            <w:r w:rsidRPr="00784D7F">
              <w:rPr>
                <w:rFonts w:ascii="Sylfaen" w:eastAsia="Times New Roman" w:hAnsi="Sylfaen" w:cs="Times New Roman"/>
                <w:bCs/>
                <w:sz w:val="20"/>
                <w:szCs w:val="20"/>
              </w:rPr>
              <w:t xml:space="preserve">შესაბამისობის გადაწყვეტილების არ არსებობის შემთხვევაში, ევროკავშირის ან წევრი სახელმწიფოს </w:t>
            </w:r>
            <w:r w:rsidRPr="00784D7F">
              <w:rPr>
                <w:rFonts w:ascii="Sylfaen" w:eastAsia="Times New Roman" w:hAnsi="Sylfaen" w:cs="Times New Roman"/>
                <w:bCs/>
                <w:sz w:val="20"/>
                <w:szCs w:val="20"/>
              </w:rPr>
              <w:lastRenderedPageBreak/>
              <w:t xml:space="preserve">კანონმდებლობა საჯარო ინტერესიდან გამომდინარე აწესებს შეზღუდვებს განსაკუთრებული კატეგორიის პერსონალური მონაცემების გადაცემაზე მესამე ქვეყანაში ან საერთაშორისო ორგანიზაციაში. წევრმა სახელმწიფოებმა ამ დებულებების შესახებ უნდა აცნობონ კომისიას. </w:t>
            </w:r>
          </w:p>
          <w:p w14:paraId="01E2F175" w14:textId="77777777" w:rsidR="00601FA5" w:rsidRPr="00784D7F" w:rsidRDefault="00601FA5" w:rsidP="00D93B85">
            <w:pPr>
              <w:widowControl w:val="0"/>
              <w:autoSpaceDE w:val="0"/>
              <w:autoSpaceDN w:val="0"/>
              <w:adjustRightInd w:val="0"/>
              <w:contextualSpacing/>
              <w:jc w:val="both"/>
              <w:rPr>
                <w:rFonts w:ascii="Sylfaen" w:hAnsi="Sylfaen" w:cs="Times New Roman"/>
                <w:sz w:val="20"/>
                <w:szCs w:val="20"/>
              </w:rPr>
            </w:pPr>
          </w:p>
        </w:tc>
        <w:tc>
          <w:tcPr>
            <w:tcW w:w="443" w:type="dxa"/>
          </w:tcPr>
          <w:p w14:paraId="7A55BF89" w14:textId="77777777" w:rsidR="00601FA5" w:rsidRPr="00784D7F" w:rsidRDefault="00601FA5" w:rsidP="00D93B85">
            <w:pPr>
              <w:jc w:val="both"/>
              <w:rPr>
                <w:rFonts w:ascii="Sylfaen" w:hAnsi="Sylfaen"/>
                <w:sz w:val="20"/>
                <w:szCs w:val="20"/>
              </w:rPr>
            </w:pPr>
          </w:p>
        </w:tc>
        <w:tc>
          <w:tcPr>
            <w:tcW w:w="750" w:type="dxa"/>
          </w:tcPr>
          <w:p w14:paraId="46A1E727" w14:textId="77777777" w:rsidR="00601FA5" w:rsidRPr="00784D7F" w:rsidRDefault="00601FA5" w:rsidP="00D93B85">
            <w:pPr>
              <w:jc w:val="both"/>
              <w:rPr>
                <w:rFonts w:ascii="Sylfaen" w:hAnsi="Sylfaen"/>
                <w:sz w:val="20"/>
                <w:szCs w:val="20"/>
              </w:rPr>
            </w:pPr>
          </w:p>
        </w:tc>
        <w:tc>
          <w:tcPr>
            <w:tcW w:w="4418" w:type="dxa"/>
          </w:tcPr>
          <w:p w14:paraId="4C2DA1CD" w14:textId="77777777" w:rsidR="00601FA5" w:rsidRPr="00784D7F" w:rsidRDefault="00601FA5" w:rsidP="00D93B85">
            <w:pPr>
              <w:jc w:val="both"/>
              <w:rPr>
                <w:rFonts w:ascii="Sylfaen" w:hAnsi="Sylfaen"/>
                <w:sz w:val="20"/>
                <w:szCs w:val="20"/>
              </w:rPr>
            </w:pPr>
          </w:p>
        </w:tc>
        <w:tc>
          <w:tcPr>
            <w:tcW w:w="621" w:type="dxa"/>
          </w:tcPr>
          <w:p w14:paraId="0DA51F20" w14:textId="77777777" w:rsidR="00601FA5" w:rsidRPr="00784D7F" w:rsidRDefault="008E3E09" w:rsidP="00D93B85">
            <w:pPr>
              <w:jc w:val="both"/>
              <w:rPr>
                <w:rFonts w:ascii="Sylfaen" w:hAnsi="Sylfaen"/>
                <w:sz w:val="20"/>
                <w:szCs w:val="20"/>
              </w:rPr>
            </w:pPr>
            <w:r w:rsidRPr="00784D7F">
              <w:rPr>
                <w:rFonts w:ascii="Sylfaen" w:hAnsi="Sylfaen"/>
                <w:sz w:val="20"/>
                <w:szCs w:val="20"/>
              </w:rPr>
              <w:t>ას</w:t>
            </w:r>
          </w:p>
        </w:tc>
        <w:tc>
          <w:tcPr>
            <w:tcW w:w="2962" w:type="dxa"/>
          </w:tcPr>
          <w:p w14:paraId="12A7C673" w14:textId="18BAAD4B" w:rsidR="00601FA5" w:rsidRPr="00784D7F" w:rsidRDefault="008347D1" w:rsidP="00D93B85">
            <w:pPr>
              <w:jc w:val="both"/>
              <w:rPr>
                <w:rFonts w:ascii="Sylfaen" w:hAnsi="Sylfaen"/>
                <w:sz w:val="20"/>
                <w:szCs w:val="20"/>
              </w:rPr>
            </w:pPr>
            <w:r w:rsidRPr="00784D7F">
              <w:rPr>
                <w:rFonts w:ascii="Sylfaen" w:hAnsi="Sylfaen"/>
                <w:sz w:val="20"/>
                <w:szCs w:val="20"/>
              </w:rPr>
              <w:t>ვრცელდება ევროკავშირის ფარგლებში</w:t>
            </w:r>
          </w:p>
        </w:tc>
      </w:tr>
      <w:tr w:rsidR="001D3FFA" w:rsidRPr="00784D7F" w14:paraId="77C2BFDB" w14:textId="77777777" w:rsidTr="00D93B85">
        <w:tc>
          <w:tcPr>
            <w:tcW w:w="774" w:type="dxa"/>
          </w:tcPr>
          <w:p w14:paraId="253322F3" w14:textId="77777777" w:rsidR="00601FA5" w:rsidRPr="00784D7F" w:rsidRDefault="00601FA5" w:rsidP="00D93B85">
            <w:pPr>
              <w:jc w:val="both"/>
              <w:rPr>
                <w:rFonts w:ascii="Sylfaen" w:hAnsi="Sylfaen"/>
                <w:sz w:val="20"/>
                <w:szCs w:val="20"/>
              </w:rPr>
            </w:pPr>
            <w:r w:rsidRPr="00784D7F">
              <w:rPr>
                <w:rFonts w:ascii="Sylfaen" w:hAnsi="Sylfaen"/>
                <w:sz w:val="20"/>
                <w:szCs w:val="20"/>
              </w:rPr>
              <w:t>49.6.</w:t>
            </w:r>
          </w:p>
        </w:tc>
        <w:tc>
          <w:tcPr>
            <w:tcW w:w="5141" w:type="dxa"/>
          </w:tcPr>
          <w:p w14:paraId="1B130754" w14:textId="28CCAA73" w:rsidR="00601FA5" w:rsidRPr="00784D7F" w:rsidRDefault="00601FA5" w:rsidP="005D6609">
            <w:pPr>
              <w:widowControl w:val="0"/>
              <w:spacing w:line="276" w:lineRule="auto"/>
              <w:contextualSpacing/>
              <w:jc w:val="both"/>
              <w:rPr>
                <w:rFonts w:ascii="Sylfaen" w:eastAsia="Meiryo" w:hAnsi="Sylfaen" w:cs="Meiryo"/>
                <w:spacing w:val="-5"/>
                <w:w w:val="80"/>
                <w:sz w:val="20"/>
                <w:szCs w:val="20"/>
                <w:lang w:val="en-US"/>
              </w:rPr>
            </w:pPr>
            <w:r w:rsidRPr="00784D7F">
              <w:rPr>
                <w:rFonts w:ascii="Sylfaen" w:eastAsia="Times New Roman" w:hAnsi="Sylfaen" w:cs="Times New Roman"/>
                <w:bCs/>
                <w:sz w:val="20"/>
                <w:szCs w:val="20"/>
              </w:rPr>
              <w:t>მონაცემთა დამმუშავებელმა ან უფლებამოსილმა პირმა 30-ე მუხლით დადგენილ რეესტრში წერილობითი ფორმით უნდა განსაზღვრონ ამ მუხლის პირველი პუნქტის მეორე ქვეპუნქტში მითითებული  შეფასება და დაცვის სათანადო ზომები.</w:t>
            </w:r>
          </w:p>
        </w:tc>
        <w:tc>
          <w:tcPr>
            <w:tcW w:w="443" w:type="dxa"/>
          </w:tcPr>
          <w:p w14:paraId="440CE7A6" w14:textId="77777777" w:rsidR="00601FA5" w:rsidRPr="00784D7F" w:rsidRDefault="00601FA5" w:rsidP="00D93B85">
            <w:pPr>
              <w:jc w:val="both"/>
              <w:rPr>
                <w:rFonts w:ascii="Sylfaen" w:hAnsi="Sylfaen"/>
                <w:sz w:val="20"/>
                <w:szCs w:val="20"/>
              </w:rPr>
            </w:pPr>
          </w:p>
        </w:tc>
        <w:tc>
          <w:tcPr>
            <w:tcW w:w="750" w:type="dxa"/>
          </w:tcPr>
          <w:p w14:paraId="3E1FA5BE" w14:textId="77777777" w:rsidR="00601FA5" w:rsidRPr="00784D7F" w:rsidRDefault="00601FA5" w:rsidP="00D93B85">
            <w:pPr>
              <w:jc w:val="both"/>
              <w:rPr>
                <w:rFonts w:ascii="Sylfaen" w:hAnsi="Sylfaen"/>
                <w:sz w:val="20"/>
                <w:szCs w:val="20"/>
              </w:rPr>
            </w:pPr>
          </w:p>
        </w:tc>
        <w:tc>
          <w:tcPr>
            <w:tcW w:w="4418" w:type="dxa"/>
          </w:tcPr>
          <w:p w14:paraId="5F264D14" w14:textId="77777777" w:rsidR="00601FA5" w:rsidRPr="00784D7F" w:rsidRDefault="00601FA5" w:rsidP="00D93B85">
            <w:pPr>
              <w:jc w:val="both"/>
              <w:rPr>
                <w:rFonts w:ascii="Sylfaen" w:hAnsi="Sylfaen"/>
                <w:sz w:val="20"/>
                <w:szCs w:val="20"/>
              </w:rPr>
            </w:pPr>
          </w:p>
        </w:tc>
        <w:tc>
          <w:tcPr>
            <w:tcW w:w="621" w:type="dxa"/>
          </w:tcPr>
          <w:p w14:paraId="5B67D70C" w14:textId="3B0AAA34" w:rsidR="00601FA5" w:rsidRPr="00784D7F" w:rsidRDefault="005D6609" w:rsidP="00D93B85">
            <w:pPr>
              <w:jc w:val="both"/>
              <w:rPr>
                <w:rFonts w:ascii="Sylfaen" w:hAnsi="Sylfaen"/>
                <w:sz w:val="20"/>
                <w:szCs w:val="20"/>
              </w:rPr>
            </w:pPr>
            <w:r w:rsidRPr="00784D7F">
              <w:rPr>
                <w:rFonts w:ascii="Sylfaen" w:hAnsi="Sylfaen"/>
                <w:sz w:val="20"/>
                <w:szCs w:val="20"/>
              </w:rPr>
              <w:t>შ</w:t>
            </w:r>
          </w:p>
        </w:tc>
        <w:tc>
          <w:tcPr>
            <w:tcW w:w="2962" w:type="dxa"/>
          </w:tcPr>
          <w:p w14:paraId="39B1DEF2" w14:textId="4EB3C6FB" w:rsidR="00601FA5" w:rsidRPr="00784D7F" w:rsidRDefault="00601FA5" w:rsidP="00D93B85">
            <w:pPr>
              <w:jc w:val="both"/>
              <w:rPr>
                <w:rFonts w:ascii="Sylfaen" w:hAnsi="Sylfaen"/>
                <w:sz w:val="20"/>
                <w:szCs w:val="20"/>
              </w:rPr>
            </w:pPr>
          </w:p>
        </w:tc>
      </w:tr>
      <w:tr w:rsidR="001D3FFA" w:rsidRPr="00784D7F" w14:paraId="01A142B9" w14:textId="77777777" w:rsidTr="00D93B85">
        <w:tc>
          <w:tcPr>
            <w:tcW w:w="774" w:type="dxa"/>
          </w:tcPr>
          <w:p w14:paraId="05471B84" w14:textId="77777777" w:rsidR="00601FA5" w:rsidRPr="00784D7F" w:rsidRDefault="00601FA5" w:rsidP="00D93B85">
            <w:pPr>
              <w:jc w:val="both"/>
              <w:rPr>
                <w:rFonts w:ascii="Sylfaen" w:hAnsi="Sylfaen"/>
                <w:sz w:val="20"/>
                <w:szCs w:val="20"/>
              </w:rPr>
            </w:pPr>
            <w:r w:rsidRPr="00784D7F">
              <w:rPr>
                <w:rFonts w:ascii="Sylfaen" w:hAnsi="Sylfaen"/>
                <w:sz w:val="20"/>
                <w:szCs w:val="20"/>
              </w:rPr>
              <w:t>50.</w:t>
            </w:r>
          </w:p>
        </w:tc>
        <w:tc>
          <w:tcPr>
            <w:tcW w:w="5141" w:type="dxa"/>
          </w:tcPr>
          <w:p w14:paraId="13F73A3F" w14:textId="77777777" w:rsidR="00601FA5" w:rsidRPr="00784D7F" w:rsidRDefault="00601FA5" w:rsidP="00D93B85">
            <w:pPr>
              <w:widowControl w:val="0"/>
              <w:spacing w:line="276" w:lineRule="auto"/>
              <w:jc w:val="both"/>
              <w:rPr>
                <w:rFonts w:ascii="Sylfaen" w:eastAsia="Times New Roman" w:hAnsi="Sylfaen" w:cs="Times New Roman"/>
                <w:bCs/>
                <w:sz w:val="20"/>
                <w:szCs w:val="20"/>
              </w:rPr>
            </w:pPr>
            <w:r w:rsidRPr="00784D7F">
              <w:rPr>
                <w:rFonts w:ascii="Sylfaen" w:eastAsia="Times New Roman" w:hAnsi="Sylfaen" w:cs="Times New Roman"/>
                <w:bCs/>
                <w:sz w:val="20"/>
                <w:szCs w:val="20"/>
              </w:rPr>
              <w:t>მესამე ქვეყნებთან და საერთაშორისო ორგანიზაციებთან დაკავშირებით კომისიამ და საზედამხედველო ორგანოებმა უნდა გაატარონ სათანადო ღონისძიებები რათა უზრუნველყონ:</w:t>
            </w:r>
          </w:p>
          <w:p w14:paraId="0E824B92" w14:textId="77777777" w:rsidR="00601FA5" w:rsidRPr="00784D7F" w:rsidRDefault="00601FA5" w:rsidP="00D93B85">
            <w:pPr>
              <w:widowControl w:val="0"/>
              <w:spacing w:line="276" w:lineRule="auto"/>
              <w:jc w:val="both"/>
              <w:rPr>
                <w:rFonts w:ascii="Sylfaen" w:eastAsia="Times New Roman" w:hAnsi="Sylfaen" w:cs="Times New Roman"/>
                <w:bCs/>
                <w:sz w:val="20"/>
                <w:szCs w:val="20"/>
              </w:rPr>
            </w:pPr>
            <w:r w:rsidRPr="00784D7F">
              <w:rPr>
                <w:rFonts w:ascii="Sylfaen" w:eastAsia="Times New Roman" w:hAnsi="Sylfaen" w:cs="Times New Roman"/>
                <w:bCs/>
                <w:sz w:val="20"/>
                <w:szCs w:val="20"/>
              </w:rPr>
              <w:t xml:space="preserve">ა) საერთაშორისო თანამშრომლობის მექანიზმის შემუშავება პერსონალურ მონაცემთა დაცვის კანონმდებლობის ეფექტური აღსრულების მიზნით; </w:t>
            </w:r>
          </w:p>
          <w:p w14:paraId="3799DADC" w14:textId="77777777" w:rsidR="00601FA5" w:rsidRPr="00784D7F" w:rsidRDefault="00601FA5" w:rsidP="00D93B85">
            <w:pPr>
              <w:widowControl w:val="0"/>
              <w:spacing w:line="276" w:lineRule="auto"/>
              <w:jc w:val="both"/>
              <w:rPr>
                <w:rFonts w:ascii="Sylfaen" w:eastAsia="Times New Roman" w:hAnsi="Sylfaen" w:cs="Times New Roman"/>
                <w:bCs/>
                <w:sz w:val="20"/>
                <w:szCs w:val="20"/>
              </w:rPr>
            </w:pPr>
            <w:r w:rsidRPr="00784D7F">
              <w:rPr>
                <w:rFonts w:ascii="Sylfaen" w:eastAsia="Times New Roman" w:hAnsi="Sylfaen" w:cs="Times New Roman"/>
                <w:bCs/>
                <w:sz w:val="20"/>
                <w:szCs w:val="20"/>
              </w:rPr>
              <w:t xml:space="preserve">ბ) საერთაშორისო  ურთიერთდახმარება  პერსონალურ მონაცემთა დაცვის კანონმდებლობის აღსრულების მიზნით, მათ შორის, შეტყობინების, საჩივრის განსახილველად გადაცემის, საგამოძიებო საქმიანობისას დახმარების  და ინფორმაციის გაცვლის გზით, პერსონალურ მონაცემთა დაცვის და სხვა ფუნდამენტური უფლებების და თავისუფლებების დაცვის სათანადო გარანტიების გათვალისწინებით; </w:t>
            </w:r>
          </w:p>
          <w:p w14:paraId="246DF3F4" w14:textId="77777777" w:rsidR="00601FA5" w:rsidRPr="00784D7F" w:rsidRDefault="00601FA5" w:rsidP="00D93B85">
            <w:pPr>
              <w:widowControl w:val="0"/>
              <w:spacing w:line="276" w:lineRule="auto"/>
              <w:jc w:val="both"/>
              <w:rPr>
                <w:rFonts w:ascii="Sylfaen" w:eastAsia="Times New Roman" w:hAnsi="Sylfaen" w:cs="Times New Roman"/>
                <w:bCs/>
                <w:sz w:val="20"/>
                <w:szCs w:val="20"/>
              </w:rPr>
            </w:pPr>
            <w:r w:rsidRPr="00784D7F">
              <w:rPr>
                <w:rFonts w:ascii="Sylfaen" w:eastAsia="Times New Roman" w:hAnsi="Sylfaen" w:cs="Times New Roman"/>
                <w:bCs/>
                <w:sz w:val="20"/>
                <w:szCs w:val="20"/>
              </w:rPr>
              <w:t xml:space="preserve">გ) განხილვებსა  და საქმიანობაში  დაინტერესებული მხარეების ჩართვა, პერსონალურ მონაცემთა დაცვის </w:t>
            </w:r>
            <w:r w:rsidRPr="00784D7F">
              <w:rPr>
                <w:rFonts w:ascii="Sylfaen" w:eastAsia="Times New Roman" w:hAnsi="Sylfaen" w:cs="Times New Roman"/>
                <w:bCs/>
                <w:sz w:val="20"/>
                <w:szCs w:val="20"/>
              </w:rPr>
              <w:lastRenderedPageBreak/>
              <w:t xml:space="preserve">კანონმდებლობის აღსრულებისას საერთაშორისო თანამშრომლობის გაღრმავების მიზნით; </w:t>
            </w:r>
          </w:p>
          <w:p w14:paraId="29349CCD" w14:textId="77777777" w:rsidR="00601FA5" w:rsidRPr="00784D7F" w:rsidRDefault="00601FA5" w:rsidP="00D93B85">
            <w:pPr>
              <w:widowControl w:val="0"/>
              <w:spacing w:line="276" w:lineRule="auto"/>
              <w:jc w:val="both"/>
              <w:rPr>
                <w:rFonts w:ascii="Sylfaen" w:eastAsia="Times New Roman" w:hAnsi="Sylfaen" w:cs="Times New Roman"/>
                <w:sz w:val="20"/>
                <w:szCs w:val="20"/>
                <w:lang w:val="en-US"/>
              </w:rPr>
            </w:pPr>
            <w:r w:rsidRPr="00784D7F">
              <w:rPr>
                <w:rFonts w:ascii="Sylfaen" w:eastAsia="Times New Roman" w:hAnsi="Sylfaen" w:cs="Times New Roman"/>
                <w:bCs/>
                <w:sz w:val="20"/>
                <w:szCs w:val="20"/>
              </w:rPr>
              <w:t>დ) პერსონალურ მონაცემთა დაცვის კანონმდებლობის და პრაქტიკის  მათ შორის მესამე ქვეყნებთან იურისდიქციასთან დაკავშირებული დავების შესახებ ინფორმაციის გაცვლისა და აღრიცხვის ხელშეწყობა.</w:t>
            </w:r>
          </w:p>
          <w:p w14:paraId="6270310C" w14:textId="77777777" w:rsidR="00601FA5" w:rsidRPr="00784D7F" w:rsidRDefault="00601FA5" w:rsidP="00D93B85">
            <w:pPr>
              <w:widowControl w:val="0"/>
              <w:autoSpaceDE w:val="0"/>
              <w:autoSpaceDN w:val="0"/>
              <w:adjustRightInd w:val="0"/>
              <w:contextualSpacing/>
              <w:jc w:val="both"/>
              <w:rPr>
                <w:rFonts w:ascii="Sylfaen" w:hAnsi="Sylfaen" w:cs="Times New Roman"/>
                <w:sz w:val="20"/>
                <w:szCs w:val="20"/>
              </w:rPr>
            </w:pPr>
          </w:p>
        </w:tc>
        <w:tc>
          <w:tcPr>
            <w:tcW w:w="443" w:type="dxa"/>
          </w:tcPr>
          <w:p w14:paraId="05168BA1" w14:textId="77777777" w:rsidR="00601FA5" w:rsidRPr="00784D7F" w:rsidRDefault="00601FA5" w:rsidP="00D93B85">
            <w:pPr>
              <w:jc w:val="both"/>
              <w:rPr>
                <w:rFonts w:ascii="Sylfaen" w:hAnsi="Sylfaen"/>
                <w:sz w:val="20"/>
                <w:szCs w:val="20"/>
              </w:rPr>
            </w:pPr>
          </w:p>
        </w:tc>
        <w:tc>
          <w:tcPr>
            <w:tcW w:w="750" w:type="dxa"/>
          </w:tcPr>
          <w:p w14:paraId="4CF7530A" w14:textId="77777777" w:rsidR="00601FA5" w:rsidRPr="00784D7F" w:rsidRDefault="00601FA5" w:rsidP="00D93B85">
            <w:pPr>
              <w:jc w:val="both"/>
              <w:rPr>
                <w:rFonts w:ascii="Sylfaen" w:hAnsi="Sylfaen"/>
                <w:sz w:val="20"/>
                <w:szCs w:val="20"/>
              </w:rPr>
            </w:pPr>
          </w:p>
        </w:tc>
        <w:tc>
          <w:tcPr>
            <w:tcW w:w="4418" w:type="dxa"/>
          </w:tcPr>
          <w:p w14:paraId="47397F46" w14:textId="77777777" w:rsidR="00601FA5" w:rsidRPr="00784D7F" w:rsidRDefault="00601FA5" w:rsidP="00D93B85">
            <w:pPr>
              <w:jc w:val="both"/>
              <w:rPr>
                <w:rFonts w:ascii="Sylfaen" w:hAnsi="Sylfaen"/>
                <w:sz w:val="20"/>
                <w:szCs w:val="20"/>
              </w:rPr>
            </w:pPr>
          </w:p>
        </w:tc>
        <w:tc>
          <w:tcPr>
            <w:tcW w:w="621" w:type="dxa"/>
          </w:tcPr>
          <w:p w14:paraId="03D475B4" w14:textId="77777777" w:rsidR="00601FA5" w:rsidRPr="00784D7F" w:rsidRDefault="008E3E09" w:rsidP="00D93B85">
            <w:pPr>
              <w:jc w:val="both"/>
              <w:rPr>
                <w:rFonts w:ascii="Sylfaen" w:hAnsi="Sylfaen"/>
                <w:sz w:val="20"/>
                <w:szCs w:val="20"/>
              </w:rPr>
            </w:pPr>
            <w:r w:rsidRPr="00784D7F">
              <w:rPr>
                <w:rFonts w:ascii="Sylfaen" w:hAnsi="Sylfaen"/>
                <w:sz w:val="20"/>
                <w:szCs w:val="20"/>
              </w:rPr>
              <w:t>ას</w:t>
            </w:r>
          </w:p>
        </w:tc>
        <w:tc>
          <w:tcPr>
            <w:tcW w:w="2962" w:type="dxa"/>
          </w:tcPr>
          <w:p w14:paraId="08B422A1" w14:textId="51A59A48" w:rsidR="00601FA5" w:rsidRPr="00784D7F" w:rsidRDefault="008347D1" w:rsidP="00D93B85">
            <w:pPr>
              <w:jc w:val="both"/>
              <w:rPr>
                <w:rFonts w:ascii="Sylfaen" w:hAnsi="Sylfaen"/>
                <w:sz w:val="20"/>
                <w:szCs w:val="20"/>
              </w:rPr>
            </w:pPr>
            <w:r w:rsidRPr="00784D7F">
              <w:rPr>
                <w:rFonts w:ascii="Sylfaen" w:hAnsi="Sylfaen"/>
                <w:sz w:val="20"/>
                <w:szCs w:val="20"/>
              </w:rPr>
              <w:t>ვრცელდება ევროკავშირის ფარგლებში</w:t>
            </w:r>
          </w:p>
        </w:tc>
      </w:tr>
      <w:tr w:rsidR="001D3FFA" w:rsidRPr="00784D7F" w14:paraId="1B586867" w14:textId="77777777" w:rsidTr="00D93B85">
        <w:tc>
          <w:tcPr>
            <w:tcW w:w="774" w:type="dxa"/>
          </w:tcPr>
          <w:p w14:paraId="22896A95" w14:textId="77777777" w:rsidR="00601FA5" w:rsidRPr="00784D7F" w:rsidRDefault="00601FA5" w:rsidP="00D93B85">
            <w:pPr>
              <w:jc w:val="both"/>
              <w:rPr>
                <w:rFonts w:ascii="Sylfaen" w:hAnsi="Sylfaen"/>
                <w:sz w:val="20"/>
                <w:szCs w:val="20"/>
              </w:rPr>
            </w:pPr>
            <w:r w:rsidRPr="00784D7F">
              <w:rPr>
                <w:rFonts w:ascii="Sylfaen" w:hAnsi="Sylfaen"/>
                <w:sz w:val="20"/>
                <w:szCs w:val="20"/>
              </w:rPr>
              <w:t>51.1.</w:t>
            </w:r>
          </w:p>
        </w:tc>
        <w:tc>
          <w:tcPr>
            <w:tcW w:w="5141" w:type="dxa"/>
          </w:tcPr>
          <w:p w14:paraId="5263ED17" w14:textId="102D24C7" w:rsidR="00601FA5" w:rsidRPr="00784D7F" w:rsidRDefault="00601FA5" w:rsidP="005D6609">
            <w:pPr>
              <w:widowControl w:val="0"/>
              <w:spacing w:line="276" w:lineRule="auto"/>
              <w:contextualSpacing/>
              <w:jc w:val="both"/>
              <w:rPr>
                <w:rFonts w:ascii="Sylfaen" w:eastAsia="Times New Roman" w:hAnsi="Sylfaen" w:cs="Times New Roman"/>
                <w:bCs/>
                <w:sz w:val="20"/>
                <w:szCs w:val="20"/>
              </w:rPr>
            </w:pPr>
            <w:r w:rsidRPr="00784D7F">
              <w:rPr>
                <w:rFonts w:ascii="Sylfaen" w:eastAsia="Times New Roman" w:hAnsi="Sylfaen" w:cs="Times New Roman"/>
                <w:bCs/>
                <w:sz w:val="20"/>
                <w:szCs w:val="20"/>
              </w:rPr>
              <w:t>თითოეულმა წევრმა სახელმწიფომ უნდა განსაზღვროს ერთი ან მეტი დამოუკიდებელი საჯარო უწყება, რომელიც პასუხისმგებელი იქნება, ზედამხედველობა გაუწიოს ამ რეგულაციის დანერგვას, პერსონალურ მონაცემთა დამუშავებისას ფიზიკური პირების ფუნდამენტური უფლებების და თავისუფლებების დასაცავად და ევროკავშირის მასშტაბით პერსონალურ მონაცემთა თავისუფალი მიმოცვლის ხელშესაწყობად („საზედა</w:t>
            </w:r>
            <w:r w:rsidR="005D6609" w:rsidRPr="00784D7F">
              <w:rPr>
                <w:rFonts w:ascii="Sylfaen" w:eastAsia="Times New Roman" w:hAnsi="Sylfaen" w:cs="Times New Roman"/>
                <w:bCs/>
                <w:sz w:val="20"/>
                <w:szCs w:val="20"/>
              </w:rPr>
              <w:t>მხედველო ორგანო“).</w:t>
            </w:r>
          </w:p>
        </w:tc>
        <w:tc>
          <w:tcPr>
            <w:tcW w:w="443" w:type="dxa"/>
          </w:tcPr>
          <w:p w14:paraId="5E8B7BB5" w14:textId="77777777" w:rsidR="00601FA5" w:rsidRPr="00784D7F" w:rsidRDefault="008E3E09" w:rsidP="00D93B85">
            <w:pPr>
              <w:jc w:val="both"/>
              <w:rPr>
                <w:rFonts w:ascii="Sylfaen" w:hAnsi="Sylfaen"/>
                <w:sz w:val="20"/>
                <w:szCs w:val="20"/>
              </w:rPr>
            </w:pPr>
            <w:r w:rsidRPr="00784D7F">
              <w:rPr>
                <w:rFonts w:ascii="Sylfaen" w:hAnsi="Sylfaen"/>
                <w:sz w:val="20"/>
                <w:szCs w:val="20"/>
              </w:rPr>
              <w:t>2</w:t>
            </w:r>
          </w:p>
          <w:p w14:paraId="2815C9F0" w14:textId="77777777" w:rsidR="008E3E09" w:rsidRPr="00784D7F" w:rsidRDefault="008E3E09" w:rsidP="00D93B85">
            <w:pPr>
              <w:jc w:val="both"/>
              <w:rPr>
                <w:rFonts w:ascii="Sylfaen" w:hAnsi="Sylfaen"/>
                <w:sz w:val="20"/>
                <w:szCs w:val="20"/>
              </w:rPr>
            </w:pPr>
          </w:p>
          <w:p w14:paraId="66F0C757" w14:textId="77777777" w:rsidR="008E3E09" w:rsidRPr="00784D7F" w:rsidRDefault="008E3E09" w:rsidP="00D93B85">
            <w:pPr>
              <w:jc w:val="both"/>
              <w:rPr>
                <w:rFonts w:ascii="Sylfaen" w:hAnsi="Sylfaen"/>
                <w:sz w:val="20"/>
                <w:szCs w:val="20"/>
              </w:rPr>
            </w:pPr>
          </w:p>
          <w:p w14:paraId="3E1C3590" w14:textId="77777777" w:rsidR="008E3E09" w:rsidRPr="00784D7F" w:rsidRDefault="008E3E09" w:rsidP="00D93B85">
            <w:pPr>
              <w:jc w:val="both"/>
              <w:rPr>
                <w:rFonts w:ascii="Sylfaen" w:hAnsi="Sylfaen"/>
                <w:sz w:val="20"/>
                <w:szCs w:val="20"/>
              </w:rPr>
            </w:pPr>
          </w:p>
          <w:p w14:paraId="5B3FB0CC" w14:textId="77777777" w:rsidR="008E3E09" w:rsidRPr="00784D7F" w:rsidRDefault="008E3E09" w:rsidP="00D93B85">
            <w:pPr>
              <w:jc w:val="both"/>
              <w:rPr>
                <w:rFonts w:ascii="Sylfaen" w:hAnsi="Sylfaen"/>
                <w:sz w:val="20"/>
                <w:szCs w:val="20"/>
              </w:rPr>
            </w:pPr>
          </w:p>
          <w:p w14:paraId="356E79FF" w14:textId="77777777" w:rsidR="008E3E09" w:rsidRPr="00784D7F" w:rsidRDefault="008E3E09" w:rsidP="00D93B85">
            <w:pPr>
              <w:jc w:val="both"/>
              <w:rPr>
                <w:rFonts w:ascii="Sylfaen" w:hAnsi="Sylfaen"/>
                <w:sz w:val="20"/>
                <w:szCs w:val="20"/>
              </w:rPr>
            </w:pPr>
          </w:p>
          <w:p w14:paraId="6A4AF716" w14:textId="77777777" w:rsidR="008E3E09" w:rsidRPr="00784D7F" w:rsidRDefault="008E3E09" w:rsidP="00D93B85">
            <w:pPr>
              <w:jc w:val="both"/>
              <w:rPr>
                <w:rFonts w:ascii="Sylfaen" w:hAnsi="Sylfaen"/>
                <w:sz w:val="20"/>
                <w:szCs w:val="20"/>
              </w:rPr>
            </w:pPr>
          </w:p>
          <w:p w14:paraId="58F603D2" w14:textId="77777777" w:rsidR="008E3E09" w:rsidRPr="00784D7F" w:rsidRDefault="008E3E09" w:rsidP="00D93B85">
            <w:pPr>
              <w:jc w:val="both"/>
              <w:rPr>
                <w:rFonts w:ascii="Sylfaen" w:hAnsi="Sylfaen"/>
                <w:sz w:val="20"/>
                <w:szCs w:val="20"/>
              </w:rPr>
            </w:pPr>
            <w:r w:rsidRPr="00784D7F">
              <w:rPr>
                <w:rFonts w:ascii="Sylfaen" w:hAnsi="Sylfaen"/>
                <w:sz w:val="20"/>
                <w:szCs w:val="20"/>
              </w:rPr>
              <w:t>2</w:t>
            </w:r>
          </w:p>
        </w:tc>
        <w:tc>
          <w:tcPr>
            <w:tcW w:w="750" w:type="dxa"/>
          </w:tcPr>
          <w:p w14:paraId="70FD80A7" w14:textId="77777777" w:rsidR="008E3E09" w:rsidRPr="00784D7F" w:rsidRDefault="008E3E09" w:rsidP="00D93B85">
            <w:pPr>
              <w:jc w:val="both"/>
              <w:rPr>
                <w:rFonts w:ascii="Sylfaen" w:hAnsi="Sylfaen"/>
                <w:sz w:val="20"/>
                <w:szCs w:val="20"/>
              </w:rPr>
            </w:pPr>
            <w:r w:rsidRPr="00784D7F">
              <w:rPr>
                <w:rFonts w:ascii="Sylfaen" w:hAnsi="Sylfaen"/>
                <w:sz w:val="20"/>
                <w:szCs w:val="20"/>
              </w:rPr>
              <w:t>2</w:t>
            </w:r>
          </w:p>
          <w:p w14:paraId="483D800D" w14:textId="77777777" w:rsidR="008E3E09" w:rsidRPr="00784D7F" w:rsidRDefault="008E3E09" w:rsidP="00D93B85">
            <w:pPr>
              <w:jc w:val="both"/>
              <w:rPr>
                <w:rFonts w:ascii="Sylfaen" w:hAnsi="Sylfaen"/>
                <w:sz w:val="20"/>
                <w:szCs w:val="20"/>
              </w:rPr>
            </w:pPr>
          </w:p>
          <w:p w14:paraId="7A665673" w14:textId="77777777" w:rsidR="008E3E09" w:rsidRPr="00784D7F" w:rsidRDefault="008E3E09" w:rsidP="00D93B85">
            <w:pPr>
              <w:jc w:val="both"/>
              <w:rPr>
                <w:rFonts w:ascii="Sylfaen" w:hAnsi="Sylfaen"/>
                <w:sz w:val="20"/>
                <w:szCs w:val="20"/>
              </w:rPr>
            </w:pPr>
          </w:p>
          <w:p w14:paraId="430F70EA" w14:textId="77777777" w:rsidR="008E3E09" w:rsidRPr="00784D7F" w:rsidRDefault="008E3E09" w:rsidP="00D93B85">
            <w:pPr>
              <w:jc w:val="both"/>
              <w:rPr>
                <w:rFonts w:ascii="Sylfaen" w:hAnsi="Sylfaen"/>
                <w:sz w:val="20"/>
                <w:szCs w:val="20"/>
              </w:rPr>
            </w:pPr>
          </w:p>
          <w:p w14:paraId="426B93A7" w14:textId="77777777" w:rsidR="008E3E09" w:rsidRPr="00784D7F" w:rsidRDefault="008E3E09" w:rsidP="00D93B85">
            <w:pPr>
              <w:jc w:val="both"/>
              <w:rPr>
                <w:rFonts w:ascii="Sylfaen" w:hAnsi="Sylfaen"/>
                <w:sz w:val="20"/>
                <w:szCs w:val="20"/>
              </w:rPr>
            </w:pPr>
          </w:p>
          <w:p w14:paraId="340C54EC" w14:textId="77777777" w:rsidR="008E3E09" w:rsidRPr="00784D7F" w:rsidRDefault="008E3E09" w:rsidP="00D93B85">
            <w:pPr>
              <w:jc w:val="both"/>
              <w:rPr>
                <w:rFonts w:ascii="Sylfaen" w:hAnsi="Sylfaen"/>
                <w:sz w:val="20"/>
                <w:szCs w:val="20"/>
              </w:rPr>
            </w:pPr>
          </w:p>
          <w:p w14:paraId="5822A0BF" w14:textId="77777777" w:rsidR="008E3E09" w:rsidRPr="00784D7F" w:rsidRDefault="008E3E09" w:rsidP="00D93B85">
            <w:pPr>
              <w:jc w:val="both"/>
              <w:rPr>
                <w:rFonts w:ascii="Sylfaen" w:hAnsi="Sylfaen"/>
                <w:sz w:val="20"/>
                <w:szCs w:val="20"/>
              </w:rPr>
            </w:pPr>
          </w:p>
          <w:p w14:paraId="437DB65F" w14:textId="77777777" w:rsidR="00601FA5" w:rsidRPr="00784D7F" w:rsidRDefault="008E3E09" w:rsidP="00D93B85">
            <w:pPr>
              <w:jc w:val="both"/>
              <w:rPr>
                <w:rFonts w:ascii="Sylfaen" w:hAnsi="Sylfaen"/>
                <w:sz w:val="20"/>
                <w:szCs w:val="20"/>
              </w:rPr>
            </w:pPr>
            <w:r w:rsidRPr="00784D7F">
              <w:rPr>
                <w:rFonts w:ascii="Sylfaen" w:hAnsi="Sylfaen"/>
                <w:sz w:val="20"/>
                <w:szCs w:val="20"/>
              </w:rPr>
              <w:t>13</w:t>
            </w:r>
          </w:p>
        </w:tc>
        <w:tc>
          <w:tcPr>
            <w:tcW w:w="4418" w:type="dxa"/>
          </w:tcPr>
          <w:p w14:paraId="48CA456F" w14:textId="3CCDCF9A" w:rsidR="008E3E09" w:rsidRPr="00784D7F" w:rsidRDefault="008E3E09" w:rsidP="00D93B85">
            <w:pPr>
              <w:jc w:val="both"/>
              <w:rPr>
                <w:rFonts w:ascii="Sylfaen" w:eastAsia="Times New Roman" w:hAnsi="Sylfaen" w:cs="Sylfaen"/>
                <w:sz w:val="20"/>
                <w:szCs w:val="20"/>
                <w:lang w:val="en-US" w:eastAsia="ka-GE"/>
              </w:rPr>
            </w:pPr>
            <w:r w:rsidRPr="00784D7F">
              <w:rPr>
                <w:rFonts w:ascii="Sylfaen" w:eastAsia="Times New Roman" w:hAnsi="Sylfaen" w:cs="Sylfaen"/>
                <w:sz w:val="20"/>
                <w:szCs w:val="20"/>
                <w:lang w:eastAsia="ka-GE"/>
              </w:rPr>
              <w:t>ამ</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კანონის</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საფუძველზე</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იქმნება</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სახელმწიფო</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ინსპექტორის</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სამსახური</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რომელიც</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არის</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დამოუკიდებელი</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სახელმწიფო</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ორგანო</w:t>
            </w:r>
            <w:r w:rsidR="0035669B" w:rsidRPr="00784D7F">
              <w:rPr>
                <w:rFonts w:ascii="Sylfaen" w:eastAsia="Times New Roman" w:hAnsi="Sylfaen" w:cs="Helvetica"/>
                <w:sz w:val="20"/>
                <w:szCs w:val="20"/>
                <w:lang w:eastAsia="ka-GE"/>
              </w:rPr>
              <w:t>…</w:t>
            </w:r>
          </w:p>
          <w:p w14:paraId="12D694E2" w14:textId="77777777" w:rsidR="008E3E09" w:rsidRPr="00784D7F" w:rsidRDefault="008E3E09" w:rsidP="00D93B85">
            <w:pPr>
              <w:jc w:val="both"/>
              <w:rPr>
                <w:rFonts w:ascii="Sylfaen" w:eastAsia="Times New Roman" w:hAnsi="Sylfaen" w:cs="Sylfaen"/>
                <w:sz w:val="20"/>
                <w:szCs w:val="20"/>
                <w:lang w:eastAsia="ka-GE"/>
              </w:rPr>
            </w:pPr>
          </w:p>
          <w:p w14:paraId="4D1A689C" w14:textId="77777777" w:rsidR="008E3E09" w:rsidRPr="00784D7F" w:rsidRDefault="008E3E09" w:rsidP="00D93B85">
            <w:pPr>
              <w:jc w:val="both"/>
              <w:rPr>
                <w:rFonts w:ascii="Sylfaen" w:eastAsia="Times New Roman" w:hAnsi="Sylfaen" w:cs="Sylfaen"/>
                <w:sz w:val="20"/>
                <w:szCs w:val="20"/>
                <w:lang w:eastAsia="ka-GE"/>
              </w:rPr>
            </w:pPr>
          </w:p>
          <w:p w14:paraId="092BFF98" w14:textId="3EA2244E" w:rsidR="00601FA5" w:rsidRPr="00784D7F" w:rsidRDefault="008E3E09" w:rsidP="00D93B85">
            <w:pPr>
              <w:jc w:val="both"/>
              <w:rPr>
                <w:rFonts w:ascii="Sylfaen" w:hAnsi="Sylfaen"/>
                <w:sz w:val="20"/>
                <w:szCs w:val="20"/>
                <w:lang w:val="en-US"/>
              </w:rPr>
            </w:pPr>
            <w:r w:rsidRPr="00784D7F">
              <w:rPr>
                <w:rFonts w:ascii="Sylfaen" w:eastAsia="Times New Roman" w:hAnsi="Sylfaen" w:cs="Sylfaen"/>
                <w:sz w:val="20"/>
                <w:szCs w:val="20"/>
                <w:lang w:eastAsia="ka-GE"/>
              </w:rPr>
              <w:t>სახელმწიფო</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ინსპექტორის</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სამსახური</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ახორციელებს</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საქართველოში</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პერსონალურ</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მონაცემთა</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დამუშავების</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კანონიერების</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კონტროლს</w:t>
            </w:r>
            <w:r w:rsidR="00031C58" w:rsidRPr="00784D7F">
              <w:rPr>
                <w:rFonts w:ascii="Sylfaen" w:eastAsia="Times New Roman" w:hAnsi="Sylfaen" w:cs="Helvetica"/>
                <w:sz w:val="20"/>
                <w:szCs w:val="20"/>
                <w:lang w:eastAsia="ka-GE"/>
              </w:rPr>
              <w:t>…</w:t>
            </w:r>
          </w:p>
        </w:tc>
        <w:tc>
          <w:tcPr>
            <w:tcW w:w="621" w:type="dxa"/>
          </w:tcPr>
          <w:p w14:paraId="77F9124D" w14:textId="77777777" w:rsidR="00601FA5" w:rsidRPr="00784D7F" w:rsidRDefault="00D018E1" w:rsidP="00D93B85">
            <w:pPr>
              <w:jc w:val="both"/>
              <w:rPr>
                <w:rFonts w:ascii="Sylfaen" w:hAnsi="Sylfaen"/>
                <w:sz w:val="20"/>
                <w:szCs w:val="20"/>
              </w:rPr>
            </w:pPr>
            <w:proofErr w:type="spellStart"/>
            <w:r w:rsidRPr="00784D7F">
              <w:rPr>
                <w:rFonts w:ascii="Sylfaen" w:hAnsi="Sylfaen"/>
                <w:sz w:val="20"/>
                <w:szCs w:val="20"/>
              </w:rPr>
              <w:t>სშ</w:t>
            </w:r>
            <w:proofErr w:type="spellEnd"/>
          </w:p>
        </w:tc>
        <w:tc>
          <w:tcPr>
            <w:tcW w:w="2962" w:type="dxa"/>
          </w:tcPr>
          <w:p w14:paraId="29401AFF" w14:textId="77777777" w:rsidR="00601FA5" w:rsidRPr="00784D7F" w:rsidRDefault="00601FA5" w:rsidP="00D93B85">
            <w:pPr>
              <w:jc w:val="both"/>
              <w:rPr>
                <w:rFonts w:ascii="Sylfaen" w:hAnsi="Sylfaen"/>
                <w:sz w:val="20"/>
                <w:szCs w:val="20"/>
              </w:rPr>
            </w:pPr>
          </w:p>
        </w:tc>
      </w:tr>
      <w:tr w:rsidR="001D3FFA" w:rsidRPr="00784D7F" w14:paraId="660BCE90" w14:textId="77777777" w:rsidTr="00D93B85">
        <w:tc>
          <w:tcPr>
            <w:tcW w:w="774" w:type="dxa"/>
          </w:tcPr>
          <w:p w14:paraId="29AA0100" w14:textId="77777777" w:rsidR="00601FA5" w:rsidRPr="00784D7F" w:rsidRDefault="00601FA5" w:rsidP="00D93B85">
            <w:pPr>
              <w:jc w:val="both"/>
              <w:rPr>
                <w:rFonts w:ascii="Sylfaen" w:hAnsi="Sylfaen"/>
                <w:sz w:val="20"/>
                <w:szCs w:val="20"/>
              </w:rPr>
            </w:pPr>
            <w:r w:rsidRPr="00784D7F">
              <w:rPr>
                <w:rFonts w:ascii="Sylfaen" w:hAnsi="Sylfaen"/>
                <w:sz w:val="20"/>
                <w:szCs w:val="20"/>
              </w:rPr>
              <w:t>51.2.</w:t>
            </w:r>
          </w:p>
        </w:tc>
        <w:tc>
          <w:tcPr>
            <w:tcW w:w="5141" w:type="dxa"/>
          </w:tcPr>
          <w:p w14:paraId="79F51EB5" w14:textId="77777777" w:rsidR="00601FA5" w:rsidRPr="00784D7F" w:rsidRDefault="00601FA5" w:rsidP="00D93B85">
            <w:pPr>
              <w:widowControl w:val="0"/>
              <w:spacing w:line="276" w:lineRule="auto"/>
              <w:contextualSpacing/>
              <w:jc w:val="both"/>
              <w:rPr>
                <w:rFonts w:ascii="Sylfaen" w:eastAsia="Times New Roman" w:hAnsi="Sylfaen" w:cs="Times New Roman"/>
                <w:sz w:val="20"/>
                <w:szCs w:val="20"/>
              </w:rPr>
            </w:pPr>
            <w:r w:rsidRPr="00784D7F">
              <w:rPr>
                <w:rFonts w:ascii="Sylfaen" w:eastAsia="Times New Roman" w:hAnsi="Sylfaen" w:cs="Times New Roman"/>
                <w:sz w:val="20"/>
                <w:szCs w:val="20"/>
              </w:rPr>
              <w:t xml:space="preserve">თითოეულმა საზედამხედველო ორგანომ ხელს უნდა შეუწყოს ამ რეგულაციის თანამიმდევრულ დანერგვას ევროკავშირის მასშტაბით. ამ მიზნით საზედამხედველო ორგანოებმა უნდა ითანამშრომლონ ერთმანეთთან და კომისიასთან </w:t>
            </w:r>
            <w:r w:rsidRPr="00784D7F">
              <w:rPr>
                <w:rFonts w:ascii="Sylfaen" w:eastAsia="Times New Roman" w:hAnsi="Sylfaen" w:cs="Times New Roman"/>
                <w:sz w:val="20"/>
                <w:szCs w:val="20"/>
                <w:lang w:val="en-US"/>
              </w:rPr>
              <w:t xml:space="preserve">VII </w:t>
            </w:r>
            <w:r w:rsidRPr="00784D7F">
              <w:rPr>
                <w:rFonts w:ascii="Sylfaen" w:eastAsia="Times New Roman" w:hAnsi="Sylfaen" w:cs="Times New Roman"/>
                <w:sz w:val="20"/>
                <w:szCs w:val="20"/>
              </w:rPr>
              <w:t xml:space="preserve">თავის შესაბამისად.  </w:t>
            </w:r>
          </w:p>
          <w:p w14:paraId="4BA8116B" w14:textId="77777777" w:rsidR="00601FA5" w:rsidRPr="00784D7F" w:rsidRDefault="00601FA5" w:rsidP="00D93B85">
            <w:pPr>
              <w:widowControl w:val="0"/>
              <w:autoSpaceDE w:val="0"/>
              <w:autoSpaceDN w:val="0"/>
              <w:adjustRightInd w:val="0"/>
              <w:contextualSpacing/>
              <w:jc w:val="both"/>
              <w:rPr>
                <w:rFonts w:ascii="Sylfaen" w:hAnsi="Sylfaen" w:cs="Times New Roman"/>
                <w:sz w:val="20"/>
                <w:szCs w:val="20"/>
              </w:rPr>
            </w:pPr>
          </w:p>
        </w:tc>
        <w:tc>
          <w:tcPr>
            <w:tcW w:w="443" w:type="dxa"/>
          </w:tcPr>
          <w:p w14:paraId="09B125E4" w14:textId="77777777" w:rsidR="00601FA5" w:rsidRPr="00784D7F" w:rsidRDefault="00601FA5" w:rsidP="00D93B85">
            <w:pPr>
              <w:jc w:val="both"/>
              <w:rPr>
                <w:rFonts w:ascii="Sylfaen" w:hAnsi="Sylfaen"/>
                <w:sz w:val="20"/>
                <w:szCs w:val="20"/>
              </w:rPr>
            </w:pPr>
          </w:p>
        </w:tc>
        <w:tc>
          <w:tcPr>
            <w:tcW w:w="750" w:type="dxa"/>
          </w:tcPr>
          <w:p w14:paraId="6C076482" w14:textId="77777777" w:rsidR="00601FA5" w:rsidRPr="00784D7F" w:rsidRDefault="00601FA5" w:rsidP="00D93B85">
            <w:pPr>
              <w:jc w:val="both"/>
              <w:rPr>
                <w:rFonts w:ascii="Sylfaen" w:hAnsi="Sylfaen"/>
                <w:sz w:val="20"/>
                <w:szCs w:val="20"/>
              </w:rPr>
            </w:pPr>
          </w:p>
        </w:tc>
        <w:tc>
          <w:tcPr>
            <w:tcW w:w="4418" w:type="dxa"/>
          </w:tcPr>
          <w:p w14:paraId="72A7B068" w14:textId="77777777" w:rsidR="00601FA5" w:rsidRPr="00784D7F" w:rsidRDefault="00601FA5" w:rsidP="00D93B85">
            <w:pPr>
              <w:jc w:val="both"/>
              <w:rPr>
                <w:rFonts w:ascii="Sylfaen" w:hAnsi="Sylfaen"/>
                <w:sz w:val="20"/>
                <w:szCs w:val="20"/>
              </w:rPr>
            </w:pPr>
          </w:p>
        </w:tc>
        <w:tc>
          <w:tcPr>
            <w:tcW w:w="621" w:type="dxa"/>
          </w:tcPr>
          <w:p w14:paraId="26277640" w14:textId="77777777" w:rsidR="00601FA5" w:rsidRPr="00784D7F" w:rsidRDefault="008E3E09" w:rsidP="00D93B85">
            <w:pPr>
              <w:jc w:val="both"/>
              <w:rPr>
                <w:rFonts w:ascii="Sylfaen" w:hAnsi="Sylfaen"/>
                <w:sz w:val="20"/>
                <w:szCs w:val="20"/>
              </w:rPr>
            </w:pPr>
            <w:r w:rsidRPr="00784D7F">
              <w:rPr>
                <w:rFonts w:ascii="Sylfaen" w:hAnsi="Sylfaen"/>
                <w:sz w:val="20"/>
                <w:szCs w:val="20"/>
              </w:rPr>
              <w:t>ას</w:t>
            </w:r>
          </w:p>
        </w:tc>
        <w:tc>
          <w:tcPr>
            <w:tcW w:w="2962" w:type="dxa"/>
          </w:tcPr>
          <w:p w14:paraId="52F04174" w14:textId="591C97DE" w:rsidR="00601FA5" w:rsidRPr="00784D7F" w:rsidRDefault="008347D1" w:rsidP="00D93B85">
            <w:pPr>
              <w:jc w:val="both"/>
              <w:rPr>
                <w:rFonts w:ascii="Sylfaen" w:hAnsi="Sylfaen"/>
                <w:sz w:val="20"/>
                <w:szCs w:val="20"/>
              </w:rPr>
            </w:pPr>
            <w:r w:rsidRPr="00784D7F">
              <w:rPr>
                <w:rFonts w:ascii="Sylfaen" w:hAnsi="Sylfaen"/>
                <w:sz w:val="20"/>
                <w:szCs w:val="20"/>
              </w:rPr>
              <w:t>ვრცელდება ევროკავშირის ფარგლებში</w:t>
            </w:r>
          </w:p>
        </w:tc>
      </w:tr>
      <w:tr w:rsidR="001D3FFA" w:rsidRPr="00784D7F" w14:paraId="7A96C975" w14:textId="77777777" w:rsidTr="00D93B85">
        <w:tc>
          <w:tcPr>
            <w:tcW w:w="774" w:type="dxa"/>
          </w:tcPr>
          <w:p w14:paraId="6E0058D4" w14:textId="77777777" w:rsidR="00601FA5" w:rsidRPr="00784D7F" w:rsidRDefault="00601FA5" w:rsidP="00D93B85">
            <w:pPr>
              <w:jc w:val="both"/>
              <w:rPr>
                <w:rFonts w:ascii="Sylfaen" w:hAnsi="Sylfaen"/>
                <w:sz w:val="20"/>
                <w:szCs w:val="20"/>
              </w:rPr>
            </w:pPr>
            <w:r w:rsidRPr="00784D7F">
              <w:rPr>
                <w:rFonts w:ascii="Sylfaen" w:hAnsi="Sylfaen"/>
                <w:sz w:val="20"/>
                <w:szCs w:val="20"/>
              </w:rPr>
              <w:t>51.3.</w:t>
            </w:r>
          </w:p>
        </w:tc>
        <w:tc>
          <w:tcPr>
            <w:tcW w:w="5141" w:type="dxa"/>
          </w:tcPr>
          <w:p w14:paraId="665E0477" w14:textId="2BAAD463" w:rsidR="00601FA5" w:rsidRPr="00784D7F" w:rsidRDefault="00601FA5" w:rsidP="005D6609">
            <w:pPr>
              <w:widowControl w:val="0"/>
              <w:spacing w:line="276" w:lineRule="auto"/>
              <w:contextualSpacing/>
              <w:jc w:val="both"/>
              <w:rPr>
                <w:rFonts w:ascii="Sylfaen" w:eastAsia="Times New Roman" w:hAnsi="Sylfaen" w:cs="Times New Roman"/>
                <w:sz w:val="20"/>
                <w:szCs w:val="20"/>
              </w:rPr>
            </w:pPr>
            <w:r w:rsidRPr="00784D7F">
              <w:rPr>
                <w:rFonts w:ascii="Sylfaen" w:eastAsia="Times New Roman" w:hAnsi="Sylfaen" w:cs="Times New Roman"/>
                <w:sz w:val="20"/>
                <w:szCs w:val="20"/>
              </w:rPr>
              <w:t xml:space="preserve">იმ შემთხვევაში თუ წევრ სახელმწიფოში ერთზე მეტი საზედამხედველო ორგანოა შექმნილი, ამ წევრმა სახელმწიფომ უნდა განსაზღვროს საბჭოში წარმომადგენლობის უფლებამოსილების მქონე საზედამხედველო ორგანო, და უნდა შეიმუშავოს მექანიზმი, რათა უზრუნველყოს სხვა ორგანოების </w:t>
            </w:r>
            <w:r w:rsidRPr="00784D7F">
              <w:rPr>
                <w:rFonts w:ascii="Sylfaen" w:eastAsia="Times New Roman" w:hAnsi="Sylfaen" w:cs="Times New Roman"/>
                <w:sz w:val="20"/>
                <w:szCs w:val="20"/>
              </w:rPr>
              <w:lastRenderedPageBreak/>
              <w:t>შესაბამისობა 63-ე მუხლით დადგენილ თ</w:t>
            </w:r>
            <w:r w:rsidR="005D6609" w:rsidRPr="00784D7F">
              <w:rPr>
                <w:rFonts w:ascii="Sylfaen" w:eastAsia="Times New Roman" w:hAnsi="Sylfaen" w:cs="Times New Roman"/>
                <w:sz w:val="20"/>
                <w:szCs w:val="20"/>
              </w:rPr>
              <w:t xml:space="preserve">ანამიმდევრულობის მექანიზმთან.  </w:t>
            </w:r>
          </w:p>
        </w:tc>
        <w:tc>
          <w:tcPr>
            <w:tcW w:w="443" w:type="dxa"/>
          </w:tcPr>
          <w:p w14:paraId="3FDE4011" w14:textId="77777777" w:rsidR="00601FA5" w:rsidRPr="00784D7F" w:rsidRDefault="00601FA5" w:rsidP="00D93B85">
            <w:pPr>
              <w:jc w:val="both"/>
              <w:rPr>
                <w:rFonts w:ascii="Sylfaen" w:hAnsi="Sylfaen"/>
                <w:sz w:val="20"/>
                <w:szCs w:val="20"/>
              </w:rPr>
            </w:pPr>
          </w:p>
        </w:tc>
        <w:tc>
          <w:tcPr>
            <w:tcW w:w="750" w:type="dxa"/>
          </w:tcPr>
          <w:p w14:paraId="4C4CA929" w14:textId="77777777" w:rsidR="00601FA5" w:rsidRPr="00784D7F" w:rsidRDefault="00601FA5" w:rsidP="00D93B85">
            <w:pPr>
              <w:jc w:val="both"/>
              <w:rPr>
                <w:rFonts w:ascii="Sylfaen" w:hAnsi="Sylfaen"/>
                <w:sz w:val="20"/>
                <w:szCs w:val="20"/>
              </w:rPr>
            </w:pPr>
          </w:p>
        </w:tc>
        <w:tc>
          <w:tcPr>
            <w:tcW w:w="4418" w:type="dxa"/>
          </w:tcPr>
          <w:p w14:paraId="340273B2" w14:textId="77777777" w:rsidR="00601FA5" w:rsidRPr="00784D7F" w:rsidRDefault="00601FA5" w:rsidP="00D93B85">
            <w:pPr>
              <w:jc w:val="both"/>
              <w:rPr>
                <w:rFonts w:ascii="Sylfaen" w:hAnsi="Sylfaen"/>
                <w:sz w:val="20"/>
                <w:szCs w:val="20"/>
              </w:rPr>
            </w:pPr>
          </w:p>
        </w:tc>
        <w:tc>
          <w:tcPr>
            <w:tcW w:w="621" w:type="dxa"/>
          </w:tcPr>
          <w:p w14:paraId="5D1D396C" w14:textId="77777777" w:rsidR="00601FA5" w:rsidRPr="00784D7F" w:rsidRDefault="008E3E09" w:rsidP="00D93B85">
            <w:pPr>
              <w:jc w:val="both"/>
              <w:rPr>
                <w:rFonts w:ascii="Sylfaen" w:hAnsi="Sylfaen"/>
                <w:sz w:val="20"/>
                <w:szCs w:val="20"/>
              </w:rPr>
            </w:pPr>
            <w:r w:rsidRPr="00784D7F">
              <w:rPr>
                <w:rFonts w:ascii="Sylfaen" w:hAnsi="Sylfaen"/>
                <w:sz w:val="20"/>
                <w:szCs w:val="20"/>
              </w:rPr>
              <w:t>ას</w:t>
            </w:r>
          </w:p>
        </w:tc>
        <w:tc>
          <w:tcPr>
            <w:tcW w:w="2962" w:type="dxa"/>
          </w:tcPr>
          <w:p w14:paraId="4530C232" w14:textId="38FB0613" w:rsidR="00601FA5" w:rsidRPr="00784D7F" w:rsidRDefault="008347D1" w:rsidP="00D93B85">
            <w:pPr>
              <w:jc w:val="both"/>
              <w:rPr>
                <w:rFonts w:ascii="Sylfaen" w:hAnsi="Sylfaen"/>
                <w:sz w:val="20"/>
                <w:szCs w:val="20"/>
              </w:rPr>
            </w:pPr>
            <w:r w:rsidRPr="00784D7F">
              <w:rPr>
                <w:rFonts w:ascii="Sylfaen" w:hAnsi="Sylfaen"/>
                <w:sz w:val="20"/>
                <w:szCs w:val="20"/>
              </w:rPr>
              <w:t>ვრცელდება ევროკავშირის ფარგლებში</w:t>
            </w:r>
          </w:p>
        </w:tc>
      </w:tr>
      <w:tr w:rsidR="001D3FFA" w:rsidRPr="00784D7F" w14:paraId="5E5D68F7" w14:textId="77777777" w:rsidTr="00D93B85">
        <w:tc>
          <w:tcPr>
            <w:tcW w:w="774" w:type="dxa"/>
          </w:tcPr>
          <w:p w14:paraId="05BB90C8" w14:textId="77777777" w:rsidR="00601FA5" w:rsidRPr="00784D7F" w:rsidRDefault="00601FA5" w:rsidP="00D93B85">
            <w:pPr>
              <w:jc w:val="both"/>
              <w:rPr>
                <w:rFonts w:ascii="Sylfaen" w:hAnsi="Sylfaen"/>
                <w:sz w:val="20"/>
                <w:szCs w:val="20"/>
              </w:rPr>
            </w:pPr>
            <w:r w:rsidRPr="00784D7F">
              <w:rPr>
                <w:rFonts w:ascii="Sylfaen" w:hAnsi="Sylfaen"/>
                <w:sz w:val="20"/>
                <w:szCs w:val="20"/>
              </w:rPr>
              <w:t>51.4.</w:t>
            </w:r>
          </w:p>
        </w:tc>
        <w:tc>
          <w:tcPr>
            <w:tcW w:w="5141" w:type="dxa"/>
          </w:tcPr>
          <w:p w14:paraId="3A076681" w14:textId="227167AD" w:rsidR="00601FA5" w:rsidRPr="00784D7F" w:rsidRDefault="00601FA5" w:rsidP="005D6609">
            <w:pPr>
              <w:widowControl w:val="0"/>
              <w:spacing w:line="276" w:lineRule="auto"/>
              <w:contextualSpacing/>
              <w:jc w:val="both"/>
              <w:rPr>
                <w:rFonts w:ascii="Sylfaen" w:eastAsia="Times New Roman" w:hAnsi="Sylfaen" w:cs="Times New Roman"/>
                <w:sz w:val="20"/>
                <w:szCs w:val="20"/>
              </w:rPr>
            </w:pPr>
            <w:r w:rsidRPr="00784D7F">
              <w:rPr>
                <w:rFonts w:ascii="Sylfaen" w:eastAsia="Times New Roman" w:hAnsi="Sylfaen" w:cs="Times New Roman"/>
                <w:sz w:val="20"/>
                <w:szCs w:val="20"/>
              </w:rPr>
              <w:t>2018 წლის 25 მაისამდე თითოეული წევრმა სახელმწიფომ კომისიას დაუყოვნებლივ უნდა აცნობოს ამ თავის შესაბამისად შემუშავებული დებულებების ან მათზე გავლე</w:t>
            </w:r>
            <w:r w:rsidR="005D6609" w:rsidRPr="00784D7F">
              <w:rPr>
                <w:rFonts w:ascii="Sylfaen" w:eastAsia="Times New Roman" w:hAnsi="Sylfaen" w:cs="Times New Roman"/>
                <w:sz w:val="20"/>
                <w:szCs w:val="20"/>
              </w:rPr>
              <w:t>ნის მქონე შესწორებების შესახებ.</w:t>
            </w:r>
          </w:p>
        </w:tc>
        <w:tc>
          <w:tcPr>
            <w:tcW w:w="443" w:type="dxa"/>
          </w:tcPr>
          <w:p w14:paraId="48F44073" w14:textId="77777777" w:rsidR="00601FA5" w:rsidRPr="00784D7F" w:rsidRDefault="00601FA5" w:rsidP="00D93B85">
            <w:pPr>
              <w:jc w:val="both"/>
              <w:rPr>
                <w:rFonts w:ascii="Sylfaen" w:hAnsi="Sylfaen"/>
                <w:sz w:val="20"/>
                <w:szCs w:val="20"/>
              </w:rPr>
            </w:pPr>
          </w:p>
        </w:tc>
        <w:tc>
          <w:tcPr>
            <w:tcW w:w="750" w:type="dxa"/>
          </w:tcPr>
          <w:p w14:paraId="5D595098" w14:textId="77777777" w:rsidR="00601FA5" w:rsidRPr="00784D7F" w:rsidRDefault="00601FA5" w:rsidP="00D93B85">
            <w:pPr>
              <w:jc w:val="both"/>
              <w:rPr>
                <w:rFonts w:ascii="Sylfaen" w:hAnsi="Sylfaen"/>
                <w:sz w:val="20"/>
                <w:szCs w:val="20"/>
              </w:rPr>
            </w:pPr>
          </w:p>
        </w:tc>
        <w:tc>
          <w:tcPr>
            <w:tcW w:w="4418" w:type="dxa"/>
          </w:tcPr>
          <w:p w14:paraId="4675C8BC" w14:textId="77777777" w:rsidR="00601FA5" w:rsidRPr="00784D7F" w:rsidRDefault="00601FA5" w:rsidP="00D93B85">
            <w:pPr>
              <w:jc w:val="both"/>
              <w:rPr>
                <w:rFonts w:ascii="Sylfaen" w:hAnsi="Sylfaen"/>
                <w:sz w:val="20"/>
                <w:szCs w:val="20"/>
              </w:rPr>
            </w:pPr>
          </w:p>
        </w:tc>
        <w:tc>
          <w:tcPr>
            <w:tcW w:w="621" w:type="dxa"/>
          </w:tcPr>
          <w:p w14:paraId="2FA2B541" w14:textId="77777777" w:rsidR="00601FA5" w:rsidRPr="00784D7F" w:rsidRDefault="008E3E09" w:rsidP="00D93B85">
            <w:pPr>
              <w:jc w:val="both"/>
              <w:rPr>
                <w:rFonts w:ascii="Sylfaen" w:hAnsi="Sylfaen"/>
                <w:sz w:val="20"/>
                <w:szCs w:val="20"/>
              </w:rPr>
            </w:pPr>
            <w:r w:rsidRPr="00784D7F">
              <w:rPr>
                <w:rFonts w:ascii="Sylfaen" w:hAnsi="Sylfaen"/>
                <w:sz w:val="20"/>
                <w:szCs w:val="20"/>
              </w:rPr>
              <w:t>ას</w:t>
            </w:r>
          </w:p>
        </w:tc>
        <w:tc>
          <w:tcPr>
            <w:tcW w:w="2962" w:type="dxa"/>
          </w:tcPr>
          <w:p w14:paraId="10105A1B" w14:textId="1124EC5C" w:rsidR="00601FA5" w:rsidRPr="00784D7F" w:rsidRDefault="008347D1" w:rsidP="00D93B85">
            <w:pPr>
              <w:jc w:val="both"/>
              <w:rPr>
                <w:rFonts w:ascii="Sylfaen" w:hAnsi="Sylfaen"/>
                <w:sz w:val="20"/>
                <w:szCs w:val="20"/>
              </w:rPr>
            </w:pPr>
            <w:r w:rsidRPr="00784D7F">
              <w:rPr>
                <w:rFonts w:ascii="Sylfaen" w:hAnsi="Sylfaen"/>
                <w:sz w:val="20"/>
                <w:szCs w:val="20"/>
              </w:rPr>
              <w:t>ვრცელდება ევროკავშირის ფარგლებში</w:t>
            </w:r>
          </w:p>
        </w:tc>
      </w:tr>
      <w:tr w:rsidR="001D3FFA" w:rsidRPr="00784D7F" w14:paraId="23270834" w14:textId="77777777" w:rsidTr="00D93B85">
        <w:tc>
          <w:tcPr>
            <w:tcW w:w="774" w:type="dxa"/>
          </w:tcPr>
          <w:p w14:paraId="4090BD8C" w14:textId="77777777" w:rsidR="00601FA5" w:rsidRPr="00784D7F" w:rsidRDefault="00601FA5" w:rsidP="00D93B85">
            <w:pPr>
              <w:jc w:val="both"/>
              <w:rPr>
                <w:rFonts w:ascii="Sylfaen" w:hAnsi="Sylfaen"/>
                <w:sz w:val="20"/>
                <w:szCs w:val="20"/>
              </w:rPr>
            </w:pPr>
            <w:r w:rsidRPr="00784D7F">
              <w:rPr>
                <w:rFonts w:ascii="Sylfaen" w:hAnsi="Sylfaen"/>
                <w:sz w:val="20"/>
                <w:szCs w:val="20"/>
              </w:rPr>
              <w:t>52.1.</w:t>
            </w:r>
          </w:p>
        </w:tc>
        <w:tc>
          <w:tcPr>
            <w:tcW w:w="5141" w:type="dxa"/>
          </w:tcPr>
          <w:p w14:paraId="0BC47A55" w14:textId="77777777" w:rsidR="00601FA5" w:rsidRPr="00784D7F" w:rsidRDefault="00601FA5" w:rsidP="00D93B85">
            <w:pPr>
              <w:widowControl w:val="0"/>
              <w:autoSpaceDE w:val="0"/>
              <w:autoSpaceDN w:val="0"/>
              <w:adjustRightInd w:val="0"/>
              <w:contextualSpacing/>
              <w:jc w:val="both"/>
              <w:rPr>
                <w:rFonts w:ascii="Sylfaen" w:hAnsi="Sylfaen" w:cs="Times New Roman"/>
                <w:sz w:val="20"/>
                <w:szCs w:val="20"/>
              </w:rPr>
            </w:pPr>
            <w:r w:rsidRPr="00784D7F">
              <w:rPr>
                <w:rFonts w:ascii="Sylfaen" w:hAnsi="Sylfaen" w:cs="Sylfaen"/>
                <w:sz w:val="20"/>
                <w:szCs w:val="20"/>
              </w:rPr>
              <w:t>თითოეულ საზედამხედველო</w:t>
            </w:r>
            <w:r w:rsidRPr="00784D7F">
              <w:rPr>
                <w:rFonts w:ascii="Sylfaen" w:hAnsi="Sylfaen"/>
                <w:sz w:val="20"/>
                <w:szCs w:val="20"/>
              </w:rPr>
              <w:t xml:space="preserve"> ორგანო უნდა იყოს სრულად დამოუკიდებელი ამ რეგულაციით მასზე დაკისრებული ამოცანების შესრულებისა და უფლებამოსილების განხორციელების პროცესში.</w:t>
            </w:r>
          </w:p>
        </w:tc>
        <w:tc>
          <w:tcPr>
            <w:tcW w:w="443" w:type="dxa"/>
          </w:tcPr>
          <w:p w14:paraId="0B95B386" w14:textId="77777777" w:rsidR="00601FA5" w:rsidRPr="00784D7F" w:rsidRDefault="00CE3CBE" w:rsidP="00D93B85">
            <w:pPr>
              <w:jc w:val="both"/>
              <w:rPr>
                <w:rFonts w:ascii="Sylfaen" w:hAnsi="Sylfaen"/>
                <w:sz w:val="20"/>
                <w:szCs w:val="20"/>
              </w:rPr>
            </w:pPr>
            <w:r w:rsidRPr="00784D7F">
              <w:rPr>
                <w:rFonts w:ascii="Sylfaen" w:hAnsi="Sylfaen"/>
                <w:sz w:val="20"/>
                <w:szCs w:val="20"/>
              </w:rPr>
              <w:t>2</w:t>
            </w:r>
          </w:p>
        </w:tc>
        <w:tc>
          <w:tcPr>
            <w:tcW w:w="750" w:type="dxa"/>
          </w:tcPr>
          <w:p w14:paraId="0914C857" w14:textId="77777777" w:rsidR="00601FA5" w:rsidRPr="00784D7F" w:rsidRDefault="001516E1" w:rsidP="00D93B85">
            <w:pPr>
              <w:jc w:val="both"/>
              <w:rPr>
                <w:rFonts w:ascii="Sylfaen" w:hAnsi="Sylfaen"/>
                <w:sz w:val="20"/>
                <w:szCs w:val="20"/>
              </w:rPr>
            </w:pPr>
            <w:r w:rsidRPr="00784D7F">
              <w:rPr>
                <w:rFonts w:ascii="Sylfaen" w:hAnsi="Sylfaen"/>
                <w:sz w:val="20"/>
                <w:szCs w:val="20"/>
              </w:rPr>
              <w:t>11.1</w:t>
            </w:r>
          </w:p>
        </w:tc>
        <w:tc>
          <w:tcPr>
            <w:tcW w:w="4418" w:type="dxa"/>
          </w:tcPr>
          <w:p w14:paraId="7D566EF8" w14:textId="6D57AA9C" w:rsidR="001516E1" w:rsidRPr="00784D7F" w:rsidRDefault="001516E1" w:rsidP="001516E1">
            <w:pPr>
              <w:spacing w:after="150"/>
              <w:jc w:val="both"/>
              <w:rPr>
                <w:rFonts w:ascii="Sylfaen" w:eastAsia="Times New Roman" w:hAnsi="Sylfaen" w:cs="Helvetica"/>
                <w:sz w:val="20"/>
                <w:szCs w:val="20"/>
                <w:lang w:eastAsia="ka-GE"/>
              </w:rPr>
            </w:pPr>
            <w:r w:rsidRPr="00784D7F">
              <w:rPr>
                <w:rFonts w:ascii="Sylfaen" w:eastAsia="Times New Roman" w:hAnsi="Sylfaen" w:cs="Sylfaen"/>
                <w:sz w:val="20"/>
                <w:szCs w:val="20"/>
                <w:lang w:eastAsia="ka-GE"/>
              </w:rPr>
              <w:t>სახელმწიფო</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ინსპექტორის</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სამსახური</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უფლებამოსილებების</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განხორციელებისას</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დამოუკიდებელია</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და</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არ</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ექვემდებარება</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არცერთ</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ორგანოს</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და</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თანამდებობის</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პირს</w:t>
            </w:r>
            <w:r w:rsidR="009277C8" w:rsidRPr="00784D7F">
              <w:rPr>
                <w:rFonts w:ascii="Sylfaen" w:eastAsia="Times New Roman" w:hAnsi="Sylfaen" w:cs="Helvetica"/>
                <w:sz w:val="20"/>
                <w:szCs w:val="20"/>
                <w:lang w:eastAsia="ka-GE"/>
              </w:rPr>
              <w:t>…</w:t>
            </w:r>
            <w:r w:rsidRPr="00784D7F">
              <w:rPr>
                <w:rFonts w:ascii="Sylfaen" w:eastAsia="Times New Roman" w:hAnsi="Sylfaen" w:cs="Helvetica"/>
                <w:sz w:val="20"/>
                <w:szCs w:val="20"/>
                <w:lang w:eastAsia="ka-GE"/>
              </w:rPr>
              <w:t xml:space="preserve"> </w:t>
            </w:r>
          </w:p>
          <w:p w14:paraId="77EC173A" w14:textId="77777777" w:rsidR="00601FA5" w:rsidRPr="00784D7F" w:rsidRDefault="00601FA5" w:rsidP="00D93B85">
            <w:pPr>
              <w:jc w:val="both"/>
              <w:rPr>
                <w:rFonts w:ascii="Sylfaen" w:hAnsi="Sylfaen"/>
                <w:sz w:val="20"/>
                <w:szCs w:val="20"/>
              </w:rPr>
            </w:pPr>
          </w:p>
        </w:tc>
        <w:tc>
          <w:tcPr>
            <w:tcW w:w="621" w:type="dxa"/>
          </w:tcPr>
          <w:p w14:paraId="37440515" w14:textId="77777777" w:rsidR="00601FA5" w:rsidRPr="00784D7F" w:rsidRDefault="00D018E1" w:rsidP="00D93B85">
            <w:pPr>
              <w:jc w:val="both"/>
              <w:rPr>
                <w:rFonts w:ascii="Sylfaen" w:hAnsi="Sylfaen"/>
                <w:sz w:val="20"/>
                <w:szCs w:val="20"/>
              </w:rPr>
            </w:pPr>
            <w:proofErr w:type="spellStart"/>
            <w:r w:rsidRPr="00784D7F">
              <w:rPr>
                <w:rFonts w:ascii="Sylfaen" w:hAnsi="Sylfaen"/>
                <w:sz w:val="20"/>
                <w:szCs w:val="20"/>
              </w:rPr>
              <w:t>სშ</w:t>
            </w:r>
            <w:proofErr w:type="spellEnd"/>
          </w:p>
        </w:tc>
        <w:tc>
          <w:tcPr>
            <w:tcW w:w="2962" w:type="dxa"/>
          </w:tcPr>
          <w:p w14:paraId="4783B797" w14:textId="77777777" w:rsidR="00601FA5" w:rsidRPr="00784D7F" w:rsidRDefault="00601FA5" w:rsidP="00D93B85">
            <w:pPr>
              <w:jc w:val="both"/>
              <w:rPr>
                <w:rFonts w:ascii="Sylfaen" w:hAnsi="Sylfaen"/>
                <w:sz w:val="20"/>
                <w:szCs w:val="20"/>
              </w:rPr>
            </w:pPr>
          </w:p>
        </w:tc>
      </w:tr>
      <w:tr w:rsidR="001D3FFA" w:rsidRPr="00784D7F" w14:paraId="16800039" w14:textId="77777777" w:rsidTr="00D93B85">
        <w:tc>
          <w:tcPr>
            <w:tcW w:w="774" w:type="dxa"/>
          </w:tcPr>
          <w:p w14:paraId="2B727F65" w14:textId="77777777" w:rsidR="00601FA5" w:rsidRPr="00784D7F" w:rsidRDefault="00601FA5" w:rsidP="00D93B85">
            <w:pPr>
              <w:jc w:val="both"/>
              <w:rPr>
                <w:rFonts w:ascii="Sylfaen" w:hAnsi="Sylfaen"/>
                <w:sz w:val="20"/>
                <w:szCs w:val="20"/>
              </w:rPr>
            </w:pPr>
            <w:r w:rsidRPr="00784D7F">
              <w:rPr>
                <w:rFonts w:ascii="Sylfaen" w:hAnsi="Sylfaen"/>
                <w:sz w:val="20"/>
                <w:szCs w:val="20"/>
              </w:rPr>
              <w:t>52.2.</w:t>
            </w:r>
          </w:p>
        </w:tc>
        <w:tc>
          <w:tcPr>
            <w:tcW w:w="5141" w:type="dxa"/>
          </w:tcPr>
          <w:p w14:paraId="628E0AA0" w14:textId="77777777" w:rsidR="00601FA5" w:rsidRPr="00784D7F" w:rsidRDefault="00601FA5" w:rsidP="00D93B85">
            <w:pPr>
              <w:widowControl w:val="0"/>
              <w:spacing w:line="276" w:lineRule="auto"/>
              <w:contextualSpacing/>
              <w:jc w:val="both"/>
              <w:rPr>
                <w:rFonts w:ascii="Sylfaen" w:hAnsi="Sylfaen"/>
                <w:sz w:val="20"/>
                <w:szCs w:val="20"/>
                <w:lang w:val="en-US"/>
              </w:rPr>
            </w:pPr>
            <w:r w:rsidRPr="00784D7F">
              <w:rPr>
                <w:rFonts w:ascii="Sylfaen" w:hAnsi="Sylfaen"/>
                <w:sz w:val="20"/>
                <w:szCs w:val="20"/>
              </w:rPr>
              <w:t xml:space="preserve">თითოეული საზედამხედველო ორგანოს წევრი ან წევრები ამ რეგულაციით მათზე დაკისრებული ამოცანების შესრულებისა და უფლებამოსილების განხორციელების პროცესში უნდა იყვნენ თავისუფალნი პირდაპირი თუ ირიბი  ჩარევისგან და არ უნდა მოითხოვონ ან მიიღონ მითითებები გარეშე პირთაგან. </w:t>
            </w:r>
          </w:p>
          <w:p w14:paraId="7E3A7A28" w14:textId="77777777" w:rsidR="00601FA5" w:rsidRPr="00784D7F" w:rsidRDefault="00601FA5" w:rsidP="00D93B85">
            <w:pPr>
              <w:widowControl w:val="0"/>
              <w:autoSpaceDE w:val="0"/>
              <w:autoSpaceDN w:val="0"/>
              <w:adjustRightInd w:val="0"/>
              <w:contextualSpacing/>
              <w:jc w:val="both"/>
              <w:rPr>
                <w:rFonts w:ascii="Sylfaen" w:hAnsi="Sylfaen" w:cs="Times New Roman"/>
                <w:sz w:val="20"/>
                <w:szCs w:val="20"/>
              </w:rPr>
            </w:pPr>
          </w:p>
        </w:tc>
        <w:tc>
          <w:tcPr>
            <w:tcW w:w="443" w:type="dxa"/>
          </w:tcPr>
          <w:p w14:paraId="246D4F29" w14:textId="77777777" w:rsidR="00601FA5" w:rsidRPr="00784D7F" w:rsidRDefault="00CE3CBE" w:rsidP="00D93B85">
            <w:pPr>
              <w:jc w:val="both"/>
              <w:rPr>
                <w:rFonts w:ascii="Sylfaen" w:hAnsi="Sylfaen"/>
                <w:sz w:val="20"/>
                <w:szCs w:val="20"/>
              </w:rPr>
            </w:pPr>
            <w:r w:rsidRPr="00784D7F">
              <w:rPr>
                <w:rFonts w:ascii="Sylfaen" w:hAnsi="Sylfaen"/>
                <w:sz w:val="20"/>
                <w:szCs w:val="20"/>
              </w:rPr>
              <w:t>2</w:t>
            </w:r>
          </w:p>
        </w:tc>
        <w:tc>
          <w:tcPr>
            <w:tcW w:w="750" w:type="dxa"/>
          </w:tcPr>
          <w:p w14:paraId="1082B0D6" w14:textId="77777777" w:rsidR="00601FA5" w:rsidRPr="00784D7F" w:rsidRDefault="00CE3CBE" w:rsidP="00D93B85">
            <w:pPr>
              <w:jc w:val="both"/>
              <w:rPr>
                <w:rFonts w:ascii="Sylfaen" w:hAnsi="Sylfaen"/>
                <w:sz w:val="20"/>
                <w:szCs w:val="20"/>
              </w:rPr>
            </w:pPr>
            <w:r w:rsidRPr="00784D7F">
              <w:rPr>
                <w:rFonts w:ascii="Sylfaen" w:hAnsi="Sylfaen"/>
                <w:sz w:val="20"/>
                <w:szCs w:val="20"/>
              </w:rPr>
              <w:t>11.1</w:t>
            </w:r>
          </w:p>
        </w:tc>
        <w:tc>
          <w:tcPr>
            <w:tcW w:w="4418" w:type="dxa"/>
          </w:tcPr>
          <w:p w14:paraId="00C6CC86" w14:textId="77777777" w:rsidR="00601FA5" w:rsidRPr="00784D7F" w:rsidRDefault="00CE3CBE" w:rsidP="00D93B85">
            <w:pPr>
              <w:jc w:val="both"/>
              <w:rPr>
                <w:rFonts w:ascii="Sylfaen" w:hAnsi="Sylfaen"/>
                <w:sz w:val="20"/>
                <w:szCs w:val="20"/>
              </w:rPr>
            </w:pPr>
            <w:r w:rsidRPr="00784D7F">
              <w:rPr>
                <w:rFonts w:ascii="Sylfaen" w:eastAsia="Times New Roman" w:hAnsi="Sylfaen" w:cs="Sylfaen"/>
                <w:sz w:val="20"/>
                <w:szCs w:val="20"/>
                <w:lang w:eastAsia="ka-GE"/>
              </w:rPr>
              <w:t>სახელმწიფო</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ინსპექტორზე</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სახელმწიფო</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ინსპექტორის</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სამსახურის</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მოსამსახურესა</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და</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გამომძიებელზე</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რაიმე</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ზემოქმედება</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ან</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მათ</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საქმიანობაში</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უკანონო</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ჩარევა</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აკრძალულია</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და</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კანონით</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ისჯება</w:t>
            </w:r>
            <w:r w:rsidRPr="00784D7F">
              <w:rPr>
                <w:rFonts w:ascii="Sylfaen" w:eastAsia="Times New Roman" w:hAnsi="Sylfaen" w:cs="Helvetica"/>
                <w:sz w:val="20"/>
                <w:szCs w:val="20"/>
                <w:lang w:eastAsia="ka-GE"/>
              </w:rPr>
              <w:t>.</w:t>
            </w:r>
          </w:p>
        </w:tc>
        <w:tc>
          <w:tcPr>
            <w:tcW w:w="621" w:type="dxa"/>
          </w:tcPr>
          <w:p w14:paraId="65A0EECB" w14:textId="77777777" w:rsidR="00601FA5" w:rsidRPr="00784D7F" w:rsidRDefault="00D018E1" w:rsidP="00D93B85">
            <w:pPr>
              <w:jc w:val="both"/>
              <w:rPr>
                <w:rFonts w:ascii="Sylfaen" w:hAnsi="Sylfaen"/>
                <w:sz w:val="20"/>
                <w:szCs w:val="20"/>
              </w:rPr>
            </w:pPr>
            <w:proofErr w:type="spellStart"/>
            <w:r w:rsidRPr="00784D7F">
              <w:rPr>
                <w:rFonts w:ascii="Sylfaen" w:hAnsi="Sylfaen"/>
                <w:sz w:val="20"/>
                <w:szCs w:val="20"/>
              </w:rPr>
              <w:t>სშ</w:t>
            </w:r>
            <w:proofErr w:type="spellEnd"/>
          </w:p>
        </w:tc>
        <w:tc>
          <w:tcPr>
            <w:tcW w:w="2962" w:type="dxa"/>
          </w:tcPr>
          <w:p w14:paraId="69F5D1D6" w14:textId="77777777" w:rsidR="00601FA5" w:rsidRPr="00784D7F" w:rsidRDefault="00601FA5" w:rsidP="00D93B85">
            <w:pPr>
              <w:jc w:val="both"/>
              <w:rPr>
                <w:rFonts w:ascii="Sylfaen" w:hAnsi="Sylfaen"/>
                <w:sz w:val="20"/>
                <w:szCs w:val="20"/>
              </w:rPr>
            </w:pPr>
          </w:p>
        </w:tc>
      </w:tr>
      <w:tr w:rsidR="001D3FFA" w:rsidRPr="00784D7F" w14:paraId="1AC86521" w14:textId="77777777" w:rsidTr="00D93B85">
        <w:tc>
          <w:tcPr>
            <w:tcW w:w="774" w:type="dxa"/>
          </w:tcPr>
          <w:p w14:paraId="47953963" w14:textId="77777777" w:rsidR="00601FA5" w:rsidRPr="00784D7F" w:rsidRDefault="00601FA5" w:rsidP="00D93B85">
            <w:pPr>
              <w:jc w:val="both"/>
              <w:rPr>
                <w:rFonts w:ascii="Sylfaen" w:hAnsi="Sylfaen"/>
                <w:sz w:val="20"/>
                <w:szCs w:val="20"/>
              </w:rPr>
            </w:pPr>
            <w:r w:rsidRPr="00784D7F">
              <w:rPr>
                <w:rFonts w:ascii="Sylfaen" w:hAnsi="Sylfaen"/>
                <w:sz w:val="20"/>
                <w:szCs w:val="20"/>
              </w:rPr>
              <w:t>52.3.</w:t>
            </w:r>
          </w:p>
        </w:tc>
        <w:tc>
          <w:tcPr>
            <w:tcW w:w="5141" w:type="dxa"/>
          </w:tcPr>
          <w:p w14:paraId="42C76B06" w14:textId="77777777" w:rsidR="00601FA5" w:rsidRPr="00784D7F" w:rsidRDefault="00601FA5" w:rsidP="00D93B85">
            <w:pPr>
              <w:widowControl w:val="0"/>
              <w:spacing w:line="276" w:lineRule="auto"/>
              <w:contextualSpacing/>
              <w:jc w:val="both"/>
              <w:rPr>
                <w:rFonts w:ascii="Sylfaen" w:hAnsi="Sylfaen"/>
                <w:sz w:val="20"/>
                <w:szCs w:val="20"/>
                <w:lang w:val="en-US"/>
              </w:rPr>
            </w:pPr>
            <w:r w:rsidRPr="00784D7F">
              <w:rPr>
                <w:rFonts w:ascii="Sylfaen" w:hAnsi="Sylfaen"/>
                <w:sz w:val="20"/>
                <w:szCs w:val="20"/>
              </w:rPr>
              <w:t xml:space="preserve">თითოეული საზედამხედველო ორგანოს წევრმა ან წევრებმა თავი უნდა  შეიკავონ   ნებისმიერი ქმედების განხორციელებისგან, რომელიც არ შეესაბამება მათ ვალდებულებებს და თავიანთი უფლებამოსილების ვადაში არ უნდა მიიღონ მონაწილეობა შეუთავსებელ საქმიანობაში,  მიუხედავად იმისა, ანაზღაურებადია ის თუ არა.    </w:t>
            </w:r>
          </w:p>
          <w:p w14:paraId="776199C5" w14:textId="77777777" w:rsidR="00601FA5" w:rsidRPr="00784D7F" w:rsidRDefault="00601FA5" w:rsidP="00D93B85">
            <w:pPr>
              <w:widowControl w:val="0"/>
              <w:autoSpaceDE w:val="0"/>
              <w:autoSpaceDN w:val="0"/>
              <w:adjustRightInd w:val="0"/>
              <w:contextualSpacing/>
              <w:jc w:val="both"/>
              <w:rPr>
                <w:rFonts w:ascii="Sylfaen" w:hAnsi="Sylfaen" w:cs="Times New Roman"/>
                <w:sz w:val="20"/>
                <w:szCs w:val="20"/>
              </w:rPr>
            </w:pPr>
          </w:p>
        </w:tc>
        <w:tc>
          <w:tcPr>
            <w:tcW w:w="443" w:type="dxa"/>
          </w:tcPr>
          <w:p w14:paraId="76551D8A" w14:textId="77777777" w:rsidR="00601FA5" w:rsidRPr="00784D7F" w:rsidRDefault="00CE3CBE" w:rsidP="00D93B85">
            <w:pPr>
              <w:jc w:val="both"/>
              <w:rPr>
                <w:rFonts w:ascii="Sylfaen" w:hAnsi="Sylfaen"/>
                <w:sz w:val="20"/>
                <w:szCs w:val="20"/>
              </w:rPr>
            </w:pPr>
            <w:r w:rsidRPr="00784D7F">
              <w:rPr>
                <w:rFonts w:ascii="Sylfaen" w:hAnsi="Sylfaen"/>
                <w:sz w:val="20"/>
                <w:szCs w:val="20"/>
              </w:rPr>
              <w:t>2</w:t>
            </w:r>
          </w:p>
        </w:tc>
        <w:tc>
          <w:tcPr>
            <w:tcW w:w="750" w:type="dxa"/>
          </w:tcPr>
          <w:p w14:paraId="3A5B2474" w14:textId="77777777" w:rsidR="00601FA5" w:rsidRPr="00784D7F" w:rsidRDefault="00CE3CBE" w:rsidP="00D93B85">
            <w:pPr>
              <w:jc w:val="both"/>
              <w:rPr>
                <w:rFonts w:ascii="Sylfaen" w:hAnsi="Sylfaen"/>
                <w:sz w:val="20"/>
                <w:szCs w:val="20"/>
              </w:rPr>
            </w:pPr>
            <w:r w:rsidRPr="00784D7F">
              <w:rPr>
                <w:rFonts w:ascii="Sylfaen" w:hAnsi="Sylfaen"/>
                <w:sz w:val="20"/>
                <w:szCs w:val="20"/>
              </w:rPr>
              <w:t>8.1</w:t>
            </w:r>
          </w:p>
        </w:tc>
        <w:tc>
          <w:tcPr>
            <w:tcW w:w="4418" w:type="dxa"/>
          </w:tcPr>
          <w:p w14:paraId="55925094" w14:textId="77777777" w:rsidR="00601FA5" w:rsidRPr="00784D7F" w:rsidRDefault="00CE3CBE" w:rsidP="00D93B85">
            <w:pPr>
              <w:jc w:val="both"/>
              <w:rPr>
                <w:rFonts w:ascii="Sylfaen" w:hAnsi="Sylfaen"/>
                <w:sz w:val="20"/>
                <w:szCs w:val="20"/>
              </w:rPr>
            </w:pPr>
            <w:r w:rsidRPr="00784D7F">
              <w:rPr>
                <w:rFonts w:ascii="Sylfaen" w:eastAsia="Times New Roman" w:hAnsi="Sylfaen" w:cs="Sylfaen"/>
                <w:sz w:val="20"/>
                <w:szCs w:val="20"/>
                <w:lang w:eastAsia="ka-GE"/>
              </w:rPr>
              <w:t>სახელმწიფო</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ინსპექტორის</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თანამდებობა</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შეუთავსებელია</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სახელმწიფო</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ხელისუფლების</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ორგანოებისა</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და</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მუნიციპალიტეტის</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წარმომადგენლობითი</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ორგანოების</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წევრობასთან</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სახელმწიფო</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სამსახურსა</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და</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საჯარო</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სამსახურში</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ნებისმიერ</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თანამდებობასთან</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და</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სხვა</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ანაზღაურებად</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საქმიანობასთან</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გარდა</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სამეცნიერო</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პედაგოგიური</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და</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სახელოვნებო</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საქმიანობებისა</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სახელმწიფო</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ინსპექტორი</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არ</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შეიძლება</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ეწეოდეს</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სამეწარმეო</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საქმიანობას</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უშუალოდ</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ახორციელებდეს</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სამეწარმეო</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lastRenderedPageBreak/>
              <w:t>საქმიანობის</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სუბიექტის</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მუდმივმოქმედი</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ხელმძღვანელის</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სამეთვალყურეო</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საკონტროლო</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სარევიზიო</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ან</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საკონსულტაციო</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ორგანოს</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წევრის</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უფლებამოსილებას</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იყოს</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პოლიტიკური</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პარტიის</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წევრი</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ან</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მონაწილეობდეს</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პოლიტიკურ</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საქმიანობაში</w:t>
            </w:r>
            <w:r w:rsidRPr="00784D7F">
              <w:rPr>
                <w:rFonts w:ascii="Sylfaen" w:eastAsia="Times New Roman" w:hAnsi="Sylfaen" w:cs="Helvetica"/>
                <w:sz w:val="20"/>
                <w:szCs w:val="20"/>
                <w:lang w:eastAsia="ka-GE"/>
              </w:rPr>
              <w:t>.</w:t>
            </w:r>
          </w:p>
        </w:tc>
        <w:tc>
          <w:tcPr>
            <w:tcW w:w="621" w:type="dxa"/>
          </w:tcPr>
          <w:p w14:paraId="692A20D2" w14:textId="77777777" w:rsidR="00601FA5" w:rsidRPr="00784D7F" w:rsidRDefault="00D018E1" w:rsidP="00D93B85">
            <w:pPr>
              <w:jc w:val="both"/>
              <w:rPr>
                <w:rFonts w:ascii="Sylfaen" w:hAnsi="Sylfaen"/>
                <w:sz w:val="20"/>
                <w:szCs w:val="20"/>
              </w:rPr>
            </w:pPr>
            <w:proofErr w:type="spellStart"/>
            <w:r w:rsidRPr="00784D7F">
              <w:rPr>
                <w:rFonts w:ascii="Sylfaen" w:hAnsi="Sylfaen"/>
                <w:sz w:val="20"/>
                <w:szCs w:val="20"/>
              </w:rPr>
              <w:lastRenderedPageBreak/>
              <w:t>სშ</w:t>
            </w:r>
            <w:proofErr w:type="spellEnd"/>
          </w:p>
        </w:tc>
        <w:tc>
          <w:tcPr>
            <w:tcW w:w="2962" w:type="dxa"/>
          </w:tcPr>
          <w:p w14:paraId="1039F714" w14:textId="77777777" w:rsidR="00601FA5" w:rsidRPr="00784D7F" w:rsidRDefault="00601FA5" w:rsidP="00D93B85">
            <w:pPr>
              <w:jc w:val="both"/>
              <w:rPr>
                <w:rFonts w:ascii="Sylfaen" w:hAnsi="Sylfaen"/>
                <w:sz w:val="20"/>
                <w:szCs w:val="20"/>
              </w:rPr>
            </w:pPr>
          </w:p>
        </w:tc>
      </w:tr>
      <w:tr w:rsidR="001D3FFA" w:rsidRPr="00784D7F" w14:paraId="7B11DFC6" w14:textId="77777777" w:rsidTr="00D93B85">
        <w:tc>
          <w:tcPr>
            <w:tcW w:w="774" w:type="dxa"/>
          </w:tcPr>
          <w:p w14:paraId="14DC5292" w14:textId="77777777" w:rsidR="00601FA5" w:rsidRPr="00784D7F" w:rsidRDefault="00601FA5" w:rsidP="00D93B85">
            <w:pPr>
              <w:jc w:val="both"/>
              <w:rPr>
                <w:rFonts w:ascii="Sylfaen" w:hAnsi="Sylfaen"/>
                <w:sz w:val="20"/>
                <w:szCs w:val="20"/>
              </w:rPr>
            </w:pPr>
            <w:r w:rsidRPr="00784D7F">
              <w:rPr>
                <w:rFonts w:ascii="Sylfaen" w:hAnsi="Sylfaen"/>
                <w:sz w:val="20"/>
                <w:szCs w:val="20"/>
              </w:rPr>
              <w:t>52.4.</w:t>
            </w:r>
          </w:p>
        </w:tc>
        <w:tc>
          <w:tcPr>
            <w:tcW w:w="5141" w:type="dxa"/>
          </w:tcPr>
          <w:p w14:paraId="63586BA0" w14:textId="77777777" w:rsidR="00601FA5" w:rsidRPr="00784D7F" w:rsidRDefault="00601FA5" w:rsidP="00D93B85">
            <w:pPr>
              <w:widowControl w:val="0"/>
              <w:spacing w:line="276" w:lineRule="auto"/>
              <w:contextualSpacing/>
              <w:jc w:val="both"/>
              <w:rPr>
                <w:rFonts w:ascii="Sylfaen" w:hAnsi="Sylfaen"/>
                <w:sz w:val="20"/>
                <w:szCs w:val="20"/>
              </w:rPr>
            </w:pPr>
            <w:r w:rsidRPr="00784D7F">
              <w:rPr>
                <w:rFonts w:ascii="Sylfaen" w:hAnsi="Sylfaen"/>
                <w:sz w:val="20"/>
                <w:szCs w:val="20"/>
              </w:rPr>
              <w:t xml:space="preserve">თითოეულმა წევრმა სახელმწიფომ საზედამხედველო ორგანო უნდა უზრუნველყოს ადამიანური, ტექნიკური და ფინანსური რესურსებით, შენობითა და ინფრასტრუქტურით საკუთარი ფუნქციების და უფლებამოსილების ეფექტიანად განხორციელებისთვის, მათ შორის, </w:t>
            </w:r>
            <w:r w:rsidRPr="00784D7F">
              <w:rPr>
                <w:rFonts w:ascii="Sylfaen" w:eastAsia="Times New Roman" w:hAnsi="Sylfaen" w:cs="Times New Roman"/>
                <w:bCs/>
                <w:sz w:val="20"/>
                <w:szCs w:val="20"/>
              </w:rPr>
              <w:t xml:space="preserve">ურთიერთდახმარების, თანამშრომლობის და საბჭოში მონაწილეობის </w:t>
            </w:r>
            <w:r w:rsidRPr="00784D7F">
              <w:rPr>
                <w:rFonts w:ascii="Sylfaen" w:hAnsi="Sylfaen"/>
                <w:sz w:val="20"/>
                <w:szCs w:val="20"/>
              </w:rPr>
              <w:t xml:space="preserve">მიზნით. </w:t>
            </w:r>
          </w:p>
          <w:p w14:paraId="5225C8FE" w14:textId="77777777" w:rsidR="00601FA5" w:rsidRPr="00784D7F" w:rsidRDefault="00601FA5" w:rsidP="00D93B85">
            <w:pPr>
              <w:widowControl w:val="0"/>
              <w:autoSpaceDE w:val="0"/>
              <w:autoSpaceDN w:val="0"/>
              <w:adjustRightInd w:val="0"/>
              <w:contextualSpacing/>
              <w:jc w:val="both"/>
              <w:rPr>
                <w:rFonts w:ascii="Sylfaen" w:hAnsi="Sylfaen" w:cs="Times New Roman"/>
                <w:sz w:val="20"/>
                <w:szCs w:val="20"/>
              </w:rPr>
            </w:pPr>
          </w:p>
        </w:tc>
        <w:tc>
          <w:tcPr>
            <w:tcW w:w="443" w:type="dxa"/>
          </w:tcPr>
          <w:p w14:paraId="0E9C9962" w14:textId="77777777" w:rsidR="00601FA5" w:rsidRPr="00784D7F" w:rsidRDefault="00881C67" w:rsidP="00D93B85">
            <w:pPr>
              <w:jc w:val="both"/>
              <w:rPr>
                <w:rFonts w:ascii="Sylfaen" w:hAnsi="Sylfaen"/>
                <w:sz w:val="20"/>
                <w:szCs w:val="20"/>
              </w:rPr>
            </w:pPr>
            <w:r w:rsidRPr="00784D7F">
              <w:rPr>
                <w:rFonts w:ascii="Sylfaen" w:hAnsi="Sylfaen"/>
                <w:sz w:val="20"/>
                <w:szCs w:val="20"/>
              </w:rPr>
              <w:t>2</w:t>
            </w:r>
          </w:p>
        </w:tc>
        <w:tc>
          <w:tcPr>
            <w:tcW w:w="750" w:type="dxa"/>
          </w:tcPr>
          <w:p w14:paraId="28B507AA" w14:textId="77777777" w:rsidR="00601FA5" w:rsidRPr="00784D7F" w:rsidRDefault="00881C67" w:rsidP="00D93B85">
            <w:pPr>
              <w:jc w:val="both"/>
              <w:rPr>
                <w:rFonts w:ascii="Sylfaen" w:hAnsi="Sylfaen"/>
                <w:sz w:val="20"/>
                <w:szCs w:val="20"/>
              </w:rPr>
            </w:pPr>
            <w:r w:rsidRPr="00784D7F">
              <w:rPr>
                <w:rFonts w:ascii="Sylfaen" w:hAnsi="Sylfaen"/>
                <w:sz w:val="20"/>
                <w:szCs w:val="20"/>
              </w:rPr>
              <w:t>11.2</w:t>
            </w:r>
          </w:p>
        </w:tc>
        <w:tc>
          <w:tcPr>
            <w:tcW w:w="4418" w:type="dxa"/>
          </w:tcPr>
          <w:p w14:paraId="43F3CE0A" w14:textId="77777777" w:rsidR="00601FA5" w:rsidRPr="00784D7F" w:rsidRDefault="00881C67" w:rsidP="00D93B85">
            <w:pPr>
              <w:jc w:val="both"/>
              <w:rPr>
                <w:rFonts w:ascii="Sylfaen" w:hAnsi="Sylfaen"/>
                <w:sz w:val="20"/>
                <w:szCs w:val="20"/>
              </w:rPr>
            </w:pPr>
            <w:r w:rsidRPr="00784D7F">
              <w:rPr>
                <w:rFonts w:ascii="Sylfaen" w:eastAsia="Times New Roman" w:hAnsi="Sylfaen" w:cs="Sylfaen"/>
                <w:sz w:val="20"/>
                <w:szCs w:val="20"/>
                <w:lang w:eastAsia="ka-GE"/>
              </w:rPr>
              <w:t>სახელმწიფო</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ინსპექტორის</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სამსახურის</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დამოუკიდებლობის</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უზრუნველყოფის</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მიზნით</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სახელმწიფო</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ვალდებულია</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შეუქმნას</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მას</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საქმიანობის</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სათანადო</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პირობები</w:t>
            </w:r>
            <w:r w:rsidRPr="00784D7F">
              <w:rPr>
                <w:rFonts w:ascii="Sylfaen" w:eastAsia="Times New Roman" w:hAnsi="Sylfaen" w:cs="Helvetica"/>
                <w:sz w:val="20"/>
                <w:szCs w:val="20"/>
                <w:lang w:eastAsia="ka-GE"/>
              </w:rPr>
              <w:t>.</w:t>
            </w:r>
          </w:p>
        </w:tc>
        <w:tc>
          <w:tcPr>
            <w:tcW w:w="621" w:type="dxa"/>
          </w:tcPr>
          <w:p w14:paraId="7B3421D5" w14:textId="77777777" w:rsidR="00601FA5" w:rsidRPr="00784D7F" w:rsidRDefault="00D018E1" w:rsidP="00D93B85">
            <w:pPr>
              <w:jc w:val="both"/>
              <w:rPr>
                <w:rFonts w:ascii="Sylfaen" w:hAnsi="Sylfaen"/>
                <w:sz w:val="20"/>
                <w:szCs w:val="20"/>
              </w:rPr>
            </w:pPr>
            <w:proofErr w:type="spellStart"/>
            <w:r w:rsidRPr="00784D7F">
              <w:rPr>
                <w:rFonts w:ascii="Sylfaen" w:hAnsi="Sylfaen"/>
                <w:sz w:val="20"/>
                <w:szCs w:val="20"/>
              </w:rPr>
              <w:t>სშ</w:t>
            </w:r>
            <w:proofErr w:type="spellEnd"/>
          </w:p>
        </w:tc>
        <w:tc>
          <w:tcPr>
            <w:tcW w:w="2962" w:type="dxa"/>
          </w:tcPr>
          <w:p w14:paraId="1A02DE2B" w14:textId="77777777" w:rsidR="00601FA5" w:rsidRPr="00784D7F" w:rsidRDefault="00601FA5" w:rsidP="00D93B85">
            <w:pPr>
              <w:jc w:val="both"/>
              <w:rPr>
                <w:rFonts w:ascii="Sylfaen" w:hAnsi="Sylfaen"/>
                <w:sz w:val="20"/>
                <w:szCs w:val="20"/>
              </w:rPr>
            </w:pPr>
          </w:p>
        </w:tc>
      </w:tr>
      <w:tr w:rsidR="001D3FFA" w:rsidRPr="00784D7F" w14:paraId="4257FD95" w14:textId="77777777" w:rsidTr="00D93B85">
        <w:tc>
          <w:tcPr>
            <w:tcW w:w="774" w:type="dxa"/>
          </w:tcPr>
          <w:p w14:paraId="77C2AC0F" w14:textId="77777777" w:rsidR="00601FA5" w:rsidRPr="00784D7F" w:rsidRDefault="00601FA5" w:rsidP="00D93B85">
            <w:pPr>
              <w:jc w:val="both"/>
              <w:rPr>
                <w:rFonts w:ascii="Sylfaen" w:hAnsi="Sylfaen"/>
                <w:sz w:val="20"/>
                <w:szCs w:val="20"/>
              </w:rPr>
            </w:pPr>
            <w:r w:rsidRPr="00784D7F">
              <w:rPr>
                <w:rFonts w:ascii="Sylfaen" w:hAnsi="Sylfaen"/>
                <w:sz w:val="20"/>
                <w:szCs w:val="20"/>
              </w:rPr>
              <w:t>52.5.</w:t>
            </w:r>
          </w:p>
        </w:tc>
        <w:tc>
          <w:tcPr>
            <w:tcW w:w="5141" w:type="dxa"/>
          </w:tcPr>
          <w:p w14:paraId="024FA27B" w14:textId="77777777" w:rsidR="00601FA5" w:rsidRPr="00784D7F" w:rsidRDefault="00601FA5" w:rsidP="00D93B85">
            <w:pPr>
              <w:widowControl w:val="0"/>
              <w:spacing w:line="276" w:lineRule="auto"/>
              <w:contextualSpacing/>
              <w:jc w:val="both"/>
              <w:rPr>
                <w:rFonts w:ascii="Sylfaen" w:eastAsia="Times New Roman" w:hAnsi="Sylfaen" w:cs="Times New Roman"/>
                <w:i/>
                <w:w w:val="87"/>
                <w:sz w:val="20"/>
                <w:szCs w:val="20"/>
              </w:rPr>
            </w:pPr>
            <w:r w:rsidRPr="00784D7F">
              <w:rPr>
                <w:rFonts w:ascii="Sylfaen" w:hAnsi="Sylfaen"/>
                <w:sz w:val="20"/>
                <w:szCs w:val="20"/>
              </w:rPr>
              <w:t>თითოეულმა წევრმა სახელმწიფომ უნდა უზრუნველყოს საზედამხედველო ორგანოს ფინანსურ კონტროლი</w:t>
            </w:r>
            <w:r w:rsidRPr="00784D7F">
              <w:rPr>
                <w:rFonts w:ascii="Sylfaen" w:hAnsi="Sylfaen"/>
                <w:sz w:val="20"/>
                <w:szCs w:val="20"/>
                <w:lang w:val="en-US"/>
              </w:rPr>
              <w:t xml:space="preserve">, </w:t>
            </w:r>
            <w:r w:rsidRPr="00784D7F">
              <w:rPr>
                <w:rFonts w:ascii="Sylfaen" w:hAnsi="Sylfaen"/>
                <w:sz w:val="20"/>
                <w:szCs w:val="20"/>
              </w:rPr>
              <w:t xml:space="preserve">იმგვარად, რომ არ მოხდეს მისი დამოუკიდებლობის შეზღუდვა. მას უნდა ჰქონდეს დამოუკიდებელი, საჯარო წლიური ბიუჯეტი, რომელიც იქნება სახელმწიფოს ერთიანი  ან ეროვნული ბიუჯეტის ნაწილი. </w:t>
            </w:r>
          </w:p>
          <w:p w14:paraId="4418F2DE" w14:textId="77777777" w:rsidR="00601FA5" w:rsidRPr="00784D7F" w:rsidRDefault="00601FA5" w:rsidP="00D93B85">
            <w:pPr>
              <w:widowControl w:val="0"/>
              <w:autoSpaceDE w:val="0"/>
              <w:autoSpaceDN w:val="0"/>
              <w:adjustRightInd w:val="0"/>
              <w:contextualSpacing/>
              <w:jc w:val="both"/>
              <w:rPr>
                <w:rFonts w:ascii="Sylfaen" w:hAnsi="Sylfaen" w:cs="Times New Roman"/>
                <w:sz w:val="20"/>
                <w:szCs w:val="20"/>
              </w:rPr>
            </w:pPr>
          </w:p>
        </w:tc>
        <w:tc>
          <w:tcPr>
            <w:tcW w:w="443" w:type="dxa"/>
          </w:tcPr>
          <w:p w14:paraId="0C2A129C" w14:textId="77777777" w:rsidR="00601FA5" w:rsidRPr="00784D7F" w:rsidRDefault="00BB509F" w:rsidP="00D93B85">
            <w:pPr>
              <w:jc w:val="both"/>
              <w:rPr>
                <w:rFonts w:ascii="Sylfaen" w:hAnsi="Sylfaen"/>
                <w:sz w:val="20"/>
                <w:szCs w:val="20"/>
              </w:rPr>
            </w:pPr>
            <w:r w:rsidRPr="00784D7F">
              <w:rPr>
                <w:rFonts w:ascii="Sylfaen" w:hAnsi="Sylfaen"/>
                <w:sz w:val="20"/>
                <w:szCs w:val="20"/>
              </w:rPr>
              <w:t>2</w:t>
            </w:r>
          </w:p>
        </w:tc>
        <w:tc>
          <w:tcPr>
            <w:tcW w:w="750" w:type="dxa"/>
          </w:tcPr>
          <w:p w14:paraId="45189AA0" w14:textId="77777777" w:rsidR="00601FA5" w:rsidRPr="00784D7F" w:rsidRDefault="00BB509F" w:rsidP="00D93B85">
            <w:pPr>
              <w:jc w:val="both"/>
              <w:rPr>
                <w:rFonts w:ascii="Sylfaen" w:hAnsi="Sylfaen"/>
                <w:sz w:val="20"/>
                <w:szCs w:val="20"/>
              </w:rPr>
            </w:pPr>
            <w:r w:rsidRPr="00784D7F">
              <w:rPr>
                <w:rFonts w:ascii="Sylfaen" w:hAnsi="Sylfaen"/>
                <w:sz w:val="20"/>
                <w:szCs w:val="20"/>
              </w:rPr>
              <w:t>10.4</w:t>
            </w:r>
          </w:p>
        </w:tc>
        <w:tc>
          <w:tcPr>
            <w:tcW w:w="4418" w:type="dxa"/>
          </w:tcPr>
          <w:p w14:paraId="5BF0CF8E" w14:textId="77777777" w:rsidR="00BB509F" w:rsidRPr="00784D7F" w:rsidRDefault="00BB509F" w:rsidP="00BB509F">
            <w:pPr>
              <w:spacing w:after="150"/>
              <w:jc w:val="both"/>
              <w:rPr>
                <w:rFonts w:ascii="Sylfaen" w:eastAsia="Times New Roman" w:hAnsi="Sylfaen" w:cs="Helvetica"/>
                <w:sz w:val="20"/>
                <w:szCs w:val="20"/>
                <w:lang w:eastAsia="ka-GE"/>
              </w:rPr>
            </w:pPr>
            <w:r w:rsidRPr="00784D7F">
              <w:rPr>
                <w:rFonts w:ascii="Sylfaen" w:eastAsia="Times New Roman" w:hAnsi="Sylfaen" w:cs="Sylfaen"/>
                <w:sz w:val="20"/>
                <w:szCs w:val="20"/>
                <w:lang w:eastAsia="ka-GE"/>
              </w:rPr>
              <w:t>სახელმწიფო</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ინსპექტორის</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სამსახურის</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საქმიანობა</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ფინანსდება</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საქართველოს</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სახელმწიფო</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ბიუჯეტიდან</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სახელმწიფო</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ინსპექტორის</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სამსახურის</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საქმიანობისთვის</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საჭირო</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ასიგნებები</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განისაზღვრება</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საქართველოს</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სახელმწიფო</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ბიუჯეტის</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ცალკე</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კოდით</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საქართველოს</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სახელმწიფო</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ბიუჯეტში</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სახელმწიფო</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ინსპექტორის</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სამსახურისთვის</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განკუთვნილი</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მიმდინარე</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ხარჯების</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შემცირება</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წინა</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წლის</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საბიუჯეტო</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სახსრების</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ოდენობასთან</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შედარებით</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შეიძლება</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მხოლოდ</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სახელმწიფო</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ინსპექტორის</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წინასწარი</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თანხმობით</w:t>
            </w:r>
            <w:r w:rsidRPr="00784D7F">
              <w:rPr>
                <w:rFonts w:ascii="Sylfaen" w:eastAsia="Times New Roman" w:hAnsi="Sylfaen" w:cs="Helvetica"/>
                <w:sz w:val="20"/>
                <w:szCs w:val="20"/>
                <w:lang w:eastAsia="ka-GE"/>
              </w:rPr>
              <w:t xml:space="preserve">. </w:t>
            </w:r>
          </w:p>
          <w:p w14:paraId="405755D9" w14:textId="77777777" w:rsidR="00601FA5" w:rsidRPr="00784D7F" w:rsidRDefault="00601FA5" w:rsidP="00D93B85">
            <w:pPr>
              <w:jc w:val="both"/>
              <w:rPr>
                <w:rFonts w:ascii="Sylfaen" w:hAnsi="Sylfaen"/>
                <w:sz w:val="20"/>
                <w:szCs w:val="20"/>
              </w:rPr>
            </w:pPr>
          </w:p>
        </w:tc>
        <w:tc>
          <w:tcPr>
            <w:tcW w:w="621" w:type="dxa"/>
          </w:tcPr>
          <w:p w14:paraId="718548CF" w14:textId="77777777" w:rsidR="00601FA5" w:rsidRPr="00784D7F" w:rsidRDefault="00D018E1" w:rsidP="00D93B85">
            <w:pPr>
              <w:jc w:val="both"/>
              <w:rPr>
                <w:rFonts w:ascii="Sylfaen" w:hAnsi="Sylfaen"/>
                <w:sz w:val="20"/>
                <w:szCs w:val="20"/>
              </w:rPr>
            </w:pPr>
            <w:proofErr w:type="spellStart"/>
            <w:r w:rsidRPr="00784D7F">
              <w:rPr>
                <w:rFonts w:ascii="Sylfaen" w:hAnsi="Sylfaen"/>
                <w:sz w:val="20"/>
                <w:szCs w:val="20"/>
              </w:rPr>
              <w:t>სშ</w:t>
            </w:r>
            <w:proofErr w:type="spellEnd"/>
          </w:p>
        </w:tc>
        <w:tc>
          <w:tcPr>
            <w:tcW w:w="2962" w:type="dxa"/>
          </w:tcPr>
          <w:p w14:paraId="21472B61" w14:textId="77777777" w:rsidR="00601FA5" w:rsidRPr="00784D7F" w:rsidRDefault="00601FA5" w:rsidP="00D93B85">
            <w:pPr>
              <w:jc w:val="both"/>
              <w:rPr>
                <w:rFonts w:ascii="Sylfaen" w:hAnsi="Sylfaen"/>
                <w:sz w:val="20"/>
                <w:szCs w:val="20"/>
              </w:rPr>
            </w:pPr>
          </w:p>
        </w:tc>
      </w:tr>
      <w:tr w:rsidR="001D3FFA" w:rsidRPr="00784D7F" w14:paraId="0B6C93E4" w14:textId="77777777" w:rsidTr="001D3FFA">
        <w:tc>
          <w:tcPr>
            <w:tcW w:w="774" w:type="dxa"/>
          </w:tcPr>
          <w:p w14:paraId="08AC03DB" w14:textId="5F7259C2" w:rsidR="00E406C8" w:rsidRPr="00784D7F" w:rsidRDefault="00E406C8" w:rsidP="00D93B85">
            <w:pPr>
              <w:jc w:val="both"/>
              <w:rPr>
                <w:rFonts w:ascii="Sylfaen" w:hAnsi="Sylfaen"/>
                <w:sz w:val="20"/>
                <w:szCs w:val="20"/>
              </w:rPr>
            </w:pPr>
            <w:r w:rsidRPr="00784D7F">
              <w:rPr>
                <w:rFonts w:ascii="Sylfaen" w:hAnsi="Sylfaen"/>
                <w:sz w:val="20"/>
                <w:szCs w:val="20"/>
              </w:rPr>
              <w:t>52.6.</w:t>
            </w:r>
          </w:p>
        </w:tc>
        <w:tc>
          <w:tcPr>
            <w:tcW w:w="5141" w:type="dxa"/>
          </w:tcPr>
          <w:p w14:paraId="4A1C9B6F" w14:textId="1C5BA467" w:rsidR="00E406C8" w:rsidRPr="00784D7F" w:rsidRDefault="00493DAC" w:rsidP="001D3FFA">
            <w:pPr>
              <w:widowControl w:val="0"/>
              <w:spacing w:line="276" w:lineRule="auto"/>
              <w:contextualSpacing/>
              <w:jc w:val="both"/>
              <w:rPr>
                <w:rFonts w:ascii="Sylfaen" w:hAnsi="Sylfaen"/>
                <w:sz w:val="20"/>
                <w:szCs w:val="20"/>
              </w:rPr>
            </w:pPr>
            <w:r w:rsidRPr="00784D7F">
              <w:rPr>
                <w:rFonts w:ascii="Sylfaen" w:hAnsi="Sylfaen"/>
                <w:sz w:val="20"/>
                <w:szCs w:val="20"/>
                <w:shd w:val="clear" w:color="auto" w:fill="FFFFFF"/>
              </w:rPr>
              <w:t xml:space="preserve">თითოეულმა წევრმა სახელმწიფომ უნდა უზრუნველყოს, რომ თითოეულ საზედამხედველო ორგანო თავად </w:t>
            </w:r>
            <w:proofErr w:type="spellStart"/>
            <w:r w:rsidRPr="00784D7F">
              <w:rPr>
                <w:rFonts w:ascii="Sylfaen" w:hAnsi="Sylfaen"/>
                <w:sz w:val="20"/>
                <w:szCs w:val="20"/>
                <w:shd w:val="clear" w:color="auto" w:fill="FFFFFF"/>
              </w:rPr>
              <w:t>უზრუნველყოფდეს</w:t>
            </w:r>
            <w:proofErr w:type="spellEnd"/>
            <w:r w:rsidRPr="00784D7F">
              <w:rPr>
                <w:rFonts w:ascii="Sylfaen" w:hAnsi="Sylfaen"/>
                <w:sz w:val="20"/>
                <w:szCs w:val="20"/>
                <w:shd w:val="clear" w:color="auto" w:fill="FFFFFF"/>
              </w:rPr>
              <w:t xml:space="preserve"> ფინანსების </w:t>
            </w:r>
            <w:r w:rsidRPr="00784D7F">
              <w:rPr>
                <w:rFonts w:ascii="Sylfaen" w:hAnsi="Sylfaen"/>
                <w:sz w:val="20"/>
                <w:szCs w:val="20"/>
                <w:shd w:val="clear" w:color="auto" w:fill="FFFFFF"/>
              </w:rPr>
              <w:lastRenderedPageBreak/>
              <w:t xml:space="preserve">მართვას, რაც არ უნდა ლახავდეს მის </w:t>
            </w:r>
            <w:proofErr w:type="spellStart"/>
            <w:r w:rsidRPr="00784D7F">
              <w:rPr>
                <w:rFonts w:ascii="Sylfaen" w:hAnsi="Sylfaen"/>
                <w:sz w:val="20"/>
                <w:szCs w:val="20"/>
                <w:shd w:val="clear" w:color="auto" w:fill="FFFFFF"/>
              </w:rPr>
              <w:t>დამოუკიებლობას</w:t>
            </w:r>
            <w:proofErr w:type="spellEnd"/>
            <w:r w:rsidRPr="00784D7F">
              <w:rPr>
                <w:rFonts w:ascii="Sylfaen" w:hAnsi="Sylfaen"/>
                <w:sz w:val="20"/>
                <w:szCs w:val="20"/>
                <w:shd w:val="clear" w:color="auto" w:fill="FFFFFF"/>
              </w:rPr>
              <w:t xml:space="preserve">, გააჩნდეს დამოუკიდებელი, სახელმწიფო საბიუჯეტო ასიგნებები, </w:t>
            </w:r>
            <w:r w:rsidR="001D3FFA" w:rsidRPr="00784D7F">
              <w:rPr>
                <w:rFonts w:ascii="Sylfaen" w:hAnsi="Sylfaen"/>
                <w:sz w:val="20"/>
                <w:szCs w:val="20"/>
                <w:shd w:val="clear" w:color="auto" w:fill="FFFFFF"/>
              </w:rPr>
              <w:t xml:space="preserve">რაც შეიძლება </w:t>
            </w:r>
            <w:r w:rsidRPr="00784D7F">
              <w:rPr>
                <w:rFonts w:ascii="Sylfaen" w:hAnsi="Sylfaen"/>
                <w:sz w:val="20"/>
                <w:szCs w:val="20"/>
                <w:shd w:val="clear" w:color="auto" w:fill="FFFFFF"/>
              </w:rPr>
              <w:t xml:space="preserve">იყოს საერთო სახელმწიფოებრივი ან ეროვნული ბიუჯეტის ნაწილი. </w:t>
            </w:r>
          </w:p>
        </w:tc>
        <w:tc>
          <w:tcPr>
            <w:tcW w:w="443" w:type="dxa"/>
          </w:tcPr>
          <w:p w14:paraId="4683D7FA" w14:textId="02BEB16E" w:rsidR="00E406C8" w:rsidRPr="00784D7F" w:rsidRDefault="001D3FFA" w:rsidP="00D93B85">
            <w:pPr>
              <w:jc w:val="both"/>
              <w:rPr>
                <w:rFonts w:ascii="Sylfaen" w:hAnsi="Sylfaen"/>
                <w:sz w:val="20"/>
                <w:szCs w:val="20"/>
              </w:rPr>
            </w:pPr>
            <w:r w:rsidRPr="00784D7F">
              <w:rPr>
                <w:rFonts w:ascii="Sylfaen" w:hAnsi="Sylfaen"/>
                <w:sz w:val="20"/>
                <w:szCs w:val="20"/>
              </w:rPr>
              <w:lastRenderedPageBreak/>
              <w:t>2</w:t>
            </w:r>
          </w:p>
        </w:tc>
        <w:tc>
          <w:tcPr>
            <w:tcW w:w="750" w:type="dxa"/>
          </w:tcPr>
          <w:p w14:paraId="4B0165D1" w14:textId="68A96A4D" w:rsidR="00E406C8" w:rsidRPr="00784D7F" w:rsidRDefault="001D3FFA" w:rsidP="00D93B85">
            <w:pPr>
              <w:jc w:val="both"/>
              <w:rPr>
                <w:rFonts w:ascii="Sylfaen" w:hAnsi="Sylfaen"/>
                <w:sz w:val="20"/>
                <w:szCs w:val="20"/>
              </w:rPr>
            </w:pPr>
            <w:r w:rsidRPr="00784D7F">
              <w:rPr>
                <w:rFonts w:ascii="Sylfaen" w:hAnsi="Sylfaen"/>
                <w:sz w:val="20"/>
                <w:szCs w:val="20"/>
              </w:rPr>
              <w:t>10.4</w:t>
            </w:r>
          </w:p>
        </w:tc>
        <w:tc>
          <w:tcPr>
            <w:tcW w:w="4418" w:type="dxa"/>
            <w:shd w:val="clear" w:color="auto" w:fill="auto"/>
          </w:tcPr>
          <w:p w14:paraId="0FABCE28" w14:textId="4D660BAC" w:rsidR="00E406C8" w:rsidRPr="00784D7F" w:rsidRDefault="001D3FFA" w:rsidP="001D3FFA">
            <w:pPr>
              <w:jc w:val="both"/>
              <w:rPr>
                <w:rFonts w:ascii="Sylfaen" w:hAnsi="Sylfaen"/>
                <w:sz w:val="20"/>
                <w:szCs w:val="20"/>
              </w:rPr>
            </w:pPr>
            <w:r w:rsidRPr="00784D7F">
              <w:rPr>
                <w:rFonts w:ascii="Sylfaen" w:hAnsi="Sylfaen" w:cs="Sylfaen"/>
                <w:sz w:val="20"/>
                <w:szCs w:val="20"/>
              </w:rPr>
              <w:t>სახელმწიფო</w:t>
            </w:r>
            <w:r w:rsidRPr="00784D7F">
              <w:rPr>
                <w:rFonts w:ascii="Sylfaen" w:hAnsi="Sylfaen"/>
                <w:sz w:val="20"/>
                <w:szCs w:val="20"/>
              </w:rPr>
              <w:t xml:space="preserve"> </w:t>
            </w:r>
            <w:r w:rsidRPr="00784D7F">
              <w:rPr>
                <w:rFonts w:ascii="Sylfaen" w:hAnsi="Sylfaen" w:cs="Sylfaen"/>
                <w:sz w:val="20"/>
                <w:szCs w:val="20"/>
              </w:rPr>
              <w:t>ინსპექტორის</w:t>
            </w:r>
            <w:r w:rsidRPr="00784D7F">
              <w:rPr>
                <w:rFonts w:ascii="Sylfaen" w:hAnsi="Sylfaen"/>
                <w:sz w:val="20"/>
                <w:szCs w:val="20"/>
              </w:rPr>
              <w:t xml:space="preserve"> </w:t>
            </w:r>
            <w:r w:rsidRPr="00784D7F">
              <w:rPr>
                <w:rFonts w:ascii="Sylfaen" w:hAnsi="Sylfaen" w:cs="Sylfaen"/>
                <w:sz w:val="20"/>
                <w:szCs w:val="20"/>
              </w:rPr>
              <w:t>სამსახურის</w:t>
            </w:r>
            <w:r w:rsidRPr="00784D7F">
              <w:rPr>
                <w:rFonts w:ascii="Sylfaen" w:hAnsi="Sylfaen"/>
                <w:sz w:val="20"/>
                <w:szCs w:val="20"/>
              </w:rPr>
              <w:t xml:space="preserve"> </w:t>
            </w:r>
            <w:r w:rsidRPr="00784D7F">
              <w:rPr>
                <w:rFonts w:ascii="Sylfaen" w:hAnsi="Sylfaen" w:cs="Sylfaen"/>
                <w:sz w:val="20"/>
                <w:szCs w:val="20"/>
              </w:rPr>
              <w:t>საქმიანობა</w:t>
            </w:r>
            <w:r w:rsidRPr="00784D7F">
              <w:rPr>
                <w:rFonts w:ascii="Sylfaen" w:hAnsi="Sylfaen"/>
                <w:sz w:val="20"/>
                <w:szCs w:val="20"/>
              </w:rPr>
              <w:t xml:space="preserve"> </w:t>
            </w:r>
            <w:r w:rsidRPr="00784D7F">
              <w:rPr>
                <w:rFonts w:ascii="Sylfaen" w:hAnsi="Sylfaen" w:cs="Sylfaen"/>
                <w:sz w:val="20"/>
                <w:szCs w:val="20"/>
              </w:rPr>
              <w:t>ფინანსდება</w:t>
            </w:r>
            <w:r w:rsidRPr="00784D7F">
              <w:rPr>
                <w:rFonts w:ascii="Sylfaen" w:hAnsi="Sylfaen"/>
                <w:sz w:val="20"/>
                <w:szCs w:val="20"/>
              </w:rPr>
              <w:t xml:space="preserve"> </w:t>
            </w:r>
            <w:r w:rsidRPr="00784D7F">
              <w:rPr>
                <w:rFonts w:ascii="Sylfaen" w:hAnsi="Sylfaen" w:cs="Sylfaen"/>
                <w:sz w:val="20"/>
                <w:szCs w:val="20"/>
              </w:rPr>
              <w:t>საქართველოს</w:t>
            </w:r>
            <w:r w:rsidRPr="00784D7F">
              <w:rPr>
                <w:rFonts w:ascii="Sylfaen" w:hAnsi="Sylfaen"/>
                <w:sz w:val="20"/>
                <w:szCs w:val="20"/>
              </w:rPr>
              <w:t xml:space="preserve"> </w:t>
            </w:r>
            <w:r w:rsidRPr="00784D7F">
              <w:rPr>
                <w:rFonts w:ascii="Sylfaen" w:hAnsi="Sylfaen" w:cs="Sylfaen"/>
                <w:sz w:val="20"/>
                <w:szCs w:val="20"/>
              </w:rPr>
              <w:t>სახელმწიფო</w:t>
            </w:r>
            <w:r w:rsidRPr="00784D7F">
              <w:rPr>
                <w:rFonts w:ascii="Sylfaen" w:hAnsi="Sylfaen"/>
                <w:sz w:val="20"/>
                <w:szCs w:val="20"/>
              </w:rPr>
              <w:t xml:space="preserve"> </w:t>
            </w:r>
            <w:r w:rsidRPr="00784D7F">
              <w:rPr>
                <w:rFonts w:ascii="Sylfaen" w:hAnsi="Sylfaen" w:cs="Sylfaen"/>
                <w:sz w:val="20"/>
                <w:szCs w:val="20"/>
              </w:rPr>
              <w:t>ბიუჯეტიდან</w:t>
            </w:r>
            <w:r w:rsidRPr="00784D7F">
              <w:rPr>
                <w:rFonts w:ascii="Sylfaen" w:hAnsi="Sylfaen"/>
                <w:sz w:val="20"/>
                <w:szCs w:val="20"/>
              </w:rPr>
              <w:t xml:space="preserve">. </w:t>
            </w:r>
            <w:r w:rsidRPr="00784D7F">
              <w:rPr>
                <w:rFonts w:ascii="Sylfaen" w:hAnsi="Sylfaen" w:cs="Sylfaen"/>
                <w:sz w:val="20"/>
                <w:szCs w:val="20"/>
              </w:rPr>
              <w:t>სახელმწიფო</w:t>
            </w:r>
            <w:r w:rsidRPr="00784D7F">
              <w:rPr>
                <w:rFonts w:ascii="Sylfaen" w:hAnsi="Sylfaen"/>
                <w:sz w:val="20"/>
                <w:szCs w:val="20"/>
              </w:rPr>
              <w:t xml:space="preserve"> </w:t>
            </w:r>
            <w:r w:rsidRPr="00784D7F">
              <w:rPr>
                <w:rFonts w:ascii="Sylfaen" w:hAnsi="Sylfaen" w:cs="Sylfaen"/>
                <w:sz w:val="20"/>
                <w:szCs w:val="20"/>
              </w:rPr>
              <w:lastRenderedPageBreak/>
              <w:t>ინსპექტორის</w:t>
            </w:r>
            <w:r w:rsidRPr="00784D7F">
              <w:rPr>
                <w:rFonts w:ascii="Sylfaen" w:hAnsi="Sylfaen"/>
                <w:sz w:val="20"/>
                <w:szCs w:val="20"/>
              </w:rPr>
              <w:t xml:space="preserve"> </w:t>
            </w:r>
            <w:r w:rsidRPr="00784D7F">
              <w:rPr>
                <w:rFonts w:ascii="Sylfaen" w:hAnsi="Sylfaen" w:cs="Sylfaen"/>
                <w:sz w:val="20"/>
                <w:szCs w:val="20"/>
              </w:rPr>
              <w:t>სამსახურის</w:t>
            </w:r>
            <w:r w:rsidRPr="00784D7F">
              <w:rPr>
                <w:rFonts w:ascii="Sylfaen" w:hAnsi="Sylfaen"/>
                <w:sz w:val="20"/>
                <w:szCs w:val="20"/>
              </w:rPr>
              <w:t xml:space="preserve"> </w:t>
            </w:r>
            <w:r w:rsidRPr="00784D7F">
              <w:rPr>
                <w:rFonts w:ascii="Sylfaen" w:hAnsi="Sylfaen" w:cs="Sylfaen"/>
                <w:sz w:val="20"/>
                <w:szCs w:val="20"/>
              </w:rPr>
              <w:t>საქმიანობისთვის</w:t>
            </w:r>
            <w:r w:rsidRPr="00784D7F">
              <w:rPr>
                <w:rFonts w:ascii="Sylfaen" w:hAnsi="Sylfaen"/>
                <w:sz w:val="20"/>
                <w:szCs w:val="20"/>
              </w:rPr>
              <w:t xml:space="preserve"> </w:t>
            </w:r>
            <w:r w:rsidRPr="00784D7F">
              <w:rPr>
                <w:rFonts w:ascii="Sylfaen" w:hAnsi="Sylfaen" w:cs="Sylfaen"/>
                <w:sz w:val="20"/>
                <w:szCs w:val="20"/>
              </w:rPr>
              <w:t>საჭირო</w:t>
            </w:r>
            <w:r w:rsidRPr="00784D7F">
              <w:rPr>
                <w:rFonts w:ascii="Sylfaen" w:hAnsi="Sylfaen"/>
                <w:sz w:val="20"/>
                <w:szCs w:val="20"/>
              </w:rPr>
              <w:t xml:space="preserve"> </w:t>
            </w:r>
            <w:r w:rsidRPr="00784D7F">
              <w:rPr>
                <w:rFonts w:ascii="Sylfaen" w:hAnsi="Sylfaen" w:cs="Sylfaen"/>
                <w:sz w:val="20"/>
                <w:szCs w:val="20"/>
              </w:rPr>
              <w:t>ასიგნებები</w:t>
            </w:r>
            <w:r w:rsidRPr="00784D7F">
              <w:rPr>
                <w:rFonts w:ascii="Sylfaen" w:hAnsi="Sylfaen"/>
                <w:sz w:val="20"/>
                <w:szCs w:val="20"/>
              </w:rPr>
              <w:t xml:space="preserve"> </w:t>
            </w:r>
            <w:r w:rsidRPr="00784D7F">
              <w:rPr>
                <w:rFonts w:ascii="Sylfaen" w:hAnsi="Sylfaen" w:cs="Sylfaen"/>
                <w:sz w:val="20"/>
                <w:szCs w:val="20"/>
              </w:rPr>
              <w:t>განისაზღვრება</w:t>
            </w:r>
            <w:r w:rsidRPr="00784D7F">
              <w:rPr>
                <w:rFonts w:ascii="Sylfaen" w:hAnsi="Sylfaen"/>
                <w:sz w:val="20"/>
                <w:szCs w:val="20"/>
              </w:rPr>
              <w:t xml:space="preserve"> </w:t>
            </w:r>
            <w:r w:rsidRPr="00784D7F">
              <w:rPr>
                <w:rFonts w:ascii="Sylfaen" w:hAnsi="Sylfaen" w:cs="Sylfaen"/>
                <w:sz w:val="20"/>
                <w:szCs w:val="20"/>
              </w:rPr>
              <w:t>საქართველოს</w:t>
            </w:r>
            <w:r w:rsidRPr="00784D7F">
              <w:rPr>
                <w:rFonts w:ascii="Sylfaen" w:hAnsi="Sylfaen"/>
                <w:sz w:val="20"/>
                <w:szCs w:val="20"/>
              </w:rPr>
              <w:t xml:space="preserve"> </w:t>
            </w:r>
            <w:r w:rsidRPr="00784D7F">
              <w:rPr>
                <w:rFonts w:ascii="Sylfaen" w:hAnsi="Sylfaen" w:cs="Sylfaen"/>
                <w:sz w:val="20"/>
                <w:szCs w:val="20"/>
              </w:rPr>
              <w:t>სახელმწიფო</w:t>
            </w:r>
            <w:r w:rsidRPr="00784D7F">
              <w:rPr>
                <w:rFonts w:ascii="Sylfaen" w:hAnsi="Sylfaen"/>
                <w:sz w:val="20"/>
                <w:szCs w:val="20"/>
              </w:rPr>
              <w:t xml:space="preserve"> </w:t>
            </w:r>
            <w:r w:rsidRPr="00784D7F">
              <w:rPr>
                <w:rFonts w:ascii="Sylfaen" w:hAnsi="Sylfaen" w:cs="Sylfaen"/>
                <w:sz w:val="20"/>
                <w:szCs w:val="20"/>
              </w:rPr>
              <w:t>ბიუჯეტის</w:t>
            </w:r>
            <w:r w:rsidRPr="00784D7F">
              <w:rPr>
                <w:rFonts w:ascii="Sylfaen" w:hAnsi="Sylfaen"/>
                <w:sz w:val="20"/>
                <w:szCs w:val="20"/>
              </w:rPr>
              <w:t xml:space="preserve"> </w:t>
            </w:r>
            <w:r w:rsidRPr="00784D7F">
              <w:rPr>
                <w:rFonts w:ascii="Sylfaen" w:hAnsi="Sylfaen" w:cs="Sylfaen"/>
                <w:sz w:val="20"/>
                <w:szCs w:val="20"/>
              </w:rPr>
              <w:t>ცალკე</w:t>
            </w:r>
            <w:r w:rsidRPr="00784D7F">
              <w:rPr>
                <w:rFonts w:ascii="Sylfaen" w:hAnsi="Sylfaen"/>
                <w:sz w:val="20"/>
                <w:szCs w:val="20"/>
              </w:rPr>
              <w:t xml:space="preserve"> </w:t>
            </w:r>
            <w:r w:rsidRPr="00784D7F">
              <w:rPr>
                <w:rFonts w:ascii="Sylfaen" w:hAnsi="Sylfaen" w:cs="Sylfaen"/>
                <w:sz w:val="20"/>
                <w:szCs w:val="20"/>
              </w:rPr>
              <w:t>კოდით</w:t>
            </w:r>
            <w:r w:rsidRPr="00784D7F">
              <w:rPr>
                <w:rFonts w:ascii="Sylfaen" w:hAnsi="Sylfaen"/>
                <w:sz w:val="20"/>
                <w:szCs w:val="20"/>
              </w:rPr>
              <w:t xml:space="preserve">. </w:t>
            </w:r>
            <w:r w:rsidRPr="00784D7F">
              <w:rPr>
                <w:rFonts w:ascii="Sylfaen" w:hAnsi="Sylfaen" w:cs="Sylfaen"/>
                <w:sz w:val="20"/>
                <w:szCs w:val="20"/>
              </w:rPr>
              <w:t>საქართველოს</w:t>
            </w:r>
            <w:r w:rsidRPr="00784D7F">
              <w:rPr>
                <w:rFonts w:ascii="Sylfaen" w:hAnsi="Sylfaen"/>
                <w:sz w:val="20"/>
                <w:szCs w:val="20"/>
              </w:rPr>
              <w:t xml:space="preserve"> </w:t>
            </w:r>
            <w:r w:rsidRPr="00784D7F">
              <w:rPr>
                <w:rFonts w:ascii="Sylfaen" w:hAnsi="Sylfaen" w:cs="Sylfaen"/>
                <w:sz w:val="20"/>
                <w:szCs w:val="20"/>
              </w:rPr>
              <w:t>სახელმწიფო</w:t>
            </w:r>
            <w:r w:rsidRPr="00784D7F">
              <w:rPr>
                <w:rFonts w:ascii="Sylfaen" w:hAnsi="Sylfaen"/>
                <w:sz w:val="20"/>
                <w:szCs w:val="20"/>
              </w:rPr>
              <w:t xml:space="preserve"> </w:t>
            </w:r>
            <w:r w:rsidRPr="00784D7F">
              <w:rPr>
                <w:rFonts w:ascii="Sylfaen" w:hAnsi="Sylfaen" w:cs="Sylfaen"/>
                <w:sz w:val="20"/>
                <w:szCs w:val="20"/>
              </w:rPr>
              <w:t>ბიუჯეტში</w:t>
            </w:r>
            <w:r w:rsidRPr="00784D7F">
              <w:rPr>
                <w:rFonts w:ascii="Sylfaen" w:hAnsi="Sylfaen"/>
                <w:sz w:val="20"/>
                <w:szCs w:val="20"/>
              </w:rPr>
              <w:t xml:space="preserve"> </w:t>
            </w:r>
            <w:r w:rsidRPr="00784D7F">
              <w:rPr>
                <w:rFonts w:ascii="Sylfaen" w:hAnsi="Sylfaen" w:cs="Sylfaen"/>
                <w:sz w:val="20"/>
                <w:szCs w:val="20"/>
              </w:rPr>
              <w:t>სახელმწიფო</w:t>
            </w:r>
            <w:r w:rsidRPr="00784D7F">
              <w:rPr>
                <w:rFonts w:ascii="Sylfaen" w:hAnsi="Sylfaen"/>
                <w:sz w:val="20"/>
                <w:szCs w:val="20"/>
              </w:rPr>
              <w:t xml:space="preserve"> </w:t>
            </w:r>
            <w:r w:rsidRPr="00784D7F">
              <w:rPr>
                <w:rFonts w:ascii="Sylfaen" w:hAnsi="Sylfaen" w:cs="Sylfaen"/>
                <w:sz w:val="20"/>
                <w:szCs w:val="20"/>
              </w:rPr>
              <w:t>ინსპექტორის</w:t>
            </w:r>
            <w:r w:rsidRPr="00784D7F">
              <w:rPr>
                <w:rFonts w:ascii="Sylfaen" w:hAnsi="Sylfaen"/>
                <w:sz w:val="20"/>
                <w:szCs w:val="20"/>
              </w:rPr>
              <w:t xml:space="preserve"> </w:t>
            </w:r>
            <w:r w:rsidRPr="00784D7F">
              <w:rPr>
                <w:rFonts w:ascii="Sylfaen" w:hAnsi="Sylfaen" w:cs="Sylfaen"/>
                <w:sz w:val="20"/>
                <w:szCs w:val="20"/>
              </w:rPr>
              <w:t>სამსახურისთვის</w:t>
            </w:r>
            <w:r w:rsidRPr="00784D7F">
              <w:rPr>
                <w:rFonts w:ascii="Sylfaen" w:hAnsi="Sylfaen"/>
                <w:sz w:val="20"/>
                <w:szCs w:val="20"/>
              </w:rPr>
              <w:t xml:space="preserve"> </w:t>
            </w:r>
            <w:r w:rsidRPr="00784D7F">
              <w:rPr>
                <w:rFonts w:ascii="Sylfaen" w:hAnsi="Sylfaen" w:cs="Sylfaen"/>
                <w:sz w:val="20"/>
                <w:szCs w:val="20"/>
              </w:rPr>
              <w:t>განკუთვნილი</w:t>
            </w:r>
            <w:r w:rsidRPr="00784D7F">
              <w:rPr>
                <w:rFonts w:ascii="Sylfaen" w:hAnsi="Sylfaen"/>
                <w:sz w:val="20"/>
                <w:szCs w:val="20"/>
              </w:rPr>
              <w:t xml:space="preserve"> </w:t>
            </w:r>
            <w:r w:rsidRPr="00784D7F">
              <w:rPr>
                <w:rFonts w:ascii="Sylfaen" w:hAnsi="Sylfaen" w:cs="Sylfaen"/>
                <w:sz w:val="20"/>
                <w:szCs w:val="20"/>
              </w:rPr>
              <w:t>მიმდინარე</w:t>
            </w:r>
            <w:r w:rsidRPr="00784D7F">
              <w:rPr>
                <w:rFonts w:ascii="Sylfaen" w:hAnsi="Sylfaen"/>
                <w:sz w:val="20"/>
                <w:szCs w:val="20"/>
              </w:rPr>
              <w:t xml:space="preserve"> </w:t>
            </w:r>
            <w:r w:rsidRPr="00784D7F">
              <w:rPr>
                <w:rFonts w:ascii="Sylfaen" w:hAnsi="Sylfaen" w:cs="Sylfaen"/>
                <w:sz w:val="20"/>
                <w:szCs w:val="20"/>
              </w:rPr>
              <w:t>ხარჯების</w:t>
            </w:r>
            <w:r w:rsidRPr="00784D7F">
              <w:rPr>
                <w:rFonts w:ascii="Sylfaen" w:hAnsi="Sylfaen"/>
                <w:sz w:val="20"/>
                <w:szCs w:val="20"/>
              </w:rPr>
              <w:t xml:space="preserve"> </w:t>
            </w:r>
            <w:r w:rsidRPr="00784D7F">
              <w:rPr>
                <w:rFonts w:ascii="Sylfaen" w:hAnsi="Sylfaen" w:cs="Sylfaen"/>
                <w:sz w:val="20"/>
                <w:szCs w:val="20"/>
              </w:rPr>
              <w:t>შემცირება</w:t>
            </w:r>
            <w:r w:rsidRPr="00784D7F">
              <w:rPr>
                <w:rFonts w:ascii="Sylfaen" w:hAnsi="Sylfaen"/>
                <w:sz w:val="20"/>
                <w:szCs w:val="20"/>
              </w:rPr>
              <w:t xml:space="preserve"> </w:t>
            </w:r>
            <w:r w:rsidRPr="00784D7F">
              <w:rPr>
                <w:rFonts w:ascii="Sylfaen" w:hAnsi="Sylfaen" w:cs="Sylfaen"/>
                <w:sz w:val="20"/>
                <w:szCs w:val="20"/>
              </w:rPr>
              <w:t>წინა</w:t>
            </w:r>
            <w:r w:rsidRPr="00784D7F">
              <w:rPr>
                <w:rFonts w:ascii="Sylfaen" w:hAnsi="Sylfaen"/>
                <w:sz w:val="20"/>
                <w:szCs w:val="20"/>
              </w:rPr>
              <w:t xml:space="preserve"> </w:t>
            </w:r>
            <w:r w:rsidRPr="00784D7F">
              <w:rPr>
                <w:rFonts w:ascii="Sylfaen" w:hAnsi="Sylfaen" w:cs="Sylfaen"/>
                <w:sz w:val="20"/>
                <w:szCs w:val="20"/>
              </w:rPr>
              <w:t>წლის</w:t>
            </w:r>
            <w:r w:rsidRPr="00784D7F">
              <w:rPr>
                <w:rFonts w:ascii="Sylfaen" w:hAnsi="Sylfaen"/>
                <w:sz w:val="20"/>
                <w:szCs w:val="20"/>
              </w:rPr>
              <w:t xml:space="preserve"> </w:t>
            </w:r>
            <w:r w:rsidRPr="00784D7F">
              <w:rPr>
                <w:rFonts w:ascii="Sylfaen" w:hAnsi="Sylfaen" w:cs="Sylfaen"/>
                <w:sz w:val="20"/>
                <w:szCs w:val="20"/>
              </w:rPr>
              <w:t>საბიუჯეტო</w:t>
            </w:r>
            <w:r w:rsidRPr="00784D7F">
              <w:rPr>
                <w:rFonts w:ascii="Sylfaen" w:hAnsi="Sylfaen"/>
                <w:sz w:val="20"/>
                <w:szCs w:val="20"/>
              </w:rPr>
              <w:t xml:space="preserve"> </w:t>
            </w:r>
            <w:r w:rsidRPr="00784D7F">
              <w:rPr>
                <w:rFonts w:ascii="Sylfaen" w:hAnsi="Sylfaen" w:cs="Sylfaen"/>
                <w:sz w:val="20"/>
                <w:szCs w:val="20"/>
              </w:rPr>
              <w:t>სახსრების</w:t>
            </w:r>
            <w:r w:rsidRPr="00784D7F">
              <w:rPr>
                <w:rFonts w:ascii="Sylfaen" w:hAnsi="Sylfaen"/>
                <w:sz w:val="20"/>
                <w:szCs w:val="20"/>
              </w:rPr>
              <w:t xml:space="preserve"> </w:t>
            </w:r>
            <w:r w:rsidRPr="00784D7F">
              <w:rPr>
                <w:rFonts w:ascii="Sylfaen" w:hAnsi="Sylfaen" w:cs="Sylfaen"/>
                <w:sz w:val="20"/>
                <w:szCs w:val="20"/>
              </w:rPr>
              <w:t>ოდენობასთან</w:t>
            </w:r>
            <w:r w:rsidRPr="00784D7F">
              <w:rPr>
                <w:rFonts w:ascii="Sylfaen" w:hAnsi="Sylfaen"/>
                <w:sz w:val="20"/>
                <w:szCs w:val="20"/>
              </w:rPr>
              <w:t xml:space="preserve"> </w:t>
            </w:r>
            <w:r w:rsidRPr="00784D7F">
              <w:rPr>
                <w:rFonts w:ascii="Sylfaen" w:hAnsi="Sylfaen" w:cs="Sylfaen"/>
                <w:sz w:val="20"/>
                <w:szCs w:val="20"/>
              </w:rPr>
              <w:t>შედარებით</w:t>
            </w:r>
            <w:r w:rsidRPr="00784D7F">
              <w:rPr>
                <w:rFonts w:ascii="Sylfaen" w:hAnsi="Sylfaen"/>
                <w:sz w:val="20"/>
                <w:szCs w:val="20"/>
              </w:rPr>
              <w:t xml:space="preserve"> </w:t>
            </w:r>
            <w:r w:rsidRPr="00784D7F">
              <w:rPr>
                <w:rFonts w:ascii="Sylfaen" w:hAnsi="Sylfaen" w:cs="Sylfaen"/>
                <w:sz w:val="20"/>
                <w:szCs w:val="20"/>
              </w:rPr>
              <w:t>შეიძლება</w:t>
            </w:r>
            <w:r w:rsidRPr="00784D7F">
              <w:rPr>
                <w:rFonts w:ascii="Sylfaen" w:hAnsi="Sylfaen"/>
                <w:sz w:val="20"/>
                <w:szCs w:val="20"/>
              </w:rPr>
              <w:t xml:space="preserve"> </w:t>
            </w:r>
            <w:r w:rsidRPr="00784D7F">
              <w:rPr>
                <w:rFonts w:ascii="Sylfaen" w:hAnsi="Sylfaen" w:cs="Sylfaen"/>
                <w:sz w:val="20"/>
                <w:szCs w:val="20"/>
              </w:rPr>
              <w:t>მხოლოდ</w:t>
            </w:r>
            <w:r w:rsidRPr="00784D7F">
              <w:rPr>
                <w:rFonts w:ascii="Sylfaen" w:hAnsi="Sylfaen"/>
                <w:sz w:val="20"/>
                <w:szCs w:val="20"/>
              </w:rPr>
              <w:t xml:space="preserve"> </w:t>
            </w:r>
            <w:r w:rsidRPr="00784D7F">
              <w:rPr>
                <w:rFonts w:ascii="Sylfaen" w:hAnsi="Sylfaen" w:cs="Sylfaen"/>
                <w:sz w:val="20"/>
                <w:szCs w:val="20"/>
              </w:rPr>
              <w:t>სახელმწიფო</w:t>
            </w:r>
            <w:r w:rsidRPr="00784D7F">
              <w:rPr>
                <w:rFonts w:ascii="Sylfaen" w:hAnsi="Sylfaen"/>
                <w:sz w:val="20"/>
                <w:szCs w:val="20"/>
              </w:rPr>
              <w:t xml:space="preserve"> </w:t>
            </w:r>
            <w:r w:rsidRPr="00784D7F">
              <w:rPr>
                <w:rFonts w:ascii="Sylfaen" w:hAnsi="Sylfaen" w:cs="Sylfaen"/>
                <w:sz w:val="20"/>
                <w:szCs w:val="20"/>
              </w:rPr>
              <w:t>ინსპექტორის</w:t>
            </w:r>
            <w:r w:rsidRPr="00784D7F">
              <w:rPr>
                <w:rFonts w:ascii="Sylfaen" w:hAnsi="Sylfaen"/>
                <w:sz w:val="20"/>
                <w:szCs w:val="20"/>
              </w:rPr>
              <w:t xml:space="preserve"> </w:t>
            </w:r>
            <w:r w:rsidRPr="00784D7F">
              <w:rPr>
                <w:rFonts w:ascii="Sylfaen" w:hAnsi="Sylfaen" w:cs="Sylfaen"/>
                <w:sz w:val="20"/>
                <w:szCs w:val="20"/>
              </w:rPr>
              <w:t>წინასწარი</w:t>
            </w:r>
            <w:r w:rsidRPr="00784D7F">
              <w:rPr>
                <w:rFonts w:ascii="Sylfaen" w:hAnsi="Sylfaen"/>
                <w:sz w:val="20"/>
                <w:szCs w:val="20"/>
              </w:rPr>
              <w:t xml:space="preserve"> </w:t>
            </w:r>
            <w:r w:rsidRPr="00784D7F">
              <w:rPr>
                <w:rFonts w:ascii="Sylfaen" w:hAnsi="Sylfaen" w:cs="Sylfaen"/>
                <w:sz w:val="20"/>
                <w:szCs w:val="20"/>
              </w:rPr>
              <w:t>თანხმობით</w:t>
            </w:r>
            <w:r w:rsidRPr="00784D7F">
              <w:rPr>
                <w:rFonts w:ascii="Sylfaen" w:hAnsi="Sylfaen"/>
                <w:sz w:val="20"/>
                <w:szCs w:val="20"/>
              </w:rPr>
              <w:t>.</w:t>
            </w:r>
          </w:p>
        </w:tc>
        <w:tc>
          <w:tcPr>
            <w:tcW w:w="621" w:type="dxa"/>
          </w:tcPr>
          <w:p w14:paraId="4D109618" w14:textId="42D515CE" w:rsidR="00E406C8" w:rsidRPr="00784D7F" w:rsidRDefault="001D3FFA" w:rsidP="00D93B85">
            <w:pPr>
              <w:jc w:val="both"/>
              <w:rPr>
                <w:rFonts w:ascii="Sylfaen" w:hAnsi="Sylfaen"/>
                <w:sz w:val="20"/>
                <w:szCs w:val="20"/>
              </w:rPr>
            </w:pPr>
            <w:proofErr w:type="spellStart"/>
            <w:r w:rsidRPr="00784D7F">
              <w:rPr>
                <w:rFonts w:ascii="Sylfaen" w:hAnsi="Sylfaen"/>
                <w:sz w:val="20"/>
                <w:szCs w:val="20"/>
              </w:rPr>
              <w:lastRenderedPageBreak/>
              <w:t>სშ</w:t>
            </w:r>
            <w:proofErr w:type="spellEnd"/>
          </w:p>
        </w:tc>
        <w:tc>
          <w:tcPr>
            <w:tcW w:w="2962" w:type="dxa"/>
          </w:tcPr>
          <w:p w14:paraId="105AEE17" w14:textId="77777777" w:rsidR="00E406C8" w:rsidRPr="00784D7F" w:rsidRDefault="00E406C8" w:rsidP="00D93B85">
            <w:pPr>
              <w:jc w:val="both"/>
              <w:rPr>
                <w:rFonts w:ascii="Sylfaen" w:hAnsi="Sylfaen"/>
                <w:sz w:val="20"/>
                <w:szCs w:val="20"/>
              </w:rPr>
            </w:pPr>
          </w:p>
        </w:tc>
      </w:tr>
      <w:tr w:rsidR="001D3FFA" w:rsidRPr="00784D7F" w14:paraId="3BD3313C" w14:textId="77777777" w:rsidTr="00D93B85">
        <w:tc>
          <w:tcPr>
            <w:tcW w:w="774" w:type="dxa"/>
          </w:tcPr>
          <w:p w14:paraId="44A812B2" w14:textId="77777777" w:rsidR="00601FA5" w:rsidRPr="00784D7F" w:rsidRDefault="00601FA5" w:rsidP="00D93B85">
            <w:pPr>
              <w:jc w:val="both"/>
              <w:rPr>
                <w:rFonts w:ascii="Sylfaen" w:hAnsi="Sylfaen"/>
                <w:sz w:val="20"/>
                <w:szCs w:val="20"/>
              </w:rPr>
            </w:pPr>
            <w:r w:rsidRPr="00784D7F">
              <w:rPr>
                <w:rFonts w:ascii="Sylfaen" w:hAnsi="Sylfaen"/>
                <w:sz w:val="20"/>
                <w:szCs w:val="20"/>
              </w:rPr>
              <w:t>53.1.</w:t>
            </w:r>
          </w:p>
        </w:tc>
        <w:tc>
          <w:tcPr>
            <w:tcW w:w="5141" w:type="dxa"/>
          </w:tcPr>
          <w:p w14:paraId="7EE22122" w14:textId="77777777" w:rsidR="00601FA5" w:rsidRPr="00784D7F" w:rsidRDefault="00601FA5" w:rsidP="00D93B85">
            <w:pPr>
              <w:widowControl w:val="0"/>
              <w:spacing w:line="276" w:lineRule="auto"/>
              <w:contextualSpacing/>
              <w:jc w:val="both"/>
              <w:rPr>
                <w:rFonts w:ascii="Sylfaen" w:eastAsia="Times New Roman" w:hAnsi="Sylfaen" w:cs="Times New Roman"/>
                <w:bCs/>
                <w:sz w:val="20"/>
                <w:szCs w:val="20"/>
              </w:rPr>
            </w:pPr>
            <w:r w:rsidRPr="00784D7F">
              <w:rPr>
                <w:rFonts w:ascii="Sylfaen" w:eastAsia="Times New Roman" w:hAnsi="Sylfaen" w:cs="Times New Roman"/>
                <w:bCs/>
                <w:sz w:val="20"/>
                <w:szCs w:val="20"/>
              </w:rPr>
              <w:t xml:space="preserve">წევრმა სახელმწიფოებმა უნდა უზრუნველყონ, რომ საზედამხედველო ორგანოს თითოეული წევრი დაინიშნოს გამჭვირვალე პროცედურით და არჩეულ იქნან:  </w:t>
            </w:r>
          </w:p>
          <w:p w14:paraId="441E19D3" w14:textId="77777777" w:rsidR="00601FA5" w:rsidRPr="00784D7F" w:rsidRDefault="00601FA5" w:rsidP="00D93B85">
            <w:pPr>
              <w:widowControl w:val="0"/>
              <w:spacing w:line="276" w:lineRule="auto"/>
              <w:jc w:val="both"/>
              <w:rPr>
                <w:rFonts w:ascii="Sylfaen" w:eastAsia="Times New Roman" w:hAnsi="Sylfaen" w:cs="Times New Roman"/>
                <w:sz w:val="20"/>
                <w:szCs w:val="20"/>
              </w:rPr>
            </w:pPr>
            <w:r w:rsidRPr="00784D7F">
              <w:rPr>
                <w:rFonts w:ascii="Sylfaen" w:eastAsia="Times New Roman" w:hAnsi="Sylfaen" w:cs="Times New Roman"/>
                <w:sz w:val="20"/>
                <w:szCs w:val="20"/>
              </w:rPr>
              <w:t xml:space="preserve">- პარლამენტის; </w:t>
            </w:r>
          </w:p>
          <w:p w14:paraId="51D192E3" w14:textId="77777777" w:rsidR="00601FA5" w:rsidRPr="00784D7F" w:rsidRDefault="00601FA5" w:rsidP="00D93B85">
            <w:pPr>
              <w:widowControl w:val="0"/>
              <w:spacing w:line="276" w:lineRule="auto"/>
              <w:jc w:val="both"/>
              <w:rPr>
                <w:rFonts w:ascii="Sylfaen" w:eastAsia="Times New Roman" w:hAnsi="Sylfaen" w:cs="Times New Roman"/>
                <w:sz w:val="20"/>
                <w:szCs w:val="20"/>
              </w:rPr>
            </w:pPr>
            <w:r w:rsidRPr="00784D7F">
              <w:rPr>
                <w:rFonts w:ascii="Sylfaen" w:eastAsia="Times New Roman" w:hAnsi="Sylfaen" w:cs="Times New Roman"/>
                <w:sz w:val="20"/>
                <w:szCs w:val="20"/>
              </w:rPr>
              <w:t xml:space="preserve">- მთავრობის; </w:t>
            </w:r>
          </w:p>
          <w:p w14:paraId="6FFCE322" w14:textId="77777777" w:rsidR="00601FA5" w:rsidRPr="00784D7F" w:rsidRDefault="00601FA5" w:rsidP="00D93B85">
            <w:pPr>
              <w:widowControl w:val="0"/>
              <w:spacing w:line="276" w:lineRule="auto"/>
              <w:jc w:val="both"/>
              <w:rPr>
                <w:rFonts w:ascii="Sylfaen" w:eastAsia="Times New Roman" w:hAnsi="Sylfaen" w:cs="Times New Roman"/>
                <w:sz w:val="20"/>
                <w:szCs w:val="20"/>
              </w:rPr>
            </w:pPr>
            <w:r w:rsidRPr="00784D7F">
              <w:rPr>
                <w:rFonts w:ascii="Sylfaen" w:eastAsia="Times New Roman" w:hAnsi="Sylfaen" w:cs="Times New Roman"/>
                <w:sz w:val="20"/>
                <w:szCs w:val="20"/>
              </w:rPr>
              <w:t xml:space="preserve">- სახელმწიფოს მეთაურის ან </w:t>
            </w:r>
          </w:p>
          <w:p w14:paraId="53A272EE" w14:textId="77777777" w:rsidR="00601FA5" w:rsidRPr="00784D7F" w:rsidRDefault="00601FA5" w:rsidP="00D93B85">
            <w:pPr>
              <w:widowControl w:val="0"/>
              <w:spacing w:line="276" w:lineRule="auto"/>
              <w:jc w:val="both"/>
              <w:rPr>
                <w:rFonts w:ascii="Sylfaen" w:eastAsia="Times New Roman" w:hAnsi="Sylfaen" w:cs="Times New Roman"/>
                <w:sz w:val="20"/>
                <w:szCs w:val="20"/>
              </w:rPr>
            </w:pPr>
            <w:r w:rsidRPr="00784D7F">
              <w:rPr>
                <w:rFonts w:ascii="Sylfaen" w:eastAsia="Times New Roman" w:hAnsi="Sylfaen" w:cs="Times New Roman"/>
                <w:sz w:val="20"/>
                <w:szCs w:val="20"/>
              </w:rPr>
              <w:t>- დამოუკიდებელი ორგანოს მიერ, რომელსაც არჩევის უფლებამოსილება ენიჭება წევრი სახელმწიფოს კანონმდებლობით.</w:t>
            </w:r>
          </w:p>
          <w:p w14:paraId="1A1FFDBD" w14:textId="77777777" w:rsidR="00601FA5" w:rsidRPr="00784D7F" w:rsidRDefault="00601FA5" w:rsidP="00D93B85">
            <w:pPr>
              <w:widowControl w:val="0"/>
              <w:autoSpaceDE w:val="0"/>
              <w:autoSpaceDN w:val="0"/>
              <w:adjustRightInd w:val="0"/>
              <w:contextualSpacing/>
              <w:jc w:val="both"/>
              <w:rPr>
                <w:rFonts w:ascii="Sylfaen" w:hAnsi="Sylfaen" w:cs="Times New Roman"/>
                <w:sz w:val="20"/>
                <w:szCs w:val="20"/>
              </w:rPr>
            </w:pPr>
          </w:p>
        </w:tc>
        <w:tc>
          <w:tcPr>
            <w:tcW w:w="443" w:type="dxa"/>
          </w:tcPr>
          <w:p w14:paraId="5855F701" w14:textId="77777777" w:rsidR="00601FA5" w:rsidRPr="00784D7F" w:rsidRDefault="00A378E0" w:rsidP="00D93B85">
            <w:pPr>
              <w:jc w:val="both"/>
              <w:rPr>
                <w:rFonts w:ascii="Sylfaen" w:hAnsi="Sylfaen"/>
                <w:sz w:val="20"/>
                <w:szCs w:val="20"/>
              </w:rPr>
            </w:pPr>
            <w:r w:rsidRPr="00784D7F">
              <w:rPr>
                <w:rFonts w:ascii="Sylfaen" w:hAnsi="Sylfaen"/>
                <w:sz w:val="20"/>
                <w:szCs w:val="20"/>
              </w:rPr>
              <w:t>2</w:t>
            </w:r>
          </w:p>
        </w:tc>
        <w:tc>
          <w:tcPr>
            <w:tcW w:w="750" w:type="dxa"/>
          </w:tcPr>
          <w:p w14:paraId="74F1B5CE" w14:textId="77777777" w:rsidR="00601FA5" w:rsidRPr="00784D7F" w:rsidRDefault="00A378E0" w:rsidP="00D93B85">
            <w:pPr>
              <w:jc w:val="both"/>
              <w:rPr>
                <w:rFonts w:ascii="Sylfaen" w:hAnsi="Sylfaen"/>
                <w:sz w:val="20"/>
                <w:szCs w:val="20"/>
              </w:rPr>
            </w:pPr>
            <w:r w:rsidRPr="00784D7F">
              <w:rPr>
                <w:rFonts w:ascii="Sylfaen" w:hAnsi="Sylfaen"/>
                <w:sz w:val="20"/>
                <w:szCs w:val="20"/>
              </w:rPr>
              <w:t>6.6</w:t>
            </w:r>
          </w:p>
        </w:tc>
        <w:tc>
          <w:tcPr>
            <w:tcW w:w="4418" w:type="dxa"/>
          </w:tcPr>
          <w:p w14:paraId="77D894DF" w14:textId="5739208D" w:rsidR="00601FA5" w:rsidRPr="00784D7F" w:rsidRDefault="00A378E0" w:rsidP="00D93B85">
            <w:pPr>
              <w:jc w:val="both"/>
              <w:rPr>
                <w:rFonts w:ascii="Sylfaen" w:hAnsi="Sylfaen"/>
                <w:sz w:val="20"/>
                <w:szCs w:val="20"/>
                <w:lang w:val="en-US"/>
              </w:rPr>
            </w:pPr>
            <w:r w:rsidRPr="00784D7F">
              <w:rPr>
                <w:rFonts w:ascii="Sylfaen" w:eastAsia="Times New Roman" w:hAnsi="Sylfaen" w:cs="Sylfaen"/>
                <w:sz w:val="20"/>
                <w:szCs w:val="20"/>
                <w:lang w:eastAsia="ka-GE"/>
              </w:rPr>
              <w:t>საქართველოს</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პარლამენტი</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კანდიდატურების</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წარდგენიდან</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არაუგვიანეს</w:t>
            </w:r>
            <w:r w:rsidRPr="00784D7F">
              <w:rPr>
                <w:rFonts w:ascii="Sylfaen" w:eastAsia="Times New Roman" w:hAnsi="Sylfaen" w:cs="Helvetica"/>
                <w:sz w:val="20"/>
                <w:szCs w:val="20"/>
                <w:lang w:eastAsia="ka-GE"/>
              </w:rPr>
              <w:t xml:space="preserve"> 14 </w:t>
            </w:r>
            <w:r w:rsidRPr="00784D7F">
              <w:rPr>
                <w:rFonts w:ascii="Sylfaen" w:eastAsia="Times New Roman" w:hAnsi="Sylfaen" w:cs="Sylfaen"/>
                <w:sz w:val="20"/>
                <w:szCs w:val="20"/>
                <w:lang w:eastAsia="ka-GE"/>
              </w:rPr>
              <w:t>დღისა</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საქართველოს</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პარლამენტის</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რეგლამენტით</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დადგენილი</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წესით</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ირჩევს</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სახელმწიფო</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ინსპექტორს</w:t>
            </w:r>
            <w:r w:rsidR="00CA0C0C" w:rsidRPr="00784D7F">
              <w:rPr>
                <w:rFonts w:ascii="Sylfaen" w:eastAsia="Times New Roman" w:hAnsi="Sylfaen" w:cs="Helvetica"/>
                <w:sz w:val="20"/>
                <w:szCs w:val="20"/>
                <w:lang w:eastAsia="ka-GE"/>
              </w:rPr>
              <w:t>…</w:t>
            </w:r>
          </w:p>
        </w:tc>
        <w:tc>
          <w:tcPr>
            <w:tcW w:w="621" w:type="dxa"/>
          </w:tcPr>
          <w:p w14:paraId="4AD424B9" w14:textId="77777777" w:rsidR="00601FA5" w:rsidRPr="00784D7F" w:rsidRDefault="00D018E1" w:rsidP="00D93B85">
            <w:pPr>
              <w:jc w:val="both"/>
              <w:rPr>
                <w:rFonts w:ascii="Sylfaen" w:hAnsi="Sylfaen"/>
                <w:sz w:val="20"/>
                <w:szCs w:val="20"/>
              </w:rPr>
            </w:pPr>
            <w:proofErr w:type="spellStart"/>
            <w:r w:rsidRPr="00784D7F">
              <w:rPr>
                <w:rFonts w:ascii="Sylfaen" w:hAnsi="Sylfaen"/>
                <w:sz w:val="20"/>
                <w:szCs w:val="20"/>
              </w:rPr>
              <w:t>სშ</w:t>
            </w:r>
            <w:proofErr w:type="spellEnd"/>
          </w:p>
        </w:tc>
        <w:tc>
          <w:tcPr>
            <w:tcW w:w="2962" w:type="dxa"/>
          </w:tcPr>
          <w:p w14:paraId="4791B4D5" w14:textId="77777777" w:rsidR="00601FA5" w:rsidRPr="00784D7F" w:rsidRDefault="00601FA5" w:rsidP="00D93B85">
            <w:pPr>
              <w:jc w:val="both"/>
              <w:rPr>
                <w:rFonts w:ascii="Sylfaen" w:hAnsi="Sylfaen"/>
                <w:sz w:val="20"/>
                <w:szCs w:val="20"/>
              </w:rPr>
            </w:pPr>
          </w:p>
        </w:tc>
      </w:tr>
      <w:tr w:rsidR="001D3FFA" w:rsidRPr="00784D7F" w14:paraId="763ADAA0" w14:textId="77777777" w:rsidTr="00D93B85">
        <w:tc>
          <w:tcPr>
            <w:tcW w:w="774" w:type="dxa"/>
          </w:tcPr>
          <w:p w14:paraId="3014AD2E" w14:textId="77777777" w:rsidR="00601FA5" w:rsidRPr="00784D7F" w:rsidRDefault="00601FA5" w:rsidP="00D93B85">
            <w:pPr>
              <w:jc w:val="both"/>
              <w:rPr>
                <w:rFonts w:ascii="Sylfaen" w:hAnsi="Sylfaen"/>
                <w:sz w:val="20"/>
                <w:szCs w:val="20"/>
              </w:rPr>
            </w:pPr>
            <w:r w:rsidRPr="00784D7F">
              <w:rPr>
                <w:rFonts w:ascii="Sylfaen" w:hAnsi="Sylfaen"/>
                <w:sz w:val="20"/>
                <w:szCs w:val="20"/>
              </w:rPr>
              <w:t>53.2.</w:t>
            </w:r>
          </w:p>
        </w:tc>
        <w:tc>
          <w:tcPr>
            <w:tcW w:w="5141" w:type="dxa"/>
          </w:tcPr>
          <w:p w14:paraId="24448425" w14:textId="77777777" w:rsidR="00601FA5" w:rsidRPr="00784D7F" w:rsidRDefault="00601FA5" w:rsidP="00D93B85">
            <w:pPr>
              <w:widowControl w:val="0"/>
              <w:spacing w:line="276" w:lineRule="auto"/>
              <w:contextualSpacing/>
              <w:jc w:val="both"/>
              <w:rPr>
                <w:rFonts w:ascii="Sylfaen" w:eastAsia="Times New Roman" w:hAnsi="Sylfaen" w:cs="Times New Roman"/>
                <w:sz w:val="20"/>
                <w:szCs w:val="20"/>
              </w:rPr>
            </w:pPr>
            <w:r w:rsidRPr="00784D7F">
              <w:rPr>
                <w:rFonts w:ascii="Sylfaen" w:eastAsia="Times New Roman" w:hAnsi="Sylfaen" w:cs="Times New Roman"/>
                <w:sz w:val="20"/>
                <w:szCs w:val="20"/>
              </w:rPr>
              <w:t xml:space="preserve">თითოეულ წევრს უნდა ჰქონდეს შესაბამისი კვალიფიკაცია, გამოცდილება და უნარები, განსაკუთრებით, პერსონალურ მონაცემთა დაცვის სფეროში, რაც აუცილებელია მოვალეობების შესრულებისა და უფლებამოსილების ეფექტიანად განხორციელებისათვის.  </w:t>
            </w:r>
          </w:p>
          <w:p w14:paraId="738E4F63" w14:textId="77777777" w:rsidR="00601FA5" w:rsidRPr="00784D7F" w:rsidRDefault="00601FA5" w:rsidP="00D93B85">
            <w:pPr>
              <w:widowControl w:val="0"/>
              <w:autoSpaceDE w:val="0"/>
              <w:autoSpaceDN w:val="0"/>
              <w:adjustRightInd w:val="0"/>
              <w:contextualSpacing/>
              <w:jc w:val="both"/>
              <w:rPr>
                <w:rFonts w:ascii="Sylfaen" w:hAnsi="Sylfaen" w:cs="Times New Roman"/>
                <w:sz w:val="20"/>
                <w:szCs w:val="20"/>
              </w:rPr>
            </w:pPr>
          </w:p>
        </w:tc>
        <w:tc>
          <w:tcPr>
            <w:tcW w:w="443" w:type="dxa"/>
          </w:tcPr>
          <w:p w14:paraId="358881E6" w14:textId="77777777" w:rsidR="00601FA5" w:rsidRPr="00784D7F" w:rsidRDefault="00F8228B" w:rsidP="00D93B85">
            <w:pPr>
              <w:jc w:val="both"/>
              <w:rPr>
                <w:rFonts w:ascii="Sylfaen" w:hAnsi="Sylfaen"/>
                <w:sz w:val="20"/>
                <w:szCs w:val="20"/>
              </w:rPr>
            </w:pPr>
            <w:r w:rsidRPr="00784D7F">
              <w:rPr>
                <w:rFonts w:ascii="Sylfaen" w:hAnsi="Sylfaen"/>
                <w:sz w:val="20"/>
                <w:szCs w:val="20"/>
              </w:rPr>
              <w:t>2</w:t>
            </w:r>
          </w:p>
        </w:tc>
        <w:tc>
          <w:tcPr>
            <w:tcW w:w="750" w:type="dxa"/>
          </w:tcPr>
          <w:p w14:paraId="50EC34FD" w14:textId="77777777" w:rsidR="00601FA5" w:rsidRPr="00784D7F" w:rsidRDefault="00F8228B" w:rsidP="00D93B85">
            <w:pPr>
              <w:jc w:val="both"/>
              <w:rPr>
                <w:rFonts w:ascii="Sylfaen" w:hAnsi="Sylfaen"/>
                <w:sz w:val="20"/>
                <w:szCs w:val="20"/>
              </w:rPr>
            </w:pPr>
            <w:r w:rsidRPr="00784D7F">
              <w:rPr>
                <w:rFonts w:ascii="Sylfaen" w:hAnsi="Sylfaen"/>
                <w:sz w:val="20"/>
                <w:szCs w:val="20"/>
              </w:rPr>
              <w:t>6.1</w:t>
            </w:r>
          </w:p>
        </w:tc>
        <w:tc>
          <w:tcPr>
            <w:tcW w:w="4418" w:type="dxa"/>
          </w:tcPr>
          <w:p w14:paraId="10B99EFC" w14:textId="77777777" w:rsidR="00601FA5" w:rsidRPr="00784D7F" w:rsidRDefault="00F8228B" w:rsidP="00D93B85">
            <w:pPr>
              <w:jc w:val="both"/>
              <w:rPr>
                <w:rFonts w:ascii="Sylfaen" w:hAnsi="Sylfaen"/>
                <w:sz w:val="20"/>
                <w:szCs w:val="20"/>
              </w:rPr>
            </w:pPr>
            <w:r w:rsidRPr="00784D7F">
              <w:rPr>
                <w:rFonts w:ascii="Sylfaen" w:eastAsia="Times New Roman" w:hAnsi="Sylfaen" w:cs="Sylfaen"/>
                <w:sz w:val="20"/>
                <w:szCs w:val="20"/>
                <w:lang w:eastAsia="ka-GE"/>
              </w:rPr>
              <w:t>სახელმწიფო</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ინსპექტორად</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შეიძლება</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არჩეულ</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იქნეს</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ნასამართლობის</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არმქონე</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საქართველოს</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მოქალაქე</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რომელსაც</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აქვს</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უმაღლესი</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იურიდიული</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განათლება</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და</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მართლმსაჯულების</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ან</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სამართალდამცავი</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ორგანოების</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სისტემაში</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ან</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ადამიანის</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უფლებათა</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დაცვის</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სფეროში</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მუშაობის</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არანაკლებ</w:t>
            </w:r>
            <w:r w:rsidRPr="00784D7F">
              <w:rPr>
                <w:rFonts w:ascii="Sylfaen" w:eastAsia="Times New Roman" w:hAnsi="Sylfaen" w:cs="Helvetica"/>
                <w:sz w:val="20"/>
                <w:szCs w:val="20"/>
                <w:lang w:eastAsia="ka-GE"/>
              </w:rPr>
              <w:t xml:space="preserve"> 5 </w:t>
            </w:r>
            <w:r w:rsidRPr="00784D7F">
              <w:rPr>
                <w:rFonts w:ascii="Sylfaen" w:eastAsia="Times New Roman" w:hAnsi="Sylfaen" w:cs="Sylfaen"/>
                <w:sz w:val="20"/>
                <w:szCs w:val="20"/>
                <w:lang w:eastAsia="ka-GE"/>
              </w:rPr>
              <w:t>წლის</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გამოცდილება</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და</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მაღალი</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პროფესიული</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და</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მორალური</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რეპუტაცია</w:t>
            </w:r>
            <w:r w:rsidRPr="00784D7F">
              <w:rPr>
                <w:rFonts w:ascii="Sylfaen" w:eastAsia="Times New Roman" w:hAnsi="Sylfaen" w:cs="Helvetica"/>
                <w:sz w:val="20"/>
                <w:szCs w:val="20"/>
                <w:lang w:eastAsia="ka-GE"/>
              </w:rPr>
              <w:t>.</w:t>
            </w:r>
          </w:p>
        </w:tc>
        <w:tc>
          <w:tcPr>
            <w:tcW w:w="621" w:type="dxa"/>
          </w:tcPr>
          <w:p w14:paraId="3C14F18E" w14:textId="77777777" w:rsidR="00601FA5" w:rsidRPr="00784D7F" w:rsidRDefault="00D018E1" w:rsidP="00D93B85">
            <w:pPr>
              <w:jc w:val="both"/>
              <w:rPr>
                <w:rFonts w:ascii="Sylfaen" w:hAnsi="Sylfaen"/>
                <w:sz w:val="20"/>
                <w:szCs w:val="20"/>
              </w:rPr>
            </w:pPr>
            <w:proofErr w:type="spellStart"/>
            <w:r w:rsidRPr="00784D7F">
              <w:rPr>
                <w:rFonts w:ascii="Sylfaen" w:hAnsi="Sylfaen"/>
                <w:sz w:val="20"/>
                <w:szCs w:val="20"/>
              </w:rPr>
              <w:t>სშ</w:t>
            </w:r>
            <w:proofErr w:type="spellEnd"/>
          </w:p>
        </w:tc>
        <w:tc>
          <w:tcPr>
            <w:tcW w:w="2962" w:type="dxa"/>
          </w:tcPr>
          <w:p w14:paraId="0A839D6B" w14:textId="77777777" w:rsidR="00601FA5" w:rsidRPr="00784D7F" w:rsidRDefault="00601FA5" w:rsidP="00D93B85">
            <w:pPr>
              <w:jc w:val="both"/>
              <w:rPr>
                <w:rFonts w:ascii="Sylfaen" w:hAnsi="Sylfaen"/>
                <w:sz w:val="20"/>
                <w:szCs w:val="20"/>
              </w:rPr>
            </w:pPr>
          </w:p>
        </w:tc>
      </w:tr>
      <w:tr w:rsidR="001D3FFA" w:rsidRPr="00784D7F" w14:paraId="4F508C04" w14:textId="77777777" w:rsidTr="00D93B85">
        <w:tc>
          <w:tcPr>
            <w:tcW w:w="774" w:type="dxa"/>
          </w:tcPr>
          <w:p w14:paraId="4AE21446" w14:textId="77777777" w:rsidR="00601FA5" w:rsidRPr="00784D7F" w:rsidRDefault="00601FA5" w:rsidP="00D93B85">
            <w:pPr>
              <w:jc w:val="both"/>
              <w:rPr>
                <w:rFonts w:ascii="Sylfaen" w:hAnsi="Sylfaen"/>
                <w:sz w:val="20"/>
                <w:szCs w:val="20"/>
              </w:rPr>
            </w:pPr>
            <w:r w:rsidRPr="00784D7F">
              <w:rPr>
                <w:rFonts w:ascii="Sylfaen" w:hAnsi="Sylfaen"/>
                <w:sz w:val="20"/>
                <w:szCs w:val="20"/>
              </w:rPr>
              <w:t>53.3.</w:t>
            </w:r>
          </w:p>
          <w:p w14:paraId="5E30ADD9" w14:textId="77777777" w:rsidR="001E2904" w:rsidRPr="00784D7F" w:rsidRDefault="001E2904" w:rsidP="00D93B85">
            <w:pPr>
              <w:jc w:val="both"/>
              <w:rPr>
                <w:rFonts w:ascii="Sylfaen" w:hAnsi="Sylfaen"/>
                <w:sz w:val="20"/>
                <w:szCs w:val="20"/>
              </w:rPr>
            </w:pPr>
          </w:p>
          <w:p w14:paraId="0C8A57AB" w14:textId="77777777" w:rsidR="001E2904" w:rsidRPr="00784D7F" w:rsidRDefault="001E2904" w:rsidP="00D93B85">
            <w:pPr>
              <w:jc w:val="both"/>
              <w:rPr>
                <w:rFonts w:ascii="Sylfaen" w:hAnsi="Sylfaen"/>
                <w:sz w:val="20"/>
                <w:szCs w:val="20"/>
              </w:rPr>
            </w:pPr>
          </w:p>
          <w:p w14:paraId="3251FBEF" w14:textId="77777777" w:rsidR="001E2904" w:rsidRPr="00784D7F" w:rsidRDefault="001E2904" w:rsidP="00D93B85">
            <w:pPr>
              <w:jc w:val="both"/>
              <w:rPr>
                <w:rFonts w:ascii="Sylfaen" w:hAnsi="Sylfaen"/>
                <w:sz w:val="20"/>
                <w:szCs w:val="20"/>
              </w:rPr>
            </w:pPr>
          </w:p>
          <w:p w14:paraId="0E3ADE3D" w14:textId="77777777" w:rsidR="001E2904" w:rsidRPr="00784D7F" w:rsidRDefault="001E2904" w:rsidP="00D93B85">
            <w:pPr>
              <w:jc w:val="both"/>
              <w:rPr>
                <w:rFonts w:ascii="Sylfaen" w:hAnsi="Sylfaen"/>
                <w:sz w:val="20"/>
                <w:szCs w:val="20"/>
              </w:rPr>
            </w:pPr>
          </w:p>
          <w:p w14:paraId="036C788B" w14:textId="77777777" w:rsidR="001E2904" w:rsidRPr="00784D7F" w:rsidRDefault="001E2904" w:rsidP="00D93B85">
            <w:pPr>
              <w:jc w:val="both"/>
              <w:rPr>
                <w:rFonts w:ascii="Sylfaen" w:hAnsi="Sylfaen"/>
                <w:sz w:val="20"/>
                <w:szCs w:val="20"/>
              </w:rPr>
            </w:pPr>
          </w:p>
          <w:p w14:paraId="735930AE" w14:textId="77777777" w:rsidR="001E2904" w:rsidRPr="00784D7F" w:rsidRDefault="001E2904" w:rsidP="00D93B85">
            <w:pPr>
              <w:jc w:val="both"/>
              <w:rPr>
                <w:rFonts w:ascii="Sylfaen" w:hAnsi="Sylfaen"/>
                <w:sz w:val="20"/>
                <w:szCs w:val="20"/>
              </w:rPr>
            </w:pPr>
          </w:p>
          <w:p w14:paraId="3FAD684A" w14:textId="77777777" w:rsidR="001E2904" w:rsidRPr="00784D7F" w:rsidRDefault="001E2904" w:rsidP="00D93B85">
            <w:pPr>
              <w:jc w:val="both"/>
              <w:rPr>
                <w:rFonts w:ascii="Sylfaen" w:hAnsi="Sylfaen"/>
                <w:sz w:val="20"/>
                <w:szCs w:val="20"/>
              </w:rPr>
            </w:pPr>
          </w:p>
          <w:p w14:paraId="7A86BA11" w14:textId="77777777" w:rsidR="001E2904" w:rsidRPr="00784D7F" w:rsidRDefault="001E2904" w:rsidP="00D93B85">
            <w:pPr>
              <w:jc w:val="both"/>
              <w:rPr>
                <w:rFonts w:ascii="Sylfaen" w:hAnsi="Sylfaen"/>
                <w:sz w:val="20"/>
                <w:szCs w:val="20"/>
              </w:rPr>
            </w:pPr>
            <w:r w:rsidRPr="00784D7F">
              <w:rPr>
                <w:rFonts w:ascii="Sylfaen" w:hAnsi="Sylfaen"/>
                <w:sz w:val="20"/>
                <w:szCs w:val="20"/>
              </w:rPr>
              <w:t>53.4</w:t>
            </w:r>
          </w:p>
          <w:p w14:paraId="1D9D208E" w14:textId="77777777" w:rsidR="001E2904" w:rsidRPr="00784D7F" w:rsidRDefault="001E2904" w:rsidP="00D93B85">
            <w:pPr>
              <w:jc w:val="both"/>
              <w:rPr>
                <w:rFonts w:ascii="Sylfaen" w:hAnsi="Sylfaen"/>
                <w:sz w:val="20"/>
                <w:szCs w:val="20"/>
              </w:rPr>
            </w:pPr>
          </w:p>
        </w:tc>
        <w:tc>
          <w:tcPr>
            <w:tcW w:w="5141" w:type="dxa"/>
          </w:tcPr>
          <w:p w14:paraId="2FF69D29" w14:textId="77777777" w:rsidR="00601FA5" w:rsidRPr="00784D7F" w:rsidRDefault="00601FA5" w:rsidP="00D93B85">
            <w:pPr>
              <w:widowControl w:val="0"/>
              <w:spacing w:line="276" w:lineRule="auto"/>
              <w:contextualSpacing/>
              <w:jc w:val="both"/>
              <w:rPr>
                <w:rFonts w:ascii="Sylfaen" w:eastAsia="Times New Roman" w:hAnsi="Sylfaen" w:cs="Times New Roman"/>
                <w:sz w:val="20"/>
                <w:szCs w:val="20"/>
              </w:rPr>
            </w:pPr>
            <w:r w:rsidRPr="00784D7F">
              <w:rPr>
                <w:rFonts w:ascii="Sylfaen" w:eastAsia="Times New Roman" w:hAnsi="Sylfaen" w:cs="Times New Roman"/>
                <w:sz w:val="20"/>
                <w:szCs w:val="20"/>
              </w:rPr>
              <w:lastRenderedPageBreak/>
              <w:t xml:space="preserve">წევრის ვალდებულებები წყდება მისი უფლებამოსილების ვადის ამოწურვის, გადადგომის ან სავალდებულო საპენსიო ასაკის მიღწევის </w:t>
            </w:r>
            <w:r w:rsidRPr="00784D7F">
              <w:rPr>
                <w:rFonts w:ascii="Sylfaen" w:eastAsia="Times New Roman" w:hAnsi="Sylfaen" w:cs="Times New Roman"/>
                <w:sz w:val="20"/>
                <w:szCs w:val="20"/>
              </w:rPr>
              <w:lastRenderedPageBreak/>
              <w:t xml:space="preserve">შემთხვევაში, წევრი სახელმწიფოს კანონმდებლობის შესაბამისად. </w:t>
            </w:r>
          </w:p>
          <w:p w14:paraId="22F802DE" w14:textId="77777777" w:rsidR="001E2904" w:rsidRPr="00784D7F" w:rsidRDefault="001E2904" w:rsidP="00D93B85">
            <w:pPr>
              <w:widowControl w:val="0"/>
              <w:spacing w:line="276" w:lineRule="auto"/>
              <w:contextualSpacing/>
              <w:jc w:val="both"/>
              <w:rPr>
                <w:rFonts w:ascii="Sylfaen" w:eastAsia="Times New Roman" w:hAnsi="Sylfaen" w:cs="Times New Roman"/>
                <w:sz w:val="20"/>
                <w:szCs w:val="20"/>
              </w:rPr>
            </w:pPr>
          </w:p>
          <w:p w14:paraId="1F92B161" w14:textId="77777777" w:rsidR="001E2904" w:rsidRPr="00784D7F" w:rsidRDefault="001E2904" w:rsidP="00D93B85">
            <w:pPr>
              <w:widowControl w:val="0"/>
              <w:spacing w:line="276" w:lineRule="auto"/>
              <w:contextualSpacing/>
              <w:jc w:val="both"/>
              <w:rPr>
                <w:rFonts w:ascii="Sylfaen" w:eastAsia="Times New Roman" w:hAnsi="Sylfaen" w:cs="Times New Roman"/>
                <w:sz w:val="20"/>
                <w:szCs w:val="20"/>
              </w:rPr>
            </w:pPr>
          </w:p>
          <w:p w14:paraId="59AB8897" w14:textId="77777777" w:rsidR="001E2904" w:rsidRPr="00784D7F" w:rsidRDefault="001E2904" w:rsidP="001E2904">
            <w:pPr>
              <w:widowControl w:val="0"/>
              <w:spacing w:line="276" w:lineRule="auto"/>
              <w:contextualSpacing/>
              <w:jc w:val="both"/>
              <w:rPr>
                <w:rFonts w:ascii="Sylfaen" w:eastAsia="Times New Roman" w:hAnsi="Sylfaen" w:cs="Times New Roman"/>
                <w:sz w:val="20"/>
                <w:szCs w:val="20"/>
              </w:rPr>
            </w:pPr>
            <w:r w:rsidRPr="00784D7F">
              <w:rPr>
                <w:rFonts w:ascii="Sylfaen" w:eastAsia="Times New Roman" w:hAnsi="Sylfaen" w:cs="Times New Roman"/>
                <w:sz w:val="20"/>
                <w:szCs w:val="20"/>
              </w:rPr>
              <w:t>წევრი შეიძლება გათავისუფლდეს მხოლოდ მნიშვნელოვანი გადაცდომის შემთხვევაში ან როდესაც წევრი აღარ ასრულებს მასზე დაკისრებულ ვალდებულებებს.</w:t>
            </w:r>
          </w:p>
          <w:p w14:paraId="24A3E518" w14:textId="77777777" w:rsidR="00601FA5" w:rsidRPr="00784D7F" w:rsidRDefault="00601FA5" w:rsidP="00D93B85">
            <w:pPr>
              <w:widowControl w:val="0"/>
              <w:autoSpaceDE w:val="0"/>
              <w:autoSpaceDN w:val="0"/>
              <w:adjustRightInd w:val="0"/>
              <w:contextualSpacing/>
              <w:jc w:val="both"/>
              <w:rPr>
                <w:rFonts w:ascii="Sylfaen" w:hAnsi="Sylfaen" w:cs="Times New Roman"/>
                <w:sz w:val="20"/>
                <w:szCs w:val="20"/>
              </w:rPr>
            </w:pPr>
          </w:p>
        </w:tc>
        <w:tc>
          <w:tcPr>
            <w:tcW w:w="443" w:type="dxa"/>
          </w:tcPr>
          <w:p w14:paraId="3E989433" w14:textId="77777777" w:rsidR="00601FA5" w:rsidRPr="00784D7F" w:rsidRDefault="00F8228B" w:rsidP="00D93B85">
            <w:pPr>
              <w:jc w:val="both"/>
              <w:rPr>
                <w:rFonts w:ascii="Sylfaen" w:hAnsi="Sylfaen"/>
                <w:sz w:val="20"/>
                <w:szCs w:val="20"/>
              </w:rPr>
            </w:pPr>
            <w:r w:rsidRPr="00784D7F">
              <w:rPr>
                <w:rFonts w:ascii="Sylfaen" w:hAnsi="Sylfaen"/>
                <w:sz w:val="20"/>
                <w:szCs w:val="20"/>
              </w:rPr>
              <w:lastRenderedPageBreak/>
              <w:t>2</w:t>
            </w:r>
          </w:p>
        </w:tc>
        <w:tc>
          <w:tcPr>
            <w:tcW w:w="750" w:type="dxa"/>
          </w:tcPr>
          <w:p w14:paraId="7E7A3121" w14:textId="77777777" w:rsidR="00601FA5" w:rsidRPr="00784D7F" w:rsidRDefault="00F8228B" w:rsidP="00D93B85">
            <w:pPr>
              <w:jc w:val="both"/>
              <w:rPr>
                <w:rFonts w:ascii="Sylfaen" w:hAnsi="Sylfaen"/>
                <w:sz w:val="20"/>
                <w:szCs w:val="20"/>
              </w:rPr>
            </w:pPr>
            <w:r w:rsidRPr="00784D7F">
              <w:rPr>
                <w:rFonts w:ascii="Sylfaen" w:hAnsi="Sylfaen"/>
                <w:sz w:val="20"/>
                <w:szCs w:val="20"/>
              </w:rPr>
              <w:t>9.1</w:t>
            </w:r>
          </w:p>
        </w:tc>
        <w:tc>
          <w:tcPr>
            <w:tcW w:w="4418" w:type="dxa"/>
          </w:tcPr>
          <w:p w14:paraId="30BBBF91" w14:textId="77777777" w:rsidR="00F8228B" w:rsidRPr="00784D7F" w:rsidRDefault="00F8228B" w:rsidP="00F8228B">
            <w:pPr>
              <w:spacing w:after="150"/>
              <w:jc w:val="both"/>
              <w:rPr>
                <w:rFonts w:ascii="Sylfaen" w:eastAsia="Times New Roman" w:hAnsi="Sylfaen" w:cs="Helvetica"/>
                <w:sz w:val="20"/>
                <w:szCs w:val="20"/>
                <w:lang w:eastAsia="ka-GE"/>
              </w:rPr>
            </w:pPr>
            <w:r w:rsidRPr="00784D7F">
              <w:rPr>
                <w:rFonts w:ascii="Sylfaen" w:eastAsia="Times New Roman" w:hAnsi="Sylfaen" w:cs="Sylfaen"/>
                <w:sz w:val="20"/>
                <w:szCs w:val="20"/>
                <w:lang w:eastAsia="ka-GE"/>
              </w:rPr>
              <w:t>სახელმწიფო</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ინსპექტორს</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უფლებამოსილება</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ვადამდე</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შეუწყდება</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თუ</w:t>
            </w:r>
            <w:r w:rsidRPr="00784D7F">
              <w:rPr>
                <w:rFonts w:ascii="Sylfaen" w:eastAsia="Times New Roman" w:hAnsi="Sylfaen" w:cs="Helvetica"/>
                <w:sz w:val="20"/>
                <w:szCs w:val="20"/>
                <w:lang w:eastAsia="ka-GE"/>
              </w:rPr>
              <w:t xml:space="preserve">: </w:t>
            </w:r>
          </w:p>
          <w:p w14:paraId="2DB0EBD4" w14:textId="77777777" w:rsidR="00F8228B" w:rsidRPr="00784D7F" w:rsidRDefault="00F8228B" w:rsidP="00F8228B">
            <w:pPr>
              <w:spacing w:after="150"/>
              <w:jc w:val="both"/>
              <w:rPr>
                <w:rFonts w:ascii="Sylfaen" w:eastAsia="Times New Roman" w:hAnsi="Sylfaen" w:cs="Helvetica"/>
                <w:sz w:val="20"/>
                <w:szCs w:val="20"/>
                <w:lang w:eastAsia="ka-GE"/>
              </w:rPr>
            </w:pPr>
            <w:r w:rsidRPr="00784D7F">
              <w:rPr>
                <w:rFonts w:ascii="Sylfaen" w:eastAsia="Times New Roman" w:hAnsi="Sylfaen" w:cs="Sylfaen"/>
                <w:sz w:val="20"/>
                <w:szCs w:val="20"/>
                <w:lang w:eastAsia="ka-GE"/>
              </w:rPr>
              <w:lastRenderedPageBreak/>
              <w:t>ა</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მან</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დაკარგა</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საქართველოს</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მოქალაქეობა</w:t>
            </w:r>
            <w:r w:rsidRPr="00784D7F">
              <w:rPr>
                <w:rFonts w:ascii="Sylfaen" w:eastAsia="Times New Roman" w:hAnsi="Sylfaen" w:cs="Helvetica"/>
                <w:sz w:val="20"/>
                <w:szCs w:val="20"/>
                <w:lang w:eastAsia="ka-GE"/>
              </w:rPr>
              <w:t xml:space="preserve">; </w:t>
            </w:r>
          </w:p>
          <w:p w14:paraId="7753E8CC" w14:textId="77777777" w:rsidR="00F8228B" w:rsidRPr="00784D7F" w:rsidRDefault="00F8228B" w:rsidP="00F8228B">
            <w:pPr>
              <w:spacing w:after="150"/>
              <w:jc w:val="both"/>
              <w:rPr>
                <w:rFonts w:ascii="Sylfaen" w:eastAsia="Times New Roman" w:hAnsi="Sylfaen" w:cs="Helvetica"/>
                <w:sz w:val="20"/>
                <w:szCs w:val="20"/>
                <w:lang w:eastAsia="ka-GE"/>
              </w:rPr>
            </w:pPr>
            <w:r w:rsidRPr="00784D7F">
              <w:rPr>
                <w:rFonts w:ascii="Sylfaen" w:eastAsia="Times New Roman" w:hAnsi="Sylfaen" w:cs="Sylfaen"/>
                <w:sz w:val="20"/>
                <w:szCs w:val="20"/>
                <w:lang w:eastAsia="ka-GE"/>
              </w:rPr>
              <w:t>ბ</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იგი</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ჯანმრთელობის</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მდგომარეობის</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გამო</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ზედიზედ</w:t>
            </w:r>
            <w:r w:rsidRPr="00784D7F">
              <w:rPr>
                <w:rFonts w:ascii="Sylfaen" w:eastAsia="Times New Roman" w:hAnsi="Sylfaen" w:cs="Helvetica"/>
                <w:sz w:val="20"/>
                <w:szCs w:val="20"/>
                <w:lang w:eastAsia="ka-GE"/>
              </w:rPr>
              <w:t xml:space="preserve"> 4 </w:t>
            </w:r>
            <w:r w:rsidRPr="00784D7F">
              <w:rPr>
                <w:rFonts w:ascii="Sylfaen" w:eastAsia="Times New Roman" w:hAnsi="Sylfaen" w:cs="Sylfaen"/>
                <w:sz w:val="20"/>
                <w:szCs w:val="20"/>
                <w:lang w:eastAsia="ka-GE"/>
              </w:rPr>
              <w:t>თვის</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განმავლობაში</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ვერ</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ახორციელებს</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სამსახურებრივ</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უფლებამოსილებას</w:t>
            </w:r>
            <w:r w:rsidRPr="00784D7F">
              <w:rPr>
                <w:rFonts w:ascii="Sylfaen" w:eastAsia="Times New Roman" w:hAnsi="Sylfaen" w:cs="Helvetica"/>
                <w:sz w:val="20"/>
                <w:szCs w:val="20"/>
                <w:lang w:eastAsia="ka-GE"/>
              </w:rPr>
              <w:t xml:space="preserve">; </w:t>
            </w:r>
          </w:p>
          <w:p w14:paraId="6916D092" w14:textId="77777777" w:rsidR="00F8228B" w:rsidRPr="00784D7F" w:rsidRDefault="00F8228B" w:rsidP="00F8228B">
            <w:pPr>
              <w:spacing w:after="150"/>
              <w:jc w:val="both"/>
              <w:rPr>
                <w:rFonts w:ascii="Sylfaen" w:eastAsia="Times New Roman" w:hAnsi="Sylfaen" w:cs="Helvetica"/>
                <w:sz w:val="20"/>
                <w:szCs w:val="20"/>
                <w:lang w:eastAsia="ka-GE"/>
              </w:rPr>
            </w:pPr>
            <w:r w:rsidRPr="00784D7F">
              <w:rPr>
                <w:rFonts w:ascii="Sylfaen" w:eastAsia="Times New Roman" w:hAnsi="Sylfaen" w:cs="Sylfaen"/>
                <w:sz w:val="20"/>
                <w:szCs w:val="20"/>
                <w:lang w:eastAsia="ka-GE"/>
              </w:rPr>
              <w:t>გ</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მის</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მიმართ</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კანონიერ</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ძალაში</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შევიდა</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სასამართლოს</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გამამტყუნებელი</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განაჩენი</w:t>
            </w:r>
            <w:r w:rsidRPr="00784D7F">
              <w:rPr>
                <w:rFonts w:ascii="Sylfaen" w:eastAsia="Times New Roman" w:hAnsi="Sylfaen" w:cs="Helvetica"/>
                <w:sz w:val="20"/>
                <w:szCs w:val="20"/>
                <w:lang w:eastAsia="ka-GE"/>
              </w:rPr>
              <w:t xml:space="preserve">; </w:t>
            </w:r>
          </w:p>
          <w:p w14:paraId="2B4C51A0" w14:textId="77777777" w:rsidR="00F8228B" w:rsidRPr="00784D7F" w:rsidRDefault="00F8228B" w:rsidP="00F8228B">
            <w:pPr>
              <w:spacing w:after="150"/>
              <w:jc w:val="both"/>
              <w:rPr>
                <w:rFonts w:ascii="Sylfaen" w:eastAsia="Times New Roman" w:hAnsi="Sylfaen" w:cs="Helvetica"/>
                <w:sz w:val="20"/>
                <w:szCs w:val="20"/>
                <w:lang w:eastAsia="ka-GE"/>
              </w:rPr>
            </w:pPr>
            <w:r w:rsidRPr="00784D7F">
              <w:rPr>
                <w:rFonts w:ascii="Sylfaen" w:eastAsia="Times New Roman" w:hAnsi="Sylfaen" w:cs="Sylfaen"/>
                <w:sz w:val="20"/>
                <w:szCs w:val="20"/>
                <w:lang w:eastAsia="ka-GE"/>
              </w:rPr>
              <w:t>დ</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იგი</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სასამართლომ</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ცნო</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მხარდაჭერის</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მიმღებად</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თუ</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სასამართლოს</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გადაწყვეტილებით</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სხვა</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რამ</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არ</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არის</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განსაზღვრული</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აღიარა</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უგზო</w:t>
            </w:r>
            <w:r w:rsidRPr="00784D7F">
              <w:rPr>
                <w:rFonts w:ascii="Sylfaen" w:eastAsia="Times New Roman" w:hAnsi="Sylfaen" w:cs="Helvetica"/>
                <w:sz w:val="20"/>
                <w:szCs w:val="20"/>
                <w:lang w:eastAsia="ka-GE"/>
              </w:rPr>
              <w:t>-</w:t>
            </w:r>
            <w:r w:rsidRPr="00784D7F">
              <w:rPr>
                <w:rFonts w:ascii="Sylfaen" w:eastAsia="Times New Roman" w:hAnsi="Sylfaen" w:cs="Sylfaen"/>
                <w:sz w:val="20"/>
                <w:szCs w:val="20"/>
                <w:lang w:eastAsia="ka-GE"/>
              </w:rPr>
              <w:t>უკვლოდ</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დაკარგულად</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ან</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გამოაცხადა</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გარდაცვლილად</w:t>
            </w:r>
            <w:r w:rsidRPr="00784D7F">
              <w:rPr>
                <w:rFonts w:ascii="Sylfaen" w:eastAsia="Times New Roman" w:hAnsi="Sylfaen" w:cs="Helvetica"/>
                <w:sz w:val="20"/>
                <w:szCs w:val="20"/>
                <w:lang w:eastAsia="ka-GE"/>
              </w:rPr>
              <w:t xml:space="preserve">; </w:t>
            </w:r>
          </w:p>
          <w:p w14:paraId="29E41FC6" w14:textId="77777777" w:rsidR="00F8228B" w:rsidRPr="00784D7F" w:rsidRDefault="00F8228B" w:rsidP="00F8228B">
            <w:pPr>
              <w:spacing w:after="150"/>
              <w:jc w:val="both"/>
              <w:rPr>
                <w:rFonts w:ascii="Sylfaen" w:eastAsia="Times New Roman" w:hAnsi="Sylfaen" w:cs="Helvetica"/>
                <w:sz w:val="20"/>
                <w:szCs w:val="20"/>
                <w:lang w:eastAsia="ka-GE"/>
              </w:rPr>
            </w:pPr>
            <w:r w:rsidRPr="00784D7F">
              <w:rPr>
                <w:rFonts w:ascii="Sylfaen" w:eastAsia="Times New Roman" w:hAnsi="Sylfaen" w:cs="Sylfaen"/>
                <w:sz w:val="20"/>
                <w:szCs w:val="20"/>
                <w:lang w:eastAsia="ka-GE"/>
              </w:rPr>
              <w:t>ე</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მან</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დაიკავა</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მის</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სტატუსთან</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შეუთავსებელი</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თანამდებობა</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ან</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ახორციელებს</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თანამდებობასთან</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შეუთავსებელ</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საქმიანობას</w:t>
            </w:r>
            <w:r w:rsidRPr="00784D7F">
              <w:rPr>
                <w:rFonts w:ascii="Sylfaen" w:eastAsia="Times New Roman" w:hAnsi="Sylfaen" w:cs="Helvetica"/>
                <w:sz w:val="20"/>
                <w:szCs w:val="20"/>
                <w:lang w:eastAsia="ka-GE"/>
              </w:rPr>
              <w:t xml:space="preserve">; </w:t>
            </w:r>
          </w:p>
          <w:p w14:paraId="2FA3AEB2" w14:textId="77777777" w:rsidR="00F8228B" w:rsidRPr="00784D7F" w:rsidRDefault="00F8228B" w:rsidP="00F8228B">
            <w:pPr>
              <w:spacing w:after="150"/>
              <w:jc w:val="both"/>
              <w:rPr>
                <w:rFonts w:ascii="Sylfaen" w:eastAsia="Times New Roman" w:hAnsi="Sylfaen" w:cs="Helvetica"/>
                <w:sz w:val="20"/>
                <w:szCs w:val="20"/>
                <w:lang w:eastAsia="ka-GE"/>
              </w:rPr>
            </w:pPr>
            <w:r w:rsidRPr="00784D7F">
              <w:rPr>
                <w:rFonts w:ascii="Sylfaen" w:eastAsia="Times New Roman" w:hAnsi="Sylfaen" w:cs="Sylfaen"/>
                <w:sz w:val="20"/>
                <w:szCs w:val="20"/>
                <w:lang w:eastAsia="ka-GE"/>
              </w:rPr>
              <w:t>ვ</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იგი</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ნებაყოფლობით</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გადადგა</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თანამდებობიდან</w:t>
            </w:r>
            <w:r w:rsidRPr="00784D7F">
              <w:rPr>
                <w:rFonts w:ascii="Sylfaen" w:eastAsia="Times New Roman" w:hAnsi="Sylfaen" w:cs="Helvetica"/>
                <w:sz w:val="20"/>
                <w:szCs w:val="20"/>
                <w:lang w:eastAsia="ka-GE"/>
              </w:rPr>
              <w:t xml:space="preserve">; </w:t>
            </w:r>
          </w:p>
          <w:p w14:paraId="3571AC3F" w14:textId="77777777" w:rsidR="00F8228B" w:rsidRPr="00784D7F" w:rsidRDefault="00F8228B" w:rsidP="00F8228B">
            <w:pPr>
              <w:spacing w:after="150"/>
              <w:jc w:val="both"/>
              <w:rPr>
                <w:rFonts w:ascii="Sylfaen" w:eastAsia="Times New Roman" w:hAnsi="Sylfaen" w:cs="Helvetica"/>
                <w:sz w:val="20"/>
                <w:szCs w:val="20"/>
                <w:lang w:eastAsia="ka-GE"/>
              </w:rPr>
            </w:pPr>
            <w:r w:rsidRPr="00784D7F">
              <w:rPr>
                <w:rFonts w:ascii="Sylfaen" w:eastAsia="Times New Roman" w:hAnsi="Sylfaen" w:cs="Sylfaen"/>
                <w:sz w:val="20"/>
                <w:szCs w:val="20"/>
                <w:lang w:eastAsia="ka-GE"/>
              </w:rPr>
              <w:t>ზ</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იგი</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გარდაიცვალა</w:t>
            </w:r>
            <w:r w:rsidRPr="00784D7F">
              <w:rPr>
                <w:rFonts w:ascii="Sylfaen" w:eastAsia="Times New Roman" w:hAnsi="Sylfaen" w:cs="Helvetica"/>
                <w:sz w:val="20"/>
                <w:szCs w:val="20"/>
                <w:lang w:eastAsia="ka-GE"/>
              </w:rPr>
              <w:t xml:space="preserve">. </w:t>
            </w:r>
          </w:p>
          <w:p w14:paraId="64E9AE99" w14:textId="77777777" w:rsidR="00601FA5" w:rsidRPr="00784D7F" w:rsidRDefault="00601FA5" w:rsidP="00D93B85">
            <w:pPr>
              <w:jc w:val="both"/>
              <w:rPr>
                <w:rFonts w:ascii="Sylfaen" w:hAnsi="Sylfaen"/>
                <w:sz w:val="20"/>
                <w:szCs w:val="20"/>
              </w:rPr>
            </w:pPr>
          </w:p>
        </w:tc>
        <w:tc>
          <w:tcPr>
            <w:tcW w:w="621" w:type="dxa"/>
          </w:tcPr>
          <w:p w14:paraId="73DC08E2" w14:textId="77777777" w:rsidR="00601FA5" w:rsidRPr="00784D7F" w:rsidRDefault="00D018E1" w:rsidP="00D93B85">
            <w:pPr>
              <w:jc w:val="both"/>
              <w:rPr>
                <w:rFonts w:ascii="Sylfaen" w:hAnsi="Sylfaen"/>
                <w:sz w:val="20"/>
                <w:szCs w:val="20"/>
              </w:rPr>
            </w:pPr>
            <w:proofErr w:type="spellStart"/>
            <w:r w:rsidRPr="00784D7F">
              <w:rPr>
                <w:rFonts w:ascii="Sylfaen" w:hAnsi="Sylfaen"/>
                <w:sz w:val="20"/>
                <w:szCs w:val="20"/>
              </w:rPr>
              <w:lastRenderedPageBreak/>
              <w:t>სშ</w:t>
            </w:r>
            <w:proofErr w:type="spellEnd"/>
          </w:p>
        </w:tc>
        <w:tc>
          <w:tcPr>
            <w:tcW w:w="2962" w:type="dxa"/>
          </w:tcPr>
          <w:p w14:paraId="5B4DB61E" w14:textId="77777777" w:rsidR="00601FA5" w:rsidRPr="00784D7F" w:rsidRDefault="00601FA5" w:rsidP="00D93B85">
            <w:pPr>
              <w:jc w:val="both"/>
              <w:rPr>
                <w:rFonts w:ascii="Sylfaen" w:hAnsi="Sylfaen"/>
                <w:sz w:val="20"/>
                <w:szCs w:val="20"/>
              </w:rPr>
            </w:pPr>
          </w:p>
        </w:tc>
      </w:tr>
      <w:tr w:rsidR="001D3FFA" w:rsidRPr="00784D7F" w14:paraId="636C806A" w14:textId="77777777" w:rsidTr="00D93B85">
        <w:tc>
          <w:tcPr>
            <w:tcW w:w="774" w:type="dxa"/>
          </w:tcPr>
          <w:p w14:paraId="60185D9A" w14:textId="77777777" w:rsidR="00601FA5" w:rsidRPr="00784D7F" w:rsidRDefault="00601FA5" w:rsidP="00D93B85">
            <w:pPr>
              <w:jc w:val="both"/>
              <w:rPr>
                <w:rFonts w:ascii="Sylfaen" w:hAnsi="Sylfaen"/>
                <w:sz w:val="20"/>
                <w:szCs w:val="20"/>
              </w:rPr>
            </w:pPr>
            <w:r w:rsidRPr="00784D7F">
              <w:rPr>
                <w:rFonts w:ascii="Sylfaen" w:hAnsi="Sylfaen"/>
                <w:sz w:val="20"/>
                <w:szCs w:val="20"/>
              </w:rPr>
              <w:t>54.1.</w:t>
            </w:r>
          </w:p>
        </w:tc>
        <w:tc>
          <w:tcPr>
            <w:tcW w:w="5141" w:type="dxa"/>
          </w:tcPr>
          <w:p w14:paraId="21CBC938" w14:textId="77777777" w:rsidR="00601FA5" w:rsidRPr="00784D7F" w:rsidRDefault="00601FA5" w:rsidP="00D93B85">
            <w:pPr>
              <w:widowControl w:val="0"/>
              <w:spacing w:line="276" w:lineRule="auto"/>
              <w:contextualSpacing/>
              <w:jc w:val="both"/>
              <w:rPr>
                <w:rFonts w:ascii="Sylfaen" w:eastAsia="Times New Roman" w:hAnsi="Sylfaen" w:cs="Times New Roman"/>
                <w:bCs/>
                <w:sz w:val="20"/>
                <w:szCs w:val="20"/>
              </w:rPr>
            </w:pPr>
            <w:r w:rsidRPr="00784D7F">
              <w:rPr>
                <w:rFonts w:ascii="Sylfaen" w:eastAsia="Times New Roman" w:hAnsi="Sylfaen" w:cs="Times New Roman"/>
                <w:bCs/>
                <w:sz w:val="20"/>
                <w:szCs w:val="20"/>
              </w:rPr>
              <w:t xml:space="preserve">თითოეულმა წევრმა სახელმწიფომ კანონით უნდა განსაზღვროს: </w:t>
            </w:r>
          </w:p>
          <w:p w14:paraId="21F32EE1" w14:textId="77777777" w:rsidR="00601FA5" w:rsidRPr="00784D7F" w:rsidRDefault="00601FA5" w:rsidP="00D93B85">
            <w:pPr>
              <w:widowControl w:val="0"/>
              <w:spacing w:line="276" w:lineRule="auto"/>
              <w:jc w:val="both"/>
              <w:rPr>
                <w:rFonts w:ascii="Sylfaen" w:eastAsia="Times New Roman" w:hAnsi="Sylfaen" w:cs="Times New Roman"/>
                <w:sz w:val="20"/>
                <w:szCs w:val="20"/>
              </w:rPr>
            </w:pPr>
            <w:r w:rsidRPr="00784D7F">
              <w:rPr>
                <w:rFonts w:ascii="Sylfaen" w:eastAsia="Times New Roman" w:hAnsi="Sylfaen" w:cs="Times New Roman"/>
                <w:sz w:val="20"/>
                <w:szCs w:val="20"/>
              </w:rPr>
              <w:t xml:space="preserve">ა) თითოეული საზედამხედველო ორგანოს შექმნა; </w:t>
            </w:r>
          </w:p>
          <w:p w14:paraId="095A36CC" w14:textId="77777777" w:rsidR="00601FA5" w:rsidRPr="00784D7F" w:rsidRDefault="00601FA5" w:rsidP="00D93B85">
            <w:pPr>
              <w:widowControl w:val="0"/>
              <w:spacing w:line="276" w:lineRule="auto"/>
              <w:jc w:val="both"/>
              <w:rPr>
                <w:rFonts w:ascii="Sylfaen" w:eastAsia="Times New Roman" w:hAnsi="Sylfaen" w:cs="Times New Roman"/>
                <w:sz w:val="20"/>
                <w:szCs w:val="20"/>
              </w:rPr>
            </w:pPr>
            <w:r w:rsidRPr="00784D7F">
              <w:rPr>
                <w:rFonts w:ascii="Sylfaen" w:eastAsia="Times New Roman" w:hAnsi="Sylfaen" w:cs="Times New Roman"/>
                <w:sz w:val="20"/>
                <w:szCs w:val="20"/>
              </w:rPr>
              <w:t>ბ) საზედამხედველო ორგანოს წევრად არჩევის და დანიშვნისთვის აუცილებელი საკვალიფიკაციო მოთხოვნები;</w:t>
            </w:r>
          </w:p>
          <w:p w14:paraId="64F4E768" w14:textId="77777777" w:rsidR="00601FA5" w:rsidRPr="00784D7F" w:rsidRDefault="00601FA5" w:rsidP="00D93B85">
            <w:pPr>
              <w:widowControl w:val="0"/>
              <w:spacing w:line="276" w:lineRule="auto"/>
              <w:jc w:val="both"/>
              <w:rPr>
                <w:rFonts w:ascii="Sylfaen" w:eastAsia="Times New Roman" w:hAnsi="Sylfaen" w:cs="Times New Roman"/>
                <w:sz w:val="20"/>
                <w:szCs w:val="20"/>
              </w:rPr>
            </w:pPr>
            <w:r w:rsidRPr="00784D7F">
              <w:rPr>
                <w:rFonts w:ascii="Sylfaen" w:eastAsia="Times New Roman" w:hAnsi="Sylfaen" w:cs="Times New Roman"/>
                <w:sz w:val="20"/>
                <w:szCs w:val="20"/>
              </w:rPr>
              <w:t>გ) თითოეულ საზედამხედველო ორგანოში წევრად ან წევრებად არჩევის წესები და პროცედურები;</w:t>
            </w:r>
          </w:p>
          <w:p w14:paraId="225E5C92" w14:textId="77777777" w:rsidR="00601FA5" w:rsidRPr="00784D7F" w:rsidRDefault="00601FA5" w:rsidP="00D93B85">
            <w:pPr>
              <w:widowControl w:val="0"/>
              <w:spacing w:line="276" w:lineRule="auto"/>
              <w:jc w:val="both"/>
              <w:rPr>
                <w:rFonts w:ascii="Sylfaen" w:eastAsia="Times New Roman" w:hAnsi="Sylfaen" w:cs="Times New Roman"/>
                <w:sz w:val="20"/>
                <w:szCs w:val="20"/>
                <w:lang w:val="en-US"/>
              </w:rPr>
            </w:pPr>
            <w:r w:rsidRPr="00784D7F">
              <w:rPr>
                <w:rFonts w:ascii="Sylfaen" w:eastAsia="Times New Roman" w:hAnsi="Sylfaen" w:cs="Times New Roman"/>
                <w:sz w:val="20"/>
                <w:szCs w:val="20"/>
              </w:rPr>
              <w:t xml:space="preserve">დ)  საზედამხედველო ორგანოში წევრის ან წევრების </w:t>
            </w:r>
            <w:r w:rsidRPr="00784D7F">
              <w:rPr>
                <w:rFonts w:ascii="Sylfaen" w:eastAsia="Times New Roman" w:hAnsi="Sylfaen" w:cs="Times New Roman"/>
                <w:sz w:val="20"/>
                <w:szCs w:val="20"/>
              </w:rPr>
              <w:lastRenderedPageBreak/>
              <w:t>უფლებამოსილების ვადა არანაკლებ ოთხი წლით, გარდა 2016 წლის 24 მაისის შემდეგ პირველი დანიშვნისა, რა შემთხვევაშიც  წევრთა ნაწილის უფლებამოსილება შესაძლოა იყოს უფრო მოკლევადიანი იმისათვის, რომ უზრუნველყოფილი იყოს საზედამხედველო ორგანოს დამოუკიდებლობა როტაციის პრინციპის შემოღების გზით;</w:t>
            </w:r>
            <w:r w:rsidRPr="00784D7F">
              <w:rPr>
                <w:rFonts w:ascii="Sylfaen" w:eastAsia="Times New Roman" w:hAnsi="Sylfaen" w:cs="Times New Roman"/>
                <w:sz w:val="20"/>
                <w:szCs w:val="20"/>
                <w:lang w:val="en-US"/>
              </w:rPr>
              <w:t xml:space="preserve"> </w:t>
            </w:r>
          </w:p>
          <w:p w14:paraId="19121413" w14:textId="77777777" w:rsidR="00601FA5" w:rsidRPr="00784D7F" w:rsidRDefault="00601FA5" w:rsidP="00D93B85">
            <w:pPr>
              <w:widowControl w:val="0"/>
              <w:spacing w:line="276" w:lineRule="auto"/>
              <w:jc w:val="both"/>
              <w:rPr>
                <w:rFonts w:ascii="Sylfaen" w:eastAsia="Times New Roman" w:hAnsi="Sylfaen" w:cs="Times New Roman"/>
                <w:sz w:val="20"/>
                <w:szCs w:val="20"/>
              </w:rPr>
            </w:pPr>
            <w:r w:rsidRPr="00784D7F">
              <w:rPr>
                <w:rFonts w:ascii="Sylfaen" w:eastAsia="Times New Roman" w:hAnsi="Sylfaen" w:cs="Times New Roman"/>
                <w:sz w:val="20"/>
                <w:szCs w:val="20"/>
              </w:rPr>
              <w:t>ე)</w:t>
            </w:r>
            <w:r w:rsidRPr="00784D7F">
              <w:rPr>
                <w:rFonts w:ascii="Sylfaen" w:eastAsia="Times New Roman" w:hAnsi="Sylfaen" w:cs="Times New Roman"/>
                <w:sz w:val="20"/>
                <w:szCs w:val="20"/>
                <w:lang w:val="en-US"/>
              </w:rPr>
              <w:t xml:space="preserve"> </w:t>
            </w:r>
            <w:r w:rsidRPr="00784D7F">
              <w:rPr>
                <w:rFonts w:ascii="Sylfaen" w:eastAsia="Times New Roman" w:hAnsi="Sylfaen" w:cs="Times New Roman"/>
                <w:sz w:val="20"/>
                <w:szCs w:val="20"/>
              </w:rPr>
              <w:t xml:space="preserve">შესაძლებელია თუ არა საზედამხედველო ორგანოს წევრის ან წევრების ხელახლა არჩევა და თუ შესაძლებელია, რა ვადით; </w:t>
            </w:r>
          </w:p>
          <w:p w14:paraId="6598D7DE" w14:textId="77777777" w:rsidR="00601FA5" w:rsidRPr="00784D7F" w:rsidRDefault="00601FA5" w:rsidP="00D93B85">
            <w:pPr>
              <w:widowControl w:val="0"/>
              <w:spacing w:line="276" w:lineRule="auto"/>
              <w:jc w:val="both"/>
              <w:rPr>
                <w:rFonts w:ascii="Sylfaen" w:eastAsia="Meiryo" w:hAnsi="Sylfaen" w:cs="Meiryo"/>
                <w:w w:val="78"/>
                <w:sz w:val="20"/>
                <w:szCs w:val="20"/>
              </w:rPr>
            </w:pPr>
            <w:r w:rsidRPr="00784D7F">
              <w:rPr>
                <w:rFonts w:ascii="Sylfaen" w:eastAsia="Times New Roman" w:hAnsi="Sylfaen" w:cs="Times New Roman"/>
                <w:sz w:val="20"/>
                <w:szCs w:val="20"/>
              </w:rPr>
              <w:t xml:space="preserve">ვ) თითოეული წევრის, წევრთა და თითოეული საზედამხედველო ორგანოს თანამშრომლების  ვალდებულებების განმსაზღვრელი პირობები; უფლებამოსილების განხორციელების პროცესში და ვადის ამოწურვის შემდეგ საქმიანობის, მოქმედებების და შეღავათების აკრძალვები და საქმიანობის შეწყვეტის მარეგულირებელი წესები. </w:t>
            </w:r>
          </w:p>
          <w:p w14:paraId="339E5DFB" w14:textId="77777777" w:rsidR="00601FA5" w:rsidRPr="00784D7F" w:rsidRDefault="00601FA5" w:rsidP="00D93B85">
            <w:pPr>
              <w:widowControl w:val="0"/>
              <w:autoSpaceDE w:val="0"/>
              <w:autoSpaceDN w:val="0"/>
              <w:adjustRightInd w:val="0"/>
              <w:contextualSpacing/>
              <w:jc w:val="both"/>
              <w:rPr>
                <w:rFonts w:ascii="Sylfaen" w:hAnsi="Sylfaen" w:cs="Times New Roman"/>
                <w:sz w:val="20"/>
                <w:szCs w:val="20"/>
              </w:rPr>
            </w:pPr>
          </w:p>
        </w:tc>
        <w:tc>
          <w:tcPr>
            <w:tcW w:w="443" w:type="dxa"/>
          </w:tcPr>
          <w:p w14:paraId="5D882319" w14:textId="77777777" w:rsidR="00601FA5" w:rsidRPr="00784D7F" w:rsidRDefault="001E2904" w:rsidP="00D93B85">
            <w:pPr>
              <w:jc w:val="both"/>
              <w:rPr>
                <w:rFonts w:ascii="Sylfaen" w:hAnsi="Sylfaen"/>
                <w:sz w:val="20"/>
                <w:szCs w:val="20"/>
              </w:rPr>
            </w:pPr>
            <w:r w:rsidRPr="00784D7F">
              <w:rPr>
                <w:rFonts w:ascii="Sylfaen" w:hAnsi="Sylfaen"/>
                <w:sz w:val="20"/>
                <w:szCs w:val="20"/>
              </w:rPr>
              <w:lastRenderedPageBreak/>
              <w:t>2</w:t>
            </w:r>
          </w:p>
        </w:tc>
        <w:tc>
          <w:tcPr>
            <w:tcW w:w="750" w:type="dxa"/>
          </w:tcPr>
          <w:p w14:paraId="4AB769C5" w14:textId="77777777" w:rsidR="00601FA5" w:rsidRPr="00784D7F" w:rsidRDefault="001E2904" w:rsidP="00D93B85">
            <w:pPr>
              <w:jc w:val="both"/>
              <w:rPr>
                <w:rFonts w:ascii="Sylfaen" w:hAnsi="Sylfaen"/>
                <w:sz w:val="20"/>
                <w:szCs w:val="20"/>
              </w:rPr>
            </w:pPr>
            <w:r w:rsidRPr="00784D7F">
              <w:rPr>
                <w:rFonts w:ascii="Sylfaen" w:hAnsi="Sylfaen"/>
                <w:sz w:val="20"/>
                <w:szCs w:val="20"/>
              </w:rPr>
              <w:t>6.7</w:t>
            </w:r>
          </w:p>
        </w:tc>
        <w:tc>
          <w:tcPr>
            <w:tcW w:w="4418" w:type="dxa"/>
          </w:tcPr>
          <w:p w14:paraId="796195C9" w14:textId="77777777" w:rsidR="00601FA5" w:rsidRPr="00784D7F" w:rsidRDefault="001E2904" w:rsidP="00D93B85">
            <w:pPr>
              <w:jc w:val="both"/>
              <w:rPr>
                <w:rFonts w:ascii="Sylfaen" w:hAnsi="Sylfaen"/>
                <w:sz w:val="20"/>
                <w:szCs w:val="20"/>
              </w:rPr>
            </w:pPr>
            <w:r w:rsidRPr="00784D7F">
              <w:rPr>
                <w:rFonts w:ascii="Sylfaen" w:eastAsia="Times New Roman" w:hAnsi="Sylfaen" w:cs="Sylfaen"/>
                <w:sz w:val="20"/>
                <w:szCs w:val="20"/>
                <w:lang w:eastAsia="ka-GE"/>
              </w:rPr>
              <w:t>სახელმწიფო</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ინსპექტორის</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უფლებამოსილების</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ვადაა</w:t>
            </w:r>
            <w:r w:rsidRPr="00784D7F">
              <w:rPr>
                <w:rFonts w:ascii="Sylfaen" w:eastAsia="Times New Roman" w:hAnsi="Sylfaen" w:cs="Helvetica"/>
                <w:sz w:val="20"/>
                <w:szCs w:val="20"/>
                <w:lang w:eastAsia="ka-GE"/>
              </w:rPr>
              <w:t xml:space="preserve"> 6 </w:t>
            </w:r>
            <w:r w:rsidRPr="00784D7F">
              <w:rPr>
                <w:rFonts w:ascii="Sylfaen" w:eastAsia="Times New Roman" w:hAnsi="Sylfaen" w:cs="Sylfaen"/>
                <w:sz w:val="20"/>
                <w:szCs w:val="20"/>
                <w:lang w:eastAsia="ka-GE"/>
              </w:rPr>
              <w:t>წელი</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ერთი</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და</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იგივე</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პირი</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სახელმწიფო</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ინსპექტორად</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არ</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შეიძლება</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არჩეულ</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იქნეს</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ზედიზედ</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ორჯერ</w:t>
            </w:r>
            <w:r w:rsidRPr="00784D7F">
              <w:rPr>
                <w:rFonts w:ascii="Sylfaen" w:eastAsia="Times New Roman" w:hAnsi="Sylfaen" w:cs="Helvetica"/>
                <w:sz w:val="20"/>
                <w:szCs w:val="20"/>
                <w:lang w:eastAsia="ka-GE"/>
              </w:rPr>
              <w:t>.</w:t>
            </w:r>
          </w:p>
        </w:tc>
        <w:tc>
          <w:tcPr>
            <w:tcW w:w="621" w:type="dxa"/>
          </w:tcPr>
          <w:p w14:paraId="2FBC3D73" w14:textId="77777777" w:rsidR="00601FA5" w:rsidRPr="00784D7F" w:rsidRDefault="00D018E1" w:rsidP="00D93B85">
            <w:pPr>
              <w:jc w:val="both"/>
              <w:rPr>
                <w:rFonts w:ascii="Sylfaen" w:hAnsi="Sylfaen"/>
                <w:sz w:val="20"/>
                <w:szCs w:val="20"/>
              </w:rPr>
            </w:pPr>
            <w:proofErr w:type="spellStart"/>
            <w:r w:rsidRPr="00784D7F">
              <w:rPr>
                <w:rFonts w:ascii="Sylfaen" w:hAnsi="Sylfaen"/>
                <w:sz w:val="20"/>
                <w:szCs w:val="20"/>
              </w:rPr>
              <w:t>სშ</w:t>
            </w:r>
            <w:proofErr w:type="spellEnd"/>
          </w:p>
        </w:tc>
        <w:tc>
          <w:tcPr>
            <w:tcW w:w="2962" w:type="dxa"/>
          </w:tcPr>
          <w:p w14:paraId="638E4150" w14:textId="77777777" w:rsidR="00601FA5" w:rsidRPr="00784D7F" w:rsidRDefault="00601FA5" w:rsidP="00D93B85">
            <w:pPr>
              <w:jc w:val="both"/>
              <w:rPr>
                <w:rFonts w:ascii="Sylfaen" w:hAnsi="Sylfaen"/>
                <w:sz w:val="20"/>
                <w:szCs w:val="20"/>
              </w:rPr>
            </w:pPr>
          </w:p>
        </w:tc>
      </w:tr>
      <w:tr w:rsidR="001D3FFA" w:rsidRPr="00784D7F" w14:paraId="1ACA299C" w14:textId="77777777" w:rsidTr="00D93B85">
        <w:tc>
          <w:tcPr>
            <w:tcW w:w="774" w:type="dxa"/>
          </w:tcPr>
          <w:p w14:paraId="548740FE" w14:textId="77777777" w:rsidR="00601FA5" w:rsidRPr="00784D7F" w:rsidRDefault="00601FA5" w:rsidP="00D93B85">
            <w:pPr>
              <w:jc w:val="both"/>
              <w:rPr>
                <w:rFonts w:ascii="Sylfaen" w:hAnsi="Sylfaen"/>
                <w:sz w:val="20"/>
                <w:szCs w:val="20"/>
              </w:rPr>
            </w:pPr>
            <w:r w:rsidRPr="00784D7F">
              <w:rPr>
                <w:rFonts w:ascii="Sylfaen" w:hAnsi="Sylfaen"/>
                <w:sz w:val="20"/>
                <w:szCs w:val="20"/>
              </w:rPr>
              <w:t>54.2.</w:t>
            </w:r>
          </w:p>
        </w:tc>
        <w:tc>
          <w:tcPr>
            <w:tcW w:w="5141" w:type="dxa"/>
          </w:tcPr>
          <w:p w14:paraId="63D52BFC" w14:textId="77777777" w:rsidR="00601FA5" w:rsidRPr="00784D7F" w:rsidRDefault="00601FA5" w:rsidP="00D93B85">
            <w:pPr>
              <w:widowControl w:val="0"/>
              <w:spacing w:line="276" w:lineRule="auto"/>
              <w:contextualSpacing/>
              <w:jc w:val="both"/>
              <w:rPr>
                <w:rFonts w:ascii="Sylfaen" w:eastAsia="Meiryo" w:hAnsi="Sylfaen" w:cs="Meiryo"/>
                <w:sz w:val="20"/>
                <w:szCs w:val="20"/>
              </w:rPr>
            </w:pPr>
            <w:r w:rsidRPr="00784D7F">
              <w:rPr>
                <w:rFonts w:ascii="Sylfaen" w:eastAsia="Meiryo" w:hAnsi="Sylfaen" w:cs="Meiryo"/>
                <w:sz w:val="20"/>
                <w:szCs w:val="20"/>
              </w:rPr>
              <w:t xml:space="preserve">თითოეული საზედამხედველო ორგანოს წევრს და წევრებს ევროკავშირის ან წევრი სახელმწიფოს კანონმდებლობის შესაბამისად ეკისრებათ პროფესიული საიდუმლოების დაცვის ვალდებულება უფლებამოსილების განხორციელების პროცესში და მის შემდეგ, ნებისმიერ კონფიდენციალურ ინფორმაციასთან მიმართებით, რომელიც მათთვის ცნობილი გახდა ფუნქციების შესრულების ან უფლებამოსილების განხორციელებისას.  უფლებამოსილების შესრულებისას პროფესიული საიდუმლოების დაცვის  ვალდებულება ვრცელდება განსაკუთრებით ფიზიკური პირების მიერ ამ </w:t>
            </w:r>
            <w:r w:rsidRPr="00784D7F">
              <w:rPr>
                <w:rFonts w:ascii="Sylfaen" w:eastAsia="Meiryo" w:hAnsi="Sylfaen" w:cs="Meiryo"/>
                <w:sz w:val="20"/>
                <w:szCs w:val="20"/>
              </w:rPr>
              <w:lastRenderedPageBreak/>
              <w:t>რეგულაციის დარღვევების შესახებ შეტყობინებაზე.</w:t>
            </w:r>
          </w:p>
          <w:p w14:paraId="040548FA" w14:textId="77777777" w:rsidR="00601FA5" w:rsidRPr="00784D7F" w:rsidRDefault="00601FA5" w:rsidP="00D93B85">
            <w:pPr>
              <w:spacing w:line="276" w:lineRule="auto"/>
              <w:jc w:val="both"/>
              <w:rPr>
                <w:rFonts w:ascii="Sylfaen" w:eastAsia="Meiryo" w:hAnsi="Sylfaen" w:cs="Meiryo"/>
                <w:sz w:val="20"/>
                <w:szCs w:val="20"/>
              </w:rPr>
            </w:pPr>
          </w:p>
          <w:p w14:paraId="59CD5DE9" w14:textId="77777777" w:rsidR="00601FA5" w:rsidRPr="00784D7F" w:rsidRDefault="00601FA5" w:rsidP="00D93B85">
            <w:pPr>
              <w:widowControl w:val="0"/>
              <w:autoSpaceDE w:val="0"/>
              <w:autoSpaceDN w:val="0"/>
              <w:adjustRightInd w:val="0"/>
              <w:contextualSpacing/>
              <w:jc w:val="both"/>
              <w:rPr>
                <w:rFonts w:ascii="Sylfaen" w:hAnsi="Sylfaen" w:cs="Times New Roman"/>
                <w:sz w:val="20"/>
                <w:szCs w:val="20"/>
              </w:rPr>
            </w:pPr>
          </w:p>
        </w:tc>
        <w:tc>
          <w:tcPr>
            <w:tcW w:w="443" w:type="dxa"/>
          </w:tcPr>
          <w:p w14:paraId="36988B3D" w14:textId="77777777" w:rsidR="00601FA5" w:rsidRPr="00784D7F" w:rsidRDefault="00F91A0D" w:rsidP="00D93B85">
            <w:pPr>
              <w:jc w:val="both"/>
              <w:rPr>
                <w:rFonts w:ascii="Sylfaen" w:hAnsi="Sylfaen"/>
                <w:sz w:val="20"/>
                <w:szCs w:val="20"/>
              </w:rPr>
            </w:pPr>
            <w:r w:rsidRPr="00784D7F">
              <w:rPr>
                <w:rFonts w:ascii="Sylfaen" w:hAnsi="Sylfaen"/>
                <w:sz w:val="20"/>
                <w:szCs w:val="20"/>
              </w:rPr>
              <w:lastRenderedPageBreak/>
              <w:t>2</w:t>
            </w:r>
          </w:p>
        </w:tc>
        <w:tc>
          <w:tcPr>
            <w:tcW w:w="750" w:type="dxa"/>
          </w:tcPr>
          <w:p w14:paraId="1522639A" w14:textId="77777777" w:rsidR="00601FA5" w:rsidRPr="00784D7F" w:rsidRDefault="00F91A0D" w:rsidP="00D93B85">
            <w:pPr>
              <w:jc w:val="both"/>
              <w:rPr>
                <w:rFonts w:ascii="Sylfaen" w:hAnsi="Sylfaen"/>
                <w:sz w:val="20"/>
                <w:szCs w:val="20"/>
              </w:rPr>
            </w:pPr>
            <w:r w:rsidRPr="00784D7F">
              <w:rPr>
                <w:rFonts w:ascii="Sylfaen" w:hAnsi="Sylfaen"/>
                <w:sz w:val="20"/>
                <w:szCs w:val="20"/>
              </w:rPr>
              <w:t>15.8</w:t>
            </w:r>
          </w:p>
        </w:tc>
        <w:tc>
          <w:tcPr>
            <w:tcW w:w="4418" w:type="dxa"/>
          </w:tcPr>
          <w:p w14:paraId="6353C683" w14:textId="77777777" w:rsidR="00601FA5" w:rsidRPr="00784D7F" w:rsidRDefault="00F91A0D" w:rsidP="00D93B85">
            <w:pPr>
              <w:jc w:val="both"/>
              <w:rPr>
                <w:rFonts w:ascii="Sylfaen" w:hAnsi="Sylfaen"/>
                <w:sz w:val="20"/>
                <w:szCs w:val="20"/>
              </w:rPr>
            </w:pPr>
            <w:r w:rsidRPr="00784D7F">
              <w:rPr>
                <w:rFonts w:ascii="Sylfaen" w:eastAsia="Times New Roman" w:hAnsi="Sylfaen" w:cs="Sylfaen"/>
                <w:sz w:val="20"/>
                <w:szCs w:val="20"/>
                <w:lang w:eastAsia="ka-GE"/>
              </w:rPr>
              <w:t>სახელმწიფო</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ინსპექტორის</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სამსახურის</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თანამშრომელი</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ვალდებულია</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დაიცვას</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ნებისმიერი</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სახის</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საიდუმლოების</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შემცველი</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ინფორმაციის</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უსაფრთხოება</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და</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არ</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გაამჟღავნოს</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საიდუმლო</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ინფორმაცია</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რომელიც</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მისთვის</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სამსახურებრივი</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მოვალეობის</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შესრულების</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დროს</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გახდა</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ცნობილი</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ეს</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ვალდებულება</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სახელმწიფო</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ინსპექტორის</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სამსახურის</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თანამშრომელს</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უფლებამოსილების</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შეწყვეტის</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შემდეგაც</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უნარჩუნდება</w:t>
            </w:r>
            <w:r w:rsidRPr="00784D7F">
              <w:rPr>
                <w:rFonts w:ascii="Sylfaen" w:eastAsia="Times New Roman" w:hAnsi="Sylfaen" w:cs="Helvetica"/>
                <w:sz w:val="20"/>
                <w:szCs w:val="20"/>
                <w:lang w:eastAsia="ka-GE"/>
              </w:rPr>
              <w:t>.</w:t>
            </w:r>
          </w:p>
        </w:tc>
        <w:tc>
          <w:tcPr>
            <w:tcW w:w="621" w:type="dxa"/>
          </w:tcPr>
          <w:p w14:paraId="1FF378F1" w14:textId="77777777" w:rsidR="00601FA5" w:rsidRPr="00784D7F" w:rsidRDefault="007A2537" w:rsidP="00D93B85">
            <w:pPr>
              <w:jc w:val="both"/>
              <w:rPr>
                <w:rFonts w:ascii="Sylfaen" w:hAnsi="Sylfaen"/>
                <w:sz w:val="20"/>
                <w:szCs w:val="20"/>
              </w:rPr>
            </w:pPr>
            <w:proofErr w:type="spellStart"/>
            <w:r w:rsidRPr="00784D7F">
              <w:rPr>
                <w:rFonts w:ascii="Sylfaen" w:hAnsi="Sylfaen"/>
                <w:sz w:val="20"/>
                <w:szCs w:val="20"/>
              </w:rPr>
              <w:t>სშ</w:t>
            </w:r>
            <w:proofErr w:type="spellEnd"/>
          </w:p>
        </w:tc>
        <w:tc>
          <w:tcPr>
            <w:tcW w:w="2962" w:type="dxa"/>
          </w:tcPr>
          <w:p w14:paraId="5A7377DC" w14:textId="77777777" w:rsidR="00601FA5" w:rsidRPr="00784D7F" w:rsidRDefault="00601FA5" w:rsidP="00D93B85">
            <w:pPr>
              <w:jc w:val="both"/>
              <w:rPr>
                <w:rFonts w:ascii="Sylfaen" w:hAnsi="Sylfaen"/>
                <w:sz w:val="20"/>
                <w:szCs w:val="20"/>
              </w:rPr>
            </w:pPr>
          </w:p>
        </w:tc>
      </w:tr>
      <w:tr w:rsidR="001D3FFA" w:rsidRPr="00784D7F" w14:paraId="3189DAED" w14:textId="77777777" w:rsidTr="00D93B85">
        <w:tc>
          <w:tcPr>
            <w:tcW w:w="774" w:type="dxa"/>
          </w:tcPr>
          <w:p w14:paraId="58AB14B8" w14:textId="77777777" w:rsidR="00601FA5" w:rsidRPr="00784D7F" w:rsidRDefault="00601FA5" w:rsidP="00D93B85">
            <w:pPr>
              <w:jc w:val="both"/>
              <w:rPr>
                <w:rFonts w:ascii="Sylfaen" w:hAnsi="Sylfaen"/>
                <w:sz w:val="20"/>
                <w:szCs w:val="20"/>
              </w:rPr>
            </w:pPr>
            <w:r w:rsidRPr="00784D7F">
              <w:rPr>
                <w:rFonts w:ascii="Sylfaen" w:hAnsi="Sylfaen"/>
                <w:sz w:val="20"/>
                <w:szCs w:val="20"/>
              </w:rPr>
              <w:t>55.1.</w:t>
            </w:r>
          </w:p>
        </w:tc>
        <w:tc>
          <w:tcPr>
            <w:tcW w:w="5141" w:type="dxa"/>
          </w:tcPr>
          <w:p w14:paraId="54957179" w14:textId="711FE747" w:rsidR="00601FA5" w:rsidRPr="00784D7F" w:rsidRDefault="00601FA5" w:rsidP="005D6609">
            <w:pPr>
              <w:pStyle w:val="ListParagraph"/>
              <w:ind w:left="0"/>
              <w:jc w:val="both"/>
              <w:rPr>
                <w:rFonts w:ascii="Sylfaen" w:eastAsia="Meiryo" w:hAnsi="Sylfaen" w:cs="Meiryo"/>
                <w:sz w:val="20"/>
                <w:szCs w:val="20"/>
              </w:rPr>
            </w:pPr>
            <w:r w:rsidRPr="00784D7F">
              <w:rPr>
                <w:rFonts w:ascii="Sylfaen" w:eastAsia="Meiryo" w:hAnsi="Sylfaen" w:cs="Meiryo"/>
                <w:sz w:val="20"/>
                <w:szCs w:val="20"/>
              </w:rPr>
              <w:t>თითოეული საზედამხედველო ორგანოს კომპეტენციას განეკუთვნება რეგულაციით მასზე დაკისრებული ფუნქციების და მინიჭებული უფლებამოსილებების შესრულება იმ წევრი სახელმწიფოს ტერიტორიაზე, რომელსაც ის მიეკუთვნება</w:t>
            </w:r>
            <w:r w:rsidR="005D6609" w:rsidRPr="00784D7F">
              <w:rPr>
                <w:rFonts w:ascii="Sylfaen" w:eastAsia="Meiryo" w:hAnsi="Sylfaen" w:cs="Meiryo"/>
                <w:sz w:val="20"/>
                <w:szCs w:val="20"/>
              </w:rPr>
              <w:t>.</w:t>
            </w:r>
          </w:p>
        </w:tc>
        <w:tc>
          <w:tcPr>
            <w:tcW w:w="443" w:type="dxa"/>
          </w:tcPr>
          <w:p w14:paraId="042F13F7" w14:textId="77777777" w:rsidR="00601FA5" w:rsidRPr="00784D7F" w:rsidRDefault="00601FA5" w:rsidP="00D93B85">
            <w:pPr>
              <w:jc w:val="both"/>
              <w:rPr>
                <w:rFonts w:ascii="Sylfaen" w:hAnsi="Sylfaen"/>
                <w:sz w:val="20"/>
                <w:szCs w:val="20"/>
              </w:rPr>
            </w:pPr>
          </w:p>
        </w:tc>
        <w:tc>
          <w:tcPr>
            <w:tcW w:w="750" w:type="dxa"/>
          </w:tcPr>
          <w:p w14:paraId="1D1D9884" w14:textId="77777777" w:rsidR="00601FA5" w:rsidRPr="00784D7F" w:rsidRDefault="00601FA5" w:rsidP="00D93B85">
            <w:pPr>
              <w:jc w:val="both"/>
              <w:rPr>
                <w:rFonts w:ascii="Sylfaen" w:hAnsi="Sylfaen"/>
                <w:sz w:val="20"/>
                <w:szCs w:val="20"/>
              </w:rPr>
            </w:pPr>
          </w:p>
        </w:tc>
        <w:tc>
          <w:tcPr>
            <w:tcW w:w="4418" w:type="dxa"/>
          </w:tcPr>
          <w:p w14:paraId="1370B2C2" w14:textId="77777777" w:rsidR="00601FA5" w:rsidRPr="00784D7F" w:rsidRDefault="00601FA5" w:rsidP="00D93B85">
            <w:pPr>
              <w:jc w:val="both"/>
              <w:rPr>
                <w:rFonts w:ascii="Sylfaen" w:hAnsi="Sylfaen"/>
                <w:sz w:val="20"/>
                <w:szCs w:val="20"/>
              </w:rPr>
            </w:pPr>
          </w:p>
        </w:tc>
        <w:tc>
          <w:tcPr>
            <w:tcW w:w="621" w:type="dxa"/>
          </w:tcPr>
          <w:p w14:paraId="658675CB" w14:textId="77777777" w:rsidR="00601FA5" w:rsidRPr="00784D7F" w:rsidRDefault="00EE0EE6" w:rsidP="00D93B85">
            <w:pPr>
              <w:jc w:val="both"/>
              <w:rPr>
                <w:rFonts w:ascii="Sylfaen" w:hAnsi="Sylfaen"/>
                <w:sz w:val="20"/>
                <w:szCs w:val="20"/>
              </w:rPr>
            </w:pPr>
            <w:r w:rsidRPr="00784D7F">
              <w:rPr>
                <w:rFonts w:ascii="Sylfaen" w:hAnsi="Sylfaen"/>
                <w:sz w:val="20"/>
                <w:szCs w:val="20"/>
              </w:rPr>
              <w:t>ას</w:t>
            </w:r>
          </w:p>
        </w:tc>
        <w:tc>
          <w:tcPr>
            <w:tcW w:w="2962" w:type="dxa"/>
          </w:tcPr>
          <w:p w14:paraId="7261EB39" w14:textId="508C36A6" w:rsidR="00601FA5" w:rsidRPr="00784D7F" w:rsidRDefault="008347D1" w:rsidP="00D93B85">
            <w:pPr>
              <w:jc w:val="both"/>
              <w:rPr>
                <w:rFonts w:ascii="Sylfaen" w:hAnsi="Sylfaen"/>
                <w:sz w:val="20"/>
                <w:szCs w:val="20"/>
              </w:rPr>
            </w:pPr>
            <w:r w:rsidRPr="00784D7F">
              <w:rPr>
                <w:rFonts w:ascii="Sylfaen" w:hAnsi="Sylfaen"/>
                <w:sz w:val="20"/>
                <w:szCs w:val="20"/>
              </w:rPr>
              <w:t>ვრცელდება ევროკავშირის ფარგლებში</w:t>
            </w:r>
          </w:p>
        </w:tc>
      </w:tr>
      <w:tr w:rsidR="001D3FFA" w:rsidRPr="00784D7F" w14:paraId="7B264D10" w14:textId="77777777" w:rsidTr="00D93B85">
        <w:tc>
          <w:tcPr>
            <w:tcW w:w="774" w:type="dxa"/>
          </w:tcPr>
          <w:p w14:paraId="10A07B42" w14:textId="77777777" w:rsidR="00601FA5" w:rsidRPr="00784D7F" w:rsidRDefault="00601FA5" w:rsidP="00D93B85">
            <w:pPr>
              <w:jc w:val="both"/>
              <w:rPr>
                <w:rFonts w:ascii="Sylfaen" w:hAnsi="Sylfaen"/>
                <w:sz w:val="20"/>
                <w:szCs w:val="20"/>
              </w:rPr>
            </w:pPr>
            <w:r w:rsidRPr="00784D7F">
              <w:rPr>
                <w:rFonts w:ascii="Sylfaen" w:hAnsi="Sylfaen"/>
                <w:sz w:val="20"/>
                <w:szCs w:val="20"/>
              </w:rPr>
              <w:t>55.2.</w:t>
            </w:r>
          </w:p>
        </w:tc>
        <w:tc>
          <w:tcPr>
            <w:tcW w:w="5141" w:type="dxa"/>
          </w:tcPr>
          <w:p w14:paraId="1E4F967E" w14:textId="2D6A6032" w:rsidR="00601FA5" w:rsidRPr="00784D7F" w:rsidRDefault="00601FA5" w:rsidP="005D6609">
            <w:pPr>
              <w:pStyle w:val="ListParagraph"/>
              <w:ind w:left="0"/>
              <w:jc w:val="both"/>
              <w:rPr>
                <w:rFonts w:ascii="Sylfaen" w:eastAsia="Meiryo" w:hAnsi="Sylfaen" w:cs="Meiryo"/>
                <w:sz w:val="20"/>
                <w:szCs w:val="20"/>
              </w:rPr>
            </w:pPr>
            <w:r w:rsidRPr="00784D7F">
              <w:rPr>
                <w:rFonts w:ascii="Sylfaen" w:eastAsia="Meiryo" w:hAnsi="Sylfaen" w:cs="Meiryo"/>
                <w:sz w:val="20"/>
                <w:szCs w:val="20"/>
              </w:rPr>
              <w:t>იმ შემთხვევებში, როდესაც მონაცემთა დამუშავება ხორციელდება საჯარო უწყების ან კერძო ორგანიზაციის მიერ მე-6 მუხლის, პირველი პუნქტის (გ) და (ე) ქვეპუნქტების შესაბამისად, კომპეტენტურია იმ  წევრი სახელმწიფოს საზედამხედველო ორგანო, რომლის ტერიტორიაზეც ხორციელდება დამუშავება. ასეთ შემთხვევებზე არ გავრცელდება 56-ე მუხლის მოქმედება</w:t>
            </w:r>
            <w:r w:rsidR="005D6609" w:rsidRPr="00784D7F">
              <w:rPr>
                <w:rFonts w:ascii="Sylfaen" w:eastAsia="Meiryo" w:hAnsi="Sylfaen" w:cs="Meiryo"/>
                <w:sz w:val="20"/>
                <w:szCs w:val="20"/>
              </w:rPr>
              <w:t xml:space="preserve">. </w:t>
            </w:r>
          </w:p>
        </w:tc>
        <w:tc>
          <w:tcPr>
            <w:tcW w:w="443" w:type="dxa"/>
          </w:tcPr>
          <w:p w14:paraId="6E4D1366" w14:textId="77777777" w:rsidR="00601FA5" w:rsidRPr="00784D7F" w:rsidRDefault="00601FA5" w:rsidP="00D93B85">
            <w:pPr>
              <w:jc w:val="both"/>
              <w:rPr>
                <w:rFonts w:ascii="Sylfaen" w:hAnsi="Sylfaen"/>
                <w:sz w:val="20"/>
                <w:szCs w:val="20"/>
              </w:rPr>
            </w:pPr>
          </w:p>
        </w:tc>
        <w:tc>
          <w:tcPr>
            <w:tcW w:w="750" w:type="dxa"/>
          </w:tcPr>
          <w:p w14:paraId="1DEE0FAA" w14:textId="77777777" w:rsidR="00601FA5" w:rsidRPr="00784D7F" w:rsidRDefault="00601FA5" w:rsidP="00D93B85">
            <w:pPr>
              <w:jc w:val="both"/>
              <w:rPr>
                <w:rFonts w:ascii="Sylfaen" w:hAnsi="Sylfaen"/>
                <w:sz w:val="20"/>
                <w:szCs w:val="20"/>
              </w:rPr>
            </w:pPr>
          </w:p>
        </w:tc>
        <w:tc>
          <w:tcPr>
            <w:tcW w:w="4418" w:type="dxa"/>
          </w:tcPr>
          <w:p w14:paraId="50DBBDE8" w14:textId="77777777" w:rsidR="00601FA5" w:rsidRPr="00784D7F" w:rsidRDefault="00601FA5" w:rsidP="00D93B85">
            <w:pPr>
              <w:jc w:val="both"/>
              <w:rPr>
                <w:rFonts w:ascii="Sylfaen" w:hAnsi="Sylfaen"/>
                <w:sz w:val="20"/>
                <w:szCs w:val="20"/>
              </w:rPr>
            </w:pPr>
          </w:p>
        </w:tc>
        <w:tc>
          <w:tcPr>
            <w:tcW w:w="621" w:type="dxa"/>
          </w:tcPr>
          <w:p w14:paraId="19113C42" w14:textId="77777777" w:rsidR="00601FA5" w:rsidRPr="00784D7F" w:rsidRDefault="00EE0EE6" w:rsidP="00D93B85">
            <w:pPr>
              <w:jc w:val="both"/>
              <w:rPr>
                <w:rFonts w:ascii="Sylfaen" w:hAnsi="Sylfaen"/>
                <w:sz w:val="20"/>
                <w:szCs w:val="20"/>
              </w:rPr>
            </w:pPr>
            <w:r w:rsidRPr="00784D7F">
              <w:rPr>
                <w:rFonts w:ascii="Sylfaen" w:hAnsi="Sylfaen"/>
                <w:sz w:val="20"/>
                <w:szCs w:val="20"/>
              </w:rPr>
              <w:t>ას</w:t>
            </w:r>
          </w:p>
        </w:tc>
        <w:tc>
          <w:tcPr>
            <w:tcW w:w="2962" w:type="dxa"/>
          </w:tcPr>
          <w:p w14:paraId="454174B0" w14:textId="2E19651C" w:rsidR="00601FA5" w:rsidRPr="00784D7F" w:rsidRDefault="008347D1" w:rsidP="00D93B85">
            <w:pPr>
              <w:jc w:val="both"/>
              <w:rPr>
                <w:rFonts w:ascii="Sylfaen" w:hAnsi="Sylfaen"/>
                <w:sz w:val="20"/>
                <w:szCs w:val="20"/>
              </w:rPr>
            </w:pPr>
            <w:r w:rsidRPr="00784D7F">
              <w:rPr>
                <w:rFonts w:ascii="Sylfaen" w:hAnsi="Sylfaen"/>
                <w:sz w:val="20"/>
                <w:szCs w:val="20"/>
              </w:rPr>
              <w:t>ვრცელდება ევროკავშირის ფარგლებში</w:t>
            </w:r>
          </w:p>
        </w:tc>
      </w:tr>
      <w:tr w:rsidR="001D3FFA" w:rsidRPr="00784D7F" w14:paraId="7AB8FD31" w14:textId="77777777" w:rsidTr="00D93B85">
        <w:tc>
          <w:tcPr>
            <w:tcW w:w="774" w:type="dxa"/>
          </w:tcPr>
          <w:p w14:paraId="076769CF" w14:textId="77777777" w:rsidR="00601FA5" w:rsidRPr="00784D7F" w:rsidRDefault="00601FA5" w:rsidP="00D93B85">
            <w:pPr>
              <w:jc w:val="both"/>
              <w:rPr>
                <w:rFonts w:ascii="Sylfaen" w:hAnsi="Sylfaen"/>
                <w:sz w:val="20"/>
                <w:szCs w:val="20"/>
              </w:rPr>
            </w:pPr>
            <w:r w:rsidRPr="00784D7F">
              <w:rPr>
                <w:rFonts w:ascii="Sylfaen" w:hAnsi="Sylfaen"/>
                <w:sz w:val="20"/>
                <w:szCs w:val="20"/>
              </w:rPr>
              <w:t>55.3.</w:t>
            </w:r>
          </w:p>
        </w:tc>
        <w:tc>
          <w:tcPr>
            <w:tcW w:w="5141" w:type="dxa"/>
          </w:tcPr>
          <w:p w14:paraId="2552DB94" w14:textId="77777777" w:rsidR="00601FA5" w:rsidRPr="00784D7F" w:rsidRDefault="00601FA5" w:rsidP="00D93B85">
            <w:pPr>
              <w:pStyle w:val="ListParagraph"/>
              <w:ind w:left="0"/>
              <w:jc w:val="both"/>
              <w:rPr>
                <w:rFonts w:ascii="Sylfaen" w:eastAsia="Meiryo" w:hAnsi="Sylfaen" w:cs="Meiryo"/>
                <w:sz w:val="20"/>
                <w:szCs w:val="20"/>
              </w:rPr>
            </w:pPr>
            <w:r w:rsidRPr="00784D7F">
              <w:rPr>
                <w:rFonts w:ascii="Sylfaen" w:eastAsia="Meiryo" w:hAnsi="Sylfaen" w:cs="Meiryo"/>
                <w:sz w:val="20"/>
                <w:szCs w:val="20"/>
              </w:rPr>
              <w:t xml:space="preserve">საზედამხედველო ორგანო არ არის უფლებამოსილი განახორციელოს ზედამხედველობა სასამართლოს მიერ, სასამართლო საქმისწარმოების ფარგლებში განხორციელებული პერსონალური მონაცემების დამუშავებაზე. </w:t>
            </w:r>
          </w:p>
          <w:p w14:paraId="76BE8B23" w14:textId="77777777" w:rsidR="00601FA5" w:rsidRPr="00784D7F" w:rsidRDefault="00601FA5" w:rsidP="00D93B85">
            <w:pPr>
              <w:widowControl w:val="0"/>
              <w:autoSpaceDE w:val="0"/>
              <w:autoSpaceDN w:val="0"/>
              <w:adjustRightInd w:val="0"/>
              <w:contextualSpacing/>
              <w:jc w:val="both"/>
              <w:rPr>
                <w:rFonts w:ascii="Sylfaen" w:hAnsi="Sylfaen" w:cs="Times New Roman"/>
                <w:sz w:val="20"/>
                <w:szCs w:val="20"/>
              </w:rPr>
            </w:pPr>
          </w:p>
        </w:tc>
        <w:tc>
          <w:tcPr>
            <w:tcW w:w="443" w:type="dxa"/>
          </w:tcPr>
          <w:p w14:paraId="06ECBDC5" w14:textId="77777777" w:rsidR="00601FA5" w:rsidRPr="00784D7F" w:rsidRDefault="00EE0EE6" w:rsidP="00D93B85">
            <w:pPr>
              <w:jc w:val="both"/>
              <w:rPr>
                <w:rFonts w:ascii="Sylfaen" w:hAnsi="Sylfaen"/>
                <w:sz w:val="20"/>
                <w:szCs w:val="20"/>
              </w:rPr>
            </w:pPr>
            <w:r w:rsidRPr="00784D7F">
              <w:rPr>
                <w:rFonts w:ascii="Sylfaen" w:hAnsi="Sylfaen"/>
                <w:sz w:val="20"/>
                <w:szCs w:val="20"/>
              </w:rPr>
              <w:t>1</w:t>
            </w:r>
          </w:p>
        </w:tc>
        <w:tc>
          <w:tcPr>
            <w:tcW w:w="750" w:type="dxa"/>
          </w:tcPr>
          <w:p w14:paraId="4338F260" w14:textId="45A2A10E" w:rsidR="00601FA5" w:rsidRPr="00784D7F" w:rsidRDefault="00EE0EE6" w:rsidP="00000E6F">
            <w:pPr>
              <w:jc w:val="both"/>
              <w:rPr>
                <w:rFonts w:ascii="Sylfaen" w:hAnsi="Sylfaen"/>
                <w:sz w:val="20"/>
                <w:szCs w:val="20"/>
              </w:rPr>
            </w:pPr>
            <w:r w:rsidRPr="00784D7F">
              <w:rPr>
                <w:rFonts w:ascii="Sylfaen" w:hAnsi="Sylfaen"/>
                <w:sz w:val="20"/>
                <w:szCs w:val="20"/>
              </w:rPr>
              <w:t>2.</w:t>
            </w:r>
            <w:r w:rsidR="00000E6F" w:rsidRPr="00784D7F">
              <w:rPr>
                <w:rFonts w:ascii="Sylfaen" w:hAnsi="Sylfaen"/>
                <w:sz w:val="20"/>
                <w:szCs w:val="20"/>
              </w:rPr>
              <w:t>2</w:t>
            </w:r>
          </w:p>
        </w:tc>
        <w:tc>
          <w:tcPr>
            <w:tcW w:w="4418" w:type="dxa"/>
          </w:tcPr>
          <w:p w14:paraId="7AB73579" w14:textId="77777777" w:rsidR="00EE0EE6" w:rsidRPr="00784D7F" w:rsidRDefault="00EE0EE6" w:rsidP="00EE0EE6">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jc w:val="both"/>
              <w:rPr>
                <w:rFonts w:ascii="Sylfaen" w:hAnsi="Sylfaen" w:cs="Sylfaen"/>
                <w:sz w:val="20"/>
                <w:szCs w:val="20"/>
              </w:rPr>
            </w:pPr>
            <w:r w:rsidRPr="00784D7F">
              <w:rPr>
                <w:rFonts w:ascii="Sylfaen" w:hAnsi="Sylfaen" w:cs="Sylfaen"/>
                <w:sz w:val="20"/>
                <w:szCs w:val="20"/>
              </w:rPr>
              <w:t>ამ კანონის მოქმედება არ ვრცელდება:</w:t>
            </w:r>
          </w:p>
          <w:p w14:paraId="38EF8A18" w14:textId="25106977" w:rsidR="00601FA5" w:rsidRPr="00784D7F" w:rsidRDefault="00000E6F" w:rsidP="00331E78">
            <w:pPr>
              <w:jc w:val="both"/>
              <w:rPr>
                <w:rFonts w:ascii="Sylfaen" w:hAnsi="Sylfaen"/>
                <w:sz w:val="20"/>
                <w:szCs w:val="20"/>
              </w:rPr>
            </w:pPr>
            <w:r w:rsidRPr="00784D7F">
              <w:rPr>
                <w:rFonts w:ascii="Sylfaen" w:hAnsi="Sylfaen" w:cs="Sylfaen"/>
                <w:sz w:val="20"/>
                <w:szCs w:val="20"/>
                <w:lang w:val="en-US"/>
              </w:rPr>
              <w:t xml:space="preserve">გ) </w:t>
            </w:r>
            <w:proofErr w:type="spellStart"/>
            <w:r w:rsidRPr="00784D7F">
              <w:rPr>
                <w:rFonts w:ascii="Sylfaen" w:hAnsi="Sylfaen" w:cs="Sylfaen"/>
                <w:sz w:val="20"/>
                <w:szCs w:val="20"/>
                <w:lang w:val="en-US"/>
              </w:rPr>
              <w:t>სასამართლოს</w:t>
            </w:r>
            <w:proofErr w:type="spellEnd"/>
            <w:r w:rsidRPr="00784D7F">
              <w:rPr>
                <w:rFonts w:ascii="Sylfaen" w:hAnsi="Sylfaen" w:cs="Sylfaen"/>
                <w:sz w:val="20"/>
                <w:szCs w:val="20"/>
                <w:lang w:val="en-US"/>
              </w:rPr>
              <w:t xml:space="preserve"> </w:t>
            </w:r>
            <w:proofErr w:type="spellStart"/>
            <w:r w:rsidRPr="00784D7F">
              <w:rPr>
                <w:rFonts w:ascii="Sylfaen" w:hAnsi="Sylfaen" w:cs="Sylfaen"/>
                <w:sz w:val="20"/>
                <w:szCs w:val="20"/>
                <w:lang w:val="en-US"/>
              </w:rPr>
              <w:t>მიერ</w:t>
            </w:r>
            <w:proofErr w:type="spellEnd"/>
            <w:r w:rsidRPr="00784D7F">
              <w:rPr>
                <w:rFonts w:ascii="Sylfaen" w:hAnsi="Sylfaen" w:cs="Sylfaen"/>
                <w:sz w:val="20"/>
                <w:szCs w:val="20"/>
                <w:lang w:val="en-US"/>
              </w:rPr>
              <w:t xml:space="preserve"> </w:t>
            </w:r>
            <w:proofErr w:type="spellStart"/>
            <w:r w:rsidRPr="00784D7F">
              <w:rPr>
                <w:rFonts w:ascii="Sylfaen" w:hAnsi="Sylfaen" w:cs="Sylfaen"/>
                <w:sz w:val="20"/>
                <w:szCs w:val="20"/>
                <w:lang w:val="en-US"/>
              </w:rPr>
              <w:t>მართლმსაჯულებისა</w:t>
            </w:r>
            <w:proofErr w:type="spellEnd"/>
            <w:r w:rsidRPr="00784D7F">
              <w:rPr>
                <w:rFonts w:ascii="Sylfaen" w:hAnsi="Sylfaen" w:cs="Sylfaen"/>
                <w:sz w:val="20"/>
                <w:szCs w:val="20"/>
                <w:lang w:val="en-US"/>
              </w:rPr>
              <w:t xml:space="preserve"> </w:t>
            </w:r>
            <w:proofErr w:type="spellStart"/>
            <w:r w:rsidRPr="00784D7F">
              <w:rPr>
                <w:rFonts w:ascii="Sylfaen" w:hAnsi="Sylfaen" w:cs="Sylfaen"/>
                <w:sz w:val="20"/>
                <w:szCs w:val="20"/>
                <w:lang w:val="en-US"/>
              </w:rPr>
              <w:t>და</w:t>
            </w:r>
            <w:proofErr w:type="spellEnd"/>
            <w:r w:rsidRPr="00784D7F">
              <w:rPr>
                <w:rFonts w:ascii="Sylfaen" w:hAnsi="Sylfaen" w:cs="Sylfaen"/>
                <w:sz w:val="20"/>
                <w:szCs w:val="20"/>
                <w:lang w:val="en-US"/>
              </w:rPr>
              <w:t xml:space="preserve"> </w:t>
            </w:r>
            <w:proofErr w:type="spellStart"/>
            <w:r w:rsidRPr="00784D7F">
              <w:rPr>
                <w:rFonts w:ascii="Sylfaen" w:hAnsi="Sylfaen" w:cs="Sylfaen"/>
                <w:sz w:val="20"/>
                <w:szCs w:val="20"/>
                <w:lang w:val="en-US"/>
              </w:rPr>
              <w:t>საკონსტიტუციო</w:t>
            </w:r>
            <w:proofErr w:type="spellEnd"/>
            <w:r w:rsidRPr="00784D7F">
              <w:rPr>
                <w:rFonts w:ascii="Sylfaen" w:hAnsi="Sylfaen" w:cs="Sylfaen"/>
                <w:sz w:val="20"/>
                <w:szCs w:val="20"/>
                <w:lang w:val="en-US"/>
              </w:rPr>
              <w:t xml:space="preserve"> </w:t>
            </w:r>
            <w:proofErr w:type="spellStart"/>
            <w:r w:rsidRPr="00784D7F">
              <w:rPr>
                <w:rFonts w:ascii="Sylfaen" w:hAnsi="Sylfaen" w:cs="Sylfaen"/>
                <w:sz w:val="20"/>
                <w:szCs w:val="20"/>
                <w:lang w:val="en-US"/>
              </w:rPr>
              <w:t>კონტროლის</w:t>
            </w:r>
            <w:proofErr w:type="spellEnd"/>
            <w:r w:rsidRPr="00784D7F">
              <w:rPr>
                <w:rFonts w:ascii="Sylfaen" w:hAnsi="Sylfaen" w:cs="Sylfaen"/>
                <w:sz w:val="20"/>
                <w:szCs w:val="20"/>
                <w:lang w:val="en-US"/>
              </w:rPr>
              <w:t xml:space="preserve"> </w:t>
            </w:r>
            <w:proofErr w:type="spellStart"/>
            <w:r w:rsidRPr="00784D7F">
              <w:rPr>
                <w:rFonts w:ascii="Sylfaen" w:hAnsi="Sylfaen" w:cs="Sylfaen"/>
                <w:sz w:val="20"/>
                <w:szCs w:val="20"/>
                <w:lang w:val="en-US"/>
              </w:rPr>
              <w:t>განხორციელების</w:t>
            </w:r>
            <w:proofErr w:type="spellEnd"/>
            <w:r w:rsidRPr="00784D7F">
              <w:rPr>
                <w:rFonts w:ascii="Sylfaen" w:hAnsi="Sylfaen" w:cs="Sylfaen"/>
                <w:sz w:val="20"/>
                <w:szCs w:val="20"/>
                <w:lang w:val="en-US"/>
              </w:rPr>
              <w:t xml:space="preserve">  </w:t>
            </w:r>
            <w:proofErr w:type="spellStart"/>
            <w:r w:rsidRPr="00784D7F">
              <w:rPr>
                <w:rFonts w:ascii="Sylfaen" w:hAnsi="Sylfaen" w:cs="Sylfaen"/>
                <w:sz w:val="20"/>
                <w:szCs w:val="20"/>
                <w:lang w:val="en-US"/>
              </w:rPr>
              <w:t>მიზნებისთვის</w:t>
            </w:r>
            <w:proofErr w:type="spellEnd"/>
            <w:r w:rsidRPr="00784D7F">
              <w:rPr>
                <w:rFonts w:ascii="Sylfaen" w:hAnsi="Sylfaen" w:cs="Sylfaen"/>
                <w:sz w:val="20"/>
                <w:szCs w:val="20"/>
                <w:lang w:val="en-US"/>
              </w:rPr>
              <w:t xml:space="preserve"> </w:t>
            </w:r>
            <w:proofErr w:type="spellStart"/>
            <w:r w:rsidRPr="00784D7F">
              <w:rPr>
                <w:rFonts w:ascii="Sylfaen" w:hAnsi="Sylfaen" w:cs="Sylfaen"/>
                <w:sz w:val="20"/>
                <w:szCs w:val="20"/>
                <w:lang w:val="en-US"/>
              </w:rPr>
              <w:t>მონაცემთა</w:t>
            </w:r>
            <w:proofErr w:type="spellEnd"/>
            <w:r w:rsidRPr="00784D7F">
              <w:rPr>
                <w:rFonts w:ascii="Sylfaen" w:hAnsi="Sylfaen" w:cs="Sylfaen"/>
                <w:sz w:val="20"/>
                <w:szCs w:val="20"/>
                <w:lang w:val="en-US"/>
              </w:rPr>
              <w:t xml:space="preserve"> </w:t>
            </w:r>
            <w:proofErr w:type="spellStart"/>
            <w:r w:rsidRPr="00784D7F">
              <w:rPr>
                <w:rFonts w:ascii="Sylfaen" w:hAnsi="Sylfaen" w:cs="Sylfaen"/>
                <w:sz w:val="20"/>
                <w:szCs w:val="20"/>
                <w:lang w:val="en-US"/>
              </w:rPr>
              <w:t>დამუშავებაზე</w:t>
            </w:r>
            <w:proofErr w:type="spellEnd"/>
            <w:r w:rsidR="00331E78" w:rsidRPr="00784D7F">
              <w:rPr>
                <w:rFonts w:ascii="Sylfaen" w:hAnsi="Sylfaen" w:cs="Sylfaen"/>
                <w:sz w:val="20"/>
                <w:szCs w:val="20"/>
                <w:lang w:val="en-US"/>
              </w:rPr>
              <w:t>;</w:t>
            </w:r>
          </w:p>
        </w:tc>
        <w:tc>
          <w:tcPr>
            <w:tcW w:w="621" w:type="dxa"/>
          </w:tcPr>
          <w:p w14:paraId="58918CFD" w14:textId="77777777" w:rsidR="00601FA5" w:rsidRPr="00784D7F" w:rsidRDefault="007A2537" w:rsidP="00D93B85">
            <w:pPr>
              <w:jc w:val="both"/>
              <w:rPr>
                <w:rFonts w:ascii="Sylfaen" w:hAnsi="Sylfaen"/>
                <w:sz w:val="20"/>
                <w:szCs w:val="20"/>
              </w:rPr>
            </w:pPr>
            <w:proofErr w:type="spellStart"/>
            <w:r w:rsidRPr="00784D7F">
              <w:rPr>
                <w:rFonts w:ascii="Sylfaen" w:hAnsi="Sylfaen"/>
                <w:sz w:val="20"/>
                <w:szCs w:val="20"/>
              </w:rPr>
              <w:t>სშ</w:t>
            </w:r>
            <w:proofErr w:type="spellEnd"/>
          </w:p>
        </w:tc>
        <w:tc>
          <w:tcPr>
            <w:tcW w:w="2962" w:type="dxa"/>
          </w:tcPr>
          <w:p w14:paraId="62DAB0AE" w14:textId="77777777" w:rsidR="00601FA5" w:rsidRPr="00784D7F" w:rsidRDefault="00601FA5" w:rsidP="00D93B85">
            <w:pPr>
              <w:jc w:val="both"/>
              <w:rPr>
                <w:rFonts w:ascii="Sylfaen" w:hAnsi="Sylfaen"/>
                <w:sz w:val="20"/>
                <w:szCs w:val="20"/>
              </w:rPr>
            </w:pPr>
          </w:p>
        </w:tc>
      </w:tr>
      <w:tr w:rsidR="001D3FFA" w:rsidRPr="00784D7F" w14:paraId="74F72844" w14:textId="77777777" w:rsidTr="00D93B85">
        <w:tc>
          <w:tcPr>
            <w:tcW w:w="774" w:type="dxa"/>
          </w:tcPr>
          <w:p w14:paraId="25D635EA" w14:textId="77777777" w:rsidR="00601FA5" w:rsidRPr="00784D7F" w:rsidRDefault="00601FA5" w:rsidP="00D93B85">
            <w:pPr>
              <w:jc w:val="both"/>
              <w:rPr>
                <w:rFonts w:ascii="Sylfaen" w:hAnsi="Sylfaen"/>
                <w:sz w:val="20"/>
                <w:szCs w:val="20"/>
              </w:rPr>
            </w:pPr>
            <w:r w:rsidRPr="00784D7F">
              <w:rPr>
                <w:rFonts w:ascii="Sylfaen" w:hAnsi="Sylfaen"/>
                <w:sz w:val="20"/>
                <w:szCs w:val="20"/>
              </w:rPr>
              <w:t>56.1.</w:t>
            </w:r>
          </w:p>
        </w:tc>
        <w:tc>
          <w:tcPr>
            <w:tcW w:w="5141" w:type="dxa"/>
          </w:tcPr>
          <w:p w14:paraId="7D17FBB5" w14:textId="46092581" w:rsidR="00601FA5" w:rsidRPr="00784D7F" w:rsidRDefault="00601FA5" w:rsidP="005D6609">
            <w:pPr>
              <w:widowControl w:val="0"/>
              <w:spacing w:line="276" w:lineRule="auto"/>
              <w:contextualSpacing/>
              <w:jc w:val="both"/>
              <w:rPr>
                <w:rFonts w:ascii="Sylfaen" w:eastAsia="Meiryo" w:hAnsi="Sylfaen" w:cs="Meiryo"/>
                <w:sz w:val="20"/>
                <w:szCs w:val="20"/>
              </w:rPr>
            </w:pPr>
            <w:r w:rsidRPr="00784D7F">
              <w:rPr>
                <w:rFonts w:ascii="Sylfaen" w:eastAsia="Meiryo" w:hAnsi="Sylfaen" w:cs="Meiryo"/>
                <w:sz w:val="20"/>
                <w:szCs w:val="20"/>
              </w:rPr>
              <w:t xml:space="preserve">55-ე მუხლის გათვალისწინებით, მონაცემთა დამმუშავებლის ან უფლებამოსილი პირის ძირითადი ან ერთადერთი ადგილსამყოფელის მიხედვით საზედამხედველო ორგანო კომპეტენტურია იმოქმედოს, როგორც  წამყვანმა საზედამხედველო </w:t>
            </w:r>
            <w:r w:rsidRPr="00784D7F">
              <w:rPr>
                <w:rFonts w:ascii="Sylfaen" w:eastAsia="Meiryo" w:hAnsi="Sylfaen" w:cs="Meiryo"/>
                <w:sz w:val="20"/>
                <w:szCs w:val="20"/>
              </w:rPr>
              <w:lastRenderedPageBreak/>
              <w:t>ორგანომ ამ რეგულაციის მე-60 მუხლის შესაბამისად განხორციელებული მონაცემთა საერთაშორისო გადაცემისას</w:t>
            </w:r>
            <w:r w:rsidR="005D6609" w:rsidRPr="00784D7F">
              <w:rPr>
                <w:rFonts w:ascii="Sylfaen" w:eastAsia="Meiryo" w:hAnsi="Sylfaen" w:cs="Meiryo"/>
                <w:sz w:val="20"/>
                <w:szCs w:val="20"/>
              </w:rPr>
              <w:t>.</w:t>
            </w:r>
          </w:p>
        </w:tc>
        <w:tc>
          <w:tcPr>
            <w:tcW w:w="443" w:type="dxa"/>
          </w:tcPr>
          <w:p w14:paraId="1C205481" w14:textId="77777777" w:rsidR="00601FA5" w:rsidRPr="00784D7F" w:rsidRDefault="00601FA5" w:rsidP="00D93B85">
            <w:pPr>
              <w:jc w:val="both"/>
              <w:rPr>
                <w:rFonts w:ascii="Sylfaen" w:hAnsi="Sylfaen"/>
                <w:sz w:val="20"/>
                <w:szCs w:val="20"/>
              </w:rPr>
            </w:pPr>
          </w:p>
        </w:tc>
        <w:tc>
          <w:tcPr>
            <w:tcW w:w="750" w:type="dxa"/>
          </w:tcPr>
          <w:p w14:paraId="1F56952F" w14:textId="77777777" w:rsidR="00601FA5" w:rsidRPr="00784D7F" w:rsidRDefault="00601FA5" w:rsidP="00D93B85">
            <w:pPr>
              <w:jc w:val="both"/>
              <w:rPr>
                <w:rFonts w:ascii="Sylfaen" w:hAnsi="Sylfaen"/>
                <w:sz w:val="20"/>
                <w:szCs w:val="20"/>
              </w:rPr>
            </w:pPr>
          </w:p>
        </w:tc>
        <w:tc>
          <w:tcPr>
            <w:tcW w:w="4418" w:type="dxa"/>
          </w:tcPr>
          <w:p w14:paraId="57A5E804" w14:textId="77777777" w:rsidR="00601FA5" w:rsidRPr="00784D7F" w:rsidRDefault="00601FA5" w:rsidP="00D93B85">
            <w:pPr>
              <w:jc w:val="both"/>
              <w:rPr>
                <w:rFonts w:ascii="Sylfaen" w:hAnsi="Sylfaen"/>
                <w:sz w:val="20"/>
                <w:szCs w:val="20"/>
              </w:rPr>
            </w:pPr>
          </w:p>
        </w:tc>
        <w:tc>
          <w:tcPr>
            <w:tcW w:w="621" w:type="dxa"/>
          </w:tcPr>
          <w:p w14:paraId="12C2C749" w14:textId="77777777" w:rsidR="00601FA5" w:rsidRPr="00784D7F" w:rsidRDefault="00EE0EE6" w:rsidP="00D93B85">
            <w:pPr>
              <w:jc w:val="both"/>
              <w:rPr>
                <w:rFonts w:ascii="Sylfaen" w:hAnsi="Sylfaen"/>
                <w:sz w:val="20"/>
                <w:szCs w:val="20"/>
              </w:rPr>
            </w:pPr>
            <w:r w:rsidRPr="00784D7F">
              <w:rPr>
                <w:rFonts w:ascii="Sylfaen" w:hAnsi="Sylfaen"/>
                <w:sz w:val="20"/>
                <w:szCs w:val="20"/>
              </w:rPr>
              <w:t>ას</w:t>
            </w:r>
          </w:p>
        </w:tc>
        <w:tc>
          <w:tcPr>
            <w:tcW w:w="2962" w:type="dxa"/>
          </w:tcPr>
          <w:p w14:paraId="5563E93A" w14:textId="7E9A718E" w:rsidR="00601FA5" w:rsidRPr="00784D7F" w:rsidRDefault="004A12C0" w:rsidP="00D93B85">
            <w:pPr>
              <w:jc w:val="both"/>
              <w:rPr>
                <w:rFonts w:ascii="Sylfaen" w:hAnsi="Sylfaen"/>
                <w:sz w:val="20"/>
                <w:szCs w:val="20"/>
              </w:rPr>
            </w:pPr>
            <w:r w:rsidRPr="00784D7F">
              <w:rPr>
                <w:rFonts w:ascii="Sylfaen" w:hAnsi="Sylfaen"/>
                <w:sz w:val="20"/>
                <w:szCs w:val="20"/>
              </w:rPr>
              <w:t>ვრცელდება ევროკავშირის ფარგლებში</w:t>
            </w:r>
          </w:p>
        </w:tc>
      </w:tr>
      <w:tr w:rsidR="001D3FFA" w:rsidRPr="00784D7F" w14:paraId="247858B2" w14:textId="77777777" w:rsidTr="00D93B85">
        <w:tc>
          <w:tcPr>
            <w:tcW w:w="774" w:type="dxa"/>
          </w:tcPr>
          <w:p w14:paraId="48D09C82" w14:textId="77777777" w:rsidR="00601FA5" w:rsidRPr="00784D7F" w:rsidRDefault="00601FA5" w:rsidP="00D93B85">
            <w:pPr>
              <w:jc w:val="both"/>
              <w:rPr>
                <w:rFonts w:ascii="Sylfaen" w:hAnsi="Sylfaen"/>
                <w:sz w:val="20"/>
                <w:szCs w:val="20"/>
              </w:rPr>
            </w:pPr>
            <w:r w:rsidRPr="00784D7F">
              <w:rPr>
                <w:rFonts w:ascii="Sylfaen" w:hAnsi="Sylfaen"/>
                <w:sz w:val="20"/>
                <w:szCs w:val="20"/>
              </w:rPr>
              <w:t>56.2.</w:t>
            </w:r>
          </w:p>
        </w:tc>
        <w:tc>
          <w:tcPr>
            <w:tcW w:w="5141" w:type="dxa"/>
          </w:tcPr>
          <w:p w14:paraId="55123E78" w14:textId="142319F7" w:rsidR="00601FA5" w:rsidRPr="00784D7F" w:rsidRDefault="00601FA5" w:rsidP="005D6609">
            <w:pPr>
              <w:widowControl w:val="0"/>
              <w:spacing w:line="276" w:lineRule="auto"/>
              <w:contextualSpacing/>
              <w:jc w:val="both"/>
              <w:rPr>
                <w:rFonts w:ascii="Sylfaen" w:eastAsia="Meiryo" w:hAnsi="Sylfaen" w:cs="Meiryo"/>
                <w:sz w:val="20"/>
                <w:szCs w:val="20"/>
              </w:rPr>
            </w:pPr>
            <w:r w:rsidRPr="00784D7F">
              <w:rPr>
                <w:rFonts w:ascii="Sylfaen" w:eastAsia="Meiryo" w:hAnsi="Sylfaen" w:cs="Meiryo"/>
                <w:sz w:val="20"/>
                <w:szCs w:val="20"/>
              </w:rPr>
              <w:t>პირველი პუნქტით დადგენილი წესიდან გამონაკლისის სახით, თითოეული საზედამხედველო ორგანო კომპეტენტურია</w:t>
            </w:r>
            <w:r w:rsidRPr="00784D7F">
              <w:rPr>
                <w:rFonts w:ascii="Sylfaen" w:eastAsia="Meiryo" w:hAnsi="Sylfaen" w:cs="Meiryo"/>
                <w:sz w:val="20"/>
                <w:szCs w:val="20"/>
                <w:lang w:val="en-US"/>
              </w:rPr>
              <w:t>,</w:t>
            </w:r>
            <w:r w:rsidRPr="00784D7F">
              <w:rPr>
                <w:rFonts w:ascii="Sylfaen" w:eastAsia="Meiryo" w:hAnsi="Sylfaen" w:cs="Meiryo"/>
                <w:sz w:val="20"/>
                <w:szCs w:val="20"/>
              </w:rPr>
              <w:t xml:space="preserve"> განიხილოს წარდგენილი საჩივარი ან ამ რეგულაციის სავარაუდო დარღვევასთან დაკავშირებული შემთხვევები, თუ საკითხი ეხება მხოლოდ წევრ სახელმწიფოში არსებულ ორგანიზაციას ან არსებითად მოქმედებს მონაცემთა სუბიექტებზე მხოლოდ მის წევრ სახელმწიფოში</w:t>
            </w:r>
            <w:r w:rsidR="005D6609" w:rsidRPr="00784D7F">
              <w:rPr>
                <w:rFonts w:ascii="Sylfaen" w:eastAsia="Meiryo" w:hAnsi="Sylfaen" w:cs="Meiryo"/>
                <w:sz w:val="20"/>
                <w:szCs w:val="20"/>
              </w:rPr>
              <w:t xml:space="preserve">. </w:t>
            </w:r>
          </w:p>
        </w:tc>
        <w:tc>
          <w:tcPr>
            <w:tcW w:w="443" w:type="dxa"/>
          </w:tcPr>
          <w:p w14:paraId="37F35B49" w14:textId="77777777" w:rsidR="00601FA5" w:rsidRPr="00784D7F" w:rsidRDefault="00601FA5" w:rsidP="00D93B85">
            <w:pPr>
              <w:jc w:val="both"/>
              <w:rPr>
                <w:rFonts w:ascii="Sylfaen" w:hAnsi="Sylfaen"/>
                <w:sz w:val="20"/>
                <w:szCs w:val="20"/>
              </w:rPr>
            </w:pPr>
          </w:p>
        </w:tc>
        <w:tc>
          <w:tcPr>
            <w:tcW w:w="750" w:type="dxa"/>
          </w:tcPr>
          <w:p w14:paraId="0E01C342" w14:textId="77777777" w:rsidR="00601FA5" w:rsidRPr="00784D7F" w:rsidRDefault="00601FA5" w:rsidP="00D93B85">
            <w:pPr>
              <w:jc w:val="both"/>
              <w:rPr>
                <w:rFonts w:ascii="Sylfaen" w:hAnsi="Sylfaen"/>
                <w:sz w:val="20"/>
                <w:szCs w:val="20"/>
              </w:rPr>
            </w:pPr>
          </w:p>
        </w:tc>
        <w:tc>
          <w:tcPr>
            <w:tcW w:w="4418" w:type="dxa"/>
          </w:tcPr>
          <w:p w14:paraId="74AC763E" w14:textId="77777777" w:rsidR="00601FA5" w:rsidRPr="00784D7F" w:rsidRDefault="00601FA5" w:rsidP="00D93B85">
            <w:pPr>
              <w:jc w:val="both"/>
              <w:rPr>
                <w:rFonts w:ascii="Sylfaen" w:hAnsi="Sylfaen"/>
                <w:sz w:val="20"/>
                <w:szCs w:val="20"/>
              </w:rPr>
            </w:pPr>
          </w:p>
        </w:tc>
        <w:tc>
          <w:tcPr>
            <w:tcW w:w="621" w:type="dxa"/>
          </w:tcPr>
          <w:p w14:paraId="17411C5E" w14:textId="77777777" w:rsidR="00601FA5" w:rsidRPr="00784D7F" w:rsidRDefault="00EE0EE6" w:rsidP="00D93B85">
            <w:pPr>
              <w:jc w:val="both"/>
              <w:rPr>
                <w:rFonts w:ascii="Sylfaen" w:hAnsi="Sylfaen"/>
                <w:sz w:val="20"/>
                <w:szCs w:val="20"/>
              </w:rPr>
            </w:pPr>
            <w:r w:rsidRPr="00784D7F">
              <w:rPr>
                <w:rFonts w:ascii="Sylfaen" w:hAnsi="Sylfaen"/>
                <w:sz w:val="20"/>
                <w:szCs w:val="20"/>
              </w:rPr>
              <w:t>ას</w:t>
            </w:r>
          </w:p>
        </w:tc>
        <w:tc>
          <w:tcPr>
            <w:tcW w:w="2962" w:type="dxa"/>
          </w:tcPr>
          <w:p w14:paraId="37E9EEBB" w14:textId="060346EE" w:rsidR="00601FA5" w:rsidRPr="00784D7F" w:rsidRDefault="004A12C0" w:rsidP="00D93B85">
            <w:pPr>
              <w:jc w:val="both"/>
              <w:rPr>
                <w:rFonts w:ascii="Sylfaen" w:hAnsi="Sylfaen"/>
                <w:sz w:val="20"/>
                <w:szCs w:val="20"/>
              </w:rPr>
            </w:pPr>
            <w:r w:rsidRPr="00784D7F">
              <w:rPr>
                <w:rFonts w:ascii="Sylfaen" w:hAnsi="Sylfaen"/>
                <w:sz w:val="20"/>
                <w:szCs w:val="20"/>
              </w:rPr>
              <w:t>ვრცელდება ევროკავშირის ფარგლებში</w:t>
            </w:r>
          </w:p>
        </w:tc>
      </w:tr>
      <w:tr w:rsidR="001D3FFA" w:rsidRPr="00784D7F" w14:paraId="4F4AD035" w14:textId="77777777" w:rsidTr="00D93B85">
        <w:tc>
          <w:tcPr>
            <w:tcW w:w="774" w:type="dxa"/>
          </w:tcPr>
          <w:p w14:paraId="37EF798F" w14:textId="77777777" w:rsidR="00601FA5" w:rsidRPr="00784D7F" w:rsidRDefault="00601FA5" w:rsidP="00D93B85">
            <w:pPr>
              <w:jc w:val="both"/>
              <w:rPr>
                <w:rFonts w:ascii="Sylfaen" w:hAnsi="Sylfaen"/>
                <w:sz w:val="20"/>
                <w:szCs w:val="20"/>
              </w:rPr>
            </w:pPr>
            <w:r w:rsidRPr="00784D7F">
              <w:rPr>
                <w:rFonts w:ascii="Sylfaen" w:hAnsi="Sylfaen"/>
                <w:sz w:val="20"/>
                <w:szCs w:val="20"/>
              </w:rPr>
              <w:t>56.3.</w:t>
            </w:r>
          </w:p>
        </w:tc>
        <w:tc>
          <w:tcPr>
            <w:tcW w:w="5141" w:type="dxa"/>
          </w:tcPr>
          <w:p w14:paraId="0A5BD061" w14:textId="3C942776" w:rsidR="00601FA5" w:rsidRPr="00784D7F" w:rsidRDefault="00601FA5" w:rsidP="005D6609">
            <w:pPr>
              <w:widowControl w:val="0"/>
              <w:spacing w:line="276" w:lineRule="auto"/>
              <w:contextualSpacing/>
              <w:jc w:val="both"/>
              <w:rPr>
                <w:rFonts w:ascii="Sylfaen" w:eastAsia="Meiryo" w:hAnsi="Sylfaen" w:cs="Meiryo"/>
                <w:sz w:val="20"/>
                <w:szCs w:val="20"/>
              </w:rPr>
            </w:pPr>
            <w:r w:rsidRPr="00784D7F">
              <w:rPr>
                <w:rFonts w:ascii="Sylfaen" w:eastAsia="Meiryo" w:hAnsi="Sylfaen" w:cs="Meiryo"/>
                <w:sz w:val="20"/>
                <w:szCs w:val="20"/>
              </w:rPr>
              <w:t>ამ მუხლის მე-2 პუნქტით გათვალისწინებულ შემთხვევებში საზედამხედველო ორგანო ვალდებულია ამის შესახებ დაუყოვნებლივ აცნობოს წამყვან საზედამხედველო ორგანოს. ინფორმაციის მიღებიდან სამი კვირის ვადაში წამყვანმა საზედამხედველო ორგანომ უნდა მიიღოს გადაწყვეტილება განიხილავს თუ არა ამ საკითხის მე-60 მუხლით დადგენილი პროცედურების შესაბამისად, იმის გათვალისწინებით, არის თუ არა მონაცემთა დამმუშავებლის ან უფლებამოსილი პირის ადგილსამყოფელი იმ წევრი სახელმწიფოს ტერიტორიაზე, რომლის საზედამხედველო ორგანომაც მიაწოდა მას ინფორმაცია</w:t>
            </w:r>
            <w:r w:rsidR="005D6609" w:rsidRPr="00784D7F">
              <w:rPr>
                <w:rFonts w:ascii="Sylfaen" w:eastAsia="Meiryo" w:hAnsi="Sylfaen" w:cs="Meiryo"/>
                <w:sz w:val="20"/>
                <w:szCs w:val="20"/>
              </w:rPr>
              <w:t xml:space="preserve">. </w:t>
            </w:r>
          </w:p>
        </w:tc>
        <w:tc>
          <w:tcPr>
            <w:tcW w:w="443" w:type="dxa"/>
          </w:tcPr>
          <w:p w14:paraId="7F55CECF" w14:textId="77777777" w:rsidR="00601FA5" w:rsidRPr="00784D7F" w:rsidRDefault="00601FA5" w:rsidP="00D93B85">
            <w:pPr>
              <w:jc w:val="both"/>
              <w:rPr>
                <w:rFonts w:ascii="Sylfaen" w:hAnsi="Sylfaen"/>
                <w:sz w:val="20"/>
                <w:szCs w:val="20"/>
              </w:rPr>
            </w:pPr>
          </w:p>
        </w:tc>
        <w:tc>
          <w:tcPr>
            <w:tcW w:w="750" w:type="dxa"/>
          </w:tcPr>
          <w:p w14:paraId="19EBD689" w14:textId="77777777" w:rsidR="00601FA5" w:rsidRPr="00784D7F" w:rsidRDefault="00601FA5" w:rsidP="00D93B85">
            <w:pPr>
              <w:jc w:val="both"/>
              <w:rPr>
                <w:rFonts w:ascii="Sylfaen" w:hAnsi="Sylfaen"/>
                <w:sz w:val="20"/>
                <w:szCs w:val="20"/>
              </w:rPr>
            </w:pPr>
          </w:p>
        </w:tc>
        <w:tc>
          <w:tcPr>
            <w:tcW w:w="4418" w:type="dxa"/>
          </w:tcPr>
          <w:p w14:paraId="0791F8A6" w14:textId="77777777" w:rsidR="00601FA5" w:rsidRPr="00784D7F" w:rsidRDefault="00601FA5" w:rsidP="00D93B85">
            <w:pPr>
              <w:jc w:val="both"/>
              <w:rPr>
                <w:rFonts w:ascii="Sylfaen" w:hAnsi="Sylfaen"/>
                <w:sz w:val="20"/>
                <w:szCs w:val="20"/>
              </w:rPr>
            </w:pPr>
          </w:p>
        </w:tc>
        <w:tc>
          <w:tcPr>
            <w:tcW w:w="621" w:type="dxa"/>
          </w:tcPr>
          <w:p w14:paraId="05FCB899" w14:textId="77777777" w:rsidR="00601FA5" w:rsidRPr="00784D7F" w:rsidRDefault="00EE0EE6" w:rsidP="00D93B85">
            <w:pPr>
              <w:jc w:val="both"/>
              <w:rPr>
                <w:rFonts w:ascii="Sylfaen" w:hAnsi="Sylfaen"/>
                <w:sz w:val="20"/>
                <w:szCs w:val="20"/>
              </w:rPr>
            </w:pPr>
            <w:r w:rsidRPr="00784D7F">
              <w:rPr>
                <w:rFonts w:ascii="Sylfaen" w:hAnsi="Sylfaen"/>
                <w:sz w:val="20"/>
                <w:szCs w:val="20"/>
              </w:rPr>
              <w:t>ას</w:t>
            </w:r>
          </w:p>
        </w:tc>
        <w:tc>
          <w:tcPr>
            <w:tcW w:w="2962" w:type="dxa"/>
          </w:tcPr>
          <w:p w14:paraId="4B427337" w14:textId="46C4D321" w:rsidR="00601FA5" w:rsidRPr="00784D7F" w:rsidRDefault="004A12C0" w:rsidP="00D93B85">
            <w:pPr>
              <w:jc w:val="both"/>
              <w:rPr>
                <w:rFonts w:ascii="Sylfaen" w:hAnsi="Sylfaen"/>
                <w:sz w:val="20"/>
                <w:szCs w:val="20"/>
              </w:rPr>
            </w:pPr>
            <w:r w:rsidRPr="00784D7F">
              <w:rPr>
                <w:rFonts w:ascii="Sylfaen" w:hAnsi="Sylfaen"/>
                <w:sz w:val="20"/>
                <w:szCs w:val="20"/>
              </w:rPr>
              <w:t>ვრცელდება ევროკავშირის ფარგლებში</w:t>
            </w:r>
          </w:p>
        </w:tc>
      </w:tr>
      <w:tr w:rsidR="001D3FFA" w:rsidRPr="00784D7F" w14:paraId="7C131082" w14:textId="77777777" w:rsidTr="00D93B85">
        <w:tc>
          <w:tcPr>
            <w:tcW w:w="774" w:type="dxa"/>
          </w:tcPr>
          <w:p w14:paraId="0422692F" w14:textId="77777777" w:rsidR="00601FA5" w:rsidRPr="00784D7F" w:rsidRDefault="00601FA5" w:rsidP="00D93B85">
            <w:pPr>
              <w:jc w:val="both"/>
              <w:rPr>
                <w:rFonts w:ascii="Sylfaen" w:hAnsi="Sylfaen"/>
                <w:sz w:val="20"/>
                <w:szCs w:val="20"/>
              </w:rPr>
            </w:pPr>
            <w:r w:rsidRPr="00784D7F">
              <w:rPr>
                <w:rFonts w:ascii="Sylfaen" w:hAnsi="Sylfaen"/>
                <w:sz w:val="20"/>
                <w:szCs w:val="20"/>
              </w:rPr>
              <w:t>56.4.</w:t>
            </w:r>
          </w:p>
        </w:tc>
        <w:tc>
          <w:tcPr>
            <w:tcW w:w="5141" w:type="dxa"/>
          </w:tcPr>
          <w:p w14:paraId="5CAC8E29" w14:textId="07FFF342" w:rsidR="00601FA5" w:rsidRPr="00784D7F" w:rsidRDefault="00601FA5" w:rsidP="005D6609">
            <w:pPr>
              <w:widowControl w:val="0"/>
              <w:spacing w:line="276" w:lineRule="auto"/>
              <w:contextualSpacing/>
              <w:jc w:val="both"/>
              <w:rPr>
                <w:rFonts w:ascii="Sylfaen" w:eastAsia="Meiryo" w:hAnsi="Sylfaen" w:cs="Meiryo"/>
                <w:sz w:val="20"/>
                <w:szCs w:val="20"/>
              </w:rPr>
            </w:pPr>
            <w:r w:rsidRPr="00784D7F">
              <w:rPr>
                <w:rFonts w:ascii="Sylfaen" w:eastAsia="Meiryo" w:hAnsi="Sylfaen" w:cs="Meiryo"/>
                <w:sz w:val="20"/>
                <w:szCs w:val="20"/>
              </w:rPr>
              <w:t xml:space="preserve">როდესაც წამყვანი საზედამხედველო ორგანო იღებს გადაწყვეტილებას საქმის განხილვის შესახებ მასზე ვრცელდება მე-60 მუხლით დადგენილი პროცედურები. საზედამხედველო ორგანო, რომელმაც შეატყობინა წამყვან საზედამხედველო ორგანოს </w:t>
            </w:r>
            <w:r w:rsidRPr="00784D7F">
              <w:rPr>
                <w:rFonts w:ascii="Sylfaen" w:eastAsia="Meiryo" w:hAnsi="Sylfaen" w:cs="Meiryo"/>
                <w:sz w:val="20"/>
                <w:szCs w:val="20"/>
              </w:rPr>
              <w:lastRenderedPageBreak/>
              <w:t>უფლებამოსილია გაუგზავნოს მას გადაწყვეტილების პროექტი. წამყვანი საზედამხედველო ორგანო მაქსიმალურად ითვალისწინებს გადაწყვეტილების პროექტს</w:t>
            </w:r>
            <w:r w:rsidRPr="00784D7F">
              <w:rPr>
                <w:rFonts w:ascii="Sylfaen" w:eastAsia="Meiryo" w:hAnsi="Sylfaen" w:cs="Meiryo"/>
                <w:sz w:val="20"/>
                <w:szCs w:val="20"/>
                <w:lang w:val="en-US"/>
              </w:rPr>
              <w:t>,</w:t>
            </w:r>
            <w:r w:rsidRPr="00784D7F">
              <w:rPr>
                <w:rFonts w:ascii="Sylfaen" w:eastAsia="Meiryo" w:hAnsi="Sylfaen" w:cs="Meiryo"/>
                <w:sz w:val="20"/>
                <w:szCs w:val="20"/>
              </w:rPr>
              <w:t xml:space="preserve"> როდესაც ამზადებს მე-60 მუხლის, მე-3 პუნქტით დადგენილი გადაწყვეტილების პროექტს</w:t>
            </w:r>
            <w:r w:rsidR="005D6609" w:rsidRPr="00784D7F">
              <w:rPr>
                <w:rFonts w:ascii="Sylfaen" w:eastAsia="Meiryo" w:hAnsi="Sylfaen" w:cs="Meiryo"/>
                <w:sz w:val="20"/>
                <w:szCs w:val="20"/>
              </w:rPr>
              <w:t xml:space="preserve">. </w:t>
            </w:r>
          </w:p>
        </w:tc>
        <w:tc>
          <w:tcPr>
            <w:tcW w:w="443" w:type="dxa"/>
          </w:tcPr>
          <w:p w14:paraId="62D6A930" w14:textId="77777777" w:rsidR="00601FA5" w:rsidRPr="00784D7F" w:rsidRDefault="00601FA5" w:rsidP="00D93B85">
            <w:pPr>
              <w:jc w:val="both"/>
              <w:rPr>
                <w:rFonts w:ascii="Sylfaen" w:hAnsi="Sylfaen"/>
                <w:sz w:val="20"/>
                <w:szCs w:val="20"/>
              </w:rPr>
            </w:pPr>
          </w:p>
        </w:tc>
        <w:tc>
          <w:tcPr>
            <w:tcW w:w="750" w:type="dxa"/>
          </w:tcPr>
          <w:p w14:paraId="60257EA9" w14:textId="77777777" w:rsidR="00601FA5" w:rsidRPr="00784D7F" w:rsidRDefault="00601FA5" w:rsidP="00D93B85">
            <w:pPr>
              <w:jc w:val="both"/>
              <w:rPr>
                <w:rFonts w:ascii="Sylfaen" w:hAnsi="Sylfaen"/>
                <w:sz w:val="20"/>
                <w:szCs w:val="20"/>
              </w:rPr>
            </w:pPr>
          </w:p>
        </w:tc>
        <w:tc>
          <w:tcPr>
            <w:tcW w:w="4418" w:type="dxa"/>
          </w:tcPr>
          <w:p w14:paraId="19790CA3" w14:textId="77777777" w:rsidR="00601FA5" w:rsidRPr="00784D7F" w:rsidRDefault="00601FA5" w:rsidP="00D93B85">
            <w:pPr>
              <w:jc w:val="both"/>
              <w:rPr>
                <w:rFonts w:ascii="Sylfaen" w:hAnsi="Sylfaen"/>
                <w:sz w:val="20"/>
                <w:szCs w:val="20"/>
              </w:rPr>
            </w:pPr>
          </w:p>
        </w:tc>
        <w:tc>
          <w:tcPr>
            <w:tcW w:w="621" w:type="dxa"/>
          </w:tcPr>
          <w:p w14:paraId="53E68AA0" w14:textId="77777777" w:rsidR="00601FA5" w:rsidRPr="00784D7F" w:rsidRDefault="00EE0EE6" w:rsidP="00D93B85">
            <w:pPr>
              <w:jc w:val="both"/>
              <w:rPr>
                <w:rFonts w:ascii="Sylfaen" w:hAnsi="Sylfaen"/>
                <w:sz w:val="20"/>
                <w:szCs w:val="20"/>
              </w:rPr>
            </w:pPr>
            <w:r w:rsidRPr="00784D7F">
              <w:rPr>
                <w:rFonts w:ascii="Sylfaen" w:hAnsi="Sylfaen"/>
                <w:sz w:val="20"/>
                <w:szCs w:val="20"/>
              </w:rPr>
              <w:t>ას</w:t>
            </w:r>
          </w:p>
        </w:tc>
        <w:tc>
          <w:tcPr>
            <w:tcW w:w="2962" w:type="dxa"/>
          </w:tcPr>
          <w:p w14:paraId="4E610BEB" w14:textId="07E47B73" w:rsidR="00601FA5" w:rsidRPr="00784D7F" w:rsidRDefault="004A12C0" w:rsidP="00D93B85">
            <w:pPr>
              <w:jc w:val="both"/>
              <w:rPr>
                <w:rFonts w:ascii="Sylfaen" w:hAnsi="Sylfaen"/>
                <w:sz w:val="20"/>
                <w:szCs w:val="20"/>
              </w:rPr>
            </w:pPr>
            <w:r w:rsidRPr="00784D7F">
              <w:rPr>
                <w:rFonts w:ascii="Sylfaen" w:hAnsi="Sylfaen"/>
                <w:sz w:val="20"/>
                <w:szCs w:val="20"/>
              </w:rPr>
              <w:t>ვრცელდება ევროკავშირის ფარგლებში</w:t>
            </w:r>
          </w:p>
        </w:tc>
      </w:tr>
      <w:tr w:rsidR="001D3FFA" w:rsidRPr="00784D7F" w14:paraId="6E12F6F0" w14:textId="77777777" w:rsidTr="00D93B85">
        <w:tc>
          <w:tcPr>
            <w:tcW w:w="774" w:type="dxa"/>
          </w:tcPr>
          <w:p w14:paraId="026D38C7" w14:textId="77777777" w:rsidR="00601FA5" w:rsidRPr="00784D7F" w:rsidRDefault="00601FA5" w:rsidP="00D93B85">
            <w:pPr>
              <w:jc w:val="both"/>
              <w:rPr>
                <w:rFonts w:ascii="Sylfaen" w:hAnsi="Sylfaen"/>
                <w:sz w:val="20"/>
                <w:szCs w:val="20"/>
              </w:rPr>
            </w:pPr>
            <w:r w:rsidRPr="00784D7F">
              <w:rPr>
                <w:rFonts w:ascii="Sylfaen" w:hAnsi="Sylfaen"/>
                <w:sz w:val="20"/>
                <w:szCs w:val="20"/>
              </w:rPr>
              <w:t>56.5.</w:t>
            </w:r>
          </w:p>
        </w:tc>
        <w:tc>
          <w:tcPr>
            <w:tcW w:w="5141" w:type="dxa"/>
          </w:tcPr>
          <w:p w14:paraId="18EFBD36" w14:textId="5653AE3F" w:rsidR="00601FA5" w:rsidRPr="00784D7F" w:rsidRDefault="00601FA5" w:rsidP="005D6609">
            <w:pPr>
              <w:widowControl w:val="0"/>
              <w:spacing w:line="276" w:lineRule="auto"/>
              <w:contextualSpacing/>
              <w:jc w:val="both"/>
              <w:rPr>
                <w:rFonts w:ascii="Sylfaen" w:eastAsia="Meiryo" w:hAnsi="Sylfaen" w:cs="Meiryo"/>
                <w:sz w:val="20"/>
                <w:szCs w:val="20"/>
              </w:rPr>
            </w:pPr>
            <w:r w:rsidRPr="00784D7F">
              <w:rPr>
                <w:rFonts w:ascii="Sylfaen" w:eastAsia="Meiryo" w:hAnsi="Sylfaen" w:cs="Meiryo"/>
                <w:sz w:val="20"/>
                <w:szCs w:val="20"/>
              </w:rPr>
              <w:t>როდესაც წამყვანი საზედამხედველო ორგანო იღებს გადაწყვეტილებას არ განიხილოს საკითხი, ის საზედამხედველო ორგანო, რომელმაც შეატყობინა წამყვან საზედამხედველო ორგანოს განიხილავს საკითხს 61-ე და 62-ე მუხლების შესაბამისად</w:t>
            </w:r>
            <w:r w:rsidR="005D6609" w:rsidRPr="00784D7F">
              <w:rPr>
                <w:rFonts w:ascii="Sylfaen" w:eastAsia="Meiryo" w:hAnsi="Sylfaen" w:cs="Meiryo"/>
                <w:sz w:val="20"/>
                <w:szCs w:val="20"/>
              </w:rPr>
              <w:t xml:space="preserve">. </w:t>
            </w:r>
          </w:p>
        </w:tc>
        <w:tc>
          <w:tcPr>
            <w:tcW w:w="443" w:type="dxa"/>
          </w:tcPr>
          <w:p w14:paraId="403A8D0B" w14:textId="77777777" w:rsidR="00601FA5" w:rsidRPr="00784D7F" w:rsidRDefault="00601FA5" w:rsidP="00D93B85">
            <w:pPr>
              <w:jc w:val="both"/>
              <w:rPr>
                <w:rFonts w:ascii="Sylfaen" w:hAnsi="Sylfaen"/>
                <w:sz w:val="20"/>
                <w:szCs w:val="20"/>
              </w:rPr>
            </w:pPr>
          </w:p>
        </w:tc>
        <w:tc>
          <w:tcPr>
            <w:tcW w:w="750" w:type="dxa"/>
          </w:tcPr>
          <w:p w14:paraId="2141C354" w14:textId="77777777" w:rsidR="00601FA5" w:rsidRPr="00784D7F" w:rsidRDefault="00601FA5" w:rsidP="00D93B85">
            <w:pPr>
              <w:jc w:val="both"/>
              <w:rPr>
                <w:rFonts w:ascii="Sylfaen" w:hAnsi="Sylfaen"/>
                <w:sz w:val="20"/>
                <w:szCs w:val="20"/>
              </w:rPr>
            </w:pPr>
          </w:p>
        </w:tc>
        <w:tc>
          <w:tcPr>
            <w:tcW w:w="4418" w:type="dxa"/>
          </w:tcPr>
          <w:p w14:paraId="72EF294E" w14:textId="77777777" w:rsidR="00601FA5" w:rsidRPr="00784D7F" w:rsidRDefault="00601FA5" w:rsidP="00D93B85">
            <w:pPr>
              <w:jc w:val="both"/>
              <w:rPr>
                <w:rFonts w:ascii="Sylfaen" w:hAnsi="Sylfaen"/>
                <w:sz w:val="20"/>
                <w:szCs w:val="20"/>
              </w:rPr>
            </w:pPr>
          </w:p>
        </w:tc>
        <w:tc>
          <w:tcPr>
            <w:tcW w:w="621" w:type="dxa"/>
          </w:tcPr>
          <w:p w14:paraId="5C109397" w14:textId="77777777" w:rsidR="00601FA5" w:rsidRPr="00784D7F" w:rsidRDefault="00EE0EE6" w:rsidP="00D93B85">
            <w:pPr>
              <w:jc w:val="both"/>
              <w:rPr>
                <w:rFonts w:ascii="Sylfaen" w:hAnsi="Sylfaen"/>
                <w:sz w:val="20"/>
                <w:szCs w:val="20"/>
              </w:rPr>
            </w:pPr>
            <w:r w:rsidRPr="00784D7F">
              <w:rPr>
                <w:rFonts w:ascii="Sylfaen" w:hAnsi="Sylfaen"/>
                <w:sz w:val="20"/>
                <w:szCs w:val="20"/>
              </w:rPr>
              <w:t>ას</w:t>
            </w:r>
          </w:p>
        </w:tc>
        <w:tc>
          <w:tcPr>
            <w:tcW w:w="2962" w:type="dxa"/>
          </w:tcPr>
          <w:p w14:paraId="02FAE43F" w14:textId="636091D0" w:rsidR="00601FA5" w:rsidRPr="00784D7F" w:rsidRDefault="004A12C0" w:rsidP="00D93B85">
            <w:pPr>
              <w:jc w:val="both"/>
              <w:rPr>
                <w:rFonts w:ascii="Sylfaen" w:hAnsi="Sylfaen"/>
                <w:sz w:val="20"/>
                <w:szCs w:val="20"/>
              </w:rPr>
            </w:pPr>
            <w:r w:rsidRPr="00784D7F">
              <w:rPr>
                <w:rFonts w:ascii="Sylfaen" w:hAnsi="Sylfaen"/>
                <w:sz w:val="20"/>
                <w:szCs w:val="20"/>
              </w:rPr>
              <w:t>ვრცელდება ევროკავშირის ფარგლებში</w:t>
            </w:r>
          </w:p>
        </w:tc>
      </w:tr>
      <w:tr w:rsidR="001D3FFA" w:rsidRPr="00784D7F" w14:paraId="32140472" w14:textId="77777777" w:rsidTr="00D93B85">
        <w:tc>
          <w:tcPr>
            <w:tcW w:w="774" w:type="dxa"/>
          </w:tcPr>
          <w:p w14:paraId="68983BEA" w14:textId="77777777" w:rsidR="00601FA5" w:rsidRPr="00784D7F" w:rsidRDefault="00601FA5" w:rsidP="00D93B85">
            <w:pPr>
              <w:jc w:val="both"/>
              <w:rPr>
                <w:rFonts w:ascii="Sylfaen" w:hAnsi="Sylfaen"/>
                <w:sz w:val="20"/>
                <w:szCs w:val="20"/>
              </w:rPr>
            </w:pPr>
            <w:r w:rsidRPr="00784D7F">
              <w:rPr>
                <w:rFonts w:ascii="Sylfaen" w:hAnsi="Sylfaen"/>
                <w:sz w:val="20"/>
                <w:szCs w:val="20"/>
              </w:rPr>
              <w:t>56.6.</w:t>
            </w:r>
          </w:p>
        </w:tc>
        <w:tc>
          <w:tcPr>
            <w:tcW w:w="5141" w:type="dxa"/>
          </w:tcPr>
          <w:p w14:paraId="240441DD" w14:textId="222DBF4B" w:rsidR="00601FA5" w:rsidRPr="00784D7F" w:rsidRDefault="00601FA5" w:rsidP="005D6609">
            <w:pPr>
              <w:widowControl w:val="0"/>
              <w:spacing w:line="276" w:lineRule="auto"/>
              <w:contextualSpacing/>
              <w:jc w:val="both"/>
              <w:rPr>
                <w:rFonts w:ascii="Sylfaen" w:eastAsia="Meiryo" w:hAnsi="Sylfaen" w:cs="Meiryo"/>
                <w:sz w:val="20"/>
                <w:szCs w:val="20"/>
              </w:rPr>
            </w:pPr>
            <w:r w:rsidRPr="00784D7F">
              <w:rPr>
                <w:rFonts w:ascii="Sylfaen" w:eastAsia="Meiryo" w:hAnsi="Sylfaen" w:cs="Meiryo"/>
                <w:sz w:val="20"/>
                <w:szCs w:val="20"/>
              </w:rPr>
              <w:t>წამყვანი საზედამხედველო ორგანო არის მონაცემთა დამმუშავებლის და უფლებამოსილი პირის ერთადერთი მარეგულირებელი  საერთაშორისო დამუშავების პროცესში, რომელსაც ეს დამმუშავებელი ან უფლებამოსილი პირი ახორციელებენ</w:t>
            </w:r>
            <w:r w:rsidR="005D6609" w:rsidRPr="00784D7F">
              <w:rPr>
                <w:rFonts w:ascii="Sylfaen" w:eastAsia="Meiryo" w:hAnsi="Sylfaen" w:cs="Meiryo"/>
                <w:sz w:val="20"/>
                <w:szCs w:val="20"/>
              </w:rPr>
              <w:t xml:space="preserve">. </w:t>
            </w:r>
          </w:p>
        </w:tc>
        <w:tc>
          <w:tcPr>
            <w:tcW w:w="443" w:type="dxa"/>
          </w:tcPr>
          <w:p w14:paraId="525F7E0C" w14:textId="77777777" w:rsidR="00601FA5" w:rsidRPr="00784D7F" w:rsidRDefault="00601FA5" w:rsidP="00D93B85">
            <w:pPr>
              <w:jc w:val="both"/>
              <w:rPr>
                <w:rFonts w:ascii="Sylfaen" w:hAnsi="Sylfaen"/>
                <w:sz w:val="20"/>
                <w:szCs w:val="20"/>
              </w:rPr>
            </w:pPr>
          </w:p>
        </w:tc>
        <w:tc>
          <w:tcPr>
            <w:tcW w:w="750" w:type="dxa"/>
          </w:tcPr>
          <w:p w14:paraId="34736621" w14:textId="77777777" w:rsidR="00601FA5" w:rsidRPr="00784D7F" w:rsidRDefault="00601FA5" w:rsidP="00D93B85">
            <w:pPr>
              <w:jc w:val="both"/>
              <w:rPr>
                <w:rFonts w:ascii="Sylfaen" w:hAnsi="Sylfaen"/>
                <w:sz w:val="20"/>
                <w:szCs w:val="20"/>
              </w:rPr>
            </w:pPr>
          </w:p>
        </w:tc>
        <w:tc>
          <w:tcPr>
            <w:tcW w:w="4418" w:type="dxa"/>
          </w:tcPr>
          <w:p w14:paraId="4A21DCAD" w14:textId="77777777" w:rsidR="00601FA5" w:rsidRPr="00784D7F" w:rsidRDefault="00601FA5" w:rsidP="00D93B85">
            <w:pPr>
              <w:jc w:val="both"/>
              <w:rPr>
                <w:rFonts w:ascii="Sylfaen" w:hAnsi="Sylfaen"/>
                <w:sz w:val="20"/>
                <w:szCs w:val="20"/>
              </w:rPr>
            </w:pPr>
          </w:p>
        </w:tc>
        <w:tc>
          <w:tcPr>
            <w:tcW w:w="621" w:type="dxa"/>
          </w:tcPr>
          <w:p w14:paraId="101BA6C7" w14:textId="77777777" w:rsidR="00601FA5" w:rsidRPr="00784D7F" w:rsidRDefault="00EE0EE6" w:rsidP="00D93B85">
            <w:pPr>
              <w:jc w:val="both"/>
              <w:rPr>
                <w:rFonts w:ascii="Sylfaen" w:hAnsi="Sylfaen"/>
                <w:sz w:val="20"/>
                <w:szCs w:val="20"/>
              </w:rPr>
            </w:pPr>
            <w:r w:rsidRPr="00784D7F">
              <w:rPr>
                <w:rFonts w:ascii="Sylfaen" w:hAnsi="Sylfaen"/>
                <w:sz w:val="20"/>
                <w:szCs w:val="20"/>
              </w:rPr>
              <w:t>ას</w:t>
            </w:r>
          </w:p>
        </w:tc>
        <w:tc>
          <w:tcPr>
            <w:tcW w:w="2962" w:type="dxa"/>
          </w:tcPr>
          <w:p w14:paraId="0FD9D02D" w14:textId="0AC6CAC2" w:rsidR="00601FA5" w:rsidRPr="00784D7F" w:rsidRDefault="004A12C0" w:rsidP="00D93B85">
            <w:pPr>
              <w:jc w:val="both"/>
              <w:rPr>
                <w:rFonts w:ascii="Sylfaen" w:hAnsi="Sylfaen"/>
                <w:sz w:val="20"/>
                <w:szCs w:val="20"/>
              </w:rPr>
            </w:pPr>
            <w:r w:rsidRPr="00784D7F">
              <w:rPr>
                <w:rFonts w:ascii="Sylfaen" w:hAnsi="Sylfaen"/>
                <w:sz w:val="20"/>
                <w:szCs w:val="20"/>
              </w:rPr>
              <w:t>ვრცელდება ევროკავშირის ფარგლებში</w:t>
            </w:r>
          </w:p>
        </w:tc>
      </w:tr>
      <w:tr w:rsidR="001D3FFA" w:rsidRPr="00784D7F" w14:paraId="53B43F6C" w14:textId="77777777" w:rsidTr="00D93B85">
        <w:tc>
          <w:tcPr>
            <w:tcW w:w="774" w:type="dxa"/>
          </w:tcPr>
          <w:p w14:paraId="44FB68CC" w14:textId="77777777" w:rsidR="00601FA5" w:rsidRPr="00784D7F" w:rsidRDefault="00601FA5" w:rsidP="00D93B85">
            <w:pPr>
              <w:jc w:val="both"/>
              <w:rPr>
                <w:rFonts w:ascii="Sylfaen" w:hAnsi="Sylfaen"/>
                <w:sz w:val="20"/>
                <w:szCs w:val="20"/>
              </w:rPr>
            </w:pPr>
            <w:r w:rsidRPr="00784D7F">
              <w:rPr>
                <w:rFonts w:ascii="Sylfaen" w:hAnsi="Sylfaen"/>
                <w:sz w:val="20"/>
                <w:szCs w:val="20"/>
              </w:rPr>
              <w:t>57.1.</w:t>
            </w:r>
          </w:p>
        </w:tc>
        <w:tc>
          <w:tcPr>
            <w:tcW w:w="5141" w:type="dxa"/>
          </w:tcPr>
          <w:p w14:paraId="7BF03CB6" w14:textId="77777777" w:rsidR="00601FA5" w:rsidRPr="00784D7F" w:rsidRDefault="00601FA5" w:rsidP="00D93B85">
            <w:pPr>
              <w:widowControl w:val="0"/>
              <w:autoSpaceDE w:val="0"/>
              <w:autoSpaceDN w:val="0"/>
              <w:adjustRightInd w:val="0"/>
              <w:spacing w:line="276" w:lineRule="auto"/>
              <w:contextualSpacing/>
              <w:jc w:val="both"/>
              <w:rPr>
                <w:rFonts w:ascii="Sylfaen" w:hAnsi="Sylfaen" w:cs="Times New Roman"/>
                <w:sz w:val="20"/>
                <w:szCs w:val="20"/>
              </w:rPr>
            </w:pPr>
            <w:r w:rsidRPr="00784D7F">
              <w:rPr>
                <w:rFonts w:ascii="Sylfaen" w:hAnsi="Sylfaen" w:cs="Times New Roman"/>
                <w:sz w:val="20"/>
                <w:szCs w:val="20"/>
              </w:rPr>
              <w:t>რეგულაციით დადგენილი სხვა ფუნქციების გათვალისწინებით, თითოეული საზედამხედველო ორგანო მისი მოქმედების ტერიტორიულ ფარგლებში ახორციელებს შემდეგ ფუნქციებს:</w:t>
            </w:r>
          </w:p>
          <w:p w14:paraId="4A5613D1" w14:textId="77777777" w:rsidR="00601FA5" w:rsidRPr="00784D7F" w:rsidRDefault="00601FA5" w:rsidP="00D93B85">
            <w:pPr>
              <w:widowControl w:val="0"/>
              <w:autoSpaceDE w:val="0"/>
              <w:autoSpaceDN w:val="0"/>
              <w:adjustRightInd w:val="0"/>
              <w:spacing w:line="276" w:lineRule="auto"/>
              <w:jc w:val="both"/>
              <w:rPr>
                <w:rFonts w:ascii="Sylfaen" w:hAnsi="Sylfaen" w:cs="Times New Roman"/>
                <w:sz w:val="20"/>
                <w:szCs w:val="20"/>
                <w:lang w:val="en-US"/>
              </w:rPr>
            </w:pPr>
            <w:r w:rsidRPr="00784D7F">
              <w:rPr>
                <w:rFonts w:ascii="Sylfaen" w:hAnsi="Sylfaen" w:cs="Times New Roman"/>
                <w:sz w:val="20"/>
                <w:szCs w:val="20"/>
              </w:rPr>
              <w:t xml:space="preserve">ა) რეგულაციის დანერგვის ზედამხედველობა და აღსრულება; </w:t>
            </w:r>
          </w:p>
          <w:p w14:paraId="634322F3" w14:textId="77777777" w:rsidR="00601FA5" w:rsidRPr="00784D7F" w:rsidRDefault="00601FA5" w:rsidP="00D93B85">
            <w:pPr>
              <w:widowControl w:val="0"/>
              <w:autoSpaceDE w:val="0"/>
              <w:autoSpaceDN w:val="0"/>
              <w:adjustRightInd w:val="0"/>
              <w:spacing w:line="276" w:lineRule="auto"/>
              <w:jc w:val="both"/>
              <w:rPr>
                <w:rFonts w:ascii="Sylfaen" w:hAnsi="Sylfaen" w:cs="Times New Roman"/>
                <w:sz w:val="20"/>
                <w:szCs w:val="20"/>
              </w:rPr>
            </w:pPr>
            <w:r w:rsidRPr="00784D7F">
              <w:rPr>
                <w:rFonts w:ascii="Sylfaen" w:hAnsi="Sylfaen" w:cs="Times New Roman"/>
                <w:sz w:val="20"/>
                <w:szCs w:val="20"/>
              </w:rPr>
              <w:t xml:space="preserve">ბ) საზოგადოების ცნობიერების ამაღლების ხელშეწყობა დამუშავებასთან დაკავშირებული რისკების, წესების, დაცვის მექანიზმებისა და უფლებების შესახებ. განსაკუთრებული ყურადღება უნდა დაეთმოს ბავშვებთან/არასრულწლოვნებთან დაკავშირებულ ღონისძიებებს; </w:t>
            </w:r>
          </w:p>
          <w:p w14:paraId="21A09EF1" w14:textId="77777777" w:rsidR="00601FA5" w:rsidRPr="00784D7F" w:rsidRDefault="00601FA5" w:rsidP="00D93B85">
            <w:pPr>
              <w:widowControl w:val="0"/>
              <w:autoSpaceDE w:val="0"/>
              <w:autoSpaceDN w:val="0"/>
              <w:adjustRightInd w:val="0"/>
              <w:spacing w:line="276" w:lineRule="auto"/>
              <w:jc w:val="both"/>
              <w:rPr>
                <w:rFonts w:ascii="Sylfaen" w:hAnsi="Sylfaen" w:cs="Times New Roman"/>
                <w:sz w:val="20"/>
                <w:szCs w:val="20"/>
              </w:rPr>
            </w:pPr>
            <w:r w:rsidRPr="00784D7F">
              <w:rPr>
                <w:rFonts w:ascii="Sylfaen" w:hAnsi="Sylfaen" w:cs="Times New Roman"/>
                <w:sz w:val="20"/>
                <w:szCs w:val="20"/>
              </w:rPr>
              <w:t xml:space="preserve">გ) წევრი სახელმწიფოს კანონმდებლობის შესაბამისად პარალმენტის, მთავრობის და სხვა ინსტიტუტებისა  </w:t>
            </w:r>
            <w:r w:rsidRPr="00784D7F">
              <w:rPr>
                <w:rFonts w:ascii="Sylfaen" w:hAnsi="Sylfaen" w:cs="Times New Roman"/>
                <w:sz w:val="20"/>
                <w:szCs w:val="20"/>
              </w:rPr>
              <w:lastRenderedPageBreak/>
              <w:t>და უწყებებისათვის  კონსულტაციების გაწევა დამუშავების პროცესში ფიზიკური პირების უფლებებისა და თავისუფლებების დაცვასთან დაკავშირებულ საკანონმდებლო და ადმინისტრაციულ ღონისძიებებთან დაკავშირებით;</w:t>
            </w:r>
          </w:p>
          <w:p w14:paraId="29FE5526" w14:textId="77777777" w:rsidR="00601FA5" w:rsidRPr="00784D7F" w:rsidRDefault="00601FA5" w:rsidP="00D93B85">
            <w:pPr>
              <w:widowControl w:val="0"/>
              <w:autoSpaceDE w:val="0"/>
              <w:autoSpaceDN w:val="0"/>
              <w:adjustRightInd w:val="0"/>
              <w:spacing w:line="276" w:lineRule="auto"/>
              <w:jc w:val="both"/>
              <w:rPr>
                <w:rFonts w:ascii="Sylfaen" w:hAnsi="Sylfaen" w:cs="Times New Roman"/>
                <w:sz w:val="20"/>
                <w:szCs w:val="20"/>
              </w:rPr>
            </w:pPr>
            <w:r w:rsidRPr="00784D7F">
              <w:rPr>
                <w:rFonts w:ascii="Sylfaen" w:hAnsi="Sylfaen" w:cs="Times New Roman"/>
                <w:sz w:val="20"/>
                <w:szCs w:val="20"/>
              </w:rPr>
              <w:t>დ) მონაცემთა დამმუშავებლებისა და უფლებამოსილი პირების ცნობიერების ამაღლება რეგულაციის შესაბამისად მათზე დაკისრებულ მოვალეობებთან დაკავშირებით;</w:t>
            </w:r>
          </w:p>
          <w:p w14:paraId="1D15653A" w14:textId="77777777" w:rsidR="00601FA5" w:rsidRPr="00784D7F" w:rsidRDefault="00601FA5" w:rsidP="00D93B85">
            <w:pPr>
              <w:widowControl w:val="0"/>
              <w:autoSpaceDE w:val="0"/>
              <w:autoSpaceDN w:val="0"/>
              <w:adjustRightInd w:val="0"/>
              <w:spacing w:line="276" w:lineRule="auto"/>
              <w:jc w:val="both"/>
              <w:rPr>
                <w:rFonts w:ascii="Sylfaen" w:hAnsi="Sylfaen" w:cs="Times New Roman"/>
                <w:sz w:val="20"/>
                <w:szCs w:val="20"/>
              </w:rPr>
            </w:pPr>
            <w:r w:rsidRPr="00784D7F">
              <w:rPr>
                <w:rFonts w:ascii="Sylfaen" w:hAnsi="Sylfaen" w:cs="Times New Roman"/>
                <w:sz w:val="20"/>
                <w:szCs w:val="20"/>
              </w:rPr>
              <w:t>ე) მონაცემთა სუბიექტის მოთხოვნისას მისთვის ინფორმაციის მიწოდება ამ რეგულაციით დადგენილი უფლებების რეალიზებასთან დაკავშირებით, საჭიროებისამებრ, სხვა წევრი სახელმწიფოს საზედამხედველო ორგანოსთან თანამშრომლობის გზით;</w:t>
            </w:r>
          </w:p>
          <w:p w14:paraId="58D9346A" w14:textId="77777777" w:rsidR="00601FA5" w:rsidRPr="00784D7F" w:rsidRDefault="00601FA5" w:rsidP="00D93B85">
            <w:pPr>
              <w:widowControl w:val="0"/>
              <w:autoSpaceDE w:val="0"/>
              <w:autoSpaceDN w:val="0"/>
              <w:adjustRightInd w:val="0"/>
              <w:spacing w:line="276" w:lineRule="auto"/>
              <w:jc w:val="both"/>
              <w:rPr>
                <w:rFonts w:ascii="Sylfaen" w:hAnsi="Sylfaen" w:cs="Times New Roman"/>
                <w:sz w:val="20"/>
                <w:szCs w:val="20"/>
              </w:rPr>
            </w:pPr>
            <w:r w:rsidRPr="00784D7F">
              <w:rPr>
                <w:rFonts w:ascii="Sylfaen" w:hAnsi="Sylfaen" w:cs="Times New Roman"/>
                <w:sz w:val="20"/>
                <w:szCs w:val="20"/>
              </w:rPr>
              <w:t>ვ) მონაცემთა სუბიექტის, უწყების ან ორგანიზაციის ან ასოციაციის მიერ მე-80 მუხლის მიხედვით წარდგენილი საჩივრების განხილვა და საჩივარში მითითებული გარემოებების შესწავლა შესაბამის ფარგლებში, საჩივრის წარმდგენის გონივრულ ვადაში  ინფორმირება საქმის მიმდინარეობის და შესწავლის შედეგების შესახებ, განსაკუთრებით თუ დამატებითი შესწავლა ან სხვა საზედამხედველო ორგანოსთან თანამშრომლობაა საჭირო;</w:t>
            </w:r>
          </w:p>
          <w:p w14:paraId="1FBCB840" w14:textId="77777777" w:rsidR="00601FA5" w:rsidRPr="00784D7F" w:rsidRDefault="00601FA5" w:rsidP="00D93B85">
            <w:pPr>
              <w:widowControl w:val="0"/>
              <w:autoSpaceDE w:val="0"/>
              <w:autoSpaceDN w:val="0"/>
              <w:adjustRightInd w:val="0"/>
              <w:spacing w:line="276" w:lineRule="auto"/>
              <w:jc w:val="both"/>
              <w:rPr>
                <w:rFonts w:ascii="Sylfaen" w:hAnsi="Sylfaen" w:cs="Times New Roman"/>
                <w:sz w:val="20"/>
                <w:szCs w:val="20"/>
              </w:rPr>
            </w:pPr>
            <w:r w:rsidRPr="00784D7F">
              <w:rPr>
                <w:rFonts w:ascii="Sylfaen" w:hAnsi="Sylfaen" w:cs="Times New Roman"/>
                <w:sz w:val="20"/>
                <w:szCs w:val="20"/>
              </w:rPr>
              <w:t xml:space="preserve">ზ) სხვა საზედამხედველო ორგანოებთან თანამშრომლობა, მათ შორის, ინფორმაციის გაზიარებისა და ურთიერთდახმარების გზით, ამ რეგულაციის თანმიმდევრული დანერგვისა და აღსრულების უზრუნველსაყოფად; </w:t>
            </w:r>
          </w:p>
          <w:p w14:paraId="25F53EC0" w14:textId="77777777" w:rsidR="00601FA5" w:rsidRPr="00784D7F" w:rsidRDefault="00601FA5" w:rsidP="00D93B85">
            <w:pPr>
              <w:widowControl w:val="0"/>
              <w:autoSpaceDE w:val="0"/>
              <w:autoSpaceDN w:val="0"/>
              <w:adjustRightInd w:val="0"/>
              <w:spacing w:line="276" w:lineRule="auto"/>
              <w:jc w:val="both"/>
              <w:rPr>
                <w:rFonts w:ascii="Sylfaen" w:hAnsi="Sylfaen" w:cs="Times New Roman"/>
                <w:sz w:val="20"/>
                <w:szCs w:val="20"/>
              </w:rPr>
            </w:pPr>
            <w:r w:rsidRPr="00784D7F">
              <w:rPr>
                <w:rFonts w:ascii="Sylfaen" w:hAnsi="Sylfaen" w:cs="Times New Roman"/>
                <w:sz w:val="20"/>
                <w:szCs w:val="20"/>
              </w:rPr>
              <w:t xml:space="preserve">თ) შემოწმების განხორციელება ამ რეგულაციის </w:t>
            </w:r>
            <w:r w:rsidRPr="00784D7F">
              <w:rPr>
                <w:rFonts w:ascii="Sylfaen" w:hAnsi="Sylfaen" w:cs="Times New Roman"/>
                <w:sz w:val="20"/>
                <w:szCs w:val="20"/>
              </w:rPr>
              <w:lastRenderedPageBreak/>
              <w:t xml:space="preserve">შესრულების მიზნით, მათ შორის სხვა საზედამხედველო ორგანოს ან სახელმწიფო ორგანოს მიერ მოწოდებული ინფორმაციის საფუძველზე; </w:t>
            </w:r>
          </w:p>
          <w:p w14:paraId="4C751AE0" w14:textId="77777777" w:rsidR="00601FA5" w:rsidRPr="00784D7F" w:rsidRDefault="00601FA5" w:rsidP="00D93B85">
            <w:pPr>
              <w:widowControl w:val="0"/>
              <w:autoSpaceDE w:val="0"/>
              <w:autoSpaceDN w:val="0"/>
              <w:adjustRightInd w:val="0"/>
              <w:spacing w:line="276" w:lineRule="auto"/>
              <w:jc w:val="both"/>
              <w:rPr>
                <w:rFonts w:ascii="Sylfaen" w:hAnsi="Sylfaen" w:cs="Times New Roman"/>
                <w:sz w:val="20"/>
                <w:szCs w:val="20"/>
              </w:rPr>
            </w:pPr>
            <w:r w:rsidRPr="00784D7F">
              <w:rPr>
                <w:rFonts w:ascii="Sylfaen" w:hAnsi="Sylfaen" w:cs="Times New Roman"/>
                <w:sz w:val="20"/>
                <w:szCs w:val="20"/>
              </w:rPr>
              <w:t xml:space="preserve">ი) ისეთი მოვლენების ზედამხედველობა, რომლებიც გავლენას ახდენენ პერსონალურ მონაცემთა დაცვაზე გავლენა, კერძოდ ინფორმაციული და საკომუნიკაციო ტექნოლოგიებისა და კომერციული პრაქტიკის განვითარებასთან დაკავშირებით; </w:t>
            </w:r>
          </w:p>
          <w:p w14:paraId="4394D605" w14:textId="77777777" w:rsidR="00601FA5" w:rsidRPr="00784D7F" w:rsidRDefault="00601FA5" w:rsidP="00D93B85">
            <w:pPr>
              <w:widowControl w:val="0"/>
              <w:autoSpaceDE w:val="0"/>
              <w:autoSpaceDN w:val="0"/>
              <w:adjustRightInd w:val="0"/>
              <w:spacing w:line="276" w:lineRule="auto"/>
              <w:jc w:val="both"/>
              <w:rPr>
                <w:rFonts w:ascii="Sylfaen" w:hAnsi="Sylfaen" w:cs="Times New Roman"/>
                <w:sz w:val="20"/>
                <w:szCs w:val="20"/>
              </w:rPr>
            </w:pPr>
            <w:r w:rsidRPr="00784D7F">
              <w:rPr>
                <w:rFonts w:ascii="Sylfaen" w:hAnsi="Sylfaen" w:cs="Times New Roman"/>
                <w:sz w:val="20"/>
                <w:szCs w:val="20"/>
              </w:rPr>
              <w:t xml:space="preserve">კ) 28-ე მუხლის მე-8 პუნქტის და 46-ე მუხლის, მე-2 პუნქტის (დ) ქვეპუნქტის შესაბამისად სტანდარტული სახელშეკრულებო პირობების დამტკიცება; </w:t>
            </w:r>
          </w:p>
          <w:p w14:paraId="3FE36511" w14:textId="77777777" w:rsidR="00601FA5" w:rsidRPr="00784D7F" w:rsidRDefault="00601FA5" w:rsidP="00D93B85">
            <w:pPr>
              <w:widowControl w:val="0"/>
              <w:autoSpaceDE w:val="0"/>
              <w:autoSpaceDN w:val="0"/>
              <w:adjustRightInd w:val="0"/>
              <w:spacing w:line="276" w:lineRule="auto"/>
              <w:jc w:val="both"/>
              <w:rPr>
                <w:rFonts w:ascii="Sylfaen" w:hAnsi="Sylfaen" w:cs="Times New Roman"/>
                <w:sz w:val="20"/>
                <w:szCs w:val="20"/>
              </w:rPr>
            </w:pPr>
            <w:r w:rsidRPr="00784D7F">
              <w:rPr>
                <w:rFonts w:ascii="Sylfaen" w:hAnsi="Sylfaen" w:cs="Times New Roman"/>
                <w:sz w:val="20"/>
                <w:szCs w:val="20"/>
              </w:rPr>
              <w:t xml:space="preserve">ლ) მონაცემთა დამუშავების რისკების  შეფასებისათვის აუცილებელი მოთხოვნების სიის დადგენა და საჯაროდ გაცნობა 35-ე მუხლის მე-4 პუნქტის შესაბამისად; </w:t>
            </w:r>
          </w:p>
          <w:p w14:paraId="11A9228F" w14:textId="77777777" w:rsidR="00601FA5" w:rsidRPr="00784D7F" w:rsidRDefault="00601FA5" w:rsidP="00D93B85">
            <w:pPr>
              <w:widowControl w:val="0"/>
              <w:autoSpaceDE w:val="0"/>
              <w:autoSpaceDN w:val="0"/>
              <w:adjustRightInd w:val="0"/>
              <w:spacing w:line="276" w:lineRule="auto"/>
              <w:jc w:val="both"/>
              <w:rPr>
                <w:rFonts w:ascii="Sylfaen" w:hAnsi="Sylfaen" w:cs="Times New Roman"/>
                <w:sz w:val="20"/>
                <w:szCs w:val="20"/>
              </w:rPr>
            </w:pPr>
            <w:r w:rsidRPr="00784D7F">
              <w:rPr>
                <w:rFonts w:ascii="Sylfaen" w:hAnsi="Sylfaen" w:cs="Times New Roman"/>
                <w:sz w:val="20"/>
                <w:szCs w:val="20"/>
              </w:rPr>
              <w:t xml:space="preserve">მ) მონაცემთა დამმუშავებლისათვის კონსულტაციის გაწევა 36-ე მუხლის მე-2 პუნქტით გათვალისწინებული დამუშავების შემთხვევებში; </w:t>
            </w:r>
          </w:p>
          <w:p w14:paraId="209F7236" w14:textId="77777777" w:rsidR="00601FA5" w:rsidRPr="00784D7F" w:rsidRDefault="00601FA5" w:rsidP="00D93B85">
            <w:pPr>
              <w:widowControl w:val="0"/>
              <w:autoSpaceDE w:val="0"/>
              <w:autoSpaceDN w:val="0"/>
              <w:adjustRightInd w:val="0"/>
              <w:spacing w:line="276" w:lineRule="auto"/>
              <w:jc w:val="both"/>
              <w:rPr>
                <w:rFonts w:ascii="Sylfaen" w:hAnsi="Sylfaen" w:cs="Times New Roman"/>
                <w:sz w:val="20"/>
                <w:szCs w:val="20"/>
              </w:rPr>
            </w:pPr>
            <w:r w:rsidRPr="00784D7F">
              <w:rPr>
                <w:rFonts w:ascii="Sylfaen" w:hAnsi="Sylfaen" w:cs="Times New Roman"/>
                <w:sz w:val="20"/>
                <w:szCs w:val="20"/>
              </w:rPr>
              <w:t>ნ) მე-40 მუხლის პირველი პუნქტით გათვალისწინებული</w:t>
            </w:r>
            <w:r w:rsidRPr="00784D7F">
              <w:rPr>
                <w:rFonts w:ascii="Sylfaen" w:hAnsi="Sylfaen" w:cs="Times New Roman"/>
                <w:sz w:val="20"/>
                <w:szCs w:val="20"/>
                <w:lang w:val="en-US"/>
              </w:rPr>
              <w:t xml:space="preserve"> </w:t>
            </w:r>
            <w:r w:rsidRPr="00784D7F">
              <w:rPr>
                <w:rFonts w:ascii="Sylfaen" w:hAnsi="Sylfaen" w:cs="Times New Roman"/>
                <w:sz w:val="20"/>
                <w:szCs w:val="20"/>
              </w:rPr>
              <w:t xml:space="preserve">ქცევის კოდექსების შემუშავების ხელშეწყობა, ამ კოდექსებზე მოსაზრების წარდგენა და იმ კოდექსების დამტკიცება, რომლებიც ითვალისწინებენ სათანადო დაცვის გარანტიებს მე-40 მუხლის მე-5 პუნქტის შესაბამისად; </w:t>
            </w:r>
          </w:p>
          <w:p w14:paraId="1FED462E" w14:textId="77777777" w:rsidR="00601FA5" w:rsidRPr="00784D7F" w:rsidRDefault="00601FA5" w:rsidP="00D93B85">
            <w:pPr>
              <w:widowControl w:val="0"/>
              <w:autoSpaceDE w:val="0"/>
              <w:autoSpaceDN w:val="0"/>
              <w:adjustRightInd w:val="0"/>
              <w:spacing w:line="276" w:lineRule="auto"/>
              <w:jc w:val="both"/>
              <w:rPr>
                <w:rFonts w:ascii="Sylfaen" w:hAnsi="Sylfaen" w:cs="Times New Roman"/>
                <w:sz w:val="20"/>
                <w:szCs w:val="20"/>
              </w:rPr>
            </w:pPr>
            <w:r w:rsidRPr="00784D7F">
              <w:rPr>
                <w:rFonts w:ascii="Sylfaen" w:hAnsi="Sylfaen" w:cs="Times New Roman"/>
                <w:sz w:val="20"/>
                <w:szCs w:val="20"/>
              </w:rPr>
              <w:t xml:space="preserve">ო) 42-ე მუხლის პირველი პუნქტით გათვალისწინებული მონაცემთა დაცვის სერტიფიცირების მექანიზმების და მონაცემთა დაცვის ბეჭდების და ნიშნების შემუშავების ხელშეწყობა, ასევე 42-ე მუხლის მე-5 პუნქტის მიხედვით სერტიფიცირების კრიტერიუმების დამტკიცება; </w:t>
            </w:r>
          </w:p>
          <w:p w14:paraId="6CAA0DE7" w14:textId="77777777" w:rsidR="00601FA5" w:rsidRPr="00784D7F" w:rsidRDefault="00601FA5" w:rsidP="00D93B85">
            <w:pPr>
              <w:widowControl w:val="0"/>
              <w:autoSpaceDE w:val="0"/>
              <w:autoSpaceDN w:val="0"/>
              <w:adjustRightInd w:val="0"/>
              <w:spacing w:line="276" w:lineRule="auto"/>
              <w:jc w:val="both"/>
              <w:rPr>
                <w:rFonts w:ascii="Sylfaen" w:hAnsi="Sylfaen" w:cs="Times New Roman"/>
                <w:sz w:val="20"/>
                <w:szCs w:val="20"/>
              </w:rPr>
            </w:pPr>
            <w:r w:rsidRPr="00784D7F">
              <w:rPr>
                <w:rFonts w:ascii="Sylfaen" w:hAnsi="Sylfaen" w:cs="Times New Roman"/>
                <w:sz w:val="20"/>
                <w:szCs w:val="20"/>
              </w:rPr>
              <w:lastRenderedPageBreak/>
              <w:t>პ) საჭიროებისამებრ, სერტიფიცირების პერიოდული გადასინჯვა 42-ე მუხლის მე-7 პუნქტის შესაბამისად;</w:t>
            </w:r>
          </w:p>
          <w:p w14:paraId="52E443CA" w14:textId="77777777" w:rsidR="00601FA5" w:rsidRPr="00784D7F" w:rsidRDefault="00601FA5" w:rsidP="00D93B85">
            <w:pPr>
              <w:widowControl w:val="0"/>
              <w:autoSpaceDE w:val="0"/>
              <w:autoSpaceDN w:val="0"/>
              <w:adjustRightInd w:val="0"/>
              <w:spacing w:line="276" w:lineRule="auto"/>
              <w:jc w:val="both"/>
              <w:rPr>
                <w:rFonts w:ascii="Sylfaen" w:hAnsi="Sylfaen" w:cs="Times New Roman"/>
                <w:sz w:val="20"/>
                <w:szCs w:val="20"/>
              </w:rPr>
            </w:pPr>
            <w:r w:rsidRPr="00784D7F">
              <w:rPr>
                <w:rFonts w:ascii="Sylfaen" w:hAnsi="Sylfaen" w:cs="Times New Roman"/>
                <w:sz w:val="20"/>
                <w:szCs w:val="20"/>
              </w:rPr>
              <w:t xml:space="preserve">ჟ) 41-ე მუხლის მიხედვით ქცევის კოდექსებზე მონიტორინგის განმახორციელებელი ორგანოსა და 43-ე მუხლის მიხედვით </w:t>
            </w:r>
            <w:proofErr w:type="spellStart"/>
            <w:r w:rsidRPr="00784D7F">
              <w:rPr>
                <w:rFonts w:ascii="Sylfaen" w:eastAsia="Times New Roman" w:hAnsi="Sylfaen" w:cs="Times New Roman"/>
                <w:bCs/>
                <w:sz w:val="20"/>
                <w:szCs w:val="20"/>
              </w:rPr>
              <w:t>მასერტიფიცირებელი</w:t>
            </w:r>
            <w:proofErr w:type="spellEnd"/>
            <w:r w:rsidRPr="00784D7F">
              <w:rPr>
                <w:rFonts w:ascii="Sylfaen" w:hAnsi="Sylfaen" w:cs="Times New Roman"/>
                <w:sz w:val="20"/>
                <w:szCs w:val="20"/>
              </w:rPr>
              <w:t xml:space="preserve"> ორგანოების აკრედიტაციის კრიტერიუმების მომზადება და გამოქვეყნება. </w:t>
            </w:r>
          </w:p>
          <w:p w14:paraId="1A097361" w14:textId="77777777" w:rsidR="00601FA5" w:rsidRPr="00784D7F" w:rsidRDefault="00601FA5" w:rsidP="00D93B85">
            <w:pPr>
              <w:widowControl w:val="0"/>
              <w:autoSpaceDE w:val="0"/>
              <w:autoSpaceDN w:val="0"/>
              <w:adjustRightInd w:val="0"/>
              <w:spacing w:line="276" w:lineRule="auto"/>
              <w:jc w:val="both"/>
              <w:rPr>
                <w:rFonts w:ascii="Sylfaen" w:hAnsi="Sylfaen" w:cs="Times New Roman"/>
                <w:sz w:val="20"/>
                <w:szCs w:val="20"/>
              </w:rPr>
            </w:pPr>
            <w:r w:rsidRPr="00784D7F">
              <w:rPr>
                <w:rFonts w:ascii="Sylfaen" w:hAnsi="Sylfaen" w:cs="Times New Roman"/>
                <w:sz w:val="20"/>
                <w:szCs w:val="20"/>
              </w:rPr>
              <w:t xml:space="preserve">რ) 41-ე მუხლის მიხედვით ქცევის კოდექსებზე მონიტორინგის განმახორციელებელი ორგანოსა და 43-ე მუხლის მიხედვით </w:t>
            </w:r>
            <w:proofErr w:type="spellStart"/>
            <w:r w:rsidRPr="00784D7F">
              <w:rPr>
                <w:rFonts w:ascii="Sylfaen" w:eastAsia="Times New Roman" w:hAnsi="Sylfaen" w:cs="Times New Roman"/>
                <w:bCs/>
                <w:sz w:val="20"/>
                <w:szCs w:val="20"/>
              </w:rPr>
              <w:t>მასერტიფიცირებელი</w:t>
            </w:r>
            <w:proofErr w:type="spellEnd"/>
            <w:r w:rsidRPr="00784D7F">
              <w:rPr>
                <w:rFonts w:ascii="Sylfaen" w:hAnsi="Sylfaen" w:cs="Times New Roman"/>
                <w:sz w:val="20"/>
                <w:szCs w:val="20"/>
              </w:rPr>
              <w:t xml:space="preserve"> ორგანოების აკრედიტება; </w:t>
            </w:r>
          </w:p>
          <w:p w14:paraId="779BFF4A" w14:textId="77777777" w:rsidR="00601FA5" w:rsidRPr="00784D7F" w:rsidRDefault="00601FA5" w:rsidP="00D93B85">
            <w:pPr>
              <w:widowControl w:val="0"/>
              <w:autoSpaceDE w:val="0"/>
              <w:autoSpaceDN w:val="0"/>
              <w:adjustRightInd w:val="0"/>
              <w:spacing w:line="276" w:lineRule="auto"/>
              <w:jc w:val="both"/>
              <w:rPr>
                <w:rFonts w:ascii="Sylfaen" w:hAnsi="Sylfaen" w:cs="Times New Roman"/>
                <w:sz w:val="20"/>
                <w:szCs w:val="20"/>
              </w:rPr>
            </w:pPr>
            <w:r w:rsidRPr="00784D7F">
              <w:rPr>
                <w:rFonts w:ascii="Sylfaen" w:hAnsi="Sylfaen" w:cs="Times New Roman"/>
                <w:sz w:val="20"/>
                <w:szCs w:val="20"/>
              </w:rPr>
              <w:t xml:space="preserve">ს) 46-ე მუხლის მე-3 პუნქტით დადგენილი სახელშეკრულებო პირობების და დებულებების </w:t>
            </w:r>
            <w:proofErr w:type="spellStart"/>
            <w:r w:rsidRPr="00784D7F">
              <w:rPr>
                <w:rFonts w:ascii="Sylfaen" w:hAnsi="Sylfaen" w:cs="Times New Roman"/>
                <w:sz w:val="20"/>
                <w:szCs w:val="20"/>
              </w:rPr>
              <w:t>ავტორიზება</w:t>
            </w:r>
            <w:proofErr w:type="spellEnd"/>
            <w:r w:rsidRPr="00784D7F">
              <w:rPr>
                <w:rFonts w:ascii="Sylfaen" w:hAnsi="Sylfaen" w:cs="Times New Roman"/>
                <w:sz w:val="20"/>
                <w:szCs w:val="20"/>
              </w:rPr>
              <w:t xml:space="preserve">; </w:t>
            </w:r>
          </w:p>
          <w:p w14:paraId="369DBCC9" w14:textId="77777777" w:rsidR="00601FA5" w:rsidRPr="00784D7F" w:rsidRDefault="00601FA5" w:rsidP="00D93B85">
            <w:pPr>
              <w:widowControl w:val="0"/>
              <w:autoSpaceDE w:val="0"/>
              <w:autoSpaceDN w:val="0"/>
              <w:adjustRightInd w:val="0"/>
              <w:spacing w:line="276" w:lineRule="auto"/>
              <w:jc w:val="both"/>
              <w:rPr>
                <w:rFonts w:ascii="Sylfaen" w:hAnsi="Sylfaen" w:cs="Times New Roman"/>
                <w:sz w:val="20"/>
                <w:szCs w:val="20"/>
              </w:rPr>
            </w:pPr>
            <w:r w:rsidRPr="00784D7F">
              <w:rPr>
                <w:rFonts w:ascii="Sylfaen" w:hAnsi="Sylfaen" w:cs="Times New Roman"/>
                <w:sz w:val="20"/>
                <w:szCs w:val="20"/>
              </w:rPr>
              <w:t>ტ) 47-ე მუხლით დადგენილი სავალდებულო კორპორაციული წესების დამტკიცება;</w:t>
            </w:r>
          </w:p>
          <w:p w14:paraId="5C602B15" w14:textId="77777777" w:rsidR="00601FA5" w:rsidRPr="00784D7F" w:rsidRDefault="00601FA5" w:rsidP="00D93B85">
            <w:pPr>
              <w:widowControl w:val="0"/>
              <w:autoSpaceDE w:val="0"/>
              <w:autoSpaceDN w:val="0"/>
              <w:adjustRightInd w:val="0"/>
              <w:spacing w:line="276" w:lineRule="auto"/>
              <w:jc w:val="both"/>
              <w:rPr>
                <w:rFonts w:ascii="Sylfaen" w:hAnsi="Sylfaen" w:cs="Times New Roman"/>
                <w:sz w:val="20"/>
                <w:szCs w:val="20"/>
              </w:rPr>
            </w:pPr>
            <w:r w:rsidRPr="00784D7F">
              <w:rPr>
                <w:rFonts w:ascii="Sylfaen" w:hAnsi="Sylfaen" w:cs="Times New Roman"/>
                <w:sz w:val="20"/>
                <w:szCs w:val="20"/>
              </w:rPr>
              <w:t xml:space="preserve">უ) საბჭოს საქმიანობის მხარდაჭერა; </w:t>
            </w:r>
          </w:p>
          <w:p w14:paraId="7061AA14" w14:textId="77777777" w:rsidR="00601FA5" w:rsidRPr="00784D7F" w:rsidRDefault="00601FA5" w:rsidP="00D93B85">
            <w:pPr>
              <w:widowControl w:val="0"/>
              <w:autoSpaceDE w:val="0"/>
              <w:autoSpaceDN w:val="0"/>
              <w:adjustRightInd w:val="0"/>
              <w:spacing w:line="276" w:lineRule="auto"/>
              <w:jc w:val="both"/>
              <w:rPr>
                <w:rFonts w:ascii="Sylfaen" w:hAnsi="Sylfaen" w:cs="Times New Roman"/>
                <w:sz w:val="20"/>
                <w:szCs w:val="20"/>
              </w:rPr>
            </w:pPr>
            <w:r w:rsidRPr="00784D7F">
              <w:rPr>
                <w:rFonts w:ascii="Sylfaen" w:hAnsi="Sylfaen" w:cs="Times New Roman"/>
                <w:sz w:val="20"/>
                <w:szCs w:val="20"/>
              </w:rPr>
              <w:t>ფ) რეგულაციის წესების დარღვევებისა და 58-ე მუხლის მე-2 პუნქტის მიხედვით გატარებული ზომების შიდა აღრიცხვა; და</w:t>
            </w:r>
          </w:p>
          <w:p w14:paraId="6DC6BF38" w14:textId="77777777" w:rsidR="00601FA5" w:rsidRPr="00784D7F" w:rsidRDefault="00601FA5" w:rsidP="00D93B85">
            <w:pPr>
              <w:widowControl w:val="0"/>
              <w:autoSpaceDE w:val="0"/>
              <w:autoSpaceDN w:val="0"/>
              <w:adjustRightInd w:val="0"/>
              <w:spacing w:line="276" w:lineRule="auto"/>
              <w:jc w:val="both"/>
              <w:rPr>
                <w:rFonts w:ascii="Sylfaen" w:hAnsi="Sylfaen" w:cs="Times New Roman"/>
                <w:sz w:val="20"/>
                <w:szCs w:val="20"/>
              </w:rPr>
            </w:pPr>
            <w:r w:rsidRPr="00784D7F">
              <w:rPr>
                <w:rFonts w:ascii="Sylfaen" w:hAnsi="Sylfaen" w:cs="Times New Roman"/>
                <w:sz w:val="20"/>
                <w:szCs w:val="20"/>
              </w:rPr>
              <w:t>ქ) მონაცემთა დაცვასთან დაკავშირებული ნებისმიერი სხვა ამოცანის შესრულება.</w:t>
            </w:r>
          </w:p>
          <w:p w14:paraId="7CA2AE38" w14:textId="77777777" w:rsidR="00601FA5" w:rsidRPr="00784D7F" w:rsidRDefault="00601FA5" w:rsidP="00D93B85">
            <w:pPr>
              <w:widowControl w:val="0"/>
              <w:autoSpaceDE w:val="0"/>
              <w:autoSpaceDN w:val="0"/>
              <w:adjustRightInd w:val="0"/>
              <w:contextualSpacing/>
              <w:jc w:val="both"/>
              <w:rPr>
                <w:rFonts w:ascii="Sylfaen" w:hAnsi="Sylfaen" w:cs="Times New Roman"/>
                <w:sz w:val="20"/>
                <w:szCs w:val="20"/>
              </w:rPr>
            </w:pPr>
          </w:p>
        </w:tc>
        <w:tc>
          <w:tcPr>
            <w:tcW w:w="443" w:type="dxa"/>
          </w:tcPr>
          <w:p w14:paraId="08028352" w14:textId="77777777" w:rsidR="00601FA5" w:rsidRPr="00784D7F" w:rsidRDefault="00F246E6" w:rsidP="00D93B85">
            <w:pPr>
              <w:jc w:val="both"/>
              <w:rPr>
                <w:rFonts w:ascii="Sylfaen" w:hAnsi="Sylfaen"/>
                <w:sz w:val="20"/>
                <w:szCs w:val="20"/>
              </w:rPr>
            </w:pPr>
            <w:r w:rsidRPr="00784D7F">
              <w:rPr>
                <w:rFonts w:ascii="Sylfaen" w:hAnsi="Sylfaen"/>
                <w:sz w:val="20"/>
                <w:szCs w:val="20"/>
              </w:rPr>
              <w:lastRenderedPageBreak/>
              <w:t>2</w:t>
            </w:r>
          </w:p>
        </w:tc>
        <w:tc>
          <w:tcPr>
            <w:tcW w:w="750" w:type="dxa"/>
          </w:tcPr>
          <w:p w14:paraId="6374A6B2" w14:textId="77777777" w:rsidR="00601FA5" w:rsidRPr="00784D7F" w:rsidRDefault="00F246E6" w:rsidP="00D93B85">
            <w:pPr>
              <w:jc w:val="both"/>
              <w:rPr>
                <w:rFonts w:ascii="Sylfaen" w:hAnsi="Sylfaen"/>
                <w:sz w:val="20"/>
                <w:szCs w:val="20"/>
              </w:rPr>
            </w:pPr>
            <w:r w:rsidRPr="00784D7F">
              <w:rPr>
                <w:rFonts w:ascii="Sylfaen" w:hAnsi="Sylfaen"/>
                <w:sz w:val="20"/>
                <w:szCs w:val="20"/>
              </w:rPr>
              <w:t>13</w:t>
            </w:r>
          </w:p>
          <w:p w14:paraId="0D2BE690" w14:textId="77777777" w:rsidR="007A2537" w:rsidRPr="00784D7F" w:rsidRDefault="007A2537" w:rsidP="00D93B85">
            <w:pPr>
              <w:jc w:val="both"/>
              <w:rPr>
                <w:rFonts w:ascii="Sylfaen" w:hAnsi="Sylfaen"/>
                <w:sz w:val="20"/>
                <w:szCs w:val="20"/>
              </w:rPr>
            </w:pPr>
          </w:p>
          <w:p w14:paraId="6838EB5E" w14:textId="77777777" w:rsidR="007A2537" w:rsidRPr="00784D7F" w:rsidRDefault="007A2537" w:rsidP="00D93B85">
            <w:pPr>
              <w:jc w:val="both"/>
              <w:rPr>
                <w:rFonts w:ascii="Sylfaen" w:hAnsi="Sylfaen"/>
                <w:sz w:val="20"/>
                <w:szCs w:val="20"/>
              </w:rPr>
            </w:pPr>
          </w:p>
          <w:p w14:paraId="6AAA52CE" w14:textId="77777777" w:rsidR="007A2537" w:rsidRPr="00784D7F" w:rsidRDefault="007A2537" w:rsidP="00D93B85">
            <w:pPr>
              <w:jc w:val="both"/>
              <w:rPr>
                <w:rFonts w:ascii="Sylfaen" w:hAnsi="Sylfaen"/>
                <w:sz w:val="20"/>
                <w:szCs w:val="20"/>
              </w:rPr>
            </w:pPr>
          </w:p>
          <w:p w14:paraId="2337AAFD" w14:textId="77777777" w:rsidR="007A2537" w:rsidRPr="00784D7F" w:rsidRDefault="007A2537" w:rsidP="00D93B85">
            <w:pPr>
              <w:jc w:val="both"/>
              <w:rPr>
                <w:rFonts w:ascii="Sylfaen" w:hAnsi="Sylfaen"/>
                <w:sz w:val="20"/>
                <w:szCs w:val="20"/>
              </w:rPr>
            </w:pPr>
          </w:p>
          <w:p w14:paraId="29A772F2" w14:textId="77777777" w:rsidR="007A2537" w:rsidRPr="00784D7F" w:rsidRDefault="007A2537" w:rsidP="00D93B85">
            <w:pPr>
              <w:jc w:val="both"/>
              <w:rPr>
                <w:rFonts w:ascii="Sylfaen" w:hAnsi="Sylfaen"/>
                <w:sz w:val="20"/>
                <w:szCs w:val="20"/>
              </w:rPr>
            </w:pPr>
          </w:p>
          <w:p w14:paraId="17F168E3" w14:textId="77777777" w:rsidR="007A2537" w:rsidRPr="00784D7F" w:rsidRDefault="007A2537" w:rsidP="00D93B85">
            <w:pPr>
              <w:jc w:val="both"/>
              <w:rPr>
                <w:rFonts w:ascii="Sylfaen" w:hAnsi="Sylfaen"/>
                <w:sz w:val="20"/>
                <w:szCs w:val="20"/>
              </w:rPr>
            </w:pPr>
          </w:p>
          <w:p w14:paraId="23517E12" w14:textId="77777777" w:rsidR="007A2537" w:rsidRPr="00784D7F" w:rsidRDefault="007A2537" w:rsidP="00D93B85">
            <w:pPr>
              <w:jc w:val="both"/>
              <w:rPr>
                <w:rFonts w:ascii="Sylfaen" w:hAnsi="Sylfaen"/>
                <w:sz w:val="20"/>
                <w:szCs w:val="20"/>
              </w:rPr>
            </w:pPr>
          </w:p>
          <w:p w14:paraId="085E3576" w14:textId="77777777" w:rsidR="007A2537" w:rsidRPr="00784D7F" w:rsidRDefault="007A2537" w:rsidP="00D93B85">
            <w:pPr>
              <w:jc w:val="both"/>
              <w:rPr>
                <w:rFonts w:ascii="Sylfaen" w:hAnsi="Sylfaen"/>
                <w:sz w:val="20"/>
                <w:szCs w:val="20"/>
              </w:rPr>
            </w:pPr>
          </w:p>
          <w:p w14:paraId="213596D5" w14:textId="77777777" w:rsidR="007A2537" w:rsidRPr="00784D7F" w:rsidRDefault="007A2537" w:rsidP="00D93B85">
            <w:pPr>
              <w:jc w:val="both"/>
              <w:rPr>
                <w:rFonts w:ascii="Sylfaen" w:hAnsi="Sylfaen"/>
                <w:sz w:val="20"/>
                <w:szCs w:val="20"/>
              </w:rPr>
            </w:pPr>
          </w:p>
          <w:p w14:paraId="1FE82E3E" w14:textId="77777777" w:rsidR="007A2537" w:rsidRPr="00784D7F" w:rsidRDefault="007A2537" w:rsidP="00D93B85">
            <w:pPr>
              <w:jc w:val="both"/>
              <w:rPr>
                <w:rFonts w:ascii="Sylfaen" w:hAnsi="Sylfaen"/>
                <w:sz w:val="20"/>
                <w:szCs w:val="20"/>
              </w:rPr>
            </w:pPr>
          </w:p>
          <w:p w14:paraId="2942B13B" w14:textId="77777777" w:rsidR="007A2537" w:rsidRPr="00784D7F" w:rsidRDefault="007A2537" w:rsidP="00D93B85">
            <w:pPr>
              <w:jc w:val="both"/>
              <w:rPr>
                <w:rFonts w:ascii="Sylfaen" w:hAnsi="Sylfaen"/>
                <w:sz w:val="20"/>
                <w:szCs w:val="20"/>
              </w:rPr>
            </w:pPr>
          </w:p>
          <w:p w14:paraId="7E95DA74" w14:textId="77777777" w:rsidR="007A2537" w:rsidRPr="00784D7F" w:rsidRDefault="007A2537" w:rsidP="00D93B85">
            <w:pPr>
              <w:jc w:val="both"/>
              <w:rPr>
                <w:rFonts w:ascii="Sylfaen" w:hAnsi="Sylfaen"/>
                <w:sz w:val="20"/>
                <w:szCs w:val="20"/>
              </w:rPr>
            </w:pPr>
          </w:p>
          <w:p w14:paraId="55EA92EB" w14:textId="77777777" w:rsidR="007A2537" w:rsidRPr="00784D7F" w:rsidRDefault="007A2537" w:rsidP="00D93B85">
            <w:pPr>
              <w:jc w:val="both"/>
              <w:rPr>
                <w:rFonts w:ascii="Sylfaen" w:hAnsi="Sylfaen"/>
                <w:sz w:val="20"/>
                <w:szCs w:val="20"/>
              </w:rPr>
            </w:pPr>
          </w:p>
          <w:p w14:paraId="2313281A" w14:textId="77777777" w:rsidR="007A2537" w:rsidRPr="00784D7F" w:rsidRDefault="007A2537" w:rsidP="00D93B85">
            <w:pPr>
              <w:jc w:val="both"/>
              <w:rPr>
                <w:rFonts w:ascii="Sylfaen" w:hAnsi="Sylfaen"/>
                <w:sz w:val="20"/>
                <w:szCs w:val="20"/>
              </w:rPr>
            </w:pPr>
          </w:p>
          <w:p w14:paraId="30F6220C" w14:textId="77777777" w:rsidR="007A2537" w:rsidRPr="00784D7F" w:rsidRDefault="007A2537" w:rsidP="00D93B85">
            <w:pPr>
              <w:jc w:val="both"/>
              <w:rPr>
                <w:rFonts w:ascii="Sylfaen" w:hAnsi="Sylfaen"/>
                <w:sz w:val="20"/>
                <w:szCs w:val="20"/>
              </w:rPr>
            </w:pPr>
          </w:p>
          <w:p w14:paraId="6D84ED77" w14:textId="77777777" w:rsidR="007A2537" w:rsidRPr="00784D7F" w:rsidRDefault="007A2537" w:rsidP="00D93B85">
            <w:pPr>
              <w:jc w:val="both"/>
              <w:rPr>
                <w:rFonts w:ascii="Sylfaen" w:hAnsi="Sylfaen"/>
                <w:sz w:val="20"/>
                <w:szCs w:val="20"/>
              </w:rPr>
            </w:pPr>
          </w:p>
          <w:p w14:paraId="1F96D688" w14:textId="77777777" w:rsidR="007A2537" w:rsidRPr="00784D7F" w:rsidRDefault="007A2537" w:rsidP="00D93B85">
            <w:pPr>
              <w:jc w:val="both"/>
              <w:rPr>
                <w:rFonts w:ascii="Sylfaen" w:hAnsi="Sylfaen"/>
                <w:sz w:val="20"/>
                <w:szCs w:val="20"/>
              </w:rPr>
            </w:pPr>
          </w:p>
          <w:p w14:paraId="78B0F33F" w14:textId="77777777" w:rsidR="007A2537" w:rsidRPr="00784D7F" w:rsidRDefault="007A2537" w:rsidP="00D93B85">
            <w:pPr>
              <w:jc w:val="both"/>
              <w:rPr>
                <w:rFonts w:ascii="Sylfaen" w:hAnsi="Sylfaen"/>
                <w:sz w:val="20"/>
                <w:szCs w:val="20"/>
              </w:rPr>
            </w:pPr>
          </w:p>
          <w:p w14:paraId="3770C1E8" w14:textId="77777777" w:rsidR="007A2537" w:rsidRPr="00784D7F" w:rsidRDefault="007A2537" w:rsidP="00D93B85">
            <w:pPr>
              <w:jc w:val="both"/>
              <w:rPr>
                <w:rFonts w:ascii="Sylfaen" w:hAnsi="Sylfaen"/>
                <w:sz w:val="20"/>
                <w:szCs w:val="20"/>
              </w:rPr>
            </w:pPr>
          </w:p>
          <w:p w14:paraId="7BCBAB3B" w14:textId="77777777" w:rsidR="007A2537" w:rsidRPr="00784D7F" w:rsidRDefault="007A2537" w:rsidP="00D93B85">
            <w:pPr>
              <w:jc w:val="both"/>
              <w:rPr>
                <w:rFonts w:ascii="Sylfaen" w:hAnsi="Sylfaen"/>
                <w:sz w:val="20"/>
                <w:szCs w:val="20"/>
              </w:rPr>
            </w:pPr>
          </w:p>
          <w:p w14:paraId="4F75015A" w14:textId="77777777" w:rsidR="007A2537" w:rsidRPr="00784D7F" w:rsidRDefault="007A2537" w:rsidP="00D93B85">
            <w:pPr>
              <w:jc w:val="both"/>
              <w:rPr>
                <w:rFonts w:ascii="Sylfaen" w:hAnsi="Sylfaen"/>
                <w:sz w:val="20"/>
                <w:szCs w:val="20"/>
              </w:rPr>
            </w:pPr>
          </w:p>
          <w:p w14:paraId="56C1AA8B" w14:textId="77777777" w:rsidR="007A2537" w:rsidRPr="00784D7F" w:rsidRDefault="007A2537" w:rsidP="00D93B85">
            <w:pPr>
              <w:jc w:val="both"/>
              <w:rPr>
                <w:rFonts w:ascii="Sylfaen" w:hAnsi="Sylfaen"/>
                <w:sz w:val="20"/>
                <w:szCs w:val="20"/>
              </w:rPr>
            </w:pPr>
          </w:p>
          <w:p w14:paraId="5EB86FF5" w14:textId="77777777" w:rsidR="007A2537" w:rsidRPr="00784D7F" w:rsidRDefault="007A2537" w:rsidP="00D93B85">
            <w:pPr>
              <w:jc w:val="both"/>
              <w:rPr>
                <w:rFonts w:ascii="Sylfaen" w:hAnsi="Sylfaen"/>
                <w:sz w:val="20"/>
                <w:szCs w:val="20"/>
              </w:rPr>
            </w:pPr>
          </w:p>
          <w:p w14:paraId="64AC058F" w14:textId="77777777" w:rsidR="007A2537" w:rsidRPr="00784D7F" w:rsidRDefault="007A2537" w:rsidP="00D93B85">
            <w:pPr>
              <w:jc w:val="both"/>
              <w:rPr>
                <w:rFonts w:ascii="Sylfaen" w:hAnsi="Sylfaen"/>
                <w:sz w:val="20"/>
                <w:szCs w:val="20"/>
              </w:rPr>
            </w:pPr>
          </w:p>
          <w:p w14:paraId="365E2CF2" w14:textId="77777777" w:rsidR="007A2537" w:rsidRPr="00784D7F" w:rsidRDefault="007A2537" w:rsidP="00D93B85">
            <w:pPr>
              <w:jc w:val="both"/>
              <w:rPr>
                <w:rFonts w:ascii="Sylfaen" w:hAnsi="Sylfaen"/>
                <w:sz w:val="20"/>
                <w:szCs w:val="20"/>
              </w:rPr>
            </w:pPr>
            <w:r w:rsidRPr="00784D7F">
              <w:rPr>
                <w:rFonts w:ascii="Sylfaen" w:hAnsi="Sylfaen"/>
                <w:sz w:val="20"/>
                <w:szCs w:val="20"/>
              </w:rPr>
              <w:t>17.1</w:t>
            </w:r>
          </w:p>
          <w:p w14:paraId="55EF0C44" w14:textId="77777777" w:rsidR="007A2537" w:rsidRPr="00784D7F" w:rsidRDefault="007A2537" w:rsidP="00D93B85">
            <w:pPr>
              <w:jc w:val="both"/>
              <w:rPr>
                <w:rFonts w:ascii="Sylfaen" w:hAnsi="Sylfaen"/>
                <w:sz w:val="20"/>
                <w:szCs w:val="20"/>
              </w:rPr>
            </w:pPr>
          </w:p>
          <w:p w14:paraId="4EB66A10" w14:textId="77777777" w:rsidR="007A2537" w:rsidRPr="00784D7F" w:rsidRDefault="007A2537" w:rsidP="00D93B85">
            <w:pPr>
              <w:jc w:val="both"/>
              <w:rPr>
                <w:rFonts w:ascii="Sylfaen" w:hAnsi="Sylfaen"/>
                <w:sz w:val="20"/>
                <w:szCs w:val="20"/>
              </w:rPr>
            </w:pPr>
          </w:p>
          <w:p w14:paraId="470FCE17" w14:textId="77777777" w:rsidR="007A2537" w:rsidRPr="00784D7F" w:rsidRDefault="007A2537" w:rsidP="00D93B85">
            <w:pPr>
              <w:jc w:val="both"/>
              <w:rPr>
                <w:rFonts w:ascii="Sylfaen" w:hAnsi="Sylfaen"/>
                <w:sz w:val="20"/>
                <w:szCs w:val="20"/>
              </w:rPr>
            </w:pPr>
          </w:p>
          <w:p w14:paraId="44621FDF" w14:textId="77777777" w:rsidR="007A2537" w:rsidRPr="00784D7F" w:rsidRDefault="007A2537" w:rsidP="00D93B85">
            <w:pPr>
              <w:jc w:val="both"/>
              <w:rPr>
                <w:rFonts w:ascii="Sylfaen" w:hAnsi="Sylfaen"/>
                <w:sz w:val="20"/>
                <w:szCs w:val="20"/>
              </w:rPr>
            </w:pPr>
          </w:p>
          <w:p w14:paraId="036D8DD9" w14:textId="77777777" w:rsidR="007A2537" w:rsidRPr="00784D7F" w:rsidRDefault="007A2537" w:rsidP="00D93B85">
            <w:pPr>
              <w:jc w:val="both"/>
              <w:rPr>
                <w:rFonts w:ascii="Sylfaen" w:hAnsi="Sylfaen"/>
                <w:sz w:val="20"/>
                <w:szCs w:val="20"/>
              </w:rPr>
            </w:pPr>
          </w:p>
          <w:p w14:paraId="1CE77D86" w14:textId="77777777" w:rsidR="007A2537" w:rsidRPr="00784D7F" w:rsidRDefault="007A2537" w:rsidP="00D93B85">
            <w:pPr>
              <w:jc w:val="both"/>
              <w:rPr>
                <w:rFonts w:ascii="Sylfaen" w:hAnsi="Sylfaen"/>
                <w:sz w:val="20"/>
                <w:szCs w:val="20"/>
              </w:rPr>
            </w:pPr>
          </w:p>
          <w:p w14:paraId="77C7404A" w14:textId="77777777" w:rsidR="007A2537" w:rsidRPr="00784D7F" w:rsidRDefault="007A2537" w:rsidP="00D93B85">
            <w:pPr>
              <w:jc w:val="both"/>
              <w:rPr>
                <w:rFonts w:ascii="Sylfaen" w:hAnsi="Sylfaen"/>
                <w:sz w:val="20"/>
                <w:szCs w:val="20"/>
              </w:rPr>
            </w:pPr>
          </w:p>
          <w:p w14:paraId="31FA4315" w14:textId="77777777" w:rsidR="007A2537" w:rsidRPr="00784D7F" w:rsidRDefault="007A2537" w:rsidP="00D93B85">
            <w:pPr>
              <w:jc w:val="both"/>
              <w:rPr>
                <w:rFonts w:ascii="Sylfaen" w:hAnsi="Sylfaen"/>
                <w:sz w:val="20"/>
                <w:szCs w:val="20"/>
              </w:rPr>
            </w:pPr>
          </w:p>
          <w:p w14:paraId="68EC3B31" w14:textId="77777777" w:rsidR="007A2537" w:rsidRPr="00784D7F" w:rsidRDefault="007A2537" w:rsidP="00D93B85">
            <w:pPr>
              <w:jc w:val="both"/>
              <w:rPr>
                <w:rFonts w:ascii="Sylfaen" w:hAnsi="Sylfaen"/>
                <w:sz w:val="20"/>
                <w:szCs w:val="20"/>
              </w:rPr>
            </w:pPr>
          </w:p>
          <w:p w14:paraId="49A7BA57" w14:textId="77777777" w:rsidR="007A2537" w:rsidRPr="00784D7F" w:rsidRDefault="007A2537" w:rsidP="00D93B85">
            <w:pPr>
              <w:jc w:val="both"/>
              <w:rPr>
                <w:rFonts w:ascii="Sylfaen" w:hAnsi="Sylfaen"/>
                <w:sz w:val="20"/>
                <w:szCs w:val="20"/>
              </w:rPr>
            </w:pPr>
          </w:p>
          <w:p w14:paraId="42A478E4" w14:textId="77777777" w:rsidR="007A2537" w:rsidRPr="00784D7F" w:rsidRDefault="007A2537" w:rsidP="00D93B85">
            <w:pPr>
              <w:jc w:val="both"/>
              <w:rPr>
                <w:rFonts w:ascii="Sylfaen" w:hAnsi="Sylfaen"/>
                <w:sz w:val="20"/>
                <w:szCs w:val="20"/>
              </w:rPr>
            </w:pPr>
          </w:p>
          <w:p w14:paraId="3ABEA223" w14:textId="77777777" w:rsidR="007A2537" w:rsidRPr="00784D7F" w:rsidRDefault="007A2537" w:rsidP="00D93B85">
            <w:pPr>
              <w:jc w:val="both"/>
              <w:rPr>
                <w:rFonts w:ascii="Sylfaen" w:hAnsi="Sylfaen"/>
                <w:sz w:val="20"/>
                <w:szCs w:val="20"/>
              </w:rPr>
            </w:pPr>
          </w:p>
        </w:tc>
        <w:tc>
          <w:tcPr>
            <w:tcW w:w="4418" w:type="dxa"/>
          </w:tcPr>
          <w:p w14:paraId="3E5EF45A" w14:textId="77777777" w:rsidR="00F246E6" w:rsidRPr="00784D7F" w:rsidRDefault="00F246E6" w:rsidP="00F246E6">
            <w:pPr>
              <w:spacing w:after="150"/>
              <w:jc w:val="both"/>
              <w:rPr>
                <w:rFonts w:ascii="Sylfaen" w:eastAsia="Times New Roman" w:hAnsi="Sylfaen" w:cs="Helvetica"/>
                <w:sz w:val="20"/>
                <w:szCs w:val="20"/>
                <w:lang w:eastAsia="ka-GE"/>
              </w:rPr>
            </w:pPr>
            <w:r w:rsidRPr="00784D7F">
              <w:rPr>
                <w:rFonts w:ascii="Sylfaen" w:eastAsia="Times New Roman" w:hAnsi="Sylfaen" w:cs="Sylfaen"/>
                <w:sz w:val="20"/>
                <w:szCs w:val="20"/>
                <w:lang w:eastAsia="ka-GE"/>
              </w:rPr>
              <w:lastRenderedPageBreak/>
              <w:t>სახელმწიფო</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ინსპექტორის</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სამსახური</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ახორციელებს</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საქართველოში</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პერსონალურ</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მონაცემთა</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დამუშავების</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კანონიერების</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კონტროლს</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ამ</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სფეროში</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სახელმწიფო</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ინსპექტორის</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სამსახურის</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საქმიანობის</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ძირითადი</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მიმართულებებია</w:t>
            </w:r>
            <w:r w:rsidRPr="00784D7F">
              <w:rPr>
                <w:rFonts w:ascii="Sylfaen" w:eastAsia="Times New Roman" w:hAnsi="Sylfaen" w:cs="Helvetica"/>
                <w:sz w:val="20"/>
                <w:szCs w:val="20"/>
                <w:lang w:eastAsia="ka-GE"/>
              </w:rPr>
              <w:t xml:space="preserve">: </w:t>
            </w:r>
          </w:p>
          <w:p w14:paraId="5BD10027" w14:textId="77777777" w:rsidR="00F246E6" w:rsidRPr="00784D7F" w:rsidRDefault="00F246E6" w:rsidP="00F246E6">
            <w:pPr>
              <w:spacing w:after="150"/>
              <w:jc w:val="both"/>
              <w:rPr>
                <w:rFonts w:ascii="Sylfaen" w:eastAsia="Times New Roman" w:hAnsi="Sylfaen" w:cs="Helvetica"/>
                <w:sz w:val="20"/>
                <w:szCs w:val="20"/>
                <w:lang w:eastAsia="ka-GE"/>
              </w:rPr>
            </w:pPr>
            <w:r w:rsidRPr="00784D7F">
              <w:rPr>
                <w:rFonts w:ascii="Sylfaen" w:eastAsia="Times New Roman" w:hAnsi="Sylfaen" w:cs="Sylfaen"/>
                <w:sz w:val="20"/>
                <w:szCs w:val="20"/>
                <w:lang w:eastAsia="ka-GE"/>
              </w:rPr>
              <w:t>ა</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პერსონალურ</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მონაცემთა</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დაცვასთან</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დაკავშირებულ</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საკითხებზე</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კონსულტაციის</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გაწევა</w:t>
            </w:r>
            <w:r w:rsidRPr="00784D7F">
              <w:rPr>
                <w:rFonts w:ascii="Sylfaen" w:eastAsia="Times New Roman" w:hAnsi="Sylfaen" w:cs="Helvetica"/>
                <w:sz w:val="20"/>
                <w:szCs w:val="20"/>
                <w:lang w:eastAsia="ka-GE"/>
              </w:rPr>
              <w:t xml:space="preserve">; </w:t>
            </w:r>
          </w:p>
          <w:p w14:paraId="7BFFC1BD" w14:textId="77777777" w:rsidR="00F246E6" w:rsidRPr="00784D7F" w:rsidRDefault="00F246E6" w:rsidP="00F246E6">
            <w:pPr>
              <w:spacing w:after="150"/>
              <w:jc w:val="both"/>
              <w:rPr>
                <w:rFonts w:ascii="Sylfaen" w:eastAsia="Times New Roman" w:hAnsi="Sylfaen" w:cs="Helvetica"/>
                <w:sz w:val="20"/>
                <w:szCs w:val="20"/>
                <w:lang w:eastAsia="ka-GE"/>
              </w:rPr>
            </w:pPr>
            <w:r w:rsidRPr="00784D7F">
              <w:rPr>
                <w:rFonts w:ascii="Sylfaen" w:eastAsia="Times New Roman" w:hAnsi="Sylfaen" w:cs="Sylfaen"/>
                <w:sz w:val="20"/>
                <w:szCs w:val="20"/>
                <w:lang w:eastAsia="ka-GE"/>
              </w:rPr>
              <w:t>ბ</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პერსონალურ</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მონაცემთა</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დაცვასთან</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დაკავშირებული</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განცხადებების</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განხილვა</w:t>
            </w:r>
            <w:r w:rsidRPr="00784D7F">
              <w:rPr>
                <w:rFonts w:ascii="Sylfaen" w:eastAsia="Times New Roman" w:hAnsi="Sylfaen" w:cs="Helvetica"/>
                <w:sz w:val="20"/>
                <w:szCs w:val="20"/>
                <w:lang w:eastAsia="ka-GE"/>
              </w:rPr>
              <w:t xml:space="preserve">; </w:t>
            </w:r>
          </w:p>
          <w:p w14:paraId="1DB86D3E" w14:textId="77777777" w:rsidR="00F246E6" w:rsidRPr="00784D7F" w:rsidRDefault="00F246E6" w:rsidP="00F246E6">
            <w:pPr>
              <w:spacing w:after="150"/>
              <w:jc w:val="both"/>
              <w:rPr>
                <w:rFonts w:ascii="Sylfaen" w:eastAsia="Times New Roman" w:hAnsi="Sylfaen" w:cs="Helvetica"/>
                <w:sz w:val="20"/>
                <w:szCs w:val="20"/>
                <w:lang w:eastAsia="ka-GE"/>
              </w:rPr>
            </w:pPr>
            <w:r w:rsidRPr="00784D7F">
              <w:rPr>
                <w:rFonts w:ascii="Sylfaen" w:eastAsia="Times New Roman" w:hAnsi="Sylfaen" w:cs="Sylfaen"/>
                <w:sz w:val="20"/>
                <w:szCs w:val="20"/>
                <w:lang w:eastAsia="ka-GE"/>
              </w:rPr>
              <w:t>გ</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პერსონალურ</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მონაცემთა</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დამუშავების</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კანონიერების</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შემოწმება</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ინსპექტირება</w:t>
            </w:r>
            <w:r w:rsidRPr="00784D7F">
              <w:rPr>
                <w:rFonts w:ascii="Sylfaen" w:eastAsia="Times New Roman" w:hAnsi="Sylfaen" w:cs="Helvetica"/>
                <w:sz w:val="20"/>
                <w:szCs w:val="20"/>
                <w:lang w:eastAsia="ka-GE"/>
              </w:rPr>
              <w:t xml:space="preserve">); </w:t>
            </w:r>
          </w:p>
          <w:p w14:paraId="4743A77C" w14:textId="77777777" w:rsidR="00F246E6" w:rsidRPr="00784D7F" w:rsidRDefault="00F246E6" w:rsidP="00F246E6">
            <w:pPr>
              <w:spacing w:after="150"/>
              <w:jc w:val="both"/>
              <w:rPr>
                <w:rFonts w:ascii="Sylfaen" w:eastAsia="Times New Roman" w:hAnsi="Sylfaen" w:cs="Helvetica"/>
                <w:sz w:val="20"/>
                <w:szCs w:val="20"/>
                <w:lang w:eastAsia="ka-GE"/>
              </w:rPr>
            </w:pPr>
            <w:r w:rsidRPr="00784D7F">
              <w:rPr>
                <w:rFonts w:ascii="Sylfaen" w:eastAsia="Times New Roman" w:hAnsi="Sylfaen" w:cs="Sylfaen"/>
                <w:sz w:val="20"/>
                <w:szCs w:val="20"/>
                <w:lang w:eastAsia="ka-GE"/>
              </w:rPr>
              <w:lastRenderedPageBreak/>
              <w:t>დ</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საქართველოში</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პერსონალურ</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მონაცემთა</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დაცვის</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მდგომარეობისა</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და</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მასთან</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დაკავშირებული</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მნიშვნელოვანი</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მოვლენების</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შესახებ</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ინფორმაციის</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საზოგადოებისთვის</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მიწოდება</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და</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მისი</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ცნობიერების</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ამაღლება</w:t>
            </w:r>
            <w:r w:rsidRPr="00784D7F">
              <w:rPr>
                <w:rFonts w:ascii="Sylfaen" w:eastAsia="Times New Roman" w:hAnsi="Sylfaen" w:cs="Helvetica"/>
                <w:sz w:val="20"/>
                <w:szCs w:val="20"/>
                <w:lang w:eastAsia="ka-GE"/>
              </w:rPr>
              <w:t xml:space="preserve">. </w:t>
            </w:r>
          </w:p>
          <w:p w14:paraId="097D1039" w14:textId="77777777" w:rsidR="00601FA5" w:rsidRPr="00784D7F" w:rsidRDefault="00601FA5" w:rsidP="00D93B85">
            <w:pPr>
              <w:jc w:val="both"/>
              <w:rPr>
                <w:rFonts w:ascii="Sylfaen" w:hAnsi="Sylfaen"/>
                <w:sz w:val="20"/>
                <w:szCs w:val="20"/>
              </w:rPr>
            </w:pPr>
          </w:p>
          <w:p w14:paraId="1DE41BD2" w14:textId="77777777" w:rsidR="007A2537" w:rsidRPr="00784D7F" w:rsidRDefault="007A2537" w:rsidP="007A2537">
            <w:pPr>
              <w:spacing w:after="150"/>
              <w:jc w:val="both"/>
              <w:rPr>
                <w:rFonts w:ascii="Sylfaen" w:hAnsi="Sylfaen"/>
                <w:sz w:val="20"/>
                <w:szCs w:val="20"/>
              </w:rPr>
            </w:pPr>
            <w:r w:rsidRPr="00784D7F">
              <w:rPr>
                <w:rFonts w:ascii="Sylfaen" w:eastAsia="Times New Roman" w:hAnsi="Sylfaen" w:cs="Sylfaen"/>
                <w:sz w:val="20"/>
                <w:szCs w:val="20"/>
                <w:lang w:eastAsia="ka-GE"/>
              </w:rPr>
              <w:t>სახელმწიფო ინსპექტორის სამსახური ვალდებულია შესაბამისი თხოვნის არსებობის შემთხვევაში კონსულტაცია გაუწიოს სახელმწიფო ხელისუფლების ორგანოებსა და მუნიციპალიტეტის ორგანოებს, სხვა საჯარო დაწესებულებებს, კერძო სამართლის იურიდიულ პირებს და ფიზიკურ პირებს მონაცემთა დამუშავებასა და დაცვასთან დაკავშირებულ ნებისმიერ საკითხზე.</w:t>
            </w:r>
          </w:p>
        </w:tc>
        <w:tc>
          <w:tcPr>
            <w:tcW w:w="621" w:type="dxa"/>
          </w:tcPr>
          <w:p w14:paraId="530C1B35" w14:textId="77777777" w:rsidR="00601FA5" w:rsidRPr="00784D7F" w:rsidRDefault="007A2537" w:rsidP="00D93B85">
            <w:pPr>
              <w:jc w:val="both"/>
              <w:rPr>
                <w:rFonts w:ascii="Sylfaen" w:hAnsi="Sylfaen"/>
                <w:sz w:val="20"/>
                <w:szCs w:val="20"/>
              </w:rPr>
            </w:pPr>
            <w:proofErr w:type="spellStart"/>
            <w:r w:rsidRPr="00784D7F">
              <w:rPr>
                <w:rFonts w:ascii="Sylfaen" w:hAnsi="Sylfaen"/>
                <w:sz w:val="20"/>
                <w:szCs w:val="20"/>
              </w:rPr>
              <w:lastRenderedPageBreak/>
              <w:t>ნშ</w:t>
            </w:r>
            <w:proofErr w:type="spellEnd"/>
          </w:p>
        </w:tc>
        <w:tc>
          <w:tcPr>
            <w:tcW w:w="2962" w:type="dxa"/>
          </w:tcPr>
          <w:p w14:paraId="127CAAE1" w14:textId="77777777" w:rsidR="00601FA5" w:rsidRPr="00784D7F" w:rsidRDefault="00601FA5" w:rsidP="00D93B85">
            <w:pPr>
              <w:jc w:val="both"/>
              <w:rPr>
                <w:rFonts w:ascii="Sylfaen" w:hAnsi="Sylfaen"/>
                <w:sz w:val="20"/>
                <w:szCs w:val="20"/>
              </w:rPr>
            </w:pPr>
          </w:p>
        </w:tc>
      </w:tr>
      <w:tr w:rsidR="001D3FFA" w:rsidRPr="00784D7F" w14:paraId="2B312835" w14:textId="77777777" w:rsidTr="00D93B85">
        <w:tc>
          <w:tcPr>
            <w:tcW w:w="774" w:type="dxa"/>
          </w:tcPr>
          <w:p w14:paraId="44F1E93A" w14:textId="77777777" w:rsidR="00601FA5" w:rsidRPr="00784D7F" w:rsidRDefault="00601FA5" w:rsidP="00D93B85">
            <w:pPr>
              <w:jc w:val="both"/>
              <w:rPr>
                <w:rFonts w:ascii="Sylfaen" w:hAnsi="Sylfaen"/>
                <w:sz w:val="20"/>
                <w:szCs w:val="20"/>
              </w:rPr>
            </w:pPr>
            <w:r w:rsidRPr="00784D7F">
              <w:rPr>
                <w:rFonts w:ascii="Sylfaen" w:hAnsi="Sylfaen"/>
                <w:sz w:val="20"/>
                <w:szCs w:val="20"/>
              </w:rPr>
              <w:lastRenderedPageBreak/>
              <w:t>57.2.</w:t>
            </w:r>
          </w:p>
        </w:tc>
        <w:tc>
          <w:tcPr>
            <w:tcW w:w="5141" w:type="dxa"/>
          </w:tcPr>
          <w:p w14:paraId="0F8D2B7E" w14:textId="77777777" w:rsidR="00601FA5" w:rsidRPr="00784D7F" w:rsidRDefault="00601FA5" w:rsidP="00D93B85">
            <w:pPr>
              <w:widowControl w:val="0"/>
              <w:autoSpaceDE w:val="0"/>
              <w:autoSpaceDN w:val="0"/>
              <w:adjustRightInd w:val="0"/>
              <w:spacing w:line="276" w:lineRule="auto"/>
              <w:contextualSpacing/>
              <w:jc w:val="both"/>
              <w:rPr>
                <w:rFonts w:ascii="Sylfaen" w:hAnsi="Sylfaen" w:cs="Times New Roman"/>
                <w:sz w:val="20"/>
                <w:szCs w:val="20"/>
              </w:rPr>
            </w:pPr>
            <w:r w:rsidRPr="00784D7F">
              <w:rPr>
                <w:rFonts w:ascii="Sylfaen" w:hAnsi="Sylfaen" w:cs="Times New Roman"/>
                <w:sz w:val="20"/>
                <w:szCs w:val="20"/>
              </w:rPr>
              <w:t xml:space="preserve">თითოეულმა საზედამხედველო ორგანომ ხელი უნდა შეუწყოს პირველი პუნქტის „ვ“ ქვეპუნქტით დადგენილი საჩივრების წარდგენას ისეთი ფორმით, რომელთა შევსება ელექტრონულადაც არის შესაძლებელი, კომუნიკაციის სხვა საშუალებების გამორიცხვის გარეშე. </w:t>
            </w:r>
          </w:p>
          <w:p w14:paraId="35CA36F3" w14:textId="77777777" w:rsidR="00601FA5" w:rsidRPr="00784D7F" w:rsidRDefault="00601FA5" w:rsidP="00D93B85">
            <w:pPr>
              <w:widowControl w:val="0"/>
              <w:autoSpaceDE w:val="0"/>
              <w:autoSpaceDN w:val="0"/>
              <w:adjustRightInd w:val="0"/>
              <w:contextualSpacing/>
              <w:jc w:val="both"/>
              <w:rPr>
                <w:rFonts w:ascii="Sylfaen" w:hAnsi="Sylfaen" w:cs="Times New Roman"/>
                <w:sz w:val="20"/>
                <w:szCs w:val="20"/>
              </w:rPr>
            </w:pPr>
          </w:p>
        </w:tc>
        <w:tc>
          <w:tcPr>
            <w:tcW w:w="443" w:type="dxa"/>
          </w:tcPr>
          <w:p w14:paraId="29AAC845" w14:textId="77777777" w:rsidR="00601FA5" w:rsidRPr="00784D7F" w:rsidRDefault="000014BB" w:rsidP="00D93B85">
            <w:pPr>
              <w:jc w:val="both"/>
              <w:rPr>
                <w:rFonts w:ascii="Sylfaen" w:hAnsi="Sylfaen"/>
                <w:sz w:val="20"/>
                <w:szCs w:val="20"/>
              </w:rPr>
            </w:pPr>
            <w:r w:rsidRPr="00784D7F">
              <w:rPr>
                <w:rFonts w:ascii="Sylfaen" w:hAnsi="Sylfaen"/>
                <w:sz w:val="20"/>
                <w:szCs w:val="20"/>
              </w:rPr>
              <w:t>2</w:t>
            </w:r>
          </w:p>
        </w:tc>
        <w:tc>
          <w:tcPr>
            <w:tcW w:w="750" w:type="dxa"/>
          </w:tcPr>
          <w:p w14:paraId="17D1B731" w14:textId="77777777" w:rsidR="00601FA5" w:rsidRPr="00784D7F" w:rsidRDefault="000014BB" w:rsidP="00D93B85">
            <w:pPr>
              <w:jc w:val="both"/>
              <w:rPr>
                <w:rFonts w:ascii="Sylfaen" w:hAnsi="Sylfaen"/>
                <w:sz w:val="20"/>
                <w:szCs w:val="20"/>
              </w:rPr>
            </w:pPr>
            <w:r w:rsidRPr="00784D7F">
              <w:rPr>
                <w:rFonts w:ascii="Sylfaen" w:hAnsi="Sylfaen"/>
                <w:sz w:val="20"/>
                <w:szCs w:val="20"/>
              </w:rPr>
              <w:t>14.1</w:t>
            </w:r>
          </w:p>
        </w:tc>
        <w:tc>
          <w:tcPr>
            <w:tcW w:w="4418" w:type="dxa"/>
          </w:tcPr>
          <w:p w14:paraId="636D8826" w14:textId="77777777" w:rsidR="00601FA5" w:rsidRPr="00784D7F" w:rsidRDefault="000014BB" w:rsidP="00D93B85">
            <w:pPr>
              <w:jc w:val="both"/>
              <w:rPr>
                <w:rFonts w:ascii="Sylfaen" w:hAnsi="Sylfaen"/>
                <w:sz w:val="20"/>
                <w:szCs w:val="20"/>
              </w:rPr>
            </w:pPr>
            <w:r w:rsidRPr="00784D7F">
              <w:rPr>
                <w:rFonts w:ascii="Sylfaen" w:eastAsia="Times New Roman" w:hAnsi="Sylfaen" w:cs="Sylfaen"/>
                <w:sz w:val="20"/>
                <w:szCs w:val="20"/>
                <w:lang w:eastAsia="ka-GE"/>
              </w:rPr>
              <w:t>სახელმწიფო</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ინსპექტორის</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სამსახური</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ვალდებულია</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განიხილოს</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მონაცემთა</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სუბიექტის</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განცხადება</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პერსონალური</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მონაცემების</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დამუშავებასთან</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დაკავშირებით</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და</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გამოიყენოს</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საქართველოს</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კანონმდებლობით</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გათვალისწინებული</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ღონისძიებები</w:t>
            </w:r>
            <w:r w:rsidRPr="00784D7F">
              <w:rPr>
                <w:rFonts w:ascii="Sylfaen" w:eastAsia="Times New Roman" w:hAnsi="Sylfaen" w:cs="Helvetica"/>
                <w:sz w:val="20"/>
                <w:szCs w:val="20"/>
                <w:lang w:eastAsia="ka-GE"/>
              </w:rPr>
              <w:t>.</w:t>
            </w:r>
          </w:p>
        </w:tc>
        <w:tc>
          <w:tcPr>
            <w:tcW w:w="621" w:type="dxa"/>
          </w:tcPr>
          <w:p w14:paraId="7C0D003A" w14:textId="77777777" w:rsidR="00601FA5" w:rsidRPr="00784D7F" w:rsidRDefault="007A2537" w:rsidP="00D93B85">
            <w:pPr>
              <w:jc w:val="both"/>
              <w:rPr>
                <w:rFonts w:ascii="Sylfaen" w:hAnsi="Sylfaen"/>
                <w:sz w:val="20"/>
                <w:szCs w:val="20"/>
              </w:rPr>
            </w:pPr>
            <w:proofErr w:type="spellStart"/>
            <w:r w:rsidRPr="00784D7F">
              <w:rPr>
                <w:rFonts w:ascii="Sylfaen" w:hAnsi="Sylfaen"/>
                <w:sz w:val="20"/>
                <w:szCs w:val="20"/>
              </w:rPr>
              <w:t>სშ</w:t>
            </w:r>
            <w:proofErr w:type="spellEnd"/>
          </w:p>
        </w:tc>
        <w:tc>
          <w:tcPr>
            <w:tcW w:w="2962" w:type="dxa"/>
          </w:tcPr>
          <w:p w14:paraId="19CEBCE4" w14:textId="77777777" w:rsidR="00601FA5" w:rsidRPr="00784D7F" w:rsidRDefault="00601FA5" w:rsidP="00D93B85">
            <w:pPr>
              <w:jc w:val="both"/>
              <w:rPr>
                <w:rFonts w:ascii="Sylfaen" w:hAnsi="Sylfaen"/>
                <w:sz w:val="20"/>
                <w:szCs w:val="20"/>
              </w:rPr>
            </w:pPr>
          </w:p>
        </w:tc>
      </w:tr>
      <w:tr w:rsidR="001D3FFA" w:rsidRPr="00784D7F" w14:paraId="740E0672" w14:textId="77777777" w:rsidTr="00D93B85">
        <w:tc>
          <w:tcPr>
            <w:tcW w:w="774" w:type="dxa"/>
          </w:tcPr>
          <w:p w14:paraId="17E047A2" w14:textId="77777777" w:rsidR="00601FA5" w:rsidRPr="00784D7F" w:rsidRDefault="00601FA5" w:rsidP="00D93B85">
            <w:pPr>
              <w:jc w:val="both"/>
              <w:rPr>
                <w:rFonts w:ascii="Sylfaen" w:hAnsi="Sylfaen"/>
                <w:sz w:val="20"/>
                <w:szCs w:val="20"/>
              </w:rPr>
            </w:pPr>
            <w:r w:rsidRPr="00784D7F">
              <w:rPr>
                <w:rFonts w:ascii="Sylfaen" w:hAnsi="Sylfaen"/>
                <w:sz w:val="20"/>
                <w:szCs w:val="20"/>
              </w:rPr>
              <w:lastRenderedPageBreak/>
              <w:t>57.3.</w:t>
            </w:r>
          </w:p>
        </w:tc>
        <w:tc>
          <w:tcPr>
            <w:tcW w:w="5141" w:type="dxa"/>
          </w:tcPr>
          <w:p w14:paraId="1228C52E" w14:textId="77777777" w:rsidR="00601FA5" w:rsidRPr="00784D7F" w:rsidRDefault="00601FA5" w:rsidP="00D93B85">
            <w:pPr>
              <w:widowControl w:val="0"/>
              <w:autoSpaceDE w:val="0"/>
              <w:autoSpaceDN w:val="0"/>
              <w:adjustRightInd w:val="0"/>
              <w:spacing w:line="276" w:lineRule="auto"/>
              <w:contextualSpacing/>
              <w:jc w:val="both"/>
              <w:rPr>
                <w:rFonts w:ascii="Sylfaen" w:hAnsi="Sylfaen" w:cs="Times New Roman"/>
                <w:sz w:val="20"/>
                <w:szCs w:val="20"/>
              </w:rPr>
            </w:pPr>
            <w:r w:rsidRPr="00784D7F">
              <w:rPr>
                <w:rFonts w:ascii="Sylfaen" w:hAnsi="Sylfaen" w:cs="Times New Roman"/>
                <w:sz w:val="20"/>
                <w:szCs w:val="20"/>
              </w:rPr>
              <w:t xml:space="preserve">საზედამხედველო ორგანოს მიერ ფუნქციების შესრულება უფასო უნდა იყოს მონაცემთა სუბიექტისათვის და საჭიროების შემთხვევაში მონაცემთა დაცვის ოფიცრისათვის.  </w:t>
            </w:r>
          </w:p>
          <w:p w14:paraId="41213972" w14:textId="77777777" w:rsidR="00601FA5" w:rsidRPr="00784D7F" w:rsidRDefault="00601FA5" w:rsidP="00D93B85">
            <w:pPr>
              <w:widowControl w:val="0"/>
              <w:autoSpaceDE w:val="0"/>
              <w:autoSpaceDN w:val="0"/>
              <w:adjustRightInd w:val="0"/>
              <w:contextualSpacing/>
              <w:jc w:val="both"/>
              <w:rPr>
                <w:rFonts w:ascii="Sylfaen" w:hAnsi="Sylfaen" w:cs="Times New Roman"/>
                <w:sz w:val="20"/>
                <w:szCs w:val="20"/>
              </w:rPr>
            </w:pPr>
          </w:p>
        </w:tc>
        <w:tc>
          <w:tcPr>
            <w:tcW w:w="443" w:type="dxa"/>
          </w:tcPr>
          <w:p w14:paraId="32A5AC0C" w14:textId="77777777" w:rsidR="00601FA5" w:rsidRPr="00784D7F" w:rsidRDefault="00601FA5" w:rsidP="00D93B85">
            <w:pPr>
              <w:jc w:val="both"/>
              <w:rPr>
                <w:rFonts w:ascii="Sylfaen" w:hAnsi="Sylfaen"/>
                <w:sz w:val="20"/>
                <w:szCs w:val="20"/>
              </w:rPr>
            </w:pPr>
          </w:p>
        </w:tc>
        <w:tc>
          <w:tcPr>
            <w:tcW w:w="750" w:type="dxa"/>
          </w:tcPr>
          <w:p w14:paraId="18C615D7" w14:textId="77777777" w:rsidR="00601FA5" w:rsidRPr="00784D7F" w:rsidRDefault="00601FA5" w:rsidP="00D93B85">
            <w:pPr>
              <w:jc w:val="both"/>
              <w:rPr>
                <w:rFonts w:ascii="Sylfaen" w:hAnsi="Sylfaen"/>
                <w:sz w:val="20"/>
                <w:szCs w:val="20"/>
              </w:rPr>
            </w:pPr>
          </w:p>
        </w:tc>
        <w:tc>
          <w:tcPr>
            <w:tcW w:w="4418" w:type="dxa"/>
          </w:tcPr>
          <w:p w14:paraId="0240858B" w14:textId="77777777" w:rsidR="00601FA5" w:rsidRPr="00784D7F" w:rsidRDefault="00601FA5" w:rsidP="00D93B85">
            <w:pPr>
              <w:jc w:val="both"/>
              <w:rPr>
                <w:rFonts w:ascii="Sylfaen" w:hAnsi="Sylfaen"/>
                <w:sz w:val="20"/>
                <w:szCs w:val="20"/>
              </w:rPr>
            </w:pPr>
          </w:p>
        </w:tc>
        <w:tc>
          <w:tcPr>
            <w:tcW w:w="621" w:type="dxa"/>
          </w:tcPr>
          <w:p w14:paraId="004FCDF6" w14:textId="1863857D" w:rsidR="00601FA5" w:rsidRPr="00784D7F" w:rsidRDefault="00B25295" w:rsidP="00D93B85">
            <w:pPr>
              <w:jc w:val="both"/>
              <w:rPr>
                <w:rFonts w:ascii="Sylfaen" w:hAnsi="Sylfaen"/>
                <w:sz w:val="20"/>
                <w:szCs w:val="20"/>
              </w:rPr>
            </w:pPr>
            <w:proofErr w:type="spellStart"/>
            <w:r w:rsidRPr="00784D7F">
              <w:rPr>
                <w:rFonts w:ascii="Sylfaen" w:hAnsi="Sylfaen"/>
                <w:sz w:val="20"/>
                <w:szCs w:val="20"/>
              </w:rPr>
              <w:t>სშ</w:t>
            </w:r>
            <w:bookmarkStart w:id="0" w:name="_GoBack"/>
            <w:bookmarkEnd w:id="0"/>
            <w:proofErr w:type="spellEnd"/>
          </w:p>
        </w:tc>
        <w:tc>
          <w:tcPr>
            <w:tcW w:w="2962" w:type="dxa"/>
          </w:tcPr>
          <w:p w14:paraId="109D0D25" w14:textId="2A45B727" w:rsidR="00601FA5" w:rsidRPr="00784D7F" w:rsidRDefault="005D6609" w:rsidP="005D6609">
            <w:pPr>
              <w:jc w:val="both"/>
              <w:rPr>
                <w:rFonts w:ascii="Sylfaen" w:hAnsi="Sylfaen"/>
                <w:sz w:val="20"/>
                <w:szCs w:val="20"/>
              </w:rPr>
            </w:pPr>
            <w:r w:rsidRPr="00784D7F">
              <w:rPr>
                <w:rFonts w:ascii="Sylfaen" w:hAnsi="Sylfaen"/>
                <w:sz w:val="20"/>
                <w:szCs w:val="20"/>
              </w:rPr>
              <w:t>კანონმდებლობა არ არეგულირებს ამ ნაწილში გადასახდელის დაკისრების საკითხს და ამდენად,</w:t>
            </w:r>
            <w:r w:rsidR="001D3FFA" w:rsidRPr="00784D7F">
              <w:rPr>
                <w:rFonts w:ascii="Sylfaen" w:hAnsi="Sylfaen"/>
                <w:sz w:val="20"/>
                <w:szCs w:val="20"/>
              </w:rPr>
              <w:t xml:space="preserve"> არ არის დადგენილი გადასახდელი/ბაჟი</w:t>
            </w:r>
            <w:r w:rsidRPr="00784D7F">
              <w:rPr>
                <w:rFonts w:ascii="Sylfaen" w:hAnsi="Sylfaen"/>
                <w:sz w:val="20"/>
                <w:szCs w:val="20"/>
              </w:rPr>
              <w:t>,</w:t>
            </w:r>
            <w:r w:rsidR="001D3FFA" w:rsidRPr="00784D7F">
              <w:rPr>
                <w:rFonts w:ascii="Sylfaen" w:hAnsi="Sylfaen"/>
                <w:sz w:val="20"/>
                <w:szCs w:val="20"/>
              </w:rPr>
              <w:t xml:space="preserve"> </w:t>
            </w:r>
            <w:r w:rsidR="000014BB" w:rsidRPr="00784D7F">
              <w:rPr>
                <w:rFonts w:ascii="Sylfaen" w:hAnsi="Sylfaen"/>
                <w:sz w:val="20"/>
                <w:szCs w:val="20"/>
              </w:rPr>
              <w:t xml:space="preserve">ინსპექტორის სამსახურის </w:t>
            </w:r>
            <w:r w:rsidR="001D3FFA" w:rsidRPr="00784D7F">
              <w:rPr>
                <w:rFonts w:ascii="Sylfaen" w:hAnsi="Sylfaen"/>
                <w:sz w:val="20"/>
                <w:szCs w:val="20"/>
              </w:rPr>
              <w:t>საქმიანობა</w:t>
            </w:r>
            <w:r w:rsidR="000014BB" w:rsidRPr="00784D7F">
              <w:rPr>
                <w:rFonts w:ascii="Sylfaen" w:hAnsi="Sylfaen"/>
                <w:sz w:val="20"/>
                <w:szCs w:val="20"/>
              </w:rPr>
              <w:t xml:space="preserve"> ხორციელდება უსასყიდლოდ</w:t>
            </w:r>
            <w:r w:rsidR="001D3FFA" w:rsidRPr="00784D7F">
              <w:rPr>
                <w:rFonts w:ascii="Sylfaen" w:hAnsi="Sylfaen"/>
                <w:sz w:val="20"/>
                <w:szCs w:val="20"/>
              </w:rPr>
              <w:t>.</w:t>
            </w:r>
          </w:p>
        </w:tc>
      </w:tr>
      <w:tr w:rsidR="001D3FFA" w:rsidRPr="00784D7F" w14:paraId="25932909" w14:textId="77777777" w:rsidTr="00D93B85">
        <w:tc>
          <w:tcPr>
            <w:tcW w:w="774" w:type="dxa"/>
          </w:tcPr>
          <w:p w14:paraId="591A3454" w14:textId="77777777" w:rsidR="00601FA5" w:rsidRPr="00784D7F" w:rsidRDefault="00601FA5" w:rsidP="00D93B85">
            <w:pPr>
              <w:jc w:val="both"/>
              <w:rPr>
                <w:rFonts w:ascii="Sylfaen" w:hAnsi="Sylfaen"/>
                <w:sz w:val="20"/>
                <w:szCs w:val="20"/>
              </w:rPr>
            </w:pPr>
            <w:r w:rsidRPr="00784D7F">
              <w:rPr>
                <w:rFonts w:ascii="Sylfaen" w:hAnsi="Sylfaen"/>
                <w:sz w:val="20"/>
                <w:szCs w:val="20"/>
              </w:rPr>
              <w:t>57.4.</w:t>
            </w:r>
          </w:p>
        </w:tc>
        <w:tc>
          <w:tcPr>
            <w:tcW w:w="5141" w:type="dxa"/>
          </w:tcPr>
          <w:p w14:paraId="5827C81A" w14:textId="7B41D59C" w:rsidR="00601FA5" w:rsidRPr="00784D7F" w:rsidRDefault="00601FA5" w:rsidP="005D6609">
            <w:pPr>
              <w:widowControl w:val="0"/>
              <w:autoSpaceDE w:val="0"/>
              <w:autoSpaceDN w:val="0"/>
              <w:adjustRightInd w:val="0"/>
              <w:spacing w:line="276" w:lineRule="auto"/>
              <w:contextualSpacing/>
              <w:jc w:val="both"/>
              <w:rPr>
                <w:rFonts w:ascii="Sylfaen" w:hAnsi="Sylfaen" w:cs="Times New Roman"/>
                <w:sz w:val="20"/>
                <w:szCs w:val="20"/>
              </w:rPr>
            </w:pPr>
            <w:r w:rsidRPr="00784D7F">
              <w:rPr>
                <w:rFonts w:ascii="Sylfaen" w:hAnsi="Sylfaen" w:cs="Times New Roman"/>
                <w:sz w:val="20"/>
                <w:szCs w:val="20"/>
              </w:rPr>
              <w:t>თუ მოთხოვნები ცალსახად დაუსაბუთებელი ან გადაჭარბებულად მოცულობითია, განსაკუთრებით მათი განმეორებითი ხასიათის გამო, საზედამხედველო ორგანო უფლებამოსილია დააწესოს გონივრული საფასური, ინფორმაციის მიწოდების, კომუნიკაციის ან მოთხოვნილი ქმედებების განხორციელების ადმინისტრაციული ხარჯების გათვალისწინებით, ან უარი თქვას მოთხოვნის შესრულებაზე. საზედამხედველო ორგანომ უნდა დაასაბუთოს, რომ მოთხოვნა ცალსახად უსაფუძვლო ან გადაჭარბებულად მოცულობითია</w:t>
            </w:r>
            <w:r w:rsidR="005D6609" w:rsidRPr="00784D7F">
              <w:rPr>
                <w:rFonts w:ascii="Sylfaen" w:hAnsi="Sylfaen" w:cs="Times New Roman"/>
                <w:sz w:val="20"/>
                <w:szCs w:val="20"/>
              </w:rPr>
              <w:t>.</w:t>
            </w:r>
          </w:p>
        </w:tc>
        <w:tc>
          <w:tcPr>
            <w:tcW w:w="443" w:type="dxa"/>
          </w:tcPr>
          <w:p w14:paraId="09347E37" w14:textId="77777777" w:rsidR="00601FA5" w:rsidRPr="00784D7F" w:rsidRDefault="00601FA5" w:rsidP="00D93B85">
            <w:pPr>
              <w:jc w:val="both"/>
              <w:rPr>
                <w:rFonts w:ascii="Sylfaen" w:hAnsi="Sylfaen"/>
                <w:sz w:val="20"/>
                <w:szCs w:val="20"/>
              </w:rPr>
            </w:pPr>
          </w:p>
        </w:tc>
        <w:tc>
          <w:tcPr>
            <w:tcW w:w="750" w:type="dxa"/>
          </w:tcPr>
          <w:p w14:paraId="3DDAC59E" w14:textId="77777777" w:rsidR="00601FA5" w:rsidRPr="00784D7F" w:rsidRDefault="00601FA5" w:rsidP="00D93B85">
            <w:pPr>
              <w:jc w:val="both"/>
              <w:rPr>
                <w:rFonts w:ascii="Sylfaen" w:hAnsi="Sylfaen"/>
                <w:sz w:val="20"/>
                <w:szCs w:val="20"/>
              </w:rPr>
            </w:pPr>
          </w:p>
        </w:tc>
        <w:tc>
          <w:tcPr>
            <w:tcW w:w="4418" w:type="dxa"/>
          </w:tcPr>
          <w:p w14:paraId="0CDC1CBD" w14:textId="77777777" w:rsidR="00601FA5" w:rsidRPr="00784D7F" w:rsidRDefault="00601FA5" w:rsidP="00D93B85">
            <w:pPr>
              <w:jc w:val="both"/>
              <w:rPr>
                <w:rFonts w:ascii="Sylfaen" w:hAnsi="Sylfaen"/>
                <w:sz w:val="20"/>
                <w:szCs w:val="20"/>
              </w:rPr>
            </w:pPr>
          </w:p>
        </w:tc>
        <w:tc>
          <w:tcPr>
            <w:tcW w:w="621" w:type="dxa"/>
          </w:tcPr>
          <w:p w14:paraId="73472612" w14:textId="15ADCF96" w:rsidR="00601FA5" w:rsidRPr="00784D7F" w:rsidRDefault="005D6609" w:rsidP="00D93B85">
            <w:pPr>
              <w:jc w:val="both"/>
              <w:rPr>
                <w:rFonts w:ascii="Sylfaen" w:hAnsi="Sylfaen"/>
                <w:sz w:val="20"/>
                <w:szCs w:val="20"/>
              </w:rPr>
            </w:pPr>
            <w:r w:rsidRPr="00784D7F">
              <w:rPr>
                <w:rFonts w:ascii="Sylfaen" w:hAnsi="Sylfaen"/>
                <w:sz w:val="20"/>
                <w:szCs w:val="20"/>
              </w:rPr>
              <w:t>შ</w:t>
            </w:r>
          </w:p>
        </w:tc>
        <w:tc>
          <w:tcPr>
            <w:tcW w:w="2962" w:type="dxa"/>
          </w:tcPr>
          <w:p w14:paraId="0B8C6F36" w14:textId="4F900D63" w:rsidR="00601FA5" w:rsidRPr="00784D7F" w:rsidRDefault="00601FA5" w:rsidP="00D93B85">
            <w:pPr>
              <w:jc w:val="both"/>
              <w:rPr>
                <w:rFonts w:ascii="Sylfaen" w:hAnsi="Sylfaen"/>
                <w:sz w:val="20"/>
                <w:szCs w:val="20"/>
              </w:rPr>
            </w:pPr>
          </w:p>
        </w:tc>
      </w:tr>
      <w:tr w:rsidR="001D3FFA" w:rsidRPr="00784D7F" w14:paraId="4D6B884E" w14:textId="77777777" w:rsidTr="00D93B85">
        <w:tc>
          <w:tcPr>
            <w:tcW w:w="774" w:type="dxa"/>
          </w:tcPr>
          <w:p w14:paraId="1999FD83" w14:textId="77777777" w:rsidR="00601FA5" w:rsidRPr="00784D7F" w:rsidRDefault="00601FA5" w:rsidP="00D93B85">
            <w:pPr>
              <w:jc w:val="both"/>
              <w:rPr>
                <w:rFonts w:ascii="Sylfaen" w:hAnsi="Sylfaen"/>
                <w:sz w:val="20"/>
                <w:szCs w:val="20"/>
              </w:rPr>
            </w:pPr>
            <w:r w:rsidRPr="00784D7F">
              <w:rPr>
                <w:rFonts w:ascii="Sylfaen" w:hAnsi="Sylfaen"/>
                <w:sz w:val="20"/>
                <w:szCs w:val="20"/>
              </w:rPr>
              <w:t>58.1.</w:t>
            </w:r>
          </w:p>
        </w:tc>
        <w:tc>
          <w:tcPr>
            <w:tcW w:w="5141" w:type="dxa"/>
          </w:tcPr>
          <w:p w14:paraId="439F49C1" w14:textId="77777777" w:rsidR="00601FA5" w:rsidRPr="00784D7F" w:rsidRDefault="00601FA5" w:rsidP="00D93B85">
            <w:pPr>
              <w:widowControl w:val="0"/>
              <w:autoSpaceDE w:val="0"/>
              <w:autoSpaceDN w:val="0"/>
              <w:adjustRightInd w:val="0"/>
              <w:spacing w:line="276" w:lineRule="auto"/>
              <w:contextualSpacing/>
              <w:jc w:val="both"/>
              <w:rPr>
                <w:rFonts w:ascii="Sylfaen" w:hAnsi="Sylfaen" w:cs="Times New Roman"/>
                <w:iCs/>
                <w:sz w:val="20"/>
                <w:szCs w:val="20"/>
              </w:rPr>
            </w:pPr>
            <w:r w:rsidRPr="00784D7F">
              <w:rPr>
                <w:rFonts w:ascii="Sylfaen" w:hAnsi="Sylfaen" w:cs="Times New Roman"/>
                <w:iCs/>
                <w:sz w:val="20"/>
                <w:szCs w:val="20"/>
              </w:rPr>
              <w:t xml:space="preserve">თითოეულ საზედამხედველო ორგანოს უნდა ჰქონდეს შემდეგი შესწავლის/გამოძიების უფლებამოსილება: </w:t>
            </w:r>
          </w:p>
          <w:p w14:paraId="50DD4FAC" w14:textId="77777777" w:rsidR="00601FA5" w:rsidRPr="00784D7F" w:rsidRDefault="00601FA5" w:rsidP="00D93B85">
            <w:pPr>
              <w:widowControl w:val="0"/>
              <w:autoSpaceDE w:val="0"/>
              <w:autoSpaceDN w:val="0"/>
              <w:adjustRightInd w:val="0"/>
              <w:spacing w:line="276" w:lineRule="auto"/>
              <w:jc w:val="both"/>
              <w:rPr>
                <w:rFonts w:ascii="Sylfaen" w:hAnsi="Sylfaen" w:cs="Times New Roman"/>
                <w:iCs/>
                <w:sz w:val="20"/>
                <w:szCs w:val="20"/>
              </w:rPr>
            </w:pPr>
            <w:r w:rsidRPr="00784D7F">
              <w:rPr>
                <w:rFonts w:ascii="Sylfaen" w:hAnsi="Sylfaen" w:cs="Times New Roman"/>
                <w:iCs/>
                <w:sz w:val="20"/>
                <w:szCs w:val="20"/>
              </w:rPr>
              <w:t xml:space="preserve">ა) მოსთხოვოს მონაცემთა დამმუშავებელს და უფლებამოსილ პირს, ასევე, არსებობის შემთხვევაში, მათ წარმომადგენელს, ნებისმიერი ინფორმაცია, რაც საჭიროა მისი ფუნქციების შესასრულებლად; </w:t>
            </w:r>
          </w:p>
          <w:p w14:paraId="55465C2A" w14:textId="77777777" w:rsidR="00601FA5" w:rsidRPr="00784D7F" w:rsidRDefault="00601FA5" w:rsidP="00D93B85">
            <w:pPr>
              <w:widowControl w:val="0"/>
              <w:autoSpaceDE w:val="0"/>
              <w:autoSpaceDN w:val="0"/>
              <w:adjustRightInd w:val="0"/>
              <w:spacing w:line="276" w:lineRule="auto"/>
              <w:jc w:val="both"/>
              <w:rPr>
                <w:rFonts w:ascii="Sylfaen" w:hAnsi="Sylfaen" w:cs="Times New Roman"/>
                <w:iCs/>
                <w:sz w:val="20"/>
                <w:szCs w:val="20"/>
              </w:rPr>
            </w:pPr>
            <w:r w:rsidRPr="00784D7F">
              <w:rPr>
                <w:rFonts w:ascii="Sylfaen" w:hAnsi="Sylfaen" w:cs="Times New Roman"/>
                <w:iCs/>
                <w:sz w:val="20"/>
                <w:szCs w:val="20"/>
              </w:rPr>
              <w:t xml:space="preserve">ბ) განახორციელოს საქმის შესწავლა მონაცემთა დაცვის აუდიტის ფორმით; </w:t>
            </w:r>
          </w:p>
          <w:p w14:paraId="074A9991" w14:textId="77777777" w:rsidR="00601FA5" w:rsidRPr="00784D7F" w:rsidRDefault="00601FA5" w:rsidP="00D93B85">
            <w:pPr>
              <w:widowControl w:val="0"/>
              <w:autoSpaceDE w:val="0"/>
              <w:autoSpaceDN w:val="0"/>
              <w:adjustRightInd w:val="0"/>
              <w:spacing w:line="276" w:lineRule="auto"/>
              <w:jc w:val="both"/>
              <w:rPr>
                <w:rFonts w:ascii="Sylfaen" w:hAnsi="Sylfaen" w:cs="Times New Roman"/>
                <w:iCs/>
                <w:sz w:val="20"/>
                <w:szCs w:val="20"/>
              </w:rPr>
            </w:pPr>
            <w:r w:rsidRPr="00784D7F">
              <w:rPr>
                <w:rFonts w:ascii="Sylfaen" w:hAnsi="Sylfaen" w:cs="Times New Roman"/>
                <w:iCs/>
                <w:sz w:val="20"/>
                <w:szCs w:val="20"/>
              </w:rPr>
              <w:t xml:space="preserve">გ) განახორციელოს 42-ე მუხლის მე-7 პუნქტით </w:t>
            </w:r>
            <w:r w:rsidRPr="00784D7F">
              <w:rPr>
                <w:rFonts w:ascii="Sylfaen" w:hAnsi="Sylfaen" w:cs="Times New Roman"/>
                <w:iCs/>
                <w:sz w:val="20"/>
                <w:szCs w:val="20"/>
              </w:rPr>
              <w:lastRenderedPageBreak/>
              <w:t xml:space="preserve">დადგენილი სერტიფიცირების გადასინჯვა; </w:t>
            </w:r>
          </w:p>
          <w:p w14:paraId="53F20F24" w14:textId="77777777" w:rsidR="00601FA5" w:rsidRPr="00784D7F" w:rsidRDefault="00601FA5" w:rsidP="00D93B85">
            <w:pPr>
              <w:widowControl w:val="0"/>
              <w:autoSpaceDE w:val="0"/>
              <w:autoSpaceDN w:val="0"/>
              <w:adjustRightInd w:val="0"/>
              <w:spacing w:line="276" w:lineRule="auto"/>
              <w:jc w:val="both"/>
              <w:rPr>
                <w:rFonts w:ascii="Sylfaen" w:hAnsi="Sylfaen" w:cs="Times New Roman"/>
                <w:iCs/>
                <w:sz w:val="20"/>
                <w:szCs w:val="20"/>
              </w:rPr>
            </w:pPr>
            <w:r w:rsidRPr="00784D7F">
              <w:rPr>
                <w:rFonts w:ascii="Sylfaen" w:hAnsi="Sylfaen" w:cs="Times New Roman"/>
                <w:iCs/>
                <w:sz w:val="20"/>
                <w:szCs w:val="20"/>
              </w:rPr>
              <w:t xml:space="preserve">დ) შეატყობინოს მონაცემთა დამმუშავებელს ან უფლებამოსილ პირს რეგულაციის წესების სავარაუდო დარღვევის შესახებ; </w:t>
            </w:r>
          </w:p>
          <w:p w14:paraId="083BAC27" w14:textId="77777777" w:rsidR="00601FA5" w:rsidRPr="00784D7F" w:rsidRDefault="00601FA5" w:rsidP="00D93B85">
            <w:pPr>
              <w:widowControl w:val="0"/>
              <w:autoSpaceDE w:val="0"/>
              <w:autoSpaceDN w:val="0"/>
              <w:adjustRightInd w:val="0"/>
              <w:spacing w:line="276" w:lineRule="auto"/>
              <w:jc w:val="both"/>
              <w:rPr>
                <w:rFonts w:ascii="Sylfaen" w:hAnsi="Sylfaen" w:cs="Times New Roman"/>
                <w:iCs/>
                <w:sz w:val="20"/>
                <w:szCs w:val="20"/>
              </w:rPr>
            </w:pPr>
            <w:r w:rsidRPr="00784D7F">
              <w:rPr>
                <w:rFonts w:ascii="Sylfaen" w:hAnsi="Sylfaen" w:cs="Times New Roman"/>
                <w:iCs/>
                <w:sz w:val="20"/>
                <w:szCs w:val="20"/>
              </w:rPr>
              <w:t xml:space="preserve">ე)  მონაცემთა დამმუშავებლის და უფლებამოსილი პირისაგან მიიღოს  წვდომა ნებისმიერ პერსონალურ მონაცემზე და იმ ინფორმაციაზე, რაც საჭიროა მისი ფუნქციების განსახორციელებლად; </w:t>
            </w:r>
          </w:p>
          <w:p w14:paraId="74480000" w14:textId="77777777" w:rsidR="00601FA5" w:rsidRPr="00784D7F" w:rsidRDefault="00601FA5" w:rsidP="00D93B85">
            <w:pPr>
              <w:widowControl w:val="0"/>
              <w:autoSpaceDE w:val="0"/>
              <w:autoSpaceDN w:val="0"/>
              <w:adjustRightInd w:val="0"/>
              <w:spacing w:line="276" w:lineRule="auto"/>
              <w:jc w:val="both"/>
              <w:rPr>
                <w:rFonts w:ascii="Sylfaen" w:hAnsi="Sylfaen" w:cs="Times New Roman"/>
                <w:iCs/>
                <w:sz w:val="20"/>
                <w:szCs w:val="20"/>
              </w:rPr>
            </w:pPr>
            <w:r w:rsidRPr="00784D7F">
              <w:rPr>
                <w:rFonts w:ascii="Sylfaen" w:hAnsi="Sylfaen" w:cs="Times New Roman"/>
                <w:iCs/>
                <w:sz w:val="20"/>
                <w:szCs w:val="20"/>
              </w:rPr>
              <w:t xml:space="preserve">ვ) მიიღოს წვდომა მონაცემთა დამმუშავებლის და უფლებამოსილი პირის შენობებზე, მათ შორის, მონაცემთა დამუშავებისათვის გამოყენებულ აღჭურვილობასა  და საშუალებებზე, ევროკავშირის და წევრი სახელმწიფოების კანონმდებლობის შესაბამისად; </w:t>
            </w:r>
          </w:p>
          <w:p w14:paraId="0934E3CF" w14:textId="77777777" w:rsidR="00601FA5" w:rsidRPr="00784D7F" w:rsidRDefault="00601FA5" w:rsidP="00D93B85">
            <w:pPr>
              <w:widowControl w:val="0"/>
              <w:autoSpaceDE w:val="0"/>
              <w:autoSpaceDN w:val="0"/>
              <w:adjustRightInd w:val="0"/>
              <w:contextualSpacing/>
              <w:jc w:val="both"/>
              <w:rPr>
                <w:rFonts w:ascii="Sylfaen" w:hAnsi="Sylfaen" w:cs="Times New Roman"/>
                <w:sz w:val="20"/>
                <w:szCs w:val="20"/>
              </w:rPr>
            </w:pPr>
          </w:p>
        </w:tc>
        <w:tc>
          <w:tcPr>
            <w:tcW w:w="443" w:type="dxa"/>
          </w:tcPr>
          <w:p w14:paraId="4D142D94" w14:textId="77777777" w:rsidR="00601FA5" w:rsidRPr="00784D7F" w:rsidRDefault="00770CAF" w:rsidP="00D93B85">
            <w:pPr>
              <w:jc w:val="both"/>
              <w:rPr>
                <w:rFonts w:ascii="Sylfaen" w:hAnsi="Sylfaen"/>
                <w:sz w:val="20"/>
                <w:szCs w:val="20"/>
              </w:rPr>
            </w:pPr>
            <w:r w:rsidRPr="00784D7F">
              <w:rPr>
                <w:rFonts w:ascii="Sylfaen" w:hAnsi="Sylfaen"/>
                <w:sz w:val="20"/>
                <w:szCs w:val="20"/>
              </w:rPr>
              <w:lastRenderedPageBreak/>
              <w:t>2</w:t>
            </w:r>
          </w:p>
        </w:tc>
        <w:tc>
          <w:tcPr>
            <w:tcW w:w="750" w:type="dxa"/>
          </w:tcPr>
          <w:p w14:paraId="1A255525" w14:textId="77777777" w:rsidR="00601FA5" w:rsidRPr="00784D7F" w:rsidRDefault="007A2537" w:rsidP="00D93B85">
            <w:pPr>
              <w:jc w:val="both"/>
              <w:rPr>
                <w:rFonts w:ascii="Sylfaen" w:hAnsi="Sylfaen"/>
                <w:sz w:val="20"/>
                <w:szCs w:val="20"/>
              </w:rPr>
            </w:pPr>
            <w:r w:rsidRPr="00784D7F">
              <w:rPr>
                <w:rFonts w:ascii="Sylfaen" w:hAnsi="Sylfaen"/>
                <w:sz w:val="20"/>
                <w:szCs w:val="20"/>
              </w:rPr>
              <w:t>16</w:t>
            </w:r>
          </w:p>
        </w:tc>
        <w:tc>
          <w:tcPr>
            <w:tcW w:w="4418" w:type="dxa"/>
          </w:tcPr>
          <w:p w14:paraId="25401FC5" w14:textId="77777777" w:rsidR="007A2537" w:rsidRPr="00784D7F" w:rsidRDefault="007A2537" w:rsidP="007A2537">
            <w:pPr>
              <w:widowControl w:val="0"/>
              <w:autoSpaceDE w:val="0"/>
              <w:autoSpaceDN w:val="0"/>
              <w:adjustRightInd w:val="0"/>
              <w:spacing w:line="276" w:lineRule="auto"/>
              <w:jc w:val="both"/>
              <w:rPr>
                <w:rFonts w:ascii="Sylfaen" w:hAnsi="Sylfaen" w:cs="Times New Roman"/>
                <w:iCs/>
                <w:sz w:val="20"/>
                <w:szCs w:val="20"/>
              </w:rPr>
            </w:pPr>
            <w:r w:rsidRPr="00784D7F">
              <w:rPr>
                <w:rFonts w:ascii="Sylfaen" w:hAnsi="Sylfaen" w:cs="Times New Roman"/>
                <w:iCs/>
                <w:sz w:val="20"/>
                <w:szCs w:val="20"/>
              </w:rPr>
              <w:t xml:space="preserve">1. თუ სახელმწიფო  ინსპექტორის სამსახური გამოავლენს ამ კანონის ან მონაცემთა დამუშავების მარეგულირებელი სხვა ნორმატიული აქტის დარღვევას, იგი უფლებამოსილია გამოიყენოს ერთ-ერთი ან ერთდროულად რამდენიმე შემდეგი ღონისძიება: </w:t>
            </w:r>
          </w:p>
          <w:p w14:paraId="280F8C4E" w14:textId="77777777" w:rsidR="007A2537" w:rsidRPr="00784D7F" w:rsidRDefault="007A2537" w:rsidP="007A2537">
            <w:pPr>
              <w:widowControl w:val="0"/>
              <w:autoSpaceDE w:val="0"/>
              <w:autoSpaceDN w:val="0"/>
              <w:adjustRightInd w:val="0"/>
              <w:spacing w:line="276" w:lineRule="auto"/>
              <w:jc w:val="both"/>
              <w:rPr>
                <w:rFonts w:ascii="Sylfaen" w:hAnsi="Sylfaen" w:cs="Times New Roman"/>
                <w:iCs/>
                <w:sz w:val="20"/>
                <w:szCs w:val="20"/>
              </w:rPr>
            </w:pPr>
            <w:r w:rsidRPr="00784D7F">
              <w:rPr>
                <w:rFonts w:ascii="Sylfaen" w:hAnsi="Sylfaen" w:cs="Times New Roman"/>
                <w:iCs/>
                <w:sz w:val="20"/>
                <w:szCs w:val="20"/>
              </w:rPr>
              <w:t xml:space="preserve">ა) მოითხოვოს დარღვევისა და მონაცემთა დამუშავებასთან დაკავშირებული ნაკლოვანებების მის მიერ მითითებული </w:t>
            </w:r>
            <w:r w:rsidRPr="00784D7F">
              <w:rPr>
                <w:rFonts w:ascii="Sylfaen" w:hAnsi="Sylfaen" w:cs="Times New Roman"/>
                <w:iCs/>
                <w:sz w:val="20"/>
                <w:szCs w:val="20"/>
              </w:rPr>
              <w:lastRenderedPageBreak/>
              <w:t xml:space="preserve">ფორმით და მითითებულ ვადაში გამოსწორება; </w:t>
            </w:r>
          </w:p>
          <w:p w14:paraId="7786479A" w14:textId="77777777" w:rsidR="007A2537" w:rsidRPr="00784D7F" w:rsidRDefault="007A2537" w:rsidP="007A2537">
            <w:pPr>
              <w:widowControl w:val="0"/>
              <w:autoSpaceDE w:val="0"/>
              <w:autoSpaceDN w:val="0"/>
              <w:adjustRightInd w:val="0"/>
              <w:spacing w:line="276" w:lineRule="auto"/>
              <w:jc w:val="both"/>
              <w:rPr>
                <w:rFonts w:ascii="Sylfaen" w:hAnsi="Sylfaen" w:cs="Times New Roman"/>
                <w:iCs/>
                <w:sz w:val="20"/>
                <w:szCs w:val="20"/>
              </w:rPr>
            </w:pPr>
            <w:r w:rsidRPr="00784D7F">
              <w:rPr>
                <w:rFonts w:ascii="Sylfaen" w:hAnsi="Sylfaen" w:cs="Times New Roman"/>
                <w:iCs/>
                <w:sz w:val="20"/>
                <w:szCs w:val="20"/>
              </w:rPr>
              <w:t xml:space="preserve">ბ) მოითხოვოს მონაცემთა დამუშავების დროებით ან სამუდამოდ შეწყვეტა, თუ მონაცემთა დამმუშავებლის ან უფლებამოსილი პირის მიერ მონაცემთა უსაფრთხოების დაცვისთვის მიღებული ზომები და განხორციელებული პროცედურები არ შეესაბამება საქართველოს კანონმდებლობით დადგენილ მოთხოვნებს; </w:t>
            </w:r>
          </w:p>
          <w:p w14:paraId="7575D2C8" w14:textId="77777777" w:rsidR="007A2537" w:rsidRPr="00784D7F" w:rsidRDefault="007A2537" w:rsidP="007A2537">
            <w:pPr>
              <w:widowControl w:val="0"/>
              <w:autoSpaceDE w:val="0"/>
              <w:autoSpaceDN w:val="0"/>
              <w:adjustRightInd w:val="0"/>
              <w:spacing w:line="276" w:lineRule="auto"/>
              <w:jc w:val="both"/>
              <w:rPr>
                <w:rFonts w:ascii="Sylfaen" w:hAnsi="Sylfaen" w:cs="Times New Roman"/>
                <w:iCs/>
                <w:sz w:val="20"/>
                <w:szCs w:val="20"/>
              </w:rPr>
            </w:pPr>
            <w:r w:rsidRPr="00784D7F">
              <w:rPr>
                <w:rFonts w:ascii="Sylfaen" w:hAnsi="Sylfaen" w:cs="Times New Roman"/>
                <w:iCs/>
                <w:sz w:val="20"/>
                <w:szCs w:val="20"/>
              </w:rPr>
              <w:t xml:space="preserve">გ) მოითხოვოს მონაცემთა დამუშავების შეწყვეტა, მონაცემთა დაბლოკვა, წაშლა, განადგურება ან დეპერსონალიზაცია, თუ მიიჩნევს, რომ მონაცემთა დამუშავება საქართველოს კანონმდებლობის დარღვევით ხორციელდება; </w:t>
            </w:r>
          </w:p>
          <w:p w14:paraId="44243BF7" w14:textId="77777777" w:rsidR="007A2537" w:rsidRPr="00784D7F" w:rsidRDefault="007A2537" w:rsidP="007A2537">
            <w:pPr>
              <w:widowControl w:val="0"/>
              <w:autoSpaceDE w:val="0"/>
              <w:autoSpaceDN w:val="0"/>
              <w:adjustRightInd w:val="0"/>
              <w:spacing w:line="276" w:lineRule="auto"/>
              <w:jc w:val="both"/>
              <w:rPr>
                <w:rFonts w:ascii="Sylfaen" w:hAnsi="Sylfaen" w:cs="Times New Roman"/>
                <w:iCs/>
                <w:sz w:val="20"/>
                <w:szCs w:val="20"/>
              </w:rPr>
            </w:pPr>
            <w:r w:rsidRPr="00784D7F">
              <w:rPr>
                <w:rFonts w:ascii="Sylfaen" w:hAnsi="Sylfaen" w:cs="Times New Roman"/>
                <w:iCs/>
                <w:sz w:val="20"/>
                <w:szCs w:val="20"/>
              </w:rPr>
              <w:t xml:space="preserve">დ) მოითხოვოს მონაცემთა სხვა სახელმწიფოსა და საერთაშორისო ორგანიზაციისთვის გადაცემის შეწყვეტა, თუ მონაცემთა გადაცემა  საქართველოს კანონმდებლობის დარღვევით ხორციელდება; </w:t>
            </w:r>
          </w:p>
          <w:p w14:paraId="3D1D4F91" w14:textId="77777777" w:rsidR="007A2537" w:rsidRPr="00784D7F" w:rsidRDefault="007A2537" w:rsidP="007A2537">
            <w:pPr>
              <w:widowControl w:val="0"/>
              <w:autoSpaceDE w:val="0"/>
              <w:autoSpaceDN w:val="0"/>
              <w:adjustRightInd w:val="0"/>
              <w:spacing w:line="276" w:lineRule="auto"/>
              <w:jc w:val="both"/>
              <w:rPr>
                <w:rFonts w:ascii="Sylfaen" w:hAnsi="Sylfaen" w:cs="Times New Roman"/>
                <w:iCs/>
                <w:sz w:val="20"/>
                <w:szCs w:val="20"/>
              </w:rPr>
            </w:pPr>
            <w:r w:rsidRPr="00784D7F">
              <w:rPr>
                <w:rFonts w:ascii="Sylfaen" w:hAnsi="Sylfaen" w:cs="Times New Roman"/>
                <w:iCs/>
                <w:sz w:val="20"/>
                <w:szCs w:val="20"/>
              </w:rPr>
              <w:t xml:space="preserve">ე) წერილობით მისცეს რჩევები და გაუწიოს რეკომენდაცია მონაცემთა დამმუშავებელს ან/და უფლებამოსილ პირს მის მიერ მონაცემთა დამუშავებასთან დაკავშირებული წესების უმნიშვნელოდ დარღვევის შემთხვევაში; </w:t>
            </w:r>
          </w:p>
          <w:p w14:paraId="2882498A" w14:textId="77777777" w:rsidR="007A2537" w:rsidRPr="00784D7F" w:rsidRDefault="007A2537" w:rsidP="007A2537">
            <w:pPr>
              <w:widowControl w:val="0"/>
              <w:autoSpaceDE w:val="0"/>
              <w:autoSpaceDN w:val="0"/>
              <w:adjustRightInd w:val="0"/>
              <w:spacing w:line="276" w:lineRule="auto"/>
              <w:jc w:val="both"/>
              <w:rPr>
                <w:rFonts w:ascii="Sylfaen" w:hAnsi="Sylfaen" w:cs="Times New Roman"/>
                <w:iCs/>
                <w:sz w:val="20"/>
                <w:szCs w:val="20"/>
              </w:rPr>
            </w:pPr>
            <w:r w:rsidRPr="00784D7F">
              <w:rPr>
                <w:rFonts w:ascii="Sylfaen" w:hAnsi="Sylfaen" w:cs="Times New Roman"/>
                <w:iCs/>
                <w:sz w:val="20"/>
                <w:szCs w:val="20"/>
              </w:rPr>
              <w:t xml:space="preserve">ვ) დამრღვევს დააკისროს ადმინისტრაციული პასუხისმგებლობა. </w:t>
            </w:r>
          </w:p>
          <w:p w14:paraId="294C0123" w14:textId="77777777" w:rsidR="007A2537" w:rsidRPr="00784D7F" w:rsidRDefault="007A2537" w:rsidP="007A2537">
            <w:pPr>
              <w:widowControl w:val="0"/>
              <w:autoSpaceDE w:val="0"/>
              <w:autoSpaceDN w:val="0"/>
              <w:adjustRightInd w:val="0"/>
              <w:spacing w:line="276" w:lineRule="auto"/>
              <w:jc w:val="both"/>
              <w:rPr>
                <w:rFonts w:ascii="Sylfaen" w:hAnsi="Sylfaen" w:cs="Times New Roman"/>
                <w:iCs/>
                <w:sz w:val="20"/>
                <w:szCs w:val="20"/>
              </w:rPr>
            </w:pPr>
            <w:r w:rsidRPr="00784D7F">
              <w:rPr>
                <w:rFonts w:ascii="Sylfaen" w:hAnsi="Sylfaen" w:cs="Times New Roman"/>
                <w:iCs/>
                <w:sz w:val="20"/>
                <w:szCs w:val="20"/>
              </w:rPr>
              <w:t xml:space="preserve">2. მონაცემთა დამმუშავებელი ან/და </w:t>
            </w:r>
            <w:r w:rsidRPr="00784D7F">
              <w:rPr>
                <w:rFonts w:ascii="Sylfaen" w:hAnsi="Sylfaen" w:cs="Times New Roman"/>
                <w:iCs/>
                <w:sz w:val="20"/>
                <w:szCs w:val="20"/>
              </w:rPr>
              <w:lastRenderedPageBreak/>
              <w:t xml:space="preserve">უფლებამოსილი პირი ვალდებულია სახელმწიფო ინსპექტორის სამსახურის მიერ მითითებულ ვადაში შეასრულოს მისი მოთხოვნები და მათი შესრულების შესახებ აცნობოს სახელმწიფო ინსპექტორის სამსახურს. </w:t>
            </w:r>
          </w:p>
          <w:p w14:paraId="63D4528F" w14:textId="77777777" w:rsidR="007A2537" w:rsidRPr="00784D7F" w:rsidRDefault="007A2537" w:rsidP="007A2537">
            <w:pPr>
              <w:widowControl w:val="0"/>
              <w:autoSpaceDE w:val="0"/>
              <w:autoSpaceDN w:val="0"/>
              <w:adjustRightInd w:val="0"/>
              <w:spacing w:line="276" w:lineRule="auto"/>
              <w:jc w:val="both"/>
              <w:rPr>
                <w:rFonts w:ascii="Sylfaen" w:hAnsi="Sylfaen" w:cs="Times New Roman"/>
                <w:iCs/>
                <w:sz w:val="20"/>
                <w:szCs w:val="20"/>
              </w:rPr>
            </w:pPr>
            <w:r w:rsidRPr="00784D7F">
              <w:rPr>
                <w:rFonts w:ascii="Sylfaen" w:hAnsi="Sylfaen" w:cs="Times New Roman"/>
                <w:iCs/>
                <w:sz w:val="20"/>
                <w:szCs w:val="20"/>
              </w:rPr>
              <w:t xml:space="preserve">3. თუ მონაცემთა დამმუშავებელი ან/და უფლებამოსილი პირი არ შეასრულებს სახელმწიფო ინსპექტორის სამსახურის მოთხოვნებს, სახელმწიფო ინსპექტორის სამსახური უფლებამოსილია მიმართოს სასამართლოს, სამართალდამცავ ორგანოებს ან/და შესაბამისი სფეროს საქართველოს კანონმდებლობით განსაზღვრულ ზედამხედველ (მარეგულირებელ) სახელმწიფო დაწესებულებას. </w:t>
            </w:r>
          </w:p>
          <w:p w14:paraId="637036A7" w14:textId="77777777" w:rsidR="00601FA5" w:rsidRPr="00784D7F" w:rsidRDefault="00601FA5" w:rsidP="007A2537">
            <w:pPr>
              <w:jc w:val="both"/>
              <w:rPr>
                <w:rFonts w:ascii="Sylfaen" w:hAnsi="Sylfaen"/>
                <w:sz w:val="20"/>
                <w:szCs w:val="20"/>
              </w:rPr>
            </w:pPr>
          </w:p>
        </w:tc>
        <w:tc>
          <w:tcPr>
            <w:tcW w:w="621" w:type="dxa"/>
          </w:tcPr>
          <w:p w14:paraId="62ED846D" w14:textId="77777777" w:rsidR="00601FA5" w:rsidRPr="00784D7F" w:rsidRDefault="00770CAF" w:rsidP="00D93B85">
            <w:pPr>
              <w:jc w:val="both"/>
              <w:rPr>
                <w:rFonts w:ascii="Sylfaen" w:hAnsi="Sylfaen"/>
                <w:sz w:val="20"/>
                <w:szCs w:val="20"/>
              </w:rPr>
            </w:pPr>
            <w:proofErr w:type="spellStart"/>
            <w:r w:rsidRPr="00784D7F">
              <w:rPr>
                <w:rFonts w:ascii="Sylfaen" w:hAnsi="Sylfaen"/>
                <w:sz w:val="20"/>
                <w:szCs w:val="20"/>
              </w:rPr>
              <w:lastRenderedPageBreak/>
              <w:t>ნშ</w:t>
            </w:r>
            <w:proofErr w:type="spellEnd"/>
          </w:p>
        </w:tc>
        <w:tc>
          <w:tcPr>
            <w:tcW w:w="2962" w:type="dxa"/>
          </w:tcPr>
          <w:p w14:paraId="4CFE28AE" w14:textId="77777777" w:rsidR="00601FA5" w:rsidRPr="00784D7F" w:rsidRDefault="00601FA5" w:rsidP="00D93B85">
            <w:pPr>
              <w:jc w:val="both"/>
              <w:rPr>
                <w:rFonts w:ascii="Sylfaen" w:hAnsi="Sylfaen"/>
                <w:sz w:val="20"/>
                <w:szCs w:val="20"/>
              </w:rPr>
            </w:pPr>
          </w:p>
        </w:tc>
      </w:tr>
      <w:tr w:rsidR="001D3FFA" w:rsidRPr="00784D7F" w14:paraId="1986179A" w14:textId="77777777" w:rsidTr="00D93B85">
        <w:tc>
          <w:tcPr>
            <w:tcW w:w="774" w:type="dxa"/>
          </w:tcPr>
          <w:p w14:paraId="31590429" w14:textId="77777777" w:rsidR="00601FA5" w:rsidRPr="00784D7F" w:rsidRDefault="00601FA5" w:rsidP="00D93B85">
            <w:pPr>
              <w:jc w:val="both"/>
              <w:rPr>
                <w:rFonts w:ascii="Sylfaen" w:hAnsi="Sylfaen"/>
                <w:sz w:val="20"/>
                <w:szCs w:val="20"/>
              </w:rPr>
            </w:pPr>
            <w:r w:rsidRPr="00784D7F">
              <w:rPr>
                <w:rFonts w:ascii="Sylfaen" w:hAnsi="Sylfaen"/>
                <w:sz w:val="20"/>
                <w:szCs w:val="20"/>
              </w:rPr>
              <w:lastRenderedPageBreak/>
              <w:t>58.2.</w:t>
            </w:r>
          </w:p>
        </w:tc>
        <w:tc>
          <w:tcPr>
            <w:tcW w:w="5141" w:type="dxa"/>
          </w:tcPr>
          <w:p w14:paraId="3F015AFB" w14:textId="77777777" w:rsidR="00601FA5" w:rsidRPr="00784D7F" w:rsidRDefault="00601FA5" w:rsidP="00D93B85">
            <w:pPr>
              <w:widowControl w:val="0"/>
              <w:autoSpaceDE w:val="0"/>
              <w:autoSpaceDN w:val="0"/>
              <w:adjustRightInd w:val="0"/>
              <w:spacing w:line="276" w:lineRule="auto"/>
              <w:contextualSpacing/>
              <w:jc w:val="both"/>
              <w:rPr>
                <w:rFonts w:ascii="Sylfaen" w:hAnsi="Sylfaen" w:cs="Times New Roman"/>
                <w:iCs/>
                <w:sz w:val="20"/>
                <w:szCs w:val="20"/>
              </w:rPr>
            </w:pPr>
            <w:r w:rsidRPr="00784D7F">
              <w:rPr>
                <w:rFonts w:ascii="Sylfaen" w:hAnsi="Sylfaen" w:cs="Times New Roman"/>
                <w:iCs/>
                <w:sz w:val="20"/>
                <w:szCs w:val="20"/>
              </w:rPr>
              <w:t xml:space="preserve">თითოეულ საზედამხედველო ორგანოს აქვს დარღვევის გამოსასწორებლად შემდეგი ღონისძიებების გატარების უფლებამოსილება:  </w:t>
            </w:r>
          </w:p>
          <w:p w14:paraId="320C30F7" w14:textId="77777777" w:rsidR="00601FA5" w:rsidRPr="00784D7F" w:rsidRDefault="00601FA5" w:rsidP="00D93B85">
            <w:pPr>
              <w:widowControl w:val="0"/>
              <w:autoSpaceDE w:val="0"/>
              <w:autoSpaceDN w:val="0"/>
              <w:adjustRightInd w:val="0"/>
              <w:spacing w:line="276" w:lineRule="auto"/>
              <w:contextualSpacing/>
              <w:jc w:val="both"/>
              <w:rPr>
                <w:rFonts w:ascii="Sylfaen" w:hAnsi="Sylfaen" w:cs="Times New Roman"/>
                <w:iCs/>
                <w:sz w:val="20"/>
                <w:szCs w:val="20"/>
              </w:rPr>
            </w:pPr>
            <w:r w:rsidRPr="00784D7F">
              <w:rPr>
                <w:rFonts w:ascii="Sylfaen" w:hAnsi="Sylfaen" w:cs="Times New Roman"/>
                <w:iCs/>
                <w:sz w:val="20"/>
                <w:szCs w:val="20"/>
              </w:rPr>
              <w:t xml:space="preserve">ა) გააფრთხილოს </w:t>
            </w:r>
            <w:proofErr w:type="spellStart"/>
            <w:r w:rsidRPr="00784D7F">
              <w:rPr>
                <w:rFonts w:ascii="Sylfaen" w:hAnsi="Sylfaen" w:cs="Times New Roman"/>
                <w:iCs/>
                <w:sz w:val="20"/>
                <w:szCs w:val="20"/>
                <w:lang w:val="en-US"/>
              </w:rPr>
              <w:t>მონაცემთა</w:t>
            </w:r>
            <w:proofErr w:type="spellEnd"/>
            <w:r w:rsidRPr="00784D7F">
              <w:rPr>
                <w:rFonts w:ascii="Sylfaen" w:hAnsi="Sylfaen" w:cs="Times New Roman"/>
                <w:iCs/>
                <w:sz w:val="20"/>
                <w:szCs w:val="20"/>
                <w:lang w:val="en-US"/>
              </w:rPr>
              <w:t xml:space="preserve"> </w:t>
            </w:r>
            <w:r w:rsidRPr="00784D7F">
              <w:rPr>
                <w:rFonts w:ascii="Sylfaen" w:hAnsi="Sylfaen" w:cs="Times New Roman"/>
                <w:iCs/>
                <w:sz w:val="20"/>
                <w:szCs w:val="20"/>
              </w:rPr>
              <w:t xml:space="preserve">დამმუშავებელი ან უფლებამოსილი პირი, რომ დაგეგმილი მონაცემთა დამუშავება სავარაუდოდ გამოიწვევს რეგულაციის დებულებების დარღვევას; </w:t>
            </w:r>
          </w:p>
          <w:p w14:paraId="18BF4F25" w14:textId="77777777" w:rsidR="00601FA5" w:rsidRPr="00784D7F" w:rsidRDefault="00601FA5" w:rsidP="00D93B85">
            <w:pPr>
              <w:widowControl w:val="0"/>
              <w:autoSpaceDE w:val="0"/>
              <w:autoSpaceDN w:val="0"/>
              <w:adjustRightInd w:val="0"/>
              <w:spacing w:line="276" w:lineRule="auto"/>
              <w:jc w:val="both"/>
              <w:rPr>
                <w:rFonts w:ascii="Sylfaen" w:hAnsi="Sylfaen" w:cs="Times New Roman"/>
                <w:iCs/>
                <w:sz w:val="20"/>
                <w:szCs w:val="20"/>
              </w:rPr>
            </w:pPr>
            <w:r w:rsidRPr="00784D7F">
              <w:rPr>
                <w:rFonts w:ascii="Sylfaen" w:hAnsi="Sylfaen" w:cs="Times New Roman"/>
                <w:iCs/>
                <w:sz w:val="20"/>
                <w:szCs w:val="20"/>
              </w:rPr>
              <w:t xml:space="preserve">ბ) გამოუცხადოს საყვედური მონაცემთა დამმუშავებელსა და უფლებამოსილ პირს რეგულაციის დებულებების დარღვევისათვის; </w:t>
            </w:r>
          </w:p>
          <w:p w14:paraId="7E4C08FE" w14:textId="77777777" w:rsidR="00601FA5" w:rsidRPr="00784D7F" w:rsidRDefault="00601FA5" w:rsidP="00D93B85">
            <w:pPr>
              <w:widowControl w:val="0"/>
              <w:autoSpaceDE w:val="0"/>
              <w:autoSpaceDN w:val="0"/>
              <w:adjustRightInd w:val="0"/>
              <w:spacing w:line="276" w:lineRule="auto"/>
              <w:jc w:val="both"/>
              <w:rPr>
                <w:rFonts w:ascii="Sylfaen" w:hAnsi="Sylfaen" w:cs="Times New Roman"/>
                <w:iCs/>
                <w:sz w:val="20"/>
                <w:szCs w:val="20"/>
              </w:rPr>
            </w:pPr>
            <w:r w:rsidRPr="00784D7F">
              <w:rPr>
                <w:rFonts w:ascii="Sylfaen" w:hAnsi="Sylfaen" w:cs="Times New Roman"/>
                <w:iCs/>
                <w:sz w:val="20"/>
                <w:szCs w:val="20"/>
              </w:rPr>
              <w:t xml:space="preserve">გ) მოსთხოვოს მონაცემთა დამმუშავებელს ან უფლებამოსილ პირს იმოქმედონ მონაცემთა სუბიექტის მოთხოვნის შესაბამისად, რათა მან შეძლოს </w:t>
            </w:r>
            <w:r w:rsidRPr="00784D7F">
              <w:rPr>
                <w:rFonts w:ascii="Sylfaen" w:hAnsi="Sylfaen" w:cs="Times New Roman"/>
                <w:iCs/>
                <w:sz w:val="20"/>
                <w:szCs w:val="20"/>
              </w:rPr>
              <w:lastRenderedPageBreak/>
              <w:t xml:space="preserve">ამ რეგულაციით დადგენილი უფლებების რეალიზება; </w:t>
            </w:r>
          </w:p>
          <w:p w14:paraId="4601EE36" w14:textId="77777777" w:rsidR="00601FA5" w:rsidRPr="00784D7F" w:rsidRDefault="00601FA5" w:rsidP="00D93B85">
            <w:pPr>
              <w:widowControl w:val="0"/>
              <w:autoSpaceDE w:val="0"/>
              <w:autoSpaceDN w:val="0"/>
              <w:adjustRightInd w:val="0"/>
              <w:spacing w:line="276" w:lineRule="auto"/>
              <w:jc w:val="both"/>
              <w:rPr>
                <w:rFonts w:ascii="Sylfaen" w:hAnsi="Sylfaen" w:cs="Times New Roman"/>
                <w:iCs/>
                <w:sz w:val="20"/>
                <w:szCs w:val="20"/>
              </w:rPr>
            </w:pPr>
            <w:r w:rsidRPr="00784D7F">
              <w:rPr>
                <w:rFonts w:ascii="Sylfaen" w:hAnsi="Sylfaen" w:cs="Times New Roman"/>
                <w:iCs/>
                <w:sz w:val="20"/>
                <w:szCs w:val="20"/>
              </w:rPr>
              <w:t xml:space="preserve">დ) მოსთხოვოს მონაცემთა დამმუშავებელსა და უფლებამოსილ პირს დამუშავების პროცესის </w:t>
            </w:r>
            <w:proofErr w:type="spellStart"/>
            <w:r w:rsidRPr="00784D7F">
              <w:rPr>
                <w:rFonts w:ascii="Sylfaen" w:hAnsi="Sylfaen" w:cs="Times New Roman"/>
                <w:iCs/>
                <w:sz w:val="20"/>
                <w:szCs w:val="20"/>
              </w:rPr>
              <w:t>რეგულაციასთან</w:t>
            </w:r>
            <w:proofErr w:type="spellEnd"/>
            <w:r w:rsidRPr="00784D7F">
              <w:rPr>
                <w:rFonts w:ascii="Sylfaen" w:hAnsi="Sylfaen" w:cs="Times New Roman"/>
                <w:iCs/>
                <w:sz w:val="20"/>
                <w:szCs w:val="20"/>
              </w:rPr>
              <w:t xml:space="preserve"> შესაბამისობაში მოყვანა</w:t>
            </w:r>
            <w:r w:rsidRPr="00784D7F">
              <w:rPr>
                <w:rFonts w:ascii="Sylfaen" w:hAnsi="Sylfaen" w:cs="Times New Roman"/>
                <w:iCs/>
                <w:sz w:val="20"/>
                <w:szCs w:val="20"/>
                <w:lang w:val="en-US"/>
              </w:rPr>
              <w:t>,</w:t>
            </w:r>
            <w:r w:rsidRPr="00784D7F">
              <w:rPr>
                <w:rFonts w:ascii="Sylfaen" w:hAnsi="Sylfaen" w:cs="Times New Roman"/>
                <w:iCs/>
                <w:sz w:val="20"/>
                <w:szCs w:val="20"/>
              </w:rPr>
              <w:t xml:space="preserve"> საჭიროების შემთხვევაში</w:t>
            </w:r>
            <w:r w:rsidRPr="00784D7F">
              <w:rPr>
                <w:rFonts w:ascii="Sylfaen" w:hAnsi="Sylfaen" w:cs="Times New Roman"/>
                <w:iCs/>
                <w:sz w:val="20"/>
                <w:szCs w:val="20"/>
                <w:lang w:val="en-US"/>
              </w:rPr>
              <w:t>,</w:t>
            </w:r>
            <w:r w:rsidRPr="00784D7F">
              <w:rPr>
                <w:rFonts w:ascii="Sylfaen" w:hAnsi="Sylfaen" w:cs="Times New Roman"/>
                <w:iCs/>
                <w:sz w:val="20"/>
                <w:szCs w:val="20"/>
              </w:rPr>
              <w:t xml:space="preserve"> სათანადო ფორმითა და შესაბამისი ვადის დაწესებით; </w:t>
            </w:r>
          </w:p>
          <w:p w14:paraId="531C63DC" w14:textId="77777777" w:rsidR="00601FA5" w:rsidRPr="00784D7F" w:rsidRDefault="00601FA5" w:rsidP="00D93B85">
            <w:pPr>
              <w:widowControl w:val="0"/>
              <w:autoSpaceDE w:val="0"/>
              <w:autoSpaceDN w:val="0"/>
              <w:adjustRightInd w:val="0"/>
              <w:spacing w:line="276" w:lineRule="auto"/>
              <w:jc w:val="both"/>
              <w:rPr>
                <w:rFonts w:ascii="Sylfaen" w:hAnsi="Sylfaen" w:cs="Times New Roman"/>
                <w:iCs/>
                <w:sz w:val="20"/>
                <w:szCs w:val="20"/>
              </w:rPr>
            </w:pPr>
            <w:r w:rsidRPr="00784D7F">
              <w:rPr>
                <w:rFonts w:ascii="Sylfaen" w:hAnsi="Sylfaen" w:cs="Times New Roman"/>
                <w:iCs/>
                <w:sz w:val="20"/>
                <w:szCs w:val="20"/>
              </w:rPr>
              <w:t xml:space="preserve">ე) მოსთხოვოს მონაცემთა დამმუშავებელს მონაცემთა სუბიექტისათვის მონაცემთა უსაფრთხოების დარღვევის შესახებ შეტყობინება; </w:t>
            </w:r>
          </w:p>
          <w:p w14:paraId="032FCB63" w14:textId="77777777" w:rsidR="00601FA5" w:rsidRPr="00784D7F" w:rsidRDefault="00601FA5" w:rsidP="00D93B85">
            <w:pPr>
              <w:widowControl w:val="0"/>
              <w:autoSpaceDE w:val="0"/>
              <w:autoSpaceDN w:val="0"/>
              <w:adjustRightInd w:val="0"/>
              <w:spacing w:line="276" w:lineRule="auto"/>
              <w:jc w:val="both"/>
              <w:rPr>
                <w:rFonts w:ascii="Sylfaen" w:hAnsi="Sylfaen" w:cs="Times New Roman"/>
                <w:iCs/>
                <w:sz w:val="20"/>
                <w:szCs w:val="20"/>
              </w:rPr>
            </w:pPr>
            <w:r w:rsidRPr="00784D7F">
              <w:rPr>
                <w:rFonts w:ascii="Sylfaen" w:hAnsi="Sylfaen" w:cs="Times New Roman"/>
                <w:iCs/>
                <w:sz w:val="20"/>
                <w:szCs w:val="20"/>
              </w:rPr>
              <w:t xml:space="preserve">ვ) დააწესოს დროებითი ან განსაზღვრული შეზღუდვა ან აკრძალვა მონაცემთა დამუშავებაზე; </w:t>
            </w:r>
          </w:p>
          <w:p w14:paraId="5B9A4DFC" w14:textId="77777777" w:rsidR="00601FA5" w:rsidRPr="00784D7F" w:rsidRDefault="00601FA5" w:rsidP="00D93B85">
            <w:pPr>
              <w:widowControl w:val="0"/>
              <w:autoSpaceDE w:val="0"/>
              <w:autoSpaceDN w:val="0"/>
              <w:adjustRightInd w:val="0"/>
              <w:spacing w:line="276" w:lineRule="auto"/>
              <w:jc w:val="both"/>
              <w:rPr>
                <w:rFonts w:ascii="Sylfaen" w:hAnsi="Sylfaen" w:cs="Times New Roman"/>
                <w:iCs/>
                <w:sz w:val="20"/>
                <w:szCs w:val="20"/>
              </w:rPr>
            </w:pPr>
            <w:r w:rsidRPr="00784D7F">
              <w:rPr>
                <w:rFonts w:ascii="Sylfaen" w:hAnsi="Sylfaen" w:cs="Times New Roman"/>
                <w:iCs/>
                <w:sz w:val="20"/>
                <w:szCs w:val="20"/>
              </w:rPr>
              <w:t xml:space="preserve">ზ) მოითხოვოს მონაცემთა შესწორება, წაშლა ან დამუშავების შეზღუდვა მე-16, მე-17 და მე-18 მუხლების შესაბამისად და აღნიშნული მოქმედების თაობაზე შეტყობინების გაგზავნა იმ მიმღებისათვის, ვისთვისაც მოხდა პერსონალური მონაცემების გამჟღავნება მე-17 მუხლის მე-2 პუნქტის და მე-19 მუხლების შესაბამისად; </w:t>
            </w:r>
          </w:p>
          <w:p w14:paraId="49AE9F28" w14:textId="77777777" w:rsidR="00601FA5" w:rsidRPr="00784D7F" w:rsidRDefault="00601FA5" w:rsidP="00D93B85">
            <w:pPr>
              <w:widowControl w:val="0"/>
              <w:autoSpaceDE w:val="0"/>
              <w:autoSpaceDN w:val="0"/>
              <w:adjustRightInd w:val="0"/>
              <w:spacing w:line="276" w:lineRule="auto"/>
              <w:jc w:val="both"/>
              <w:rPr>
                <w:rFonts w:ascii="Sylfaen" w:hAnsi="Sylfaen" w:cs="Times New Roman"/>
                <w:iCs/>
                <w:sz w:val="20"/>
                <w:szCs w:val="20"/>
              </w:rPr>
            </w:pPr>
            <w:r w:rsidRPr="00784D7F">
              <w:rPr>
                <w:rFonts w:ascii="Sylfaen" w:hAnsi="Sylfaen" w:cs="Times New Roman"/>
                <w:iCs/>
                <w:sz w:val="20"/>
                <w:szCs w:val="20"/>
              </w:rPr>
              <w:t xml:space="preserve">თ) გაითხოვოს სერტიფიცირება ან მოსთხოვოს </w:t>
            </w:r>
            <w:proofErr w:type="spellStart"/>
            <w:r w:rsidRPr="00784D7F">
              <w:rPr>
                <w:rFonts w:ascii="Sylfaen" w:eastAsia="Times New Roman" w:hAnsi="Sylfaen" w:cs="Times New Roman"/>
                <w:bCs/>
                <w:sz w:val="20"/>
                <w:szCs w:val="20"/>
              </w:rPr>
              <w:t>მასერტიფიცირებელ</w:t>
            </w:r>
            <w:proofErr w:type="spellEnd"/>
            <w:r w:rsidRPr="00784D7F">
              <w:rPr>
                <w:rFonts w:ascii="Sylfaen" w:hAnsi="Sylfaen" w:cs="Times New Roman"/>
                <w:iCs/>
                <w:sz w:val="20"/>
                <w:szCs w:val="20"/>
              </w:rPr>
              <w:t xml:space="preserve"> ორგანოს 42-ე და 43-ე მუხლების შესაბამისად გაცემული სერტიფიკატის გამოთხოვა ან მოსთხოვოს </w:t>
            </w:r>
            <w:proofErr w:type="spellStart"/>
            <w:r w:rsidRPr="00784D7F">
              <w:rPr>
                <w:rFonts w:ascii="Sylfaen" w:eastAsia="Times New Roman" w:hAnsi="Sylfaen" w:cs="Times New Roman"/>
                <w:bCs/>
                <w:sz w:val="20"/>
                <w:szCs w:val="20"/>
              </w:rPr>
              <w:t>მასერტიფიცირებელ</w:t>
            </w:r>
            <w:proofErr w:type="spellEnd"/>
            <w:r w:rsidRPr="00784D7F">
              <w:rPr>
                <w:rFonts w:ascii="Sylfaen" w:hAnsi="Sylfaen" w:cs="Times New Roman"/>
                <w:iCs/>
                <w:sz w:val="20"/>
                <w:szCs w:val="20"/>
              </w:rPr>
              <w:t xml:space="preserve"> ორგანოს სერტიფიცირებაზე უარის თქმა თუ სერტიფიცირების მოთხოვნები არ ან აღარ არის დაკმაყოფილებული. </w:t>
            </w:r>
          </w:p>
          <w:p w14:paraId="4B1C8D82" w14:textId="77777777" w:rsidR="00601FA5" w:rsidRPr="00784D7F" w:rsidRDefault="00601FA5" w:rsidP="00D93B85">
            <w:pPr>
              <w:widowControl w:val="0"/>
              <w:autoSpaceDE w:val="0"/>
              <w:autoSpaceDN w:val="0"/>
              <w:adjustRightInd w:val="0"/>
              <w:spacing w:line="276" w:lineRule="auto"/>
              <w:jc w:val="both"/>
              <w:rPr>
                <w:rFonts w:ascii="Sylfaen" w:hAnsi="Sylfaen" w:cs="Times New Roman"/>
                <w:iCs/>
                <w:sz w:val="20"/>
                <w:szCs w:val="20"/>
              </w:rPr>
            </w:pPr>
            <w:r w:rsidRPr="00784D7F">
              <w:rPr>
                <w:rFonts w:ascii="Sylfaen" w:hAnsi="Sylfaen" w:cs="Times New Roman"/>
                <w:iCs/>
                <w:sz w:val="20"/>
                <w:szCs w:val="20"/>
              </w:rPr>
              <w:t xml:space="preserve">ი) 83-ე მუხლის შესაბამისად თითოეული საქმის გარემოების გათვალისწინებით, დააკისროს ადმინისტრაციული ჯარიმა დამატებით ან ამ მუხლში ჩამოთვლილი ღონისძიებების სანაცვლოდ; </w:t>
            </w:r>
          </w:p>
          <w:p w14:paraId="216D951C" w14:textId="77777777" w:rsidR="00601FA5" w:rsidRPr="00784D7F" w:rsidRDefault="00601FA5" w:rsidP="00D93B85">
            <w:pPr>
              <w:widowControl w:val="0"/>
              <w:autoSpaceDE w:val="0"/>
              <w:autoSpaceDN w:val="0"/>
              <w:adjustRightInd w:val="0"/>
              <w:spacing w:line="276" w:lineRule="auto"/>
              <w:jc w:val="both"/>
              <w:rPr>
                <w:rFonts w:ascii="Sylfaen" w:hAnsi="Sylfaen" w:cs="Times New Roman"/>
                <w:iCs/>
                <w:sz w:val="20"/>
                <w:szCs w:val="20"/>
              </w:rPr>
            </w:pPr>
            <w:r w:rsidRPr="00784D7F">
              <w:rPr>
                <w:rFonts w:ascii="Sylfaen" w:hAnsi="Sylfaen" w:cs="Times New Roman"/>
                <w:iCs/>
                <w:sz w:val="20"/>
                <w:szCs w:val="20"/>
              </w:rPr>
              <w:t xml:space="preserve">კ) მოითხოვოს მონაცემთა გადაცემის შეწყვეტა მესამე ქვეყნის ან საერთაშორისო ორგანიზაციისათვის. </w:t>
            </w:r>
          </w:p>
          <w:p w14:paraId="03FE27B2" w14:textId="77777777" w:rsidR="00601FA5" w:rsidRPr="00784D7F" w:rsidRDefault="00601FA5" w:rsidP="00D93B85">
            <w:pPr>
              <w:widowControl w:val="0"/>
              <w:autoSpaceDE w:val="0"/>
              <w:autoSpaceDN w:val="0"/>
              <w:adjustRightInd w:val="0"/>
              <w:contextualSpacing/>
              <w:jc w:val="both"/>
              <w:rPr>
                <w:rFonts w:ascii="Sylfaen" w:hAnsi="Sylfaen" w:cs="Times New Roman"/>
                <w:sz w:val="20"/>
                <w:szCs w:val="20"/>
              </w:rPr>
            </w:pPr>
          </w:p>
        </w:tc>
        <w:tc>
          <w:tcPr>
            <w:tcW w:w="443" w:type="dxa"/>
          </w:tcPr>
          <w:p w14:paraId="484586F2" w14:textId="77777777" w:rsidR="00601FA5" w:rsidRPr="00784D7F" w:rsidRDefault="00770CAF" w:rsidP="00D93B85">
            <w:pPr>
              <w:jc w:val="both"/>
              <w:rPr>
                <w:rFonts w:ascii="Sylfaen" w:hAnsi="Sylfaen"/>
                <w:sz w:val="20"/>
                <w:szCs w:val="20"/>
              </w:rPr>
            </w:pPr>
            <w:r w:rsidRPr="00784D7F">
              <w:rPr>
                <w:rFonts w:ascii="Sylfaen" w:hAnsi="Sylfaen"/>
                <w:sz w:val="20"/>
                <w:szCs w:val="20"/>
              </w:rPr>
              <w:lastRenderedPageBreak/>
              <w:t>2</w:t>
            </w:r>
          </w:p>
        </w:tc>
        <w:tc>
          <w:tcPr>
            <w:tcW w:w="750" w:type="dxa"/>
          </w:tcPr>
          <w:p w14:paraId="2E56BCFE" w14:textId="77777777" w:rsidR="00601FA5" w:rsidRPr="00784D7F" w:rsidRDefault="00770CAF" w:rsidP="00D93B85">
            <w:pPr>
              <w:jc w:val="both"/>
              <w:rPr>
                <w:rFonts w:ascii="Sylfaen" w:hAnsi="Sylfaen"/>
                <w:sz w:val="20"/>
                <w:szCs w:val="20"/>
              </w:rPr>
            </w:pPr>
            <w:r w:rsidRPr="00784D7F">
              <w:rPr>
                <w:rFonts w:ascii="Sylfaen" w:hAnsi="Sylfaen"/>
                <w:sz w:val="20"/>
                <w:szCs w:val="20"/>
              </w:rPr>
              <w:t>16.1.</w:t>
            </w:r>
          </w:p>
        </w:tc>
        <w:tc>
          <w:tcPr>
            <w:tcW w:w="4418" w:type="dxa"/>
          </w:tcPr>
          <w:p w14:paraId="509D3643" w14:textId="77777777" w:rsidR="00770CAF" w:rsidRPr="00784D7F" w:rsidRDefault="00770CAF" w:rsidP="00770CAF">
            <w:pPr>
              <w:spacing w:after="150"/>
              <w:jc w:val="both"/>
              <w:rPr>
                <w:rFonts w:ascii="Sylfaen" w:eastAsia="Times New Roman" w:hAnsi="Sylfaen" w:cs="Helvetica"/>
                <w:sz w:val="20"/>
                <w:szCs w:val="20"/>
                <w:lang w:eastAsia="ka-GE"/>
              </w:rPr>
            </w:pPr>
            <w:r w:rsidRPr="00784D7F">
              <w:rPr>
                <w:rFonts w:ascii="Sylfaen" w:eastAsia="Times New Roman" w:hAnsi="Sylfaen" w:cs="Sylfaen"/>
                <w:sz w:val="20"/>
                <w:szCs w:val="20"/>
                <w:lang w:eastAsia="ka-GE"/>
              </w:rPr>
              <w:t>თუ</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სახელმწიფო</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ინსპექტორის</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სამსახური</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გამოავლენს</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ამ</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კანონის</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ან</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მონაცემთა</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დამუშავების</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მარეგულირებელი</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სხვა</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ნორმატიული</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აქტის</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დარღვევას</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იგი</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უფლებამოსილია</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გამოიყენოს</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ერთ</w:t>
            </w:r>
            <w:r w:rsidRPr="00784D7F">
              <w:rPr>
                <w:rFonts w:ascii="Sylfaen" w:eastAsia="Times New Roman" w:hAnsi="Sylfaen" w:cs="Helvetica"/>
                <w:sz w:val="20"/>
                <w:szCs w:val="20"/>
                <w:lang w:eastAsia="ka-GE"/>
              </w:rPr>
              <w:t>-</w:t>
            </w:r>
            <w:r w:rsidRPr="00784D7F">
              <w:rPr>
                <w:rFonts w:ascii="Sylfaen" w:eastAsia="Times New Roman" w:hAnsi="Sylfaen" w:cs="Sylfaen"/>
                <w:sz w:val="20"/>
                <w:szCs w:val="20"/>
                <w:lang w:eastAsia="ka-GE"/>
              </w:rPr>
              <w:t>ერთი</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ან</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ერთდროულად</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რამდენიმე</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შემდეგი</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ღონისძიება</w:t>
            </w:r>
            <w:r w:rsidRPr="00784D7F">
              <w:rPr>
                <w:rFonts w:ascii="Sylfaen" w:eastAsia="Times New Roman" w:hAnsi="Sylfaen" w:cs="Helvetica"/>
                <w:sz w:val="20"/>
                <w:szCs w:val="20"/>
                <w:lang w:eastAsia="ka-GE"/>
              </w:rPr>
              <w:t xml:space="preserve">: </w:t>
            </w:r>
          </w:p>
          <w:p w14:paraId="3A3787F3" w14:textId="77777777" w:rsidR="00770CAF" w:rsidRPr="00784D7F" w:rsidRDefault="00770CAF" w:rsidP="00770CAF">
            <w:pPr>
              <w:spacing w:after="150"/>
              <w:jc w:val="both"/>
              <w:rPr>
                <w:rFonts w:ascii="Sylfaen" w:eastAsia="Times New Roman" w:hAnsi="Sylfaen" w:cs="Helvetica"/>
                <w:sz w:val="20"/>
                <w:szCs w:val="20"/>
                <w:lang w:eastAsia="ka-GE"/>
              </w:rPr>
            </w:pPr>
            <w:r w:rsidRPr="00784D7F">
              <w:rPr>
                <w:rFonts w:ascii="Sylfaen" w:eastAsia="Times New Roman" w:hAnsi="Sylfaen" w:cs="Sylfaen"/>
                <w:sz w:val="20"/>
                <w:szCs w:val="20"/>
                <w:lang w:eastAsia="ka-GE"/>
              </w:rPr>
              <w:t>ა</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მოითხოვოს</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დარღვევისა</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და</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მონაცემთა</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დამუშავებასთან</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დაკავშირებული</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ნაკლოვანებების</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მის</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მიერ</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მითითებული</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ფორმით</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და</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მითითებულ</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ვადაში</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გამოსწორება</w:t>
            </w:r>
            <w:r w:rsidRPr="00784D7F">
              <w:rPr>
                <w:rFonts w:ascii="Sylfaen" w:eastAsia="Times New Roman" w:hAnsi="Sylfaen" w:cs="Helvetica"/>
                <w:sz w:val="20"/>
                <w:szCs w:val="20"/>
                <w:lang w:eastAsia="ka-GE"/>
              </w:rPr>
              <w:t xml:space="preserve">; </w:t>
            </w:r>
          </w:p>
          <w:p w14:paraId="7F67466C" w14:textId="77777777" w:rsidR="00770CAF" w:rsidRPr="00784D7F" w:rsidRDefault="00770CAF" w:rsidP="00770CAF">
            <w:pPr>
              <w:spacing w:after="150"/>
              <w:jc w:val="both"/>
              <w:rPr>
                <w:rFonts w:ascii="Sylfaen" w:eastAsia="Times New Roman" w:hAnsi="Sylfaen" w:cs="Helvetica"/>
                <w:sz w:val="20"/>
                <w:szCs w:val="20"/>
                <w:lang w:eastAsia="ka-GE"/>
              </w:rPr>
            </w:pPr>
            <w:r w:rsidRPr="00784D7F">
              <w:rPr>
                <w:rFonts w:ascii="Sylfaen" w:eastAsia="Times New Roman" w:hAnsi="Sylfaen" w:cs="Sylfaen"/>
                <w:sz w:val="20"/>
                <w:szCs w:val="20"/>
                <w:lang w:eastAsia="ka-GE"/>
              </w:rPr>
              <w:t>ბ</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მოითხოვოს</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მონაცემთა</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დამუშავების</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დროებით</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ან</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სამუდამოდ</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შეწყვეტა</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თუ</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lastRenderedPageBreak/>
              <w:t>მონაცემთა</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დამმუშავებლის</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ან</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უფლებამოსილი</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პირის</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მიერ</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მონაცემთა</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უსაფრთხოების</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დაცვისთვის</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მიღებული</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ზომები</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და</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განხორციელებული</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პროცედურები</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არ</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შეესაბამება</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საქართველოს</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კანონმდებლობით</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დადგენილ</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მოთხოვნებს</w:t>
            </w:r>
            <w:r w:rsidRPr="00784D7F">
              <w:rPr>
                <w:rFonts w:ascii="Sylfaen" w:eastAsia="Times New Roman" w:hAnsi="Sylfaen" w:cs="Helvetica"/>
                <w:sz w:val="20"/>
                <w:szCs w:val="20"/>
                <w:lang w:eastAsia="ka-GE"/>
              </w:rPr>
              <w:t xml:space="preserve">; </w:t>
            </w:r>
          </w:p>
          <w:p w14:paraId="38059293" w14:textId="77777777" w:rsidR="00770CAF" w:rsidRPr="00784D7F" w:rsidRDefault="00770CAF" w:rsidP="00770CAF">
            <w:pPr>
              <w:spacing w:after="150"/>
              <w:jc w:val="both"/>
              <w:rPr>
                <w:rFonts w:ascii="Sylfaen" w:eastAsia="Times New Roman" w:hAnsi="Sylfaen" w:cs="Helvetica"/>
                <w:sz w:val="20"/>
                <w:szCs w:val="20"/>
                <w:lang w:eastAsia="ka-GE"/>
              </w:rPr>
            </w:pPr>
            <w:r w:rsidRPr="00784D7F">
              <w:rPr>
                <w:rFonts w:ascii="Sylfaen" w:eastAsia="Times New Roman" w:hAnsi="Sylfaen" w:cs="Sylfaen"/>
                <w:sz w:val="20"/>
                <w:szCs w:val="20"/>
                <w:lang w:eastAsia="ka-GE"/>
              </w:rPr>
              <w:t>გ</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მოითხოვოს</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მონაცემთა</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დამუშავების</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შეწყვეტა</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მონაცემთა</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დაბლოკვა</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წაშლა</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განადგურება</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ან</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დეპერსონალიზაცია</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თუ</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მიიჩნევს</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რომ</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მონაცემთა</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დამუშავება</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საქართველოს</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კანონმდებლობის</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დარღვევით</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ხორციელდება</w:t>
            </w:r>
            <w:r w:rsidRPr="00784D7F">
              <w:rPr>
                <w:rFonts w:ascii="Sylfaen" w:eastAsia="Times New Roman" w:hAnsi="Sylfaen" w:cs="Helvetica"/>
                <w:sz w:val="20"/>
                <w:szCs w:val="20"/>
                <w:lang w:eastAsia="ka-GE"/>
              </w:rPr>
              <w:t xml:space="preserve">; </w:t>
            </w:r>
          </w:p>
          <w:p w14:paraId="48D4D643" w14:textId="77777777" w:rsidR="00770CAF" w:rsidRPr="00784D7F" w:rsidRDefault="00770CAF" w:rsidP="00770CAF">
            <w:pPr>
              <w:spacing w:after="150"/>
              <w:jc w:val="both"/>
              <w:rPr>
                <w:rFonts w:ascii="Sylfaen" w:eastAsia="Times New Roman" w:hAnsi="Sylfaen" w:cs="Helvetica"/>
                <w:sz w:val="20"/>
                <w:szCs w:val="20"/>
                <w:lang w:eastAsia="ka-GE"/>
              </w:rPr>
            </w:pPr>
            <w:r w:rsidRPr="00784D7F">
              <w:rPr>
                <w:rFonts w:ascii="Sylfaen" w:eastAsia="Times New Roman" w:hAnsi="Sylfaen" w:cs="Sylfaen"/>
                <w:sz w:val="20"/>
                <w:szCs w:val="20"/>
                <w:lang w:eastAsia="ka-GE"/>
              </w:rPr>
              <w:t>დ</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მოითხოვოს</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მონაცემთა</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სხვა</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სახელმწიფოსა</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და</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საერთაშორისო</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ორგანიზაციისთვის</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გადაცემის</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შეწყვეტა</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თუ</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მონაცემთა</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გადაცემა</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საქართველოს</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კანონმდებლობის</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დარღვევით</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ხორციელდება</w:t>
            </w:r>
            <w:r w:rsidRPr="00784D7F">
              <w:rPr>
                <w:rFonts w:ascii="Sylfaen" w:eastAsia="Times New Roman" w:hAnsi="Sylfaen" w:cs="Helvetica"/>
                <w:sz w:val="20"/>
                <w:szCs w:val="20"/>
                <w:lang w:eastAsia="ka-GE"/>
              </w:rPr>
              <w:t xml:space="preserve">; </w:t>
            </w:r>
          </w:p>
          <w:p w14:paraId="282C9F69" w14:textId="77777777" w:rsidR="00770CAF" w:rsidRPr="00784D7F" w:rsidRDefault="00770CAF" w:rsidP="00770CAF">
            <w:pPr>
              <w:spacing w:after="150"/>
              <w:jc w:val="both"/>
              <w:rPr>
                <w:rFonts w:ascii="Sylfaen" w:eastAsia="Times New Roman" w:hAnsi="Sylfaen" w:cs="Helvetica"/>
                <w:sz w:val="20"/>
                <w:szCs w:val="20"/>
                <w:lang w:eastAsia="ka-GE"/>
              </w:rPr>
            </w:pPr>
            <w:r w:rsidRPr="00784D7F">
              <w:rPr>
                <w:rFonts w:ascii="Sylfaen" w:eastAsia="Times New Roman" w:hAnsi="Sylfaen" w:cs="Sylfaen"/>
                <w:sz w:val="20"/>
                <w:szCs w:val="20"/>
                <w:lang w:eastAsia="ka-GE"/>
              </w:rPr>
              <w:t>ე</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წერილობით</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მისცეს</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რჩევები</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და</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გაუწიოს</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რეკომენდაცია</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მონაცემთა</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დამმუშავებელს</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ან</w:t>
            </w:r>
            <w:r w:rsidRPr="00784D7F">
              <w:rPr>
                <w:rFonts w:ascii="Sylfaen" w:eastAsia="Times New Roman" w:hAnsi="Sylfaen" w:cs="Helvetica"/>
                <w:sz w:val="20"/>
                <w:szCs w:val="20"/>
                <w:lang w:eastAsia="ka-GE"/>
              </w:rPr>
              <w:t>/</w:t>
            </w:r>
            <w:r w:rsidRPr="00784D7F">
              <w:rPr>
                <w:rFonts w:ascii="Sylfaen" w:eastAsia="Times New Roman" w:hAnsi="Sylfaen" w:cs="Sylfaen"/>
                <w:sz w:val="20"/>
                <w:szCs w:val="20"/>
                <w:lang w:eastAsia="ka-GE"/>
              </w:rPr>
              <w:t>და</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უფლებამოსილ</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პირს</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მის</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მიერ</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მონაცემთა</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დამუშავებასთან</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დაკავშირებული</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წესების</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უმნიშვნელოდ</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დარღვევის</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შემთხვევაში</w:t>
            </w:r>
            <w:r w:rsidRPr="00784D7F">
              <w:rPr>
                <w:rFonts w:ascii="Sylfaen" w:eastAsia="Times New Roman" w:hAnsi="Sylfaen" w:cs="Helvetica"/>
                <w:sz w:val="20"/>
                <w:szCs w:val="20"/>
                <w:lang w:eastAsia="ka-GE"/>
              </w:rPr>
              <w:t xml:space="preserve">; </w:t>
            </w:r>
          </w:p>
          <w:p w14:paraId="52EC352B" w14:textId="77777777" w:rsidR="00601FA5" w:rsidRPr="00784D7F" w:rsidRDefault="00770CAF" w:rsidP="00770CAF">
            <w:pPr>
              <w:jc w:val="both"/>
              <w:rPr>
                <w:rFonts w:ascii="Sylfaen" w:hAnsi="Sylfaen"/>
                <w:sz w:val="20"/>
                <w:szCs w:val="20"/>
              </w:rPr>
            </w:pPr>
            <w:r w:rsidRPr="00784D7F">
              <w:rPr>
                <w:rFonts w:ascii="Sylfaen" w:eastAsia="Times New Roman" w:hAnsi="Sylfaen" w:cs="Sylfaen"/>
                <w:sz w:val="20"/>
                <w:szCs w:val="20"/>
                <w:lang w:eastAsia="ka-GE"/>
              </w:rPr>
              <w:t>ვ</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დამრღვევს</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დააკისროს</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ადმინისტრაციული</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პასუხისმგებლობა</w:t>
            </w:r>
            <w:r w:rsidRPr="00784D7F">
              <w:rPr>
                <w:rFonts w:ascii="Sylfaen" w:eastAsia="Times New Roman" w:hAnsi="Sylfaen" w:cs="Helvetica"/>
                <w:sz w:val="20"/>
                <w:szCs w:val="20"/>
                <w:lang w:eastAsia="ka-GE"/>
              </w:rPr>
              <w:t>.</w:t>
            </w:r>
          </w:p>
        </w:tc>
        <w:tc>
          <w:tcPr>
            <w:tcW w:w="621" w:type="dxa"/>
          </w:tcPr>
          <w:p w14:paraId="4AC08B09" w14:textId="77777777" w:rsidR="00601FA5" w:rsidRPr="00784D7F" w:rsidRDefault="007A2537" w:rsidP="00D93B85">
            <w:pPr>
              <w:jc w:val="both"/>
              <w:rPr>
                <w:rFonts w:ascii="Sylfaen" w:hAnsi="Sylfaen"/>
                <w:sz w:val="20"/>
                <w:szCs w:val="20"/>
              </w:rPr>
            </w:pPr>
            <w:proofErr w:type="spellStart"/>
            <w:r w:rsidRPr="00784D7F">
              <w:rPr>
                <w:rFonts w:ascii="Sylfaen" w:hAnsi="Sylfaen"/>
                <w:sz w:val="20"/>
                <w:szCs w:val="20"/>
              </w:rPr>
              <w:lastRenderedPageBreak/>
              <w:t>ნშ</w:t>
            </w:r>
            <w:proofErr w:type="spellEnd"/>
          </w:p>
        </w:tc>
        <w:tc>
          <w:tcPr>
            <w:tcW w:w="2962" w:type="dxa"/>
          </w:tcPr>
          <w:p w14:paraId="57A2BEFF" w14:textId="77777777" w:rsidR="00601FA5" w:rsidRPr="00784D7F" w:rsidRDefault="00601FA5" w:rsidP="00D93B85">
            <w:pPr>
              <w:jc w:val="both"/>
              <w:rPr>
                <w:rFonts w:ascii="Sylfaen" w:hAnsi="Sylfaen"/>
                <w:sz w:val="20"/>
                <w:szCs w:val="20"/>
              </w:rPr>
            </w:pPr>
          </w:p>
        </w:tc>
      </w:tr>
      <w:tr w:rsidR="001D3FFA" w:rsidRPr="00784D7F" w14:paraId="3DE26F46" w14:textId="77777777" w:rsidTr="00D93B85">
        <w:tc>
          <w:tcPr>
            <w:tcW w:w="774" w:type="dxa"/>
          </w:tcPr>
          <w:p w14:paraId="4844360D" w14:textId="77777777" w:rsidR="00601FA5" w:rsidRPr="00784D7F" w:rsidRDefault="00601FA5" w:rsidP="00D93B85">
            <w:pPr>
              <w:jc w:val="both"/>
              <w:rPr>
                <w:rFonts w:ascii="Sylfaen" w:hAnsi="Sylfaen"/>
                <w:sz w:val="20"/>
                <w:szCs w:val="20"/>
              </w:rPr>
            </w:pPr>
            <w:r w:rsidRPr="00784D7F">
              <w:rPr>
                <w:rFonts w:ascii="Sylfaen" w:hAnsi="Sylfaen"/>
                <w:sz w:val="20"/>
                <w:szCs w:val="20"/>
              </w:rPr>
              <w:lastRenderedPageBreak/>
              <w:t>58.3.</w:t>
            </w:r>
          </w:p>
        </w:tc>
        <w:tc>
          <w:tcPr>
            <w:tcW w:w="5141" w:type="dxa"/>
          </w:tcPr>
          <w:p w14:paraId="7BDA7905" w14:textId="77777777" w:rsidR="00601FA5" w:rsidRPr="00784D7F" w:rsidRDefault="00601FA5" w:rsidP="00D93B85">
            <w:pPr>
              <w:widowControl w:val="0"/>
              <w:autoSpaceDE w:val="0"/>
              <w:autoSpaceDN w:val="0"/>
              <w:adjustRightInd w:val="0"/>
              <w:spacing w:line="276" w:lineRule="auto"/>
              <w:contextualSpacing/>
              <w:jc w:val="both"/>
              <w:rPr>
                <w:rFonts w:ascii="Sylfaen" w:hAnsi="Sylfaen" w:cs="Times New Roman"/>
                <w:iCs/>
                <w:sz w:val="20"/>
                <w:szCs w:val="20"/>
              </w:rPr>
            </w:pPr>
            <w:r w:rsidRPr="00784D7F">
              <w:rPr>
                <w:rFonts w:ascii="Sylfaen" w:hAnsi="Sylfaen" w:cs="Times New Roman"/>
                <w:iCs/>
                <w:sz w:val="20"/>
                <w:szCs w:val="20"/>
              </w:rPr>
              <w:t>თითოეულ საზედამხედველო ორგანოს უნდა ჰქონდეს ნებართვისა და კონსულტაციის გაცემის შემდეგი უფლებამოსილებები:</w:t>
            </w:r>
          </w:p>
          <w:p w14:paraId="0761AF07" w14:textId="77777777" w:rsidR="00601FA5" w:rsidRPr="00784D7F" w:rsidRDefault="00601FA5" w:rsidP="00D93B85">
            <w:pPr>
              <w:widowControl w:val="0"/>
              <w:autoSpaceDE w:val="0"/>
              <w:autoSpaceDN w:val="0"/>
              <w:adjustRightInd w:val="0"/>
              <w:spacing w:line="276" w:lineRule="auto"/>
              <w:jc w:val="both"/>
              <w:rPr>
                <w:rFonts w:ascii="Sylfaen" w:hAnsi="Sylfaen" w:cs="Times New Roman"/>
                <w:iCs/>
                <w:sz w:val="20"/>
                <w:szCs w:val="20"/>
              </w:rPr>
            </w:pPr>
            <w:r w:rsidRPr="00784D7F">
              <w:rPr>
                <w:rFonts w:ascii="Sylfaen" w:hAnsi="Sylfaen" w:cs="Times New Roman"/>
                <w:iCs/>
                <w:sz w:val="20"/>
                <w:szCs w:val="20"/>
              </w:rPr>
              <w:t xml:space="preserve">ა) გაუწიოს რეკომენდაცია მონაცემთა დამმუშავებელს წინასწარი კონსულტაციის პროცედურების შესაბამისად, რომელიც დადგენილია 36-ე მუხლით; </w:t>
            </w:r>
          </w:p>
          <w:p w14:paraId="49845CE9" w14:textId="77777777" w:rsidR="00601FA5" w:rsidRPr="00784D7F" w:rsidRDefault="00601FA5" w:rsidP="00D93B85">
            <w:pPr>
              <w:widowControl w:val="0"/>
              <w:autoSpaceDE w:val="0"/>
              <w:autoSpaceDN w:val="0"/>
              <w:adjustRightInd w:val="0"/>
              <w:spacing w:line="276" w:lineRule="auto"/>
              <w:jc w:val="both"/>
              <w:rPr>
                <w:rFonts w:ascii="Sylfaen" w:hAnsi="Sylfaen" w:cs="Times New Roman"/>
                <w:iCs/>
                <w:sz w:val="20"/>
                <w:szCs w:val="20"/>
              </w:rPr>
            </w:pPr>
            <w:r w:rsidRPr="00784D7F">
              <w:rPr>
                <w:rFonts w:ascii="Sylfaen" w:hAnsi="Sylfaen" w:cs="Times New Roman"/>
                <w:iCs/>
                <w:sz w:val="20"/>
                <w:szCs w:val="20"/>
              </w:rPr>
              <w:t xml:space="preserve">ბ) პერსონალურ მონაცემთა დაცვასთან დაკავშირებულ ნებისმიერ საკითხზე საკუთარი ინიციატივით ან მოთხოვნის საფუძველზე წარუდგინოს წინადადებები ეროვნულ პარლამენტს, წევრი სახელმწიფოს მთავრობას ან წევრი ქვეყნის კანონმდებლობის შესაბამისად, სხვა ორგანოებს და დაწესებულებებს ან საზოგადოებას; </w:t>
            </w:r>
          </w:p>
          <w:p w14:paraId="75ED276A" w14:textId="77777777" w:rsidR="00601FA5" w:rsidRPr="00784D7F" w:rsidRDefault="00601FA5" w:rsidP="00D93B85">
            <w:pPr>
              <w:widowControl w:val="0"/>
              <w:autoSpaceDE w:val="0"/>
              <w:autoSpaceDN w:val="0"/>
              <w:adjustRightInd w:val="0"/>
              <w:spacing w:line="276" w:lineRule="auto"/>
              <w:jc w:val="both"/>
              <w:rPr>
                <w:rFonts w:ascii="Sylfaen" w:hAnsi="Sylfaen" w:cs="Times New Roman"/>
                <w:iCs/>
                <w:sz w:val="20"/>
                <w:szCs w:val="20"/>
              </w:rPr>
            </w:pPr>
            <w:r w:rsidRPr="00784D7F">
              <w:rPr>
                <w:rFonts w:ascii="Sylfaen" w:hAnsi="Sylfaen" w:cs="Times New Roman"/>
                <w:iCs/>
                <w:sz w:val="20"/>
                <w:szCs w:val="20"/>
              </w:rPr>
              <w:t xml:space="preserve">გ) 36-ე მუხლის მე-5- პუნქტის შესაბამისად გასცეს დამუშავებაზე ნებართვა თუ წევრი სახელმწიფოს კანონი ითვალისწინებს ასეთი ნებართვის გაცემას; </w:t>
            </w:r>
          </w:p>
          <w:p w14:paraId="260E065E" w14:textId="77777777" w:rsidR="00601FA5" w:rsidRPr="00784D7F" w:rsidRDefault="00601FA5" w:rsidP="00D93B85">
            <w:pPr>
              <w:widowControl w:val="0"/>
              <w:autoSpaceDE w:val="0"/>
              <w:autoSpaceDN w:val="0"/>
              <w:adjustRightInd w:val="0"/>
              <w:spacing w:line="276" w:lineRule="auto"/>
              <w:jc w:val="both"/>
              <w:rPr>
                <w:rFonts w:ascii="Sylfaen" w:hAnsi="Sylfaen" w:cs="Times New Roman"/>
                <w:iCs/>
                <w:sz w:val="20"/>
                <w:szCs w:val="20"/>
              </w:rPr>
            </w:pPr>
            <w:r w:rsidRPr="00784D7F">
              <w:rPr>
                <w:rFonts w:ascii="Sylfaen" w:hAnsi="Sylfaen" w:cs="Times New Roman"/>
                <w:iCs/>
                <w:sz w:val="20"/>
                <w:szCs w:val="20"/>
              </w:rPr>
              <w:t xml:space="preserve">დ) მოამზადოს დასკვნა ქცევის კოდექსებზე და დაამტკიცოს ისინი მე-40 მუხლის მე-5 პუნქტის შესაბამისად; </w:t>
            </w:r>
          </w:p>
          <w:p w14:paraId="03171D8B" w14:textId="77777777" w:rsidR="00601FA5" w:rsidRPr="00784D7F" w:rsidRDefault="00601FA5" w:rsidP="00D93B85">
            <w:pPr>
              <w:widowControl w:val="0"/>
              <w:autoSpaceDE w:val="0"/>
              <w:autoSpaceDN w:val="0"/>
              <w:adjustRightInd w:val="0"/>
              <w:spacing w:line="276" w:lineRule="auto"/>
              <w:jc w:val="both"/>
              <w:rPr>
                <w:rFonts w:ascii="Sylfaen" w:hAnsi="Sylfaen" w:cs="Times New Roman"/>
                <w:iCs/>
                <w:sz w:val="20"/>
                <w:szCs w:val="20"/>
              </w:rPr>
            </w:pPr>
            <w:r w:rsidRPr="00784D7F">
              <w:rPr>
                <w:rFonts w:ascii="Sylfaen" w:hAnsi="Sylfaen" w:cs="Times New Roman"/>
                <w:iCs/>
                <w:sz w:val="20"/>
                <w:szCs w:val="20"/>
              </w:rPr>
              <w:t xml:space="preserve">ე) მიანიჭოს აკრედიტაცია </w:t>
            </w:r>
            <w:proofErr w:type="spellStart"/>
            <w:r w:rsidRPr="00784D7F">
              <w:rPr>
                <w:rFonts w:ascii="Sylfaen" w:hAnsi="Sylfaen" w:cs="Times New Roman"/>
                <w:iCs/>
                <w:sz w:val="20"/>
                <w:szCs w:val="20"/>
              </w:rPr>
              <w:t>მასერტიფიცირებელ</w:t>
            </w:r>
            <w:proofErr w:type="spellEnd"/>
            <w:r w:rsidRPr="00784D7F">
              <w:rPr>
                <w:rFonts w:ascii="Sylfaen" w:hAnsi="Sylfaen" w:cs="Times New Roman"/>
                <w:iCs/>
                <w:sz w:val="20"/>
                <w:szCs w:val="20"/>
              </w:rPr>
              <w:t xml:space="preserve"> ორგანოებს 43-ე მუხლის შესაბამისად;  </w:t>
            </w:r>
          </w:p>
          <w:p w14:paraId="28D5055C" w14:textId="77777777" w:rsidR="00601FA5" w:rsidRPr="00784D7F" w:rsidRDefault="00601FA5" w:rsidP="00D93B85">
            <w:pPr>
              <w:widowControl w:val="0"/>
              <w:autoSpaceDE w:val="0"/>
              <w:autoSpaceDN w:val="0"/>
              <w:adjustRightInd w:val="0"/>
              <w:spacing w:line="276" w:lineRule="auto"/>
              <w:jc w:val="both"/>
              <w:rPr>
                <w:rFonts w:ascii="Sylfaen" w:hAnsi="Sylfaen" w:cs="Times New Roman"/>
                <w:iCs/>
                <w:sz w:val="20"/>
                <w:szCs w:val="20"/>
              </w:rPr>
            </w:pPr>
            <w:r w:rsidRPr="00784D7F">
              <w:rPr>
                <w:rFonts w:ascii="Sylfaen" w:hAnsi="Sylfaen" w:cs="Times New Roman"/>
                <w:iCs/>
                <w:sz w:val="20"/>
                <w:szCs w:val="20"/>
              </w:rPr>
              <w:t xml:space="preserve">ვ) გასცეს სერტიფიკატი და დაამტკიცოს სერტიფიცირების კრიტერიუმები 42-ე მუხლის მე-5 პუნქტის შესაბამისად; </w:t>
            </w:r>
          </w:p>
          <w:p w14:paraId="0F3B662E" w14:textId="77777777" w:rsidR="00601FA5" w:rsidRPr="00784D7F" w:rsidRDefault="00601FA5" w:rsidP="00D93B85">
            <w:pPr>
              <w:widowControl w:val="0"/>
              <w:autoSpaceDE w:val="0"/>
              <w:autoSpaceDN w:val="0"/>
              <w:adjustRightInd w:val="0"/>
              <w:spacing w:line="276" w:lineRule="auto"/>
              <w:jc w:val="both"/>
              <w:rPr>
                <w:rFonts w:ascii="Sylfaen" w:hAnsi="Sylfaen" w:cs="Times New Roman"/>
                <w:iCs/>
                <w:sz w:val="20"/>
                <w:szCs w:val="20"/>
              </w:rPr>
            </w:pPr>
            <w:r w:rsidRPr="00784D7F">
              <w:rPr>
                <w:rFonts w:ascii="Sylfaen" w:hAnsi="Sylfaen" w:cs="Times New Roman"/>
                <w:iCs/>
                <w:sz w:val="20"/>
                <w:szCs w:val="20"/>
              </w:rPr>
              <w:t xml:space="preserve">ზ) დაამტკიცოს მონაცემთა დაცვის სტანდარტული დებულებები დადგენილი 28-ე მუხლის მე-8 პუნქტით და 46-ე მუხლის მე-2 პუნქტის „დ“ ქვეპუნქტით. </w:t>
            </w:r>
          </w:p>
          <w:p w14:paraId="74CBAF53" w14:textId="77777777" w:rsidR="00601FA5" w:rsidRPr="00784D7F" w:rsidRDefault="00601FA5" w:rsidP="00D93B85">
            <w:pPr>
              <w:widowControl w:val="0"/>
              <w:autoSpaceDE w:val="0"/>
              <w:autoSpaceDN w:val="0"/>
              <w:adjustRightInd w:val="0"/>
              <w:spacing w:line="276" w:lineRule="auto"/>
              <w:jc w:val="both"/>
              <w:rPr>
                <w:rFonts w:ascii="Sylfaen" w:hAnsi="Sylfaen" w:cs="Times New Roman"/>
                <w:iCs/>
                <w:sz w:val="20"/>
                <w:szCs w:val="20"/>
              </w:rPr>
            </w:pPr>
            <w:r w:rsidRPr="00784D7F">
              <w:rPr>
                <w:rFonts w:ascii="Sylfaen" w:hAnsi="Sylfaen" w:cs="Times New Roman"/>
                <w:iCs/>
                <w:sz w:val="20"/>
                <w:szCs w:val="20"/>
              </w:rPr>
              <w:t xml:space="preserve">თ) გასცეს ავტორიზაცია 46-ე მუხლის, მე-3 პუნქტის „ა“ ქვეპუნქტით დადგენილ სახელშეკრულებო </w:t>
            </w:r>
            <w:r w:rsidRPr="00784D7F">
              <w:rPr>
                <w:rFonts w:ascii="Sylfaen" w:hAnsi="Sylfaen" w:cs="Times New Roman"/>
                <w:iCs/>
                <w:sz w:val="20"/>
                <w:szCs w:val="20"/>
              </w:rPr>
              <w:lastRenderedPageBreak/>
              <w:t>პირობებზე;</w:t>
            </w:r>
          </w:p>
          <w:p w14:paraId="45120155" w14:textId="77777777" w:rsidR="00601FA5" w:rsidRPr="00784D7F" w:rsidRDefault="00601FA5" w:rsidP="00D93B85">
            <w:pPr>
              <w:widowControl w:val="0"/>
              <w:autoSpaceDE w:val="0"/>
              <w:autoSpaceDN w:val="0"/>
              <w:adjustRightInd w:val="0"/>
              <w:spacing w:line="276" w:lineRule="auto"/>
              <w:jc w:val="both"/>
              <w:rPr>
                <w:rFonts w:ascii="Sylfaen" w:hAnsi="Sylfaen" w:cs="Times New Roman"/>
                <w:iCs/>
                <w:sz w:val="20"/>
                <w:szCs w:val="20"/>
              </w:rPr>
            </w:pPr>
            <w:r w:rsidRPr="00784D7F">
              <w:rPr>
                <w:rFonts w:ascii="Sylfaen" w:hAnsi="Sylfaen" w:cs="Times New Roman"/>
                <w:iCs/>
                <w:sz w:val="20"/>
                <w:szCs w:val="20"/>
              </w:rPr>
              <w:t xml:space="preserve">ი) გასცეს ავტორიზაცია ადმინისტრაციულ შეთანხმებაზე, რომელიც დადგენილია 46-ე მუხლის მე-3 პუნქტის „ბ“ ქვეპუნქტით; </w:t>
            </w:r>
          </w:p>
          <w:p w14:paraId="5EC9EF38" w14:textId="77777777" w:rsidR="00601FA5" w:rsidRPr="00784D7F" w:rsidRDefault="00601FA5" w:rsidP="00D93B85">
            <w:pPr>
              <w:widowControl w:val="0"/>
              <w:autoSpaceDE w:val="0"/>
              <w:autoSpaceDN w:val="0"/>
              <w:adjustRightInd w:val="0"/>
              <w:spacing w:line="276" w:lineRule="auto"/>
              <w:jc w:val="both"/>
              <w:rPr>
                <w:rFonts w:ascii="Sylfaen" w:hAnsi="Sylfaen" w:cs="Times New Roman"/>
                <w:iCs/>
                <w:sz w:val="20"/>
                <w:szCs w:val="20"/>
              </w:rPr>
            </w:pPr>
            <w:r w:rsidRPr="00784D7F">
              <w:rPr>
                <w:rFonts w:ascii="Sylfaen" w:hAnsi="Sylfaen" w:cs="Times New Roman"/>
                <w:iCs/>
                <w:sz w:val="20"/>
                <w:szCs w:val="20"/>
              </w:rPr>
              <w:t xml:space="preserve">კ) დაამტკიცოს სავალდებულო კორპორაციული წესები 47-ე მუხლის მიხედვით; </w:t>
            </w:r>
          </w:p>
          <w:p w14:paraId="03EB3347" w14:textId="77777777" w:rsidR="00601FA5" w:rsidRPr="00784D7F" w:rsidRDefault="00601FA5" w:rsidP="00D93B85">
            <w:pPr>
              <w:widowControl w:val="0"/>
              <w:autoSpaceDE w:val="0"/>
              <w:autoSpaceDN w:val="0"/>
              <w:adjustRightInd w:val="0"/>
              <w:contextualSpacing/>
              <w:jc w:val="both"/>
              <w:rPr>
                <w:rFonts w:ascii="Sylfaen" w:hAnsi="Sylfaen" w:cs="Times New Roman"/>
                <w:sz w:val="20"/>
                <w:szCs w:val="20"/>
              </w:rPr>
            </w:pPr>
          </w:p>
        </w:tc>
        <w:tc>
          <w:tcPr>
            <w:tcW w:w="443" w:type="dxa"/>
          </w:tcPr>
          <w:p w14:paraId="711AEEE6" w14:textId="77777777" w:rsidR="00601FA5" w:rsidRPr="00784D7F" w:rsidRDefault="00770CAF" w:rsidP="00D93B85">
            <w:pPr>
              <w:jc w:val="both"/>
              <w:rPr>
                <w:rFonts w:ascii="Sylfaen" w:hAnsi="Sylfaen"/>
                <w:sz w:val="20"/>
                <w:szCs w:val="20"/>
              </w:rPr>
            </w:pPr>
            <w:r w:rsidRPr="00784D7F">
              <w:rPr>
                <w:rFonts w:ascii="Sylfaen" w:hAnsi="Sylfaen"/>
                <w:sz w:val="20"/>
                <w:szCs w:val="20"/>
              </w:rPr>
              <w:lastRenderedPageBreak/>
              <w:t>2</w:t>
            </w:r>
          </w:p>
        </w:tc>
        <w:tc>
          <w:tcPr>
            <w:tcW w:w="750" w:type="dxa"/>
          </w:tcPr>
          <w:p w14:paraId="314BF207" w14:textId="77777777" w:rsidR="00601FA5" w:rsidRPr="00784D7F" w:rsidRDefault="00770CAF" w:rsidP="00D93B85">
            <w:pPr>
              <w:jc w:val="both"/>
              <w:rPr>
                <w:rFonts w:ascii="Sylfaen" w:hAnsi="Sylfaen"/>
                <w:sz w:val="20"/>
                <w:szCs w:val="20"/>
              </w:rPr>
            </w:pPr>
            <w:r w:rsidRPr="00784D7F">
              <w:rPr>
                <w:rFonts w:ascii="Sylfaen" w:hAnsi="Sylfaen"/>
                <w:sz w:val="20"/>
                <w:szCs w:val="20"/>
              </w:rPr>
              <w:t>17.1.</w:t>
            </w:r>
          </w:p>
        </w:tc>
        <w:tc>
          <w:tcPr>
            <w:tcW w:w="4418" w:type="dxa"/>
          </w:tcPr>
          <w:p w14:paraId="4990D5C7" w14:textId="77777777" w:rsidR="00770CAF" w:rsidRPr="00784D7F" w:rsidRDefault="00770CAF" w:rsidP="00770CAF">
            <w:pPr>
              <w:spacing w:after="150"/>
              <w:jc w:val="both"/>
              <w:rPr>
                <w:rFonts w:ascii="Sylfaen" w:eastAsia="Times New Roman" w:hAnsi="Sylfaen" w:cs="Helvetica"/>
                <w:sz w:val="20"/>
                <w:szCs w:val="20"/>
                <w:lang w:eastAsia="ka-GE"/>
              </w:rPr>
            </w:pPr>
            <w:r w:rsidRPr="00784D7F">
              <w:rPr>
                <w:rFonts w:ascii="Sylfaen" w:eastAsia="Times New Roman" w:hAnsi="Sylfaen" w:cs="Sylfaen"/>
                <w:sz w:val="20"/>
                <w:szCs w:val="20"/>
                <w:lang w:eastAsia="ka-GE"/>
              </w:rPr>
              <w:t>სახელმწიფო</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ინსპექტორის</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სამსახური</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ვალდებულია</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შესაბამისი</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თხოვნის</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არსებობის</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შემთხვევაში</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კონსულტაცია</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გაუწიოს</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სახელმწიფო</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ხელისუფლების</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ორგანოებსა</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და</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მუნიციპალიტეტის</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ორგანოებს</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სხვა</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საჯარო</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დაწესებულებებს</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კერძო</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სამართლის</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იურიდიულ</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პირებს</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და</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ფიზიკურ</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პირებს</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მონაცემთა</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დამუშავებასა</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და</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დაცვასთან</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დაკავშირებულ</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ნებისმიერ</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საკითხზე</w:t>
            </w:r>
            <w:r w:rsidRPr="00784D7F">
              <w:rPr>
                <w:rFonts w:ascii="Sylfaen" w:eastAsia="Times New Roman" w:hAnsi="Sylfaen" w:cs="Helvetica"/>
                <w:sz w:val="20"/>
                <w:szCs w:val="20"/>
                <w:lang w:eastAsia="ka-GE"/>
              </w:rPr>
              <w:t xml:space="preserve">. </w:t>
            </w:r>
          </w:p>
          <w:p w14:paraId="546607F6" w14:textId="77777777" w:rsidR="00601FA5" w:rsidRPr="00784D7F" w:rsidRDefault="00601FA5" w:rsidP="00D93B85">
            <w:pPr>
              <w:jc w:val="both"/>
              <w:rPr>
                <w:rFonts w:ascii="Sylfaen" w:hAnsi="Sylfaen"/>
                <w:sz w:val="20"/>
                <w:szCs w:val="20"/>
              </w:rPr>
            </w:pPr>
          </w:p>
        </w:tc>
        <w:tc>
          <w:tcPr>
            <w:tcW w:w="621" w:type="dxa"/>
          </w:tcPr>
          <w:p w14:paraId="694C4BF2" w14:textId="77777777" w:rsidR="00601FA5" w:rsidRPr="00784D7F" w:rsidRDefault="00770CAF" w:rsidP="00D93B85">
            <w:pPr>
              <w:jc w:val="both"/>
              <w:rPr>
                <w:rFonts w:ascii="Sylfaen" w:hAnsi="Sylfaen"/>
                <w:sz w:val="20"/>
                <w:szCs w:val="20"/>
              </w:rPr>
            </w:pPr>
            <w:proofErr w:type="spellStart"/>
            <w:r w:rsidRPr="00784D7F">
              <w:rPr>
                <w:rFonts w:ascii="Sylfaen" w:hAnsi="Sylfaen"/>
                <w:sz w:val="20"/>
                <w:szCs w:val="20"/>
              </w:rPr>
              <w:t>ნშ</w:t>
            </w:r>
            <w:proofErr w:type="spellEnd"/>
          </w:p>
        </w:tc>
        <w:tc>
          <w:tcPr>
            <w:tcW w:w="2962" w:type="dxa"/>
          </w:tcPr>
          <w:p w14:paraId="2F0A6C1D" w14:textId="77777777" w:rsidR="00601FA5" w:rsidRPr="00784D7F" w:rsidRDefault="00601FA5" w:rsidP="00D93B85">
            <w:pPr>
              <w:jc w:val="both"/>
              <w:rPr>
                <w:rFonts w:ascii="Sylfaen" w:hAnsi="Sylfaen"/>
                <w:sz w:val="20"/>
                <w:szCs w:val="20"/>
              </w:rPr>
            </w:pPr>
          </w:p>
        </w:tc>
      </w:tr>
      <w:tr w:rsidR="001D3FFA" w:rsidRPr="00784D7F" w14:paraId="6BA4CF41" w14:textId="77777777" w:rsidTr="00D93B85">
        <w:tc>
          <w:tcPr>
            <w:tcW w:w="774" w:type="dxa"/>
          </w:tcPr>
          <w:p w14:paraId="32D3A8FF" w14:textId="77777777" w:rsidR="00601FA5" w:rsidRPr="00784D7F" w:rsidRDefault="00601FA5" w:rsidP="00D93B85">
            <w:pPr>
              <w:jc w:val="both"/>
              <w:rPr>
                <w:rFonts w:ascii="Sylfaen" w:hAnsi="Sylfaen"/>
                <w:sz w:val="20"/>
                <w:szCs w:val="20"/>
              </w:rPr>
            </w:pPr>
            <w:r w:rsidRPr="00784D7F">
              <w:rPr>
                <w:rFonts w:ascii="Sylfaen" w:hAnsi="Sylfaen"/>
                <w:sz w:val="20"/>
                <w:szCs w:val="20"/>
              </w:rPr>
              <w:t>58.4.</w:t>
            </w:r>
          </w:p>
        </w:tc>
        <w:tc>
          <w:tcPr>
            <w:tcW w:w="5141" w:type="dxa"/>
          </w:tcPr>
          <w:p w14:paraId="128825E9" w14:textId="28806E1B" w:rsidR="00601FA5" w:rsidRPr="00784D7F" w:rsidRDefault="00601FA5" w:rsidP="005D6609">
            <w:pPr>
              <w:widowControl w:val="0"/>
              <w:autoSpaceDE w:val="0"/>
              <w:autoSpaceDN w:val="0"/>
              <w:adjustRightInd w:val="0"/>
              <w:spacing w:line="276" w:lineRule="auto"/>
              <w:contextualSpacing/>
              <w:jc w:val="both"/>
              <w:rPr>
                <w:rFonts w:ascii="Sylfaen" w:hAnsi="Sylfaen" w:cs="Times New Roman"/>
                <w:iCs/>
                <w:sz w:val="20"/>
                <w:szCs w:val="20"/>
              </w:rPr>
            </w:pPr>
            <w:r w:rsidRPr="00784D7F">
              <w:rPr>
                <w:rFonts w:ascii="Sylfaen" w:hAnsi="Sylfaen" w:cs="Times New Roman"/>
                <w:iCs/>
                <w:sz w:val="20"/>
                <w:szCs w:val="20"/>
              </w:rPr>
              <w:t xml:space="preserve">ამ მუხლის მიხედვით საზედამხედველო ორგანოზე დაკისრებული უფლებამოსილების განხორციელება უნდა მოხდეს უსაფრთხოების სათანადო გარანტიებით,  მათ შორის ევროკავშირის ან წევრი სახელმწიფოს მიერ ამ წესდების შესაბამისად </w:t>
            </w:r>
            <w:r w:rsidRPr="00784D7F">
              <w:rPr>
                <w:rFonts w:ascii="Sylfaen" w:eastAsia="Times New Roman" w:hAnsi="Sylfaen" w:cs="Times New Roman"/>
                <w:sz w:val="20"/>
                <w:szCs w:val="20"/>
              </w:rPr>
              <w:t>სასამართლოსადმი ეფექტური მიმართვის უფლების და სამართლიანი პროცესის უზრუნველყოფის გზით</w:t>
            </w:r>
            <w:r w:rsidR="005D6609" w:rsidRPr="00784D7F">
              <w:rPr>
                <w:rFonts w:ascii="Sylfaen" w:hAnsi="Sylfaen" w:cs="Times New Roman"/>
                <w:iCs/>
                <w:sz w:val="20"/>
                <w:szCs w:val="20"/>
              </w:rPr>
              <w:t xml:space="preserve">. </w:t>
            </w:r>
          </w:p>
        </w:tc>
        <w:tc>
          <w:tcPr>
            <w:tcW w:w="443" w:type="dxa"/>
          </w:tcPr>
          <w:p w14:paraId="0C232381" w14:textId="77777777" w:rsidR="00601FA5" w:rsidRPr="00784D7F" w:rsidRDefault="00601FA5" w:rsidP="00D93B85">
            <w:pPr>
              <w:jc w:val="both"/>
              <w:rPr>
                <w:rFonts w:ascii="Sylfaen" w:hAnsi="Sylfaen"/>
                <w:sz w:val="20"/>
                <w:szCs w:val="20"/>
              </w:rPr>
            </w:pPr>
          </w:p>
        </w:tc>
        <w:tc>
          <w:tcPr>
            <w:tcW w:w="750" w:type="dxa"/>
          </w:tcPr>
          <w:p w14:paraId="3B15C6C2" w14:textId="77777777" w:rsidR="00601FA5" w:rsidRPr="00784D7F" w:rsidRDefault="00601FA5" w:rsidP="00D93B85">
            <w:pPr>
              <w:jc w:val="both"/>
              <w:rPr>
                <w:rFonts w:ascii="Sylfaen" w:hAnsi="Sylfaen"/>
                <w:sz w:val="20"/>
                <w:szCs w:val="20"/>
              </w:rPr>
            </w:pPr>
          </w:p>
        </w:tc>
        <w:tc>
          <w:tcPr>
            <w:tcW w:w="4418" w:type="dxa"/>
          </w:tcPr>
          <w:p w14:paraId="4D76D179" w14:textId="77777777" w:rsidR="00601FA5" w:rsidRPr="00784D7F" w:rsidRDefault="00601FA5" w:rsidP="00D93B85">
            <w:pPr>
              <w:jc w:val="both"/>
              <w:rPr>
                <w:rFonts w:ascii="Sylfaen" w:hAnsi="Sylfaen"/>
                <w:sz w:val="20"/>
                <w:szCs w:val="20"/>
              </w:rPr>
            </w:pPr>
          </w:p>
        </w:tc>
        <w:tc>
          <w:tcPr>
            <w:tcW w:w="621" w:type="dxa"/>
          </w:tcPr>
          <w:p w14:paraId="624EF65B" w14:textId="75D06F04" w:rsidR="00601FA5" w:rsidRPr="00784D7F" w:rsidRDefault="005D6609" w:rsidP="00D93B85">
            <w:pPr>
              <w:jc w:val="both"/>
              <w:rPr>
                <w:rFonts w:ascii="Sylfaen" w:hAnsi="Sylfaen"/>
                <w:sz w:val="20"/>
                <w:szCs w:val="20"/>
              </w:rPr>
            </w:pPr>
            <w:r w:rsidRPr="00784D7F">
              <w:rPr>
                <w:rFonts w:ascii="Sylfaen" w:hAnsi="Sylfaen"/>
                <w:sz w:val="20"/>
                <w:szCs w:val="20"/>
              </w:rPr>
              <w:t>შ</w:t>
            </w:r>
          </w:p>
        </w:tc>
        <w:tc>
          <w:tcPr>
            <w:tcW w:w="2962" w:type="dxa"/>
          </w:tcPr>
          <w:p w14:paraId="0A4DF460" w14:textId="27ACCD57" w:rsidR="00601FA5" w:rsidRPr="00784D7F" w:rsidRDefault="00601FA5" w:rsidP="00D93B85">
            <w:pPr>
              <w:jc w:val="both"/>
              <w:rPr>
                <w:rFonts w:ascii="Sylfaen" w:hAnsi="Sylfaen"/>
                <w:sz w:val="20"/>
                <w:szCs w:val="20"/>
              </w:rPr>
            </w:pPr>
          </w:p>
        </w:tc>
      </w:tr>
      <w:tr w:rsidR="001D3FFA" w:rsidRPr="00784D7F" w14:paraId="2972B213" w14:textId="77777777" w:rsidTr="00D93B85">
        <w:tc>
          <w:tcPr>
            <w:tcW w:w="774" w:type="dxa"/>
          </w:tcPr>
          <w:p w14:paraId="2CAFDC49" w14:textId="77777777" w:rsidR="00601FA5" w:rsidRPr="00784D7F" w:rsidRDefault="00601FA5" w:rsidP="00D93B85">
            <w:pPr>
              <w:jc w:val="both"/>
              <w:rPr>
                <w:rFonts w:ascii="Sylfaen" w:hAnsi="Sylfaen"/>
                <w:sz w:val="20"/>
                <w:szCs w:val="20"/>
              </w:rPr>
            </w:pPr>
            <w:r w:rsidRPr="00784D7F">
              <w:rPr>
                <w:rFonts w:ascii="Sylfaen" w:hAnsi="Sylfaen"/>
                <w:sz w:val="20"/>
                <w:szCs w:val="20"/>
              </w:rPr>
              <w:t>58.5.</w:t>
            </w:r>
          </w:p>
        </w:tc>
        <w:tc>
          <w:tcPr>
            <w:tcW w:w="5141" w:type="dxa"/>
          </w:tcPr>
          <w:p w14:paraId="0A5777CE" w14:textId="204538A5" w:rsidR="00601FA5" w:rsidRPr="00784D7F" w:rsidRDefault="00601FA5" w:rsidP="005D6609">
            <w:pPr>
              <w:widowControl w:val="0"/>
              <w:autoSpaceDE w:val="0"/>
              <w:autoSpaceDN w:val="0"/>
              <w:adjustRightInd w:val="0"/>
              <w:spacing w:line="276" w:lineRule="auto"/>
              <w:contextualSpacing/>
              <w:jc w:val="both"/>
              <w:rPr>
                <w:rFonts w:ascii="Sylfaen" w:hAnsi="Sylfaen" w:cs="Times New Roman"/>
                <w:iCs/>
                <w:sz w:val="20"/>
                <w:szCs w:val="20"/>
              </w:rPr>
            </w:pPr>
            <w:r w:rsidRPr="00784D7F">
              <w:rPr>
                <w:rFonts w:ascii="Sylfaen" w:hAnsi="Sylfaen" w:cs="Times New Roman"/>
                <w:iCs/>
                <w:sz w:val="20"/>
                <w:szCs w:val="20"/>
              </w:rPr>
              <w:t>თითოეულმა წევრმა სახელმწიფომ კანონით უნდა დაადგინოს საზედამხედველო ორგანოს უფლებამოსილება, ამ რეგულაციის დარღვევის ფაქტები წარადგინოს სასამართლოში და საჭიროებისამებრ აღძრას ან სხვა ფორმით ჩაერთოს სამართალწარმოების პროცესში რეგულაციის დებულებების აღსრულების მიზნით</w:t>
            </w:r>
            <w:r w:rsidR="005D6609" w:rsidRPr="00784D7F">
              <w:rPr>
                <w:rFonts w:ascii="Sylfaen" w:hAnsi="Sylfaen" w:cs="Times New Roman"/>
                <w:iCs/>
                <w:sz w:val="20"/>
                <w:szCs w:val="20"/>
              </w:rPr>
              <w:t xml:space="preserve">. </w:t>
            </w:r>
          </w:p>
        </w:tc>
        <w:tc>
          <w:tcPr>
            <w:tcW w:w="443" w:type="dxa"/>
          </w:tcPr>
          <w:p w14:paraId="589BCA03" w14:textId="77777777" w:rsidR="00601FA5" w:rsidRPr="00784D7F" w:rsidRDefault="00601FA5" w:rsidP="00D93B85">
            <w:pPr>
              <w:jc w:val="both"/>
              <w:rPr>
                <w:rFonts w:ascii="Sylfaen" w:hAnsi="Sylfaen"/>
                <w:sz w:val="20"/>
                <w:szCs w:val="20"/>
              </w:rPr>
            </w:pPr>
          </w:p>
        </w:tc>
        <w:tc>
          <w:tcPr>
            <w:tcW w:w="750" w:type="dxa"/>
          </w:tcPr>
          <w:p w14:paraId="6BA1CD6C" w14:textId="77777777" w:rsidR="00601FA5" w:rsidRPr="00784D7F" w:rsidRDefault="00601FA5" w:rsidP="00D93B85">
            <w:pPr>
              <w:jc w:val="both"/>
              <w:rPr>
                <w:rFonts w:ascii="Sylfaen" w:hAnsi="Sylfaen"/>
                <w:sz w:val="20"/>
                <w:szCs w:val="20"/>
              </w:rPr>
            </w:pPr>
          </w:p>
        </w:tc>
        <w:tc>
          <w:tcPr>
            <w:tcW w:w="4418" w:type="dxa"/>
          </w:tcPr>
          <w:p w14:paraId="39529D7F" w14:textId="77777777" w:rsidR="00601FA5" w:rsidRPr="00784D7F" w:rsidRDefault="00601FA5" w:rsidP="00D93B85">
            <w:pPr>
              <w:jc w:val="both"/>
              <w:rPr>
                <w:rFonts w:ascii="Sylfaen" w:hAnsi="Sylfaen"/>
                <w:sz w:val="20"/>
                <w:szCs w:val="20"/>
              </w:rPr>
            </w:pPr>
          </w:p>
        </w:tc>
        <w:tc>
          <w:tcPr>
            <w:tcW w:w="621" w:type="dxa"/>
          </w:tcPr>
          <w:p w14:paraId="3170F551" w14:textId="444B61CE" w:rsidR="00601FA5" w:rsidRPr="00784D7F" w:rsidRDefault="005D6609" w:rsidP="00D93B85">
            <w:pPr>
              <w:jc w:val="both"/>
              <w:rPr>
                <w:rFonts w:ascii="Sylfaen" w:hAnsi="Sylfaen"/>
                <w:sz w:val="20"/>
                <w:szCs w:val="20"/>
              </w:rPr>
            </w:pPr>
            <w:r w:rsidRPr="00784D7F">
              <w:rPr>
                <w:rFonts w:ascii="Sylfaen" w:hAnsi="Sylfaen"/>
                <w:sz w:val="20"/>
                <w:szCs w:val="20"/>
              </w:rPr>
              <w:t>შ</w:t>
            </w:r>
          </w:p>
        </w:tc>
        <w:tc>
          <w:tcPr>
            <w:tcW w:w="2962" w:type="dxa"/>
          </w:tcPr>
          <w:p w14:paraId="557FF8A5" w14:textId="424BE0BC" w:rsidR="00601FA5" w:rsidRPr="00784D7F" w:rsidRDefault="00601FA5" w:rsidP="00D93B85">
            <w:pPr>
              <w:jc w:val="both"/>
              <w:rPr>
                <w:rFonts w:ascii="Sylfaen" w:hAnsi="Sylfaen"/>
                <w:sz w:val="20"/>
                <w:szCs w:val="20"/>
              </w:rPr>
            </w:pPr>
          </w:p>
        </w:tc>
      </w:tr>
      <w:tr w:rsidR="001D3FFA" w:rsidRPr="00784D7F" w14:paraId="04D20D45" w14:textId="77777777" w:rsidTr="00D93B85">
        <w:tc>
          <w:tcPr>
            <w:tcW w:w="774" w:type="dxa"/>
          </w:tcPr>
          <w:p w14:paraId="30265E77" w14:textId="77777777" w:rsidR="00601FA5" w:rsidRPr="00784D7F" w:rsidRDefault="00601FA5" w:rsidP="00D93B85">
            <w:pPr>
              <w:jc w:val="both"/>
              <w:rPr>
                <w:rFonts w:ascii="Sylfaen" w:hAnsi="Sylfaen"/>
                <w:sz w:val="20"/>
                <w:szCs w:val="20"/>
              </w:rPr>
            </w:pPr>
            <w:r w:rsidRPr="00784D7F">
              <w:rPr>
                <w:rFonts w:ascii="Sylfaen" w:hAnsi="Sylfaen"/>
                <w:sz w:val="20"/>
                <w:szCs w:val="20"/>
              </w:rPr>
              <w:t>58.6.</w:t>
            </w:r>
          </w:p>
        </w:tc>
        <w:tc>
          <w:tcPr>
            <w:tcW w:w="5141" w:type="dxa"/>
          </w:tcPr>
          <w:p w14:paraId="4681278A" w14:textId="1D94AEF8" w:rsidR="00601FA5" w:rsidRPr="00784D7F" w:rsidRDefault="00601FA5" w:rsidP="005D6609">
            <w:pPr>
              <w:widowControl w:val="0"/>
              <w:autoSpaceDE w:val="0"/>
              <w:autoSpaceDN w:val="0"/>
              <w:adjustRightInd w:val="0"/>
              <w:spacing w:line="276" w:lineRule="auto"/>
              <w:contextualSpacing/>
              <w:jc w:val="both"/>
              <w:rPr>
                <w:rFonts w:ascii="Sylfaen" w:hAnsi="Sylfaen" w:cs="Times New Roman"/>
                <w:iCs/>
                <w:sz w:val="20"/>
                <w:szCs w:val="20"/>
              </w:rPr>
            </w:pPr>
            <w:r w:rsidRPr="00784D7F">
              <w:rPr>
                <w:rFonts w:ascii="Sylfaen" w:hAnsi="Sylfaen" w:cs="Times New Roman"/>
                <w:iCs/>
                <w:sz w:val="20"/>
                <w:szCs w:val="20"/>
              </w:rPr>
              <w:t xml:space="preserve">თითოეულმა წევრმა სახელმწიფომ კანონით უნდა დაადგინოს მისი საზედამხედველო ორგანოს დამატებითი უფლებამოსილება, გარდა იმისა რაც მითითებულია პუნქტებში 1, 2 და 3. ამ უფლებამოსილების გამოყენება არ უნდა არღვევდეს </w:t>
            </w:r>
            <w:r w:rsidRPr="00784D7F">
              <w:rPr>
                <w:rFonts w:ascii="Sylfaen" w:hAnsi="Sylfaen" w:cs="Times New Roman"/>
                <w:iCs/>
                <w:sz w:val="20"/>
                <w:szCs w:val="20"/>
                <w:lang w:val="en-US"/>
              </w:rPr>
              <w:t xml:space="preserve">VII </w:t>
            </w:r>
            <w:r w:rsidRPr="00784D7F">
              <w:rPr>
                <w:rFonts w:ascii="Sylfaen" w:hAnsi="Sylfaen" w:cs="Times New Roman"/>
                <w:iCs/>
                <w:sz w:val="20"/>
                <w:szCs w:val="20"/>
              </w:rPr>
              <w:t>თავის ეფექტურ მოქმედებას</w:t>
            </w:r>
            <w:r w:rsidR="005D6609" w:rsidRPr="00784D7F">
              <w:rPr>
                <w:rFonts w:ascii="Sylfaen" w:hAnsi="Sylfaen" w:cs="Times New Roman"/>
                <w:iCs/>
                <w:sz w:val="20"/>
                <w:szCs w:val="20"/>
              </w:rPr>
              <w:t>.</w:t>
            </w:r>
          </w:p>
        </w:tc>
        <w:tc>
          <w:tcPr>
            <w:tcW w:w="443" w:type="dxa"/>
          </w:tcPr>
          <w:p w14:paraId="63D6AFF9" w14:textId="77777777" w:rsidR="00601FA5" w:rsidRPr="00784D7F" w:rsidRDefault="00601FA5" w:rsidP="00D93B85">
            <w:pPr>
              <w:jc w:val="both"/>
              <w:rPr>
                <w:rFonts w:ascii="Sylfaen" w:hAnsi="Sylfaen"/>
                <w:sz w:val="20"/>
                <w:szCs w:val="20"/>
              </w:rPr>
            </w:pPr>
          </w:p>
        </w:tc>
        <w:tc>
          <w:tcPr>
            <w:tcW w:w="750" w:type="dxa"/>
          </w:tcPr>
          <w:p w14:paraId="3E29D14D" w14:textId="77777777" w:rsidR="00601FA5" w:rsidRPr="00784D7F" w:rsidRDefault="00601FA5" w:rsidP="00D93B85">
            <w:pPr>
              <w:jc w:val="both"/>
              <w:rPr>
                <w:rFonts w:ascii="Sylfaen" w:hAnsi="Sylfaen"/>
                <w:sz w:val="20"/>
                <w:szCs w:val="20"/>
              </w:rPr>
            </w:pPr>
          </w:p>
        </w:tc>
        <w:tc>
          <w:tcPr>
            <w:tcW w:w="4418" w:type="dxa"/>
          </w:tcPr>
          <w:p w14:paraId="654F5BC0" w14:textId="77777777" w:rsidR="00601FA5" w:rsidRPr="00784D7F" w:rsidRDefault="00601FA5" w:rsidP="00D93B85">
            <w:pPr>
              <w:jc w:val="both"/>
              <w:rPr>
                <w:rFonts w:ascii="Sylfaen" w:hAnsi="Sylfaen"/>
                <w:sz w:val="20"/>
                <w:szCs w:val="20"/>
              </w:rPr>
            </w:pPr>
          </w:p>
        </w:tc>
        <w:tc>
          <w:tcPr>
            <w:tcW w:w="621" w:type="dxa"/>
          </w:tcPr>
          <w:p w14:paraId="307FBA5B" w14:textId="5DE42B2B" w:rsidR="00601FA5" w:rsidRPr="00784D7F" w:rsidRDefault="005D6609" w:rsidP="00D93B85">
            <w:pPr>
              <w:jc w:val="both"/>
              <w:rPr>
                <w:rFonts w:ascii="Sylfaen" w:hAnsi="Sylfaen"/>
                <w:sz w:val="20"/>
                <w:szCs w:val="20"/>
              </w:rPr>
            </w:pPr>
            <w:r w:rsidRPr="00784D7F">
              <w:rPr>
                <w:rFonts w:ascii="Sylfaen" w:hAnsi="Sylfaen"/>
                <w:sz w:val="20"/>
                <w:szCs w:val="20"/>
              </w:rPr>
              <w:t>შ</w:t>
            </w:r>
          </w:p>
        </w:tc>
        <w:tc>
          <w:tcPr>
            <w:tcW w:w="2962" w:type="dxa"/>
          </w:tcPr>
          <w:p w14:paraId="2F1CF439" w14:textId="6C091CB5" w:rsidR="00601FA5" w:rsidRPr="00784D7F" w:rsidRDefault="00601FA5" w:rsidP="00D93B85">
            <w:pPr>
              <w:jc w:val="both"/>
              <w:rPr>
                <w:rFonts w:ascii="Sylfaen" w:hAnsi="Sylfaen"/>
                <w:sz w:val="20"/>
                <w:szCs w:val="20"/>
              </w:rPr>
            </w:pPr>
          </w:p>
        </w:tc>
      </w:tr>
      <w:tr w:rsidR="001D3FFA" w:rsidRPr="00784D7F" w14:paraId="56636426" w14:textId="77777777" w:rsidTr="00D93B85">
        <w:tc>
          <w:tcPr>
            <w:tcW w:w="774" w:type="dxa"/>
          </w:tcPr>
          <w:p w14:paraId="0953CC63" w14:textId="77777777" w:rsidR="00601FA5" w:rsidRPr="00784D7F" w:rsidRDefault="00601FA5" w:rsidP="00D93B85">
            <w:pPr>
              <w:jc w:val="both"/>
              <w:rPr>
                <w:rFonts w:ascii="Sylfaen" w:hAnsi="Sylfaen"/>
                <w:sz w:val="20"/>
                <w:szCs w:val="20"/>
              </w:rPr>
            </w:pPr>
            <w:r w:rsidRPr="00784D7F">
              <w:rPr>
                <w:rFonts w:ascii="Sylfaen" w:hAnsi="Sylfaen"/>
                <w:sz w:val="20"/>
                <w:szCs w:val="20"/>
              </w:rPr>
              <w:t>59.</w:t>
            </w:r>
          </w:p>
        </w:tc>
        <w:tc>
          <w:tcPr>
            <w:tcW w:w="5141" w:type="dxa"/>
          </w:tcPr>
          <w:p w14:paraId="6ED4ADE8" w14:textId="77777777" w:rsidR="00601FA5" w:rsidRPr="00784D7F" w:rsidRDefault="00601FA5" w:rsidP="00D93B85">
            <w:pPr>
              <w:widowControl w:val="0"/>
              <w:autoSpaceDE w:val="0"/>
              <w:autoSpaceDN w:val="0"/>
              <w:adjustRightInd w:val="0"/>
              <w:spacing w:line="276" w:lineRule="auto"/>
              <w:jc w:val="both"/>
              <w:rPr>
                <w:rFonts w:ascii="Sylfaen" w:eastAsia="Meiryo" w:hAnsi="Sylfaen" w:cs="Meiryo"/>
                <w:spacing w:val="-6"/>
                <w:sz w:val="20"/>
                <w:szCs w:val="20"/>
                <w:lang w:val="en-US"/>
              </w:rPr>
            </w:pPr>
            <w:r w:rsidRPr="00784D7F">
              <w:rPr>
                <w:rFonts w:ascii="Sylfaen" w:hAnsi="Sylfaen" w:cs="Times New Roman"/>
                <w:iCs/>
                <w:sz w:val="20"/>
                <w:szCs w:val="20"/>
              </w:rPr>
              <w:t xml:space="preserve">თითოეულმა საზედამხედველო ორგანომ უნდა მოამზადოს ყოველწლიური ანგარიში მის მიერ განხორციელებული საქმიანობის შესახებ, რომელიც </w:t>
            </w:r>
            <w:r w:rsidRPr="00784D7F">
              <w:rPr>
                <w:rFonts w:ascii="Sylfaen" w:hAnsi="Sylfaen" w:cs="Times New Roman"/>
                <w:iCs/>
                <w:sz w:val="20"/>
                <w:szCs w:val="20"/>
              </w:rPr>
              <w:lastRenderedPageBreak/>
              <w:t xml:space="preserve">შესაძლოა ასახავდეს იმ დარღვევების ჩამონათვალს, რომლის შესახებაც მიიღო შეტყობინება და 58-ე მუხლის მე-2 პუნქტის შესაბამისად გატარებულ ზომებს. ეს ანგარიშები გადაეცემა  ეროვნულ პარლამენტს, მთავრობას და წევრი სახელმწიფოების კანონით დადგენილ სხვა უწყებებს. ანგარიში ხელმისაწვდომი უნდა იყოს საზოგადოებისთვის, კომისიისთვის და საბჭოსთვის.  </w:t>
            </w:r>
          </w:p>
          <w:p w14:paraId="7020831B" w14:textId="77777777" w:rsidR="00601FA5" w:rsidRPr="00784D7F" w:rsidRDefault="00601FA5" w:rsidP="00D93B85">
            <w:pPr>
              <w:widowControl w:val="0"/>
              <w:autoSpaceDE w:val="0"/>
              <w:autoSpaceDN w:val="0"/>
              <w:adjustRightInd w:val="0"/>
              <w:contextualSpacing/>
              <w:jc w:val="both"/>
              <w:rPr>
                <w:rFonts w:ascii="Sylfaen" w:hAnsi="Sylfaen" w:cs="Times New Roman"/>
                <w:sz w:val="20"/>
                <w:szCs w:val="20"/>
              </w:rPr>
            </w:pPr>
          </w:p>
        </w:tc>
        <w:tc>
          <w:tcPr>
            <w:tcW w:w="443" w:type="dxa"/>
          </w:tcPr>
          <w:p w14:paraId="2A529D51" w14:textId="77777777" w:rsidR="00601FA5" w:rsidRPr="00784D7F" w:rsidRDefault="00601FA5" w:rsidP="00D93B85">
            <w:pPr>
              <w:jc w:val="both"/>
              <w:rPr>
                <w:rFonts w:ascii="Sylfaen" w:hAnsi="Sylfaen"/>
                <w:sz w:val="20"/>
                <w:szCs w:val="20"/>
              </w:rPr>
            </w:pPr>
          </w:p>
        </w:tc>
        <w:tc>
          <w:tcPr>
            <w:tcW w:w="750" w:type="dxa"/>
          </w:tcPr>
          <w:p w14:paraId="3E6A05AA" w14:textId="77777777" w:rsidR="00601FA5" w:rsidRPr="00784D7F" w:rsidRDefault="00D93B85" w:rsidP="00D93B85">
            <w:pPr>
              <w:jc w:val="both"/>
              <w:rPr>
                <w:rFonts w:ascii="Sylfaen" w:hAnsi="Sylfaen"/>
                <w:sz w:val="20"/>
                <w:szCs w:val="20"/>
              </w:rPr>
            </w:pPr>
            <w:r w:rsidRPr="00784D7F">
              <w:rPr>
                <w:rFonts w:ascii="Sylfaen" w:hAnsi="Sylfaen"/>
                <w:sz w:val="20"/>
                <w:szCs w:val="20"/>
              </w:rPr>
              <w:t>12.1</w:t>
            </w:r>
          </w:p>
          <w:p w14:paraId="0468316A" w14:textId="77777777" w:rsidR="00D93B85" w:rsidRPr="00784D7F" w:rsidRDefault="00D93B85" w:rsidP="00D93B85">
            <w:pPr>
              <w:jc w:val="both"/>
              <w:rPr>
                <w:rFonts w:ascii="Sylfaen" w:hAnsi="Sylfaen"/>
                <w:sz w:val="20"/>
                <w:szCs w:val="20"/>
              </w:rPr>
            </w:pPr>
          </w:p>
          <w:p w14:paraId="2C3C5D24" w14:textId="77777777" w:rsidR="00D93B85" w:rsidRPr="00784D7F" w:rsidRDefault="00D93B85" w:rsidP="00D93B85">
            <w:pPr>
              <w:jc w:val="both"/>
              <w:rPr>
                <w:rFonts w:ascii="Sylfaen" w:hAnsi="Sylfaen"/>
                <w:sz w:val="20"/>
                <w:szCs w:val="20"/>
              </w:rPr>
            </w:pPr>
          </w:p>
          <w:p w14:paraId="22CDF94F" w14:textId="77777777" w:rsidR="00D93B85" w:rsidRPr="00784D7F" w:rsidRDefault="00D93B85" w:rsidP="00D93B85">
            <w:pPr>
              <w:jc w:val="both"/>
              <w:rPr>
                <w:rFonts w:ascii="Sylfaen" w:hAnsi="Sylfaen"/>
                <w:sz w:val="20"/>
                <w:szCs w:val="20"/>
              </w:rPr>
            </w:pPr>
          </w:p>
          <w:p w14:paraId="52E20D43" w14:textId="77777777" w:rsidR="00D93B85" w:rsidRPr="00784D7F" w:rsidRDefault="00D93B85" w:rsidP="00D93B85">
            <w:pPr>
              <w:jc w:val="both"/>
              <w:rPr>
                <w:rFonts w:ascii="Sylfaen" w:hAnsi="Sylfaen"/>
                <w:sz w:val="20"/>
                <w:szCs w:val="20"/>
              </w:rPr>
            </w:pPr>
          </w:p>
          <w:p w14:paraId="45239AB5" w14:textId="77777777" w:rsidR="00D93B85" w:rsidRPr="00784D7F" w:rsidRDefault="00D93B85" w:rsidP="00D93B85">
            <w:pPr>
              <w:jc w:val="both"/>
              <w:rPr>
                <w:rFonts w:ascii="Sylfaen" w:hAnsi="Sylfaen"/>
                <w:sz w:val="20"/>
                <w:szCs w:val="20"/>
              </w:rPr>
            </w:pPr>
          </w:p>
          <w:p w14:paraId="01F2E3A8" w14:textId="77777777" w:rsidR="00D93B85" w:rsidRPr="00784D7F" w:rsidRDefault="00D93B85" w:rsidP="00D93B85">
            <w:pPr>
              <w:jc w:val="both"/>
              <w:rPr>
                <w:rFonts w:ascii="Sylfaen" w:hAnsi="Sylfaen"/>
                <w:sz w:val="20"/>
                <w:szCs w:val="20"/>
              </w:rPr>
            </w:pPr>
          </w:p>
          <w:p w14:paraId="5E144599" w14:textId="77777777" w:rsidR="00D93B85" w:rsidRPr="00784D7F" w:rsidRDefault="00D93B85" w:rsidP="00D93B85">
            <w:pPr>
              <w:jc w:val="both"/>
              <w:rPr>
                <w:rFonts w:ascii="Sylfaen" w:hAnsi="Sylfaen"/>
                <w:sz w:val="20"/>
                <w:szCs w:val="20"/>
              </w:rPr>
            </w:pPr>
          </w:p>
          <w:p w14:paraId="4ABEE6CF" w14:textId="322DA7C4" w:rsidR="00D93B85" w:rsidRPr="00784D7F" w:rsidRDefault="00C73029" w:rsidP="00D93B85">
            <w:pPr>
              <w:jc w:val="both"/>
              <w:rPr>
                <w:rFonts w:ascii="Sylfaen" w:hAnsi="Sylfaen"/>
                <w:sz w:val="20"/>
                <w:szCs w:val="20"/>
                <w:lang w:val="en-US"/>
              </w:rPr>
            </w:pPr>
            <w:r w:rsidRPr="00784D7F">
              <w:rPr>
                <w:rFonts w:ascii="Sylfaen" w:hAnsi="Sylfaen"/>
                <w:sz w:val="20"/>
                <w:szCs w:val="20"/>
              </w:rPr>
              <w:t>1</w:t>
            </w:r>
            <w:r w:rsidRPr="00784D7F">
              <w:rPr>
                <w:rFonts w:ascii="Sylfaen" w:hAnsi="Sylfaen"/>
                <w:sz w:val="20"/>
                <w:szCs w:val="20"/>
                <w:lang w:val="en-US"/>
              </w:rPr>
              <w:t>7</w:t>
            </w:r>
            <w:r w:rsidR="00D93B85" w:rsidRPr="00784D7F">
              <w:rPr>
                <w:rFonts w:ascii="Sylfaen" w:hAnsi="Sylfaen"/>
                <w:sz w:val="20"/>
                <w:szCs w:val="20"/>
              </w:rPr>
              <w:t>.</w:t>
            </w:r>
            <w:r w:rsidRPr="00784D7F">
              <w:rPr>
                <w:rFonts w:ascii="Sylfaen" w:hAnsi="Sylfaen"/>
                <w:sz w:val="20"/>
                <w:szCs w:val="20"/>
                <w:lang w:val="en-US"/>
              </w:rPr>
              <w:t>1</w:t>
            </w:r>
          </w:p>
          <w:p w14:paraId="18A97715" w14:textId="77777777" w:rsidR="00D93B85" w:rsidRPr="00784D7F" w:rsidRDefault="00D93B85" w:rsidP="00D93B85">
            <w:pPr>
              <w:jc w:val="both"/>
              <w:rPr>
                <w:rFonts w:ascii="Sylfaen" w:hAnsi="Sylfaen"/>
                <w:sz w:val="20"/>
                <w:szCs w:val="20"/>
              </w:rPr>
            </w:pPr>
          </w:p>
          <w:p w14:paraId="384A18FA" w14:textId="77777777" w:rsidR="00D93B85" w:rsidRPr="00784D7F" w:rsidRDefault="00D93B85" w:rsidP="00D93B85">
            <w:pPr>
              <w:jc w:val="both"/>
              <w:rPr>
                <w:rFonts w:ascii="Sylfaen" w:hAnsi="Sylfaen"/>
                <w:sz w:val="20"/>
                <w:szCs w:val="20"/>
              </w:rPr>
            </w:pPr>
          </w:p>
          <w:p w14:paraId="0DACF914" w14:textId="77777777" w:rsidR="00D93B85" w:rsidRPr="00784D7F" w:rsidRDefault="00D93B85" w:rsidP="00D93B85">
            <w:pPr>
              <w:jc w:val="both"/>
              <w:rPr>
                <w:rFonts w:ascii="Sylfaen" w:hAnsi="Sylfaen"/>
                <w:sz w:val="20"/>
                <w:szCs w:val="20"/>
              </w:rPr>
            </w:pPr>
          </w:p>
          <w:p w14:paraId="3FDC27F7" w14:textId="77777777" w:rsidR="00D93B85" w:rsidRPr="00784D7F" w:rsidRDefault="00D93B85" w:rsidP="00D93B85">
            <w:pPr>
              <w:jc w:val="both"/>
              <w:rPr>
                <w:rFonts w:ascii="Sylfaen" w:hAnsi="Sylfaen"/>
                <w:sz w:val="20"/>
                <w:szCs w:val="20"/>
              </w:rPr>
            </w:pPr>
          </w:p>
          <w:p w14:paraId="7BF6154E" w14:textId="77777777" w:rsidR="00D93B85" w:rsidRPr="00784D7F" w:rsidRDefault="00D93B85" w:rsidP="00D93B85">
            <w:pPr>
              <w:jc w:val="both"/>
              <w:rPr>
                <w:rFonts w:ascii="Sylfaen" w:hAnsi="Sylfaen"/>
                <w:sz w:val="20"/>
                <w:szCs w:val="20"/>
              </w:rPr>
            </w:pPr>
          </w:p>
          <w:p w14:paraId="2A9C44BA" w14:textId="77777777" w:rsidR="00D93B85" w:rsidRPr="00784D7F" w:rsidRDefault="00D93B85" w:rsidP="00D93B85">
            <w:pPr>
              <w:jc w:val="both"/>
              <w:rPr>
                <w:rFonts w:ascii="Sylfaen" w:hAnsi="Sylfaen"/>
                <w:sz w:val="20"/>
                <w:szCs w:val="20"/>
              </w:rPr>
            </w:pPr>
          </w:p>
          <w:p w14:paraId="480562EB" w14:textId="77777777" w:rsidR="00D93B85" w:rsidRPr="00784D7F" w:rsidRDefault="00D93B85" w:rsidP="00D93B85">
            <w:pPr>
              <w:jc w:val="both"/>
              <w:rPr>
                <w:rFonts w:ascii="Sylfaen" w:hAnsi="Sylfaen"/>
                <w:sz w:val="20"/>
                <w:szCs w:val="20"/>
              </w:rPr>
            </w:pPr>
          </w:p>
          <w:p w14:paraId="11B0B8ED" w14:textId="77777777" w:rsidR="00D93B85" w:rsidRPr="00784D7F" w:rsidRDefault="00D93B85" w:rsidP="00D93B85">
            <w:pPr>
              <w:jc w:val="both"/>
              <w:rPr>
                <w:rFonts w:ascii="Sylfaen" w:hAnsi="Sylfaen"/>
                <w:sz w:val="20"/>
                <w:szCs w:val="20"/>
              </w:rPr>
            </w:pPr>
          </w:p>
          <w:p w14:paraId="43B3109F" w14:textId="77777777" w:rsidR="00D93B85" w:rsidRPr="00784D7F" w:rsidRDefault="00D93B85" w:rsidP="00D93B85">
            <w:pPr>
              <w:jc w:val="both"/>
              <w:rPr>
                <w:rFonts w:ascii="Sylfaen" w:hAnsi="Sylfaen"/>
                <w:sz w:val="20"/>
                <w:szCs w:val="20"/>
              </w:rPr>
            </w:pPr>
          </w:p>
          <w:p w14:paraId="47918A43" w14:textId="77777777" w:rsidR="00D93B85" w:rsidRPr="00784D7F" w:rsidRDefault="00D93B85" w:rsidP="00D93B85">
            <w:pPr>
              <w:jc w:val="both"/>
              <w:rPr>
                <w:rFonts w:ascii="Sylfaen" w:hAnsi="Sylfaen"/>
                <w:sz w:val="20"/>
                <w:szCs w:val="20"/>
              </w:rPr>
            </w:pPr>
          </w:p>
          <w:p w14:paraId="357218C3" w14:textId="77777777" w:rsidR="00D93B85" w:rsidRPr="00784D7F" w:rsidRDefault="00D93B85" w:rsidP="00D93B85">
            <w:pPr>
              <w:jc w:val="both"/>
              <w:rPr>
                <w:rFonts w:ascii="Sylfaen" w:hAnsi="Sylfaen"/>
                <w:sz w:val="20"/>
                <w:szCs w:val="20"/>
              </w:rPr>
            </w:pPr>
          </w:p>
          <w:p w14:paraId="752CC44F" w14:textId="77777777" w:rsidR="00D93B85" w:rsidRPr="00784D7F" w:rsidRDefault="00D93B85" w:rsidP="00D93B85">
            <w:pPr>
              <w:jc w:val="both"/>
              <w:rPr>
                <w:rFonts w:ascii="Sylfaen" w:hAnsi="Sylfaen"/>
                <w:sz w:val="20"/>
                <w:szCs w:val="20"/>
              </w:rPr>
            </w:pPr>
          </w:p>
          <w:p w14:paraId="5173F1E0" w14:textId="77777777" w:rsidR="00D93B85" w:rsidRPr="00784D7F" w:rsidRDefault="00D93B85" w:rsidP="00D93B85">
            <w:pPr>
              <w:jc w:val="both"/>
              <w:rPr>
                <w:rFonts w:ascii="Sylfaen" w:hAnsi="Sylfaen"/>
                <w:sz w:val="20"/>
                <w:szCs w:val="20"/>
              </w:rPr>
            </w:pPr>
            <w:r w:rsidRPr="00784D7F">
              <w:rPr>
                <w:rFonts w:ascii="Sylfaen" w:hAnsi="Sylfaen"/>
                <w:sz w:val="20"/>
                <w:szCs w:val="20"/>
              </w:rPr>
              <w:t>12.6</w:t>
            </w:r>
          </w:p>
          <w:p w14:paraId="6812FCDC" w14:textId="77777777" w:rsidR="00D93B85" w:rsidRPr="00784D7F" w:rsidRDefault="00D93B85" w:rsidP="00D93B85">
            <w:pPr>
              <w:jc w:val="both"/>
              <w:rPr>
                <w:rFonts w:ascii="Sylfaen" w:hAnsi="Sylfaen"/>
                <w:sz w:val="20"/>
                <w:szCs w:val="20"/>
              </w:rPr>
            </w:pPr>
          </w:p>
        </w:tc>
        <w:tc>
          <w:tcPr>
            <w:tcW w:w="4418" w:type="dxa"/>
          </w:tcPr>
          <w:p w14:paraId="3B7B5FA2" w14:textId="1C89D848" w:rsidR="00D93B85" w:rsidRPr="00784D7F" w:rsidRDefault="00D93B85" w:rsidP="00D93B85">
            <w:pPr>
              <w:spacing w:after="150"/>
              <w:jc w:val="both"/>
              <w:rPr>
                <w:rFonts w:ascii="Sylfaen" w:eastAsia="Times New Roman" w:hAnsi="Sylfaen" w:cs="Sylfaen"/>
                <w:sz w:val="20"/>
                <w:szCs w:val="20"/>
                <w:lang w:val="en-US" w:eastAsia="ka-GE"/>
              </w:rPr>
            </w:pPr>
            <w:r w:rsidRPr="00784D7F">
              <w:rPr>
                <w:rFonts w:ascii="Sylfaen" w:eastAsia="Times New Roman" w:hAnsi="Sylfaen" w:cs="Sylfaen"/>
                <w:sz w:val="20"/>
                <w:szCs w:val="20"/>
                <w:lang w:eastAsia="ka-GE"/>
              </w:rPr>
              <w:lastRenderedPageBreak/>
              <w:t>სახელმწიფო</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ინსპექტორი</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საქართველოს</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პარლამენტს</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წელიწადში</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ერთხელ</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არაუგვიანეს</w:t>
            </w:r>
            <w:r w:rsidRPr="00784D7F">
              <w:rPr>
                <w:rFonts w:ascii="Sylfaen" w:eastAsia="Times New Roman" w:hAnsi="Sylfaen" w:cs="Helvetica"/>
                <w:sz w:val="20"/>
                <w:szCs w:val="20"/>
                <w:lang w:eastAsia="ka-GE"/>
              </w:rPr>
              <w:t xml:space="preserve"> 31 </w:t>
            </w:r>
            <w:r w:rsidRPr="00784D7F">
              <w:rPr>
                <w:rFonts w:ascii="Sylfaen" w:eastAsia="Times New Roman" w:hAnsi="Sylfaen" w:cs="Sylfaen"/>
                <w:sz w:val="20"/>
                <w:szCs w:val="20"/>
                <w:lang w:eastAsia="ka-GE"/>
              </w:rPr>
              <w:t>მარტისა</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წარუდგენს</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ანგარიშს</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lastRenderedPageBreak/>
              <w:t>საქართველოში</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პერსონალურ</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მონაცემთა დაცვის მდგომარეობის შესახებ</w:t>
            </w:r>
            <w:r w:rsidR="004B7E49" w:rsidRPr="00784D7F">
              <w:rPr>
                <w:rFonts w:ascii="Sylfaen" w:eastAsia="Times New Roman" w:hAnsi="Sylfaen" w:cs="Sylfaen"/>
                <w:sz w:val="20"/>
                <w:szCs w:val="20"/>
                <w:lang w:eastAsia="ka-GE"/>
              </w:rPr>
              <w:t>…</w:t>
            </w:r>
          </w:p>
          <w:p w14:paraId="0710B048" w14:textId="77777777" w:rsidR="00D93B85" w:rsidRPr="00784D7F" w:rsidRDefault="00D93B85" w:rsidP="00D93B85">
            <w:pPr>
              <w:spacing w:after="150"/>
              <w:jc w:val="both"/>
              <w:rPr>
                <w:rFonts w:ascii="Sylfaen" w:eastAsia="Times New Roman" w:hAnsi="Sylfaen" w:cs="Helvetica"/>
                <w:sz w:val="20"/>
                <w:szCs w:val="20"/>
                <w:lang w:eastAsia="ka-GE"/>
              </w:rPr>
            </w:pPr>
            <w:r w:rsidRPr="00784D7F">
              <w:rPr>
                <w:rFonts w:ascii="Sylfaen" w:eastAsia="Times New Roman" w:hAnsi="Sylfaen" w:cs="Sylfaen"/>
                <w:sz w:val="20"/>
                <w:szCs w:val="20"/>
                <w:lang w:eastAsia="ka-GE"/>
              </w:rPr>
              <w:t>სახელმწიფო</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ინსპექტორის</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სამსახური</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ვალდებულია</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შესაბამისი</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თხოვნის</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არსებობის</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შემთხვევაში</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კონსულტაცია</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გაუწიოს</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სახელმწიფო</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ხელისუფლების</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ორგანოებსა</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და</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მუნიციპალიტეტის</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ორგანოებს</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სხვა</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საჯარო</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დაწესებულებებს</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კერძო</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სამართლის</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იურიდიულ</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პირებს</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და</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ფიზიკურ</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პირებს</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მონაცემთა</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დამუშავებასა</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და</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დაცვასთან</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დაკავშირებულ</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ნებისმიერ</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საკითხზე</w:t>
            </w:r>
            <w:r w:rsidRPr="00784D7F">
              <w:rPr>
                <w:rFonts w:ascii="Sylfaen" w:eastAsia="Times New Roman" w:hAnsi="Sylfaen" w:cs="Helvetica"/>
                <w:sz w:val="20"/>
                <w:szCs w:val="20"/>
                <w:lang w:eastAsia="ka-GE"/>
              </w:rPr>
              <w:t xml:space="preserve">. </w:t>
            </w:r>
          </w:p>
          <w:p w14:paraId="47901DFD" w14:textId="77777777" w:rsidR="00C73029" w:rsidRPr="00784D7F" w:rsidRDefault="00C73029" w:rsidP="00D93B85">
            <w:pPr>
              <w:spacing w:after="150"/>
              <w:jc w:val="both"/>
              <w:rPr>
                <w:rFonts w:ascii="Sylfaen" w:eastAsia="Times New Roman" w:hAnsi="Sylfaen" w:cs="Sylfaen"/>
                <w:sz w:val="20"/>
                <w:szCs w:val="20"/>
                <w:lang w:eastAsia="ka-GE"/>
              </w:rPr>
            </w:pPr>
          </w:p>
          <w:p w14:paraId="2647793F" w14:textId="0EC8C73D" w:rsidR="00D93B85" w:rsidRPr="00784D7F" w:rsidRDefault="00D93B85" w:rsidP="00D93B85">
            <w:pPr>
              <w:spacing w:after="150"/>
              <w:jc w:val="both"/>
              <w:rPr>
                <w:rFonts w:ascii="Sylfaen" w:eastAsia="Times New Roman" w:hAnsi="Sylfaen" w:cs="Helvetica"/>
                <w:sz w:val="20"/>
                <w:szCs w:val="20"/>
                <w:lang w:eastAsia="ka-GE"/>
              </w:rPr>
            </w:pPr>
            <w:r w:rsidRPr="00784D7F">
              <w:rPr>
                <w:rFonts w:ascii="Sylfaen" w:eastAsia="Times New Roman" w:hAnsi="Sylfaen" w:cs="Sylfaen"/>
                <w:sz w:val="20"/>
                <w:szCs w:val="20"/>
                <w:lang w:eastAsia="ka-GE"/>
              </w:rPr>
              <w:t>სახელმწიფო</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ინსპექტორის</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სამსახურის</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მიერ</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განხორციელებული</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საქმიანობის</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შესახებ</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ინფორმაცია</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ამ</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მუხლით</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დადგენილი</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შეზღუდვების</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გათვალისწინებით</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მიეწოდება</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საზოგადოებას</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სახელმწიფო</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ინსპექტორის</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სამსახურის</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ვებგვერდის</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მეშვეობით</w:t>
            </w:r>
            <w:r w:rsidRPr="00784D7F">
              <w:rPr>
                <w:rFonts w:ascii="Sylfaen" w:eastAsia="Times New Roman" w:hAnsi="Sylfaen" w:cs="Helvetica"/>
                <w:sz w:val="20"/>
                <w:szCs w:val="20"/>
                <w:lang w:eastAsia="ka-GE"/>
              </w:rPr>
              <w:t xml:space="preserve">. </w:t>
            </w:r>
          </w:p>
          <w:p w14:paraId="1F033D7B" w14:textId="77777777" w:rsidR="00601FA5" w:rsidRPr="00784D7F" w:rsidRDefault="00601FA5" w:rsidP="00D93B85">
            <w:pPr>
              <w:jc w:val="both"/>
              <w:rPr>
                <w:rFonts w:ascii="Sylfaen" w:hAnsi="Sylfaen"/>
                <w:sz w:val="20"/>
                <w:szCs w:val="20"/>
              </w:rPr>
            </w:pPr>
          </w:p>
        </w:tc>
        <w:tc>
          <w:tcPr>
            <w:tcW w:w="621" w:type="dxa"/>
          </w:tcPr>
          <w:p w14:paraId="5A5A581F" w14:textId="77777777" w:rsidR="00601FA5" w:rsidRPr="00784D7F" w:rsidRDefault="00D93B85" w:rsidP="00D93B85">
            <w:pPr>
              <w:jc w:val="both"/>
              <w:rPr>
                <w:rFonts w:ascii="Sylfaen" w:hAnsi="Sylfaen"/>
                <w:sz w:val="20"/>
                <w:szCs w:val="20"/>
              </w:rPr>
            </w:pPr>
            <w:proofErr w:type="spellStart"/>
            <w:r w:rsidRPr="00784D7F">
              <w:rPr>
                <w:rFonts w:ascii="Sylfaen" w:hAnsi="Sylfaen"/>
                <w:sz w:val="20"/>
                <w:szCs w:val="20"/>
              </w:rPr>
              <w:lastRenderedPageBreak/>
              <w:t>სშ</w:t>
            </w:r>
            <w:proofErr w:type="spellEnd"/>
          </w:p>
        </w:tc>
        <w:tc>
          <w:tcPr>
            <w:tcW w:w="2962" w:type="dxa"/>
          </w:tcPr>
          <w:p w14:paraId="56F37F31" w14:textId="77777777" w:rsidR="00601FA5" w:rsidRPr="00784D7F" w:rsidRDefault="00601FA5" w:rsidP="00D93B85">
            <w:pPr>
              <w:jc w:val="both"/>
              <w:rPr>
                <w:rFonts w:ascii="Sylfaen" w:hAnsi="Sylfaen"/>
                <w:sz w:val="20"/>
                <w:szCs w:val="20"/>
              </w:rPr>
            </w:pPr>
          </w:p>
        </w:tc>
      </w:tr>
      <w:tr w:rsidR="001D3FFA" w:rsidRPr="00784D7F" w14:paraId="77A93F08" w14:textId="77777777" w:rsidTr="00D93B85">
        <w:tc>
          <w:tcPr>
            <w:tcW w:w="774" w:type="dxa"/>
          </w:tcPr>
          <w:p w14:paraId="3E05EE7B" w14:textId="77777777" w:rsidR="00601FA5" w:rsidRPr="00784D7F" w:rsidRDefault="00601FA5" w:rsidP="00D93B85">
            <w:pPr>
              <w:jc w:val="both"/>
              <w:rPr>
                <w:rFonts w:ascii="Sylfaen" w:hAnsi="Sylfaen"/>
                <w:sz w:val="20"/>
                <w:szCs w:val="20"/>
              </w:rPr>
            </w:pPr>
            <w:r w:rsidRPr="00784D7F">
              <w:rPr>
                <w:rFonts w:ascii="Sylfaen" w:hAnsi="Sylfaen"/>
                <w:sz w:val="20"/>
                <w:szCs w:val="20"/>
              </w:rPr>
              <w:t>60.1.</w:t>
            </w:r>
          </w:p>
        </w:tc>
        <w:tc>
          <w:tcPr>
            <w:tcW w:w="5141" w:type="dxa"/>
          </w:tcPr>
          <w:p w14:paraId="3E1EDCC7" w14:textId="0E83A9EA" w:rsidR="00601FA5" w:rsidRPr="00784D7F" w:rsidRDefault="00601FA5" w:rsidP="005D6609">
            <w:pPr>
              <w:widowControl w:val="0"/>
              <w:spacing w:line="276" w:lineRule="auto"/>
              <w:contextualSpacing/>
              <w:jc w:val="both"/>
              <w:rPr>
                <w:rFonts w:ascii="Sylfaen" w:eastAsia="Times New Roman" w:hAnsi="Sylfaen" w:cs="Times New Roman"/>
                <w:bCs/>
                <w:sz w:val="20"/>
                <w:szCs w:val="20"/>
              </w:rPr>
            </w:pPr>
            <w:r w:rsidRPr="00784D7F">
              <w:rPr>
                <w:rFonts w:ascii="Sylfaen" w:eastAsia="Times New Roman" w:hAnsi="Sylfaen" w:cs="Times New Roman"/>
                <w:bCs/>
                <w:sz w:val="20"/>
                <w:szCs w:val="20"/>
              </w:rPr>
              <w:t>ამ მუხლის მიხედვით წამყვანმა საზედამხედველო ორგანომ უნდა ითანამშრომლოს სხვა დაინტერესებულ საზედამხედველო ორგანოებთან კონსენსუსის მისაღწევად. წამყვანმა საზედამხედველო ორგანომ და დაინტერესებულმა საზედამხედველო ორგანოებმა უნდა გა</w:t>
            </w:r>
            <w:r w:rsidR="005D6609" w:rsidRPr="00784D7F">
              <w:rPr>
                <w:rFonts w:ascii="Sylfaen" w:eastAsia="Times New Roman" w:hAnsi="Sylfaen" w:cs="Times New Roman"/>
                <w:bCs/>
                <w:sz w:val="20"/>
                <w:szCs w:val="20"/>
              </w:rPr>
              <w:t>ცვალონ ყველა საჭირო ინფორმაცია.</w:t>
            </w:r>
          </w:p>
        </w:tc>
        <w:tc>
          <w:tcPr>
            <w:tcW w:w="443" w:type="dxa"/>
          </w:tcPr>
          <w:p w14:paraId="410889F9" w14:textId="77777777" w:rsidR="00601FA5" w:rsidRPr="00784D7F" w:rsidRDefault="00601FA5" w:rsidP="00D93B85">
            <w:pPr>
              <w:jc w:val="both"/>
              <w:rPr>
                <w:rFonts w:ascii="Sylfaen" w:hAnsi="Sylfaen"/>
                <w:sz w:val="20"/>
                <w:szCs w:val="20"/>
              </w:rPr>
            </w:pPr>
          </w:p>
        </w:tc>
        <w:tc>
          <w:tcPr>
            <w:tcW w:w="750" w:type="dxa"/>
          </w:tcPr>
          <w:p w14:paraId="7FA1DA76" w14:textId="77777777" w:rsidR="00601FA5" w:rsidRPr="00784D7F" w:rsidRDefault="00601FA5" w:rsidP="00D93B85">
            <w:pPr>
              <w:jc w:val="both"/>
              <w:rPr>
                <w:rFonts w:ascii="Sylfaen" w:hAnsi="Sylfaen"/>
                <w:sz w:val="20"/>
                <w:szCs w:val="20"/>
              </w:rPr>
            </w:pPr>
          </w:p>
        </w:tc>
        <w:tc>
          <w:tcPr>
            <w:tcW w:w="4418" w:type="dxa"/>
          </w:tcPr>
          <w:p w14:paraId="7F46EC3B" w14:textId="77777777" w:rsidR="00601FA5" w:rsidRPr="00784D7F" w:rsidRDefault="00601FA5" w:rsidP="00D93B85">
            <w:pPr>
              <w:jc w:val="both"/>
              <w:rPr>
                <w:rFonts w:ascii="Sylfaen" w:hAnsi="Sylfaen"/>
                <w:sz w:val="20"/>
                <w:szCs w:val="20"/>
              </w:rPr>
            </w:pPr>
          </w:p>
        </w:tc>
        <w:tc>
          <w:tcPr>
            <w:tcW w:w="621" w:type="dxa"/>
          </w:tcPr>
          <w:p w14:paraId="5EE18DF1" w14:textId="77777777" w:rsidR="00601FA5" w:rsidRPr="00784D7F" w:rsidRDefault="00D93B85" w:rsidP="00D93B85">
            <w:pPr>
              <w:jc w:val="both"/>
              <w:rPr>
                <w:rFonts w:ascii="Sylfaen" w:hAnsi="Sylfaen"/>
                <w:sz w:val="20"/>
                <w:szCs w:val="20"/>
              </w:rPr>
            </w:pPr>
            <w:r w:rsidRPr="00784D7F">
              <w:rPr>
                <w:rFonts w:ascii="Sylfaen" w:hAnsi="Sylfaen"/>
                <w:sz w:val="20"/>
                <w:szCs w:val="20"/>
              </w:rPr>
              <w:t>ას</w:t>
            </w:r>
          </w:p>
        </w:tc>
        <w:tc>
          <w:tcPr>
            <w:tcW w:w="2962" w:type="dxa"/>
          </w:tcPr>
          <w:p w14:paraId="0E0F2FCB" w14:textId="1527B2F5" w:rsidR="00601FA5" w:rsidRPr="00784D7F" w:rsidRDefault="004A12C0" w:rsidP="00D93B85">
            <w:pPr>
              <w:jc w:val="both"/>
              <w:rPr>
                <w:rFonts w:ascii="Sylfaen" w:hAnsi="Sylfaen"/>
                <w:sz w:val="20"/>
                <w:szCs w:val="20"/>
              </w:rPr>
            </w:pPr>
            <w:r w:rsidRPr="00784D7F">
              <w:rPr>
                <w:rFonts w:ascii="Sylfaen" w:hAnsi="Sylfaen"/>
                <w:sz w:val="20"/>
                <w:szCs w:val="20"/>
              </w:rPr>
              <w:t>ვრცელდება ევროკავშირის ფარგლებში</w:t>
            </w:r>
          </w:p>
        </w:tc>
      </w:tr>
      <w:tr w:rsidR="001D3FFA" w:rsidRPr="00784D7F" w14:paraId="5B3A9521" w14:textId="77777777" w:rsidTr="00D93B85">
        <w:tc>
          <w:tcPr>
            <w:tcW w:w="774" w:type="dxa"/>
          </w:tcPr>
          <w:p w14:paraId="32E41044" w14:textId="77777777" w:rsidR="00601FA5" w:rsidRPr="00784D7F" w:rsidRDefault="00601FA5" w:rsidP="00D93B85">
            <w:pPr>
              <w:jc w:val="both"/>
              <w:rPr>
                <w:rFonts w:ascii="Sylfaen" w:hAnsi="Sylfaen"/>
                <w:sz w:val="20"/>
                <w:szCs w:val="20"/>
              </w:rPr>
            </w:pPr>
            <w:r w:rsidRPr="00784D7F">
              <w:rPr>
                <w:rFonts w:ascii="Sylfaen" w:hAnsi="Sylfaen"/>
                <w:sz w:val="20"/>
                <w:szCs w:val="20"/>
              </w:rPr>
              <w:t>60.2.</w:t>
            </w:r>
          </w:p>
        </w:tc>
        <w:tc>
          <w:tcPr>
            <w:tcW w:w="5141" w:type="dxa"/>
          </w:tcPr>
          <w:p w14:paraId="20AF3142" w14:textId="6C1A2DC1" w:rsidR="00601FA5" w:rsidRPr="00784D7F" w:rsidRDefault="00601FA5" w:rsidP="005D6609">
            <w:pPr>
              <w:widowControl w:val="0"/>
              <w:spacing w:line="276" w:lineRule="auto"/>
              <w:contextualSpacing/>
              <w:jc w:val="both"/>
              <w:rPr>
                <w:rFonts w:ascii="Sylfaen" w:eastAsia="Times New Roman" w:hAnsi="Sylfaen" w:cs="Times New Roman"/>
                <w:sz w:val="20"/>
                <w:szCs w:val="20"/>
                <w:lang w:val="en-US"/>
              </w:rPr>
            </w:pPr>
            <w:r w:rsidRPr="00784D7F">
              <w:rPr>
                <w:rFonts w:ascii="Sylfaen" w:eastAsia="Times New Roman" w:hAnsi="Sylfaen" w:cs="Times New Roman"/>
                <w:sz w:val="20"/>
                <w:szCs w:val="20"/>
              </w:rPr>
              <w:t xml:space="preserve">წამყვანმა საზედამხედველო ორგანომ ნებისმიერ დროს შეიძლება სთხოვოს სხვა დაინტერესებულ საზედამხედველო ორგანოების ორმხრივი ურთიერთდახმარება 61-ე მუხლის თანახმად და შეიძლება განახორციელოს ერთობლივი მოქმედებები </w:t>
            </w:r>
            <w:r w:rsidRPr="00784D7F">
              <w:rPr>
                <w:rFonts w:ascii="Sylfaen" w:eastAsia="Times New Roman" w:hAnsi="Sylfaen" w:cs="Times New Roman"/>
                <w:sz w:val="20"/>
                <w:szCs w:val="20"/>
              </w:rPr>
              <w:lastRenderedPageBreak/>
              <w:t>62-ე მუხლის მიხედვით, კერძოდ, სხვა წევრ სახელმწიფოში მოქმედი მონაცემთა დამმუშავებლის ან უფლებამოსილი პირის მიერ ზომების გატარების, შესწავლის ან ზედამხედველობის მიზნით.</w:t>
            </w:r>
          </w:p>
        </w:tc>
        <w:tc>
          <w:tcPr>
            <w:tcW w:w="443" w:type="dxa"/>
          </w:tcPr>
          <w:p w14:paraId="7C018438" w14:textId="77777777" w:rsidR="00601FA5" w:rsidRPr="00784D7F" w:rsidRDefault="00601FA5" w:rsidP="00D93B85">
            <w:pPr>
              <w:jc w:val="both"/>
              <w:rPr>
                <w:rFonts w:ascii="Sylfaen" w:hAnsi="Sylfaen"/>
                <w:sz w:val="20"/>
                <w:szCs w:val="20"/>
              </w:rPr>
            </w:pPr>
          </w:p>
        </w:tc>
        <w:tc>
          <w:tcPr>
            <w:tcW w:w="750" w:type="dxa"/>
          </w:tcPr>
          <w:p w14:paraId="613A50FA" w14:textId="77777777" w:rsidR="00601FA5" w:rsidRPr="00784D7F" w:rsidRDefault="00601FA5" w:rsidP="00D93B85">
            <w:pPr>
              <w:jc w:val="both"/>
              <w:rPr>
                <w:rFonts w:ascii="Sylfaen" w:hAnsi="Sylfaen"/>
                <w:sz w:val="20"/>
                <w:szCs w:val="20"/>
              </w:rPr>
            </w:pPr>
          </w:p>
        </w:tc>
        <w:tc>
          <w:tcPr>
            <w:tcW w:w="4418" w:type="dxa"/>
          </w:tcPr>
          <w:p w14:paraId="154171BF" w14:textId="77777777" w:rsidR="00601FA5" w:rsidRPr="00784D7F" w:rsidRDefault="00601FA5" w:rsidP="00D93B85">
            <w:pPr>
              <w:jc w:val="both"/>
              <w:rPr>
                <w:rFonts w:ascii="Sylfaen" w:hAnsi="Sylfaen"/>
                <w:sz w:val="20"/>
                <w:szCs w:val="20"/>
              </w:rPr>
            </w:pPr>
          </w:p>
        </w:tc>
        <w:tc>
          <w:tcPr>
            <w:tcW w:w="621" w:type="dxa"/>
          </w:tcPr>
          <w:p w14:paraId="0AB56795" w14:textId="77777777" w:rsidR="00601FA5" w:rsidRPr="00784D7F" w:rsidRDefault="00D93B85" w:rsidP="00D93B85">
            <w:pPr>
              <w:jc w:val="both"/>
              <w:rPr>
                <w:rFonts w:ascii="Sylfaen" w:hAnsi="Sylfaen"/>
                <w:sz w:val="20"/>
                <w:szCs w:val="20"/>
              </w:rPr>
            </w:pPr>
            <w:r w:rsidRPr="00784D7F">
              <w:rPr>
                <w:rFonts w:ascii="Sylfaen" w:hAnsi="Sylfaen"/>
                <w:sz w:val="20"/>
                <w:szCs w:val="20"/>
              </w:rPr>
              <w:t>ას</w:t>
            </w:r>
          </w:p>
        </w:tc>
        <w:tc>
          <w:tcPr>
            <w:tcW w:w="2962" w:type="dxa"/>
          </w:tcPr>
          <w:p w14:paraId="6C5385A2" w14:textId="2F091694" w:rsidR="00601FA5" w:rsidRPr="00784D7F" w:rsidRDefault="004A12C0" w:rsidP="00D93B85">
            <w:pPr>
              <w:jc w:val="both"/>
              <w:rPr>
                <w:rFonts w:ascii="Sylfaen" w:hAnsi="Sylfaen"/>
                <w:sz w:val="20"/>
                <w:szCs w:val="20"/>
              </w:rPr>
            </w:pPr>
            <w:r w:rsidRPr="00784D7F">
              <w:rPr>
                <w:rFonts w:ascii="Sylfaen" w:hAnsi="Sylfaen"/>
                <w:sz w:val="20"/>
                <w:szCs w:val="20"/>
              </w:rPr>
              <w:t>ვრცელდება ევროკავშირის ფარგლებში</w:t>
            </w:r>
          </w:p>
        </w:tc>
      </w:tr>
      <w:tr w:rsidR="001D3FFA" w:rsidRPr="00784D7F" w14:paraId="34CA3D48" w14:textId="77777777" w:rsidTr="00D93B85">
        <w:tc>
          <w:tcPr>
            <w:tcW w:w="774" w:type="dxa"/>
          </w:tcPr>
          <w:p w14:paraId="717807CC" w14:textId="77777777" w:rsidR="00601FA5" w:rsidRPr="00784D7F" w:rsidRDefault="00601FA5" w:rsidP="00D93B85">
            <w:pPr>
              <w:jc w:val="both"/>
              <w:rPr>
                <w:rFonts w:ascii="Sylfaen" w:hAnsi="Sylfaen"/>
                <w:sz w:val="20"/>
                <w:szCs w:val="20"/>
              </w:rPr>
            </w:pPr>
            <w:r w:rsidRPr="00784D7F">
              <w:rPr>
                <w:rFonts w:ascii="Sylfaen" w:hAnsi="Sylfaen"/>
                <w:sz w:val="20"/>
                <w:szCs w:val="20"/>
              </w:rPr>
              <w:t>60.3.</w:t>
            </w:r>
          </w:p>
        </w:tc>
        <w:tc>
          <w:tcPr>
            <w:tcW w:w="5141" w:type="dxa"/>
          </w:tcPr>
          <w:p w14:paraId="6006EC1D" w14:textId="435A2459" w:rsidR="00601FA5" w:rsidRPr="00784D7F" w:rsidRDefault="00601FA5" w:rsidP="005D6609">
            <w:pPr>
              <w:widowControl w:val="0"/>
              <w:spacing w:line="276" w:lineRule="auto"/>
              <w:contextualSpacing/>
              <w:jc w:val="both"/>
              <w:rPr>
                <w:rFonts w:ascii="Sylfaen" w:eastAsia="Times New Roman" w:hAnsi="Sylfaen" w:cs="Times New Roman"/>
                <w:sz w:val="20"/>
                <w:szCs w:val="20"/>
                <w:lang w:val="en-US"/>
              </w:rPr>
            </w:pPr>
            <w:r w:rsidRPr="00784D7F">
              <w:rPr>
                <w:rFonts w:ascii="Sylfaen" w:eastAsia="Times New Roman" w:hAnsi="Sylfaen" w:cs="Times New Roman"/>
                <w:sz w:val="20"/>
                <w:szCs w:val="20"/>
              </w:rPr>
              <w:t xml:space="preserve">წამყვანმა საზედამხედველო ორგანომ სხვა დაინტერესებულ საზედამხედველო ორგანოებს დაუყოვნებლივ უნდა მიაწოდოს მიმდინარე საკითხთან დაკავშირებული სათანადო ინფორმაცია. მან დაუყოვნებლივ უნდა წარუდგინოს გადაწყვეტილების პროექტი სხვა დაინტერსებულ საზედამხედველო უწყებებს მოსაზრებებისათვის და მხედველობაში მიიღოს შესაბამისად. </w:t>
            </w:r>
          </w:p>
        </w:tc>
        <w:tc>
          <w:tcPr>
            <w:tcW w:w="443" w:type="dxa"/>
          </w:tcPr>
          <w:p w14:paraId="049D047B" w14:textId="77777777" w:rsidR="00601FA5" w:rsidRPr="00784D7F" w:rsidRDefault="00601FA5" w:rsidP="00D93B85">
            <w:pPr>
              <w:jc w:val="both"/>
              <w:rPr>
                <w:rFonts w:ascii="Sylfaen" w:hAnsi="Sylfaen"/>
                <w:sz w:val="20"/>
                <w:szCs w:val="20"/>
              </w:rPr>
            </w:pPr>
          </w:p>
        </w:tc>
        <w:tc>
          <w:tcPr>
            <w:tcW w:w="750" w:type="dxa"/>
          </w:tcPr>
          <w:p w14:paraId="16C1A466" w14:textId="77777777" w:rsidR="00601FA5" w:rsidRPr="00784D7F" w:rsidRDefault="00601FA5" w:rsidP="00D93B85">
            <w:pPr>
              <w:jc w:val="both"/>
              <w:rPr>
                <w:rFonts w:ascii="Sylfaen" w:hAnsi="Sylfaen"/>
                <w:sz w:val="20"/>
                <w:szCs w:val="20"/>
              </w:rPr>
            </w:pPr>
          </w:p>
        </w:tc>
        <w:tc>
          <w:tcPr>
            <w:tcW w:w="4418" w:type="dxa"/>
          </w:tcPr>
          <w:p w14:paraId="1DCC9BFF" w14:textId="77777777" w:rsidR="00601FA5" w:rsidRPr="00784D7F" w:rsidRDefault="00601FA5" w:rsidP="00D93B85">
            <w:pPr>
              <w:jc w:val="both"/>
              <w:rPr>
                <w:rFonts w:ascii="Sylfaen" w:hAnsi="Sylfaen"/>
                <w:sz w:val="20"/>
                <w:szCs w:val="20"/>
              </w:rPr>
            </w:pPr>
          </w:p>
        </w:tc>
        <w:tc>
          <w:tcPr>
            <w:tcW w:w="621" w:type="dxa"/>
          </w:tcPr>
          <w:p w14:paraId="4D894F4A" w14:textId="77777777" w:rsidR="00601FA5" w:rsidRPr="00784D7F" w:rsidRDefault="00D93B85" w:rsidP="00D93B85">
            <w:pPr>
              <w:jc w:val="both"/>
              <w:rPr>
                <w:rFonts w:ascii="Sylfaen" w:hAnsi="Sylfaen"/>
                <w:sz w:val="20"/>
                <w:szCs w:val="20"/>
              </w:rPr>
            </w:pPr>
            <w:r w:rsidRPr="00784D7F">
              <w:rPr>
                <w:rFonts w:ascii="Sylfaen" w:hAnsi="Sylfaen"/>
                <w:sz w:val="20"/>
                <w:szCs w:val="20"/>
              </w:rPr>
              <w:t>ას</w:t>
            </w:r>
          </w:p>
        </w:tc>
        <w:tc>
          <w:tcPr>
            <w:tcW w:w="2962" w:type="dxa"/>
          </w:tcPr>
          <w:p w14:paraId="27B3B8EE" w14:textId="0AB400BD" w:rsidR="00601FA5" w:rsidRPr="00784D7F" w:rsidRDefault="004A12C0" w:rsidP="00D93B85">
            <w:pPr>
              <w:jc w:val="both"/>
              <w:rPr>
                <w:rFonts w:ascii="Sylfaen" w:hAnsi="Sylfaen"/>
                <w:sz w:val="20"/>
                <w:szCs w:val="20"/>
              </w:rPr>
            </w:pPr>
            <w:r w:rsidRPr="00784D7F">
              <w:rPr>
                <w:rFonts w:ascii="Sylfaen" w:hAnsi="Sylfaen"/>
                <w:sz w:val="20"/>
                <w:szCs w:val="20"/>
              </w:rPr>
              <w:t>ვრცელდება ევროკავშირის ფარგლებში</w:t>
            </w:r>
          </w:p>
        </w:tc>
      </w:tr>
      <w:tr w:rsidR="001D3FFA" w:rsidRPr="00784D7F" w14:paraId="74558874" w14:textId="77777777" w:rsidTr="00D93B85">
        <w:tc>
          <w:tcPr>
            <w:tcW w:w="774" w:type="dxa"/>
          </w:tcPr>
          <w:p w14:paraId="4D9DBD2F" w14:textId="77777777" w:rsidR="00601FA5" w:rsidRPr="00784D7F" w:rsidRDefault="00601FA5" w:rsidP="00D93B85">
            <w:pPr>
              <w:jc w:val="both"/>
              <w:rPr>
                <w:rFonts w:ascii="Sylfaen" w:hAnsi="Sylfaen"/>
                <w:sz w:val="20"/>
                <w:szCs w:val="20"/>
              </w:rPr>
            </w:pPr>
            <w:r w:rsidRPr="00784D7F">
              <w:rPr>
                <w:rFonts w:ascii="Sylfaen" w:hAnsi="Sylfaen"/>
                <w:sz w:val="20"/>
                <w:szCs w:val="20"/>
              </w:rPr>
              <w:t xml:space="preserve">60.4. </w:t>
            </w:r>
          </w:p>
        </w:tc>
        <w:tc>
          <w:tcPr>
            <w:tcW w:w="5141" w:type="dxa"/>
          </w:tcPr>
          <w:p w14:paraId="504A7D28" w14:textId="74313F13" w:rsidR="00601FA5" w:rsidRPr="00784D7F" w:rsidRDefault="00601FA5" w:rsidP="005D6609">
            <w:pPr>
              <w:widowControl w:val="0"/>
              <w:spacing w:line="276" w:lineRule="auto"/>
              <w:contextualSpacing/>
              <w:jc w:val="both"/>
              <w:rPr>
                <w:rFonts w:ascii="Sylfaen" w:eastAsia="Times New Roman" w:hAnsi="Sylfaen" w:cs="Times New Roman"/>
                <w:sz w:val="20"/>
                <w:szCs w:val="20"/>
                <w:lang w:val="en-US"/>
              </w:rPr>
            </w:pPr>
            <w:r w:rsidRPr="00784D7F">
              <w:rPr>
                <w:rFonts w:ascii="Sylfaen" w:eastAsia="Times New Roman" w:hAnsi="Sylfaen" w:cs="Times New Roman"/>
                <w:sz w:val="20"/>
                <w:szCs w:val="20"/>
              </w:rPr>
              <w:t xml:space="preserve">თუ რომელიმე დაინტერესებული საზედამხედველო ორგანო ამ მუხლის მე-3 პუნქტის შესაბამისად ინფორმაციის მიღებიდან ოთხი კვირის ვადაში  გამოხატავს სათანადო და დასაბუთებულ უარს გადაწყვეტილების პროექტზე, წამყვანი საზედამხედველო ორგანო, თუ ის არ ეთანხმება სათანადო და დასაბუთებულ უარს ან მიიჩნევს რომ მოსაზრება არ არის სათანადო და დასაბუთებული, წარადგენს საკითხს 63-ე მუხლით დადგენილ თანამიმდევრულობის მექანიზმზე. </w:t>
            </w:r>
          </w:p>
        </w:tc>
        <w:tc>
          <w:tcPr>
            <w:tcW w:w="443" w:type="dxa"/>
          </w:tcPr>
          <w:p w14:paraId="54B059CC" w14:textId="77777777" w:rsidR="00601FA5" w:rsidRPr="00784D7F" w:rsidRDefault="00601FA5" w:rsidP="00D93B85">
            <w:pPr>
              <w:jc w:val="both"/>
              <w:rPr>
                <w:rFonts w:ascii="Sylfaen" w:hAnsi="Sylfaen"/>
                <w:sz w:val="20"/>
                <w:szCs w:val="20"/>
              </w:rPr>
            </w:pPr>
          </w:p>
        </w:tc>
        <w:tc>
          <w:tcPr>
            <w:tcW w:w="750" w:type="dxa"/>
          </w:tcPr>
          <w:p w14:paraId="0C71C107" w14:textId="77777777" w:rsidR="00601FA5" w:rsidRPr="00784D7F" w:rsidRDefault="00601FA5" w:rsidP="00D93B85">
            <w:pPr>
              <w:jc w:val="both"/>
              <w:rPr>
                <w:rFonts w:ascii="Sylfaen" w:hAnsi="Sylfaen"/>
                <w:sz w:val="20"/>
                <w:szCs w:val="20"/>
              </w:rPr>
            </w:pPr>
          </w:p>
        </w:tc>
        <w:tc>
          <w:tcPr>
            <w:tcW w:w="4418" w:type="dxa"/>
          </w:tcPr>
          <w:p w14:paraId="0306DBD3" w14:textId="77777777" w:rsidR="00601FA5" w:rsidRPr="00784D7F" w:rsidRDefault="00601FA5" w:rsidP="00D93B85">
            <w:pPr>
              <w:jc w:val="both"/>
              <w:rPr>
                <w:rFonts w:ascii="Sylfaen" w:hAnsi="Sylfaen"/>
                <w:sz w:val="20"/>
                <w:szCs w:val="20"/>
              </w:rPr>
            </w:pPr>
          </w:p>
        </w:tc>
        <w:tc>
          <w:tcPr>
            <w:tcW w:w="621" w:type="dxa"/>
          </w:tcPr>
          <w:p w14:paraId="392BDC8F" w14:textId="77777777" w:rsidR="00601FA5" w:rsidRPr="00784D7F" w:rsidRDefault="00D93B85" w:rsidP="00D93B85">
            <w:pPr>
              <w:jc w:val="both"/>
              <w:rPr>
                <w:rFonts w:ascii="Sylfaen" w:hAnsi="Sylfaen"/>
                <w:sz w:val="20"/>
                <w:szCs w:val="20"/>
              </w:rPr>
            </w:pPr>
            <w:r w:rsidRPr="00784D7F">
              <w:rPr>
                <w:rFonts w:ascii="Sylfaen" w:hAnsi="Sylfaen"/>
                <w:sz w:val="20"/>
                <w:szCs w:val="20"/>
              </w:rPr>
              <w:t>ას</w:t>
            </w:r>
          </w:p>
        </w:tc>
        <w:tc>
          <w:tcPr>
            <w:tcW w:w="2962" w:type="dxa"/>
          </w:tcPr>
          <w:p w14:paraId="62B9288D" w14:textId="368D0563" w:rsidR="00601FA5" w:rsidRPr="00784D7F" w:rsidRDefault="004A12C0" w:rsidP="00D93B85">
            <w:pPr>
              <w:jc w:val="both"/>
              <w:rPr>
                <w:rFonts w:ascii="Sylfaen" w:hAnsi="Sylfaen"/>
                <w:sz w:val="20"/>
                <w:szCs w:val="20"/>
              </w:rPr>
            </w:pPr>
            <w:r w:rsidRPr="00784D7F">
              <w:rPr>
                <w:rFonts w:ascii="Sylfaen" w:hAnsi="Sylfaen"/>
                <w:sz w:val="20"/>
                <w:szCs w:val="20"/>
              </w:rPr>
              <w:t>ვრცელდება ევროკავშირის ფარგლებში</w:t>
            </w:r>
          </w:p>
        </w:tc>
      </w:tr>
      <w:tr w:rsidR="001D3FFA" w:rsidRPr="00784D7F" w14:paraId="7C1E3560" w14:textId="77777777" w:rsidTr="00D93B85">
        <w:tc>
          <w:tcPr>
            <w:tcW w:w="774" w:type="dxa"/>
          </w:tcPr>
          <w:p w14:paraId="1060C52D" w14:textId="77777777" w:rsidR="00601FA5" w:rsidRPr="00784D7F" w:rsidRDefault="00601FA5" w:rsidP="00D93B85">
            <w:pPr>
              <w:jc w:val="both"/>
              <w:rPr>
                <w:rFonts w:ascii="Sylfaen" w:hAnsi="Sylfaen"/>
                <w:sz w:val="20"/>
                <w:szCs w:val="20"/>
              </w:rPr>
            </w:pPr>
            <w:r w:rsidRPr="00784D7F">
              <w:rPr>
                <w:rFonts w:ascii="Sylfaen" w:hAnsi="Sylfaen"/>
                <w:sz w:val="20"/>
                <w:szCs w:val="20"/>
              </w:rPr>
              <w:t>60.5.</w:t>
            </w:r>
          </w:p>
        </w:tc>
        <w:tc>
          <w:tcPr>
            <w:tcW w:w="5141" w:type="dxa"/>
          </w:tcPr>
          <w:p w14:paraId="1DE99941" w14:textId="204DA674" w:rsidR="00601FA5" w:rsidRPr="00784D7F" w:rsidRDefault="00601FA5" w:rsidP="005D6609">
            <w:pPr>
              <w:widowControl w:val="0"/>
              <w:spacing w:line="276" w:lineRule="auto"/>
              <w:contextualSpacing/>
              <w:jc w:val="both"/>
              <w:rPr>
                <w:rFonts w:ascii="Sylfaen" w:eastAsia="Times New Roman" w:hAnsi="Sylfaen" w:cs="Times New Roman"/>
                <w:sz w:val="20"/>
                <w:szCs w:val="20"/>
                <w:lang w:val="en-US"/>
              </w:rPr>
            </w:pPr>
            <w:r w:rsidRPr="00784D7F">
              <w:rPr>
                <w:rFonts w:ascii="Sylfaen" w:eastAsia="Times New Roman" w:hAnsi="Sylfaen" w:cs="Times New Roman"/>
                <w:sz w:val="20"/>
                <w:szCs w:val="20"/>
              </w:rPr>
              <w:t xml:space="preserve">თუ წამყვანი საზედამხედველო ორგანო იზიარებს სათანადო და დასაბუთებულ უარს, მაშინ ის სხვა დაინტერესებულ საზედამხედველო ორგანოს წარუდგენს გადაწყვეტილების განახლებულ პროექტს მათი მოსაზრების მისაღებად. გადაწყვეტილების განახლებული პროექტი განიხილება მე-4 პუნქტით დადგენილი პროცედურებით ორი კვირის ვადაში.  </w:t>
            </w:r>
          </w:p>
        </w:tc>
        <w:tc>
          <w:tcPr>
            <w:tcW w:w="443" w:type="dxa"/>
          </w:tcPr>
          <w:p w14:paraId="25A92543" w14:textId="77777777" w:rsidR="00601FA5" w:rsidRPr="00784D7F" w:rsidRDefault="00601FA5" w:rsidP="00D93B85">
            <w:pPr>
              <w:jc w:val="both"/>
              <w:rPr>
                <w:rFonts w:ascii="Sylfaen" w:hAnsi="Sylfaen"/>
                <w:sz w:val="20"/>
                <w:szCs w:val="20"/>
              </w:rPr>
            </w:pPr>
          </w:p>
        </w:tc>
        <w:tc>
          <w:tcPr>
            <w:tcW w:w="750" w:type="dxa"/>
          </w:tcPr>
          <w:p w14:paraId="65073C3A" w14:textId="77777777" w:rsidR="00601FA5" w:rsidRPr="00784D7F" w:rsidRDefault="00601FA5" w:rsidP="00D93B85">
            <w:pPr>
              <w:jc w:val="both"/>
              <w:rPr>
                <w:rFonts w:ascii="Sylfaen" w:hAnsi="Sylfaen"/>
                <w:sz w:val="20"/>
                <w:szCs w:val="20"/>
              </w:rPr>
            </w:pPr>
          </w:p>
        </w:tc>
        <w:tc>
          <w:tcPr>
            <w:tcW w:w="4418" w:type="dxa"/>
          </w:tcPr>
          <w:p w14:paraId="619E6272" w14:textId="77777777" w:rsidR="00601FA5" w:rsidRPr="00784D7F" w:rsidRDefault="00601FA5" w:rsidP="00D93B85">
            <w:pPr>
              <w:jc w:val="both"/>
              <w:rPr>
                <w:rFonts w:ascii="Sylfaen" w:hAnsi="Sylfaen"/>
                <w:sz w:val="20"/>
                <w:szCs w:val="20"/>
              </w:rPr>
            </w:pPr>
          </w:p>
        </w:tc>
        <w:tc>
          <w:tcPr>
            <w:tcW w:w="621" w:type="dxa"/>
          </w:tcPr>
          <w:p w14:paraId="1433A667" w14:textId="77777777" w:rsidR="00601FA5" w:rsidRPr="00784D7F" w:rsidRDefault="00D93B85" w:rsidP="00D93B85">
            <w:pPr>
              <w:jc w:val="both"/>
              <w:rPr>
                <w:rFonts w:ascii="Sylfaen" w:hAnsi="Sylfaen"/>
                <w:sz w:val="20"/>
                <w:szCs w:val="20"/>
              </w:rPr>
            </w:pPr>
            <w:r w:rsidRPr="00784D7F">
              <w:rPr>
                <w:rFonts w:ascii="Sylfaen" w:hAnsi="Sylfaen"/>
                <w:sz w:val="20"/>
                <w:szCs w:val="20"/>
              </w:rPr>
              <w:t>ას</w:t>
            </w:r>
          </w:p>
        </w:tc>
        <w:tc>
          <w:tcPr>
            <w:tcW w:w="2962" w:type="dxa"/>
          </w:tcPr>
          <w:p w14:paraId="1C8381FB" w14:textId="5B147FAE" w:rsidR="00601FA5" w:rsidRPr="00784D7F" w:rsidRDefault="004A12C0" w:rsidP="00D93B85">
            <w:pPr>
              <w:jc w:val="both"/>
              <w:rPr>
                <w:rFonts w:ascii="Sylfaen" w:hAnsi="Sylfaen"/>
                <w:sz w:val="20"/>
                <w:szCs w:val="20"/>
              </w:rPr>
            </w:pPr>
            <w:r w:rsidRPr="00784D7F">
              <w:rPr>
                <w:rFonts w:ascii="Sylfaen" w:hAnsi="Sylfaen"/>
                <w:sz w:val="20"/>
                <w:szCs w:val="20"/>
              </w:rPr>
              <w:t>ვრცელდება ევროკავშირის ფარგლებში</w:t>
            </w:r>
          </w:p>
        </w:tc>
      </w:tr>
      <w:tr w:rsidR="001D3FFA" w:rsidRPr="00784D7F" w14:paraId="4278EA16" w14:textId="77777777" w:rsidTr="00D93B85">
        <w:tc>
          <w:tcPr>
            <w:tcW w:w="774" w:type="dxa"/>
          </w:tcPr>
          <w:p w14:paraId="2DF290BF" w14:textId="77777777" w:rsidR="00601FA5" w:rsidRPr="00784D7F" w:rsidRDefault="00601FA5" w:rsidP="00D93B85">
            <w:pPr>
              <w:jc w:val="both"/>
              <w:rPr>
                <w:rFonts w:ascii="Sylfaen" w:hAnsi="Sylfaen"/>
                <w:sz w:val="20"/>
                <w:szCs w:val="20"/>
              </w:rPr>
            </w:pPr>
            <w:r w:rsidRPr="00784D7F">
              <w:rPr>
                <w:rFonts w:ascii="Sylfaen" w:hAnsi="Sylfaen"/>
                <w:sz w:val="20"/>
                <w:szCs w:val="20"/>
              </w:rPr>
              <w:lastRenderedPageBreak/>
              <w:t>60.6.</w:t>
            </w:r>
          </w:p>
        </w:tc>
        <w:tc>
          <w:tcPr>
            <w:tcW w:w="5141" w:type="dxa"/>
          </w:tcPr>
          <w:p w14:paraId="38724CA8" w14:textId="244E4950" w:rsidR="00601FA5" w:rsidRPr="00784D7F" w:rsidRDefault="00601FA5" w:rsidP="005D6609">
            <w:pPr>
              <w:widowControl w:val="0"/>
              <w:spacing w:line="276" w:lineRule="auto"/>
              <w:contextualSpacing/>
              <w:jc w:val="both"/>
              <w:rPr>
                <w:rFonts w:ascii="Sylfaen" w:eastAsia="Times New Roman" w:hAnsi="Sylfaen" w:cs="Times New Roman"/>
                <w:sz w:val="20"/>
                <w:szCs w:val="20"/>
                <w:lang w:val="en-US"/>
              </w:rPr>
            </w:pPr>
            <w:r w:rsidRPr="00784D7F">
              <w:rPr>
                <w:rFonts w:ascii="Sylfaen" w:eastAsia="Times New Roman" w:hAnsi="Sylfaen" w:cs="Times New Roman"/>
                <w:sz w:val="20"/>
                <w:szCs w:val="20"/>
              </w:rPr>
              <w:t>თუ არცერთი დაინტერესებული</w:t>
            </w:r>
            <w:r w:rsidR="005D6609" w:rsidRPr="00784D7F">
              <w:rPr>
                <w:rFonts w:ascii="Sylfaen" w:eastAsia="Times New Roman" w:hAnsi="Sylfaen" w:cs="Times New Roman"/>
                <w:sz w:val="20"/>
                <w:szCs w:val="20"/>
              </w:rPr>
              <w:t xml:space="preserve"> </w:t>
            </w:r>
            <w:r w:rsidRPr="00784D7F">
              <w:rPr>
                <w:rFonts w:ascii="Sylfaen" w:eastAsia="Times New Roman" w:hAnsi="Sylfaen" w:cs="Times New Roman"/>
                <w:sz w:val="20"/>
                <w:szCs w:val="20"/>
              </w:rPr>
              <w:t>საზედამხედველო ორგანი არ ეწინააღმდეგება წამყვანი საზედამხედველო ორგანოს მიერ მე-4 და მე-5 პუნქტებში დადგენილ ვადაში წარმოდგენილი გადაწყვეტილების პროექტს, მიიჩნევა, რომ თანხმობა მიღწეულია წამყვან საზედამხედველო ორგანოს და დაინტერესებულ საზედამხედველო ორგანოებს შორის გადაწყვეტილების პროექტზე, რომელიც შესასრულებლად სავალდებულოა.</w:t>
            </w:r>
          </w:p>
        </w:tc>
        <w:tc>
          <w:tcPr>
            <w:tcW w:w="443" w:type="dxa"/>
          </w:tcPr>
          <w:p w14:paraId="13F3A592" w14:textId="77777777" w:rsidR="00601FA5" w:rsidRPr="00784D7F" w:rsidRDefault="00601FA5" w:rsidP="00D93B85">
            <w:pPr>
              <w:jc w:val="both"/>
              <w:rPr>
                <w:rFonts w:ascii="Sylfaen" w:hAnsi="Sylfaen"/>
                <w:sz w:val="20"/>
                <w:szCs w:val="20"/>
              </w:rPr>
            </w:pPr>
          </w:p>
        </w:tc>
        <w:tc>
          <w:tcPr>
            <w:tcW w:w="750" w:type="dxa"/>
          </w:tcPr>
          <w:p w14:paraId="05239208" w14:textId="77777777" w:rsidR="00601FA5" w:rsidRPr="00784D7F" w:rsidRDefault="00601FA5" w:rsidP="00D93B85">
            <w:pPr>
              <w:jc w:val="both"/>
              <w:rPr>
                <w:rFonts w:ascii="Sylfaen" w:hAnsi="Sylfaen"/>
                <w:sz w:val="20"/>
                <w:szCs w:val="20"/>
              </w:rPr>
            </w:pPr>
          </w:p>
        </w:tc>
        <w:tc>
          <w:tcPr>
            <w:tcW w:w="4418" w:type="dxa"/>
          </w:tcPr>
          <w:p w14:paraId="40A5F507" w14:textId="77777777" w:rsidR="00601FA5" w:rsidRPr="00784D7F" w:rsidRDefault="00601FA5" w:rsidP="00D93B85">
            <w:pPr>
              <w:jc w:val="both"/>
              <w:rPr>
                <w:rFonts w:ascii="Sylfaen" w:hAnsi="Sylfaen"/>
                <w:sz w:val="20"/>
                <w:szCs w:val="20"/>
              </w:rPr>
            </w:pPr>
          </w:p>
        </w:tc>
        <w:tc>
          <w:tcPr>
            <w:tcW w:w="621" w:type="dxa"/>
          </w:tcPr>
          <w:p w14:paraId="39B5E942" w14:textId="77777777" w:rsidR="00601FA5" w:rsidRPr="00784D7F" w:rsidRDefault="00D93B85" w:rsidP="00D93B85">
            <w:pPr>
              <w:jc w:val="both"/>
              <w:rPr>
                <w:rFonts w:ascii="Sylfaen" w:hAnsi="Sylfaen"/>
                <w:sz w:val="20"/>
                <w:szCs w:val="20"/>
              </w:rPr>
            </w:pPr>
            <w:r w:rsidRPr="00784D7F">
              <w:rPr>
                <w:rFonts w:ascii="Sylfaen" w:hAnsi="Sylfaen"/>
                <w:sz w:val="20"/>
                <w:szCs w:val="20"/>
              </w:rPr>
              <w:t>ას</w:t>
            </w:r>
          </w:p>
        </w:tc>
        <w:tc>
          <w:tcPr>
            <w:tcW w:w="2962" w:type="dxa"/>
          </w:tcPr>
          <w:p w14:paraId="12C2490B" w14:textId="3C731273" w:rsidR="00601FA5" w:rsidRPr="00784D7F" w:rsidRDefault="004A12C0" w:rsidP="00D93B85">
            <w:pPr>
              <w:jc w:val="both"/>
              <w:rPr>
                <w:rFonts w:ascii="Sylfaen" w:hAnsi="Sylfaen"/>
                <w:sz w:val="20"/>
                <w:szCs w:val="20"/>
              </w:rPr>
            </w:pPr>
            <w:r w:rsidRPr="00784D7F">
              <w:rPr>
                <w:rFonts w:ascii="Sylfaen" w:hAnsi="Sylfaen"/>
                <w:sz w:val="20"/>
                <w:szCs w:val="20"/>
              </w:rPr>
              <w:t>ვრცელდება ევროკავშირის ფარგლებში</w:t>
            </w:r>
          </w:p>
        </w:tc>
      </w:tr>
      <w:tr w:rsidR="001D3FFA" w:rsidRPr="00784D7F" w14:paraId="69D5558A" w14:textId="77777777" w:rsidTr="00D93B85">
        <w:tc>
          <w:tcPr>
            <w:tcW w:w="774" w:type="dxa"/>
          </w:tcPr>
          <w:p w14:paraId="33B92596" w14:textId="77777777" w:rsidR="00601FA5" w:rsidRPr="00784D7F" w:rsidRDefault="00601FA5" w:rsidP="00D93B85">
            <w:pPr>
              <w:jc w:val="both"/>
              <w:rPr>
                <w:rFonts w:ascii="Sylfaen" w:hAnsi="Sylfaen"/>
                <w:sz w:val="20"/>
                <w:szCs w:val="20"/>
              </w:rPr>
            </w:pPr>
            <w:r w:rsidRPr="00784D7F">
              <w:rPr>
                <w:rFonts w:ascii="Sylfaen" w:hAnsi="Sylfaen"/>
                <w:sz w:val="20"/>
                <w:szCs w:val="20"/>
              </w:rPr>
              <w:t>60.7.</w:t>
            </w:r>
          </w:p>
        </w:tc>
        <w:tc>
          <w:tcPr>
            <w:tcW w:w="5141" w:type="dxa"/>
          </w:tcPr>
          <w:p w14:paraId="1947AB65" w14:textId="6A5F3C94" w:rsidR="00601FA5" w:rsidRPr="00784D7F" w:rsidRDefault="00601FA5" w:rsidP="005D6609">
            <w:pPr>
              <w:widowControl w:val="0"/>
              <w:spacing w:line="276" w:lineRule="auto"/>
              <w:contextualSpacing/>
              <w:jc w:val="both"/>
              <w:rPr>
                <w:rFonts w:ascii="Sylfaen" w:eastAsia="Meiryo" w:hAnsi="Sylfaen" w:cs="Meiryo"/>
                <w:sz w:val="20"/>
                <w:szCs w:val="20"/>
                <w:lang w:val="en-US"/>
              </w:rPr>
            </w:pPr>
            <w:r w:rsidRPr="00784D7F">
              <w:rPr>
                <w:rFonts w:ascii="Sylfaen" w:eastAsia="Times New Roman" w:hAnsi="Sylfaen" w:cs="Times New Roman"/>
                <w:sz w:val="20"/>
                <w:szCs w:val="20"/>
              </w:rPr>
              <w:t xml:space="preserve">წამყვანმა საზედამხედველო ორგანომ უნდა მიიღოს გადაწყვეტილება და გადაწყვეტილების შესახებ შეტყობინება გაუგზავნოს მონაცემთა დამმუშავებელს ან უფლებამოსილ პირს მათ ძირითად ან ერთადერთ ადგილსამყოფელზე შესაბამისად, და სხვა დაინტერესებულ საზედამხედველო ორგანოებს და საბჭოს შეატყობინოს გადაწყვეტილების შესახებ, მათ შორის დასკვნისა და სათანადო ფაქტების და საფუძვლების შესახებ.   საზედამხედველო ორგანო, სადაც საჩივარი იყო წარდგენილი აცნობებს განმცხადებელს გადაწყვეტილების თაობაზე.  </w:t>
            </w:r>
          </w:p>
        </w:tc>
        <w:tc>
          <w:tcPr>
            <w:tcW w:w="443" w:type="dxa"/>
          </w:tcPr>
          <w:p w14:paraId="6D8704AD" w14:textId="77777777" w:rsidR="00601FA5" w:rsidRPr="00784D7F" w:rsidRDefault="00601FA5" w:rsidP="00D93B85">
            <w:pPr>
              <w:jc w:val="both"/>
              <w:rPr>
                <w:rFonts w:ascii="Sylfaen" w:hAnsi="Sylfaen"/>
                <w:sz w:val="20"/>
                <w:szCs w:val="20"/>
              </w:rPr>
            </w:pPr>
          </w:p>
        </w:tc>
        <w:tc>
          <w:tcPr>
            <w:tcW w:w="750" w:type="dxa"/>
          </w:tcPr>
          <w:p w14:paraId="6FCB4985" w14:textId="77777777" w:rsidR="00601FA5" w:rsidRPr="00784D7F" w:rsidRDefault="00601FA5" w:rsidP="00D93B85">
            <w:pPr>
              <w:jc w:val="both"/>
              <w:rPr>
                <w:rFonts w:ascii="Sylfaen" w:hAnsi="Sylfaen"/>
                <w:sz w:val="20"/>
                <w:szCs w:val="20"/>
              </w:rPr>
            </w:pPr>
          </w:p>
        </w:tc>
        <w:tc>
          <w:tcPr>
            <w:tcW w:w="4418" w:type="dxa"/>
          </w:tcPr>
          <w:p w14:paraId="64D06A13" w14:textId="77777777" w:rsidR="00601FA5" w:rsidRPr="00784D7F" w:rsidRDefault="00601FA5" w:rsidP="00D93B85">
            <w:pPr>
              <w:jc w:val="both"/>
              <w:rPr>
                <w:rFonts w:ascii="Sylfaen" w:hAnsi="Sylfaen"/>
                <w:sz w:val="20"/>
                <w:szCs w:val="20"/>
              </w:rPr>
            </w:pPr>
          </w:p>
        </w:tc>
        <w:tc>
          <w:tcPr>
            <w:tcW w:w="621" w:type="dxa"/>
          </w:tcPr>
          <w:p w14:paraId="2A82575C" w14:textId="77777777" w:rsidR="00601FA5" w:rsidRPr="00784D7F" w:rsidRDefault="00D93B85" w:rsidP="00D93B85">
            <w:pPr>
              <w:jc w:val="both"/>
              <w:rPr>
                <w:rFonts w:ascii="Sylfaen" w:hAnsi="Sylfaen"/>
                <w:sz w:val="20"/>
                <w:szCs w:val="20"/>
              </w:rPr>
            </w:pPr>
            <w:r w:rsidRPr="00784D7F">
              <w:rPr>
                <w:rFonts w:ascii="Sylfaen" w:hAnsi="Sylfaen"/>
                <w:sz w:val="20"/>
                <w:szCs w:val="20"/>
              </w:rPr>
              <w:t>ას</w:t>
            </w:r>
          </w:p>
        </w:tc>
        <w:tc>
          <w:tcPr>
            <w:tcW w:w="2962" w:type="dxa"/>
          </w:tcPr>
          <w:p w14:paraId="655E32F2" w14:textId="25979042" w:rsidR="00601FA5" w:rsidRPr="00784D7F" w:rsidRDefault="004A12C0" w:rsidP="00D93B85">
            <w:pPr>
              <w:jc w:val="both"/>
              <w:rPr>
                <w:rFonts w:ascii="Sylfaen" w:hAnsi="Sylfaen"/>
                <w:sz w:val="20"/>
                <w:szCs w:val="20"/>
              </w:rPr>
            </w:pPr>
            <w:r w:rsidRPr="00784D7F">
              <w:rPr>
                <w:rFonts w:ascii="Sylfaen" w:hAnsi="Sylfaen"/>
                <w:sz w:val="20"/>
                <w:szCs w:val="20"/>
              </w:rPr>
              <w:t>ვრცელდება ევროკავშირის ფარგლებში</w:t>
            </w:r>
          </w:p>
        </w:tc>
      </w:tr>
      <w:tr w:rsidR="001D3FFA" w:rsidRPr="00784D7F" w14:paraId="22E2ED64" w14:textId="77777777" w:rsidTr="00D93B85">
        <w:tc>
          <w:tcPr>
            <w:tcW w:w="774" w:type="dxa"/>
          </w:tcPr>
          <w:p w14:paraId="383F70FD" w14:textId="77777777" w:rsidR="00601FA5" w:rsidRPr="00784D7F" w:rsidRDefault="00601FA5" w:rsidP="00D93B85">
            <w:pPr>
              <w:jc w:val="both"/>
              <w:rPr>
                <w:rFonts w:ascii="Sylfaen" w:hAnsi="Sylfaen"/>
                <w:sz w:val="20"/>
                <w:szCs w:val="20"/>
              </w:rPr>
            </w:pPr>
            <w:r w:rsidRPr="00784D7F">
              <w:rPr>
                <w:rFonts w:ascii="Sylfaen" w:hAnsi="Sylfaen"/>
                <w:sz w:val="20"/>
                <w:szCs w:val="20"/>
              </w:rPr>
              <w:t>60.8.</w:t>
            </w:r>
          </w:p>
        </w:tc>
        <w:tc>
          <w:tcPr>
            <w:tcW w:w="5141" w:type="dxa"/>
          </w:tcPr>
          <w:p w14:paraId="16530FAE" w14:textId="62A3F4A5" w:rsidR="00601FA5" w:rsidRPr="00784D7F" w:rsidRDefault="00601FA5" w:rsidP="005D6609">
            <w:pPr>
              <w:widowControl w:val="0"/>
              <w:spacing w:line="276" w:lineRule="auto"/>
              <w:contextualSpacing/>
              <w:jc w:val="both"/>
              <w:rPr>
                <w:rFonts w:ascii="Sylfaen" w:eastAsia="Meiryo" w:hAnsi="Sylfaen" w:cs="Meiryo"/>
                <w:sz w:val="20"/>
                <w:szCs w:val="20"/>
                <w:lang w:val="en-US"/>
              </w:rPr>
            </w:pPr>
            <w:r w:rsidRPr="00784D7F">
              <w:rPr>
                <w:rFonts w:ascii="Sylfaen" w:eastAsia="Times New Roman" w:hAnsi="Sylfaen" w:cs="Times New Roman"/>
                <w:sz w:val="20"/>
                <w:szCs w:val="20"/>
              </w:rPr>
              <w:t xml:space="preserve">მე-7 პუნქტით დადგენილი წესიდან გამონაკლისის სახით, როდესაც საჩივარი არ დაკმაყოფილდება ან უარყოფილია, საზედამხედველო ორგანო, სადაც საჩივარი იყო წარდგენილი იღებს გადაწყვეტილებას და ატყობინებს ამის შესახებ მომჩივანს და დამმუშავებელს. </w:t>
            </w:r>
          </w:p>
        </w:tc>
        <w:tc>
          <w:tcPr>
            <w:tcW w:w="443" w:type="dxa"/>
          </w:tcPr>
          <w:p w14:paraId="0B8D562A" w14:textId="77777777" w:rsidR="00601FA5" w:rsidRPr="00784D7F" w:rsidRDefault="00601FA5" w:rsidP="00D93B85">
            <w:pPr>
              <w:jc w:val="both"/>
              <w:rPr>
                <w:rFonts w:ascii="Sylfaen" w:hAnsi="Sylfaen"/>
                <w:sz w:val="20"/>
                <w:szCs w:val="20"/>
              </w:rPr>
            </w:pPr>
          </w:p>
        </w:tc>
        <w:tc>
          <w:tcPr>
            <w:tcW w:w="750" w:type="dxa"/>
          </w:tcPr>
          <w:p w14:paraId="482F3577" w14:textId="77777777" w:rsidR="00601FA5" w:rsidRPr="00784D7F" w:rsidRDefault="00601FA5" w:rsidP="00D93B85">
            <w:pPr>
              <w:jc w:val="both"/>
              <w:rPr>
                <w:rFonts w:ascii="Sylfaen" w:hAnsi="Sylfaen"/>
                <w:sz w:val="20"/>
                <w:szCs w:val="20"/>
              </w:rPr>
            </w:pPr>
          </w:p>
        </w:tc>
        <w:tc>
          <w:tcPr>
            <w:tcW w:w="4418" w:type="dxa"/>
          </w:tcPr>
          <w:p w14:paraId="5622F683" w14:textId="77777777" w:rsidR="00601FA5" w:rsidRPr="00784D7F" w:rsidRDefault="00601FA5" w:rsidP="00D93B85">
            <w:pPr>
              <w:jc w:val="both"/>
              <w:rPr>
                <w:rFonts w:ascii="Sylfaen" w:hAnsi="Sylfaen"/>
                <w:sz w:val="20"/>
                <w:szCs w:val="20"/>
              </w:rPr>
            </w:pPr>
          </w:p>
        </w:tc>
        <w:tc>
          <w:tcPr>
            <w:tcW w:w="621" w:type="dxa"/>
          </w:tcPr>
          <w:p w14:paraId="1657E917" w14:textId="77777777" w:rsidR="00601FA5" w:rsidRPr="00784D7F" w:rsidRDefault="00F60A72" w:rsidP="00D93B85">
            <w:pPr>
              <w:jc w:val="both"/>
              <w:rPr>
                <w:rFonts w:ascii="Sylfaen" w:hAnsi="Sylfaen"/>
                <w:sz w:val="20"/>
                <w:szCs w:val="20"/>
              </w:rPr>
            </w:pPr>
            <w:r w:rsidRPr="00784D7F">
              <w:rPr>
                <w:rFonts w:ascii="Sylfaen" w:hAnsi="Sylfaen"/>
                <w:sz w:val="20"/>
                <w:szCs w:val="20"/>
              </w:rPr>
              <w:t>ას</w:t>
            </w:r>
          </w:p>
        </w:tc>
        <w:tc>
          <w:tcPr>
            <w:tcW w:w="2962" w:type="dxa"/>
          </w:tcPr>
          <w:p w14:paraId="4595E79B" w14:textId="4285FC95" w:rsidR="00601FA5" w:rsidRPr="00784D7F" w:rsidRDefault="004A12C0" w:rsidP="00D93B85">
            <w:pPr>
              <w:jc w:val="both"/>
              <w:rPr>
                <w:rFonts w:ascii="Sylfaen" w:hAnsi="Sylfaen"/>
                <w:sz w:val="20"/>
                <w:szCs w:val="20"/>
              </w:rPr>
            </w:pPr>
            <w:r w:rsidRPr="00784D7F">
              <w:rPr>
                <w:rFonts w:ascii="Sylfaen" w:hAnsi="Sylfaen"/>
                <w:sz w:val="20"/>
                <w:szCs w:val="20"/>
              </w:rPr>
              <w:t>ვრცელდება ევროკავშირის ფარგლებში</w:t>
            </w:r>
          </w:p>
        </w:tc>
      </w:tr>
      <w:tr w:rsidR="001D3FFA" w:rsidRPr="00784D7F" w14:paraId="15192DB6" w14:textId="77777777" w:rsidTr="00F60A72">
        <w:tc>
          <w:tcPr>
            <w:tcW w:w="774" w:type="dxa"/>
          </w:tcPr>
          <w:p w14:paraId="76B9E520" w14:textId="77777777" w:rsidR="00601FA5" w:rsidRPr="00784D7F" w:rsidRDefault="00601FA5" w:rsidP="00D93B85">
            <w:pPr>
              <w:jc w:val="both"/>
              <w:rPr>
                <w:rFonts w:ascii="Sylfaen" w:hAnsi="Sylfaen"/>
                <w:sz w:val="20"/>
                <w:szCs w:val="20"/>
              </w:rPr>
            </w:pPr>
            <w:r w:rsidRPr="00784D7F">
              <w:rPr>
                <w:rFonts w:ascii="Sylfaen" w:hAnsi="Sylfaen"/>
                <w:sz w:val="20"/>
                <w:szCs w:val="20"/>
              </w:rPr>
              <w:t>60.9.</w:t>
            </w:r>
          </w:p>
        </w:tc>
        <w:tc>
          <w:tcPr>
            <w:tcW w:w="5141" w:type="dxa"/>
          </w:tcPr>
          <w:p w14:paraId="629DA749" w14:textId="46ED59F3" w:rsidR="00601FA5" w:rsidRPr="00784D7F" w:rsidRDefault="00601FA5" w:rsidP="005D6609">
            <w:pPr>
              <w:widowControl w:val="0"/>
              <w:spacing w:line="276" w:lineRule="auto"/>
              <w:contextualSpacing/>
              <w:jc w:val="both"/>
              <w:rPr>
                <w:rFonts w:ascii="Sylfaen" w:eastAsia="Meiryo" w:hAnsi="Sylfaen" w:cs="Meiryo"/>
                <w:sz w:val="20"/>
                <w:szCs w:val="20"/>
                <w:lang w:val="en-US"/>
              </w:rPr>
            </w:pPr>
            <w:r w:rsidRPr="00784D7F">
              <w:rPr>
                <w:rFonts w:ascii="Sylfaen" w:eastAsia="Times New Roman" w:hAnsi="Sylfaen" w:cs="Times New Roman"/>
                <w:sz w:val="20"/>
                <w:szCs w:val="20"/>
              </w:rPr>
              <w:t xml:space="preserve">თუ წამყვანი და სხვა დაინტერესებული საზედამხედველო ორგანოები თანხმდებიან საჩივრის ნაწილობრივ დაუკმაყოფილებლობის ან მისი უარყოფის თაობაზე და თანხმდებიან რომ </w:t>
            </w:r>
            <w:r w:rsidRPr="00784D7F">
              <w:rPr>
                <w:rFonts w:ascii="Sylfaen" w:eastAsia="Times New Roman" w:hAnsi="Sylfaen" w:cs="Times New Roman"/>
                <w:sz w:val="20"/>
                <w:szCs w:val="20"/>
              </w:rPr>
              <w:lastRenderedPageBreak/>
              <w:t xml:space="preserve">ერთობლივად მოახდინონ რეაგირება  საჩივრის დანარჩენ ნაწილზე, ცალ-ცალკე გადაწყვეტილება უნდა იქნას მიღებული თითოეულ ამ ნაწილთან მიმართებაში. წამყვანმა საზედამხედველო ორგანომ უნდა მიიღოს გადაწყვეტილება საჩივრის იმ ნაწილზე, რომელიც ეხება დამმუშავებლის მოქმედებებს და ამის შესახებ უნდა შეატყობინოს თავის ტერიტორიაზე არსებულ ძირითად ან ერთადერთ ადგილსამყოფელზე, როგორც მონაცემთა დამმუშავებელს და უფლებამოსილ პირს, ასევე მონაცემთა სუბიექტს, მაშინ, როდესაც, განმცხადებლის საზედამხედველო ორგანო იღებს გადაწყვეტილებას საჩივრის დაუკმაყოფილებლობისა და უარყოფის შესახებ და ამის შესახებ აცნობებს, როგორც მონაცემთა სუბიექტს, ისე მონაცემთა დამმუშავებელს და უფლებამოსილ პირს.      </w:t>
            </w:r>
          </w:p>
        </w:tc>
        <w:tc>
          <w:tcPr>
            <w:tcW w:w="443" w:type="dxa"/>
          </w:tcPr>
          <w:p w14:paraId="55278445" w14:textId="77777777" w:rsidR="00601FA5" w:rsidRPr="00784D7F" w:rsidRDefault="00601FA5" w:rsidP="00D93B85">
            <w:pPr>
              <w:jc w:val="both"/>
              <w:rPr>
                <w:rFonts w:ascii="Sylfaen" w:hAnsi="Sylfaen"/>
                <w:sz w:val="20"/>
                <w:szCs w:val="20"/>
              </w:rPr>
            </w:pPr>
          </w:p>
        </w:tc>
        <w:tc>
          <w:tcPr>
            <w:tcW w:w="750" w:type="dxa"/>
          </w:tcPr>
          <w:p w14:paraId="680A225B" w14:textId="77777777" w:rsidR="00601FA5" w:rsidRPr="00784D7F" w:rsidRDefault="00601FA5" w:rsidP="00D93B85">
            <w:pPr>
              <w:jc w:val="both"/>
              <w:rPr>
                <w:rFonts w:ascii="Sylfaen" w:hAnsi="Sylfaen"/>
                <w:sz w:val="20"/>
                <w:szCs w:val="20"/>
              </w:rPr>
            </w:pPr>
          </w:p>
        </w:tc>
        <w:tc>
          <w:tcPr>
            <w:tcW w:w="4418" w:type="dxa"/>
          </w:tcPr>
          <w:p w14:paraId="67D4EE59" w14:textId="77777777" w:rsidR="00601FA5" w:rsidRPr="00784D7F" w:rsidRDefault="00601FA5" w:rsidP="00D93B85">
            <w:pPr>
              <w:jc w:val="both"/>
              <w:rPr>
                <w:rFonts w:ascii="Sylfaen" w:hAnsi="Sylfaen"/>
                <w:sz w:val="20"/>
                <w:szCs w:val="20"/>
              </w:rPr>
            </w:pPr>
          </w:p>
        </w:tc>
        <w:tc>
          <w:tcPr>
            <w:tcW w:w="621" w:type="dxa"/>
          </w:tcPr>
          <w:p w14:paraId="6EC8BEBF" w14:textId="77777777" w:rsidR="00601FA5" w:rsidRPr="00784D7F" w:rsidRDefault="00F60A72" w:rsidP="00D93B85">
            <w:pPr>
              <w:jc w:val="both"/>
              <w:rPr>
                <w:rFonts w:ascii="Sylfaen" w:hAnsi="Sylfaen"/>
                <w:sz w:val="20"/>
                <w:szCs w:val="20"/>
              </w:rPr>
            </w:pPr>
            <w:r w:rsidRPr="00784D7F">
              <w:rPr>
                <w:rFonts w:ascii="Sylfaen" w:hAnsi="Sylfaen"/>
                <w:sz w:val="20"/>
                <w:szCs w:val="20"/>
              </w:rPr>
              <w:t>ას</w:t>
            </w:r>
          </w:p>
        </w:tc>
        <w:tc>
          <w:tcPr>
            <w:tcW w:w="2962" w:type="dxa"/>
          </w:tcPr>
          <w:p w14:paraId="264A8D3D" w14:textId="2937BA58" w:rsidR="00601FA5" w:rsidRPr="00784D7F" w:rsidRDefault="004A12C0" w:rsidP="00D93B85">
            <w:pPr>
              <w:jc w:val="both"/>
              <w:rPr>
                <w:rFonts w:ascii="Sylfaen" w:hAnsi="Sylfaen"/>
                <w:sz w:val="20"/>
                <w:szCs w:val="20"/>
              </w:rPr>
            </w:pPr>
            <w:r w:rsidRPr="00784D7F">
              <w:rPr>
                <w:rFonts w:ascii="Sylfaen" w:hAnsi="Sylfaen"/>
                <w:sz w:val="20"/>
                <w:szCs w:val="20"/>
              </w:rPr>
              <w:t>ვრცელდება ევროკავშირის ფარგლებში</w:t>
            </w:r>
          </w:p>
        </w:tc>
      </w:tr>
      <w:tr w:rsidR="001D3FFA" w:rsidRPr="00784D7F" w14:paraId="054440F4" w14:textId="77777777" w:rsidTr="00F60A72">
        <w:tc>
          <w:tcPr>
            <w:tcW w:w="774" w:type="dxa"/>
          </w:tcPr>
          <w:p w14:paraId="01FB5CB6" w14:textId="77777777" w:rsidR="00601FA5" w:rsidRPr="00784D7F" w:rsidRDefault="00601FA5" w:rsidP="00D93B85">
            <w:pPr>
              <w:jc w:val="both"/>
              <w:rPr>
                <w:rFonts w:ascii="Sylfaen" w:hAnsi="Sylfaen"/>
                <w:sz w:val="20"/>
                <w:szCs w:val="20"/>
              </w:rPr>
            </w:pPr>
            <w:r w:rsidRPr="00784D7F">
              <w:rPr>
                <w:rFonts w:ascii="Sylfaen" w:hAnsi="Sylfaen"/>
                <w:sz w:val="20"/>
                <w:szCs w:val="20"/>
              </w:rPr>
              <w:t>60.10.</w:t>
            </w:r>
          </w:p>
        </w:tc>
        <w:tc>
          <w:tcPr>
            <w:tcW w:w="5141" w:type="dxa"/>
          </w:tcPr>
          <w:p w14:paraId="2EAC7576" w14:textId="1AA08A5C" w:rsidR="00601FA5" w:rsidRPr="00784D7F" w:rsidRDefault="00601FA5" w:rsidP="005D6609">
            <w:pPr>
              <w:widowControl w:val="0"/>
              <w:spacing w:line="276" w:lineRule="auto"/>
              <w:contextualSpacing/>
              <w:jc w:val="both"/>
              <w:rPr>
                <w:rFonts w:ascii="Sylfaen" w:eastAsia="Meiryo" w:hAnsi="Sylfaen" w:cs="Meiryo"/>
                <w:sz w:val="20"/>
                <w:szCs w:val="20"/>
                <w:lang w:val="en-US"/>
              </w:rPr>
            </w:pPr>
            <w:r w:rsidRPr="00784D7F">
              <w:rPr>
                <w:rFonts w:ascii="Sylfaen" w:eastAsia="Times New Roman" w:hAnsi="Sylfaen" w:cs="Times New Roman"/>
                <w:sz w:val="20"/>
                <w:szCs w:val="20"/>
              </w:rPr>
              <w:t>მე-7 და მე-9 პუნქტების შესაბამისად, წამყვანი საზედამხედველო ორგანოს გადაწყვეტილების შესახებ შეტყობინების მიღების შემდეგ, დამმუშავებელი ან უფლებამოსილი პირი იღებს სათანადო ზომებს დამუშავებასთან დაკავშირებული აქტივობების გადაწყვეტილებასთან შესაბამისობაში მოყვანის მიზნით ევროკავშირში ყველა დაწესებულებისთვის. მონაცემთა დამმუშავებელმა ან უფლებამოსილმა პირმა გადაწყვეტილებასთან შესაბამისობის კუთხით მიღებული ზომების შესახებ უნდა აცნობოს წამყვან საზედამხედველო ორგანოს, რომელიც თავის მხრივ ატყობინებს სხვა დაინტერსებულ საზედამხედველო უწყებებს.</w:t>
            </w:r>
          </w:p>
        </w:tc>
        <w:tc>
          <w:tcPr>
            <w:tcW w:w="443" w:type="dxa"/>
          </w:tcPr>
          <w:p w14:paraId="2922FAF2" w14:textId="77777777" w:rsidR="00601FA5" w:rsidRPr="00784D7F" w:rsidRDefault="00601FA5" w:rsidP="00D93B85">
            <w:pPr>
              <w:jc w:val="both"/>
              <w:rPr>
                <w:rFonts w:ascii="Sylfaen" w:hAnsi="Sylfaen"/>
                <w:sz w:val="20"/>
                <w:szCs w:val="20"/>
              </w:rPr>
            </w:pPr>
          </w:p>
        </w:tc>
        <w:tc>
          <w:tcPr>
            <w:tcW w:w="750" w:type="dxa"/>
          </w:tcPr>
          <w:p w14:paraId="3E01EFE7" w14:textId="77777777" w:rsidR="00601FA5" w:rsidRPr="00784D7F" w:rsidRDefault="00601FA5" w:rsidP="00D93B85">
            <w:pPr>
              <w:jc w:val="both"/>
              <w:rPr>
                <w:rFonts w:ascii="Sylfaen" w:hAnsi="Sylfaen"/>
                <w:sz w:val="20"/>
                <w:szCs w:val="20"/>
              </w:rPr>
            </w:pPr>
          </w:p>
        </w:tc>
        <w:tc>
          <w:tcPr>
            <w:tcW w:w="4418" w:type="dxa"/>
          </w:tcPr>
          <w:p w14:paraId="6B5D5086" w14:textId="77777777" w:rsidR="00601FA5" w:rsidRPr="00784D7F" w:rsidRDefault="00601FA5" w:rsidP="00D93B85">
            <w:pPr>
              <w:jc w:val="both"/>
              <w:rPr>
                <w:rFonts w:ascii="Sylfaen" w:hAnsi="Sylfaen"/>
                <w:sz w:val="20"/>
                <w:szCs w:val="20"/>
              </w:rPr>
            </w:pPr>
          </w:p>
        </w:tc>
        <w:tc>
          <w:tcPr>
            <w:tcW w:w="621" w:type="dxa"/>
          </w:tcPr>
          <w:p w14:paraId="75E71C30" w14:textId="77777777" w:rsidR="00601FA5" w:rsidRPr="00784D7F" w:rsidRDefault="00F60A72" w:rsidP="00D93B85">
            <w:pPr>
              <w:jc w:val="both"/>
              <w:rPr>
                <w:rFonts w:ascii="Sylfaen" w:hAnsi="Sylfaen"/>
                <w:sz w:val="20"/>
                <w:szCs w:val="20"/>
              </w:rPr>
            </w:pPr>
            <w:r w:rsidRPr="00784D7F">
              <w:rPr>
                <w:rFonts w:ascii="Sylfaen" w:hAnsi="Sylfaen"/>
                <w:sz w:val="20"/>
                <w:szCs w:val="20"/>
              </w:rPr>
              <w:t>ას</w:t>
            </w:r>
          </w:p>
        </w:tc>
        <w:tc>
          <w:tcPr>
            <w:tcW w:w="2962" w:type="dxa"/>
          </w:tcPr>
          <w:p w14:paraId="3E3152DA" w14:textId="59F4901E" w:rsidR="00601FA5" w:rsidRPr="00784D7F" w:rsidRDefault="004A12C0" w:rsidP="00D93B85">
            <w:pPr>
              <w:jc w:val="both"/>
              <w:rPr>
                <w:rFonts w:ascii="Sylfaen" w:hAnsi="Sylfaen"/>
                <w:sz w:val="20"/>
                <w:szCs w:val="20"/>
              </w:rPr>
            </w:pPr>
            <w:r w:rsidRPr="00784D7F">
              <w:rPr>
                <w:rFonts w:ascii="Sylfaen" w:hAnsi="Sylfaen"/>
                <w:sz w:val="20"/>
                <w:szCs w:val="20"/>
              </w:rPr>
              <w:t>ვრცელდება ევროკავშირის ფარგლებში</w:t>
            </w:r>
          </w:p>
        </w:tc>
      </w:tr>
      <w:tr w:rsidR="001D3FFA" w:rsidRPr="00784D7F" w14:paraId="2DBFF210" w14:textId="77777777" w:rsidTr="00F60A72">
        <w:tc>
          <w:tcPr>
            <w:tcW w:w="774" w:type="dxa"/>
          </w:tcPr>
          <w:p w14:paraId="267C7642" w14:textId="77777777" w:rsidR="00601FA5" w:rsidRPr="00784D7F" w:rsidRDefault="00601FA5" w:rsidP="00D93B85">
            <w:pPr>
              <w:jc w:val="both"/>
              <w:rPr>
                <w:rFonts w:ascii="Sylfaen" w:hAnsi="Sylfaen"/>
                <w:sz w:val="20"/>
                <w:szCs w:val="20"/>
              </w:rPr>
            </w:pPr>
            <w:r w:rsidRPr="00784D7F">
              <w:rPr>
                <w:rFonts w:ascii="Sylfaen" w:hAnsi="Sylfaen"/>
                <w:sz w:val="20"/>
                <w:szCs w:val="20"/>
              </w:rPr>
              <w:t>60.11.</w:t>
            </w:r>
          </w:p>
        </w:tc>
        <w:tc>
          <w:tcPr>
            <w:tcW w:w="5141" w:type="dxa"/>
          </w:tcPr>
          <w:p w14:paraId="72A1E8A7" w14:textId="64EFF13D" w:rsidR="00601FA5" w:rsidRPr="00784D7F" w:rsidRDefault="00601FA5" w:rsidP="00E84629">
            <w:pPr>
              <w:widowControl w:val="0"/>
              <w:spacing w:line="276" w:lineRule="auto"/>
              <w:contextualSpacing/>
              <w:jc w:val="both"/>
              <w:rPr>
                <w:rFonts w:ascii="Sylfaen" w:eastAsia="Meiryo" w:hAnsi="Sylfaen" w:cs="Meiryo"/>
                <w:sz w:val="20"/>
                <w:szCs w:val="20"/>
                <w:lang w:val="en-US"/>
              </w:rPr>
            </w:pPr>
            <w:r w:rsidRPr="00784D7F">
              <w:rPr>
                <w:rFonts w:ascii="Sylfaen" w:eastAsia="Times New Roman" w:hAnsi="Sylfaen" w:cs="Times New Roman"/>
                <w:sz w:val="20"/>
                <w:szCs w:val="20"/>
              </w:rPr>
              <w:t xml:space="preserve">გამონაკლის შემთხვევებში, როდესაც დაინტერსებულ </w:t>
            </w:r>
            <w:r w:rsidRPr="00784D7F">
              <w:rPr>
                <w:rFonts w:ascii="Sylfaen" w:eastAsia="Times New Roman" w:hAnsi="Sylfaen" w:cs="Times New Roman"/>
                <w:sz w:val="20"/>
                <w:szCs w:val="20"/>
              </w:rPr>
              <w:lastRenderedPageBreak/>
              <w:t xml:space="preserve">საზედამხედველო ორგანოს აქვს საფუძველი დაუყოვნებლივ იმოქმედოს მონაცემთა სუბიექტის ინტერესების დასაცავად, გამოიყენება 66-ე მუხლით დადგენილი გადაუდებელი პროცედურები. </w:t>
            </w:r>
          </w:p>
        </w:tc>
        <w:tc>
          <w:tcPr>
            <w:tcW w:w="443" w:type="dxa"/>
          </w:tcPr>
          <w:p w14:paraId="48674AAD" w14:textId="77777777" w:rsidR="00601FA5" w:rsidRPr="00784D7F" w:rsidRDefault="00601FA5" w:rsidP="00D93B85">
            <w:pPr>
              <w:jc w:val="both"/>
              <w:rPr>
                <w:rFonts w:ascii="Sylfaen" w:hAnsi="Sylfaen"/>
                <w:sz w:val="20"/>
                <w:szCs w:val="20"/>
              </w:rPr>
            </w:pPr>
          </w:p>
        </w:tc>
        <w:tc>
          <w:tcPr>
            <w:tcW w:w="750" w:type="dxa"/>
          </w:tcPr>
          <w:p w14:paraId="3DA89A00" w14:textId="77777777" w:rsidR="00601FA5" w:rsidRPr="00784D7F" w:rsidRDefault="00601FA5" w:rsidP="00D93B85">
            <w:pPr>
              <w:jc w:val="both"/>
              <w:rPr>
                <w:rFonts w:ascii="Sylfaen" w:hAnsi="Sylfaen"/>
                <w:sz w:val="20"/>
                <w:szCs w:val="20"/>
              </w:rPr>
            </w:pPr>
          </w:p>
        </w:tc>
        <w:tc>
          <w:tcPr>
            <w:tcW w:w="4418" w:type="dxa"/>
          </w:tcPr>
          <w:p w14:paraId="0828D2F6" w14:textId="77777777" w:rsidR="00601FA5" w:rsidRPr="00784D7F" w:rsidRDefault="00601FA5" w:rsidP="00D93B85">
            <w:pPr>
              <w:jc w:val="both"/>
              <w:rPr>
                <w:rFonts w:ascii="Sylfaen" w:hAnsi="Sylfaen"/>
                <w:sz w:val="20"/>
                <w:szCs w:val="20"/>
              </w:rPr>
            </w:pPr>
          </w:p>
        </w:tc>
        <w:tc>
          <w:tcPr>
            <w:tcW w:w="621" w:type="dxa"/>
          </w:tcPr>
          <w:p w14:paraId="2131DC7E" w14:textId="77777777" w:rsidR="00601FA5" w:rsidRPr="00784D7F" w:rsidRDefault="00F60A72" w:rsidP="00D93B85">
            <w:pPr>
              <w:jc w:val="both"/>
              <w:rPr>
                <w:rFonts w:ascii="Sylfaen" w:hAnsi="Sylfaen"/>
                <w:sz w:val="20"/>
                <w:szCs w:val="20"/>
              </w:rPr>
            </w:pPr>
            <w:r w:rsidRPr="00784D7F">
              <w:rPr>
                <w:rFonts w:ascii="Sylfaen" w:hAnsi="Sylfaen"/>
                <w:sz w:val="20"/>
                <w:szCs w:val="20"/>
              </w:rPr>
              <w:t>ას</w:t>
            </w:r>
          </w:p>
        </w:tc>
        <w:tc>
          <w:tcPr>
            <w:tcW w:w="2962" w:type="dxa"/>
          </w:tcPr>
          <w:p w14:paraId="10E49F4C" w14:textId="1649BA0C" w:rsidR="00601FA5" w:rsidRPr="00784D7F" w:rsidRDefault="004A12C0" w:rsidP="00D93B85">
            <w:pPr>
              <w:jc w:val="both"/>
              <w:rPr>
                <w:rFonts w:ascii="Sylfaen" w:hAnsi="Sylfaen"/>
                <w:sz w:val="20"/>
                <w:szCs w:val="20"/>
              </w:rPr>
            </w:pPr>
            <w:r w:rsidRPr="00784D7F">
              <w:rPr>
                <w:rFonts w:ascii="Sylfaen" w:hAnsi="Sylfaen"/>
                <w:sz w:val="20"/>
                <w:szCs w:val="20"/>
              </w:rPr>
              <w:t>ვრცელდება ევროკავშირის ფარგლებში</w:t>
            </w:r>
          </w:p>
        </w:tc>
      </w:tr>
      <w:tr w:rsidR="001D3FFA" w:rsidRPr="00784D7F" w14:paraId="04C0E372" w14:textId="77777777" w:rsidTr="00F60A72">
        <w:tc>
          <w:tcPr>
            <w:tcW w:w="774" w:type="dxa"/>
          </w:tcPr>
          <w:p w14:paraId="37B62648" w14:textId="77777777" w:rsidR="00601FA5" w:rsidRPr="00784D7F" w:rsidRDefault="00601FA5" w:rsidP="00D93B85">
            <w:pPr>
              <w:jc w:val="both"/>
              <w:rPr>
                <w:rFonts w:ascii="Sylfaen" w:hAnsi="Sylfaen"/>
                <w:sz w:val="20"/>
                <w:szCs w:val="20"/>
              </w:rPr>
            </w:pPr>
            <w:r w:rsidRPr="00784D7F">
              <w:rPr>
                <w:rFonts w:ascii="Sylfaen" w:hAnsi="Sylfaen"/>
                <w:sz w:val="20"/>
                <w:szCs w:val="20"/>
              </w:rPr>
              <w:t>60.12.</w:t>
            </w:r>
          </w:p>
        </w:tc>
        <w:tc>
          <w:tcPr>
            <w:tcW w:w="5141" w:type="dxa"/>
          </w:tcPr>
          <w:p w14:paraId="04D3EEEB" w14:textId="6406A67F" w:rsidR="00601FA5" w:rsidRPr="00784D7F" w:rsidRDefault="00601FA5" w:rsidP="00E84629">
            <w:pPr>
              <w:widowControl w:val="0"/>
              <w:spacing w:line="276" w:lineRule="auto"/>
              <w:contextualSpacing/>
              <w:jc w:val="both"/>
              <w:rPr>
                <w:rFonts w:ascii="Sylfaen" w:eastAsia="Meiryo" w:hAnsi="Sylfaen" w:cs="Meiryo"/>
                <w:sz w:val="20"/>
                <w:szCs w:val="20"/>
                <w:lang w:val="en-US"/>
              </w:rPr>
            </w:pPr>
            <w:r w:rsidRPr="00784D7F">
              <w:rPr>
                <w:rFonts w:ascii="Sylfaen" w:eastAsia="Times New Roman" w:hAnsi="Sylfaen" w:cs="Times New Roman"/>
                <w:sz w:val="20"/>
                <w:szCs w:val="20"/>
              </w:rPr>
              <w:t>წამყვანი საზედამხედველო ორგანო და სხვა დაინტერესებული საზედამხედველო ორგანოები ერთმანეთს ელექტრონულად, სტანდარტიზებული ფორმატით უცვლიან ამ მუხლით დადგენილ ინფორმაციას.</w:t>
            </w:r>
          </w:p>
        </w:tc>
        <w:tc>
          <w:tcPr>
            <w:tcW w:w="443" w:type="dxa"/>
          </w:tcPr>
          <w:p w14:paraId="51816ABD" w14:textId="77777777" w:rsidR="00601FA5" w:rsidRPr="00784D7F" w:rsidRDefault="00601FA5" w:rsidP="00D93B85">
            <w:pPr>
              <w:jc w:val="both"/>
              <w:rPr>
                <w:rFonts w:ascii="Sylfaen" w:hAnsi="Sylfaen"/>
                <w:sz w:val="20"/>
                <w:szCs w:val="20"/>
              </w:rPr>
            </w:pPr>
          </w:p>
        </w:tc>
        <w:tc>
          <w:tcPr>
            <w:tcW w:w="750" w:type="dxa"/>
          </w:tcPr>
          <w:p w14:paraId="6CE8A56E" w14:textId="77777777" w:rsidR="00601FA5" w:rsidRPr="00784D7F" w:rsidRDefault="00601FA5" w:rsidP="00D93B85">
            <w:pPr>
              <w:jc w:val="both"/>
              <w:rPr>
                <w:rFonts w:ascii="Sylfaen" w:hAnsi="Sylfaen"/>
                <w:sz w:val="20"/>
                <w:szCs w:val="20"/>
              </w:rPr>
            </w:pPr>
          </w:p>
        </w:tc>
        <w:tc>
          <w:tcPr>
            <w:tcW w:w="4418" w:type="dxa"/>
          </w:tcPr>
          <w:p w14:paraId="341F65D2" w14:textId="77777777" w:rsidR="00601FA5" w:rsidRPr="00784D7F" w:rsidRDefault="00601FA5" w:rsidP="00D93B85">
            <w:pPr>
              <w:jc w:val="both"/>
              <w:rPr>
                <w:rFonts w:ascii="Sylfaen" w:hAnsi="Sylfaen"/>
                <w:sz w:val="20"/>
                <w:szCs w:val="20"/>
              </w:rPr>
            </w:pPr>
          </w:p>
        </w:tc>
        <w:tc>
          <w:tcPr>
            <w:tcW w:w="621" w:type="dxa"/>
          </w:tcPr>
          <w:p w14:paraId="339202AE" w14:textId="77777777" w:rsidR="00601FA5" w:rsidRPr="00784D7F" w:rsidRDefault="00F60A72" w:rsidP="00D93B85">
            <w:pPr>
              <w:jc w:val="both"/>
              <w:rPr>
                <w:rFonts w:ascii="Sylfaen" w:hAnsi="Sylfaen"/>
                <w:sz w:val="20"/>
                <w:szCs w:val="20"/>
              </w:rPr>
            </w:pPr>
            <w:r w:rsidRPr="00784D7F">
              <w:rPr>
                <w:rFonts w:ascii="Sylfaen" w:hAnsi="Sylfaen"/>
                <w:sz w:val="20"/>
                <w:szCs w:val="20"/>
              </w:rPr>
              <w:t>ას</w:t>
            </w:r>
          </w:p>
        </w:tc>
        <w:tc>
          <w:tcPr>
            <w:tcW w:w="2962" w:type="dxa"/>
          </w:tcPr>
          <w:p w14:paraId="037D9B71" w14:textId="25732E76" w:rsidR="00601FA5" w:rsidRPr="00784D7F" w:rsidRDefault="004A12C0" w:rsidP="00D93B85">
            <w:pPr>
              <w:jc w:val="both"/>
              <w:rPr>
                <w:rFonts w:ascii="Sylfaen" w:hAnsi="Sylfaen"/>
                <w:sz w:val="20"/>
                <w:szCs w:val="20"/>
              </w:rPr>
            </w:pPr>
            <w:r w:rsidRPr="00784D7F">
              <w:rPr>
                <w:rFonts w:ascii="Sylfaen" w:hAnsi="Sylfaen"/>
                <w:sz w:val="20"/>
                <w:szCs w:val="20"/>
              </w:rPr>
              <w:t>ვრცელდება ევროკავშირის ფარგლებში</w:t>
            </w:r>
          </w:p>
        </w:tc>
      </w:tr>
      <w:tr w:rsidR="001D3FFA" w:rsidRPr="00784D7F" w14:paraId="4A74025F" w14:textId="77777777" w:rsidTr="00F60A72">
        <w:tc>
          <w:tcPr>
            <w:tcW w:w="774" w:type="dxa"/>
          </w:tcPr>
          <w:p w14:paraId="76E23206" w14:textId="77777777" w:rsidR="00601FA5" w:rsidRPr="00784D7F" w:rsidRDefault="00601FA5" w:rsidP="00D93B85">
            <w:pPr>
              <w:jc w:val="both"/>
              <w:rPr>
                <w:rFonts w:ascii="Sylfaen" w:hAnsi="Sylfaen"/>
                <w:sz w:val="20"/>
                <w:szCs w:val="20"/>
              </w:rPr>
            </w:pPr>
            <w:r w:rsidRPr="00784D7F">
              <w:rPr>
                <w:rFonts w:ascii="Sylfaen" w:hAnsi="Sylfaen"/>
                <w:sz w:val="20"/>
                <w:szCs w:val="20"/>
              </w:rPr>
              <w:t>61.1.</w:t>
            </w:r>
          </w:p>
        </w:tc>
        <w:tc>
          <w:tcPr>
            <w:tcW w:w="5141" w:type="dxa"/>
          </w:tcPr>
          <w:p w14:paraId="24DD8532" w14:textId="7F887DBE" w:rsidR="00601FA5" w:rsidRPr="00784D7F" w:rsidRDefault="00601FA5" w:rsidP="00E84629">
            <w:pPr>
              <w:widowControl w:val="0"/>
              <w:spacing w:line="276" w:lineRule="auto"/>
              <w:contextualSpacing/>
              <w:jc w:val="both"/>
              <w:rPr>
                <w:rFonts w:ascii="Sylfaen" w:eastAsia="Times New Roman" w:hAnsi="Sylfaen" w:cs="Times New Roman"/>
                <w:bCs/>
                <w:sz w:val="20"/>
                <w:szCs w:val="20"/>
              </w:rPr>
            </w:pPr>
            <w:r w:rsidRPr="00784D7F">
              <w:rPr>
                <w:rFonts w:ascii="Sylfaen" w:eastAsia="Times New Roman" w:hAnsi="Sylfaen" w:cs="Times New Roman"/>
                <w:bCs/>
                <w:sz w:val="20"/>
                <w:szCs w:val="20"/>
              </w:rPr>
              <w:t>საზედამხედველო ორგანოებმა ერთმანეთს უნდა მიაწოდონ სათანადო ინფორმაცია და გაუწიონ დახმარება ამ რეგულაციის თანამიმდევრული აღსრულების და დანერგვის მიზნით და შესაბამისად შეიმუშაონ ერთმანეთთან ეფექტური თანამშრომლობის მექანიზმები.  ურთიერთდახმარება ეხება ინფორმაციის მოთხოვნას და საზედამხედველო ღონისძიებებს, როგორიცაა ავტორიზაციის და კონსულტაციის, ინსპექტირების და</w:t>
            </w:r>
            <w:r w:rsidR="00E84629" w:rsidRPr="00784D7F">
              <w:rPr>
                <w:rFonts w:ascii="Sylfaen" w:eastAsia="Times New Roman" w:hAnsi="Sylfaen" w:cs="Times New Roman"/>
                <w:bCs/>
                <w:sz w:val="20"/>
                <w:szCs w:val="20"/>
              </w:rPr>
              <w:t xml:space="preserve"> გამოძიების ჩატარების მოთხოვნა.</w:t>
            </w:r>
          </w:p>
        </w:tc>
        <w:tc>
          <w:tcPr>
            <w:tcW w:w="443" w:type="dxa"/>
          </w:tcPr>
          <w:p w14:paraId="614B8569" w14:textId="77777777" w:rsidR="00601FA5" w:rsidRPr="00784D7F" w:rsidRDefault="00601FA5" w:rsidP="00D93B85">
            <w:pPr>
              <w:jc w:val="both"/>
              <w:rPr>
                <w:rFonts w:ascii="Sylfaen" w:hAnsi="Sylfaen"/>
                <w:sz w:val="20"/>
                <w:szCs w:val="20"/>
              </w:rPr>
            </w:pPr>
          </w:p>
        </w:tc>
        <w:tc>
          <w:tcPr>
            <w:tcW w:w="750" w:type="dxa"/>
          </w:tcPr>
          <w:p w14:paraId="2949FA77" w14:textId="77777777" w:rsidR="00601FA5" w:rsidRPr="00784D7F" w:rsidRDefault="00601FA5" w:rsidP="00D93B85">
            <w:pPr>
              <w:jc w:val="both"/>
              <w:rPr>
                <w:rFonts w:ascii="Sylfaen" w:hAnsi="Sylfaen"/>
                <w:sz w:val="20"/>
                <w:szCs w:val="20"/>
              </w:rPr>
            </w:pPr>
          </w:p>
        </w:tc>
        <w:tc>
          <w:tcPr>
            <w:tcW w:w="4418" w:type="dxa"/>
          </w:tcPr>
          <w:p w14:paraId="161A8199" w14:textId="77777777" w:rsidR="00601FA5" w:rsidRPr="00784D7F" w:rsidRDefault="00601FA5" w:rsidP="00D93B85">
            <w:pPr>
              <w:jc w:val="both"/>
              <w:rPr>
                <w:rFonts w:ascii="Sylfaen" w:hAnsi="Sylfaen"/>
                <w:sz w:val="20"/>
                <w:szCs w:val="20"/>
              </w:rPr>
            </w:pPr>
          </w:p>
        </w:tc>
        <w:tc>
          <w:tcPr>
            <w:tcW w:w="621" w:type="dxa"/>
          </w:tcPr>
          <w:p w14:paraId="11EA804F" w14:textId="77777777" w:rsidR="00601FA5" w:rsidRPr="00784D7F" w:rsidRDefault="00F60A72" w:rsidP="00D93B85">
            <w:pPr>
              <w:jc w:val="both"/>
              <w:rPr>
                <w:rFonts w:ascii="Sylfaen" w:hAnsi="Sylfaen"/>
                <w:sz w:val="20"/>
                <w:szCs w:val="20"/>
              </w:rPr>
            </w:pPr>
            <w:r w:rsidRPr="00784D7F">
              <w:rPr>
                <w:rFonts w:ascii="Sylfaen" w:hAnsi="Sylfaen"/>
                <w:sz w:val="20"/>
                <w:szCs w:val="20"/>
              </w:rPr>
              <w:t>ას</w:t>
            </w:r>
          </w:p>
        </w:tc>
        <w:tc>
          <w:tcPr>
            <w:tcW w:w="2962" w:type="dxa"/>
          </w:tcPr>
          <w:p w14:paraId="6C49133D" w14:textId="4ECA1F03" w:rsidR="00601FA5" w:rsidRPr="00784D7F" w:rsidRDefault="004A12C0" w:rsidP="00D93B85">
            <w:pPr>
              <w:jc w:val="both"/>
              <w:rPr>
                <w:rFonts w:ascii="Sylfaen" w:hAnsi="Sylfaen"/>
                <w:sz w:val="20"/>
                <w:szCs w:val="20"/>
              </w:rPr>
            </w:pPr>
            <w:r w:rsidRPr="00784D7F">
              <w:rPr>
                <w:rFonts w:ascii="Sylfaen" w:hAnsi="Sylfaen"/>
                <w:sz w:val="20"/>
                <w:szCs w:val="20"/>
              </w:rPr>
              <w:t>ვრცელდება ევროკავშირის ფარგლებში</w:t>
            </w:r>
          </w:p>
        </w:tc>
      </w:tr>
      <w:tr w:rsidR="001D3FFA" w:rsidRPr="00784D7F" w14:paraId="407B16D6" w14:textId="77777777" w:rsidTr="00F60A72">
        <w:tc>
          <w:tcPr>
            <w:tcW w:w="774" w:type="dxa"/>
          </w:tcPr>
          <w:p w14:paraId="5F8BD00D" w14:textId="77777777" w:rsidR="00601FA5" w:rsidRPr="00784D7F" w:rsidRDefault="00601FA5" w:rsidP="00D93B85">
            <w:pPr>
              <w:jc w:val="both"/>
              <w:rPr>
                <w:rFonts w:ascii="Sylfaen" w:hAnsi="Sylfaen"/>
                <w:sz w:val="20"/>
                <w:szCs w:val="20"/>
              </w:rPr>
            </w:pPr>
            <w:r w:rsidRPr="00784D7F">
              <w:rPr>
                <w:rFonts w:ascii="Sylfaen" w:hAnsi="Sylfaen"/>
                <w:sz w:val="20"/>
                <w:szCs w:val="20"/>
              </w:rPr>
              <w:t>61.2.</w:t>
            </w:r>
          </w:p>
        </w:tc>
        <w:tc>
          <w:tcPr>
            <w:tcW w:w="5141" w:type="dxa"/>
          </w:tcPr>
          <w:p w14:paraId="11B95EE3" w14:textId="77777777" w:rsidR="00601FA5" w:rsidRPr="00784D7F" w:rsidRDefault="00601FA5" w:rsidP="00D93B85">
            <w:pPr>
              <w:widowControl w:val="0"/>
              <w:autoSpaceDE w:val="0"/>
              <w:autoSpaceDN w:val="0"/>
              <w:adjustRightInd w:val="0"/>
              <w:contextualSpacing/>
              <w:jc w:val="both"/>
              <w:rPr>
                <w:rFonts w:ascii="Sylfaen" w:hAnsi="Sylfaen" w:cs="Times New Roman"/>
                <w:sz w:val="20"/>
                <w:szCs w:val="20"/>
              </w:rPr>
            </w:pPr>
            <w:r w:rsidRPr="00784D7F">
              <w:rPr>
                <w:rFonts w:ascii="Sylfaen" w:eastAsia="Times New Roman" w:hAnsi="Sylfaen" w:cs="Times New Roman"/>
                <w:sz w:val="20"/>
                <w:szCs w:val="20"/>
              </w:rPr>
              <w:t xml:space="preserve">თითოეულმა საზედამხედველო ორგანომ უნდა მიიღოს ყველა შესაბამისი ზომა, რაც საჭიროა სხვა საზედამხედველო ორგანოს მოთხოვნაზე </w:t>
            </w:r>
            <w:r w:rsidRPr="00784D7F">
              <w:rPr>
                <w:rFonts w:ascii="Sylfaen" w:hAnsi="Sylfaen"/>
                <w:sz w:val="20"/>
                <w:szCs w:val="20"/>
              </w:rPr>
              <w:t>დაუყოვნებლივი რეაგირებისთვის, თუმცა მოთხოვნის მიღებიდან არა უგვიანეს ერთი თვისა. აღნიშნული ზომები მოიცავს სათანადო ინფორმაციის გადაცემას გამოძიების მიმდინარეობის შესახებ.</w:t>
            </w:r>
          </w:p>
        </w:tc>
        <w:tc>
          <w:tcPr>
            <w:tcW w:w="443" w:type="dxa"/>
          </w:tcPr>
          <w:p w14:paraId="0F79EDFB" w14:textId="77777777" w:rsidR="00601FA5" w:rsidRPr="00784D7F" w:rsidRDefault="00601FA5" w:rsidP="00D93B85">
            <w:pPr>
              <w:jc w:val="both"/>
              <w:rPr>
                <w:rFonts w:ascii="Sylfaen" w:hAnsi="Sylfaen"/>
                <w:sz w:val="20"/>
                <w:szCs w:val="20"/>
              </w:rPr>
            </w:pPr>
          </w:p>
        </w:tc>
        <w:tc>
          <w:tcPr>
            <w:tcW w:w="750" w:type="dxa"/>
          </w:tcPr>
          <w:p w14:paraId="53AB5C8C" w14:textId="77777777" w:rsidR="00601FA5" w:rsidRPr="00784D7F" w:rsidRDefault="00601FA5" w:rsidP="00D93B85">
            <w:pPr>
              <w:jc w:val="both"/>
              <w:rPr>
                <w:rFonts w:ascii="Sylfaen" w:hAnsi="Sylfaen"/>
                <w:sz w:val="20"/>
                <w:szCs w:val="20"/>
              </w:rPr>
            </w:pPr>
          </w:p>
        </w:tc>
        <w:tc>
          <w:tcPr>
            <w:tcW w:w="4418" w:type="dxa"/>
          </w:tcPr>
          <w:p w14:paraId="700A40B2" w14:textId="77777777" w:rsidR="00601FA5" w:rsidRPr="00784D7F" w:rsidRDefault="00601FA5" w:rsidP="00D93B85">
            <w:pPr>
              <w:jc w:val="both"/>
              <w:rPr>
                <w:rFonts w:ascii="Sylfaen" w:hAnsi="Sylfaen"/>
                <w:sz w:val="20"/>
                <w:szCs w:val="20"/>
              </w:rPr>
            </w:pPr>
          </w:p>
        </w:tc>
        <w:tc>
          <w:tcPr>
            <w:tcW w:w="621" w:type="dxa"/>
          </w:tcPr>
          <w:p w14:paraId="5460E4B3" w14:textId="5375C064" w:rsidR="00601FA5" w:rsidRPr="00784D7F" w:rsidRDefault="00E84629" w:rsidP="00D93B85">
            <w:pPr>
              <w:jc w:val="both"/>
              <w:rPr>
                <w:rFonts w:ascii="Sylfaen" w:hAnsi="Sylfaen"/>
                <w:sz w:val="20"/>
                <w:szCs w:val="20"/>
              </w:rPr>
            </w:pPr>
            <w:r w:rsidRPr="00784D7F">
              <w:rPr>
                <w:rFonts w:ascii="Sylfaen" w:hAnsi="Sylfaen"/>
                <w:sz w:val="20"/>
                <w:szCs w:val="20"/>
              </w:rPr>
              <w:t>ას</w:t>
            </w:r>
          </w:p>
        </w:tc>
        <w:tc>
          <w:tcPr>
            <w:tcW w:w="2962" w:type="dxa"/>
          </w:tcPr>
          <w:p w14:paraId="24328092" w14:textId="3295E322" w:rsidR="00601FA5" w:rsidRPr="00784D7F" w:rsidRDefault="00E84629" w:rsidP="00D93B85">
            <w:pPr>
              <w:jc w:val="both"/>
              <w:rPr>
                <w:rFonts w:ascii="Sylfaen" w:hAnsi="Sylfaen"/>
                <w:sz w:val="20"/>
                <w:szCs w:val="20"/>
              </w:rPr>
            </w:pPr>
            <w:r w:rsidRPr="00784D7F">
              <w:rPr>
                <w:rFonts w:ascii="Sylfaen" w:hAnsi="Sylfaen"/>
                <w:sz w:val="20"/>
                <w:szCs w:val="20"/>
              </w:rPr>
              <w:t>ვრცელდება ევროკავშირის ფარგლებში</w:t>
            </w:r>
          </w:p>
        </w:tc>
      </w:tr>
      <w:tr w:rsidR="001D3FFA" w:rsidRPr="00784D7F" w14:paraId="65E5DF2C" w14:textId="77777777" w:rsidTr="00F60A72">
        <w:tc>
          <w:tcPr>
            <w:tcW w:w="774" w:type="dxa"/>
          </w:tcPr>
          <w:p w14:paraId="4D27F99E" w14:textId="77777777" w:rsidR="00601FA5" w:rsidRPr="00784D7F" w:rsidRDefault="00601FA5" w:rsidP="00D93B85">
            <w:pPr>
              <w:jc w:val="both"/>
              <w:rPr>
                <w:rFonts w:ascii="Sylfaen" w:hAnsi="Sylfaen"/>
                <w:sz w:val="20"/>
                <w:szCs w:val="20"/>
              </w:rPr>
            </w:pPr>
            <w:r w:rsidRPr="00784D7F">
              <w:rPr>
                <w:rFonts w:ascii="Sylfaen" w:hAnsi="Sylfaen"/>
                <w:sz w:val="20"/>
                <w:szCs w:val="20"/>
              </w:rPr>
              <w:t>61.3.</w:t>
            </w:r>
          </w:p>
        </w:tc>
        <w:tc>
          <w:tcPr>
            <w:tcW w:w="5141" w:type="dxa"/>
          </w:tcPr>
          <w:p w14:paraId="119FEF21" w14:textId="77777777" w:rsidR="00601FA5" w:rsidRPr="00784D7F" w:rsidRDefault="00601FA5" w:rsidP="00D93B85">
            <w:pPr>
              <w:widowControl w:val="0"/>
              <w:spacing w:line="276" w:lineRule="auto"/>
              <w:contextualSpacing/>
              <w:jc w:val="both"/>
              <w:rPr>
                <w:rFonts w:ascii="Sylfaen" w:hAnsi="Sylfaen" w:cs="Times New Roman"/>
                <w:sz w:val="20"/>
                <w:szCs w:val="20"/>
              </w:rPr>
            </w:pPr>
            <w:r w:rsidRPr="00784D7F">
              <w:rPr>
                <w:rFonts w:ascii="Sylfaen" w:hAnsi="Sylfaen"/>
                <w:sz w:val="20"/>
                <w:szCs w:val="20"/>
              </w:rPr>
              <w:t>დახმარების შესახებ მოთხოვნა უნდა მოიცავდეს ყველა სათანადო ინფორმაციას, მათ შორის, მოთხოვნის მიზანს და მიზეზს. გაცვლილი ინფორმაციის გამოყენება დასაშვებია მხოლოდ იმ მიზნით, რისთვისაც ის იყო მოთხოვნილი.</w:t>
            </w:r>
          </w:p>
        </w:tc>
        <w:tc>
          <w:tcPr>
            <w:tcW w:w="443" w:type="dxa"/>
          </w:tcPr>
          <w:p w14:paraId="3FA57877" w14:textId="77777777" w:rsidR="00601FA5" w:rsidRPr="00784D7F" w:rsidRDefault="00601FA5" w:rsidP="00D93B85">
            <w:pPr>
              <w:jc w:val="both"/>
              <w:rPr>
                <w:rFonts w:ascii="Sylfaen" w:hAnsi="Sylfaen"/>
                <w:sz w:val="20"/>
                <w:szCs w:val="20"/>
              </w:rPr>
            </w:pPr>
          </w:p>
        </w:tc>
        <w:tc>
          <w:tcPr>
            <w:tcW w:w="750" w:type="dxa"/>
          </w:tcPr>
          <w:p w14:paraId="4A0B3EE7" w14:textId="77777777" w:rsidR="00601FA5" w:rsidRPr="00784D7F" w:rsidRDefault="00601FA5" w:rsidP="00D93B85">
            <w:pPr>
              <w:jc w:val="both"/>
              <w:rPr>
                <w:rFonts w:ascii="Sylfaen" w:hAnsi="Sylfaen"/>
                <w:sz w:val="20"/>
                <w:szCs w:val="20"/>
              </w:rPr>
            </w:pPr>
          </w:p>
        </w:tc>
        <w:tc>
          <w:tcPr>
            <w:tcW w:w="4418" w:type="dxa"/>
          </w:tcPr>
          <w:p w14:paraId="2C78FD4F" w14:textId="77777777" w:rsidR="00601FA5" w:rsidRPr="00784D7F" w:rsidRDefault="00601FA5" w:rsidP="00D93B85">
            <w:pPr>
              <w:jc w:val="both"/>
              <w:rPr>
                <w:rFonts w:ascii="Sylfaen" w:hAnsi="Sylfaen"/>
                <w:sz w:val="20"/>
                <w:szCs w:val="20"/>
              </w:rPr>
            </w:pPr>
          </w:p>
        </w:tc>
        <w:tc>
          <w:tcPr>
            <w:tcW w:w="621" w:type="dxa"/>
          </w:tcPr>
          <w:p w14:paraId="389A8DED" w14:textId="1BFF2A46" w:rsidR="00601FA5" w:rsidRPr="00784D7F" w:rsidRDefault="00E84629" w:rsidP="00D93B85">
            <w:pPr>
              <w:jc w:val="both"/>
              <w:rPr>
                <w:rFonts w:ascii="Sylfaen" w:hAnsi="Sylfaen"/>
                <w:sz w:val="20"/>
                <w:szCs w:val="20"/>
              </w:rPr>
            </w:pPr>
            <w:r w:rsidRPr="00784D7F">
              <w:rPr>
                <w:rFonts w:ascii="Sylfaen" w:hAnsi="Sylfaen"/>
                <w:sz w:val="20"/>
                <w:szCs w:val="20"/>
              </w:rPr>
              <w:t>ას</w:t>
            </w:r>
          </w:p>
        </w:tc>
        <w:tc>
          <w:tcPr>
            <w:tcW w:w="2962" w:type="dxa"/>
          </w:tcPr>
          <w:p w14:paraId="1C4388DA" w14:textId="6762A78C" w:rsidR="00601FA5" w:rsidRPr="00784D7F" w:rsidRDefault="00E84629" w:rsidP="00D93B85">
            <w:pPr>
              <w:jc w:val="both"/>
              <w:rPr>
                <w:rFonts w:ascii="Sylfaen" w:hAnsi="Sylfaen"/>
                <w:sz w:val="20"/>
                <w:szCs w:val="20"/>
              </w:rPr>
            </w:pPr>
            <w:r w:rsidRPr="00784D7F">
              <w:rPr>
                <w:rFonts w:ascii="Sylfaen" w:hAnsi="Sylfaen"/>
                <w:sz w:val="20"/>
                <w:szCs w:val="20"/>
              </w:rPr>
              <w:t xml:space="preserve"> ვრცელდება ევროკავშირის ფარგლებში</w:t>
            </w:r>
          </w:p>
        </w:tc>
      </w:tr>
      <w:tr w:rsidR="001D3FFA" w:rsidRPr="00784D7F" w14:paraId="00B699A0" w14:textId="77777777" w:rsidTr="00F60A72">
        <w:tc>
          <w:tcPr>
            <w:tcW w:w="774" w:type="dxa"/>
          </w:tcPr>
          <w:p w14:paraId="3EAF7BDE" w14:textId="77777777" w:rsidR="00601FA5" w:rsidRPr="00784D7F" w:rsidRDefault="00601FA5" w:rsidP="00D93B85">
            <w:pPr>
              <w:jc w:val="both"/>
              <w:rPr>
                <w:rFonts w:ascii="Sylfaen" w:hAnsi="Sylfaen"/>
                <w:sz w:val="20"/>
                <w:szCs w:val="20"/>
              </w:rPr>
            </w:pPr>
            <w:r w:rsidRPr="00784D7F">
              <w:rPr>
                <w:rFonts w:ascii="Sylfaen" w:hAnsi="Sylfaen"/>
                <w:sz w:val="20"/>
                <w:szCs w:val="20"/>
              </w:rPr>
              <w:lastRenderedPageBreak/>
              <w:t>61.4.</w:t>
            </w:r>
          </w:p>
        </w:tc>
        <w:tc>
          <w:tcPr>
            <w:tcW w:w="5141" w:type="dxa"/>
          </w:tcPr>
          <w:p w14:paraId="6D2FC82A" w14:textId="77777777" w:rsidR="00601FA5" w:rsidRPr="00784D7F" w:rsidRDefault="00601FA5" w:rsidP="00D93B85">
            <w:pPr>
              <w:widowControl w:val="0"/>
              <w:spacing w:line="276" w:lineRule="auto"/>
              <w:contextualSpacing/>
              <w:jc w:val="both"/>
              <w:rPr>
                <w:rFonts w:ascii="Sylfaen" w:eastAsia="Times New Roman" w:hAnsi="Sylfaen" w:cs="Times New Roman"/>
                <w:sz w:val="20"/>
                <w:szCs w:val="20"/>
              </w:rPr>
            </w:pPr>
            <w:r w:rsidRPr="00784D7F">
              <w:rPr>
                <w:rFonts w:ascii="Sylfaen" w:hAnsi="Sylfaen"/>
                <w:sz w:val="20"/>
                <w:szCs w:val="20"/>
              </w:rPr>
              <w:t xml:space="preserve">მოთხოვნის მიმღები საზედამხედველო ორგანო არ არის უფლებამოსილი უარი თქვას მოთხოვნის დაკმაყოფილებაზე, გარდა იმ შემთხვევებისა, როდესაც: </w:t>
            </w:r>
          </w:p>
          <w:p w14:paraId="5D1EEF43" w14:textId="77777777" w:rsidR="00601FA5" w:rsidRPr="00784D7F" w:rsidRDefault="00601FA5" w:rsidP="00D93B85">
            <w:pPr>
              <w:widowControl w:val="0"/>
              <w:spacing w:line="276" w:lineRule="auto"/>
              <w:jc w:val="both"/>
              <w:rPr>
                <w:rFonts w:ascii="Sylfaen" w:hAnsi="Sylfaen"/>
                <w:sz w:val="20"/>
                <w:szCs w:val="20"/>
              </w:rPr>
            </w:pPr>
            <w:r w:rsidRPr="00784D7F">
              <w:rPr>
                <w:rFonts w:ascii="Sylfaen" w:hAnsi="Sylfaen" w:cs="Sylfaen"/>
                <w:sz w:val="20"/>
                <w:szCs w:val="20"/>
              </w:rPr>
              <w:t>ა</w:t>
            </w:r>
            <w:r w:rsidRPr="00784D7F">
              <w:rPr>
                <w:rFonts w:ascii="Sylfaen" w:hAnsi="Sylfaen"/>
                <w:sz w:val="20"/>
                <w:szCs w:val="20"/>
              </w:rPr>
              <w:t xml:space="preserve">) არ არის კომპეტენტური მოთხოვნის საკითხთან ან იმ ზომებთან დაკავშირებით, რომლის აღსრულებასაც მას სთხოვენ; ან </w:t>
            </w:r>
          </w:p>
          <w:p w14:paraId="20858885" w14:textId="1AC0EAB7" w:rsidR="00601FA5" w:rsidRPr="00784D7F" w:rsidRDefault="00601FA5" w:rsidP="00E84629">
            <w:pPr>
              <w:widowControl w:val="0"/>
              <w:spacing w:line="276" w:lineRule="auto"/>
              <w:jc w:val="both"/>
              <w:rPr>
                <w:rFonts w:ascii="Sylfaen" w:hAnsi="Sylfaen"/>
                <w:sz w:val="20"/>
                <w:szCs w:val="20"/>
              </w:rPr>
            </w:pPr>
            <w:r w:rsidRPr="00784D7F">
              <w:rPr>
                <w:rFonts w:ascii="Sylfaen" w:hAnsi="Sylfaen" w:cs="Sylfaen"/>
                <w:sz w:val="20"/>
                <w:szCs w:val="20"/>
              </w:rPr>
              <w:t>ბ</w:t>
            </w:r>
            <w:r w:rsidRPr="00784D7F">
              <w:rPr>
                <w:rFonts w:ascii="Sylfaen" w:hAnsi="Sylfaen"/>
                <w:sz w:val="20"/>
                <w:szCs w:val="20"/>
              </w:rPr>
              <w:t>) მოთხოვნის დაკმაყოფილება გამოიწვევს რეგულაციის ან ევროკავშირის ან ევროკავშირის იმ წევრი სახელმწიფოს კანონმდებლობის დარღვევას, რომლიც ვრცელდება მოთხოვნის მიმღებ საზედამხედველო ორგანოზე</w:t>
            </w:r>
            <w:r w:rsidR="00E84629" w:rsidRPr="00784D7F">
              <w:rPr>
                <w:rFonts w:ascii="Sylfaen" w:hAnsi="Sylfaen"/>
                <w:sz w:val="20"/>
                <w:szCs w:val="20"/>
              </w:rPr>
              <w:t xml:space="preserve">. </w:t>
            </w:r>
          </w:p>
        </w:tc>
        <w:tc>
          <w:tcPr>
            <w:tcW w:w="443" w:type="dxa"/>
          </w:tcPr>
          <w:p w14:paraId="3DD30B71" w14:textId="77777777" w:rsidR="00601FA5" w:rsidRPr="00784D7F" w:rsidRDefault="00601FA5" w:rsidP="00D93B85">
            <w:pPr>
              <w:jc w:val="both"/>
              <w:rPr>
                <w:rFonts w:ascii="Sylfaen" w:hAnsi="Sylfaen"/>
                <w:sz w:val="20"/>
                <w:szCs w:val="20"/>
              </w:rPr>
            </w:pPr>
          </w:p>
        </w:tc>
        <w:tc>
          <w:tcPr>
            <w:tcW w:w="750" w:type="dxa"/>
          </w:tcPr>
          <w:p w14:paraId="646ABF92" w14:textId="77777777" w:rsidR="00601FA5" w:rsidRPr="00784D7F" w:rsidRDefault="00601FA5" w:rsidP="00D93B85">
            <w:pPr>
              <w:jc w:val="both"/>
              <w:rPr>
                <w:rFonts w:ascii="Sylfaen" w:hAnsi="Sylfaen"/>
                <w:sz w:val="20"/>
                <w:szCs w:val="20"/>
              </w:rPr>
            </w:pPr>
          </w:p>
        </w:tc>
        <w:tc>
          <w:tcPr>
            <w:tcW w:w="4418" w:type="dxa"/>
          </w:tcPr>
          <w:p w14:paraId="6E4435DA" w14:textId="77777777" w:rsidR="00601FA5" w:rsidRPr="00784D7F" w:rsidRDefault="00601FA5" w:rsidP="00D93B85">
            <w:pPr>
              <w:jc w:val="both"/>
              <w:rPr>
                <w:rFonts w:ascii="Sylfaen" w:hAnsi="Sylfaen"/>
                <w:sz w:val="20"/>
                <w:szCs w:val="20"/>
              </w:rPr>
            </w:pPr>
          </w:p>
        </w:tc>
        <w:tc>
          <w:tcPr>
            <w:tcW w:w="621" w:type="dxa"/>
          </w:tcPr>
          <w:p w14:paraId="49D2E907" w14:textId="77777777" w:rsidR="00601FA5" w:rsidRPr="00784D7F" w:rsidRDefault="00F60A72" w:rsidP="00D93B85">
            <w:pPr>
              <w:jc w:val="both"/>
              <w:rPr>
                <w:rFonts w:ascii="Sylfaen" w:hAnsi="Sylfaen"/>
                <w:sz w:val="20"/>
                <w:szCs w:val="20"/>
              </w:rPr>
            </w:pPr>
            <w:r w:rsidRPr="00784D7F">
              <w:rPr>
                <w:rFonts w:ascii="Sylfaen" w:hAnsi="Sylfaen"/>
                <w:sz w:val="20"/>
                <w:szCs w:val="20"/>
              </w:rPr>
              <w:t>ას</w:t>
            </w:r>
          </w:p>
        </w:tc>
        <w:tc>
          <w:tcPr>
            <w:tcW w:w="2962" w:type="dxa"/>
          </w:tcPr>
          <w:p w14:paraId="3B427CB2" w14:textId="1934575E" w:rsidR="00601FA5" w:rsidRPr="00784D7F" w:rsidRDefault="004A12C0" w:rsidP="00D93B85">
            <w:pPr>
              <w:jc w:val="both"/>
              <w:rPr>
                <w:rFonts w:ascii="Sylfaen" w:hAnsi="Sylfaen"/>
                <w:sz w:val="20"/>
                <w:szCs w:val="20"/>
              </w:rPr>
            </w:pPr>
            <w:r w:rsidRPr="00784D7F">
              <w:rPr>
                <w:rFonts w:ascii="Sylfaen" w:hAnsi="Sylfaen"/>
                <w:sz w:val="20"/>
                <w:szCs w:val="20"/>
              </w:rPr>
              <w:t>ვრცელდება ევროკავშირის ფარგლებში</w:t>
            </w:r>
          </w:p>
        </w:tc>
      </w:tr>
      <w:tr w:rsidR="001D3FFA" w:rsidRPr="00784D7F" w14:paraId="69825FC5" w14:textId="77777777" w:rsidTr="00F60A72">
        <w:tc>
          <w:tcPr>
            <w:tcW w:w="774" w:type="dxa"/>
          </w:tcPr>
          <w:p w14:paraId="7830443F" w14:textId="77777777" w:rsidR="00601FA5" w:rsidRPr="00784D7F" w:rsidRDefault="00601FA5" w:rsidP="00D93B85">
            <w:pPr>
              <w:jc w:val="both"/>
              <w:rPr>
                <w:rFonts w:ascii="Sylfaen" w:hAnsi="Sylfaen"/>
                <w:sz w:val="20"/>
                <w:szCs w:val="20"/>
              </w:rPr>
            </w:pPr>
            <w:r w:rsidRPr="00784D7F">
              <w:rPr>
                <w:rFonts w:ascii="Sylfaen" w:hAnsi="Sylfaen"/>
                <w:sz w:val="20"/>
                <w:szCs w:val="20"/>
              </w:rPr>
              <w:t>61.5.</w:t>
            </w:r>
          </w:p>
        </w:tc>
        <w:tc>
          <w:tcPr>
            <w:tcW w:w="5141" w:type="dxa"/>
          </w:tcPr>
          <w:p w14:paraId="01D7AEED" w14:textId="7216FFFC" w:rsidR="00601FA5" w:rsidRPr="00784D7F" w:rsidRDefault="00601FA5" w:rsidP="00E84629">
            <w:pPr>
              <w:widowControl w:val="0"/>
              <w:spacing w:line="276" w:lineRule="auto"/>
              <w:contextualSpacing/>
              <w:jc w:val="both"/>
              <w:rPr>
                <w:rFonts w:ascii="Sylfaen" w:eastAsia="Times New Roman" w:hAnsi="Sylfaen" w:cs="Times New Roman"/>
                <w:sz w:val="20"/>
                <w:szCs w:val="20"/>
              </w:rPr>
            </w:pPr>
            <w:r w:rsidRPr="00784D7F">
              <w:rPr>
                <w:rFonts w:ascii="Sylfaen" w:eastAsia="Times New Roman" w:hAnsi="Sylfaen" w:cs="Times New Roman"/>
                <w:sz w:val="20"/>
                <w:szCs w:val="20"/>
              </w:rPr>
              <w:t xml:space="preserve">მოთხოვნის მიმღებმა საზედამხედველო ორგანომ უნდა შეატყობინოს მომთხოვნ საზედამხედველო ორგანოს შედეგების, საქმის განხილვის მიმდინარეობის და მოთხოვნაზე რეაგირებისთვის გატარებული ზომების თაობაზე. მოთხოვნის მიმღებმა საზედამხედველო ორგანომ უნდა დაასაბუთოს ნებისმიერი </w:t>
            </w:r>
            <w:r w:rsidR="00E84629" w:rsidRPr="00784D7F">
              <w:rPr>
                <w:rFonts w:ascii="Sylfaen" w:eastAsia="Times New Roman" w:hAnsi="Sylfaen" w:cs="Times New Roman"/>
                <w:sz w:val="20"/>
                <w:szCs w:val="20"/>
              </w:rPr>
              <w:t xml:space="preserve">უარი მე-4 პუნქტის შესაბამისად. </w:t>
            </w:r>
          </w:p>
        </w:tc>
        <w:tc>
          <w:tcPr>
            <w:tcW w:w="443" w:type="dxa"/>
          </w:tcPr>
          <w:p w14:paraId="4A5E693A" w14:textId="77777777" w:rsidR="00601FA5" w:rsidRPr="00784D7F" w:rsidRDefault="00601FA5" w:rsidP="00D93B85">
            <w:pPr>
              <w:jc w:val="both"/>
              <w:rPr>
                <w:rFonts w:ascii="Sylfaen" w:hAnsi="Sylfaen"/>
                <w:sz w:val="20"/>
                <w:szCs w:val="20"/>
              </w:rPr>
            </w:pPr>
          </w:p>
        </w:tc>
        <w:tc>
          <w:tcPr>
            <w:tcW w:w="750" w:type="dxa"/>
          </w:tcPr>
          <w:p w14:paraId="22F7B994" w14:textId="77777777" w:rsidR="00601FA5" w:rsidRPr="00784D7F" w:rsidRDefault="00601FA5" w:rsidP="00D93B85">
            <w:pPr>
              <w:jc w:val="both"/>
              <w:rPr>
                <w:rFonts w:ascii="Sylfaen" w:hAnsi="Sylfaen"/>
                <w:sz w:val="20"/>
                <w:szCs w:val="20"/>
              </w:rPr>
            </w:pPr>
          </w:p>
        </w:tc>
        <w:tc>
          <w:tcPr>
            <w:tcW w:w="4418" w:type="dxa"/>
          </w:tcPr>
          <w:p w14:paraId="149735A4" w14:textId="77777777" w:rsidR="00601FA5" w:rsidRPr="00784D7F" w:rsidRDefault="00601FA5" w:rsidP="00D93B85">
            <w:pPr>
              <w:jc w:val="both"/>
              <w:rPr>
                <w:rFonts w:ascii="Sylfaen" w:hAnsi="Sylfaen"/>
                <w:sz w:val="20"/>
                <w:szCs w:val="20"/>
              </w:rPr>
            </w:pPr>
          </w:p>
        </w:tc>
        <w:tc>
          <w:tcPr>
            <w:tcW w:w="621" w:type="dxa"/>
          </w:tcPr>
          <w:p w14:paraId="07F18403" w14:textId="77777777" w:rsidR="00601FA5" w:rsidRPr="00784D7F" w:rsidRDefault="00F60A72" w:rsidP="00D93B85">
            <w:pPr>
              <w:jc w:val="both"/>
              <w:rPr>
                <w:rFonts w:ascii="Sylfaen" w:hAnsi="Sylfaen"/>
                <w:sz w:val="20"/>
                <w:szCs w:val="20"/>
              </w:rPr>
            </w:pPr>
            <w:r w:rsidRPr="00784D7F">
              <w:rPr>
                <w:rFonts w:ascii="Sylfaen" w:hAnsi="Sylfaen"/>
                <w:sz w:val="20"/>
                <w:szCs w:val="20"/>
              </w:rPr>
              <w:t>ას</w:t>
            </w:r>
          </w:p>
        </w:tc>
        <w:tc>
          <w:tcPr>
            <w:tcW w:w="2962" w:type="dxa"/>
          </w:tcPr>
          <w:p w14:paraId="576219BE" w14:textId="08087663" w:rsidR="00601FA5" w:rsidRPr="00784D7F" w:rsidRDefault="004A12C0" w:rsidP="00D93B85">
            <w:pPr>
              <w:jc w:val="both"/>
              <w:rPr>
                <w:rFonts w:ascii="Sylfaen" w:hAnsi="Sylfaen"/>
                <w:sz w:val="20"/>
                <w:szCs w:val="20"/>
              </w:rPr>
            </w:pPr>
            <w:r w:rsidRPr="00784D7F">
              <w:rPr>
                <w:rFonts w:ascii="Sylfaen" w:hAnsi="Sylfaen"/>
                <w:sz w:val="20"/>
                <w:szCs w:val="20"/>
              </w:rPr>
              <w:t>ვრცელდება ევროკავშირის ფარგლებში</w:t>
            </w:r>
          </w:p>
        </w:tc>
      </w:tr>
      <w:tr w:rsidR="001D3FFA" w:rsidRPr="00784D7F" w14:paraId="7F416A21" w14:textId="77777777" w:rsidTr="00F60A72">
        <w:tc>
          <w:tcPr>
            <w:tcW w:w="774" w:type="dxa"/>
          </w:tcPr>
          <w:p w14:paraId="49A0E8ED" w14:textId="77777777" w:rsidR="00601FA5" w:rsidRPr="00784D7F" w:rsidRDefault="00601FA5" w:rsidP="00D93B85">
            <w:pPr>
              <w:jc w:val="both"/>
              <w:rPr>
                <w:rFonts w:ascii="Sylfaen" w:hAnsi="Sylfaen"/>
                <w:sz w:val="20"/>
                <w:szCs w:val="20"/>
              </w:rPr>
            </w:pPr>
            <w:r w:rsidRPr="00784D7F">
              <w:rPr>
                <w:rFonts w:ascii="Sylfaen" w:hAnsi="Sylfaen"/>
                <w:sz w:val="20"/>
                <w:szCs w:val="20"/>
              </w:rPr>
              <w:t>61.6.</w:t>
            </w:r>
          </w:p>
        </w:tc>
        <w:tc>
          <w:tcPr>
            <w:tcW w:w="5141" w:type="dxa"/>
          </w:tcPr>
          <w:p w14:paraId="59D31504" w14:textId="50A4D61F" w:rsidR="00601FA5" w:rsidRPr="00784D7F" w:rsidRDefault="00601FA5" w:rsidP="00E84629">
            <w:pPr>
              <w:widowControl w:val="0"/>
              <w:spacing w:line="276" w:lineRule="auto"/>
              <w:contextualSpacing/>
              <w:jc w:val="both"/>
              <w:rPr>
                <w:rFonts w:ascii="Sylfaen" w:eastAsia="Times New Roman" w:hAnsi="Sylfaen" w:cs="Times New Roman"/>
                <w:sz w:val="20"/>
                <w:szCs w:val="20"/>
              </w:rPr>
            </w:pPr>
            <w:r w:rsidRPr="00784D7F">
              <w:rPr>
                <w:rFonts w:ascii="Sylfaen" w:eastAsia="Times New Roman" w:hAnsi="Sylfaen" w:cs="Times New Roman"/>
                <w:sz w:val="20"/>
                <w:szCs w:val="20"/>
              </w:rPr>
              <w:t>მოთხოვნის მიმღები საზედამხედველო ორგანოები, როგორც წესი სხვა საზედამხედველო ორგანოების მიერ მოთხოვნილ ინფორმაციას ცვლიან ელექტრონული საშუალებე</w:t>
            </w:r>
            <w:r w:rsidR="00E84629" w:rsidRPr="00784D7F">
              <w:rPr>
                <w:rFonts w:ascii="Sylfaen" w:eastAsia="Times New Roman" w:hAnsi="Sylfaen" w:cs="Times New Roman"/>
                <w:sz w:val="20"/>
                <w:szCs w:val="20"/>
              </w:rPr>
              <w:t xml:space="preserve">ბით, სტანდარტიზებული ფორმატით. </w:t>
            </w:r>
          </w:p>
        </w:tc>
        <w:tc>
          <w:tcPr>
            <w:tcW w:w="443" w:type="dxa"/>
          </w:tcPr>
          <w:p w14:paraId="11DA2946" w14:textId="77777777" w:rsidR="00601FA5" w:rsidRPr="00784D7F" w:rsidRDefault="00601FA5" w:rsidP="00D93B85">
            <w:pPr>
              <w:jc w:val="both"/>
              <w:rPr>
                <w:rFonts w:ascii="Sylfaen" w:hAnsi="Sylfaen"/>
                <w:sz w:val="20"/>
                <w:szCs w:val="20"/>
              </w:rPr>
            </w:pPr>
          </w:p>
        </w:tc>
        <w:tc>
          <w:tcPr>
            <w:tcW w:w="750" w:type="dxa"/>
          </w:tcPr>
          <w:p w14:paraId="796E2EB4" w14:textId="77777777" w:rsidR="00601FA5" w:rsidRPr="00784D7F" w:rsidRDefault="00601FA5" w:rsidP="00D93B85">
            <w:pPr>
              <w:jc w:val="both"/>
              <w:rPr>
                <w:rFonts w:ascii="Sylfaen" w:hAnsi="Sylfaen"/>
                <w:sz w:val="20"/>
                <w:szCs w:val="20"/>
              </w:rPr>
            </w:pPr>
          </w:p>
        </w:tc>
        <w:tc>
          <w:tcPr>
            <w:tcW w:w="4418" w:type="dxa"/>
          </w:tcPr>
          <w:p w14:paraId="1302AC26" w14:textId="77777777" w:rsidR="00601FA5" w:rsidRPr="00784D7F" w:rsidRDefault="00601FA5" w:rsidP="00D93B85">
            <w:pPr>
              <w:jc w:val="both"/>
              <w:rPr>
                <w:rFonts w:ascii="Sylfaen" w:hAnsi="Sylfaen"/>
                <w:sz w:val="20"/>
                <w:szCs w:val="20"/>
              </w:rPr>
            </w:pPr>
          </w:p>
        </w:tc>
        <w:tc>
          <w:tcPr>
            <w:tcW w:w="621" w:type="dxa"/>
          </w:tcPr>
          <w:p w14:paraId="6892F1EA" w14:textId="77777777" w:rsidR="00601FA5" w:rsidRPr="00784D7F" w:rsidRDefault="00F60A72" w:rsidP="00D93B85">
            <w:pPr>
              <w:jc w:val="both"/>
              <w:rPr>
                <w:rFonts w:ascii="Sylfaen" w:hAnsi="Sylfaen"/>
                <w:sz w:val="20"/>
                <w:szCs w:val="20"/>
              </w:rPr>
            </w:pPr>
            <w:r w:rsidRPr="00784D7F">
              <w:rPr>
                <w:rFonts w:ascii="Sylfaen" w:hAnsi="Sylfaen"/>
                <w:sz w:val="20"/>
                <w:szCs w:val="20"/>
              </w:rPr>
              <w:t>ას</w:t>
            </w:r>
          </w:p>
        </w:tc>
        <w:tc>
          <w:tcPr>
            <w:tcW w:w="2962" w:type="dxa"/>
          </w:tcPr>
          <w:p w14:paraId="68577C1E" w14:textId="47B26125" w:rsidR="00601FA5" w:rsidRPr="00784D7F" w:rsidRDefault="004A12C0" w:rsidP="00D93B85">
            <w:pPr>
              <w:jc w:val="both"/>
              <w:rPr>
                <w:rFonts w:ascii="Sylfaen" w:hAnsi="Sylfaen"/>
                <w:sz w:val="20"/>
                <w:szCs w:val="20"/>
              </w:rPr>
            </w:pPr>
            <w:r w:rsidRPr="00784D7F">
              <w:rPr>
                <w:rFonts w:ascii="Sylfaen" w:hAnsi="Sylfaen"/>
                <w:sz w:val="20"/>
                <w:szCs w:val="20"/>
              </w:rPr>
              <w:t>ვრცელდება ევროკავშირის ფარგლებში</w:t>
            </w:r>
          </w:p>
        </w:tc>
      </w:tr>
      <w:tr w:rsidR="001D3FFA" w:rsidRPr="00784D7F" w14:paraId="47AC9909" w14:textId="77777777" w:rsidTr="00F60A72">
        <w:tc>
          <w:tcPr>
            <w:tcW w:w="774" w:type="dxa"/>
          </w:tcPr>
          <w:p w14:paraId="0B916F06" w14:textId="77777777" w:rsidR="00601FA5" w:rsidRPr="00784D7F" w:rsidRDefault="00601FA5" w:rsidP="00D93B85">
            <w:pPr>
              <w:jc w:val="both"/>
              <w:rPr>
                <w:rFonts w:ascii="Sylfaen" w:hAnsi="Sylfaen"/>
                <w:sz w:val="20"/>
                <w:szCs w:val="20"/>
              </w:rPr>
            </w:pPr>
            <w:r w:rsidRPr="00784D7F">
              <w:rPr>
                <w:rFonts w:ascii="Sylfaen" w:hAnsi="Sylfaen"/>
                <w:sz w:val="20"/>
                <w:szCs w:val="20"/>
              </w:rPr>
              <w:t>61.7.</w:t>
            </w:r>
          </w:p>
        </w:tc>
        <w:tc>
          <w:tcPr>
            <w:tcW w:w="5141" w:type="dxa"/>
          </w:tcPr>
          <w:p w14:paraId="3A6B29A2" w14:textId="16DF626A" w:rsidR="00601FA5" w:rsidRPr="00784D7F" w:rsidRDefault="00601FA5" w:rsidP="00E84629">
            <w:pPr>
              <w:widowControl w:val="0"/>
              <w:spacing w:line="276" w:lineRule="auto"/>
              <w:contextualSpacing/>
              <w:jc w:val="both"/>
              <w:rPr>
                <w:rFonts w:ascii="Sylfaen" w:eastAsia="Times New Roman" w:hAnsi="Sylfaen" w:cs="Times New Roman"/>
                <w:sz w:val="20"/>
                <w:szCs w:val="20"/>
              </w:rPr>
            </w:pPr>
            <w:r w:rsidRPr="00784D7F">
              <w:rPr>
                <w:rFonts w:ascii="Sylfaen" w:eastAsia="Times New Roman" w:hAnsi="Sylfaen" w:cs="Times New Roman"/>
                <w:sz w:val="20"/>
                <w:szCs w:val="20"/>
              </w:rPr>
              <w:t>მოთხოვნის მიმღებმა საზედამხედველო ორგანოებმა არ უნდა დააწესონ გადასახადი ურთიერთდახმარების მოთხოვნის ფარგლებში მათ მიერ განხორციელებული მოქმედებებისთვის. საზედამხედველო ორგანოები,</w:t>
            </w:r>
            <w:r w:rsidRPr="00784D7F">
              <w:rPr>
                <w:rFonts w:ascii="Sylfaen" w:eastAsia="Times New Roman" w:hAnsi="Sylfaen" w:cs="Times New Roman"/>
                <w:sz w:val="20"/>
                <w:szCs w:val="20"/>
                <w:lang w:val="en-US"/>
              </w:rPr>
              <w:t xml:space="preserve"> </w:t>
            </w:r>
            <w:r w:rsidRPr="00784D7F">
              <w:rPr>
                <w:rFonts w:ascii="Sylfaen" w:eastAsia="Times New Roman" w:hAnsi="Sylfaen" w:cs="Times New Roman"/>
                <w:sz w:val="20"/>
                <w:szCs w:val="20"/>
              </w:rPr>
              <w:t xml:space="preserve">შესაძლებელია, შეთანხმდნენ გამონაკლის შემთხვევებში, ურთიერთდახმარების პროცესში </w:t>
            </w:r>
            <w:r w:rsidRPr="00784D7F">
              <w:rPr>
                <w:rFonts w:ascii="Sylfaen" w:eastAsia="Times New Roman" w:hAnsi="Sylfaen" w:cs="Times New Roman"/>
                <w:sz w:val="20"/>
                <w:szCs w:val="20"/>
              </w:rPr>
              <w:lastRenderedPageBreak/>
              <w:t xml:space="preserve">გაწეული </w:t>
            </w:r>
            <w:r w:rsidR="00E84629" w:rsidRPr="00784D7F">
              <w:rPr>
                <w:rFonts w:ascii="Sylfaen" w:eastAsia="Times New Roman" w:hAnsi="Sylfaen" w:cs="Times New Roman"/>
                <w:sz w:val="20"/>
                <w:szCs w:val="20"/>
              </w:rPr>
              <w:t xml:space="preserve">ხარჯების ანაზღაურების შესახებ. </w:t>
            </w:r>
          </w:p>
        </w:tc>
        <w:tc>
          <w:tcPr>
            <w:tcW w:w="443" w:type="dxa"/>
          </w:tcPr>
          <w:p w14:paraId="3C28FE59" w14:textId="77777777" w:rsidR="00601FA5" w:rsidRPr="00784D7F" w:rsidRDefault="00601FA5" w:rsidP="00D93B85">
            <w:pPr>
              <w:jc w:val="both"/>
              <w:rPr>
                <w:rFonts w:ascii="Sylfaen" w:hAnsi="Sylfaen"/>
                <w:sz w:val="20"/>
                <w:szCs w:val="20"/>
              </w:rPr>
            </w:pPr>
          </w:p>
        </w:tc>
        <w:tc>
          <w:tcPr>
            <w:tcW w:w="750" w:type="dxa"/>
          </w:tcPr>
          <w:p w14:paraId="0BB275A6" w14:textId="77777777" w:rsidR="00601FA5" w:rsidRPr="00784D7F" w:rsidRDefault="00601FA5" w:rsidP="00D93B85">
            <w:pPr>
              <w:jc w:val="both"/>
              <w:rPr>
                <w:rFonts w:ascii="Sylfaen" w:hAnsi="Sylfaen"/>
                <w:sz w:val="20"/>
                <w:szCs w:val="20"/>
              </w:rPr>
            </w:pPr>
          </w:p>
        </w:tc>
        <w:tc>
          <w:tcPr>
            <w:tcW w:w="4418" w:type="dxa"/>
          </w:tcPr>
          <w:p w14:paraId="5858288F" w14:textId="77777777" w:rsidR="00601FA5" w:rsidRPr="00784D7F" w:rsidRDefault="00601FA5" w:rsidP="00D93B85">
            <w:pPr>
              <w:jc w:val="both"/>
              <w:rPr>
                <w:rFonts w:ascii="Sylfaen" w:hAnsi="Sylfaen"/>
                <w:sz w:val="20"/>
                <w:szCs w:val="20"/>
              </w:rPr>
            </w:pPr>
          </w:p>
        </w:tc>
        <w:tc>
          <w:tcPr>
            <w:tcW w:w="621" w:type="dxa"/>
          </w:tcPr>
          <w:p w14:paraId="4918EC30" w14:textId="77777777" w:rsidR="00601FA5" w:rsidRPr="00784D7F" w:rsidRDefault="00F60A72" w:rsidP="00D93B85">
            <w:pPr>
              <w:jc w:val="both"/>
              <w:rPr>
                <w:rFonts w:ascii="Sylfaen" w:hAnsi="Sylfaen"/>
                <w:sz w:val="20"/>
                <w:szCs w:val="20"/>
              </w:rPr>
            </w:pPr>
            <w:r w:rsidRPr="00784D7F">
              <w:rPr>
                <w:rFonts w:ascii="Sylfaen" w:hAnsi="Sylfaen"/>
                <w:sz w:val="20"/>
                <w:szCs w:val="20"/>
              </w:rPr>
              <w:t>ას</w:t>
            </w:r>
          </w:p>
        </w:tc>
        <w:tc>
          <w:tcPr>
            <w:tcW w:w="2962" w:type="dxa"/>
          </w:tcPr>
          <w:p w14:paraId="5C29B90A" w14:textId="2145B697" w:rsidR="00601FA5" w:rsidRPr="00784D7F" w:rsidRDefault="004A12C0" w:rsidP="00D93B85">
            <w:pPr>
              <w:jc w:val="both"/>
              <w:rPr>
                <w:rFonts w:ascii="Sylfaen" w:hAnsi="Sylfaen"/>
                <w:sz w:val="20"/>
                <w:szCs w:val="20"/>
              </w:rPr>
            </w:pPr>
            <w:r w:rsidRPr="00784D7F">
              <w:rPr>
                <w:rFonts w:ascii="Sylfaen" w:hAnsi="Sylfaen"/>
                <w:sz w:val="20"/>
                <w:szCs w:val="20"/>
              </w:rPr>
              <w:t>ვრცელდება ევროკავშირის ფარგლებში</w:t>
            </w:r>
          </w:p>
        </w:tc>
      </w:tr>
      <w:tr w:rsidR="001D3FFA" w:rsidRPr="00784D7F" w14:paraId="4CFA5CCA" w14:textId="77777777" w:rsidTr="00D93B85">
        <w:tc>
          <w:tcPr>
            <w:tcW w:w="774" w:type="dxa"/>
          </w:tcPr>
          <w:p w14:paraId="4377D765" w14:textId="77777777" w:rsidR="00601FA5" w:rsidRPr="00784D7F" w:rsidRDefault="00601FA5" w:rsidP="00D93B85">
            <w:pPr>
              <w:jc w:val="both"/>
              <w:rPr>
                <w:rFonts w:ascii="Sylfaen" w:hAnsi="Sylfaen"/>
                <w:sz w:val="20"/>
                <w:szCs w:val="20"/>
              </w:rPr>
            </w:pPr>
            <w:r w:rsidRPr="00784D7F">
              <w:rPr>
                <w:rFonts w:ascii="Sylfaen" w:hAnsi="Sylfaen"/>
                <w:sz w:val="20"/>
                <w:szCs w:val="20"/>
              </w:rPr>
              <w:t>61.8.</w:t>
            </w:r>
          </w:p>
        </w:tc>
        <w:tc>
          <w:tcPr>
            <w:tcW w:w="5141" w:type="dxa"/>
          </w:tcPr>
          <w:p w14:paraId="769DB88D" w14:textId="12CF311C" w:rsidR="00601FA5" w:rsidRPr="00784D7F" w:rsidRDefault="00601FA5" w:rsidP="00E84629">
            <w:pPr>
              <w:widowControl w:val="0"/>
              <w:spacing w:line="276" w:lineRule="auto"/>
              <w:contextualSpacing/>
              <w:jc w:val="both"/>
              <w:rPr>
                <w:rFonts w:ascii="Sylfaen" w:eastAsia="Meiryo" w:hAnsi="Sylfaen" w:cs="Meiryo"/>
                <w:sz w:val="20"/>
                <w:szCs w:val="20"/>
                <w:lang w:val="en-US"/>
              </w:rPr>
            </w:pPr>
            <w:r w:rsidRPr="00784D7F">
              <w:rPr>
                <w:rFonts w:ascii="Sylfaen" w:eastAsia="Times New Roman" w:hAnsi="Sylfaen" w:cs="Times New Roman"/>
                <w:sz w:val="20"/>
                <w:szCs w:val="20"/>
              </w:rPr>
              <w:t xml:space="preserve">თუ საზედამხედველო ორგანო ამ მუხლის მე-5 პუნქტით დადგენილ ინფორმაციას არ აწვდის სხვა საზედამხედველო ორგანოს მოთხოვნის მიღებიდან ერთი თვის ვადაში, მაშინ მომთხოვნი საზედამხედველო ორგანო იღებს დროებით ზომას წევრი სახელმწიფოს ტერიტორიაზე 55-ე მუხლის პირველი პუნქტის შესაბამისად. ასეთ შემთხვევაში 66-ე მუხლის პირველი პუნქტის მიხედვით, ეს მიჩნეული იქნება გადაუდებელ მოქმედებად და 66-ე მუხლის მე-2 პუნქტის მიხედვით საჭირო იქნება გადაუდებელი   საბჭოს მიერ გადაუდებელი </w:t>
            </w:r>
            <w:proofErr w:type="spellStart"/>
            <w:r w:rsidRPr="00784D7F">
              <w:rPr>
                <w:rFonts w:ascii="Sylfaen" w:eastAsia="Times New Roman" w:hAnsi="Sylfaen" w:cs="Times New Roman"/>
                <w:sz w:val="20"/>
                <w:szCs w:val="20"/>
              </w:rPr>
              <w:t>მავალდებულებელი</w:t>
            </w:r>
            <w:proofErr w:type="spellEnd"/>
            <w:r w:rsidRPr="00784D7F">
              <w:rPr>
                <w:rFonts w:ascii="Sylfaen" w:eastAsia="Times New Roman" w:hAnsi="Sylfaen" w:cs="Times New Roman"/>
                <w:sz w:val="20"/>
                <w:szCs w:val="20"/>
              </w:rPr>
              <w:t xml:space="preserve"> გადაწყვეტილების მიღება. </w:t>
            </w:r>
          </w:p>
        </w:tc>
        <w:tc>
          <w:tcPr>
            <w:tcW w:w="443" w:type="dxa"/>
          </w:tcPr>
          <w:p w14:paraId="1BBDED84" w14:textId="77777777" w:rsidR="00601FA5" w:rsidRPr="00784D7F" w:rsidRDefault="00601FA5" w:rsidP="00D93B85">
            <w:pPr>
              <w:jc w:val="both"/>
              <w:rPr>
                <w:rFonts w:ascii="Sylfaen" w:hAnsi="Sylfaen"/>
                <w:sz w:val="20"/>
                <w:szCs w:val="20"/>
              </w:rPr>
            </w:pPr>
          </w:p>
        </w:tc>
        <w:tc>
          <w:tcPr>
            <w:tcW w:w="750" w:type="dxa"/>
          </w:tcPr>
          <w:p w14:paraId="604D90D5" w14:textId="77777777" w:rsidR="00601FA5" w:rsidRPr="00784D7F" w:rsidRDefault="00601FA5" w:rsidP="00D93B85">
            <w:pPr>
              <w:jc w:val="both"/>
              <w:rPr>
                <w:rFonts w:ascii="Sylfaen" w:hAnsi="Sylfaen"/>
                <w:sz w:val="20"/>
                <w:szCs w:val="20"/>
              </w:rPr>
            </w:pPr>
          </w:p>
        </w:tc>
        <w:tc>
          <w:tcPr>
            <w:tcW w:w="4418" w:type="dxa"/>
          </w:tcPr>
          <w:p w14:paraId="1ABA17D8" w14:textId="77777777" w:rsidR="00601FA5" w:rsidRPr="00784D7F" w:rsidRDefault="00601FA5" w:rsidP="00D93B85">
            <w:pPr>
              <w:jc w:val="both"/>
              <w:rPr>
                <w:rFonts w:ascii="Sylfaen" w:hAnsi="Sylfaen"/>
                <w:sz w:val="20"/>
                <w:szCs w:val="20"/>
              </w:rPr>
            </w:pPr>
          </w:p>
        </w:tc>
        <w:tc>
          <w:tcPr>
            <w:tcW w:w="621" w:type="dxa"/>
          </w:tcPr>
          <w:p w14:paraId="7031727D" w14:textId="77777777" w:rsidR="00601FA5" w:rsidRPr="00784D7F" w:rsidRDefault="00F60A72" w:rsidP="00D93B85">
            <w:pPr>
              <w:jc w:val="both"/>
              <w:rPr>
                <w:rFonts w:ascii="Sylfaen" w:hAnsi="Sylfaen"/>
                <w:sz w:val="20"/>
                <w:szCs w:val="20"/>
              </w:rPr>
            </w:pPr>
            <w:r w:rsidRPr="00784D7F">
              <w:rPr>
                <w:rFonts w:ascii="Sylfaen" w:hAnsi="Sylfaen"/>
                <w:sz w:val="20"/>
                <w:szCs w:val="20"/>
              </w:rPr>
              <w:t>ას</w:t>
            </w:r>
          </w:p>
        </w:tc>
        <w:tc>
          <w:tcPr>
            <w:tcW w:w="2962" w:type="dxa"/>
          </w:tcPr>
          <w:p w14:paraId="34020804" w14:textId="0A7A72C9" w:rsidR="00601FA5" w:rsidRPr="00784D7F" w:rsidRDefault="004A12C0" w:rsidP="00D93B85">
            <w:pPr>
              <w:jc w:val="both"/>
              <w:rPr>
                <w:rFonts w:ascii="Sylfaen" w:hAnsi="Sylfaen"/>
                <w:sz w:val="20"/>
                <w:szCs w:val="20"/>
              </w:rPr>
            </w:pPr>
            <w:r w:rsidRPr="00784D7F">
              <w:rPr>
                <w:rFonts w:ascii="Sylfaen" w:hAnsi="Sylfaen"/>
                <w:sz w:val="20"/>
                <w:szCs w:val="20"/>
              </w:rPr>
              <w:t>ვრცელდება ევროკავშირის ფარგლებში</w:t>
            </w:r>
          </w:p>
        </w:tc>
      </w:tr>
      <w:tr w:rsidR="001D3FFA" w:rsidRPr="00784D7F" w14:paraId="55D7412C" w14:textId="77777777" w:rsidTr="00D93B85">
        <w:tc>
          <w:tcPr>
            <w:tcW w:w="774" w:type="dxa"/>
          </w:tcPr>
          <w:p w14:paraId="3BC69B55" w14:textId="77777777" w:rsidR="00601FA5" w:rsidRPr="00784D7F" w:rsidRDefault="00601FA5" w:rsidP="00D93B85">
            <w:pPr>
              <w:jc w:val="both"/>
              <w:rPr>
                <w:rFonts w:ascii="Sylfaen" w:hAnsi="Sylfaen"/>
                <w:sz w:val="20"/>
                <w:szCs w:val="20"/>
              </w:rPr>
            </w:pPr>
            <w:r w:rsidRPr="00784D7F">
              <w:rPr>
                <w:rFonts w:ascii="Sylfaen" w:hAnsi="Sylfaen"/>
                <w:sz w:val="20"/>
                <w:szCs w:val="20"/>
              </w:rPr>
              <w:t>61.9.</w:t>
            </w:r>
          </w:p>
        </w:tc>
        <w:tc>
          <w:tcPr>
            <w:tcW w:w="5141" w:type="dxa"/>
          </w:tcPr>
          <w:p w14:paraId="732AE01E" w14:textId="319BC648" w:rsidR="00601FA5" w:rsidRPr="00784D7F" w:rsidRDefault="00601FA5" w:rsidP="00E84629">
            <w:pPr>
              <w:widowControl w:val="0"/>
              <w:spacing w:line="276" w:lineRule="auto"/>
              <w:contextualSpacing/>
              <w:jc w:val="both"/>
              <w:rPr>
                <w:rFonts w:ascii="Sylfaen" w:eastAsia="Times New Roman" w:hAnsi="Sylfaen" w:cs="Times New Roman"/>
                <w:b/>
                <w:bCs/>
                <w:sz w:val="20"/>
                <w:szCs w:val="20"/>
              </w:rPr>
            </w:pPr>
            <w:r w:rsidRPr="00784D7F">
              <w:rPr>
                <w:rFonts w:ascii="Sylfaen" w:eastAsia="Times New Roman" w:hAnsi="Sylfaen" w:cs="Times New Roman"/>
                <w:sz w:val="20"/>
                <w:szCs w:val="20"/>
              </w:rPr>
              <w:t xml:space="preserve">კომისიამ </w:t>
            </w:r>
            <w:proofErr w:type="spellStart"/>
            <w:r w:rsidRPr="00784D7F">
              <w:rPr>
                <w:rFonts w:ascii="Sylfaen" w:eastAsia="Times New Roman" w:hAnsi="Sylfaen" w:cs="Times New Roman"/>
                <w:sz w:val="20"/>
                <w:szCs w:val="20"/>
              </w:rPr>
              <w:t>საიმპლემენტაციო</w:t>
            </w:r>
            <w:proofErr w:type="spellEnd"/>
            <w:r w:rsidRPr="00784D7F">
              <w:rPr>
                <w:rFonts w:ascii="Sylfaen" w:eastAsia="Times New Roman" w:hAnsi="Sylfaen" w:cs="Times New Roman"/>
                <w:sz w:val="20"/>
                <w:szCs w:val="20"/>
              </w:rPr>
              <w:t xml:space="preserve"> აქტებით შესაძლოა განმარტოს ამ მუხლით დადგენილი ურთიერთდახმარების ფორმატი და პროცედურები და საზედამხედველო ორგანოებს, საზედამხედველო ორგანოებს და საბჭოს შორის ინფორმაციის ელექტრონულად გაცვლის პირობები, კერძოდ, ამ მუხლის მე-6 პუნქტით დადგენილი სტანდარტიზებულ ფორმატი. ეს </w:t>
            </w:r>
            <w:proofErr w:type="spellStart"/>
            <w:r w:rsidRPr="00784D7F">
              <w:rPr>
                <w:rFonts w:ascii="Sylfaen" w:eastAsia="Times New Roman" w:hAnsi="Sylfaen" w:cs="Times New Roman"/>
                <w:sz w:val="20"/>
                <w:szCs w:val="20"/>
              </w:rPr>
              <w:t>საიმპლემენტაციო</w:t>
            </w:r>
            <w:proofErr w:type="spellEnd"/>
            <w:r w:rsidRPr="00784D7F">
              <w:rPr>
                <w:rFonts w:ascii="Sylfaen" w:eastAsia="Times New Roman" w:hAnsi="Sylfaen" w:cs="Times New Roman"/>
                <w:sz w:val="20"/>
                <w:szCs w:val="20"/>
              </w:rPr>
              <w:t xml:space="preserve"> აქტები მიღებული უნდა იყოს 93-ე მუხლის მე-2 პუნქტით </w:t>
            </w:r>
            <w:r w:rsidRPr="00784D7F">
              <w:rPr>
                <w:rFonts w:ascii="Sylfaen" w:eastAsia="Times New Roman" w:hAnsi="Sylfaen" w:cs="Times New Roman"/>
                <w:bCs/>
                <w:sz w:val="20"/>
                <w:szCs w:val="20"/>
              </w:rPr>
              <w:t>დადგენილი შემოწმების პროცედურების შესაბამისად.</w:t>
            </w:r>
          </w:p>
        </w:tc>
        <w:tc>
          <w:tcPr>
            <w:tcW w:w="443" w:type="dxa"/>
          </w:tcPr>
          <w:p w14:paraId="4EE4D74F" w14:textId="77777777" w:rsidR="00601FA5" w:rsidRPr="00784D7F" w:rsidRDefault="00601FA5" w:rsidP="00D93B85">
            <w:pPr>
              <w:jc w:val="both"/>
              <w:rPr>
                <w:rFonts w:ascii="Sylfaen" w:hAnsi="Sylfaen"/>
                <w:sz w:val="20"/>
                <w:szCs w:val="20"/>
              </w:rPr>
            </w:pPr>
          </w:p>
        </w:tc>
        <w:tc>
          <w:tcPr>
            <w:tcW w:w="750" w:type="dxa"/>
          </w:tcPr>
          <w:p w14:paraId="3C24C7A4" w14:textId="77777777" w:rsidR="00601FA5" w:rsidRPr="00784D7F" w:rsidRDefault="00601FA5" w:rsidP="00D93B85">
            <w:pPr>
              <w:jc w:val="both"/>
              <w:rPr>
                <w:rFonts w:ascii="Sylfaen" w:hAnsi="Sylfaen"/>
                <w:sz w:val="20"/>
                <w:szCs w:val="20"/>
              </w:rPr>
            </w:pPr>
          </w:p>
        </w:tc>
        <w:tc>
          <w:tcPr>
            <w:tcW w:w="4418" w:type="dxa"/>
          </w:tcPr>
          <w:p w14:paraId="6A0BC587" w14:textId="77777777" w:rsidR="00601FA5" w:rsidRPr="00784D7F" w:rsidRDefault="00601FA5" w:rsidP="00D93B85">
            <w:pPr>
              <w:jc w:val="both"/>
              <w:rPr>
                <w:rFonts w:ascii="Sylfaen" w:hAnsi="Sylfaen"/>
                <w:sz w:val="20"/>
                <w:szCs w:val="20"/>
              </w:rPr>
            </w:pPr>
          </w:p>
        </w:tc>
        <w:tc>
          <w:tcPr>
            <w:tcW w:w="621" w:type="dxa"/>
          </w:tcPr>
          <w:p w14:paraId="60A5BBE9" w14:textId="77777777" w:rsidR="00601FA5" w:rsidRPr="00784D7F" w:rsidRDefault="00F60A72" w:rsidP="00D93B85">
            <w:pPr>
              <w:jc w:val="both"/>
              <w:rPr>
                <w:rFonts w:ascii="Sylfaen" w:hAnsi="Sylfaen"/>
                <w:sz w:val="20"/>
                <w:szCs w:val="20"/>
              </w:rPr>
            </w:pPr>
            <w:r w:rsidRPr="00784D7F">
              <w:rPr>
                <w:rFonts w:ascii="Sylfaen" w:hAnsi="Sylfaen"/>
                <w:sz w:val="20"/>
                <w:szCs w:val="20"/>
              </w:rPr>
              <w:t>ას</w:t>
            </w:r>
          </w:p>
        </w:tc>
        <w:tc>
          <w:tcPr>
            <w:tcW w:w="2962" w:type="dxa"/>
          </w:tcPr>
          <w:p w14:paraId="5126BAC0" w14:textId="169237C7" w:rsidR="00601FA5" w:rsidRPr="00784D7F" w:rsidRDefault="004A12C0" w:rsidP="00D93B85">
            <w:pPr>
              <w:jc w:val="both"/>
              <w:rPr>
                <w:rFonts w:ascii="Sylfaen" w:hAnsi="Sylfaen"/>
                <w:sz w:val="20"/>
                <w:szCs w:val="20"/>
              </w:rPr>
            </w:pPr>
            <w:r w:rsidRPr="00784D7F">
              <w:rPr>
                <w:rFonts w:ascii="Sylfaen" w:hAnsi="Sylfaen"/>
                <w:sz w:val="20"/>
                <w:szCs w:val="20"/>
              </w:rPr>
              <w:t>ვრცელდება ევროკავშირის ფარგლებში</w:t>
            </w:r>
          </w:p>
        </w:tc>
      </w:tr>
      <w:tr w:rsidR="001D3FFA" w:rsidRPr="00784D7F" w14:paraId="71F6564A" w14:textId="77777777" w:rsidTr="00D93B85">
        <w:tc>
          <w:tcPr>
            <w:tcW w:w="774" w:type="dxa"/>
          </w:tcPr>
          <w:p w14:paraId="3DEC24A1" w14:textId="77777777" w:rsidR="00601FA5" w:rsidRPr="00784D7F" w:rsidRDefault="00601FA5" w:rsidP="00D93B85">
            <w:pPr>
              <w:jc w:val="both"/>
              <w:rPr>
                <w:rFonts w:ascii="Sylfaen" w:hAnsi="Sylfaen"/>
                <w:sz w:val="20"/>
                <w:szCs w:val="20"/>
              </w:rPr>
            </w:pPr>
            <w:r w:rsidRPr="00784D7F">
              <w:rPr>
                <w:rFonts w:ascii="Sylfaen" w:hAnsi="Sylfaen"/>
                <w:sz w:val="20"/>
                <w:szCs w:val="20"/>
              </w:rPr>
              <w:t>62.1.</w:t>
            </w:r>
          </w:p>
        </w:tc>
        <w:tc>
          <w:tcPr>
            <w:tcW w:w="5141" w:type="dxa"/>
          </w:tcPr>
          <w:p w14:paraId="439555BA" w14:textId="1FE2BE91" w:rsidR="00601FA5" w:rsidRPr="00784D7F" w:rsidRDefault="00601FA5" w:rsidP="00E84629">
            <w:pPr>
              <w:widowControl w:val="0"/>
              <w:spacing w:line="276" w:lineRule="auto"/>
              <w:contextualSpacing/>
              <w:jc w:val="both"/>
              <w:rPr>
                <w:rFonts w:ascii="Sylfaen" w:eastAsia="Times New Roman" w:hAnsi="Sylfaen" w:cs="Times New Roman"/>
                <w:bCs/>
                <w:sz w:val="20"/>
                <w:szCs w:val="20"/>
              </w:rPr>
            </w:pPr>
            <w:r w:rsidRPr="00784D7F">
              <w:rPr>
                <w:rFonts w:ascii="Sylfaen" w:eastAsia="Times New Roman" w:hAnsi="Sylfaen" w:cs="Times New Roman"/>
                <w:bCs/>
                <w:sz w:val="20"/>
                <w:szCs w:val="20"/>
              </w:rPr>
              <w:t>საჭიროების შემთხვევაში, საზედამხედველო ორგანოები უნდა ახორციელებდნენ ერთობლივ საქმიანობას, მათ შორის ერთობლივ გამოძიებას და აღსრულების ერთობლივ ზომებს, რომელშიც მონაწილეობას იღებენ წევრი სახელმწიფოების საზედამხედველო ორგანოე</w:t>
            </w:r>
            <w:r w:rsidR="00E84629" w:rsidRPr="00784D7F">
              <w:rPr>
                <w:rFonts w:ascii="Sylfaen" w:eastAsia="Times New Roman" w:hAnsi="Sylfaen" w:cs="Times New Roman"/>
                <w:bCs/>
                <w:sz w:val="20"/>
                <w:szCs w:val="20"/>
              </w:rPr>
              <w:t xml:space="preserve">ბის წევრები და </w:t>
            </w:r>
            <w:r w:rsidR="00E84629" w:rsidRPr="00784D7F">
              <w:rPr>
                <w:rFonts w:ascii="Sylfaen" w:eastAsia="Times New Roman" w:hAnsi="Sylfaen" w:cs="Times New Roman"/>
                <w:bCs/>
                <w:sz w:val="20"/>
                <w:szCs w:val="20"/>
              </w:rPr>
              <w:lastRenderedPageBreak/>
              <w:t xml:space="preserve">თანამშრომლები.  </w:t>
            </w:r>
          </w:p>
        </w:tc>
        <w:tc>
          <w:tcPr>
            <w:tcW w:w="443" w:type="dxa"/>
          </w:tcPr>
          <w:p w14:paraId="530688BA" w14:textId="77777777" w:rsidR="00601FA5" w:rsidRPr="00784D7F" w:rsidRDefault="00601FA5" w:rsidP="00D93B85">
            <w:pPr>
              <w:jc w:val="both"/>
              <w:rPr>
                <w:rFonts w:ascii="Sylfaen" w:hAnsi="Sylfaen"/>
                <w:sz w:val="20"/>
                <w:szCs w:val="20"/>
              </w:rPr>
            </w:pPr>
          </w:p>
        </w:tc>
        <w:tc>
          <w:tcPr>
            <w:tcW w:w="750" w:type="dxa"/>
          </w:tcPr>
          <w:p w14:paraId="3CB81E56" w14:textId="77777777" w:rsidR="00601FA5" w:rsidRPr="00784D7F" w:rsidRDefault="00601FA5" w:rsidP="00D93B85">
            <w:pPr>
              <w:jc w:val="both"/>
              <w:rPr>
                <w:rFonts w:ascii="Sylfaen" w:hAnsi="Sylfaen"/>
                <w:sz w:val="20"/>
                <w:szCs w:val="20"/>
              </w:rPr>
            </w:pPr>
          </w:p>
        </w:tc>
        <w:tc>
          <w:tcPr>
            <w:tcW w:w="4418" w:type="dxa"/>
          </w:tcPr>
          <w:p w14:paraId="7E70B01E" w14:textId="77777777" w:rsidR="00601FA5" w:rsidRPr="00784D7F" w:rsidRDefault="00601FA5" w:rsidP="00D93B85">
            <w:pPr>
              <w:jc w:val="both"/>
              <w:rPr>
                <w:rFonts w:ascii="Sylfaen" w:hAnsi="Sylfaen"/>
                <w:sz w:val="20"/>
                <w:szCs w:val="20"/>
              </w:rPr>
            </w:pPr>
          </w:p>
        </w:tc>
        <w:tc>
          <w:tcPr>
            <w:tcW w:w="621" w:type="dxa"/>
          </w:tcPr>
          <w:p w14:paraId="442157CC" w14:textId="77777777" w:rsidR="00601FA5" w:rsidRPr="00784D7F" w:rsidRDefault="00F60A72" w:rsidP="00D93B85">
            <w:pPr>
              <w:jc w:val="both"/>
              <w:rPr>
                <w:rFonts w:ascii="Sylfaen" w:hAnsi="Sylfaen"/>
                <w:sz w:val="20"/>
                <w:szCs w:val="20"/>
              </w:rPr>
            </w:pPr>
            <w:r w:rsidRPr="00784D7F">
              <w:rPr>
                <w:rFonts w:ascii="Sylfaen" w:hAnsi="Sylfaen"/>
                <w:sz w:val="20"/>
                <w:szCs w:val="20"/>
              </w:rPr>
              <w:t>ას</w:t>
            </w:r>
          </w:p>
        </w:tc>
        <w:tc>
          <w:tcPr>
            <w:tcW w:w="2962" w:type="dxa"/>
          </w:tcPr>
          <w:p w14:paraId="4E321256" w14:textId="02728DF6" w:rsidR="00601FA5" w:rsidRPr="00784D7F" w:rsidRDefault="004A12C0" w:rsidP="00D93B85">
            <w:pPr>
              <w:jc w:val="both"/>
              <w:rPr>
                <w:rFonts w:ascii="Sylfaen" w:hAnsi="Sylfaen"/>
                <w:sz w:val="20"/>
                <w:szCs w:val="20"/>
              </w:rPr>
            </w:pPr>
            <w:r w:rsidRPr="00784D7F">
              <w:rPr>
                <w:rFonts w:ascii="Sylfaen" w:hAnsi="Sylfaen"/>
                <w:sz w:val="20"/>
                <w:szCs w:val="20"/>
              </w:rPr>
              <w:t>ვრცელდება ევროკავშირის ფარგლებში</w:t>
            </w:r>
          </w:p>
        </w:tc>
      </w:tr>
      <w:tr w:rsidR="001D3FFA" w:rsidRPr="00784D7F" w14:paraId="5295535C" w14:textId="77777777" w:rsidTr="00D93B85">
        <w:tc>
          <w:tcPr>
            <w:tcW w:w="774" w:type="dxa"/>
          </w:tcPr>
          <w:p w14:paraId="1259480D" w14:textId="77777777" w:rsidR="00601FA5" w:rsidRPr="00784D7F" w:rsidRDefault="00601FA5" w:rsidP="00D93B85">
            <w:pPr>
              <w:jc w:val="both"/>
              <w:rPr>
                <w:rFonts w:ascii="Sylfaen" w:hAnsi="Sylfaen"/>
                <w:sz w:val="20"/>
                <w:szCs w:val="20"/>
              </w:rPr>
            </w:pPr>
            <w:r w:rsidRPr="00784D7F">
              <w:rPr>
                <w:rFonts w:ascii="Sylfaen" w:hAnsi="Sylfaen"/>
                <w:sz w:val="20"/>
                <w:szCs w:val="20"/>
              </w:rPr>
              <w:t>62.2.</w:t>
            </w:r>
          </w:p>
        </w:tc>
        <w:tc>
          <w:tcPr>
            <w:tcW w:w="5141" w:type="dxa"/>
          </w:tcPr>
          <w:p w14:paraId="275A800B" w14:textId="45AE5CE6" w:rsidR="00601FA5" w:rsidRPr="00784D7F" w:rsidRDefault="00601FA5" w:rsidP="00E84629">
            <w:pPr>
              <w:widowControl w:val="0"/>
              <w:spacing w:line="276" w:lineRule="auto"/>
              <w:contextualSpacing/>
              <w:jc w:val="both"/>
              <w:rPr>
                <w:rFonts w:ascii="Sylfaen" w:eastAsia="Times New Roman" w:hAnsi="Sylfaen" w:cs="Times New Roman"/>
                <w:bCs/>
                <w:sz w:val="20"/>
                <w:szCs w:val="20"/>
              </w:rPr>
            </w:pPr>
            <w:r w:rsidRPr="00784D7F">
              <w:rPr>
                <w:rFonts w:ascii="Sylfaen" w:eastAsia="Times New Roman" w:hAnsi="Sylfaen" w:cs="Times New Roman"/>
                <w:bCs/>
                <w:sz w:val="20"/>
                <w:szCs w:val="20"/>
              </w:rPr>
              <w:t xml:space="preserve">თუ მონაცემთა დამმუშავებელს ან უფლებამოსილ პირს აქვს ადგილსამყოფელი რამდენიმე წევრ სახელმწიფოში ან თუ დამუშავება მნიშვნელოვან გავლენას ახდენს მონაცემთა სუბიექტების დიდ რაოდენობაზე ერთზე მეტ წევრ სახელმწიფოში, თითოეული ამ წევრი სახელმწიფოს საზედამხედველო ორგანოს აქვს უფლება მონაწილეობა მიიღოს ერთობლივ მოქმედებებში. საზედამხედველო ორგანომ, რომელიც 56-ე მუხლის პირველი ან მე-4 პუნქტის შესაბამისად არის უფლებამოსილი, უნდა მოიწვიოს თითოეული ამ წევრი სახელმწიფოს საზედამხედველო ორგანო ერთობლივ მოქმედებებში მონაწილეობის მისაღებად და დაუყოვნებლივ უნდა გასცეს პასუხი საზედამხედველო </w:t>
            </w:r>
            <w:r w:rsidR="00E84629" w:rsidRPr="00784D7F">
              <w:rPr>
                <w:rFonts w:ascii="Sylfaen" w:eastAsia="Times New Roman" w:hAnsi="Sylfaen" w:cs="Times New Roman"/>
                <w:bCs/>
                <w:sz w:val="20"/>
                <w:szCs w:val="20"/>
              </w:rPr>
              <w:t>ორგანოს მონაწილეობის მოთხოვნას.</w:t>
            </w:r>
          </w:p>
        </w:tc>
        <w:tc>
          <w:tcPr>
            <w:tcW w:w="443" w:type="dxa"/>
          </w:tcPr>
          <w:p w14:paraId="55EEFBA3" w14:textId="77777777" w:rsidR="00601FA5" w:rsidRPr="00784D7F" w:rsidRDefault="00601FA5" w:rsidP="00D93B85">
            <w:pPr>
              <w:jc w:val="both"/>
              <w:rPr>
                <w:rFonts w:ascii="Sylfaen" w:hAnsi="Sylfaen"/>
                <w:sz w:val="20"/>
                <w:szCs w:val="20"/>
              </w:rPr>
            </w:pPr>
          </w:p>
        </w:tc>
        <w:tc>
          <w:tcPr>
            <w:tcW w:w="750" w:type="dxa"/>
          </w:tcPr>
          <w:p w14:paraId="4C388DA8" w14:textId="77777777" w:rsidR="00601FA5" w:rsidRPr="00784D7F" w:rsidRDefault="00601FA5" w:rsidP="00D93B85">
            <w:pPr>
              <w:jc w:val="both"/>
              <w:rPr>
                <w:rFonts w:ascii="Sylfaen" w:hAnsi="Sylfaen"/>
                <w:sz w:val="20"/>
                <w:szCs w:val="20"/>
              </w:rPr>
            </w:pPr>
          </w:p>
        </w:tc>
        <w:tc>
          <w:tcPr>
            <w:tcW w:w="4418" w:type="dxa"/>
          </w:tcPr>
          <w:p w14:paraId="309F4005" w14:textId="77777777" w:rsidR="00601FA5" w:rsidRPr="00784D7F" w:rsidRDefault="00601FA5" w:rsidP="00D93B85">
            <w:pPr>
              <w:jc w:val="both"/>
              <w:rPr>
                <w:rFonts w:ascii="Sylfaen" w:hAnsi="Sylfaen"/>
                <w:sz w:val="20"/>
                <w:szCs w:val="20"/>
              </w:rPr>
            </w:pPr>
          </w:p>
        </w:tc>
        <w:tc>
          <w:tcPr>
            <w:tcW w:w="621" w:type="dxa"/>
          </w:tcPr>
          <w:p w14:paraId="6867DF6C" w14:textId="77777777" w:rsidR="00601FA5" w:rsidRPr="00784D7F" w:rsidRDefault="00F60A72" w:rsidP="00D93B85">
            <w:pPr>
              <w:jc w:val="both"/>
              <w:rPr>
                <w:rFonts w:ascii="Sylfaen" w:hAnsi="Sylfaen"/>
                <w:sz w:val="20"/>
                <w:szCs w:val="20"/>
              </w:rPr>
            </w:pPr>
            <w:r w:rsidRPr="00784D7F">
              <w:rPr>
                <w:rFonts w:ascii="Sylfaen" w:hAnsi="Sylfaen"/>
                <w:sz w:val="20"/>
                <w:szCs w:val="20"/>
              </w:rPr>
              <w:t>ას</w:t>
            </w:r>
          </w:p>
        </w:tc>
        <w:tc>
          <w:tcPr>
            <w:tcW w:w="2962" w:type="dxa"/>
          </w:tcPr>
          <w:p w14:paraId="73F329BE" w14:textId="7FBCC079" w:rsidR="00601FA5" w:rsidRPr="00784D7F" w:rsidRDefault="004A12C0" w:rsidP="00D93B85">
            <w:pPr>
              <w:jc w:val="both"/>
              <w:rPr>
                <w:rFonts w:ascii="Sylfaen" w:hAnsi="Sylfaen"/>
                <w:sz w:val="20"/>
                <w:szCs w:val="20"/>
              </w:rPr>
            </w:pPr>
            <w:r w:rsidRPr="00784D7F">
              <w:rPr>
                <w:rFonts w:ascii="Sylfaen" w:hAnsi="Sylfaen"/>
                <w:sz w:val="20"/>
                <w:szCs w:val="20"/>
              </w:rPr>
              <w:t>ვრცელდება ევროკავშირის ფარგლებში</w:t>
            </w:r>
          </w:p>
        </w:tc>
      </w:tr>
      <w:tr w:rsidR="001D3FFA" w:rsidRPr="00784D7F" w14:paraId="7C9F048F" w14:textId="77777777" w:rsidTr="00D93B85">
        <w:tc>
          <w:tcPr>
            <w:tcW w:w="774" w:type="dxa"/>
          </w:tcPr>
          <w:p w14:paraId="45ABDBA5" w14:textId="77777777" w:rsidR="00601FA5" w:rsidRPr="00784D7F" w:rsidRDefault="00601FA5" w:rsidP="00D93B85">
            <w:pPr>
              <w:jc w:val="both"/>
              <w:rPr>
                <w:rFonts w:ascii="Sylfaen" w:hAnsi="Sylfaen"/>
                <w:sz w:val="20"/>
                <w:szCs w:val="20"/>
              </w:rPr>
            </w:pPr>
            <w:r w:rsidRPr="00784D7F">
              <w:rPr>
                <w:rFonts w:ascii="Sylfaen" w:hAnsi="Sylfaen"/>
                <w:sz w:val="20"/>
                <w:szCs w:val="20"/>
              </w:rPr>
              <w:t>62.3.</w:t>
            </w:r>
          </w:p>
        </w:tc>
        <w:tc>
          <w:tcPr>
            <w:tcW w:w="5141" w:type="dxa"/>
          </w:tcPr>
          <w:p w14:paraId="04D6C91E" w14:textId="4D2EBA2C" w:rsidR="00601FA5" w:rsidRPr="00784D7F" w:rsidRDefault="00601FA5" w:rsidP="00E84629">
            <w:pPr>
              <w:widowControl w:val="0"/>
              <w:spacing w:line="276" w:lineRule="auto"/>
              <w:contextualSpacing/>
              <w:jc w:val="both"/>
              <w:rPr>
                <w:rFonts w:ascii="Sylfaen" w:eastAsia="Meiryo" w:hAnsi="Sylfaen" w:cs="Meiryo"/>
                <w:sz w:val="20"/>
                <w:szCs w:val="20"/>
              </w:rPr>
            </w:pPr>
            <w:r w:rsidRPr="00784D7F">
              <w:rPr>
                <w:rFonts w:ascii="Sylfaen" w:eastAsia="Times New Roman" w:hAnsi="Sylfaen" w:cs="Times New Roman"/>
                <w:bCs/>
                <w:sz w:val="20"/>
                <w:szCs w:val="20"/>
              </w:rPr>
              <w:t xml:space="preserve">საზედამხედველო ორგანოს შეუძლია, წევრი სახელმწიფოს კანონმდებლობის და დამხმარე საზედამხედველო ორგანოს ნებართვით, ერთობლივ საქმიანობაში მონაწილე დამხარე საზედამხედველო ორგანოს წევრებს ან თანამშრომლებს მიანიჭოს უფლებამოსილება, მათ შორის საგამოძიებო უფლებამოსილება, იმ შემთხვევაში თუ იმ წევრი სახელმწიფოს კანონმდებლობა, სადაც იმყოფება მიმღები საზედამხედველო ორგანო, აძლევს უფლებას დამხმარე საზედამხედველო ორგანოს წევრებს ან თანამშრომლებს ისარგებლონ საგამოძიებო უფლებამოსილებით იმ წევრი სახელმწიფოს კანონმდებლობის შესაბამისად, სადაც მდებარეობს </w:t>
            </w:r>
            <w:r w:rsidRPr="00784D7F">
              <w:rPr>
                <w:rFonts w:ascii="Sylfaen" w:eastAsia="Times New Roman" w:hAnsi="Sylfaen" w:cs="Times New Roman"/>
                <w:bCs/>
                <w:sz w:val="20"/>
                <w:szCs w:val="20"/>
              </w:rPr>
              <w:lastRenderedPageBreak/>
              <w:t>დამხარე საზედამხედველო ორგანო. აღნიშნული საგამოძიებო უფლებამოსილება შეიძლება განხორციელდეს მხოლოდ მიმღები საზედამხედველო ორგანოს წევრების და თანამშრომლების თანდასწრებით და მათი მეთვალყურეობის ქვეშ. დამხმარე საზედამხედველო ორგანოს წევრებსა ან თანამშრომლებზე ვრცელდება წევრი სახელმწიფოს კანონმდებლობა, სადაც მიმღები საზედამხედველო უწყებაა.</w:t>
            </w:r>
          </w:p>
        </w:tc>
        <w:tc>
          <w:tcPr>
            <w:tcW w:w="443" w:type="dxa"/>
          </w:tcPr>
          <w:p w14:paraId="3EEE3607" w14:textId="77777777" w:rsidR="00601FA5" w:rsidRPr="00784D7F" w:rsidRDefault="00601FA5" w:rsidP="00D93B85">
            <w:pPr>
              <w:jc w:val="both"/>
              <w:rPr>
                <w:rFonts w:ascii="Sylfaen" w:hAnsi="Sylfaen"/>
                <w:sz w:val="20"/>
                <w:szCs w:val="20"/>
              </w:rPr>
            </w:pPr>
          </w:p>
        </w:tc>
        <w:tc>
          <w:tcPr>
            <w:tcW w:w="750" w:type="dxa"/>
          </w:tcPr>
          <w:p w14:paraId="539B71E0" w14:textId="77777777" w:rsidR="00601FA5" w:rsidRPr="00784D7F" w:rsidRDefault="00601FA5" w:rsidP="00D93B85">
            <w:pPr>
              <w:jc w:val="both"/>
              <w:rPr>
                <w:rFonts w:ascii="Sylfaen" w:hAnsi="Sylfaen"/>
                <w:sz w:val="20"/>
                <w:szCs w:val="20"/>
              </w:rPr>
            </w:pPr>
          </w:p>
        </w:tc>
        <w:tc>
          <w:tcPr>
            <w:tcW w:w="4418" w:type="dxa"/>
          </w:tcPr>
          <w:p w14:paraId="0D6C7538" w14:textId="77777777" w:rsidR="00601FA5" w:rsidRPr="00784D7F" w:rsidRDefault="00601FA5" w:rsidP="00D93B85">
            <w:pPr>
              <w:jc w:val="both"/>
              <w:rPr>
                <w:rFonts w:ascii="Sylfaen" w:hAnsi="Sylfaen"/>
                <w:sz w:val="20"/>
                <w:szCs w:val="20"/>
              </w:rPr>
            </w:pPr>
          </w:p>
        </w:tc>
        <w:tc>
          <w:tcPr>
            <w:tcW w:w="621" w:type="dxa"/>
          </w:tcPr>
          <w:p w14:paraId="14D9ACD4" w14:textId="77777777" w:rsidR="00601FA5" w:rsidRPr="00784D7F" w:rsidRDefault="00F60A72" w:rsidP="00D93B85">
            <w:pPr>
              <w:jc w:val="both"/>
              <w:rPr>
                <w:rFonts w:ascii="Sylfaen" w:hAnsi="Sylfaen"/>
                <w:sz w:val="20"/>
                <w:szCs w:val="20"/>
              </w:rPr>
            </w:pPr>
            <w:r w:rsidRPr="00784D7F">
              <w:rPr>
                <w:rFonts w:ascii="Sylfaen" w:hAnsi="Sylfaen"/>
                <w:sz w:val="20"/>
                <w:szCs w:val="20"/>
              </w:rPr>
              <w:t>ას</w:t>
            </w:r>
          </w:p>
        </w:tc>
        <w:tc>
          <w:tcPr>
            <w:tcW w:w="2962" w:type="dxa"/>
          </w:tcPr>
          <w:p w14:paraId="7DC7FF6D" w14:textId="0730E550" w:rsidR="00601FA5" w:rsidRPr="00784D7F" w:rsidRDefault="004A12C0" w:rsidP="00D93B85">
            <w:pPr>
              <w:jc w:val="both"/>
              <w:rPr>
                <w:rFonts w:ascii="Sylfaen" w:hAnsi="Sylfaen"/>
                <w:sz w:val="20"/>
                <w:szCs w:val="20"/>
              </w:rPr>
            </w:pPr>
            <w:r w:rsidRPr="00784D7F">
              <w:rPr>
                <w:rFonts w:ascii="Sylfaen" w:hAnsi="Sylfaen"/>
                <w:sz w:val="20"/>
                <w:szCs w:val="20"/>
              </w:rPr>
              <w:t>ვრცელდება ევროკავშირის ფარგლებში</w:t>
            </w:r>
          </w:p>
        </w:tc>
      </w:tr>
      <w:tr w:rsidR="001D3FFA" w:rsidRPr="00784D7F" w14:paraId="1EF75C7E" w14:textId="77777777" w:rsidTr="00D93B85">
        <w:tc>
          <w:tcPr>
            <w:tcW w:w="774" w:type="dxa"/>
          </w:tcPr>
          <w:p w14:paraId="7B7EEDD6" w14:textId="77777777" w:rsidR="00601FA5" w:rsidRPr="00784D7F" w:rsidRDefault="00601FA5" w:rsidP="00D93B85">
            <w:pPr>
              <w:jc w:val="both"/>
              <w:rPr>
                <w:rFonts w:ascii="Sylfaen" w:hAnsi="Sylfaen"/>
                <w:sz w:val="20"/>
                <w:szCs w:val="20"/>
              </w:rPr>
            </w:pPr>
            <w:r w:rsidRPr="00784D7F">
              <w:rPr>
                <w:rFonts w:ascii="Sylfaen" w:hAnsi="Sylfaen"/>
                <w:sz w:val="20"/>
                <w:szCs w:val="20"/>
              </w:rPr>
              <w:t>62.4.</w:t>
            </w:r>
          </w:p>
        </w:tc>
        <w:tc>
          <w:tcPr>
            <w:tcW w:w="5141" w:type="dxa"/>
          </w:tcPr>
          <w:p w14:paraId="2A6F4F63" w14:textId="14A902ED" w:rsidR="00601FA5" w:rsidRPr="00784D7F" w:rsidRDefault="00601FA5" w:rsidP="00E84629">
            <w:pPr>
              <w:widowControl w:val="0"/>
              <w:spacing w:line="276" w:lineRule="auto"/>
              <w:contextualSpacing/>
              <w:jc w:val="both"/>
              <w:rPr>
                <w:rFonts w:ascii="Sylfaen" w:eastAsia="Meiryo" w:hAnsi="Sylfaen" w:cs="Meiryo"/>
                <w:sz w:val="20"/>
                <w:szCs w:val="20"/>
              </w:rPr>
            </w:pPr>
            <w:r w:rsidRPr="00784D7F">
              <w:rPr>
                <w:rFonts w:ascii="Sylfaen" w:eastAsia="Times New Roman" w:hAnsi="Sylfaen" w:cs="Times New Roman"/>
                <w:bCs/>
                <w:sz w:val="20"/>
                <w:szCs w:val="20"/>
              </w:rPr>
              <w:t>თუ პირველი პუნქტის შესაბამისად დამხმარე საზედამხედველო ორგანოს თანამშრომლები სხვა წევრ სახელმწიფოში მუშაობენ, მიმღები საზედამხედველო ორგანოს წევრი სახელმწიფო იღებს პასუხისმგებლობას მათ საქმიანობაზე, მათ შორის პასუხისმგებლობას მათ მიერ საქმიანობის პროცესში შედეგად მიყენებული ზიანის ანაზღაურებაზე, იმ წევრი სახელმწიფოს კანონმდებლობის მიხედვით, სადაც აღნიშნული საქმიანობა ხორციელდება.</w:t>
            </w:r>
          </w:p>
        </w:tc>
        <w:tc>
          <w:tcPr>
            <w:tcW w:w="443" w:type="dxa"/>
          </w:tcPr>
          <w:p w14:paraId="0B4547C2" w14:textId="77777777" w:rsidR="00601FA5" w:rsidRPr="00784D7F" w:rsidRDefault="00601FA5" w:rsidP="00D93B85">
            <w:pPr>
              <w:jc w:val="both"/>
              <w:rPr>
                <w:rFonts w:ascii="Sylfaen" w:hAnsi="Sylfaen"/>
                <w:sz w:val="20"/>
                <w:szCs w:val="20"/>
              </w:rPr>
            </w:pPr>
          </w:p>
        </w:tc>
        <w:tc>
          <w:tcPr>
            <w:tcW w:w="750" w:type="dxa"/>
          </w:tcPr>
          <w:p w14:paraId="7BDE9931" w14:textId="77777777" w:rsidR="00601FA5" w:rsidRPr="00784D7F" w:rsidRDefault="00601FA5" w:rsidP="00D93B85">
            <w:pPr>
              <w:jc w:val="both"/>
              <w:rPr>
                <w:rFonts w:ascii="Sylfaen" w:hAnsi="Sylfaen"/>
                <w:sz w:val="20"/>
                <w:szCs w:val="20"/>
              </w:rPr>
            </w:pPr>
          </w:p>
        </w:tc>
        <w:tc>
          <w:tcPr>
            <w:tcW w:w="4418" w:type="dxa"/>
          </w:tcPr>
          <w:p w14:paraId="25A7E417" w14:textId="77777777" w:rsidR="00601FA5" w:rsidRPr="00784D7F" w:rsidRDefault="00601FA5" w:rsidP="00D93B85">
            <w:pPr>
              <w:jc w:val="both"/>
              <w:rPr>
                <w:rFonts w:ascii="Sylfaen" w:hAnsi="Sylfaen"/>
                <w:sz w:val="20"/>
                <w:szCs w:val="20"/>
              </w:rPr>
            </w:pPr>
          </w:p>
        </w:tc>
        <w:tc>
          <w:tcPr>
            <w:tcW w:w="621" w:type="dxa"/>
          </w:tcPr>
          <w:p w14:paraId="34E6006D" w14:textId="77777777" w:rsidR="00601FA5" w:rsidRPr="00784D7F" w:rsidRDefault="00F60A72" w:rsidP="00D93B85">
            <w:pPr>
              <w:jc w:val="both"/>
              <w:rPr>
                <w:rFonts w:ascii="Sylfaen" w:hAnsi="Sylfaen"/>
                <w:sz w:val="20"/>
                <w:szCs w:val="20"/>
              </w:rPr>
            </w:pPr>
            <w:r w:rsidRPr="00784D7F">
              <w:rPr>
                <w:rFonts w:ascii="Sylfaen" w:hAnsi="Sylfaen"/>
                <w:sz w:val="20"/>
                <w:szCs w:val="20"/>
              </w:rPr>
              <w:t>ას</w:t>
            </w:r>
          </w:p>
        </w:tc>
        <w:tc>
          <w:tcPr>
            <w:tcW w:w="2962" w:type="dxa"/>
          </w:tcPr>
          <w:p w14:paraId="76AB26AB" w14:textId="79D9E222" w:rsidR="00601FA5" w:rsidRPr="00784D7F" w:rsidRDefault="004A12C0" w:rsidP="00D93B85">
            <w:pPr>
              <w:jc w:val="both"/>
              <w:rPr>
                <w:rFonts w:ascii="Sylfaen" w:hAnsi="Sylfaen"/>
                <w:sz w:val="20"/>
                <w:szCs w:val="20"/>
              </w:rPr>
            </w:pPr>
            <w:r w:rsidRPr="00784D7F">
              <w:rPr>
                <w:rFonts w:ascii="Sylfaen" w:hAnsi="Sylfaen"/>
                <w:sz w:val="20"/>
                <w:szCs w:val="20"/>
              </w:rPr>
              <w:t>ვრცელდება ევროკავშირის ფარგლებში</w:t>
            </w:r>
          </w:p>
        </w:tc>
      </w:tr>
      <w:tr w:rsidR="001D3FFA" w:rsidRPr="00784D7F" w14:paraId="7C87F697" w14:textId="77777777" w:rsidTr="00D93B85">
        <w:tc>
          <w:tcPr>
            <w:tcW w:w="774" w:type="dxa"/>
          </w:tcPr>
          <w:p w14:paraId="12A416AF" w14:textId="77777777" w:rsidR="00601FA5" w:rsidRPr="00784D7F" w:rsidRDefault="00601FA5" w:rsidP="00D93B85">
            <w:pPr>
              <w:jc w:val="both"/>
              <w:rPr>
                <w:rFonts w:ascii="Sylfaen" w:hAnsi="Sylfaen"/>
                <w:sz w:val="20"/>
                <w:szCs w:val="20"/>
              </w:rPr>
            </w:pPr>
            <w:r w:rsidRPr="00784D7F">
              <w:rPr>
                <w:rFonts w:ascii="Sylfaen" w:hAnsi="Sylfaen"/>
                <w:sz w:val="20"/>
                <w:szCs w:val="20"/>
              </w:rPr>
              <w:t>62.5.</w:t>
            </w:r>
          </w:p>
        </w:tc>
        <w:tc>
          <w:tcPr>
            <w:tcW w:w="5141" w:type="dxa"/>
          </w:tcPr>
          <w:p w14:paraId="6EF014DA" w14:textId="32E208E1" w:rsidR="00601FA5" w:rsidRPr="00784D7F" w:rsidRDefault="00601FA5" w:rsidP="00E84629">
            <w:pPr>
              <w:widowControl w:val="0"/>
              <w:spacing w:line="276" w:lineRule="auto"/>
              <w:contextualSpacing/>
              <w:jc w:val="both"/>
              <w:rPr>
                <w:rFonts w:ascii="Sylfaen" w:eastAsia="Meiryo" w:hAnsi="Sylfaen" w:cs="Meiryo"/>
                <w:sz w:val="20"/>
                <w:szCs w:val="20"/>
              </w:rPr>
            </w:pPr>
            <w:r w:rsidRPr="00784D7F">
              <w:rPr>
                <w:rFonts w:ascii="Sylfaen" w:eastAsia="Times New Roman" w:hAnsi="Sylfaen" w:cs="Times New Roman"/>
                <w:bCs/>
                <w:sz w:val="20"/>
                <w:szCs w:val="20"/>
              </w:rPr>
              <w:t>წევრმა სახელმწიფომ უნდა აღმოფხვრას მის ტერიტორიაზე მიყენებული ზიანი იმავე პირობების თანახმად,  რაც გამოყენებული იქნებოდა მისი თანამშრომლების მიერ მიყენებული ზიანის შემთხვევაში. დამხმარე საზედამხედველო ორგანოს წევრი სახელმწიფო, რომლის თანამშრომლებმაც ზიანი მიაყენეს ნებისმიერ პირს სხვა წევრი სახელმწიფოს ტერიტორიაზე სრულად უნაზღაურებს ამ პირებზე გაცემულ ნებისმიერ თანხას.</w:t>
            </w:r>
          </w:p>
        </w:tc>
        <w:tc>
          <w:tcPr>
            <w:tcW w:w="443" w:type="dxa"/>
          </w:tcPr>
          <w:p w14:paraId="0B5CDBD8" w14:textId="77777777" w:rsidR="00601FA5" w:rsidRPr="00784D7F" w:rsidRDefault="00601FA5" w:rsidP="00D93B85">
            <w:pPr>
              <w:jc w:val="both"/>
              <w:rPr>
                <w:rFonts w:ascii="Sylfaen" w:hAnsi="Sylfaen"/>
                <w:sz w:val="20"/>
                <w:szCs w:val="20"/>
              </w:rPr>
            </w:pPr>
          </w:p>
        </w:tc>
        <w:tc>
          <w:tcPr>
            <w:tcW w:w="750" w:type="dxa"/>
          </w:tcPr>
          <w:p w14:paraId="046AAFA2" w14:textId="77777777" w:rsidR="00601FA5" w:rsidRPr="00784D7F" w:rsidRDefault="00601FA5" w:rsidP="00D93B85">
            <w:pPr>
              <w:jc w:val="both"/>
              <w:rPr>
                <w:rFonts w:ascii="Sylfaen" w:hAnsi="Sylfaen"/>
                <w:sz w:val="20"/>
                <w:szCs w:val="20"/>
              </w:rPr>
            </w:pPr>
          </w:p>
        </w:tc>
        <w:tc>
          <w:tcPr>
            <w:tcW w:w="4418" w:type="dxa"/>
          </w:tcPr>
          <w:p w14:paraId="0BE09C3E" w14:textId="77777777" w:rsidR="00601FA5" w:rsidRPr="00784D7F" w:rsidRDefault="00601FA5" w:rsidP="00D93B85">
            <w:pPr>
              <w:jc w:val="both"/>
              <w:rPr>
                <w:rFonts w:ascii="Sylfaen" w:hAnsi="Sylfaen"/>
                <w:sz w:val="20"/>
                <w:szCs w:val="20"/>
              </w:rPr>
            </w:pPr>
          </w:p>
        </w:tc>
        <w:tc>
          <w:tcPr>
            <w:tcW w:w="621" w:type="dxa"/>
          </w:tcPr>
          <w:p w14:paraId="42D6A774" w14:textId="77777777" w:rsidR="00601FA5" w:rsidRPr="00784D7F" w:rsidRDefault="00F60A72" w:rsidP="00D93B85">
            <w:pPr>
              <w:jc w:val="both"/>
              <w:rPr>
                <w:rFonts w:ascii="Sylfaen" w:hAnsi="Sylfaen"/>
                <w:sz w:val="20"/>
                <w:szCs w:val="20"/>
              </w:rPr>
            </w:pPr>
            <w:r w:rsidRPr="00784D7F">
              <w:rPr>
                <w:rFonts w:ascii="Sylfaen" w:hAnsi="Sylfaen"/>
                <w:sz w:val="20"/>
                <w:szCs w:val="20"/>
              </w:rPr>
              <w:t>ას</w:t>
            </w:r>
          </w:p>
        </w:tc>
        <w:tc>
          <w:tcPr>
            <w:tcW w:w="2962" w:type="dxa"/>
          </w:tcPr>
          <w:p w14:paraId="3FE2D812" w14:textId="36C53BC5" w:rsidR="00601FA5" w:rsidRPr="00784D7F" w:rsidRDefault="004A12C0" w:rsidP="00D93B85">
            <w:pPr>
              <w:jc w:val="both"/>
              <w:rPr>
                <w:rFonts w:ascii="Sylfaen" w:hAnsi="Sylfaen"/>
                <w:sz w:val="20"/>
                <w:szCs w:val="20"/>
              </w:rPr>
            </w:pPr>
            <w:r w:rsidRPr="00784D7F">
              <w:rPr>
                <w:rFonts w:ascii="Sylfaen" w:hAnsi="Sylfaen"/>
                <w:sz w:val="20"/>
                <w:szCs w:val="20"/>
              </w:rPr>
              <w:t>ვრცელდება ევროკავშირის ფარგლებში</w:t>
            </w:r>
          </w:p>
        </w:tc>
      </w:tr>
      <w:tr w:rsidR="001D3FFA" w:rsidRPr="00784D7F" w14:paraId="389698A1" w14:textId="77777777" w:rsidTr="00D93B85">
        <w:tc>
          <w:tcPr>
            <w:tcW w:w="774" w:type="dxa"/>
          </w:tcPr>
          <w:p w14:paraId="070BE6B6" w14:textId="77777777" w:rsidR="00601FA5" w:rsidRPr="00784D7F" w:rsidRDefault="00601FA5" w:rsidP="00D93B85">
            <w:pPr>
              <w:jc w:val="both"/>
              <w:rPr>
                <w:rFonts w:ascii="Sylfaen" w:hAnsi="Sylfaen"/>
                <w:sz w:val="20"/>
                <w:szCs w:val="20"/>
              </w:rPr>
            </w:pPr>
            <w:r w:rsidRPr="00784D7F">
              <w:rPr>
                <w:rFonts w:ascii="Sylfaen" w:hAnsi="Sylfaen"/>
                <w:sz w:val="20"/>
                <w:szCs w:val="20"/>
              </w:rPr>
              <w:t>62.6.</w:t>
            </w:r>
          </w:p>
        </w:tc>
        <w:tc>
          <w:tcPr>
            <w:tcW w:w="5141" w:type="dxa"/>
          </w:tcPr>
          <w:p w14:paraId="516033ED" w14:textId="2BCC644A" w:rsidR="00601FA5" w:rsidRPr="00784D7F" w:rsidRDefault="00601FA5" w:rsidP="00E84629">
            <w:pPr>
              <w:widowControl w:val="0"/>
              <w:spacing w:line="276" w:lineRule="auto"/>
              <w:contextualSpacing/>
              <w:jc w:val="both"/>
              <w:rPr>
                <w:rFonts w:ascii="Sylfaen" w:eastAsia="Times New Roman" w:hAnsi="Sylfaen" w:cs="Times New Roman"/>
                <w:bCs/>
                <w:sz w:val="20"/>
                <w:szCs w:val="20"/>
              </w:rPr>
            </w:pPr>
            <w:r w:rsidRPr="00784D7F">
              <w:rPr>
                <w:rFonts w:ascii="Sylfaen" w:eastAsia="Times New Roman" w:hAnsi="Sylfaen" w:cs="Times New Roman"/>
                <w:bCs/>
                <w:sz w:val="20"/>
                <w:szCs w:val="20"/>
              </w:rPr>
              <w:t xml:space="preserve">თითოეულმა წევრმა სახელმწიფომ, მისი უფლებების </w:t>
            </w:r>
            <w:proofErr w:type="spellStart"/>
            <w:r w:rsidRPr="00784D7F">
              <w:rPr>
                <w:rFonts w:ascii="Sylfaen" w:eastAsia="Times New Roman" w:hAnsi="Sylfaen" w:cs="Times New Roman"/>
                <w:bCs/>
                <w:sz w:val="20"/>
                <w:szCs w:val="20"/>
              </w:rPr>
              <w:t>vis</w:t>
            </w:r>
            <w:proofErr w:type="spellEnd"/>
            <w:r w:rsidRPr="00784D7F">
              <w:rPr>
                <w:rFonts w:ascii="Sylfaen" w:eastAsia="Times New Roman" w:hAnsi="Sylfaen" w:cs="Times New Roman"/>
                <w:bCs/>
                <w:sz w:val="20"/>
                <w:szCs w:val="20"/>
              </w:rPr>
              <w:t>-à-</w:t>
            </w:r>
            <w:proofErr w:type="spellStart"/>
            <w:r w:rsidRPr="00784D7F">
              <w:rPr>
                <w:rFonts w:ascii="Sylfaen" w:eastAsia="Times New Roman" w:hAnsi="Sylfaen" w:cs="Times New Roman"/>
                <w:bCs/>
                <w:sz w:val="20"/>
                <w:szCs w:val="20"/>
              </w:rPr>
              <w:t>vis</w:t>
            </w:r>
            <w:proofErr w:type="spellEnd"/>
            <w:r w:rsidRPr="00784D7F">
              <w:rPr>
                <w:rFonts w:ascii="Sylfaen" w:eastAsia="Times New Roman" w:hAnsi="Sylfaen" w:cs="Times New Roman"/>
                <w:bCs/>
                <w:sz w:val="20"/>
                <w:szCs w:val="20"/>
              </w:rPr>
              <w:t xml:space="preserve"> მესამე მხარეების შეზღუდვის გარეშე და მეხუთე პუნქტზე გამონაკლისის დაშვებით, თავი </w:t>
            </w:r>
            <w:r w:rsidRPr="00784D7F">
              <w:rPr>
                <w:rFonts w:ascii="Sylfaen" w:eastAsia="Times New Roman" w:hAnsi="Sylfaen" w:cs="Times New Roman"/>
                <w:bCs/>
                <w:sz w:val="20"/>
                <w:szCs w:val="20"/>
              </w:rPr>
              <w:lastRenderedPageBreak/>
              <w:t>უნდა შეიკავოს პირველი პუნქტით დადგენილ შემთხვევაში ანაზღაურების მოთხოვნისგან სხვა წევრი სახელმწიფოსგან იმ ზიანთან მიმართებით რაც მე-4 პუნქტ</w:t>
            </w:r>
            <w:r w:rsidR="00E84629" w:rsidRPr="00784D7F">
              <w:rPr>
                <w:rFonts w:ascii="Sylfaen" w:eastAsia="Times New Roman" w:hAnsi="Sylfaen" w:cs="Times New Roman"/>
                <w:bCs/>
                <w:sz w:val="20"/>
                <w:szCs w:val="20"/>
              </w:rPr>
              <w:t>ით არის განსაზღვრული.</w:t>
            </w:r>
          </w:p>
        </w:tc>
        <w:tc>
          <w:tcPr>
            <w:tcW w:w="443" w:type="dxa"/>
          </w:tcPr>
          <w:p w14:paraId="72B4F0EC" w14:textId="77777777" w:rsidR="00601FA5" w:rsidRPr="00784D7F" w:rsidRDefault="00601FA5" w:rsidP="00D93B85">
            <w:pPr>
              <w:jc w:val="both"/>
              <w:rPr>
                <w:rFonts w:ascii="Sylfaen" w:hAnsi="Sylfaen"/>
                <w:sz w:val="20"/>
                <w:szCs w:val="20"/>
              </w:rPr>
            </w:pPr>
          </w:p>
        </w:tc>
        <w:tc>
          <w:tcPr>
            <w:tcW w:w="750" w:type="dxa"/>
          </w:tcPr>
          <w:p w14:paraId="228B882B" w14:textId="77777777" w:rsidR="00601FA5" w:rsidRPr="00784D7F" w:rsidRDefault="00601FA5" w:rsidP="00D93B85">
            <w:pPr>
              <w:jc w:val="both"/>
              <w:rPr>
                <w:rFonts w:ascii="Sylfaen" w:hAnsi="Sylfaen"/>
                <w:sz w:val="20"/>
                <w:szCs w:val="20"/>
              </w:rPr>
            </w:pPr>
          </w:p>
        </w:tc>
        <w:tc>
          <w:tcPr>
            <w:tcW w:w="4418" w:type="dxa"/>
          </w:tcPr>
          <w:p w14:paraId="5DF3ABF7" w14:textId="77777777" w:rsidR="00601FA5" w:rsidRPr="00784D7F" w:rsidRDefault="00601FA5" w:rsidP="00D93B85">
            <w:pPr>
              <w:jc w:val="both"/>
              <w:rPr>
                <w:rFonts w:ascii="Sylfaen" w:hAnsi="Sylfaen"/>
                <w:sz w:val="20"/>
                <w:szCs w:val="20"/>
              </w:rPr>
            </w:pPr>
          </w:p>
        </w:tc>
        <w:tc>
          <w:tcPr>
            <w:tcW w:w="621" w:type="dxa"/>
          </w:tcPr>
          <w:p w14:paraId="68191478" w14:textId="77777777" w:rsidR="00601FA5" w:rsidRPr="00784D7F" w:rsidRDefault="00F60A72" w:rsidP="00D93B85">
            <w:pPr>
              <w:jc w:val="both"/>
              <w:rPr>
                <w:rFonts w:ascii="Sylfaen" w:hAnsi="Sylfaen"/>
                <w:sz w:val="20"/>
                <w:szCs w:val="20"/>
              </w:rPr>
            </w:pPr>
            <w:r w:rsidRPr="00784D7F">
              <w:rPr>
                <w:rFonts w:ascii="Sylfaen" w:hAnsi="Sylfaen"/>
                <w:sz w:val="20"/>
                <w:szCs w:val="20"/>
              </w:rPr>
              <w:t>ას</w:t>
            </w:r>
          </w:p>
        </w:tc>
        <w:tc>
          <w:tcPr>
            <w:tcW w:w="2962" w:type="dxa"/>
          </w:tcPr>
          <w:p w14:paraId="25333575" w14:textId="4792D380" w:rsidR="00601FA5" w:rsidRPr="00784D7F" w:rsidRDefault="004A12C0" w:rsidP="00D93B85">
            <w:pPr>
              <w:jc w:val="both"/>
              <w:rPr>
                <w:rFonts w:ascii="Sylfaen" w:hAnsi="Sylfaen"/>
                <w:sz w:val="20"/>
                <w:szCs w:val="20"/>
              </w:rPr>
            </w:pPr>
            <w:r w:rsidRPr="00784D7F">
              <w:rPr>
                <w:rFonts w:ascii="Sylfaen" w:hAnsi="Sylfaen"/>
                <w:sz w:val="20"/>
                <w:szCs w:val="20"/>
              </w:rPr>
              <w:t>ვრცელდება ევროკავშირის ფარგლებში</w:t>
            </w:r>
          </w:p>
        </w:tc>
      </w:tr>
      <w:tr w:rsidR="001D3FFA" w:rsidRPr="00784D7F" w14:paraId="200F6192" w14:textId="77777777" w:rsidTr="00D93B85">
        <w:tc>
          <w:tcPr>
            <w:tcW w:w="774" w:type="dxa"/>
          </w:tcPr>
          <w:p w14:paraId="046A2B23" w14:textId="77777777" w:rsidR="00601FA5" w:rsidRPr="00784D7F" w:rsidRDefault="00601FA5" w:rsidP="00D93B85">
            <w:pPr>
              <w:jc w:val="both"/>
              <w:rPr>
                <w:rFonts w:ascii="Sylfaen" w:hAnsi="Sylfaen"/>
                <w:sz w:val="20"/>
                <w:szCs w:val="20"/>
              </w:rPr>
            </w:pPr>
            <w:r w:rsidRPr="00784D7F">
              <w:rPr>
                <w:rFonts w:ascii="Sylfaen" w:hAnsi="Sylfaen"/>
                <w:sz w:val="20"/>
                <w:szCs w:val="20"/>
              </w:rPr>
              <w:t>62.7.</w:t>
            </w:r>
          </w:p>
        </w:tc>
        <w:tc>
          <w:tcPr>
            <w:tcW w:w="5141" w:type="dxa"/>
          </w:tcPr>
          <w:p w14:paraId="0AA25F54" w14:textId="64425077" w:rsidR="00601FA5" w:rsidRPr="00784D7F" w:rsidRDefault="00601FA5" w:rsidP="00E84629">
            <w:pPr>
              <w:widowControl w:val="0"/>
              <w:spacing w:line="276" w:lineRule="auto"/>
              <w:contextualSpacing/>
              <w:jc w:val="both"/>
              <w:rPr>
                <w:rFonts w:ascii="Sylfaen" w:eastAsia="Times New Roman" w:hAnsi="Sylfaen" w:cs="Times New Roman"/>
                <w:bCs/>
                <w:sz w:val="20"/>
                <w:szCs w:val="20"/>
              </w:rPr>
            </w:pPr>
            <w:r w:rsidRPr="00784D7F">
              <w:rPr>
                <w:rFonts w:ascii="Sylfaen" w:eastAsia="Times New Roman" w:hAnsi="Sylfaen" w:cs="Times New Roman"/>
                <w:bCs/>
                <w:sz w:val="20"/>
                <w:szCs w:val="20"/>
              </w:rPr>
              <w:t>როდესაც ერთობლივი საქმიანობა არის დაგეგმილი და საზედამხედველო ორგანო ერთი თვის ვადაში ვერ ასრულებს ამ მუხლის მეორე პუნქტის მეორე წინადადებით დადგენილ ვალდებულებას, სხვა საზედამხედველო ორგანოები საკუთარი წევრი სახელმწიფოს ტერიტორიაზე იღებენ დროებით ზომას 55-ე მუხლის მიხედვით. ამ შემთხვევაში 66-ე მუხლის პირველი პუნქტით დადგენილი გადაუდებელი პროცედურების საჭიროება მიიჩნევა შესრულებულად და ასევე ითხოვენ მოსაზრებას ან გადაუდებელ სავალდებულოდ შესასრულებელ გადაწყვეტილებას საბჭოსგან 66-ე მუ</w:t>
            </w:r>
            <w:r w:rsidR="00E84629" w:rsidRPr="00784D7F">
              <w:rPr>
                <w:rFonts w:ascii="Sylfaen" w:eastAsia="Times New Roman" w:hAnsi="Sylfaen" w:cs="Times New Roman"/>
                <w:bCs/>
                <w:sz w:val="20"/>
                <w:szCs w:val="20"/>
              </w:rPr>
              <w:t xml:space="preserve">ხლის მე-2 პუნქტის შესაბამისად. </w:t>
            </w:r>
          </w:p>
        </w:tc>
        <w:tc>
          <w:tcPr>
            <w:tcW w:w="443" w:type="dxa"/>
          </w:tcPr>
          <w:p w14:paraId="122FC3DA" w14:textId="77777777" w:rsidR="00601FA5" w:rsidRPr="00784D7F" w:rsidRDefault="00601FA5" w:rsidP="00D93B85">
            <w:pPr>
              <w:jc w:val="both"/>
              <w:rPr>
                <w:rFonts w:ascii="Sylfaen" w:hAnsi="Sylfaen"/>
                <w:sz w:val="20"/>
                <w:szCs w:val="20"/>
              </w:rPr>
            </w:pPr>
          </w:p>
        </w:tc>
        <w:tc>
          <w:tcPr>
            <w:tcW w:w="750" w:type="dxa"/>
          </w:tcPr>
          <w:p w14:paraId="4D794DB9" w14:textId="77777777" w:rsidR="00601FA5" w:rsidRPr="00784D7F" w:rsidRDefault="00601FA5" w:rsidP="00D93B85">
            <w:pPr>
              <w:jc w:val="both"/>
              <w:rPr>
                <w:rFonts w:ascii="Sylfaen" w:hAnsi="Sylfaen"/>
                <w:sz w:val="20"/>
                <w:szCs w:val="20"/>
              </w:rPr>
            </w:pPr>
          </w:p>
        </w:tc>
        <w:tc>
          <w:tcPr>
            <w:tcW w:w="4418" w:type="dxa"/>
          </w:tcPr>
          <w:p w14:paraId="41A78FA5" w14:textId="77777777" w:rsidR="00601FA5" w:rsidRPr="00784D7F" w:rsidRDefault="00601FA5" w:rsidP="00D93B85">
            <w:pPr>
              <w:jc w:val="both"/>
              <w:rPr>
                <w:rFonts w:ascii="Sylfaen" w:hAnsi="Sylfaen"/>
                <w:sz w:val="20"/>
                <w:szCs w:val="20"/>
              </w:rPr>
            </w:pPr>
          </w:p>
        </w:tc>
        <w:tc>
          <w:tcPr>
            <w:tcW w:w="621" w:type="dxa"/>
          </w:tcPr>
          <w:p w14:paraId="543E73D3" w14:textId="77777777" w:rsidR="00601FA5" w:rsidRPr="00784D7F" w:rsidRDefault="00F60A72" w:rsidP="00D93B85">
            <w:pPr>
              <w:jc w:val="both"/>
              <w:rPr>
                <w:rFonts w:ascii="Sylfaen" w:hAnsi="Sylfaen"/>
                <w:sz w:val="20"/>
                <w:szCs w:val="20"/>
              </w:rPr>
            </w:pPr>
            <w:r w:rsidRPr="00784D7F">
              <w:rPr>
                <w:rFonts w:ascii="Sylfaen" w:hAnsi="Sylfaen"/>
                <w:sz w:val="20"/>
                <w:szCs w:val="20"/>
              </w:rPr>
              <w:t>ას</w:t>
            </w:r>
          </w:p>
        </w:tc>
        <w:tc>
          <w:tcPr>
            <w:tcW w:w="2962" w:type="dxa"/>
          </w:tcPr>
          <w:p w14:paraId="7AEE390B" w14:textId="66C8B4A8" w:rsidR="00601FA5" w:rsidRPr="00784D7F" w:rsidRDefault="004A12C0" w:rsidP="00D93B85">
            <w:pPr>
              <w:jc w:val="both"/>
              <w:rPr>
                <w:rFonts w:ascii="Sylfaen" w:hAnsi="Sylfaen"/>
                <w:sz w:val="20"/>
                <w:szCs w:val="20"/>
              </w:rPr>
            </w:pPr>
            <w:r w:rsidRPr="00784D7F">
              <w:rPr>
                <w:rFonts w:ascii="Sylfaen" w:hAnsi="Sylfaen"/>
                <w:sz w:val="20"/>
                <w:szCs w:val="20"/>
              </w:rPr>
              <w:t>ვრცელდება ევროკავშირის ფარგლებში</w:t>
            </w:r>
          </w:p>
        </w:tc>
      </w:tr>
      <w:tr w:rsidR="001D3FFA" w:rsidRPr="00784D7F" w14:paraId="50964BF8" w14:textId="77777777" w:rsidTr="00D93B85">
        <w:tc>
          <w:tcPr>
            <w:tcW w:w="774" w:type="dxa"/>
          </w:tcPr>
          <w:p w14:paraId="091EDA36" w14:textId="77777777" w:rsidR="00601FA5" w:rsidRPr="00784D7F" w:rsidRDefault="00601FA5" w:rsidP="00D93B85">
            <w:pPr>
              <w:jc w:val="both"/>
              <w:rPr>
                <w:rFonts w:ascii="Sylfaen" w:hAnsi="Sylfaen"/>
                <w:sz w:val="20"/>
                <w:szCs w:val="20"/>
              </w:rPr>
            </w:pPr>
            <w:r w:rsidRPr="00784D7F">
              <w:rPr>
                <w:rFonts w:ascii="Sylfaen" w:hAnsi="Sylfaen"/>
                <w:sz w:val="20"/>
                <w:szCs w:val="20"/>
              </w:rPr>
              <w:t>63</w:t>
            </w:r>
          </w:p>
        </w:tc>
        <w:tc>
          <w:tcPr>
            <w:tcW w:w="5141" w:type="dxa"/>
          </w:tcPr>
          <w:p w14:paraId="1D197CD5" w14:textId="63BF7FA3" w:rsidR="00601FA5" w:rsidRPr="00784D7F" w:rsidRDefault="00601FA5" w:rsidP="00E84629">
            <w:pPr>
              <w:widowControl w:val="0"/>
              <w:spacing w:line="276" w:lineRule="auto"/>
              <w:jc w:val="both"/>
              <w:rPr>
                <w:rFonts w:ascii="Sylfaen" w:hAnsi="Sylfaen"/>
                <w:sz w:val="20"/>
                <w:szCs w:val="20"/>
              </w:rPr>
            </w:pPr>
            <w:r w:rsidRPr="00784D7F">
              <w:rPr>
                <w:rFonts w:ascii="Sylfaen" w:hAnsi="Sylfaen"/>
                <w:sz w:val="20"/>
                <w:szCs w:val="20"/>
              </w:rPr>
              <w:t>ევროკავშირის ფარგლებში ამ რეგულაციის თანამიმდევრული დანერგვის მიზნით საზედამხედველო ორგანოებმა უნდა ითანამშრომლონ ერთმანეთთან და კომისიასთან თანამიმდევრულობის მექანიზმის საშუალებით, იმგვარად, როგორც ეს ამ ნაწილშია დადგენილი</w:t>
            </w:r>
            <w:r w:rsidR="00E84629" w:rsidRPr="00784D7F">
              <w:rPr>
                <w:rFonts w:ascii="Sylfaen" w:hAnsi="Sylfaen"/>
                <w:sz w:val="20"/>
                <w:szCs w:val="20"/>
              </w:rPr>
              <w:t>.</w:t>
            </w:r>
          </w:p>
        </w:tc>
        <w:tc>
          <w:tcPr>
            <w:tcW w:w="443" w:type="dxa"/>
          </w:tcPr>
          <w:p w14:paraId="75D6CAC5" w14:textId="77777777" w:rsidR="00601FA5" w:rsidRPr="00784D7F" w:rsidRDefault="00601FA5" w:rsidP="00D93B85">
            <w:pPr>
              <w:jc w:val="both"/>
              <w:rPr>
                <w:rFonts w:ascii="Sylfaen" w:hAnsi="Sylfaen"/>
                <w:sz w:val="20"/>
                <w:szCs w:val="20"/>
              </w:rPr>
            </w:pPr>
          </w:p>
        </w:tc>
        <w:tc>
          <w:tcPr>
            <w:tcW w:w="750" w:type="dxa"/>
          </w:tcPr>
          <w:p w14:paraId="4C2DEE23" w14:textId="77777777" w:rsidR="00601FA5" w:rsidRPr="00784D7F" w:rsidRDefault="00601FA5" w:rsidP="00D93B85">
            <w:pPr>
              <w:jc w:val="both"/>
              <w:rPr>
                <w:rFonts w:ascii="Sylfaen" w:hAnsi="Sylfaen"/>
                <w:sz w:val="20"/>
                <w:szCs w:val="20"/>
              </w:rPr>
            </w:pPr>
          </w:p>
        </w:tc>
        <w:tc>
          <w:tcPr>
            <w:tcW w:w="4418" w:type="dxa"/>
          </w:tcPr>
          <w:p w14:paraId="19159740" w14:textId="77777777" w:rsidR="00601FA5" w:rsidRPr="00784D7F" w:rsidRDefault="00601FA5" w:rsidP="00D93B85">
            <w:pPr>
              <w:jc w:val="both"/>
              <w:rPr>
                <w:rFonts w:ascii="Sylfaen" w:hAnsi="Sylfaen"/>
                <w:sz w:val="20"/>
                <w:szCs w:val="20"/>
              </w:rPr>
            </w:pPr>
          </w:p>
        </w:tc>
        <w:tc>
          <w:tcPr>
            <w:tcW w:w="621" w:type="dxa"/>
          </w:tcPr>
          <w:p w14:paraId="6C582041" w14:textId="77777777" w:rsidR="00601FA5" w:rsidRPr="00784D7F" w:rsidRDefault="00F60A72" w:rsidP="00D93B85">
            <w:pPr>
              <w:jc w:val="both"/>
              <w:rPr>
                <w:rFonts w:ascii="Sylfaen" w:hAnsi="Sylfaen"/>
                <w:sz w:val="20"/>
                <w:szCs w:val="20"/>
              </w:rPr>
            </w:pPr>
            <w:r w:rsidRPr="00784D7F">
              <w:rPr>
                <w:rFonts w:ascii="Sylfaen" w:hAnsi="Sylfaen"/>
                <w:sz w:val="20"/>
                <w:szCs w:val="20"/>
              </w:rPr>
              <w:t>ას</w:t>
            </w:r>
          </w:p>
        </w:tc>
        <w:tc>
          <w:tcPr>
            <w:tcW w:w="2962" w:type="dxa"/>
          </w:tcPr>
          <w:p w14:paraId="0BDA4BB0" w14:textId="3CC78518" w:rsidR="00601FA5" w:rsidRPr="00784D7F" w:rsidRDefault="004A12C0" w:rsidP="00D93B85">
            <w:pPr>
              <w:jc w:val="both"/>
              <w:rPr>
                <w:rFonts w:ascii="Sylfaen" w:hAnsi="Sylfaen"/>
                <w:sz w:val="20"/>
                <w:szCs w:val="20"/>
              </w:rPr>
            </w:pPr>
            <w:r w:rsidRPr="00784D7F">
              <w:rPr>
                <w:rFonts w:ascii="Sylfaen" w:hAnsi="Sylfaen"/>
                <w:sz w:val="20"/>
                <w:szCs w:val="20"/>
              </w:rPr>
              <w:t>ვრცელდება ევროკავშირის ფარგლებში</w:t>
            </w:r>
          </w:p>
        </w:tc>
      </w:tr>
      <w:tr w:rsidR="001D3FFA" w:rsidRPr="00784D7F" w14:paraId="3B7FC3EE" w14:textId="77777777" w:rsidTr="00D93B85">
        <w:tc>
          <w:tcPr>
            <w:tcW w:w="774" w:type="dxa"/>
          </w:tcPr>
          <w:p w14:paraId="30ED494E" w14:textId="77777777" w:rsidR="00601FA5" w:rsidRPr="00784D7F" w:rsidRDefault="00601FA5" w:rsidP="00D93B85">
            <w:pPr>
              <w:jc w:val="both"/>
              <w:rPr>
                <w:rFonts w:ascii="Sylfaen" w:hAnsi="Sylfaen"/>
                <w:sz w:val="20"/>
                <w:szCs w:val="20"/>
              </w:rPr>
            </w:pPr>
            <w:r w:rsidRPr="00784D7F">
              <w:rPr>
                <w:rFonts w:ascii="Sylfaen" w:hAnsi="Sylfaen"/>
                <w:sz w:val="20"/>
                <w:szCs w:val="20"/>
              </w:rPr>
              <w:t>64.1.</w:t>
            </w:r>
          </w:p>
        </w:tc>
        <w:tc>
          <w:tcPr>
            <w:tcW w:w="5141" w:type="dxa"/>
          </w:tcPr>
          <w:p w14:paraId="1A21F182" w14:textId="77777777" w:rsidR="00601FA5" w:rsidRPr="00784D7F" w:rsidRDefault="00601FA5" w:rsidP="00D93B85">
            <w:pPr>
              <w:widowControl w:val="0"/>
              <w:spacing w:line="276" w:lineRule="auto"/>
              <w:contextualSpacing/>
              <w:jc w:val="both"/>
              <w:rPr>
                <w:rFonts w:ascii="Sylfaen" w:eastAsia="Times New Roman" w:hAnsi="Sylfaen" w:cs="Times New Roman"/>
                <w:bCs/>
                <w:sz w:val="20"/>
                <w:szCs w:val="20"/>
              </w:rPr>
            </w:pPr>
            <w:r w:rsidRPr="00784D7F">
              <w:rPr>
                <w:rFonts w:ascii="Sylfaen" w:eastAsia="Times New Roman" w:hAnsi="Sylfaen" w:cs="Times New Roman"/>
                <w:bCs/>
                <w:sz w:val="20"/>
                <w:szCs w:val="20"/>
              </w:rPr>
              <w:t xml:space="preserve">საბჭომ უნდა გამოაქვეყნოს მოსაზრება, თუ კომპეტენტური საზედამხედველო ორგანო გეგმავს შემდეგი ზომების გატარებას. ამ მიზნით, კომპეტენტურმა საზედამხედველო ორგანომ უნდა მიაწოდოს საბჭოს გადაწყვეტილების პროექტი, თუ ის: </w:t>
            </w:r>
          </w:p>
          <w:p w14:paraId="233AB63C" w14:textId="77777777" w:rsidR="00601FA5" w:rsidRPr="00784D7F" w:rsidRDefault="00601FA5" w:rsidP="00D93B85">
            <w:pPr>
              <w:widowControl w:val="0"/>
              <w:spacing w:line="276" w:lineRule="auto"/>
              <w:jc w:val="both"/>
              <w:rPr>
                <w:rFonts w:ascii="Sylfaen" w:eastAsia="Times New Roman" w:hAnsi="Sylfaen" w:cs="Times New Roman"/>
                <w:sz w:val="20"/>
                <w:szCs w:val="20"/>
                <w:lang w:val="en-US"/>
              </w:rPr>
            </w:pPr>
            <w:r w:rsidRPr="00784D7F">
              <w:rPr>
                <w:rFonts w:ascii="Sylfaen" w:eastAsia="Times New Roman" w:hAnsi="Sylfaen" w:cs="Times New Roman"/>
                <w:sz w:val="20"/>
                <w:szCs w:val="20"/>
              </w:rPr>
              <w:t xml:space="preserve">ა) მიზნად ისახავს დაამტკიცოს მონაცემთა დამუშავების სია, რომელიც ექვემდებარება რისკების შეფასებას 35-ე მუხლის მე-4 პუნქტის შესაბამისად; </w:t>
            </w:r>
          </w:p>
          <w:p w14:paraId="1E6DE381" w14:textId="77777777" w:rsidR="00601FA5" w:rsidRPr="00784D7F" w:rsidRDefault="00601FA5" w:rsidP="00D93B85">
            <w:pPr>
              <w:widowControl w:val="0"/>
              <w:spacing w:line="276" w:lineRule="auto"/>
              <w:jc w:val="both"/>
              <w:rPr>
                <w:rFonts w:ascii="Sylfaen" w:hAnsi="Sylfaen"/>
                <w:sz w:val="20"/>
                <w:szCs w:val="20"/>
              </w:rPr>
            </w:pPr>
            <w:r w:rsidRPr="00784D7F">
              <w:rPr>
                <w:rFonts w:ascii="Sylfaen" w:eastAsia="Times New Roman" w:hAnsi="Sylfaen" w:cs="Times New Roman"/>
                <w:sz w:val="20"/>
                <w:szCs w:val="20"/>
              </w:rPr>
              <w:lastRenderedPageBreak/>
              <w:t xml:space="preserve">ბ) განიხილავს საკითხს მე-40 მუხლის მე-7 პუნქტის შესაბამისად, არის თუ არა ქცევის კოდექსის პროექტი, ქცევის კოდექსის ცვლილება ან დამატება შესაბამისობაში </w:t>
            </w:r>
            <w:proofErr w:type="spellStart"/>
            <w:r w:rsidRPr="00784D7F">
              <w:rPr>
                <w:rFonts w:ascii="Sylfaen" w:eastAsia="Times New Roman" w:hAnsi="Sylfaen" w:cs="Times New Roman"/>
                <w:sz w:val="20"/>
                <w:szCs w:val="20"/>
              </w:rPr>
              <w:t>რეგულაციასთან</w:t>
            </w:r>
            <w:proofErr w:type="spellEnd"/>
            <w:r w:rsidRPr="00784D7F">
              <w:rPr>
                <w:rFonts w:ascii="Sylfaen" w:eastAsia="Times New Roman" w:hAnsi="Sylfaen" w:cs="Times New Roman"/>
                <w:sz w:val="20"/>
                <w:szCs w:val="20"/>
              </w:rPr>
              <w:t xml:space="preserve">; </w:t>
            </w:r>
          </w:p>
          <w:p w14:paraId="6B3210A7" w14:textId="3F8C7730" w:rsidR="00E406C8" w:rsidRPr="00784D7F" w:rsidRDefault="00601FA5" w:rsidP="00D55CB8">
            <w:pPr>
              <w:widowControl w:val="0"/>
              <w:spacing w:line="276" w:lineRule="auto"/>
              <w:jc w:val="both"/>
              <w:rPr>
                <w:rFonts w:ascii="Sylfaen" w:hAnsi="Sylfaen"/>
                <w:sz w:val="20"/>
                <w:szCs w:val="20"/>
              </w:rPr>
            </w:pPr>
            <w:r w:rsidRPr="00784D7F">
              <w:rPr>
                <w:rFonts w:ascii="Sylfaen" w:hAnsi="Sylfaen" w:cs="Sylfaen"/>
                <w:sz w:val="20"/>
                <w:szCs w:val="20"/>
              </w:rPr>
              <w:t>გ</w:t>
            </w:r>
            <w:r w:rsidRPr="00784D7F">
              <w:rPr>
                <w:rFonts w:ascii="Sylfaen" w:hAnsi="Sylfaen"/>
                <w:sz w:val="20"/>
                <w:szCs w:val="20"/>
              </w:rPr>
              <w:t>) მიზნად ისახავს</w:t>
            </w:r>
            <w:r w:rsidR="00D55CB8" w:rsidRPr="00784D7F">
              <w:rPr>
                <w:rFonts w:ascii="Sylfaen" w:hAnsi="Sylfaen"/>
                <w:sz w:val="20"/>
                <w:szCs w:val="20"/>
              </w:rPr>
              <w:t xml:space="preserve"> აკრედიტაციის კრიტერიუმების დამტკიცებას ორგანოსთვის</w:t>
            </w:r>
            <w:r w:rsidRPr="00784D7F">
              <w:rPr>
                <w:rFonts w:ascii="Sylfaen" w:hAnsi="Sylfaen"/>
                <w:sz w:val="20"/>
                <w:szCs w:val="20"/>
              </w:rPr>
              <w:t xml:space="preserve"> 41-ე მუხლის მე-3 პუნქტის შესაბამისად</w:t>
            </w:r>
            <w:r w:rsidR="00D55CB8" w:rsidRPr="00784D7F">
              <w:rPr>
                <w:rFonts w:ascii="Sylfaen" w:hAnsi="Sylfaen"/>
                <w:sz w:val="20"/>
                <w:szCs w:val="20"/>
              </w:rPr>
              <w:t xml:space="preserve"> ან სერტიფიცირების განმსაზღვრელი ორგანოს განსაზღვრას 43-ე მუხლის მე-3 პუნქტის შესაბამისად;</w:t>
            </w:r>
          </w:p>
          <w:p w14:paraId="1D90A751" w14:textId="77777777" w:rsidR="00601FA5" w:rsidRPr="00784D7F" w:rsidRDefault="00601FA5" w:rsidP="00D93B85">
            <w:pPr>
              <w:widowControl w:val="0"/>
              <w:spacing w:line="276" w:lineRule="auto"/>
              <w:jc w:val="both"/>
              <w:rPr>
                <w:rFonts w:ascii="Sylfaen" w:hAnsi="Sylfaen" w:cs="Sylfaen"/>
                <w:sz w:val="20"/>
                <w:szCs w:val="20"/>
              </w:rPr>
            </w:pPr>
            <w:r w:rsidRPr="00784D7F">
              <w:rPr>
                <w:rFonts w:ascii="Sylfaen" w:hAnsi="Sylfaen" w:cs="Sylfaen"/>
                <w:sz w:val="20"/>
                <w:szCs w:val="20"/>
              </w:rPr>
              <w:t>დ</w:t>
            </w:r>
            <w:r w:rsidRPr="00784D7F">
              <w:rPr>
                <w:rFonts w:ascii="Sylfaen" w:hAnsi="Sylfaen"/>
                <w:sz w:val="20"/>
                <w:szCs w:val="20"/>
              </w:rPr>
              <w:t xml:space="preserve">) მიზნად ისახავს  46-ე მუხლის, მე-2 პუნქტის „დ“ ქვეპუნქტითა </w:t>
            </w:r>
            <w:r w:rsidRPr="00784D7F">
              <w:rPr>
                <w:rFonts w:ascii="Sylfaen" w:hAnsi="Sylfaen" w:cs="Sylfaen"/>
                <w:sz w:val="20"/>
                <w:szCs w:val="20"/>
              </w:rPr>
              <w:t xml:space="preserve">და 28-ე მუხლის მე-8 პუნქტით </w:t>
            </w:r>
            <w:r w:rsidRPr="00784D7F">
              <w:rPr>
                <w:rFonts w:ascii="Sylfaen" w:hAnsi="Sylfaen"/>
                <w:sz w:val="20"/>
                <w:szCs w:val="20"/>
              </w:rPr>
              <w:t>დადგენილი</w:t>
            </w:r>
            <w:r w:rsidRPr="00784D7F">
              <w:rPr>
                <w:rFonts w:ascii="Sylfaen" w:eastAsia="Times New Roman" w:hAnsi="Sylfaen" w:cs="Times New Roman"/>
                <w:sz w:val="20"/>
                <w:szCs w:val="20"/>
              </w:rPr>
              <w:t xml:space="preserve"> </w:t>
            </w:r>
            <w:r w:rsidRPr="00784D7F">
              <w:rPr>
                <w:rFonts w:ascii="Sylfaen" w:hAnsi="Sylfaen" w:cs="Sylfaen"/>
                <w:sz w:val="20"/>
                <w:szCs w:val="20"/>
              </w:rPr>
              <w:t>მონაცემთა დაცვის სტანდარტული პირობების განსაზღვრას;</w:t>
            </w:r>
          </w:p>
          <w:p w14:paraId="516F8ECA" w14:textId="77777777" w:rsidR="00601FA5" w:rsidRPr="00784D7F" w:rsidRDefault="00601FA5" w:rsidP="00D93B85">
            <w:pPr>
              <w:widowControl w:val="0"/>
              <w:spacing w:line="276" w:lineRule="auto"/>
              <w:jc w:val="both"/>
              <w:rPr>
                <w:rFonts w:ascii="Sylfaen" w:hAnsi="Sylfaen" w:cs="Sylfaen"/>
                <w:sz w:val="20"/>
                <w:szCs w:val="20"/>
              </w:rPr>
            </w:pPr>
            <w:r w:rsidRPr="00784D7F">
              <w:rPr>
                <w:rFonts w:ascii="Sylfaen" w:hAnsi="Sylfaen" w:cs="Sylfaen"/>
                <w:sz w:val="20"/>
                <w:szCs w:val="20"/>
              </w:rPr>
              <w:t xml:space="preserve">ე) მიზნად ისახავს 46-ე მუხლის მე-3 პუნქტის „ა“ ქვეპუნქტით დადგენილი სტანდარტული ხელშეკრულების პირობების ავტორიზაციას; ან </w:t>
            </w:r>
          </w:p>
          <w:p w14:paraId="1EF13B71" w14:textId="73EDE4FF" w:rsidR="00601FA5" w:rsidRPr="00784D7F" w:rsidRDefault="00601FA5" w:rsidP="00E84629">
            <w:pPr>
              <w:widowControl w:val="0"/>
              <w:spacing w:line="276" w:lineRule="auto"/>
              <w:jc w:val="both"/>
              <w:rPr>
                <w:rFonts w:ascii="Sylfaen" w:hAnsi="Sylfaen" w:cs="Sylfaen"/>
                <w:sz w:val="20"/>
                <w:szCs w:val="20"/>
              </w:rPr>
            </w:pPr>
            <w:r w:rsidRPr="00784D7F">
              <w:rPr>
                <w:rFonts w:ascii="Sylfaen" w:hAnsi="Sylfaen" w:cs="Sylfaen"/>
                <w:sz w:val="20"/>
                <w:szCs w:val="20"/>
              </w:rPr>
              <w:t>ვ) მიზნად ისახავს  47-ე მუხლით დადგენილი სავალდებულო კორპორაციული წესების დამტკიცებას</w:t>
            </w:r>
            <w:r w:rsidR="00E84629" w:rsidRPr="00784D7F">
              <w:rPr>
                <w:rFonts w:ascii="Sylfaen" w:hAnsi="Sylfaen" w:cs="Sylfaen"/>
                <w:sz w:val="20"/>
                <w:szCs w:val="20"/>
              </w:rPr>
              <w:t xml:space="preserve">; </w:t>
            </w:r>
          </w:p>
        </w:tc>
        <w:tc>
          <w:tcPr>
            <w:tcW w:w="443" w:type="dxa"/>
          </w:tcPr>
          <w:p w14:paraId="27821FFD" w14:textId="77777777" w:rsidR="00601FA5" w:rsidRPr="00784D7F" w:rsidRDefault="00601FA5" w:rsidP="00D93B85">
            <w:pPr>
              <w:jc w:val="both"/>
              <w:rPr>
                <w:rFonts w:ascii="Sylfaen" w:hAnsi="Sylfaen"/>
                <w:sz w:val="20"/>
                <w:szCs w:val="20"/>
              </w:rPr>
            </w:pPr>
          </w:p>
        </w:tc>
        <w:tc>
          <w:tcPr>
            <w:tcW w:w="750" w:type="dxa"/>
          </w:tcPr>
          <w:p w14:paraId="461200C1" w14:textId="77777777" w:rsidR="00601FA5" w:rsidRPr="00784D7F" w:rsidRDefault="00601FA5" w:rsidP="00D93B85">
            <w:pPr>
              <w:jc w:val="both"/>
              <w:rPr>
                <w:rFonts w:ascii="Sylfaen" w:hAnsi="Sylfaen"/>
                <w:sz w:val="20"/>
                <w:szCs w:val="20"/>
              </w:rPr>
            </w:pPr>
          </w:p>
        </w:tc>
        <w:tc>
          <w:tcPr>
            <w:tcW w:w="4418" w:type="dxa"/>
          </w:tcPr>
          <w:p w14:paraId="3BB3CFC5" w14:textId="77777777" w:rsidR="00601FA5" w:rsidRPr="00784D7F" w:rsidRDefault="00601FA5" w:rsidP="00D93B85">
            <w:pPr>
              <w:jc w:val="both"/>
              <w:rPr>
                <w:rFonts w:ascii="Sylfaen" w:hAnsi="Sylfaen"/>
                <w:sz w:val="20"/>
                <w:szCs w:val="20"/>
              </w:rPr>
            </w:pPr>
          </w:p>
        </w:tc>
        <w:tc>
          <w:tcPr>
            <w:tcW w:w="621" w:type="dxa"/>
          </w:tcPr>
          <w:p w14:paraId="7C36825E" w14:textId="77777777" w:rsidR="00601FA5" w:rsidRPr="00784D7F" w:rsidRDefault="00F60A72" w:rsidP="00D93B85">
            <w:pPr>
              <w:jc w:val="both"/>
              <w:rPr>
                <w:rFonts w:ascii="Sylfaen" w:hAnsi="Sylfaen"/>
                <w:sz w:val="20"/>
                <w:szCs w:val="20"/>
              </w:rPr>
            </w:pPr>
            <w:r w:rsidRPr="00784D7F">
              <w:rPr>
                <w:rFonts w:ascii="Sylfaen" w:hAnsi="Sylfaen"/>
                <w:sz w:val="20"/>
                <w:szCs w:val="20"/>
              </w:rPr>
              <w:t>ას</w:t>
            </w:r>
          </w:p>
        </w:tc>
        <w:tc>
          <w:tcPr>
            <w:tcW w:w="2962" w:type="dxa"/>
          </w:tcPr>
          <w:p w14:paraId="52344D21" w14:textId="4D49D16B" w:rsidR="00601FA5" w:rsidRPr="00784D7F" w:rsidRDefault="004A12C0" w:rsidP="00D93B85">
            <w:pPr>
              <w:jc w:val="both"/>
              <w:rPr>
                <w:rFonts w:ascii="Sylfaen" w:hAnsi="Sylfaen"/>
                <w:sz w:val="20"/>
                <w:szCs w:val="20"/>
              </w:rPr>
            </w:pPr>
            <w:r w:rsidRPr="00784D7F">
              <w:rPr>
                <w:rFonts w:ascii="Sylfaen" w:hAnsi="Sylfaen"/>
                <w:sz w:val="20"/>
                <w:szCs w:val="20"/>
              </w:rPr>
              <w:t>ვრცელდება ევროკავშირის ფარგლებში</w:t>
            </w:r>
          </w:p>
        </w:tc>
      </w:tr>
      <w:tr w:rsidR="001D3FFA" w:rsidRPr="00784D7F" w14:paraId="20742462" w14:textId="77777777" w:rsidTr="00F60A72">
        <w:tc>
          <w:tcPr>
            <w:tcW w:w="774" w:type="dxa"/>
          </w:tcPr>
          <w:p w14:paraId="2F8C4C3E" w14:textId="77777777" w:rsidR="00601FA5" w:rsidRPr="00784D7F" w:rsidRDefault="00601FA5" w:rsidP="00D93B85">
            <w:pPr>
              <w:jc w:val="both"/>
              <w:rPr>
                <w:rFonts w:ascii="Sylfaen" w:hAnsi="Sylfaen"/>
                <w:sz w:val="20"/>
                <w:szCs w:val="20"/>
              </w:rPr>
            </w:pPr>
            <w:r w:rsidRPr="00784D7F">
              <w:rPr>
                <w:rFonts w:ascii="Sylfaen" w:hAnsi="Sylfaen"/>
                <w:sz w:val="20"/>
                <w:szCs w:val="20"/>
              </w:rPr>
              <w:t>64.2.</w:t>
            </w:r>
          </w:p>
        </w:tc>
        <w:tc>
          <w:tcPr>
            <w:tcW w:w="5141" w:type="dxa"/>
          </w:tcPr>
          <w:p w14:paraId="3455A4A4" w14:textId="77777777" w:rsidR="00601FA5" w:rsidRPr="00784D7F" w:rsidRDefault="00601FA5" w:rsidP="00D93B85">
            <w:pPr>
              <w:widowControl w:val="0"/>
              <w:spacing w:line="276" w:lineRule="auto"/>
              <w:contextualSpacing/>
              <w:jc w:val="both"/>
              <w:rPr>
                <w:rFonts w:ascii="Sylfaen" w:eastAsia="Times New Roman" w:hAnsi="Sylfaen" w:cs="Times New Roman"/>
                <w:sz w:val="20"/>
                <w:szCs w:val="20"/>
              </w:rPr>
            </w:pPr>
            <w:r w:rsidRPr="00784D7F">
              <w:rPr>
                <w:rFonts w:ascii="Sylfaen" w:eastAsia="Times New Roman" w:hAnsi="Sylfaen" w:cs="Times New Roman"/>
                <w:sz w:val="20"/>
                <w:szCs w:val="20"/>
              </w:rPr>
              <w:t xml:space="preserve">ნებისმიერს საზედამხედველო ორგანოს, საბჭოს თავმჯდომარეს ან კომისიას  შეუძლია საბჭოს სთხოვოს იმ საკითხების შესწავლა, რომლებიც შეეხება რეგულაციის ზოგად გავრცელებას ან აღნიშნული ზეგავლენას ახდენს ერთზე მეტ წევრ სახელმწიფოზე, იმ მიზნით, რომ საბჭომ მოამზადოს მოსაზრება, კერძოდ იმ შემთხვევაში, როდესაც კომპეტენტური საზედამხედველო ორგანო არ ასრულებს 61-ე მუხლით განსაზღვრულ ურთიერთდახმარების  ან 62-ე მუხლით განსაზღვრულ ერთობლივი მოქმედებებით დადგენილ ვალდებულებებს. </w:t>
            </w:r>
          </w:p>
          <w:p w14:paraId="5499F14E" w14:textId="77777777" w:rsidR="00601FA5" w:rsidRPr="00784D7F" w:rsidRDefault="00601FA5" w:rsidP="00D93B85">
            <w:pPr>
              <w:widowControl w:val="0"/>
              <w:autoSpaceDE w:val="0"/>
              <w:autoSpaceDN w:val="0"/>
              <w:adjustRightInd w:val="0"/>
              <w:contextualSpacing/>
              <w:jc w:val="both"/>
              <w:rPr>
                <w:rFonts w:ascii="Sylfaen" w:hAnsi="Sylfaen" w:cs="Times New Roman"/>
                <w:sz w:val="20"/>
                <w:szCs w:val="20"/>
              </w:rPr>
            </w:pPr>
          </w:p>
        </w:tc>
        <w:tc>
          <w:tcPr>
            <w:tcW w:w="443" w:type="dxa"/>
          </w:tcPr>
          <w:p w14:paraId="30CB3359" w14:textId="77777777" w:rsidR="00601FA5" w:rsidRPr="00784D7F" w:rsidRDefault="00601FA5" w:rsidP="00D93B85">
            <w:pPr>
              <w:jc w:val="both"/>
              <w:rPr>
                <w:rFonts w:ascii="Sylfaen" w:hAnsi="Sylfaen"/>
                <w:sz w:val="20"/>
                <w:szCs w:val="20"/>
              </w:rPr>
            </w:pPr>
          </w:p>
        </w:tc>
        <w:tc>
          <w:tcPr>
            <w:tcW w:w="750" w:type="dxa"/>
          </w:tcPr>
          <w:p w14:paraId="7E7DBA64" w14:textId="77777777" w:rsidR="00601FA5" w:rsidRPr="00784D7F" w:rsidRDefault="00601FA5" w:rsidP="00D93B85">
            <w:pPr>
              <w:jc w:val="both"/>
              <w:rPr>
                <w:rFonts w:ascii="Sylfaen" w:hAnsi="Sylfaen"/>
                <w:sz w:val="20"/>
                <w:szCs w:val="20"/>
              </w:rPr>
            </w:pPr>
          </w:p>
        </w:tc>
        <w:tc>
          <w:tcPr>
            <w:tcW w:w="4418" w:type="dxa"/>
          </w:tcPr>
          <w:p w14:paraId="38647F19" w14:textId="77777777" w:rsidR="00601FA5" w:rsidRPr="00784D7F" w:rsidRDefault="00601FA5" w:rsidP="00D93B85">
            <w:pPr>
              <w:jc w:val="both"/>
              <w:rPr>
                <w:rFonts w:ascii="Sylfaen" w:hAnsi="Sylfaen"/>
                <w:sz w:val="20"/>
                <w:szCs w:val="20"/>
              </w:rPr>
            </w:pPr>
          </w:p>
        </w:tc>
        <w:tc>
          <w:tcPr>
            <w:tcW w:w="621" w:type="dxa"/>
          </w:tcPr>
          <w:p w14:paraId="026CA3CC" w14:textId="77777777" w:rsidR="00601FA5" w:rsidRPr="00784D7F" w:rsidRDefault="00ED1882" w:rsidP="00D93B85">
            <w:pPr>
              <w:jc w:val="both"/>
              <w:rPr>
                <w:rFonts w:ascii="Sylfaen" w:hAnsi="Sylfaen"/>
                <w:sz w:val="20"/>
                <w:szCs w:val="20"/>
              </w:rPr>
            </w:pPr>
            <w:r w:rsidRPr="00784D7F">
              <w:rPr>
                <w:rFonts w:ascii="Sylfaen" w:hAnsi="Sylfaen"/>
                <w:sz w:val="20"/>
                <w:szCs w:val="20"/>
              </w:rPr>
              <w:t>ას</w:t>
            </w:r>
          </w:p>
        </w:tc>
        <w:tc>
          <w:tcPr>
            <w:tcW w:w="2962" w:type="dxa"/>
          </w:tcPr>
          <w:p w14:paraId="1CD4880D" w14:textId="23F3DEB3" w:rsidR="00601FA5" w:rsidRPr="00784D7F" w:rsidRDefault="004A12C0" w:rsidP="00D93B85">
            <w:pPr>
              <w:jc w:val="both"/>
              <w:rPr>
                <w:rFonts w:ascii="Sylfaen" w:hAnsi="Sylfaen"/>
                <w:sz w:val="20"/>
                <w:szCs w:val="20"/>
              </w:rPr>
            </w:pPr>
            <w:r w:rsidRPr="00784D7F">
              <w:rPr>
                <w:rFonts w:ascii="Sylfaen" w:hAnsi="Sylfaen"/>
                <w:sz w:val="20"/>
                <w:szCs w:val="20"/>
              </w:rPr>
              <w:t>ვრცელდება ევროკავშირის ფარგლებში</w:t>
            </w:r>
          </w:p>
        </w:tc>
      </w:tr>
      <w:tr w:rsidR="001D3FFA" w:rsidRPr="00784D7F" w14:paraId="3A348C62" w14:textId="77777777" w:rsidTr="00F60A72">
        <w:tc>
          <w:tcPr>
            <w:tcW w:w="774" w:type="dxa"/>
          </w:tcPr>
          <w:p w14:paraId="22A47CEC" w14:textId="77777777" w:rsidR="00601FA5" w:rsidRPr="00784D7F" w:rsidRDefault="00601FA5" w:rsidP="00D93B85">
            <w:pPr>
              <w:jc w:val="both"/>
              <w:rPr>
                <w:rFonts w:ascii="Sylfaen" w:hAnsi="Sylfaen"/>
                <w:sz w:val="20"/>
                <w:szCs w:val="20"/>
              </w:rPr>
            </w:pPr>
            <w:r w:rsidRPr="00784D7F">
              <w:rPr>
                <w:rFonts w:ascii="Sylfaen" w:hAnsi="Sylfaen"/>
                <w:sz w:val="20"/>
                <w:szCs w:val="20"/>
              </w:rPr>
              <w:t>64.3.</w:t>
            </w:r>
          </w:p>
        </w:tc>
        <w:tc>
          <w:tcPr>
            <w:tcW w:w="5141" w:type="dxa"/>
          </w:tcPr>
          <w:p w14:paraId="4A40130C" w14:textId="57470A1D" w:rsidR="00601FA5" w:rsidRPr="00784D7F" w:rsidRDefault="00601FA5" w:rsidP="00E84629">
            <w:pPr>
              <w:widowControl w:val="0"/>
              <w:spacing w:line="276" w:lineRule="auto"/>
              <w:contextualSpacing/>
              <w:jc w:val="both"/>
              <w:rPr>
                <w:rFonts w:ascii="Sylfaen" w:eastAsia="Times New Roman" w:hAnsi="Sylfaen" w:cs="Times New Roman"/>
                <w:sz w:val="20"/>
                <w:szCs w:val="20"/>
              </w:rPr>
            </w:pPr>
            <w:r w:rsidRPr="00784D7F">
              <w:rPr>
                <w:rFonts w:ascii="Sylfaen" w:eastAsia="Times New Roman" w:hAnsi="Sylfaen" w:cs="Times New Roman"/>
                <w:sz w:val="20"/>
                <w:szCs w:val="20"/>
              </w:rPr>
              <w:t>პირველი და მეორე პუნქტებით დადგენილ შემთხვევებში საბჭომ უნდა მოამზადოს მოსაზრება, თუ მას იგივე საკითხზე არ აქვს მომზადებული მოსაზრება.  მოსაზრება მიღებული უნდა იქნას 8 კვირის განმავლობაში უბრალო უმრავლესობით.  საკითხის სირთულიდან გამომდინარე, აღნიშნული პერიოდი შეიძლება გახანგრძლივდეს 6 კვირით. რაც შეეხება პირველ პუნქტში მითითებულ გადაწყვეტილების პროექტს, რომელიც დაურიგდებათ საბჭოს წევრებს მე-5 პუნქტის შესაბამისად, თუ საბჭოს წევრი თავმჯდომარის მიერ მითითებულ ვადაში არ გამოთქვამს საწინააღმდეგო მოსაზრებას, მიიჩნევა, რომ ის აცხადებს თანხმობას</w:t>
            </w:r>
            <w:r w:rsidR="00E84629" w:rsidRPr="00784D7F">
              <w:rPr>
                <w:rFonts w:ascii="Sylfaen" w:eastAsia="Times New Roman" w:hAnsi="Sylfaen" w:cs="Times New Roman"/>
                <w:sz w:val="20"/>
                <w:szCs w:val="20"/>
              </w:rPr>
              <w:t xml:space="preserve"> გადაწყვეტილების პროექტზე. </w:t>
            </w:r>
          </w:p>
        </w:tc>
        <w:tc>
          <w:tcPr>
            <w:tcW w:w="443" w:type="dxa"/>
          </w:tcPr>
          <w:p w14:paraId="17279ECF" w14:textId="77777777" w:rsidR="00601FA5" w:rsidRPr="00784D7F" w:rsidRDefault="00601FA5" w:rsidP="00D93B85">
            <w:pPr>
              <w:jc w:val="both"/>
              <w:rPr>
                <w:rFonts w:ascii="Sylfaen" w:hAnsi="Sylfaen"/>
                <w:sz w:val="20"/>
                <w:szCs w:val="20"/>
              </w:rPr>
            </w:pPr>
          </w:p>
        </w:tc>
        <w:tc>
          <w:tcPr>
            <w:tcW w:w="750" w:type="dxa"/>
          </w:tcPr>
          <w:p w14:paraId="660430CE" w14:textId="77777777" w:rsidR="00601FA5" w:rsidRPr="00784D7F" w:rsidRDefault="00601FA5" w:rsidP="00D93B85">
            <w:pPr>
              <w:jc w:val="both"/>
              <w:rPr>
                <w:rFonts w:ascii="Sylfaen" w:hAnsi="Sylfaen"/>
                <w:sz w:val="20"/>
                <w:szCs w:val="20"/>
              </w:rPr>
            </w:pPr>
          </w:p>
        </w:tc>
        <w:tc>
          <w:tcPr>
            <w:tcW w:w="4418" w:type="dxa"/>
          </w:tcPr>
          <w:p w14:paraId="49D14539" w14:textId="77777777" w:rsidR="00601FA5" w:rsidRPr="00784D7F" w:rsidRDefault="00601FA5" w:rsidP="00D93B85">
            <w:pPr>
              <w:jc w:val="both"/>
              <w:rPr>
                <w:rFonts w:ascii="Sylfaen" w:hAnsi="Sylfaen"/>
                <w:sz w:val="20"/>
                <w:szCs w:val="20"/>
              </w:rPr>
            </w:pPr>
          </w:p>
        </w:tc>
        <w:tc>
          <w:tcPr>
            <w:tcW w:w="621" w:type="dxa"/>
          </w:tcPr>
          <w:p w14:paraId="7C59753E" w14:textId="77777777" w:rsidR="00601FA5" w:rsidRPr="00784D7F" w:rsidRDefault="00ED1882" w:rsidP="00D93B85">
            <w:pPr>
              <w:jc w:val="both"/>
              <w:rPr>
                <w:rFonts w:ascii="Sylfaen" w:hAnsi="Sylfaen"/>
                <w:sz w:val="20"/>
                <w:szCs w:val="20"/>
              </w:rPr>
            </w:pPr>
            <w:r w:rsidRPr="00784D7F">
              <w:rPr>
                <w:rFonts w:ascii="Sylfaen" w:hAnsi="Sylfaen"/>
                <w:sz w:val="20"/>
                <w:szCs w:val="20"/>
              </w:rPr>
              <w:t>ას</w:t>
            </w:r>
          </w:p>
        </w:tc>
        <w:tc>
          <w:tcPr>
            <w:tcW w:w="2962" w:type="dxa"/>
          </w:tcPr>
          <w:p w14:paraId="0EF3CE0D" w14:textId="5DB330EC" w:rsidR="00601FA5" w:rsidRPr="00784D7F" w:rsidRDefault="004A12C0" w:rsidP="00D93B85">
            <w:pPr>
              <w:jc w:val="both"/>
              <w:rPr>
                <w:rFonts w:ascii="Sylfaen" w:hAnsi="Sylfaen"/>
                <w:sz w:val="20"/>
                <w:szCs w:val="20"/>
              </w:rPr>
            </w:pPr>
            <w:r w:rsidRPr="00784D7F">
              <w:rPr>
                <w:rFonts w:ascii="Sylfaen" w:hAnsi="Sylfaen"/>
                <w:sz w:val="20"/>
                <w:szCs w:val="20"/>
              </w:rPr>
              <w:t>ვრცელდება ევროკავშირის ფარგლებში</w:t>
            </w:r>
          </w:p>
        </w:tc>
      </w:tr>
      <w:tr w:rsidR="001D3FFA" w:rsidRPr="00784D7F" w14:paraId="5C62C857" w14:textId="77777777" w:rsidTr="00F60A72">
        <w:tc>
          <w:tcPr>
            <w:tcW w:w="774" w:type="dxa"/>
          </w:tcPr>
          <w:p w14:paraId="0CFA6645" w14:textId="77777777" w:rsidR="00601FA5" w:rsidRPr="00784D7F" w:rsidRDefault="00601FA5" w:rsidP="00D93B85">
            <w:pPr>
              <w:jc w:val="both"/>
              <w:rPr>
                <w:rFonts w:ascii="Sylfaen" w:hAnsi="Sylfaen"/>
                <w:sz w:val="20"/>
                <w:szCs w:val="20"/>
              </w:rPr>
            </w:pPr>
            <w:r w:rsidRPr="00784D7F">
              <w:rPr>
                <w:rFonts w:ascii="Sylfaen" w:hAnsi="Sylfaen"/>
                <w:sz w:val="20"/>
                <w:szCs w:val="20"/>
              </w:rPr>
              <w:t>64.4.</w:t>
            </w:r>
          </w:p>
        </w:tc>
        <w:tc>
          <w:tcPr>
            <w:tcW w:w="5141" w:type="dxa"/>
          </w:tcPr>
          <w:p w14:paraId="04A82C66" w14:textId="6EB2843D" w:rsidR="00601FA5" w:rsidRPr="00784D7F" w:rsidRDefault="00601FA5" w:rsidP="00E84629">
            <w:pPr>
              <w:widowControl w:val="0"/>
              <w:spacing w:line="276" w:lineRule="auto"/>
              <w:contextualSpacing/>
              <w:jc w:val="both"/>
              <w:rPr>
                <w:rFonts w:ascii="Sylfaen" w:eastAsia="Times New Roman" w:hAnsi="Sylfaen" w:cs="Times New Roman"/>
                <w:sz w:val="20"/>
                <w:szCs w:val="20"/>
              </w:rPr>
            </w:pPr>
            <w:r w:rsidRPr="00784D7F">
              <w:rPr>
                <w:rFonts w:ascii="Sylfaen" w:eastAsia="Times New Roman" w:hAnsi="Sylfaen" w:cs="Times New Roman"/>
                <w:sz w:val="20"/>
                <w:szCs w:val="20"/>
              </w:rPr>
              <w:t>საზედამხედველო უწყებებმა და კომისიამ დაუყოვნებლივ, ელექტრონული საშუალებებითა და სტანდარტიზებული ფორმატით საბჭოს უნდა მიაწოდონ სათანადო ინფორმაცია, მათ შრის, ფაქტების მიმოხილვა, გადაწყვეტილების პროექტი, საფუძვლები, რაც ამგვარი ზომის გატარების საჭიროებას წარმოშობს ამგვარი ზომების გატარების აუცილებლობას და სხვა დაინტერესებული საზედამ</w:t>
            </w:r>
            <w:r w:rsidR="00E84629" w:rsidRPr="00784D7F">
              <w:rPr>
                <w:rFonts w:ascii="Sylfaen" w:eastAsia="Times New Roman" w:hAnsi="Sylfaen" w:cs="Times New Roman"/>
                <w:sz w:val="20"/>
                <w:szCs w:val="20"/>
              </w:rPr>
              <w:t xml:space="preserve">ხედველო ორგანოების მოსაზრებას. </w:t>
            </w:r>
          </w:p>
        </w:tc>
        <w:tc>
          <w:tcPr>
            <w:tcW w:w="443" w:type="dxa"/>
          </w:tcPr>
          <w:p w14:paraId="42BBF10A" w14:textId="77777777" w:rsidR="00601FA5" w:rsidRPr="00784D7F" w:rsidRDefault="00601FA5" w:rsidP="00D93B85">
            <w:pPr>
              <w:jc w:val="both"/>
              <w:rPr>
                <w:rFonts w:ascii="Sylfaen" w:hAnsi="Sylfaen"/>
                <w:sz w:val="20"/>
                <w:szCs w:val="20"/>
              </w:rPr>
            </w:pPr>
          </w:p>
        </w:tc>
        <w:tc>
          <w:tcPr>
            <w:tcW w:w="750" w:type="dxa"/>
          </w:tcPr>
          <w:p w14:paraId="3F1AD803" w14:textId="77777777" w:rsidR="00601FA5" w:rsidRPr="00784D7F" w:rsidRDefault="00601FA5" w:rsidP="00D93B85">
            <w:pPr>
              <w:jc w:val="both"/>
              <w:rPr>
                <w:rFonts w:ascii="Sylfaen" w:hAnsi="Sylfaen"/>
                <w:sz w:val="20"/>
                <w:szCs w:val="20"/>
              </w:rPr>
            </w:pPr>
          </w:p>
        </w:tc>
        <w:tc>
          <w:tcPr>
            <w:tcW w:w="4418" w:type="dxa"/>
          </w:tcPr>
          <w:p w14:paraId="03DDBA98" w14:textId="77777777" w:rsidR="00601FA5" w:rsidRPr="00784D7F" w:rsidRDefault="00601FA5" w:rsidP="00D93B85">
            <w:pPr>
              <w:jc w:val="both"/>
              <w:rPr>
                <w:rFonts w:ascii="Sylfaen" w:hAnsi="Sylfaen"/>
                <w:sz w:val="20"/>
                <w:szCs w:val="20"/>
              </w:rPr>
            </w:pPr>
          </w:p>
        </w:tc>
        <w:tc>
          <w:tcPr>
            <w:tcW w:w="621" w:type="dxa"/>
          </w:tcPr>
          <w:p w14:paraId="6C4C01FA" w14:textId="77777777" w:rsidR="00601FA5" w:rsidRPr="00784D7F" w:rsidRDefault="00ED1882" w:rsidP="00D93B85">
            <w:pPr>
              <w:jc w:val="both"/>
              <w:rPr>
                <w:rFonts w:ascii="Sylfaen" w:hAnsi="Sylfaen"/>
                <w:sz w:val="20"/>
                <w:szCs w:val="20"/>
              </w:rPr>
            </w:pPr>
            <w:r w:rsidRPr="00784D7F">
              <w:rPr>
                <w:rFonts w:ascii="Sylfaen" w:hAnsi="Sylfaen"/>
                <w:sz w:val="20"/>
                <w:szCs w:val="20"/>
              </w:rPr>
              <w:t>ას</w:t>
            </w:r>
          </w:p>
        </w:tc>
        <w:tc>
          <w:tcPr>
            <w:tcW w:w="2962" w:type="dxa"/>
          </w:tcPr>
          <w:p w14:paraId="3AF4CCD5" w14:textId="3E68BAE8" w:rsidR="00601FA5" w:rsidRPr="00784D7F" w:rsidRDefault="004A12C0" w:rsidP="00D93B85">
            <w:pPr>
              <w:jc w:val="both"/>
              <w:rPr>
                <w:rFonts w:ascii="Sylfaen" w:hAnsi="Sylfaen"/>
                <w:sz w:val="20"/>
                <w:szCs w:val="20"/>
              </w:rPr>
            </w:pPr>
            <w:r w:rsidRPr="00784D7F">
              <w:rPr>
                <w:rFonts w:ascii="Sylfaen" w:hAnsi="Sylfaen"/>
                <w:sz w:val="20"/>
                <w:szCs w:val="20"/>
              </w:rPr>
              <w:t>ვრცელდება ევროკავშირის ფარგლებში</w:t>
            </w:r>
          </w:p>
        </w:tc>
      </w:tr>
      <w:tr w:rsidR="001D3FFA" w:rsidRPr="00784D7F" w14:paraId="7C0652D9" w14:textId="77777777" w:rsidTr="00F60A72">
        <w:tc>
          <w:tcPr>
            <w:tcW w:w="774" w:type="dxa"/>
          </w:tcPr>
          <w:p w14:paraId="54AC9DF3" w14:textId="77777777" w:rsidR="00601FA5" w:rsidRPr="00784D7F" w:rsidRDefault="00601FA5" w:rsidP="00D93B85">
            <w:pPr>
              <w:jc w:val="both"/>
              <w:rPr>
                <w:rFonts w:ascii="Sylfaen" w:hAnsi="Sylfaen"/>
                <w:sz w:val="20"/>
                <w:szCs w:val="20"/>
              </w:rPr>
            </w:pPr>
            <w:r w:rsidRPr="00784D7F">
              <w:rPr>
                <w:rFonts w:ascii="Sylfaen" w:hAnsi="Sylfaen"/>
                <w:sz w:val="20"/>
                <w:szCs w:val="20"/>
              </w:rPr>
              <w:t>64.5.</w:t>
            </w:r>
          </w:p>
        </w:tc>
        <w:tc>
          <w:tcPr>
            <w:tcW w:w="5141" w:type="dxa"/>
          </w:tcPr>
          <w:p w14:paraId="7D346624" w14:textId="77777777" w:rsidR="00601FA5" w:rsidRPr="00784D7F" w:rsidRDefault="00601FA5" w:rsidP="00D93B85">
            <w:pPr>
              <w:widowControl w:val="0"/>
              <w:spacing w:line="276" w:lineRule="auto"/>
              <w:contextualSpacing/>
              <w:jc w:val="both"/>
              <w:rPr>
                <w:rFonts w:ascii="Sylfaen" w:eastAsia="Times New Roman" w:hAnsi="Sylfaen" w:cs="Times New Roman"/>
                <w:sz w:val="20"/>
                <w:szCs w:val="20"/>
              </w:rPr>
            </w:pPr>
            <w:r w:rsidRPr="00784D7F">
              <w:rPr>
                <w:rFonts w:ascii="Sylfaen" w:eastAsia="Times New Roman" w:hAnsi="Sylfaen" w:cs="Times New Roman"/>
                <w:sz w:val="20"/>
                <w:szCs w:val="20"/>
              </w:rPr>
              <w:t xml:space="preserve">საბჭოს თავმჯდომარემ დაუყოვნებლივ, ელექტრონული საშუალებებით:  </w:t>
            </w:r>
          </w:p>
          <w:p w14:paraId="5E3F5E60" w14:textId="77777777" w:rsidR="00601FA5" w:rsidRPr="00784D7F" w:rsidRDefault="00601FA5" w:rsidP="00D93B85">
            <w:pPr>
              <w:widowControl w:val="0"/>
              <w:spacing w:line="276" w:lineRule="auto"/>
              <w:contextualSpacing/>
              <w:jc w:val="both"/>
              <w:rPr>
                <w:rFonts w:ascii="Sylfaen" w:eastAsia="Times New Roman" w:hAnsi="Sylfaen" w:cs="Times New Roman"/>
                <w:sz w:val="20"/>
                <w:szCs w:val="20"/>
              </w:rPr>
            </w:pPr>
            <w:r w:rsidRPr="00784D7F">
              <w:rPr>
                <w:rFonts w:ascii="Sylfaen" w:eastAsia="Times New Roman" w:hAnsi="Sylfaen" w:cs="Times New Roman"/>
                <w:sz w:val="20"/>
                <w:szCs w:val="20"/>
              </w:rPr>
              <w:t xml:space="preserve">ა) საბჭოსა და კომისიის წევრებს უნდა მიაწოდოს ინფორმაცია, რომელიც მას მიეწოდა სტანდარტიზებული ფორმატით. საბჭოს სამდივნო საჭიროებისამებრ უზრუნველყოფს შესაბამისი </w:t>
            </w:r>
            <w:r w:rsidRPr="00784D7F">
              <w:rPr>
                <w:rFonts w:ascii="Sylfaen" w:eastAsia="Times New Roman" w:hAnsi="Sylfaen" w:cs="Times New Roman"/>
                <w:sz w:val="20"/>
                <w:szCs w:val="20"/>
              </w:rPr>
              <w:lastRenderedPageBreak/>
              <w:t xml:space="preserve">ინფორმაციის თარგმნას; და </w:t>
            </w:r>
          </w:p>
          <w:p w14:paraId="69BCD0E8" w14:textId="6DD09175" w:rsidR="00601FA5" w:rsidRPr="00784D7F" w:rsidRDefault="00601FA5" w:rsidP="00E84629">
            <w:pPr>
              <w:widowControl w:val="0"/>
              <w:spacing w:line="276" w:lineRule="auto"/>
              <w:jc w:val="both"/>
              <w:rPr>
                <w:rFonts w:ascii="Sylfaen" w:eastAsia="Times New Roman" w:hAnsi="Sylfaen" w:cs="Times New Roman"/>
                <w:sz w:val="20"/>
                <w:szCs w:val="20"/>
              </w:rPr>
            </w:pPr>
            <w:r w:rsidRPr="00784D7F">
              <w:rPr>
                <w:rFonts w:ascii="Sylfaen" w:eastAsia="Times New Roman" w:hAnsi="Sylfaen" w:cs="Times New Roman"/>
                <w:sz w:val="20"/>
                <w:szCs w:val="20"/>
              </w:rPr>
              <w:t>ბ) საჭიროებისამებრ, უნდა მიაწოდოს ინფორმაცია პირველ და მეორე პუნქტში დადგენილ საზედამხედველო ორგანოს და კომისიას გადაწყვეტილების თაობაზე</w:t>
            </w:r>
            <w:r w:rsidR="00E84629" w:rsidRPr="00784D7F">
              <w:rPr>
                <w:rFonts w:ascii="Sylfaen" w:eastAsia="Times New Roman" w:hAnsi="Sylfaen" w:cs="Times New Roman"/>
                <w:sz w:val="20"/>
                <w:szCs w:val="20"/>
              </w:rPr>
              <w:t xml:space="preserve"> და საჯაროდ გამოაქვეყნოს ის.   </w:t>
            </w:r>
          </w:p>
        </w:tc>
        <w:tc>
          <w:tcPr>
            <w:tcW w:w="443" w:type="dxa"/>
          </w:tcPr>
          <w:p w14:paraId="0BA75370" w14:textId="77777777" w:rsidR="00601FA5" w:rsidRPr="00784D7F" w:rsidRDefault="00601FA5" w:rsidP="00D93B85">
            <w:pPr>
              <w:jc w:val="both"/>
              <w:rPr>
                <w:rFonts w:ascii="Sylfaen" w:hAnsi="Sylfaen"/>
                <w:sz w:val="20"/>
                <w:szCs w:val="20"/>
              </w:rPr>
            </w:pPr>
          </w:p>
        </w:tc>
        <w:tc>
          <w:tcPr>
            <w:tcW w:w="750" w:type="dxa"/>
          </w:tcPr>
          <w:p w14:paraId="2D38AC88" w14:textId="77777777" w:rsidR="00601FA5" w:rsidRPr="00784D7F" w:rsidRDefault="00601FA5" w:rsidP="00D93B85">
            <w:pPr>
              <w:jc w:val="both"/>
              <w:rPr>
                <w:rFonts w:ascii="Sylfaen" w:hAnsi="Sylfaen"/>
                <w:sz w:val="20"/>
                <w:szCs w:val="20"/>
              </w:rPr>
            </w:pPr>
          </w:p>
        </w:tc>
        <w:tc>
          <w:tcPr>
            <w:tcW w:w="4418" w:type="dxa"/>
          </w:tcPr>
          <w:p w14:paraId="723FA3C3" w14:textId="77777777" w:rsidR="00601FA5" w:rsidRPr="00784D7F" w:rsidRDefault="00601FA5" w:rsidP="00D93B85">
            <w:pPr>
              <w:jc w:val="both"/>
              <w:rPr>
                <w:rFonts w:ascii="Sylfaen" w:hAnsi="Sylfaen"/>
                <w:sz w:val="20"/>
                <w:szCs w:val="20"/>
              </w:rPr>
            </w:pPr>
          </w:p>
        </w:tc>
        <w:tc>
          <w:tcPr>
            <w:tcW w:w="621" w:type="dxa"/>
          </w:tcPr>
          <w:p w14:paraId="0E7A5F30" w14:textId="77777777" w:rsidR="00601FA5" w:rsidRPr="00784D7F" w:rsidRDefault="00ED1882" w:rsidP="00D93B85">
            <w:pPr>
              <w:jc w:val="both"/>
              <w:rPr>
                <w:rFonts w:ascii="Sylfaen" w:hAnsi="Sylfaen"/>
                <w:sz w:val="20"/>
                <w:szCs w:val="20"/>
              </w:rPr>
            </w:pPr>
            <w:r w:rsidRPr="00784D7F">
              <w:rPr>
                <w:rFonts w:ascii="Sylfaen" w:hAnsi="Sylfaen"/>
                <w:sz w:val="20"/>
                <w:szCs w:val="20"/>
              </w:rPr>
              <w:t>ას</w:t>
            </w:r>
          </w:p>
        </w:tc>
        <w:tc>
          <w:tcPr>
            <w:tcW w:w="2962" w:type="dxa"/>
          </w:tcPr>
          <w:p w14:paraId="07A264EB" w14:textId="52D722B5" w:rsidR="00601FA5" w:rsidRPr="00784D7F" w:rsidRDefault="004A12C0" w:rsidP="00D93B85">
            <w:pPr>
              <w:jc w:val="both"/>
              <w:rPr>
                <w:rFonts w:ascii="Sylfaen" w:hAnsi="Sylfaen"/>
                <w:sz w:val="20"/>
                <w:szCs w:val="20"/>
              </w:rPr>
            </w:pPr>
            <w:r w:rsidRPr="00784D7F">
              <w:rPr>
                <w:rFonts w:ascii="Sylfaen" w:hAnsi="Sylfaen"/>
                <w:sz w:val="20"/>
                <w:szCs w:val="20"/>
              </w:rPr>
              <w:t>ვრცელდება ევროკავშირის ფარგლებში</w:t>
            </w:r>
          </w:p>
        </w:tc>
      </w:tr>
      <w:tr w:rsidR="001D3FFA" w:rsidRPr="00784D7F" w14:paraId="4ADCCC7D" w14:textId="77777777" w:rsidTr="00F60A72">
        <w:tc>
          <w:tcPr>
            <w:tcW w:w="774" w:type="dxa"/>
          </w:tcPr>
          <w:p w14:paraId="19A559FA" w14:textId="77777777" w:rsidR="00601FA5" w:rsidRPr="00784D7F" w:rsidRDefault="00601FA5" w:rsidP="00D93B85">
            <w:pPr>
              <w:jc w:val="both"/>
              <w:rPr>
                <w:rFonts w:ascii="Sylfaen" w:hAnsi="Sylfaen"/>
                <w:sz w:val="20"/>
                <w:szCs w:val="20"/>
              </w:rPr>
            </w:pPr>
            <w:r w:rsidRPr="00784D7F">
              <w:rPr>
                <w:rFonts w:ascii="Sylfaen" w:hAnsi="Sylfaen"/>
                <w:sz w:val="20"/>
                <w:szCs w:val="20"/>
              </w:rPr>
              <w:t>64.6.</w:t>
            </w:r>
          </w:p>
        </w:tc>
        <w:tc>
          <w:tcPr>
            <w:tcW w:w="5141" w:type="dxa"/>
          </w:tcPr>
          <w:p w14:paraId="0CDB83DA" w14:textId="5DD9EE1F" w:rsidR="00601FA5" w:rsidRPr="00784D7F" w:rsidRDefault="00601FA5" w:rsidP="00E84629">
            <w:pPr>
              <w:widowControl w:val="0"/>
              <w:spacing w:line="276" w:lineRule="auto"/>
              <w:contextualSpacing/>
              <w:jc w:val="both"/>
              <w:rPr>
                <w:rFonts w:ascii="Sylfaen" w:eastAsia="Times New Roman" w:hAnsi="Sylfaen" w:cs="Times New Roman"/>
                <w:sz w:val="20"/>
                <w:szCs w:val="20"/>
              </w:rPr>
            </w:pPr>
            <w:r w:rsidRPr="00784D7F">
              <w:rPr>
                <w:rFonts w:ascii="Sylfaen" w:eastAsia="Times New Roman" w:hAnsi="Sylfaen" w:cs="Times New Roman"/>
                <w:sz w:val="20"/>
                <w:szCs w:val="20"/>
              </w:rPr>
              <w:t>კომპეტენტურმა საზედამხედველო ორგანომ არ უნდა მიიღოს პირველი პუნქტით დადგენილი გადაწყვეტილების პროექტი</w:t>
            </w:r>
            <w:r w:rsidR="00E84629" w:rsidRPr="00784D7F">
              <w:rPr>
                <w:rFonts w:ascii="Sylfaen" w:eastAsia="Times New Roman" w:hAnsi="Sylfaen" w:cs="Times New Roman"/>
                <w:sz w:val="20"/>
                <w:szCs w:val="20"/>
              </w:rPr>
              <w:t xml:space="preserve"> მე-3 პუნქტით დადგენილ ვადაში. </w:t>
            </w:r>
          </w:p>
        </w:tc>
        <w:tc>
          <w:tcPr>
            <w:tcW w:w="443" w:type="dxa"/>
          </w:tcPr>
          <w:p w14:paraId="5C5DF645" w14:textId="77777777" w:rsidR="00601FA5" w:rsidRPr="00784D7F" w:rsidRDefault="00601FA5" w:rsidP="00D93B85">
            <w:pPr>
              <w:jc w:val="both"/>
              <w:rPr>
                <w:rFonts w:ascii="Sylfaen" w:hAnsi="Sylfaen"/>
                <w:sz w:val="20"/>
                <w:szCs w:val="20"/>
              </w:rPr>
            </w:pPr>
          </w:p>
        </w:tc>
        <w:tc>
          <w:tcPr>
            <w:tcW w:w="750" w:type="dxa"/>
          </w:tcPr>
          <w:p w14:paraId="1BBD9820" w14:textId="77777777" w:rsidR="00601FA5" w:rsidRPr="00784D7F" w:rsidRDefault="00601FA5" w:rsidP="00D93B85">
            <w:pPr>
              <w:jc w:val="both"/>
              <w:rPr>
                <w:rFonts w:ascii="Sylfaen" w:hAnsi="Sylfaen"/>
                <w:sz w:val="20"/>
                <w:szCs w:val="20"/>
              </w:rPr>
            </w:pPr>
          </w:p>
        </w:tc>
        <w:tc>
          <w:tcPr>
            <w:tcW w:w="4418" w:type="dxa"/>
          </w:tcPr>
          <w:p w14:paraId="5381BC0C" w14:textId="77777777" w:rsidR="00601FA5" w:rsidRPr="00784D7F" w:rsidRDefault="00601FA5" w:rsidP="00D93B85">
            <w:pPr>
              <w:jc w:val="both"/>
              <w:rPr>
                <w:rFonts w:ascii="Sylfaen" w:hAnsi="Sylfaen"/>
                <w:sz w:val="20"/>
                <w:szCs w:val="20"/>
              </w:rPr>
            </w:pPr>
          </w:p>
        </w:tc>
        <w:tc>
          <w:tcPr>
            <w:tcW w:w="621" w:type="dxa"/>
          </w:tcPr>
          <w:p w14:paraId="3317E995" w14:textId="77777777" w:rsidR="00601FA5" w:rsidRPr="00784D7F" w:rsidRDefault="00ED1882" w:rsidP="00D93B85">
            <w:pPr>
              <w:jc w:val="both"/>
              <w:rPr>
                <w:rFonts w:ascii="Sylfaen" w:hAnsi="Sylfaen"/>
                <w:sz w:val="20"/>
                <w:szCs w:val="20"/>
              </w:rPr>
            </w:pPr>
            <w:r w:rsidRPr="00784D7F">
              <w:rPr>
                <w:rFonts w:ascii="Sylfaen" w:hAnsi="Sylfaen"/>
                <w:sz w:val="20"/>
                <w:szCs w:val="20"/>
              </w:rPr>
              <w:t>ას</w:t>
            </w:r>
          </w:p>
        </w:tc>
        <w:tc>
          <w:tcPr>
            <w:tcW w:w="2962" w:type="dxa"/>
          </w:tcPr>
          <w:p w14:paraId="3768CF13" w14:textId="225B5E16" w:rsidR="00601FA5" w:rsidRPr="00784D7F" w:rsidRDefault="004A12C0" w:rsidP="00D93B85">
            <w:pPr>
              <w:jc w:val="both"/>
              <w:rPr>
                <w:rFonts w:ascii="Sylfaen" w:hAnsi="Sylfaen"/>
                <w:sz w:val="20"/>
                <w:szCs w:val="20"/>
              </w:rPr>
            </w:pPr>
            <w:r w:rsidRPr="00784D7F">
              <w:rPr>
                <w:rFonts w:ascii="Sylfaen" w:hAnsi="Sylfaen"/>
                <w:sz w:val="20"/>
                <w:szCs w:val="20"/>
              </w:rPr>
              <w:t>ვრცელდება ევროკავშირის ფარგლებში</w:t>
            </w:r>
          </w:p>
        </w:tc>
      </w:tr>
      <w:tr w:rsidR="001D3FFA" w:rsidRPr="00784D7F" w14:paraId="2BB5263D" w14:textId="77777777" w:rsidTr="00F60A72">
        <w:tc>
          <w:tcPr>
            <w:tcW w:w="774" w:type="dxa"/>
          </w:tcPr>
          <w:p w14:paraId="139DC748" w14:textId="77777777" w:rsidR="00601FA5" w:rsidRPr="00784D7F" w:rsidRDefault="00601FA5" w:rsidP="00D93B85">
            <w:pPr>
              <w:jc w:val="both"/>
              <w:rPr>
                <w:rFonts w:ascii="Sylfaen" w:hAnsi="Sylfaen"/>
                <w:sz w:val="20"/>
                <w:szCs w:val="20"/>
              </w:rPr>
            </w:pPr>
            <w:r w:rsidRPr="00784D7F">
              <w:rPr>
                <w:rFonts w:ascii="Sylfaen" w:hAnsi="Sylfaen"/>
                <w:sz w:val="20"/>
                <w:szCs w:val="20"/>
              </w:rPr>
              <w:t>64.7.</w:t>
            </w:r>
          </w:p>
        </w:tc>
        <w:tc>
          <w:tcPr>
            <w:tcW w:w="5141" w:type="dxa"/>
          </w:tcPr>
          <w:p w14:paraId="4C1E93FA" w14:textId="3170A899" w:rsidR="00601FA5" w:rsidRPr="00784D7F" w:rsidRDefault="00601FA5" w:rsidP="00E84629">
            <w:pPr>
              <w:widowControl w:val="0"/>
              <w:spacing w:line="276" w:lineRule="auto"/>
              <w:contextualSpacing/>
              <w:jc w:val="both"/>
              <w:rPr>
                <w:rFonts w:ascii="Sylfaen" w:eastAsia="Times New Roman" w:hAnsi="Sylfaen" w:cs="Times New Roman"/>
                <w:sz w:val="20"/>
                <w:szCs w:val="20"/>
              </w:rPr>
            </w:pPr>
            <w:r w:rsidRPr="00784D7F">
              <w:rPr>
                <w:rFonts w:ascii="Sylfaen" w:eastAsia="Times New Roman" w:hAnsi="Sylfaen" w:cs="Times New Roman"/>
                <w:sz w:val="20"/>
                <w:szCs w:val="20"/>
              </w:rPr>
              <w:t>პირველი პუნქტით განსაზღვრულმა საზედამხედველო ორგანომ მაქსიმალურად უნდა გაითვალისწინოს საბჭოს გადაწყვეტილება და გადაწყვეტილების მიღებიდან ორი კვირის ვადაში საბჭოს თავმჯდომარეს ელექტრონული საშუალებით აცნობოს, უცვლელად ტოვებს თუ ცვლის გადაწყვეტილებას და სტანდარტიზებული ფორმატით წარუდგინოს შესწორებული გადაწყვეტილების პროექტი,</w:t>
            </w:r>
            <w:r w:rsidR="00E84629" w:rsidRPr="00784D7F">
              <w:rPr>
                <w:rFonts w:ascii="Sylfaen" w:eastAsia="Times New Roman" w:hAnsi="Sylfaen" w:cs="Times New Roman"/>
                <w:sz w:val="20"/>
                <w:szCs w:val="20"/>
              </w:rPr>
              <w:t xml:space="preserve"> ასეთის არსებობის შემთხვევაში. </w:t>
            </w:r>
          </w:p>
        </w:tc>
        <w:tc>
          <w:tcPr>
            <w:tcW w:w="443" w:type="dxa"/>
          </w:tcPr>
          <w:p w14:paraId="4C1FCD77" w14:textId="77777777" w:rsidR="00601FA5" w:rsidRPr="00784D7F" w:rsidRDefault="00601FA5" w:rsidP="00D93B85">
            <w:pPr>
              <w:jc w:val="both"/>
              <w:rPr>
                <w:rFonts w:ascii="Sylfaen" w:hAnsi="Sylfaen"/>
                <w:sz w:val="20"/>
                <w:szCs w:val="20"/>
              </w:rPr>
            </w:pPr>
          </w:p>
        </w:tc>
        <w:tc>
          <w:tcPr>
            <w:tcW w:w="750" w:type="dxa"/>
          </w:tcPr>
          <w:p w14:paraId="7B1A1A6E" w14:textId="77777777" w:rsidR="00601FA5" w:rsidRPr="00784D7F" w:rsidRDefault="00601FA5" w:rsidP="00D93B85">
            <w:pPr>
              <w:jc w:val="both"/>
              <w:rPr>
                <w:rFonts w:ascii="Sylfaen" w:hAnsi="Sylfaen"/>
                <w:sz w:val="20"/>
                <w:szCs w:val="20"/>
              </w:rPr>
            </w:pPr>
          </w:p>
        </w:tc>
        <w:tc>
          <w:tcPr>
            <w:tcW w:w="4418" w:type="dxa"/>
          </w:tcPr>
          <w:p w14:paraId="3374E3C0" w14:textId="77777777" w:rsidR="00601FA5" w:rsidRPr="00784D7F" w:rsidRDefault="00601FA5" w:rsidP="00D93B85">
            <w:pPr>
              <w:jc w:val="both"/>
              <w:rPr>
                <w:rFonts w:ascii="Sylfaen" w:hAnsi="Sylfaen"/>
                <w:sz w:val="20"/>
                <w:szCs w:val="20"/>
              </w:rPr>
            </w:pPr>
          </w:p>
        </w:tc>
        <w:tc>
          <w:tcPr>
            <w:tcW w:w="621" w:type="dxa"/>
          </w:tcPr>
          <w:p w14:paraId="265204E8" w14:textId="77777777" w:rsidR="00601FA5" w:rsidRPr="00784D7F" w:rsidRDefault="00ED1882" w:rsidP="00D93B85">
            <w:pPr>
              <w:jc w:val="both"/>
              <w:rPr>
                <w:rFonts w:ascii="Sylfaen" w:hAnsi="Sylfaen"/>
                <w:sz w:val="20"/>
                <w:szCs w:val="20"/>
              </w:rPr>
            </w:pPr>
            <w:r w:rsidRPr="00784D7F">
              <w:rPr>
                <w:rFonts w:ascii="Sylfaen" w:hAnsi="Sylfaen"/>
                <w:sz w:val="20"/>
                <w:szCs w:val="20"/>
              </w:rPr>
              <w:t>ას</w:t>
            </w:r>
          </w:p>
        </w:tc>
        <w:tc>
          <w:tcPr>
            <w:tcW w:w="2962" w:type="dxa"/>
          </w:tcPr>
          <w:p w14:paraId="33930F0D" w14:textId="26352DC9" w:rsidR="00601FA5" w:rsidRPr="00784D7F" w:rsidRDefault="004A12C0" w:rsidP="00D93B85">
            <w:pPr>
              <w:jc w:val="both"/>
              <w:rPr>
                <w:rFonts w:ascii="Sylfaen" w:hAnsi="Sylfaen"/>
                <w:sz w:val="20"/>
                <w:szCs w:val="20"/>
              </w:rPr>
            </w:pPr>
            <w:r w:rsidRPr="00784D7F">
              <w:rPr>
                <w:rFonts w:ascii="Sylfaen" w:hAnsi="Sylfaen"/>
                <w:sz w:val="20"/>
                <w:szCs w:val="20"/>
              </w:rPr>
              <w:t>ვრცელდება ევროკავშირის ფარგლებში</w:t>
            </w:r>
          </w:p>
        </w:tc>
      </w:tr>
      <w:tr w:rsidR="001D3FFA" w:rsidRPr="00784D7F" w14:paraId="425DA50B" w14:textId="77777777" w:rsidTr="00F60A72">
        <w:tc>
          <w:tcPr>
            <w:tcW w:w="774" w:type="dxa"/>
          </w:tcPr>
          <w:p w14:paraId="5F88B4B2" w14:textId="77777777" w:rsidR="00601FA5" w:rsidRPr="00784D7F" w:rsidRDefault="00601FA5" w:rsidP="00D93B85">
            <w:pPr>
              <w:jc w:val="both"/>
              <w:rPr>
                <w:rFonts w:ascii="Sylfaen" w:hAnsi="Sylfaen"/>
                <w:sz w:val="20"/>
                <w:szCs w:val="20"/>
              </w:rPr>
            </w:pPr>
            <w:r w:rsidRPr="00784D7F">
              <w:rPr>
                <w:rFonts w:ascii="Sylfaen" w:hAnsi="Sylfaen"/>
                <w:sz w:val="20"/>
                <w:szCs w:val="20"/>
              </w:rPr>
              <w:t>64.8.</w:t>
            </w:r>
          </w:p>
        </w:tc>
        <w:tc>
          <w:tcPr>
            <w:tcW w:w="5141" w:type="dxa"/>
          </w:tcPr>
          <w:p w14:paraId="134E14E1" w14:textId="1CB1ED71" w:rsidR="00601FA5" w:rsidRPr="00784D7F" w:rsidRDefault="00601FA5" w:rsidP="00E84629">
            <w:pPr>
              <w:widowControl w:val="0"/>
              <w:spacing w:line="276" w:lineRule="auto"/>
              <w:contextualSpacing/>
              <w:jc w:val="both"/>
              <w:rPr>
                <w:rFonts w:ascii="Sylfaen" w:eastAsia="Times New Roman" w:hAnsi="Sylfaen" w:cs="Times New Roman"/>
                <w:sz w:val="20"/>
                <w:szCs w:val="20"/>
              </w:rPr>
            </w:pPr>
            <w:r w:rsidRPr="00784D7F">
              <w:rPr>
                <w:rFonts w:ascii="Sylfaen" w:eastAsia="Times New Roman" w:hAnsi="Sylfaen" w:cs="Times New Roman"/>
                <w:sz w:val="20"/>
                <w:szCs w:val="20"/>
              </w:rPr>
              <w:t xml:space="preserve">თუ დაინტერესებული საზედამხედველო ორგანო ამ მუხლის მე-7 პუნქტით დადგენილ ვადაში საბჭოს თავმჯდომარეს აცნობებს, რომ სრულად ან ნაწილობრივ არ ითვალისწინებს საბჭოს მოსაზრებას და წარმოადგენს ამ გადაწყვეტილების შესაბამის საფუძველს, ამ შემთხვევაში იმოქმედებს 65-ე მუხლის </w:t>
            </w:r>
            <w:r w:rsidR="00E84629" w:rsidRPr="00784D7F">
              <w:rPr>
                <w:rFonts w:ascii="Sylfaen" w:eastAsia="Times New Roman" w:hAnsi="Sylfaen" w:cs="Times New Roman"/>
                <w:sz w:val="20"/>
                <w:szCs w:val="20"/>
              </w:rPr>
              <w:t xml:space="preserve">პირველი პუნქტი. </w:t>
            </w:r>
          </w:p>
        </w:tc>
        <w:tc>
          <w:tcPr>
            <w:tcW w:w="443" w:type="dxa"/>
          </w:tcPr>
          <w:p w14:paraId="3583C88A" w14:textId="77777777" w:rsidR="00601FA5" w:rsidRPr="00784D7F" w:rsidRDefault="00601FA5" w:rsidP="00D93B85">
            <w:pPr>
              <w:jc w:val="both"/>
              <w:rPr>
                <w:rFonts w:ascii="Sylfaen" w:hAnsi="Sylfaen"/>
                <w:sz w:val="20"/>
                <w:szCs w:val="20"/>
              </w:rPr>
            </w:pPr>
          </w:p>
        </w:tc>
        <w:tc>
          <w:tcPr>
            <w:tcW w:w="750" w:type="dxa"/>
          </w:tcPr>
          <w:p w14:paraId="1BB136F1" w14:textId="77777777" w:rsidR="00601FA5" w:rsidRPr="00784D7F" w:rsidRDefault="00601FA5" w:rsidP="00D93B85">
            <w:pPr>
              <w:jc w:val="both"/>
              <w:rPr>
                <w:rFonts w:ascii="Sylfaen" w:hAnsi="Sylfaen"/>
                <w:sz w:val="20"/>
                <w:szCs w:val="20"/>
              </w:rPr>
            </w:pPr>
          </w:p>
        </w:tc>
        <w:tc>
          <w:tcPr>
            <w:tcW w:w="4418" w:type="dxa"/>
          </w:tcPr>
          <w:p w14:paraId="78958919" w14:textId="77777777" w:rsidR="00601FA5" w:rsidRPr="00784D7F" w:rsidRDefault="00601FA5" w:rsidP="00D93B85">
            <w:pPr>
              <w:jc w:val="both"/>
              <w:rPr>
                <w:rFonts w:ascii="Sylfaen" w:hAnsi="Sylfaen"/>
                <w:sz w:val="20"/>
                <w:szCs w:val="20"/>
              </w:rPr>
            </w:pPr>
          </w:p>
        </w:tc>
        <w:tc>
          <w:tcPr>
            <w:tcW w:w="621" w:type="dxa"/>
          </w:tcPr>
          <w:p w14:paraId="1BB98436" w14:textId="77777777" w:rsidR="00601FA5" w:rsidRPr="00784D7F" w:rsidRDefault="00ED1882" w:rsidP="00D93B85">
            <w:pPr>
              <w:jc w:val="both"/>
              <w:rPr>
                <w:rFonts w:ascii="Sylfaen" w:hAnsi="Sylfaen"/>
                <w:sz w:val="20"/>
                <w:szCs w:val="20"/>
              </w:rPr>
            </w:pPr>
            <w:r w:rsidRPr="00784D7F">
              <w:rPr>
                <w:rFonts w:ascii="Sylfaen" w:hAnsi="Sylfaen"/>
                <w:sz w:val="20"/>
                <w:szCs w:val="20"/>
              </w:rPr>
              <w:t>ას</w:t>
            </w:r>
          </w:p>
        </w:tc>
        <w:tc>
          <w:tcPr>
            <w:tcW w:w="2962" w:type="dxa"/>
          </w:tcPr>
          <w:p w14:paraId="3711D679" w14:textId="612A4FE9" w:rsidR="00601FA5" w:rsidRPr="00784D7F" w:rsidRDefault="004A12C0" w:rsidP="00D93B85">
            <w:pPr>
              <w:jc w:val="both"/>
              <w:rPr>
                <w:rFonts w:ascii="Sylfaen" w:hAnsi="Sylfaen"/>
                <w:sz w:val="20"/>
                <w:szCs w:val="20"/>
              </w:rPr>
            </w:pPr>
            <w:r w:rsidRPr="00784D7F">
              <w:rPr>
                <w:rFonts w:ascii="Sylfaen" w:hAnsi="Sylfaen"/>
                <w:sz w:val="20"/>
                <w:szCs w:val="20"/>
              </w:rPr>
              <w:t>ვრცელდება ევროკავშირის ფარგლებში</w:t>
            </w:r>
          </w:p>
        </w:tc>
      </w:tr>
      <w:tr w:rsidR="001D3FFA" w:rsidRPr="00784D7F" w14:paraId="2461B315" w14:textId="77777777" w:rsidTr="00F60A72">
        <w:tc>
          <w:tcPr>
            <w:tcW w:w="774" w:type="dxa"/>
          </w:tcPr>
          <w:p w14:paraId="1D915C9B" w14:textId="77777777" w:rsidR="00601FA5" w:rsidRPr="00784D7F" w:rsidRDefault="00601FA5" w:rsidP="00D93B85">
            <w:pPr>
              <w:jc w:val="both"/>
              <w:rPr>
                <w:rFonts w:ascii="Sylfaen" w:hAnsi="Sylfaen"/>
                <w:sz w:val="20"/>
                <w:szCs w:val="20"/>
              </w:rPr>
            </w:pPr>
            <w:r w:rsidRPr="00784D7F">
              <w:rPr>
                <w:rFonts w:ascii="Sylfaen" w:hAnsi="Sylfaen"/>
                <w:sz w:val="20"/>
                <w:szCs w:val="20"/>
              </w:rPr>
              <w:t>65.1.</w:t>
            </w:r>
          </w:p>
        </w:tc>
        <w:tc>
          <w:tcPr>
            <w:tcW w:w="5141" w:type="dxa"/>
          </w:tcPr>
          <w:p w14:paraId="6C9A7654" w14:textId="77777777" w:rsidR="00601FA5" w:rsidRPr="00784D7F" w:rsidRDefault="00601FA5" w:rsidP="00D93B85">
            <w:pPr>
              <w:widowControl w:val="0"/>
              <w:spacing w:line="276" w:lineRule="auto"/>
              <w:contextualSpacing/>
              <w:jc w:val="both"/>
              <w:rPr>
                <w:rFonts w:ascii="Sylfaen" w:eastAsia="Times New Roman" w:hAnsi="Sylfaen" w:cs="Times New Roman"/>
                <w:sz w:val="20"/>
                <w:szCs w:val="20"/>
              </w:rPr>
            </w:pPr>
            <w:r w:rsidRPr="00784D7F">
              <w:rPr>
                <w:rFonts w:ascii="Sylfaen" w:eastAsia="Times New Roman" w:hAnsi="Sylfaen" w:cs="Times New Roman"/>
                <w:sz w:val="20"/>
                <w:szCs w:val="20"/>
              </w:rPr>
              <w:t xml:space="preserve">ამ რეგულაციის ზუსტი და თანამიმდევრული დანერგვის უზრუნველსაყოფად კონკრეტულ შემთხვევებში საბჭომ უნდა მიიღოს სავალდებულოდ </w:t>
            </w:r>
            <w:r w:rsidRPr="00784D7F">
              <w:rPr>
                <w:rFonts w:ascii="Sylfaen" w:eastAsia="Times New Roman" w:hAnsi="Sylfaen" w:cs="Times New Roman"/>
                <w:sz w:val="20"/>
                <w:szCs w:val="20"/>
              </w:rPr>
              <w:lastRenderedPageBreak/>
              <w:t xml:space="preserve">შესასრულებლად გადაწყვეტილება თუ: </w:t>
            </w:r>
          </w:p>
          <w:p w14:paraId="7CBA746A" w14:textId="77777777" w:rsidR="00601FA5" w:rsidRPr="00784D7F" w:rsidRDefault="00601FA5" w:rsidP="00D93B85">
            <w:pPr>
              <w:widowControl w:val="0"/>
              <w:spacing w:line="276" w:lineRule="auto"/>
              <w:contextualSpacing/>
              <w:jc w:val="both"/>
              <w:rPr>
                <w:rFonts w:ascii="Sylfaen" w:eastAsia="Times New Roman" w:hAnsi="Sylfaen" w:cs="Times New Roman"/>
                <w:sz w:val="20"/>
                <w:szCs w:val="20"/>
              </w:rPr>
            </w:pPr>
            <w:r w:rsidRPr="00784D7F">
              <w:rPr>
                <w:rFonts w:ascii="Sylfaen" w:eastAsia="Times New Roman" w:hAnsi="Sylfaen" w:cs="Times New Roman"/>
                <w:sz w:val="20"/>
                <w:szCs w:val="20"/>
              </w:rPr>
              <w:t xml:space="preserve">ა) მე-60 მუხლის მე-4 პუნქტით განსაზღვრულ შემთხვევაში დაინტერესებულმა საზედამხედველო ორგანომ გამოთქვა  მართებული და დასაბუთებული საწინააღმდეგო პროცედურა/უარი წამყვანი საზედამხედველო ორგანოს გადაწყვეტილების პროექტზე ან თუ წამყვანმა საზედამხედველო ორგანომ უარყო აღნიშნული საწინააღმდეგო პოზიციის დაკმაყოფილება იმ საფუძვლით, რომ ის არ იყო მართებული და დასაბუთებული. სავალდებულოდ შესასრულებელი გადაწყვეტილება უნდა ვრცელდებოდეს ყველა იმ საკითხზე, რომელიც წარმოადგენს სათანადო და დასაბუთებული უარის საგანს, კერძოდ, იკვეთება თუ არა ამ რეგულაციის დარღვევა; </w:t>
            </w:r>
          </w:p>
          <w:p w14:paraId="1811091C" w14:textId="17FAC7B7" w:rsidR="00601FA5" w:rsidRPr="00784D7F" w:rsidRDefault="00601FA5" w:rsidP="00D93B85">
            <w:pPr>
              <w:widowControl w:val="0"/>
              <w:spacing w:line="276" w:lineRule="auto"/>
              <w:jc w:val="both"/>
              <w:rPr>
                <w:rFonts w:ascii="Sylfaen" w:eastAsia="Times New Roman" w:hAnsi="Sylfaen" w:cs="Times New Roman"/>
                <w:sz w:val="20"/>
                <w:szCs w:val="20"/>
              </w:rPr>
            </w:pPr>
            <w:r w:rsidRPr="00784D7F">
              <w:rPr>
                <w:rFonts w:ascii="Sylfaen" w:eastAsia="Times New Roman" w:hAnsi="Sylfaen" w:cs="Times New Roman"/>
                <w:sz w:val="20"/>
                <w:szCs w:val="20"/>
              </w:rPr>
              <w:t>ბ) არსებობს ურთიერთსაწინააღმდეგო მოსაზრებები იმის შესახებ, დაინტერესებული საზედამხედველო ორგანოებიდან რომელი არის კომპეტენტური</w:t>
            </w:r>
            <w:r w:rsidR="004A12C0" w:rsidRPr="00784D7F">
              <w:rPr>
                <w:rFonts w:ascii="Sylfaen" w:eastAsia="Times New Roman" w:hAnsi="Sylfaen" w:cs="Times New Roman"/>
                <w:sz w:val="20"/>
                <w:szCs w:val="20"/>
                <w:lang w:val="en-US"/>
              </w:rPr>
              <w:t xml:space="preserve"> (</w:t>
            </w:r>
            <w:r w:rsidR="004A12C0" w:rsidRPr="00784D7F">
              <w:rPr>
                <w:rFonts w:ascii="Sylfaen" w:eastAsia="Times New Roman" w:hAnsi="Sylfaen" w:cs="Times New Roman"/>
                <w:sz w:val="20"/>
                <w:szCs w:val="20"/>
              </w:rPr>
              <w:t>ძირითადი ადგილსამყოფელისთვის);</w:t>
            </w:r>
            <w:r w:rsidRPr="00784D7F">
              <w:rPr>
                <w:rFonts w:ascii="Sylfaen" w:eastAsia="Times New Roman" w:hAnsi="Sylfaen" w:cs="Times New Roman"/>
                <w:sz w:val="20"/>
                <w:szCs w:val="20"/>
              </w:rPr>
              <w:t xml:space="preserve">  </w:t>
            </w:r>
          </w:p>
          <w:p w14:paraId="25C14C25" w14:textId="152952DA" w:rsidR="00601FA5" w:rsidRPr="00784D7F" w:rsidRDefault="00601FA5" w:rsidP="00E84629">
            <w:pPr>
              <w:widowControl w:val="0"/>
              <w:spacing w:line="276" w:lineRule="auto"/>
              <w:jc w:val="both"/>
              <w:rPr>
                <w:rFonts w:ascii="Sylfaen" w:eastAsia="Times New Roman" w:hAnsi="Sylfaen" w:cs="Times New Roman"/>
                <w:sz w:val="20"/>
                <w:szCs w:val="20"/>
              </w:rPr>
            </w:pPr>
            <w:r w:rsidRPr="00784D7F">
              <w:rPr>
                <w:rFonts w:ascii="Sylfaen" w:eastAsia="Times New Roman" w:hAnsi="Sylfaen" w:cs="Times New Roman"/>
                <w:sz w:val="20"/>
                <w:szCs w:val="20"/>
              </w:rPr>
              <w:t>გ) თუ კომპეტენტური საზედამხედველო უწყება არ ითხოვს საბჭოს მოსაზრებას 64-ე მუხლის პირველი პუნქტით დადგენილ შემთხვევებში ან არ იზიარებს 64-ე მუხლის შესაბამისად საბჭოს მიერ მომზადებულ მოსაზრებას. ამ შემთხვევაში დაინტერესებული საზედამხედველო ორგანო ან კომისია სა</w:t>
            </w:r>
            <w:r w:rsidR="00E84629" w:rsidRPr="00784D7F">
              <w:rPr>
                <w:rFonts w:ascii="Sylfaen" w:eastAsia="Times New Roman" w:hAnsi="Sylfaen" w:cs="Times New Roman"/>
                <w:sz w:val="20"/>
                <w:szCs w:val="20"/>
              </w:rPr>
              <w:t>კითხის შესახებ აცნობებს საბჭოს.</w:t>
            </w:r>
          </w:p>
        </w:tc>
        <w:tc>
          <w:tcPr>
            <w:tcW w:w="443" w:type="dxa"/>
          </w:tcPr>
          <w:p w14:paraId="0392FD8A" w14:textId="77777777" w:rsidR="00601FA5" w:rsidRPr="00784D7F" w:rsidRDefault="00601FA5" w:rsidP="00D93B85">
            <w:pPr>
              <w:jc w:val="both"/>
              <w:rPr>
                <w:rFonts w:ascii="Sylfaen" w:hAnsi="Sylfaen"/>
                <w:sz w:val="20"/>
                <w:szCs w:val="20"/>
              </w:rPr>
            </w:pPr>
          </w:p>
        </w:tc>
        <w:tc>
          <w:tcPr>
            <w:tcW w:w="750" w:type="dxa"/>
          </w:tcPr>
          <w:p w14:paraId="39153F4C" w14:textId="77777777" w:rsidR="00601FA5" w:rsidRPr="00784D7F" w:rsidRDefault="00601FA5" w:rsidP="00D93B85">
            <w:pPr>
              <w:jc w:val="both"/>
              <w:rPr>
                <w:rFonts w:ascii="Sylfaen" w:hAnsi="Sylfaen"/>
                <w:sz w:val="20"/>
                <w:szCs w:val="20"/>
              </w:rPr>
            </w:pPr>
          </w:p>
        </w:tc>
        <w:tc>
          <w:tcPr>
            <w:tcW w:w="4418" w:type="dxa"/>
          </w:tcPr>
          <w:p w14:paraId="7F2A07DE" w14:textId="77777777" w:rsidR="00601FA5" w:rsidRPr="00784D7F" w:rsidRDefault="00601FA5" w:rsidP="00D93B85">
            <w:pPr>
              <w:jc w:val="both"/>
              <w:rPr>
                <w:rFonts w:ascii="Sylfaen" w:hAnsi="Sylfaen"/>
                <w:sz w:val="20"/>
                <w:szCs w:val="20"/>
              </w:rPr>
            </w:pPr>
          </w:p>
        </w:tc>
        <w:tc>
          <w:tcPr>
            <w:tcW w:w="621" w:type="dxa"/>
          </w:tcPr>
          <w:p w14:paraId="0A7CD7DF" w14:textId="77777777" w:rsidR="00601FA5" w:rsidRPr="00784D7F" w:rsidRDefault="00ED1882" w:rsidP="00D93B85">
            <w:pPr>
              <w:jc w:val="both"/>
              <w:rPr>
                <w:rFonts w:ascii="Sylfaen" w:hAnsi="Sylfaen"/>
                <w:sz w:val="20"/>
                <w:szCs w:val="20"/>
              </w:rPr>
            </w:pPr>
            <w:r w:rsidRPr="00784D7F">
              <w:rPr>
                <w:rFonts w:ascii="Sylfaen" w:hAnsi="Sylfaen"/>
                <w:sz w:val="20"/>
                <w:szCs w:val="20"/>
              </w:rPr>
              <w:t>ას</w:t>
            </w:r>
          </w:p>
        </w:tc>
        <w:tc>
          <w:tcPr>
            <w:tcW w:w="2962" w:type="dxa"/>
          </w:tcPr>
          <w:p w14:paraId="7272422D" w14:textId="2F4879F5" w:rsidR="00601FA5" w:rsidRPr="00784D7F" w:rsidRDefault="004A12C0" w:rsidP="00D93B85">
            <w:pPr>
              <w:jc w:val="both"/>
              <w:rPr>
                <w:rFonts w:ascii="Sylfaen" w:hAnsi="Sylfaen"/>
                <w:sz w:val="20"/>
                <w:szCs w:val="20"/>
              </w:rPr>
            </w:pPr>
            <w:r w:rsidRPr="00784D7F">
              <w:rPr>
                <w:rFonts w:ascii="Sylfaen" w:hAnsi="Sylfaen"/>
                <w:sz w:val="20"/>
                <w:szCs w:val="20"/>
              </w:rPr>
              <w:t>ვრცელდება ევროკავშირის ფარგლებში</w:t>
            </w:r>
          </w:p>
        </w:tc>
      </w:tr>
      <w:tr w:rsidR="001D3FFA" w:rsidRPr="00784D7F" w14:paraId="07D17A33" w14:textId="77777777" w:rsidTr="00F60A72">
        <w:tc>
          <w:tcPr>
            <w:tcW w:w="774" w:type="dxa"/>
          </w:tcPr>
          <w:p w14:paraId="531FF47C" w14:textId="77777777" w:rsidR="00601FA5" w:rsidRPr="00784D7F" w:rsidRDefault="00601FA5" w:rsidP="00D93B85">
            <w:pPr>
              <w:jc w:val="both"/>
              <w:rPr>
                <w:rFonts w:ascii="Sylfaen" w:hAnsi="Sylfaen"/>
                <w:sz w:val="20"/>
                <w:szCs w:val="20"/>
              </w:rPr>
            </w:pPr>
            <w:r w:rsidRPr="00784D7F">
              <w:rPr>
                <w:rFonts w:ascii="Sylfaen" w:hAnsi="Sylfaen"/>
                <w:sz w:val="20"/>
                <w:szCs w:val="20"/>
              </w:rPr>
              <w:t>65.2.</w:t>
            </w:r>
          </w:p>
        </w:tc>
        <w:tc>
          <w:tcPr>
            <w:tcW w:w="5141" w:type="dxa"/>
          </w:tcPr>
          <w:p w14:paraId="0844F356" w14:textId="03D61D0E" w:rsidR="00601FA5" w:rsidRPr="00784D7F" w:rsidRDefault="00601FA5" w:rsidP="00E84629">
            <w:pPr>
              <w:widowControl w:val="0"/>
              <w:spacing w:line="276" w:lineRule="auto"/>
              <w:contextualSpacing/>
              <w:jc w:val="both"/>
              <w:rPr>
                <w:rFonts w:ascii="Sylfaen" w:eastAsia="Times New Roman" w:hAnsi="Sylfaen" w:cs="Times New Roman"/>
                <w:sz w:val="20"/>
                <w:szCs w:val="20"/>
              </w:rPr>
            </w:pPr>
            <w:r w:rsidRPr="00784D7F">
              <w:rPr>
                <w:rFonts w:ascii="Sylfaen" w:eastAsia="Times New Roman" w:hAnsi="Sylfaen" w:cs="Times New Roman"/>
                <w:sz w:val="20"/>
                <w:szCs w:val="20"/>
              </w:rPr>
              <w:t xml:space="preserve">პირველი პუნქტით განსაზღვრული გადაწყვეტილება უნდა იყოს მიღებული ერთი თვის ვადაში საკითხის მიღებიდან საბჭოს წევრთა ხმათა ორი მესამედით. საკითხის სირთულიდან გამომდინარე ეს ვადა </w:t>
            </w:r>
            <w:r w:rsidRPr="00784D7F">
              <w:rPr>
                <w:rFonts w:ascii="Sylfaen" w:eastAsia="Times New Roman" w:hAnsi="Sylfaen" w:cs="Times New Roman"/>
                <w:sz w:val="20"/>
                <w:szCs w:val="20"/>
              </w:rPr>
              <w:lastRenderedPageBreak/>
              <w:t>შეიძლება გახანგრძლივდეს ერთი თვით. პირველი პუნქტით დადგენილი გადაწყვეტილება უნდა იყოს დასაბუთებული და მიემართებოდეს, იყოს შესასრულებლად სავალდებულო  წამყვანი და ყველა დაინტერესებუ</w:t>
            </w:r>
            <w:r w:rsidR="00E84629" w:rsidRPr="00784D7F">
              <w:rPr>
                <w:rFonts w:ascii="Sylfaen" w:eastAsia="Times New Roman" w:hAnsi="Sylfaen" w:cs="Times New Roman"/>
                <w:sz w:val="20"/>
                <w:szCs w:val="20"/>
              </w:rPr>
              <w:t>ლი საზედამხედველო ორგანოსათვის.</w:t>
            </w:r>
          </w:p>
        </w:tc>
        <w:tc>
          <w:tcPr>
            <w:tcW w:w="443" w:type="dxa"/>
          </w:tcPr>
          <w:p w14:paraId="5837EB47" w14:textId="77777777" w:rsidR="00601FA5" w:rsidRPr="00784D7F" w:rsidRDefault="00601FA5" w:rsidP="00D93B85">
            <w:pPr>
              <w:jc w:val="both"/>
              <w:rPr>
                <w:rFonts w:ascii="Sylfaen" w:hAnsi="Sylfaen"/>
                <w:sz w:val="20"/>
                <w:szCs w:val="20"/>
              </w:rPr>
            </w:pPr>
          </w:p>
        </w:tc>
        <w:tc>
          <w:tcPr>
            <w:tcW w:w="750" w:type="dxa"/>
          </w:tcPr>
          <w:p w14:paraId="7449F61B" w14:textId="77777777" w:rsidR="00601FA5" w:rsidRPr="00784D7F" w:rsidRDefault="00601FA5" w:rsidP="00D93B85">
            <w:pPr>
              <w:jc w:val="both"/>
              <w:rPr>
                <w:rFonts w:ascii="Sylfaen" w:hAnsi="Sylfaen"/>
                <w:sz w:val="20"/>
                <w:szCs w:val="20"/>
              </w:rPr>
            </w:pPr>
          </w:p>
        </w:tc>
        <w:tc>
          <w:tcPr>
            <w:tcW w:w="4418" w:type="dxa"/>
          </w:tcPr>
          <w:p w14:paraId="5473588D" w14:textId="77777777" w:rsidR="00601FA5" w:rsidRPr="00784D7F" w:rsidRDefault="00601FA5" w:rsidP="00D93B85">
            <w:pPr>
              <w:jc w:val="both"/>
              <w:rPr>
                <w:rFonts w:ascii="Sylfaen" w:hAnsi="Sylfaen"/>
                <w:sz w:val="20"/>
                <w:szCs w:val="20"/>
              </w:rPr>
            </w:pPr>
          </w:p>
        </w:tc>
        <w:tc>
          <w:tcPr>
            <w:tcW w:w="621" w:type="dxa"/>
          </w:tcPr>
          <w:p w14:paraId="6819050B" w14:textId="77777777" w:rsidR="00601FA5" w:rsidRPr="00784D7F" w:rsidRDefault="002F2CA5" w:rsidP="00D93B85">
            <w:pPr>
              <w:jc w:val="both"/>
              <w:rPr>
                <w:rFonts w:ascii="Sylfaen" w:hAnsi="Sylfaen"/>
                <w:sz w:val="20"/>
                <w:szCs w:val="20"/>
              </w:rPr>
            </w:pPr>
            <w:r w:rsidRPr="00784D7F">
              <w:rPr>
                <w:rFonts w:ascii="Sylfaen" w:hAnsi="Sylfaen"/>
                <w:sz w:val="20"/>
                <w:szCs w:val="20"/>
              </w:rPr>
              <w:t>ას</w:t>
            </w:r>
          </w:p>
        </w:tc>
        <w:tc>
          <w:tcPr>
            <w:tcW w:w="2962" w:type="dxa"/>
          </w:tcPr>
          <w:p w14:paraId="22E35F73" w14:textId="0ACC821D" w:rsidR="00601FA5" w:rsidRPr="00784D7F" w:rsidRDefault="004A12C0" w:rsidP="00D93B85">
            <w:pPr>
              <w:jc w:val="both"/>
              <w:rPr>
                <w:rFonts w:ascii="Sylfaen" w:hAnsi="Sylfaen"/>
                <w:sz w:val="20"/>
                <w:szCs w:val="20"/>
              </w:rPr>
            </w:pPr>
            <w:r w:rsidRPr="00784D7F">
              <w:rPr>
                <w:rFonts w:ascii="Sylfaen" w:hAnsi="Sylfaen"/>
                <w:sz w:val="20"/>
                <w:szCs w:val="20"/>
              </w:rPr>
              <w:t>ვრცელდება ევროკავშირის ფარგლებში</w:t>
            </w:r>
          </w:p>
        </w:tc>
      </w:tr>
      <w:tr w:rsidR="001D3FFA" w:rsidRPr="00784D7F" w14:paraId="46C760CF" w14:textId="77777777" w:rsidTr="00F60A72">
        <w:tc>
          <w:tcPr>
            <w:tcW w:w="774" w:type="dxa"/>
          </w:tcPr>
          <w:p w14:paraId="0A49AB95" w14:textId="77777777" w:rsidR="00601FA5" w:rsidRPr="00784D7F" w:rsidRDefault="00601FA5" w:rsidP="00D93B85">
            <w:pPr>
              <w:jc w:val="both"/>
              <w:rPr>
                <w:rFonts w:ascii="Sylfaen" w:hAnsi="Sylfaen"/>
                <w:sz w:val="20"/>
                <w:szCs w:val="20"/>
              </w:rPr>
            </w:pPr>
            <w:r w:rsidRPr="00784D7F">
              <w:rPr>
                <w:rFonts w:ascii="Sylfaen" w:hAnsi="Sylfaen"/>
                <w:sz w:val="20"/>
                <w:szCs w:val="20"/>
              </w:rPr>
              <w:t>65.3.</w:t>
            </w:r>
          </w:p>
        </w:tc>
        <w:tc>
          <w:tcPr>
            <w:tcW w:w="5141" w:type="dxa"/>
          </w:tcPr>
          <w:p w14:paraId="33B3745D" w14:textId="5DB1AB91" w:rsidR="00601FA5" w:rsidRPr="00784D7F" w:rsidRDefault="00601FA5" w:rsidP="00E84629">
            <w:pPr>
              <w:widowControl w:val="0"/>
              <w:spacing w:line="276" w:lineRule="auto"/>
              <w:contextualSpacing/>
              <w:jc w:val="both"/>
              <w:rPr>
                <w:rFonts w:ascii="Sylfaen" w:eastAsia="Times New Roman" w:hAnsi="Sylfaen" w:cs="Times New Roman"/>
                <w:sz w:val="20"/>
                <w:szCs w:val="20"/>
              </w:rPr>
            </w:pPr>
            <w:r w:rsidRPr="00784D7F">
              <w:rPr>
                <w:rFonts w:ascii="Sylfaen" w:eastAsia="Times New Roman" w:hAnsi="Sylfaen" w:cs="Times New Roman"/>
                <w:sz w:val="20"/>
                <w:szCs w:val="20"/>
              </w:rPr>
              <w:t>თუ საბჭო მე-2 პუნქტით დადგენილ ვადაში ვერ იღებს გადაწყვეტილებას, მან გადაწყვეტილება უნდა მიიღოს მე-2 პუნქტით დადგენილი მეორე თვის ვადის ამოწურვის შემდეგ ორი კვირის ვადაში საბჭოს წევრების ხმათა უბრალო უმრავლესობით. როდესაც საბჭოს წევრების ხმები იყოფა გადამწ</w:t>
            </w:r>
            <w:r w:rsidR="00E84629" w:rsidRPr="00784D7F">
              <w:rPr>
                <w:rFonts w:ascii="Sylfaen" w:eastAsia="Times New Roman" w:hAnsi="Sylfaen" w:cs="Times New Roman"/>
                <w:sz w:val="20"/>
                <w:szCs w:val="20"/>
              </w:rPr>
              <w:t>ყვეტი ხმა ენიჭება თავმჯდომარეს.</w:t>
            </w:r>
          </w:p>
        </w:tc>
        <w:tc>
          <w:tcPr>
            <w:tcW w:w="443" w:type="dxa"/>
          </w:tcPr>
          <w:p w14:paraId="0683E9E2" w14:textId="77777777" w:rsidR="00601FA5" w:rsidRPr="00784D7F" w:rsidRDefault="00601FA5" w:rsidP="00D93B85">
            <w:pPr>
              <w:jc w:val="both"/>
              <w:rPr>
                <w:rFonts w:ascii="Sylfaen" w:hAnsi="Sylfaen"/>
                <w:sz w:val="20"/>
                <w:szCs w:val="20"/>
              </w:rPr>
            </w:pPr>
          </w:p>
        </w:tc>
        <w:tc>
          <w:tcPr>
            <w:tcW w:w="750" w:type="dxa"/>
          </w:tcPr>
          <w:p w14:paraId="0DB02B44" w14:textId="77777777" w:rsidR="00601FA5" w:rsidRPr="00784D7F" w:rsidRDefault="00601FA5" w:rsidP="00D93B85">
            <w:pPr>
              <w:jc w:val="both"/>
              <w:rPr>
                <w:rFonts w:ascii="Sylfaen" w:hAnsi="Sylfaen"/>
                <w:sz w:val="20"/>
                <w:szCs w:val="20"/>
              </w:rPr>
            </w:pPr>
          </w:p>
        </w:tc>
        <w:tc>
          <w:tcPr>
            <w:tcW w:w="4418" w:type="dxa"/>
          </w:tcPr>
          <w:p w14:paraId="3A7890F7" w14:textId="77777777" w:rsidR="00601FA5" w:rsidRPr="00784D7F" w:rsidRDefault="00601FA5" w:rsidP="00D93B85">
            <w:pPr>
              <w:jc w:val="both"/>
              <w:rPr>
                <w:rFonts w:ascii="Sylfaen" w:hAnsi="Sylfaen"/>
                <w:sz w:val="20"/>
                <w:szCs w:val="20"/>
              </w:rPr>
            </w:pPr>
          </w:p>
        </w:tc>
        <w:tc>
          <w:tcPr>
            <w:tcW w:w="621" w:type="dxa"/>
          </w:tcPr>
          <w:p w14:paraId="3E5E3596" w14:textId="77777777" w:rsidR="00601FA5" w:rsidRPr="00784D7F" w:rsidRDefault="002F2CA5" w:rsidP="00D93B85">
            <w:pPr>
              <w:jc w:val="both"/>
              <w:rPr>
                <w:rFonts w:ascii="Sylfaen" w:hAnsi="Sylfaen"/>
                <w:sz w:val="20"/>
                <w:szCs w:val="20"/>
              </w:rPr>
            </w:pPr>
            <w:r w:rsidRPr="00784D7F">
              <w:rPr>
                <w:rFonts w:ascii="Sylfaen" w:hAnsi="Sylfaen"/>
                <w:sz w:val="20"/>
                <w:szCs w:val="20"/>
              </w:rPr>
              <w:t>ას</w:t>
            </w:r>
          </w:p>
        </w:tc>
        <w:tc>
          <w:tcPr>
            <w:tcW w:w="2962" w:type="dxa"/>
          </w:tcPr>
          <w:p w14:paraId="3F3A9DE0" w14:textId="62A842B6" w:rsidR="00601FA5" w:rsidRPr="00784D7F" w:rsidRDefault="004A12C0" w:rsidP="00D93B85">
            <w:pPr>
              <w:jc w:val="both"/>
              <w:rPr>
                <w:rFonts w:ascii="Sylfaen" w:hAnsi="Sylfaen"/>
                <w:sz w:val="20"/>
                <w:szCs w:val="20"/>
              </w:rPr>
            </w:pPr>
            <w:r w:rsidRPr="00784D7F">
              <w:rPr>
                <w:rFonts w:ascii="Sylfaen" w:hAnsi="Sylfaen"/>
                <w:sz w:val="20"/>
                <w:szCs w:val="20"/>
              </w:rPr>
              <w:t>ვრცელდება ევროკავშირის ფარგლებში</w:t>
            </w:r>
          </w:p>
        </w:tc>
      </w:tr>
      <w:tr w:rsidR="001D3FFA" w:rsidRPr="00784D7F" w14:paraId="49BFDC66" w14:textId="77777777" w:rsidTr="00F60A72">
        <w:tc>
          <w:tcPr>
            <w:tcW w:w="774" w:type="dxa"/>
          </w:tcPr>
          <w:p w14:paraId="69D9B525" w14:textId="77777777" w:rsidR="00601FA5" w:rsidRPr="00784D7F" w:rsidRDefault="00601FA5" w:rsidP="00D93B85">
            <w:pPr>
              <w:jc w:val="both"/>
              <w:rPr>
                <w:rFonts w:ascii="Sylfaen" w:hAnsi="Sylfaen"/>
                <w:sz w:val="20"/>
                <w:szCs w:val="20"/>
              </w:rPr>
            </w:pPr>
            <w:r w:rsidRPr="00784D7F">
              <w:rPr>
                <w:rFonts w:ascii="Sylfaen" w:hAnsi="Sylfaen"/>
                <w:sz w:val="20"/>
                <w:szCs w:val="20"/>
              </w:rPr>
              <w:t>65.4.</w:t>
            </w:r>
          </w:p>
        </w:tc>
        <w:tc>
          <w:tcPr>
            <w:tcW w:w="5141" w:type="dxa"/>
          </w:tcPr>
          <w:p w14:paraId="11FD5429" w14:textId="6AA2D266" w:rsidR="00601FA5" w:rsidRPr="00784D7F" w:rsidRDefault="00601FA5" w:rsidP="00E84629">
            <w:pPr>
              <w:widowControl w:val="0"/>
              <w:spacing w:line="276" w:lineRule="auto"/>
              <w:contextualSpacing/>
              <w:jc w:val="both"/>
              <w:rPr>
                <w:rFonts w:ascii="Sylfaen" w:eastAsia="Times New Roman" w:hAnsi="Sylfaen" w:cs="Times New Roman"/>
                <w:sz w:val="20"/>
                <w:szCs w:val="20"/>
              </w:rPr>
            </w:pPr>
            <w:r w:rsidRPr="00784D7F">
              <w:rPr>
                <w:rFonts w:ascii="Sylfaen" w:eastAsia="Times New Roman" w:hAnsi="Sylfaen" w:cs="Times New Roman"/>
                <w:sz w:val="20"/>
                <w:szCs w:val="20"/>
              </w:rPr>
              <w:t>დაინტერესებულმა საზედამხედველო ორგანოებმა  არ უნდა მიიღონ გადაწყვეტილება საბჭოში წარდგენილ საკითხზე პირველი პუნქტის მიხედვით იმ. მე-2 და მე-3</w:t>
            </w:r>
            <w:r w:rsidR="00E84629" w:rsidRPr="00784D7F">
              <w:rPr>
                <w:rFonts w:ascii="Sylfaen" w:eastAsia="Times New Roman" w:hAnsi="Sylfaen" w:cs="Times New Roman"/>
                <w:sz w:val="20"/>
                <w:szCs w:val="20"/>
              </w:rPr>
              <w:t xml:space="preserve"> პუნქტებით განსაზღვრულ ვადებში.</w:t>
            </w:r>
          </w:p>
        </w:tc>
        <w:tc>
          <w:tcPr>
            <w:tcW w:w="443" w:type="dxa"/>
          </w:tcPr>
          <w:p w14:paraId="3E926C08" w14:textId="77777777" w:rsidR="00601FA5" w:rsidRPr="00784D7F" w:rsidRDefault="00601FA5" w:rsidP="00D93B85">
            <w:pPr>
              <w:jc w:val="both"/>
              <w:rPr>
                <w:rFonts w:ascii="Sylfaen" w:hAnsi="Sylfaen"/>
                <w:sz w:val="20"/>
                <w:szCs w:val="20"/>
              </w:rPr>
            </w:pPr>
          </w:p>
        </w:tc>
        <w:tc>
          <w:tcPr>
            <w:tcW w:w="750" w:type="dxa"/>
          </w:tcPr>
          <w:p w14:paraId="12473F28" w14:textId="77777777" w:rsidR="00601FA5" w:rsidRPr="00784D7F" w:rsidRDefault="00601FA5" w:rsidP="00D93B85">
            <w:pPr>
              <w:jc w:val="both"/>
              <w:rPr>
                <w:rFonts w:ascii="Sylfaen" w:hAnsi="Sylfaen"/>
                <w:sz w:val="20"/>
                <w:szCs w:val="20"/>
              </w:rPr>
            </w:pPr>
          </w:p>
        </w:tc>
        <w:tc>
          <w:tcPr>
            <w:tcW w:w="4418" w:type="dxa"/>
          </w:tcPr>
          <w:p w14:paraId="524EA99D" w14:textId="77777777" w:rsidR="00601FA5" w:rsidRPr="00784D7F" w:rsidRDefault="00601FA5" w:rsidP="00D93B85">
            <w:pPr>
              <w:jc w:val="both"/>
              <w:rPr>
                <w:rFonts w:ascii="Sylfaen" w:hAnsi="Sylfaen"/>
                <w:sz w:val="20"/>
                <w:szCs w:val="20"/>
              </w:rPr>
            </w:pPr>
          </w:p>
        </w:tc>
        <w:tc>
          <w:tcPr>
            <w:tcW w:w="621" w:type="dxa"/>
          </w:tcPr>
          <w:p w14:paraId="2ECDBBD6" w14:textId="77777777" w:rsidR="00601FA5" w:rsidRPr="00784D7F" w:rsidRDefault="002F2CA5" w:rsidP="00D93B85">
            <w:pPr>
              <w:jc w:val="both"/>
              <w:rPr>
                <w:rFonts w:ascii="Sylfaen" w:hAnsi="Sylfaen"/>
                <w:sz w:val="20"/>
                <w:szCs w:val="20"/>
              </w:rPr>
            </w:pPr>
            <w:r w:rsidRPr="00784D7F">
              <w:rPr>
                <w:rFonts w:ascii="Sylfaen" w:hAnsi="Sylfaen"/>
                <w:sz w:val="20"/>
                <w:szCs w:val="20"/>
              </w:rPr>
              <w:t>ას</w:t>
            </w:r>
          </w:p>
        </w:tc>
        <w:tc>
          <w:tcPr>
            <w:tcW w:w="2962" w:type="dxa"/>
          </w:tcPr>
          <w:p w14:paraId="25ABC561" w14:textId="6C143873" w:rsidR="00601FA5" w:rsidRPr="00784D7F" w:rsidRDefault="004A12C0" w:rsidP="00D93B85">
            <w:pPr>
              <w:jc w:val="both"/>
              <w:rPr>
                <w:rFonts w:ascii="Sylfaen" w:hAnsi="Sylfaen"/>
                <w:sz w:val="20"/>
                <w:szCs w:val="20"/>
              </w:rPr>
            </w:pPr>
            <w:r w:rsidRPr="00784D7F">
              <w:rPr>
                <w:rFonts w:ascii="Sylfaen" w:hAnsi="Sylfaen"/>
                <w:sz w:val="20"/>
                <w:szCs w:val="20"/>
              </w:rPr>
              <w:t>ვრცელდება ევროკავშირის ფარგლებში</w:t>
            </w:r>
          </w:p>
        </w:tc>
      </w:tr>
      <w:tr w:rsidR="001D3FFA" w:rsidRPr="00784D7F" w14:paraId="664FFC36" w14:textId="77777777" w:rsidTr="00F60A72">
        <w:tc>
          <w:tcPr>
            <w:tcW w:w="774" w:type="dxa"/>
          </w:tcPr>
          <w:p w14:paraId="60771DCE" w14:textId="77777777" w:rsidR="00601FA5" w:rsidRPr="00784D7F" w:rsidRDefault="00601FA5" w:rsidP="00D93B85">
            <w:pPr>
              <w:jc w:val="both"/>
              <w:rPr>
                <w:rFonts w:ascii="Sylfaen" w:hAnsi="Sylfaen"/>
                <w:sz w:val="20"/>
                <w:szCs w:val="20"/>
              </w:rPr>
            </w:pPr>
            <w:r w:rsidRPr="00784D7F">
              <w:rPr>
                <w:rFonts w:ascii="Sylfaen" w:hAnsi="Sylfaen"/>
                <w:sz w:val="20"/>
                <w:szCs w:val="20"/>
              </w:rPr>
              <w:t>65.5.</w:t>
            </w:r>
          </w:p>
        </w:tc>
        <w:tc>
          <w:tcPr>
            <w:tcW w:w="5141" w:type="dxa"/>
          </w:tcPr>
          <w:p w14:paraId="54BF3F20" w14:textId="77777777" w:rsidR="00601FA5" w:rsidRPr="00784D7F" w:rsidRDefault="00601FA5" w:rsidP="00D93B85">
            <w:pPr>
              <w:widowControl w:val="0"/>
              <w:spacing w:line="276" w:lineRule="auto"/>
              <w:contextualSpacing/>
              <w:jc w:val="both"/>
              <w:rPr>
                <w:rFonts w:ascii="Sylfaen" w:eastAsia="Times New Roman" w:hAnsi="Sylfaen" w:cs="Times New Roman"/>
                <w:sz w:val="20"/>
                <w:szCs w:val="20"/>
              </w:rPr>
            </w:pPr>
            <w:r w:rsidRPr="00784D7F">
              <w:rPr>
                <w:rFonts w:ascii="Sylfaen" w:eastAsia="Times New Roman" w:hAnsi="Sylfaen" w:cs="Times New Roman"/>
                <w:sz w:val="20"/>
                <w:szCs w:val="20"/>
              </w:rPr>
              <w:t>საბჭოს თავმჯდომარემ დაუყოვნებლივ უნდა შეატყობინოს პირველი პუნქტით განსაზღვრული გადაწყვეტილების შესახებ დაინტერესებულ საზედამხედველო ორგანოებს. საბჭომ გადაწყვეტილების შესახებ უნდა აცნობოს კომისიასაც.  გადაწყვეტილება დაუყოვნებლივ უნდა გამოქვეყნდეს საბჭოს ვებ-გვერდზე, მას შემდეგ რაც საზედამხედველო ორგანომ განახორციელა  მე-6 პუნქტით განსაზღვრული საბოლოო გადაწყვეტილების შეტყობინება.</w:t>
            </w:r>
          </w:p>
          <w:p w14:paraId="47E59FEB" w14:textId="77777777" w:rsidR="00601FA5" w:rsidRPr="00784D7F" w:rsidRDefault="00601FA5" w:rsidP="00D93B85">
            <w:pPr>
              <w:widowControl w:val="0"/>
              <w:autoSpaceDE w:val="0"/>
              <w:autoSpaceDN w:val="0"/>
              <w:adjustRightInd w:val="0"/>
              <w:contextualSpacing/>
              <w:jc w:val="both"/>
              <w:rPr>
                <w:rFonts w:ascii="Sylfaen" w:hAnsi="Sylfaen" w:cs="Times New Roman"/>
                <w:sz w:val="20"/>
                <w:szCs w:val="20"/>
              </w:rPr>
            </w:pPr>
          </w:p>
        </w:tc>
        <w:tc>
          <w:tcPr>
            <w:tcW w:w="443" w:type="dxa"/>
          </w:tcPr>
          <w:p w14:paraId="4F34C66C" w14:textId="77777777" w:rsidR="00601FA5" w:rsidRPr="00784D7F" w:rsidRDefault="00601FA5" w:rsidP="00D93B85">
            <w:pPr>
              <w:jc w:val="both"/>
              <w:rPr>
                <w:rFonts w:ascii="Sylfaen" w:hAnsi="Sylfaen"/>
                <w:sz w:val="20"/>
                <w:szCs w:val="20"/>
              </w:rPr>
            </w:pPr>
          </w:p>
        </w:tc>
        <w:tc>
          <w:tcPr>
            <w:tcW w:w="750" w:type="dxa"/>
          </w:tcPr>
          <w:p w14:paraId="36AD0516" w14:textId="77777777" w:rsidR="00601FA5" w:rsidRPr="00784D7F" w:rsidRDefault="00601FA5" w:rsidP="00D93B85">
            <w:pPr>
              <w:jc w:val="both"/>
              <w:rPr>
                <w:rFonts w:ascii="Sylfaen" w:hAnsi="Sylfaen"/>
                <w:sz w:val="20"/>
                <w:szCs w:val="20"/>
              </w:rPr>
            </w:pPr>
          </w:p>
        </w:tc>
        <w:tc>
          <w:tcPr>
            <w:tcW w:w="4418" w:type="dxa"/>
          </w:tcPr>
          <w:p w14:paraId="26A8ED64" w14:textId="77777777" w:rsidR="00601FA5" w:rsidRPr="00784D7F" w:rsidRDefault="00601FA5" w:rsidP="00D93B85">
            <w:pPr>
              <w:jc w:val="both"/>
              <w:rPr>
                <w:rFonts w:ascii="Sylfaen" w:hAnsi="Sylfaen"/>
                <w:sz w:val="20"/>
                <w:szCs w:val="20"/>
              </w:rPr>
            </w:pPr>
          </w:p>
        </w:tc>
        <w:tc>
          <w:tcPr>
            <w:tcW w:w="621" w:type="dxa"/>
          </w:tcPr>
          <w:p w14:paraId="39A7EB59" w14:textId="77777777" w:rsidR="00601FA5" w:rsidRPr="00784D7F" w:rsidRDefault="002F2CA5" w:rsidP="00D93B85">
            <w:pPr>
              <w:jc w:val="both"/>
              <w:rPr>
                <w:rFonts w:ascii="Sylfaen" w:hAnsi="Sylfaen"/>
                <w:sz w:val="20"/>
                <w:szCs w:val="20"/>
              </w:rPr>
            </w:pPr>
            <w:r w:rsidRPr="00784D7F">
              <w:rPr>
                <w:rFonts w:ascii="Sylfaen" w:hAnsi="Sylfaen"/>
                <w:sz w:val="20"/>
                <w:szCs w:val="20"/>
              </w:rPr>
              <w:t>ას</w:t>
            </w:r>
          </w:p>
        </w:tc>
        <w:tc>
          <w:tcPr>
            <w:tcW w:w="2962" w:type="dxa"/>
          </w:tcPr>
          <w:p w14:paraId="79FC7CE3" w14:textId="5EC6890A" w:rsidR="00601FA5" w:rsidRPr="00784D7F" w:rsidRDefault="004A12C0" w:rsidP="00D93B85">
            <w:pPr>
              <w:jc w:val="both"/>
              <w:rPr>
                <w:rFonts w:ascii="Sylfaen" w:hAnsi="Sylfaen"/>
                <w:sz w:val="20"/>
                <w:szCs w:val="20"/>
              </w:rPr>
            </w:pPr>
            <w:r w:rsidRPr="00784D7F">
              <w:rPr>
                <w:rFonts w:ascii="Sylfaen" w:hAnsi="Sylfaen"/>
                <w:sz w:val="20"/>
                <w:szCs w:val="20"/>
              </w:rPr>
              <w:t>ვრცელდება ევროკავშირის ფარგლებში</w:t>
            </w:r>
          </w:p>
        </w:tc>
      </w:tr>
      <w:tr w:rsidR="001D3FFA" w:rsidRPr="00784D7F" w14:paraId="3A10D842" w14:textId="77777777" w:rsidTr="00F60A72">
        <w:tc>
          <w:tcPr>
            <w:tcW w:w="774" w:type="dxa"/>
          </w:tcPr>
          <w:p w14:paraId="258B8540" w14:textId="77777777" w:rsidR="00601FA5" w:rsidRPr="00784D7F" w:rsidRDefault="00601FA5" w:rsidP="00D93B85">
            <w:pPr>
              <w:jc w:val="both"/>
              <w:rPr>
                <w:rFonts w:ascii="Sylfaen" w:hAnsi="Sylfaen"/>
                <w:sz w:val="20"/>
                <w:szCs w:val="20"/>
              </w:rPr>
            </w:pPr>
            <w:r w:rsidRPr="00784D7F">
              <w:rPr>
                <w:rFonts w:ascii="Sylfaen" w:hAnsi="Sylfaen"/>
                <w:sz w:val="20"/>
                <w:szCs w:val="20"/>
              </w:rPr>
              <w:t>65.6.</w:t>
            </w:r>
          </w:p>
        </w:tc>
        <w:tc>
          <w:tcPr>
            <w:tcW w:w="5141" w:type="dxa"/>
          </w:tcPr>
          <w:p w14:paraId="7BDF735D" w14:textId="3F51537C" w:rsidR="00601FA5" w:rsidRPr="00784D7F" w:rsidRDefault="00601FA5" w:rsidP="00E84629">
            <w:pPr>
              <w:widowControl w:val="0"/>
              <w:spacing w:line="276" w:lineRule="auto"/>
              <w:contextualSpacing/>
              <w:jc w:val="both"/>
              <w:rPr>
                <w:rFonts w:ascii="Sylfaen" w:eastAsia="Times New Roman" w:hAnsi="Sylfaen" w:cs="Times New Roman"/>
                <w:sz w:val="20"/>
                <w:szCs w:val="20"/>
              </w:rPr>
            </w:pPr>
            <w:r w:rsidRPr="00784D7F">
              <w:rPr>
                <w:rFonts w:ascii="Sylfaen" w:eastAsia="Times New Roman" w:hAnsi="Sylfaen" w:cs="Times New Roman"/>
                <w:sz w:val="20"/>
                <w:szCs w:val="20"/>
              </w:rPr>
              <w:t xml:space="preserve">წამყვანმა საზედამხედველო ორგანომ, ან საჭიროებისამებრ, იმ საზედამხედველო ორგანომ, რომელმაც მიიღო საჩივარი, დაუყოვნებლივ და </w:t>
            </w:r>
            <w:r w:rsidRPr="00784D7F">
              <w:rPr>
                <w:rFonts w:ascii="Sylfaen" w:eastAsia="Times New Roman" w:hAnsi="Sylfaen" w:cs="Times New Roman"/>
                <w:sz w:val="20"/>
                <w:szCs w:val="20"/>
              </w:rPr>
              <w:lastRenderedPageBreak/>
              <w:t>საბჭოს მიერ გადაწყვეტილების შესახებ ინფორმირებიდან არაუგვიანეს ერთი თვისა, უნდა მიიღოს საბოლოო გადაწყვეტილება ამ მუხლის პირველი პუნქტით განსაზღვრული გადაწყვეტილების საფუძველზე.   წამყვანმა საზედამხედველო ორგანომ, ან საჭიროებისამებრ, იმ საზედამხედველო ორგანომ, რომელმაც მიიღო საჩივარი, საბჭოს უნდა შეატყობინოს თარიღი, როდესაც მისი საბოლოო გადაწყვეტილება ეცნობება მონაცემთა დამმუშავებელსა და უფლებამოსილ პირსა და მონაცემთა სუბიექტს.   დაინტერესებული საზედამხედველო ორგანოს საბოლოო გადაწყვეტილება მიღებული უნდა იქნას მე-60-ე მუხლი მე-7, მე-8 და მე-9 პუნქტების შესაბამისად. საბოლოო გადაწყვეტილება გულისხმობს ამ მუხლის პირველი პუნქტით განსაზღვრულ გადაწყვეტილებას და უნდა მიუთითებდეს, რომ ამავე პუნქტით განსაზღვრული გადაწყვეტილება გამოქვეყნდება საბჭოს ვებ-გვერდზე ამავე მუხლის მე-5 პუნქტის შესაბამისად.   საბოლოო გადაწყვეტილებას თან უნდა ერთოდეს ამ მუხლის პირველი პუნ</w:t>
            </w:r>
            <w:r w:rsidR="00E84629" w:rsidRPr="00784D7F">
              <w:rPr>
                <w:rFonts w:ascii="Sylfaen" w:eastAsia="Times New Roman" w:hAnsi="Sylfaen" w:cs="Times New Roman"/>
                <w:sz w:val="20"/>
                <w:szCs w:val="20"/>
              </w:rPr>
              <w:t xml:space="preserve">ქტით დადგენილი გადაწყვეტილება. </w:t>
            </w:r>
          </w:p>
        </w:tc>
        <w:tc>
          <w:tcPr>
            <w:tcW w:w="443" w:type="dxa"/>
          </w:tcPr>
          <w:p w14:paraId="4659AC0C" w14:textId="77777777" w:rsidR="00601FA5" w:rsidRPr="00784D7F" w:rsidRDefault="00601FA5" w:rsidP="00D93B85">
            <w:pPr>
              <w:jc w:val="both"/>
              <w:rPr>
                <w:rFonts w:ascii="Sylfaen" w:hAnsi="Sylfaen"/>
                <w:sz w:val="20"/>
                <w:szCs w:val="20"/>
              </w:rPr>
            </w:pPr>
          </w:p>
        </w:tc>
        <w:tc>
          <w:tcPr>
            <w:tcW w:w="750" w:type="dxa"/>
          </w:tcPr>
          <w:p w14:paraId="792A2C89" w14:textId="77777777" w:rsidR="00601FA5" w:rsidRPr="00784D7F" w:rsidRDefault="00601FA5" w:rsidP="00D93B85">
            <w:pPr>
              <w:jc w:val="both"/>
              <w:rPr>
                <w:rFonts w:ascii="Sylfaen" w:hAnsi="Sylfaen"/>
                <w:sz w:val="20"/>
                <w:szCs w:val="20"/>
              </w:rPr>
            </w:pPr>
          </w:p>
        </w:tc>
        <w:tc>
          <w:tcPr>
            <w:tcW w:w="4418" w:type="dxa"/>
          </w:tcPr>
          <w:p w14:paraId="61FB7E5A" w14:textId="77777777" w:rsidR="00601FA5" w:rsidRPr="00784D7F" w:rsidRDefault="00601FA5" w:rsidP="00D93B85">
            <w:pPr>
              <w:jc w:val="both"/>
              <w:rPr>
                <w:rFonts w:ascii="Sylfaen" w:hAnsi="Sylfaen"/>
                <w:sz w:val="20"/>
                <w:szCs w:val="20"/>
              </w:rPr>
            </w:pPr>
          </w:p>
        </w:tc>
        <w:tc>
          <w:tcPr>
            <w:tcW w:w="621" w:type="dxa"/>
          </w:tcPr>
          <w:p w14:paraId="082B22D5" w14:textId="77777777" w:rsidR="00601FA5" w:rsidRPr="00784D7F" w:rsidRDefault="002F2CA5" w:rsidP="00D93B85">
            <w:pPr>
              <w:jc w:val="both"/>
              <w:rPr>
                <w:rFonts w:ascii="Sylfaen" w:hAnsi="Sylfaen"/>
                <w:sz w:val="20"/>
                <w:szCs w:val="20"/>
              </w:rPr>
            </w:pPr>
            <w:r w:rsidRPr="00784D7F">
              <w:rPr>
                <w:rFonts w:ascii="Sylfaen" w:hAnsi="Sylfaen"/>
                <w:sz w:val="20"/>
                <w:szCs w:val="20"/>
              </w:rPr>
              <w:t>ას</w:t>
            </w:r>
          </w:p>
        </w:tc>
        <w:tc>
          <w:tcPr>
            <w:tcW w:w="2962" w:type="dxa"/>
          </w:tcPr>
          <w:p w14:paraId="79E3FA93" w14:textId="018428D1" w:rsidR="00601FA5" w:rsidRPr="00784D7F" w:rsidRDefault="004A12C0" w:rsidP="00D93B85">
            <w:pPr>
              <w:jc w:val="both"/>
              <w:rPr>
                <w:rFonts w:ascii="Sylfaen" w:hAnsi="Sylfaen"/>
                <w:sz w:val="20"/>
                <w:szCs w:val="20"/>
              </w:rPr>
            </w:pPr>
            <w:r w:rsidRPr="00784D7F">
              <w:rPr>
                <w:rFonts w:ascii="Sylfaen" w:hAnsi="Sylfaen"/>
                <w:sz w:val="20"/>
                <w:szCs w:val="20"/>
              </w:rPr>
              <w:t>ვრცელდება ევროკავშირის ფარგლებში</w:t>
            </w:r>
          </w:p>
        </w:tc>
      </w:tr>
      <w:tr w:rsidR="001D3FFA" w:rsidRPr="00784D7F" w14:paraId="7C653CDF" w14:textId="77777777" w:rsidTr="00F60A72">
        <w:tc>
          <w:tcPr>
            <w:tcW w:w="774" w:type="dxa"/>
          </w:tcPr>
          <w:p w14:paraId="33452362" w14:textId="77777777" w:rsidR="00601FA5" w:rsidRPr="00784D7F" w:rsidRDefault="00601FA5" w:rsidP="00D93B85">
            <w:pPr>
              <w:jc w:val="both"/>
              <w:rPr>
                <w:rFonts w:ascii="Sylfaen" w:hAnsi="Sylfaen"/>
                <w:sz w:val="20"/>
                <w:szCs w:val="20"/>
              </w:rPr>
            </w:pPr>
            <w:r w:rsidRPr="00784D7F">
              <w:rPr>
                <w:rFonts w:ascii="Sylfaen" w:hAnsi="Sylfaen"/>
                <w:sz w:val="20"/>
                <w:szCs w:val="20"/>
              </w:rPr>
              <w:t>66.1.</w:t>
            </w:r>
          </w:p>
        </w:tc>
        <w:tc>
          <w:tcPr>
            <w:tcW w:w="5141" w:type="dxa"/>
          </w:tcPr>
          <w:p w14:paraId="742C59DE" w14:textId="313C797C" w:rsidR="00293A8F" w:rsidRPr="00784D7F" w:rsidRDefault="00601FA5" w:rsidP="00611126">
            <w:pPr>
              <w:widowControl w:val="0"/>
              <w:spacing w:line="276" w:lineRule="auto"/>
              <w:contextualSpacing/>
              <w:jc w:val="both"/>
              <w:rPr>
                <w:rFonts w:ascii="Sylfaen" w:eastAsia="Times New Roman" w:hAnsi="Sylfaen" w:cs="Times New Roman"/>
                <w:bCs/>
                <w:sz w:val="20"/>
                <w:szCs w:val="20"/>
              </w:rPr>
            </w:pPr>
            <w:r w:rsidRPr="00784D7F">
              <w:rPr>
                <w:rFonts w:ascii="Sylfaen" w:eastAsia="Times New Roman" w:hAnsi="Sylfaen" w:cs="Times New Roman"/>
                <w:bCs/>
                <w:sz w:val="20"/>
                <w:szCs w:val="20"/>
              </w:rPr>
              <w:t xml:space="preserve">გამონაკლის შემთხვევებში, თუ </w:t>
            </w:r>
            <w:r w:rsidR="00D55CB8" w:rsidRPr="00784D7F">
              <w:rPr>
                <w:rFonts w:ascii="Sylfaen" w:eastAsia="Times New Roman" w:hAnsi="Sylfaen" w:cs="Times New Roman"/>
                <w:bCs/>
                <w:sz w:val="20"/>
                <w:szCs w:val="20"/>
              </w:rPr>
              <w:t>ჩართული</w:t>
            </w:r>
            <w:r w:rsidRPr="00784D7F">
              <w:rPr>
                <w:rFonts w:ascii="Sylfaen" w:eastAsia="Times New Roman" w:hAnsi="Sylfaen" w:cs="Times New Roman"/>
                <w:bCs/>
                <w:sz w:val="20"/>
                <w:szCs w:val="20"/>
              </w:rPr>
              <w:t xml:space="preserve"> საზედამხედველო ორგანო მიიჩნევს, რომ არსებობს მონაცემთა </w:t>
            </w:r>
            <w:r w:rsidR="00D55CB8" w:rsidRPr="00784D7F">
              <w:rPr>
                <w:rFonts w:ascii="Sylfaen" w:eastAsia="Times New Roman" w:hAnsi="Sylfaen" w:cs="Times New Roman"/>
                <w:bCs/>
                <w:sz w:val="20"/>
                <w:szCs w:val="20"/>
              </w:rPr>
              <w:t>სუბიექტების</w:t>
            </w:r>
            <w:r w:rsidRPr="00784D7F">
              <w:rPr>
                <w:rFonts w:ascii="Sylfaen" w:eastAsia="Times New Roman" w:hAnsi="Sylfaen" w:cs="Times New Roman"/>
                <w:bCs/>
                <w:sz w:val="20"/>
                <w:szCs w:val="20"/>
              </w:rPr>
              <w:t xml:space="preserve"> უფლებების და თავისუფლებების დაცვის გადაუდებელი აუცილებლობა, მას შეუძლია 63-ე, 64-ე და 65-ე მუხლებით დადგენილი თანამიმდევრულობის მექანიზმიდან</w:t>
            </w:r>
            <w:r w:rsidR="00D55CB8" w:rsidRPr="00784D7F">
              <w:rPr>
                <w:rFonts w:ascii="Sylfaen" w:eastAsia="Times New Roman" w:hAnsi="Sylfaen" w:cs="Times New Roman"/>
                <w:bCs/>
                <w:sz w:val="20"/>
                <w:szCs w:val="20"/>
              </w:rPr>
              <w:t xml:space="preserve"> ან</w:t>
            </w:r>
            <w:r w:rsidR="00D55CB8" w:rsidRPr="00784D7F">
              <w:rPr>
                <w:rFonts w:ascii="Sylfaen" w:eastAsia="Meiryo" w:hAnsi="Sylfaen" w:cs="Meiryo"/>
                <w:sz w:val="20"/>
                <w:szCs w:val="20"/>
              </w:rPr>
              <w:t xml:space="preserve"> მე-60 მუხლით განსაზღვრული პროცედურისგან </w:t>
            </w:r>
            <w:r w:rsidRPr="00784D7F">
              <w:rPr>
                <w:rFonts w:ascii="Sylfaen" w:eastAsia="Meiryo" w:hAnsi="Sylfaen" w:cs="Meiryo"/>
                <w:sz w:val="20"/>
                <w:szCs w:val="20"/>
              </w:rPr>
              <w:t xml:space="preserve"> გამონაკლისის სახით,</w:t>
            </w:r>
            <w:r w:rsidR="00D55CB8" w:rsidRPr="00784D7F">
              <w:rPr>
                <w:rFonts w:ascii="Sylfaen" w:eastAsia="Meiryo" w:hAnsi="Sylfaen" w:cs="Meiryo"/>
                <w:sz w:val="20"/>
                <w:szCs w:val="20"/>
              </w:rPr>
              <w:t xml:space="preserve"> </w:t>
            </w:r>
            <w:r w:rsidRPr="00784D7F">
              <w:rPr>
                <w:rFonts w:ascii="Sylfaen" w:eastAsia="Times New Roman" w:hAnsi="Sylfaen" w:cs="Times New Roman"/>
                <w:bCs/>
                <w:sz w:val="20"/>
                <w:szCs w:val="20"/>
              </w:rPr>
              <w:lastRenderedPageBreak/>
              <w:t>დაუყოვნებლივ გაატაროს მის ტერიტორიაზე სამართლებრივი შედეგების მქონე დროებითი ღონისძიებები განსაზღვრული ვადით, რომელიც არ უნდა აღემატებოდეს სამ თვეს. საზედამხედველო ორგანომ</w:t>
            </w:r>
            <w:r w:rsidR="00D55CB8" w:rsidRPr="00784D7F">
              <w:rPr>
                <w:rFonts w:ascii="Sylfaen" w:eastAsia="Times New Roman" w:hAnsi="Sylfaen" w:cs="Times New Roman"/>
                <w:bCs/>
                <w:sz w:val="20"/>
                <w:szCs w:val="20"/>
              </w:rPr>
              <w:t>, დაყოვნების გარეშე, უნდა მოახდინოს ამ ზომებისა და მათი მიღების</w:t>
            </w:r>
            <w:r w:rsidR="00611126" w:rsidRPr="00784D7F">
              <w:rPr>
                <w:rFonts w:ascii="Sylfaen" w:eastAsia="Times New Roman" w:hAnsi="Sylfaen" w:cs="Times New Roman"/>
                <w:bCs/>
                <w:sz w:val="20"/>
                <w:szCs w:val="20"/>
              </w:rPr>
              <w:t xml:space="preserve"> მიზეზების</w:t>
            </w:r>
            <w:r w:rsidR="00D55CB8" w:rsidRPr="00784D7F">
              <w:rPr>
                <w:rFonts w:ascii="Sylfaen" w:eastAsia="Times New Roman" w:hAnsi="Sylfaen" w:cs="Times New Roman"/>
                <w:bCs/>
                <w:sz w:val="20"/>
                <w:szCs w:val="20"/>
              </w:rPr>
              <w:t xml:space="preserve"> შესახებ</w:t>
            </w:r>
            <w:r w:rsidR="00611126" w:rsidRPr="00784D7F">
              <w:rPr>
                <w:rFonts w:ascii="Sylfaen" w:eastAsia="Times New Roman" w:hAnsi="Sylfaen" w:cs="Times New Roman"/>
                <w:bCs/>
                <w:sz w:val="20"/>
                <w:szCs w:val="20"/>
              </w:rPr>
              <w:t xml:space="preserve"> ინფორმაციის მიწოდება სხვა ჩართული საზედამხედველო ორგანოებისთვის, საბჭოსა და კომისიისთვის. </w:t>
            </w:r>
          </w:p>
        </w:tc>
        <w:tc>
          <w:tcPr>
            <w:tcW w:w="443" w:type="dxa"/>
          </w:tcPr>
          <w:p w14:paraId="64807EE0" w14:textId="77777777" w:rsidR="00601FA5" w:rsidRPr="00784D7F" w:rsidRDefault="00601FA5" w:rsidP="00D93B85">
            <w:pPr>
              <w:jc w:val="both"/>
              <w:rPr>
                <w:rFonts w:ascii="Sylfaen" w:hAnsi="Sylfaen"/>
                <w:sz w:val="20"/>
                <w:szCs w:val="20"/>
              </w:rPr>
            </w:pPr>
          </w:p>
        </w:tc>
        <w:tc>
          <w:tcPr>
            <w:tcW w:w="750" w:type="dxa"/>
          </w:tcPr>
          <w:p w14:paraId="30904080" w14:textId="77777777" w:rsidR="00601FA5" w:rsidRPr="00784D7F" w:rsidRDefault="00601FA5" w:rsidP="00D93B85">
            <w:pPr>
              <w:jc w:val="both"/>
              <w:rPr>
                <w:rFonts w:ascii="Sylfaen" w:hAnsi="Sylfaen"/>
                <w:sz w:val="20"/>
                <w:szCs w:val="20"/>
              </w:rPr>
            </w:pPr>
          </w:p>
        </w:tc>
        <w:tc>
          <w:tcPr>
            <w:tcW w:w="4418" w:type="dxa"/>
          </w:tcPr>
          <w:p w14:paraId="29074246" w14:textId="77777777" w:rsidR="00601FA5" w:rsidRPr="00784D7F" w:rsidRDefault="00601FA5" w:rsidP="00D93B85">
            <w:pPr>
              <w:jc w:val="both"/>
              <w:rPr>
                <w:rFonts w:ascii="Sylfaen" w:hAnsi="Sylfaen"/>
                <w:sz w:val="20"/>
                <w:szCs w:val="20"/>
              </w:rPr>
            </w:pPr>
          </w:p>
        </w:tc>
        <w:tc>
          <w:tcPr>
            <w:tcW w:w="621" w:type="dxa"/>
          </w:tcPr>
          <w:p w14:paraId="16862DC1" w14:textId="77777777" w:rsidR="00601FA5" w:rsidRPr="00784D7F" w:rsidRDefault="002F2CA5" w:rsidP="00D93B85">
            <w:pPr>
              <w:jc w:val="both"/>
              <w:rPr>
                <w:rFonts w:ascii="Sylfaen" w:hAnsi="Sylfaen"/>
                <w:sz w:val="20"/>
                <w:szCs w:val="20"/>
              </w:rPr>
            </w:pPr>
            <w:r w:rsidRPr="00784D7F">
              <w:rPr>
                <w:rFonts w:ascii="Sylfaen" w:hAnsi="Sylfaen"/>
                <w:sz w:val="20"/>
                <w:szCs w:val="20"/>
              </w:rPr>
              <w:t>ას</w:t>
            </w:r>
          </w:p>
        </w:tc>
        <w:tc>
          <w:tcPr>
            <w:tcW w:w="2962" w:type="dxa"/>
          </w:tcPr>
          <w:p w14:paraId="3496130A" w14:textId="461E87C8" w:rsidR="00601FA5" w:rsidRPr="00784D7F" w:rsidRDefault="004A12C0" w:rsidP="00D93B85">
            <w:pPr>
              <w:jc w:val="both"/>
              <w:rPr>
                <w:rFonts w:ascii="Sylfaen" w:hAnsi="Sylfaen"/>
                <w:sz w:val="20"/>
                <w:szCs w:val="20"/>
              </w:rPr>
            </w:pPr>
            <w:r w:rsidRPr="00784D7F">
              <w:rPr>
                <w:rFonts w:ascii="Sylfaen" w:hAnsi="Sylfaen"/>
                <w:sz w:val="20"/>
                <w:szCs w:val="20"/>
              </w:rPr>
              <w:t>ვრცელდება ევროკავშირის ფარგლებში</w:t>
            </w:r>
          </w:p>
        </w:tc>
      </w:tr>
      <w:tr w:rsidR="001D3FFA" w:rsidRPr="00784D7F" w14:paraId="77B86A86" w14:textId="77777777" w:rsidTr="00F60A72">
        <w:tc>
          <w:tcPr>
            <w:tcW w:w="774" w:type="dxa"/>
          </w:tcPr>
          <w:p w14:paraId="52DD39D6" w14:textId="77777777" w:rsidR="00601FA5" w:rsidRPr="00784D7F" w:rsidRDefault="00601FA5" w:rsidP="00D93B85">
            <w:pPr>
              <w:jc w:val="both"/>
              <w:rPr>
                <w:rFonts w:ascii="Sylfaen" w:hAnsi="Sylfaen"/>
                <w:sz w:val="20"/>
                <w:szCs w:val="20"/>
              </w:rPr>
            </w:pPr>
            <w:r w:rsidRPr="00784D7F">
              <w:rPr>
                <w:rFonts w:ascii="Sylfaen" w:hAnsi="Sylfaen"/>
                <w:sz w:val="20"/>
                <w:szCs w:val="20"/>
              </w:rPr>
              <w:t>66.2.</w:t>
            </w:r>
          </w:p>
        </w:tc>
        <w:tc>
          <w:tcPr>
            <w:tcW w:w="5141" w:type="dxa"/>
          </w:tcPr>
          <w:p w14:paraId="0FF7BBFA" w14:textId="4B62D5EA" w:rsidR="00601FA5" w:rsidRPr="00784D7F" w:rsidRDefault="00601FA5" w:rsidP="00E84629">
            <w:pPr>
              <w:widowControl w:val="0"/>
              <w:spacing w:line="276" w:lineRule="auto"/>
              <w:contextualSpacing/>
              <w:jc w:val="both"/>
              <w:rPr>
                <w:rFonts w:ascii="Sylfaen" w:eastAsia="Times New Roman" w:hAnsi="Sylfaen" w:cs="Times New Roman"/>
                <w:sz w:val="20"/>
                <w:szCs w:val="20"/>
              </w:rPr>
            </w:pPr>
            <w:r w:rsidRPr="00784D7F">
              <w:rPr>
                <w:rFonts w:ascii="Sylfaen" w:eastAsia="Times New Roman" w:hAnsi="Sylfaen" w:cs="Times New Roman"/>
                <w:sz w:val="20"/>
                <w:szCs w:val="20"/>
              </w:rPr>
              <w:t>თუ საზედამხედველო ორგანო პირველი პუნქტის შესაბამისად გაატარებს ღონის</w:t>
            </w:r>
            <w:r w:rsidRPr="00784D7F">
              <w:rPr>
                <w:rFonts w:ascii="Sylfaen" w:hAnsi="Sylfaen"/>
                <w:sz w:val="20"/>
                <w:szCs w:val="20"/>
              </w:rPr>
              <w:t xml:space="preserve">ძიებებს </w:t>
            </w:r>
            <w:r w:rsidRPr="00784D7F">
              <w:rPr>
                <w:rFonts w:ascii="Sylfaen" w:eastAsia="Times New Roman" w:hAnsi="Sylfaen" w:cs="Times New Roman"/>
                <w:sz w:val="20"/>
                <w:szCs w:val="20"/>
              </w:rPr>
              <w:t>და მიიჩნევს, დგას საბოლოო ზომების დაუყოვნებლივ მიღების აუცილებლობა, მას შეუძლია საბჭოს თხოვოს გადაუდებელი მოსაზრების ან გადაუდებელი სავალდებულოდ შესასრულებელი გადაწყვეტილების მიღება და დაასაბუთოს, თუ რატომ ითხოვს ამ მ</w:t>
            </w:r>
            <w:r w:rsidR="00E84629" w:rsidRPr="00784D7F">
              <w:rPr>
                <w:rFonts w:ascii="Sylfaen" w:eastAsia="Times New Roman" w:hAnsi="Sylfaen" w:cs="Times New Roman"/>
                <w:sz w:val="20"/>
                <w:szCs w:val="20"/>
              </w:rPr>
              <w:t xml:space="preserve">ოსაზრებას ან გადაწყვეტილებას.  </w:t>
            </w:r>
          </w:p>
        </w:tc>
        <w:tc>
          <w:tcPr>
            <w:tcW w:w="443" w:type="dxa"/>
          </w:tcPr>
          <w:p w14:paraId="2DF3128E" w14:textId="77777777" w:rsidR="00601FA5" w:rsidRPr="00784D7F" w:rsidRDefault="00601FA5" w:rsidP="00D93B85">
            <w:pPr>
              <w:jc w:val="both"/>
              <w:rPr>
                <w:rFonts w:ascii="Sylfaen" w:hAnsi="Sylfaen"/>
                <w:sz w:val="20"/>
                <w:szCs w:val="20"/>
              </w:rPr>
            </w:pPr>
          </w:p>
        </w:tc>
        <w:tc>
          <w:tcPr>
            <w:tcW w:w="750" w:type="dxa"/>
          </w:tcPr>
          <w:p w14:paraId="611B95EB" w14:textId="77777777" w:rsidR="00601FA5" w:rsidRPr="00784D7F" w:rsidRDefault="00601FA5" w:rsidP="00D93B85">
            <w:pPr>
              <w:jc w:val="both"/>
              <w:rPr>
                <w:rFonts w:ascii="Sylfaen" w:hAnsi="Sylfaen"/>
                <w:sz w:val="20"/>
                <w:szCs w:val="20"/>
              </w:rPr>
            </w:pPr>
          </w:p>
        </w:tc>
        <w:tc>
          <w:tcPr>
            <w:tcW w:w="4418" w:type="dxa"/>
          </w:tcPr>
          <w:p w14:paraId="7A534B62" w14:textId="77777777" w:rsidR="00601FA5" w:rsidRPr="00784D7F" w:rsidRDefault="00601FA5" w:rsidP="00D93B85">
            <w:pPr>
              <w:jc w:val="both"/>
              <w:rPr>
                <w:rFonts w:ascii="Sylfaen" w:hAnsi="Sylfaen"/>
                <w:sz w:val="20"/>
                <w:szCs w:val="20"/>
              </w:rPr>
            </w:pPr>
          </w:p>
        </w:tc>
        <w:tc>
          <w:tcPr>
            <w:tcW w:w="621" w:type="dxa"/>
          </w:tcPr>
          <w:p w14:paraId="687FE7D5" w14:textId="77777777" w:rsidR="00601FA5" w:rsidRPr="00784D7F" w:rsidRDefault="002F2CA5" w:rsidP="00D93B85">
            <w:pPr>
              <w:jc w:val="both"/>
              <w:rPr>
                <w:rFonts w:ascii="Sylfaen" w:hAnsi="Sylfaen"/>
                <w:sz w:val="20"/>
                <w:szCs w:val="20"/>
              </w:rPr>
            </w:pPr>
            <w:r w:rsidRPr="00784D7F">
              <w:rPr>
                <w:rFonts w:ascii="Sylfaen" w:hAnsi="Sylfaen"/>
                <w:sz w:val="20"/>
                <w:szCs w:val="20"/>
              </w:rPr>
              <w:t>ას</w:t>
            </w:r>
          </w:p>
        </w:tc>
        <w:tc>
          <w:tcPr>
            <w:tcW w:w="2962" w:type="dxa"/>
          </w:tcPr>
          <w:p w14:paraId="0DEDD2B0" w14:textId="1C4BE3CB" w:rsidR="00601FA5" w:rsidRPr="00784D7F" w:rsidRDefault="004A12C0" w:rsidP="00D93B85">
            <w:pPr>
              <w:jc w:val="both"/>
              <w:rPr>
                <w:rFonts w:ascii="Sylfaen" w:hAnsi="Sylfaen"/>
                <w:sz w:val="20"/>
                <w:szCs w:val="20"/>
              </w:rPr>
            </w:pPr>
            <w:r w:rsidRPr="00784D7F">
              <w:rPr>
                <w:rFonts w:ascii="Sylfaen" w:hAnsi="Sylfaen"/>
                <w:sz w:val="20"/>
                <w:szCs w:val="20"/>
              </w:rPr>
              <w:t>ვრცელდება ევროკავშირის ფარგლებში</w:t>
            </w:r>
          </w:p>
        </w:tc>
      </w:tr>
      <w:tr w:rsidR="001D3FFA" w:rsidRPr="00784D7F" w14:paraId="6D9AE97D" w14:textId="77777777" w:rsidTr="00F60A72">
        <w:tc>
          <w:tcPr>
            <w:tcW w:w="774" w:type="dxa"/>
          </w:tcPr>
          <w:p w14:paraId="78DB868B" w14:textId="77777777" w:rsidR="00601FA5" w:rsidRPr="00784D7F" w:rsidRDefault="00601FA5" w:rsidP="00D93B85">
            <w:pPr>
              <w:jc w:val="both"/>
              <w:rPr>
                <w:rFonts w:ascii="Sylfaen" w:hAnsi="Sylfaen"/>
                <w:sz w:val="20"/>
                <w:szCs w:val="20"/>
              </w:rPr>
            </w:pPr>
            <w:r w:rsidRPr="00784D7F">
              <w:rPr>
                <w:rFonts w:ascii="Sylfaen" w:hAnsi="Sylfaen"/>
                <w:sz w:val="20"/>
                <w:szCs w:val="20"/>
              </w:rPr>
              <w:t>66.3.</w:t>
            </w:r>
          </w:p>
        </w:tc>
        <w:tc>
          <w:tcPr>
            <w:tcW w:w="5141" w:type="dxa"/>
          </w:tcPr>
          <w:p w14:paraId="6D4D9219" w14:textId="2E5BF0C7" w:rsidR="00601FA5" w:rsidRPr="00784D7F" w:rsidRDefault="00601FA5" w:rsidP="00E84629">
            <w:pPr>
              <w:widowControl w:val="0"/>
              <w:spacing w:line="276" w:lineRule="auto"/>
              <w:contextualSpacing/>
              <w:jc w:val="both"/>
              <w:rPr>
                <w:rFonts w:ascii="Sylfaen" w:eastAsia="Times New Roman" w:hAnsi="Sylfaen" w:cs="Times New Roman"/>
                <w:sz w:val="20"/>
                <w:szCs w:val="20"/>
              </w:rPr>
            </w:pPr>
            <w:r w:rsidRPr="00784D7F">
              <w:rPr>
                <w:rFonts w:ascii="Sylfaen" w:eastAsia="Times New Roman" w:hAnsi="Sylfaen" w:cs="Times New Roman"/>
                <w:sz w:val="20"/>
                <w:szCs w:val="20"/>
              </w:rPr>
              <w:t>ნებისმიერ საზედამხედველო ორგანოს შეუძლია საბჭოს თხოვოს გადაუდებელი მოსაზრების ან გადაუდებელი სავალდებულოდ შესასრულებელი გადაწყვეტილების მიღება, თუ კომპეტენტური საზედამხედველო ორგანო არ გაატარებს სათანადო ზომებს, იმ შემთხვევაში, როდესაც მოქმედების გადაუდებელი საჭიროება მონაცემთა სუბიექტის უფლებების და თავისუფლებების დასაცავად. საჭიროა ამ მოსაზრების ან გადაწყვეტილების მოთხოვნის, გადაუდებელი მოქმედების საჭიროების და ამგვარი მოსაზრებისა და გადაწყვეტილების მოთხოვნის</w:t>
            </w:r>
            <w:r w:rsidR="00E84629" w:rsidRPr="00784D7F">
              <w:rPr>
                <w:rFonts w:ascii="Sylfaen" w:eastAsia="Times New Roman" w:hAnsi="Sylfaen" w:cs="Times New Roman"/>
                <w:sz w:val="20"/>
                <w:szCs w:val="20"/>
              </w:rPr>
              <w:t xml:space="preserve"> საფუძვლების დასაბუთების გზით. </w:t>
            </w:r>
          </w:p>
        </w:tc>
        <w:tc>
          <w:tcPr>
            <w:tcW w:w="443" w:type="dxa"/>
          </w:tcPr>
          <w:p w14:paraId="53EABB92" w14:textId="77777777" w:rsidR="00601FA5" w:rsidRPr="00784D7F" w:rsidRDefault="00601FA5" w:rsidP="00D93B85">
            <w:pPr>
              <w:jc w:val="both"/>
              <w:rPr>
                <w:rFonts w:ascii="Sylfaen" w:hAnsi="Sylfaen"/>
                <w:sz w:val="20"/>
                <w:szCs w:val="20"/>
              </w:rPr>
            </w:pPr>
          </w:p>
        </w:tc>
        <w:tc>
          <w:tcPr>
            <w:tcW w:w="750" w:type="dxa"/>
          </w:tcPr>
          <w:p w14:paraId="6F2ABEDB" w14:textId="77777777" w:rsidR="00601FA5" w:rsidRPr="00784D7F" w:rsidRDefault="00601FA5" w:rsidP="00D93B85">
            <w:pPr>
              <w:jc w:val="both"/>
              <w:rPr>
                <w:rFonts w:ascii="Sylfaen" w:hAnsi="Sylfaen"/>
                <w:sz w:val="20"/>
                <w:szCs w:val="20"/>
              </w:rPr>
            </w:pPr>
          </w:p>
        </w:tc>
        <w:tc>
          <w:tcPr>
            <w:tcW w:w="4418" w:type="dxa"/>
          </w:tcPr>
          <w:p w14:paraId="55E8CA33" w14:textId="77777777" w:rsidR="00601FA5" w:rsidRPr="00784D7F" w:rsidRDefault="00601FA5" w:rsidP="00D93B85">
            <w:pPr>
              <w:jc w:val="both"/>
              <w:rPr>
                <w:rFonts w:ascii="Sylfaen" w:hAnsi="Sylfaen"/>
                <w:sz w:val="20"/>
                <w:szCs w:val="20"/>
              </w:rPr>
            </w:pPr>
          </w:p>
        </w:tc>
        <w:tc>
          <w:tcPr>
            <w:tcW w:w="621" w:type="dxa"/>
          </w:tcPr>
          <w:p w14:paraId="5EA1DD11" w14:textId="77777777" w:rsidR="00601FA5" w:rsidRPr="00784D7F" w:rsidRDefault="002F2CA5" w:rsidP="00D93B85">
            <w:pPr>
              <w:jc w:val="both"/>
              <w:rPr>
                <w:rFonts w:ascii="Sylfaen" w:hAnsi="Sylfaen"/>
                <w:sz w:val="20"/>
                <w:szCs w:val="20"/>
              </w:rPr>
            </w:pPr>
            <w:r w:rsidRPr="00784D7F">
              <w:rPr>
                <w:rFonts w:ascii="Sylfaen" w:hAnsi="Sylfaen"/>
                <w:sz w:val="20"/>
                <w:szCs w:val="20"/>
              </w:rPr>
              <w:t>ას</w:t>
            </w:r>
          </w:p>
        </w:tc>
        <w:tc>
          <w:tcPr>
            <w:tcW w:w="2962" w:type="dxa"/>
          </w:tcPr>
          <w:p w14:paraId="02AACD84" w14:textId="266EA369" w:rsidR="00601FA5" w:rsidRPr="00784D7F" w:rsidRDefault="004A12C0" w:rsidP="00D93B85">
            <w:pPr>
              <w:jc w:val="both"/>
              <w:rPr>
                <w:rFonts w:ascii="Sylfaen" w:hAnsi="Sylfaen"/>
                <w:sz w:val="20"/>
                <w:szCs w:val="20"/>
              </w:rPr>
            </w:pPr>
            <w:r w:rsidRPr="00784D7F">
              <w:rPr>
                <w:rFonts w:ascii="Sylfaen" w:hAnsi="Sylfaen"/>
                <w:sz w:val="20"/>
                <w:szCs w:val="20"/>
              </w:rPr>
              <w:t>ვრცელდება ევროკავშირის ფარგლებში</w:t>
            </w:r>
          </w:p>
        </w:tc>
      </w:tr>
      <w:tr w:rsidR="001D3FFA" w:rsidRPr="00784D7F" w14:paraId="2AB810C3" w14:textId="77777777" w:rsidTr="00F60A72">
        <w:tc>
          <w:tcPr>
            <w:tcW w:w="774" w:type="dxa"/>
          </w:tcPr>
          <w:p w14:paraId="6AFC4484" w14:textId="77777777" w:rsidR="00601FA5" w:rsidRPr="00784D7F" w:rsidRDefault="00601FA5" w:rsidP="00D93B85">
            <w:pPr>
              <w:jc w:val="both"/>
              <w:rPr>
                <w:rFonts w:ascii="Sylfaen" w:hAnsi="Sylfaen"/>
                <w:sz w:val="20"/>
                <w:szCs w:val="20"/>
              </w:rPr>
            </w:pPr>
            <w:r w:rsidRPr="00784D7F">
              <w:rPr>
                <w:rFonts w:ascii="Sylfaen" w:hAnsi="Sylfaen"/>
                <w:sz w:val="20"/>
                <w:szCs w:val="20"/>
              </w:rPr>
              <w:lastRenderedPageBreak/>
              <w:t>66.4.</w:t>
            </w:r>
          </w:p>
        </w:tc>
        <w:tc>
          <w:tcPr>
            <w:tcW w:w="5141" w:type="dxa"/>
          </w:tcPr>
          <w:p w14:paraId="49C38C63" w14:textId="1830C834" w:rsidR="00601FA5" w:rsidRPr="00784D7F" w:rsidRDefault="00601FA5" w:rsidP="00E84629">
            <w:pPr>
              <w:widowControl w:val="0"/>
              <w:spacing w:line="276" w:lineRule="auto"/>
              <w:contextualSpacing/>
              <w:jc w:val="both"/>
              <w:rPr>
                <w:rFonts w:ascii="Sylfaen" w:eastAsia="Times New Roman" w:hAnsi="Sylfaen" w:cs="Times New Roman"/>
                <w:sz w:val="20"/>
                <w:szCs w:val="20"/>
              </w:rPr>
            </w:pPr>
            <w:r w:rsidRPr="00784D7F">
              <w:rPr>
                <w:rFonts w:ascii="Sylfaen" w:eastAsia="Times New Roman" w:hAnsi="Sylfaen" w:cs="Times New Roman"/>
                <w:sz w:val="20"/>
                <w:szCs w:val="20"/>
              </w:rPr>
              <w:t xml:space="preserve">64-ე მუხლის მე-3 პუნქტის და 65-ე მუხლის მე-2 პუნქტით </w:t>
            </w:r>
            <w:r w:rsidRPr="00784D7F">
              <w:rPr>
                <w:rFonts w:ascii="Sylfaen" w:hAnsi="Sylfaen" w:cs="Sylfaen"/>
                <w:sz w:val="20"/>
                <w:szCs w:val="20"/>
                <w:shd w:val="clear" w:color="auto" w:fill="FFFFFF"/>
              </w:rPr>
              <w:t>განსაზღვრული</w:t>
            </w:r>
            <w:r w:rsidRPr="00784D7F">
              <w:rPr>
                <w:rFonts w:ascii="Sylfaen" w:hAnsi="Sylfaen"/>
                <w:sz w:val="20"/>
                <w:szCs w:val="20"/>
                <w:shd w:val="clear" w:color="auto" w:fill="FFFFFF"/>
                <w:lang w:val="en-US"/>
              </w:rPr>
              <w:t xml:space="preserve"> </w:t>
            </w:r>
            <w:r w:rsidRPr="00784D7F">
              <w:rPr>
                <w:rFonts w:ascii="Sylfaen" w:eastAsia="Meiryo" w:hAnsi="Sylfaen" w:cs="Meiryo"/>
                <w:sz w:val="20"/>
                <w:szCs w:val="20"/>
              </w:rPr>
              <w:t xml:space="preserve">დებულებებიდან გამონაკლისის სახით, </w:t>
            </w:r>
            <w:r w:rsidRPr="00784D7F">
              <w:rPr>
                <w:rFonts w:ascii="Sylfaen" w:hAnsi="Sylfaen" w:cs="Sylfaen"/>
                <w:sz w:val="20"/>
                <w:szCs w:val="20"/>
                <w:shd w:val="clear" w:color="auto" w:fill="FFFFFF"/>
              </w:rPr>
              <w:t>ამ მუხლის მე-2 და მე-3 პუნქტებით მიღებული გადაუდებელი მოსაზრება ან სავალდებულოდ შესასრულებელი გადაწყვეტილება ორი კვირის ვადაში უნდა იყოს მიღებული საბჭოს წევრთა ხმათა უბრალო უმრავლესობით.</w:t>
            </w:r>
          </w:p>
        </w:tc>
        <w:tc>
          <w:tcPr>
            <w:tcW w:w="443" w:type="dxa"/>
          </w:tcPr>
          <w:p w14:paraId="6DED90E6" w14:textId="77777777" w:rsidR="00601FA5" w:rsidRPr="00784D7F" w:rsidRDefault="00601FA5" w:rsidP="00D93B85">
            <w:pPr>
              <w:jc w:val="both"/>
              <w:rPr>
                <w:rFonts w:ascii="Sylfaen" w:hAnsi="Sylfaen"/>
                <w:sz w:val="20"/>
                <w:szCs w:val="20"/>
              </w:rPr>
            </w:pPr>
          </w:p>
        </w:tc>
        <w:tc>
          <w:tcPr>
            <w:tcW w:w="750" w:type="dxa"/>
          </w:tcPr>
          <w:p w14:paraId="4DDCA6B7" w14:textId="77777777" w:rsidR="00601FA5" w:rsidRPr="00784D7F" w:rsidRDefault="00601FA5" w:rsidP="00D93B85">
            <w:pPr>
              <w:jc w:val="both"/>
              <w:rPr>
                <w:rFonts w:ascii="Sylfaen" w:hAnsi="Sylfaen"/>
                <w:sz w:val="20"/>
                <w:szCs w:val="20"/>
              </w:rPr>
            </w:pPr>
          </w:p>
        </w:tc>
        <w:tc>
          <w:tcPr>
            <w:tcW w:w="4418" w:type="dxa"/>
          </w:tcPr>
          <w:p w14:paraId="24F48855" w14:textId="77777777" w:rsidR="00601FA5" w:rsidRPr="00784D7F" w:rsidRDefault="00601FA5" w:rsidP="00D93B85">
            <w:pPr>
              <w:jc w:val="both"/>
              <w:rPr>
                <w:rFonts w:ascii="Sylfaen" w:hAnsi="Sylfaen"/>
                <w:sz w:val="20"/>
                <w:szCs w:val="20"/>
              </w:rPr>
            </w:pPr>
          </w:p>
        </w:tc>
        <w:tc>
          <w:tcPr>
            <w:tcW w:w="621" w:type="dxa"/>
          </w:tcPr>
          <w:p w14:paraId="541EF427" w14:textId="77777777" w:rsidR="00601FA5" w:rsidRPr="00784D7F" w:rsidRDefault="002F2CA5" w:rsidP="00D93B85">
            <w:pPr>
              <w:jc w:val="both"/>
              <w:rPr>
                <w:rFonts w:ascii="Sylfaen" w:hAnsi="Sylfaen"/>
                <w:sz w:val="20"/>
                <w:szCs w:val="20"/>
              </w:rPr>
            </w:pPr>
            <w:r w:rsidRPr="00784D7F">
              <w:rPr>
                <w:rFonts w:ascii="Sylfaen" w:hAnsi="Sylfaen"/>
                <w:sz w:val="20"/>
                <w:szCs w:val="20"/>
              </w:rPr>
              <w:t>ას</w:t>
            </w:r>
          </w:p>
        </w:tc>
        <w:tc>
          <w:tcPr>
            <w:tcW w:w="2962" w:type="dxa"/>
          </w:tcPr>
          <w:p w14:paraId="42895CC0" w14:textId="7D7FC39D" w:rsidR="00601FA5" w:rsidRPr="00784D7F" w:rsidRDefault="004A12C0" w:rsidP="00D93B85">
            <w:pPr>
              <w:jc w:val="both"/>
              <w:rPr>
                <w:rFonts w:ascii="Sylfaen" w:hAnsi="Sylfaen"/>
                <w:sz w:val="20"/>
                <w:szCs w:val="20"/>
              </w:rPr>
            </w:pPr>
            <w:r w:rsidRPr="00784D7F">
              <w:rPr>
                <w:rFonts w:ascii="Sylfaen" w:hAnsi="Sylfaen"/>
                <w:sz w:val="20"/>
                <w:szCs w:val="20"/>
              </w:rPr>
              <w:t>ვრცელდება ევროკავშირის ფარგლებში</w:t>
            </w:r>
          </w:p>
        </w:tc>
      </w:tr>
      <w:tr w:rsidR="001D3FFA" w:rsidRPr="00784D7F" w14:paraId="0DD1A7BF" w14:textId="77777777" w:rsidTr="00F60A72">
        <w:tc>
          <w:tcPr>
            <w:tcW w:w="774" w:type="dxa"/>
          </w:tcPr>
          <w:p w14:paraId="7267C89A" w14:textId="77777777" w:rsidR="00601FA5" w:rsidRPr="00784D7F" w:rsidRDefault="00601FA5" w:rsidP="00D93B85">
            <w:pPr>
              <w:jc w:val="both"/>
              <w:rPr>
                <w:rFonts w:ascii="Sylfaen" w:hAnsi="Sylfaen"/>
                <w:sz w:val="20"/>
                <w:szCs w:val="20"/>
              </w:rPr>
            </w:pPr>
            <w:r w:rsidRPr="00784D7F">
              <w:rPr>
                <w:rFonts w:ascii="Sylfaen" w:hAnsi="Sylfaen"/>
                <w:sz w:val="20"/>
                <w:szCs w:val="20"/>
              </w:rPr>
              <w:t>67</w:t>
            </w:r>
          </w:p>
        </w:tc>
        <w:tc>
          <w:tcPr>
            <w:tcW w:w="5141" w:type="dxa"/>
          </w:tcPr>
          <w:p w14:paraId="1287ABE4" w14:textId="77777777" w:rsidR="00601FA5" w:rsidRPr="00784D7F" w:rsidRDefault="00601FA5" w:rsidP="00D93B85">
            <w:pPr>
              <w:widowControl w:val="0"/>
              <w:spacing w:line="276" w:lineRule="auto"/>
              <w:jc w:val="both"/>
              <w:rPr>
                <w:rFonts w:ascii="Sylfaen" w:eastAsia="Times New Roman" w:hAnsi="Sylfaen" w:cs="Times New Roman"/>
                <w:bCs/>
                <w:sz w:val="20"/>
                <w:szCs w:val="20"/>
              </w:rPr>
            </w:pPr>
            <w:r w:rsidRPr="00784D7F">
              <w:rPr>
                <w:rFonts w:ascii="Sylfaen" w:eastAsia="Times New Roman" w:hAnsi="Sylfaen" w:cs="Times New Roman"/>
                <w:bCs/>
                <w:sz w:val="20"/>
                <w:szCs w:val="20"/>
              </w:rPr>
              <w:t xml:space="preserve">კომისიამ შესაძლოა მიიღოს ზოგადი ხასიათის </w:t>
            </w:r>
            <w:proofErr w:type="spellStart"/>
            <w:r w:rsidRPr="00784D7F">
              <w:rPr>
                <w:rFonts w:ascii="Sylfaen" w:eastAsia="Times New Roman" w:hAnsi="Sylfaen" w:cs="Times New Roman"/>
                <w:bCs/>
                <w:sz w:val="20"/>
                <w:szCs w:val="20"/>
              </w:rPr>
              <w:t>საიმპლემენტაციო</w:t>
            </w:r>
            <w:proofErr w:type="spellEnd"/>
            <w:r w:rsidRPr="00784D7F">
              <w:rPr>
                <w:rFonts w:ascii="Sylfaen" w:eastAsia="Times New Roman" w:hAnsi="Sylfaen" w:cs="Times New Roman"/>
                <w:bCs/>
                <w:sz w:val="20"/>
                <w:szCs w:val="20"/>
              </w:rPr>
              <w:t xml:space="preserve"> აქტები საზედამხედველო ორგანოებს, საზედამხედველო ორგანოებს და საბჭოს შორის ელექტრონული საშუალებებით, კერძოდ 64-ე მუხლით განსაზღვრული სტანდარტიზებული ფორმატით ინფორმაციის გაცვლის შესახებ. </w:t>
            </w:r>
          </w:p>
          <w:p w14:paraId="3CFF522E" w14:textId="227D386D" w:rsidR="00601FA5" w:rsidRPr="00784D7F" w:rsidRDefault="00601FA5" w:rsidP="00E84629">
            <w:pPr>
              <w:widowControl w:val="0"/>
              <w:spacing w:line="276" w:lineRule="auto"/>
              <w:jc w:val="both"/>
              <w:rPr>
                <w:rFonts w:ascii="Sylfaen" w:eastAsia="Times New Roman" w:hAnsi="Sylfaen" w:cs="Times New Roman"/>
                <w:sz w:val="20"/>
                <w:szCs w:val="20"/>
                <w:lang w:val="en-US"/>
              </w:rPr>
            </w:pPr>
            <w:r w:rsidRPr="00784D7F">
              <w:rPr>
                <w:rFonts w:ascii="Sylfaen" w:eastAsia="Times New Roman" w:hAnsi="Sylfaen" w:cs="Times New Roman"/>
                <w:bCs/>
                <w:sz w:val="20"/>
                <w:szCs w:val="20"/>
              </w:rPr>
              <w:t xml:space="preserve">ეს </w:t>
            </w:r>
            <w:proofErr w:type="spellStart"/>
            <w:r w:rsidRPr="00784D7F">
              <w:rPr>
                <w:rFonts w:ascii="Sylfaen" w:eastAsia="Times New Roman" w:hAnsi="Sylfaen" w:cs="Times New Roman"/>
                <w:bCs/>
                <w:sz w:val="20"/>
                <w:szCs w:val="20"/>
              </w:rPr>
              <w:t>საიმპლემენტაციო</w:t>
            </w:r>
            <w:proofErr w:type="spellEnd"/>
            <w:r w:rsidRPr="00784D7F">
              <w:rPr>
                <w:rFonts w:ascii="Sylfaen" w:eastAsia="Times New Roman" w:hAnsi="Sylfaen" w:cs="Times New Roman"/>
                <w:bCs/>
                <w:sz w:val="20"/>
                <w:szCs w:val="20"/>
              </w:rPr>
              <w:t xml:space="preserve"> აქტები მიღებული უნდა იყოს 93-ე მუხლის მე-2 პუნქტით განსაზღვრული განხილვის პროცედურების შესაბამისად.   </w:t>
            </w:r>
          </w:p>
        </w:tc>
        <w:tc>
          <w:tcPr>
            <w:tcW w:w="443" w:type="dxa"/>
          </w:tcPr>
          <w:p w14:paraId="2A007046" w14:textId="77777777" w:rsidR="00601FA5" w:rsidRPr="00784D7F" w:rsidRDefault="00601FA5" w:rsidP="00D93B85">
            <w:pPr>
              <w:jc w:val="both"/>
              <w:rPr>
                <w:rFonts w:ascii="Sylfaen" w:hAnsi="Sylfaen"/>
                <w:sz w:val="20"/>
                <w:szCs w:val="20"/>
              </w:rPr>
            </w:pPr>
          </w:p>
        </w:tc>
        <w:tc>
          <w:tcPr>
            <w:tcW w:w="750" w:type="dxa"/>
          </w:tcPr>
          <w:p w14:paraId="6DE004CB" w14:textId="77777777" w:rsidR="00601FA5" w:rsidRPr="00784D7F" w:rsidRDefault="00601FA5" w:rsidP="00D93B85">
            <w:pPr>
              <w:jc w:val="both"/>
              <w:rPr>
                <w:rFonts w:ascii="Sylfaen" w:hAnsi="Sylfaen"/>
                <w:sz w:val="20"/>
                <w:szCs w:val="20"/>
              </w:rPr>
            </w:pPr>
          </w:p>
        </w:tc>
        <w:tc>
          <w:tcPr>
            <w:tcW w:w="4418" w:type="dxa"/>
          </w:tcPr>
          <w:p w14:paraId="4624D802" w14:textId="77777777" w:rsidR="00601FA5" w:rsidRPr="00784D7F" w:rsidRDefault="00601FA5" w:rsidP="00D93B85">
            <w:pPr>
              <w:jc w:val="both"/>
              <w:rPr>
                <w:rFonts w:ascii="Sylfaen" w:hAnsi="Sylfaen"/>
                <w:sz w:val="20"/>
                <w:szCs w:val="20"/>
              </w:rPr>
            </w:pPr>
          </w:p>
        </w:tc>
        <w:tc>
          <w:tcPr>
            <w:tcW w:w="621" w:type="dxa"/>
          </w:tcPr>
          <w:p w14:paraId="0E7F8CBC" w14:textId="77777777" w:rsidR="00601FA5" w:rsidRPr="00784D7F" w:rsidRDefault="002F2CA5" w:rsidP="00D93B85">
            <w:pPr>
              <w:jc w:val="both"/>
              <w:rPr>
                <w:rFonts w:ascii="Sylfaen" w:hAnsi="Sylfaen"/>
                <w:sz w:val="20"/>
                <w:szCs w:val="20"/>
              </w:rPr>
            </w:pPr>
            <w:r w:rsidRPr="00784D7F">
              <w:rPr>
                <w:rFonts w:ascii="Sylfaen" w:hAnsi="Sylfaen"/>
                <w:sz w:val="20"/>
                <w:szCs w:val="20"/>
              </w:rPr>
              <w:t>ას</w:t>
            </w:r>
          </w:p>
        </w:tc>
        <w:tc>
          <w:tcPr>
            <w:tcW w:w="2962" w:type="dxa"/>
          </w:tcPr>
          <w:p w14:paraId="4E46D120" w14:textId="29806163" w:rsidR="00601FA5" w:rsidRPr="00784D7F" w:rsidRDefault="004A12C0" w:rsidP="00D93B85">
            <w:pPr>
              <w:jc w:val="both"/>
              <w:rPr>
                <w:rFonts w:ascii="Sylfaen" w:hAnsi="Sylfaen"/>
                <w:sz w:val="20"/>
                <w:szCs w:val="20"/>
              </w:rPr>
            </w:pPr>
            <w:r w:rsidRPr="00784D7F">
              <w:rPr>
                <w:rFonts w:ascii="Sylfaen" w:hAnsi="Sylfaen"/>
                <w:sz w:val="20"/>
                <w:szCs w:val="20"/>
              </w:rPr>
              <w:t>ვრცელდება ევროკავშირის ფარგლებში</w:t>
            </w:r>
          </w:p>
        </w:tc>
      </w:tr>
      <w:tr w:rsidR="001D3FFA" w:rsidRPr="00784D7F" w14:paraId="2461C642" w14:textId="77777777" w:rsidTr="00F60A72">
        <w:tc>
          <w:tcPr>
            <w:tcW w:w="774" w:type="dxa"/>
          </w:tcPr>
          <w:p w14:paraId="3F1D0C2D" w14:textId="77777777" w:rsidR="00601FA5" w:rsidRPr="00784D7F" w:rsidRDefault="00601FA5" w:rsidP="00D93B85">
            <w:pPr>
              <w:jc w:val="both"/>
              <w:rPr>
                <w:rFonts w:ascii="Sylfaen" w:hAnsi="Sylfaen"/>
                <w:sz w:val="20"/>
                <w:szCs w:val="20"/>
              </w:rPr>
            </w:pPr>
            <w:r w:rsidRPr="00784D7F">
              <w:rPr>
                <w:rFonts w:ascii="Sylfaen" w:hAnsi="Sylfaen"/>
                <w:sz w:val="20"/>
                <w:szCs w:val="20"/>
              </w:rPr>
              <w:t>68</w:t>
            </w:r>
          </w:p>
        </w:tc>
        <w:tc>
          <w:tcPr>
            <w:tcW w:w="5141" w:type="dxa"/>
          </w:tcPr>
          <w:p w14:paraId="5868E041" w14:textId="77777777" w:rsidR="00601FA5" w:rsidRPr="00784D7F" w:rsidRDefault="00601FA5" w:rsidP="00D93B85">
            <w:pPr>
              <w:widowControl w:val="0"/>
              <w:numPr>
                <w:ilvl w:val="0"/>
                <w:numId w:val="5"/>
              </w:numPr>
              <w:spacing w:line="276" w:lineRule="auto"/>
              <w:ind w:left="0" w:firstLine="0"/>
              <w:contextualSpacing/>
              <w:jc w:val="both"/>
              <w:rPr>
                <w:rFonts w:ascii="Sylfaen" w:eastAsia="Times New Roman" w:hAnsi="Sylfaen" w:cs="Times New Roman"/>
                <w:bCs/>
                <w:sz w:val="20"/>
                <w:szCs w:val="20"/>
              </w:rPr>
            </w:pPr>
            <w:r w:rsidRPr="00784D7F">
              <w:rPr>
                <w:rFonts w:ascii="Sylfaen" w:eastAsia="Times New Roman" w:hAnsi="Sylfaen" w:cs="Times New Roman"/>
                <w:bCs/>
                <w:sz w:val="20"/>
                <w:szCs w:val="20"/>
              </w:rPr>
              <w:t xml:space="preserve">ევროკავშირის მონაცემთა დაცვის საბჭო („საბჭო) იქმნება როგორც ევროკავშირის ორგანო და წარმოადგენს სამართლის სუბიექტს. </w:t>
            </w:r>
          </w:p>
          <w:p w14:paraId="4A700982" w14:textId="77777777" w:rsidR="00601FA5" w:rsidRPr="00784D7F" w:rsidRDefault="00601FA5" w:rsidP="00D93B85">
            <w:pPr>
              <w:widowControl w:val="0"/>
              <w:numPr>
                <w:ilvl w:val="0"/>
                <w:numId w:val="5"/>
              </w:numPr>
              <w:spacing w:line="276" w:lineRule="auto"/>
              <w:ind w:left="0" w:firstLine="0"/>
              <w:contextualSpacing/>
              <w:jc w:val="both"/>
              <w:rPr>
                <w:rFonts w:ascii="Sylfaen" w:eastAsia="Times New Roman" w:hAnsi="Sylfaen" w:cs="Times New Roman"/>
                <w:bCs/>
                <w:sz w:val="20"/>
                <w:szCs w:val="20"/>
              </w:rPr>
            </w:pPr>
            <w:r w:rsidRPr="00784D7F">
              <w:rPr>
                <w:rFonts w:ascii="Sylfaen" w:eastAsia="Times New Roman" w:hAnsi="Sylfaen" w:cs="Times New Roman"/>
                <w:bCs/>
                <w:sz w:val="20"/>
                <w:szCs w:val="20"/>
              </w:rPr>
              <w:t>საბჭოს წარმოადგენს მისი თავმჯდომარე.</w:t>
            </w:r>
          </w:p>
          <w:p w14:paraId="4729AFA5" w14:textId="77777777" w:rsidR="00601FA5" w:rsidRPr="00784D7F" w:rsidRDefault="00601FA5" w:rsidP="00D93B85">
            <w:pPr>
              <w:widowControl w:val="0"/>
              <w:numPr>
                <w:ilvl w:val="0"/>
                <w:numId w:val="5"/>
              </w:numPr>
              <w:spacing w:line="276" w:lineRule="auto"/>
              <w:ind w:left="0" w:firstLine="0"/>
              <w:contextualSpacing/>
              <w:jc w:val="both"/>
              <w:rPr>
                <w:rFonts w:ascii="Sylfaen" w:eastAsia="Times New Roman" w:hAnsi="Sylfaen" w:cs="Times New Roman"/>
                <w:bCs/>
                <w:sz w:val="20"/>
                <w:szCs w:val="20"/>
              </w:rPr>
            </w:pPr>
            <w:r w:rsidRPr="00784D7F">
              <w:rPr>
                <w:rFonts w:ascii="Sylfaen" w:eastAsia="Times New Roman" w:hAnsi="Sylfaen" w:cs="Times New Roman"/>
                <w:bCs/>
                <w:sz w:val="20"/>
                <w:szCs w:val="20"/>
              </w:rPr>
              <w:t xml:space="preserve">საბჭო უნდა შედგებოდეს თითოეული წევრი სახელმწიფოს ერთი საზედამხედველო ორგანოს ხელმძღვანელისგან და ევროკავშირის მონაცემთა დაცვის ზედამხედველის ან მათი სათანადო წარმომადგენლებისგან. </w:t>
            </w:r>
          </w:p>
          <w:p w14:paraId="25442A9B" w14:textId="77777777" w:rsidR="00601FA5" w:rsidRPr="00784D7F" w:rsidRDefault="00601FA5" w:rsidP="00D93B85">
            <w:pPr>
              <w:widowControl w:val="0"/>
              <w:numPr>
                <w:ilvl w:val="0"/>
                <w:numId w:val="5"/>
              </w:numPr>
              <w:spacing w:line="276" w:lineRule="auto"/>
              <w:ind w:left="0" w:firstLine="0"/>
              <w:contextualSpacing/>
              <w:jc w:val="both"/>
              <w:rPr>
                <w:rFonts w:ascii="Sylfaen" w:eastAsia="Times New Roman" w:hAnsi="Sylfaen" w:cs="Times New Roman"/>
                <w:bCs/>
                <w:sz w:val="20"/>
                <w:szCs w:val="20"/>
              </w:rPr>
            </w:pPr>
            <w:r w:rsidRPr="00784D7F">
              <w:rPr>
                <w:rFonts w:ascii="Sylfaen" w:eastAsia="Times New Roman" w:hAnsi="Sylfaen" w:cs="Times New Roman"/>
                <w:bCs/>
                <w:sz w:val="20"/>
                <w:szCs w:val="20"/>
              </w:rPr>
              <w:t xml:space="preserve">თუ წევრ სახელმწიფოში ერთზე მეტი საზედამხედველო ორგანო არის პასუხისმგებელი ამ რეგულაციით დადგენილი დებულებების შესრულებაზე, მაშინ ამ წევრი სახელმწიფოს კანონმდებლობის შესაბამისად უნდა დაინიშნოს </w:t>
            </w:r>
            <w:r w:rsidRPr="00784D7F">
              <w:rPr>
                <w:rFonts w:ascii="Sylfaen" w:eastAsia="Times New Roman" w:hAnsi="Sylfaen" w:cs="Times New Roman"/>
                <w:bCs/>
                <w:sz w:val="20"/>
                <w:szCs w:val="20"/>
              </w:rPr>
              <w:lastRenderedPageBreak/>
              <w:t xml:space="preserve">ერთობლივი წარმომადგენელი. </w:t>
            </w:r>
          </w:p>
          <w:p w14:paraId="432331BC" w14:textId="77777777" w:rsidR="00601FA5" w:rsidRPr="00784D7F" w:rsidRDefault="00601FA5" w:rsidP="00D93B85">
            <w:pPr>
              <w:widowControl w:val="0"/>
              <w:numPr>
                <w:ilvl w:val="0"/>
                <w:numId w:val="5"/>
              </w:numPr>
              <w:spacing w:line="276" w:lineRule="auto"/>
              <w:ind w:left="0" w:firstLine="0"/>
              <w:contextualSpacing/>
              <w:jc w:val="both"/>
              <w:rPr>
                <w:rFonts w:ascii="Sylfaen" w:eastAsia="Times New Roman" w:hAnsi="Sylfaen" w:cs="Times New Roman"/>
                <w:bCs/>
                <w:sz w:val="20"/>
                <w:szCs w:val="20"/>
              </w:rPr>
            </w:pPr>
            <w:r w:rsidRPr="00784D7F">
              <w:rPr>
                <w:rFonts w:ascii="Sylfaen" w:eastAsia="Times New Roman" w:hAnsi="Sylfaen" w:cs="Times New Roman"/>
                <w:bCs/>
                <w:sz w:val="20"/>
                <w:szCs w:val="20"/>
              </w:rPr>
              <w:t xml:space="preserve">კომისიას უნდა ჰქონდეს უფლება, მონაწილეობა მიიღოს საბჭოს შეხვედრებში და საქმიანობაში ხმის უფლების გარეშე. კომისიამ უნდა დანიშნოს წარმომადგენელი. საბჭოს თავმჯდომარემ კომისიას უნდა აცნობოს საბჭოს საქმიანობის შესახებ.  </w:t>
            </w:r>
          </w:p>
          <w:p w14:paraId="479D57CC" w14:textId="099B46B7" w:rsidR="00601FA5" w:rsidRPr="00784D7F" w:rsidRDefault="00601FA5" w:rsidP="00E84629">
            <w:pPr>
              <w:widowControl w:val="0"/>
              <w:numPr>
                <w:ilvl w:val="0"/>
                <w:numId w:val="5"/>
              </w:numPr>
              <w:spacing w:line="276" w:lineRule="auto"/>
              <w:ind w:left="0" w:firstLine="0"/>
              <w:contextualSpacing/>
              <w:jc w:val="both"/>
              <w:rPr>
                <w:rFonts w:ascii="Sylfaen" w:eastAsia="Times New Roman" w:hAnsi="Sylfaen" w:cs="Times New Roman"/>
                <w:b/>
                <w:bCs/>
                <w:sz w:val="20"/>
                <w:szCs w:val="20"/>
              </w:rPr>
            </w:pPr>
            <w:r w:rsidRPr="00784D7F">
              <w:rPr>
                <w:rFonts w:ascii="Sylfaen" w:eastAsia="Times New Roman" w:hAnsi="Sylfaen" w:cs="Times New Roman"/>
                <w:bCs/>
                <w:sz w:val="20"/>
                <w:szCs w:val="20"/>
              </w:rPr>
              <w:t xml:space="preserve">65-ე მუხლით განსაზღვრულ შემთხვევებში, ევროკავშირის მონაცემთა დაცვის ზედამხედველს უნდა ჰქონდეს ხმის მიცემის უფლება მხოლოდ იმ გადაწყვეტილებებზე, რომლებიც ეხება პრინციპებსა და წესებს, რომლებიც ეხება ევროკავშირის ინსტიტუტებზე, სამსახურებსა და ორგანოებზე და რომლებიც შეესატყვისება ამ რეგულაციას.   </w:t>
            </w:r>
          </w:p>
        </w:tc>
        <w:tc>
          <w:tcPr>
            <w:tcW w:w="443" w:type="dxa"/>
          </w:tcPr>
          <w:p w14:paraId="7A3E1063" w14:textId="77777777" w:rsidR="00601FA5" w:rsidRPr="00784D7F" w:rsidRDefault="00601FA5" w:rsidP="00D93B85">
            <w:pPr>
              <w:jc w:val="both"/>
              <w:rPr>
                <w:rFonts w:ascii="Sylfaen" w:hAnsi="Sylfaen"/>
                <w:sz w:val="20"/>
                <w:szCs w:val="20"/>
              </w:rPr>
            </w:pPr>
          </w:p>
        </w:tc>
        <w:tc>
          <w:tcPr>
            <w:tcW w:w="750" w:type="dxa"/>
          </w:tcPr>
          <w:p w14:paraId="3A0799A8" w14:textId="77777777" w:rsidR="00601FA5" w:rsidRPr="00784D7F" w:rsidRDefault="00601FA5" w:rsidP="00D93B85">
            <w:pPr>
              <w:jc w:val="both"/>
              <w:rPr>
                <w:rFonts w:ascii="Sylfaen" w:hAnsi="Sylfaen"/>
                <w:sz w:val="20"/>
                <w:szCs w:val="20"/>
              </w:rPr>
            </w:pPr>
          </w:p>
        </w:tc>
        <w:tc>
          <w:tcPr>
            <w:tcW w:w="4418" w:type="dxa"/>
          </w:tcPr>
          <w:p w14:paraId="509E86E4" w14:textId="77777777" w:rsidR="00601FA5" w:rsidRPr="00784D7F" w:rsidRDefault="00601FA5" w:rsidP="00D93B85">
            <w:pPr>
              <w:jc w:val="both"/>
              <w:rPr>
                <w:rFonts w:ascii="Sylfaen" w:hAnsi="Sylfaen"/>
                <w:sz w:val="20"/>
                <w:szCs w:val="20"/>
              </w:rPr>
            </w:pPr>
          </w:p>
        </w:tc>
        <w:tc>
          <w:tcPr>
            <w:tcW w:w="621" w:type="dxa"/>
          </w:tcPr>
          <w:p w14:paraId="6CA9AFE4" w14:textId="77777777" w:rsidR="00601FA5" w:rsidRPr="00784D7F" w:rsidRDefault="002F2CA5" w:rsidP="00D93B85">
            <w:pPr>
              <w:jc w:val="both"/>
              <w:rPr>
                <w:rFonts w:ascii="Sylfaen" w:hAnsi="Sylfaen"/>
                <w:sz w:val="20"/>
                <w:szCs w:val="20"/>
              </w:rPr>
            </w:pPr>
            <w:r w:rsidRPr="00784D7F">
              <w:rPr>
                <w:rFonts w:ascii="Sylfaen" w:hAnsi="Sylfaen"/>
                <w:sz w:val="20"/>
                <w:szCs w:val="20"/>
              </w:rPr>
              <w:t>ას</w:t>
            </w:r>
          </w:p>
        </w:tc>
        <w:tc>
          <w:tcPr>
            <w:tcW w:w="2962" w:type="dxa"/>
          </w:tcPr>
          <w:p w14:paraId="44CDC094" w14:textId="3D24D67A" w:rsidR="00601FA5" w:rsidRPr="00784D7F" w:rsidRDefault="004A12C0" w:rsidP="00D93B85">
            <w:pPr>
              <w:jc w:val="both"/>
              <w:rPr>
                <w:rFonts w:ascii="Sylfaen" w:hAnsi="Sylfaen"/>
                <w:sz w:val="20"/>
                <w:szCs w:val="20"/>
              </w:rPr>
            </w:pPr>
            <w:r w:rsidRPr="00784D7F">
              <w:rPr>
                <w:rFonts w:ascii="Sylfaen" w:hAnsi="Sylfaen"/>
                <w:sz w:val="20"/>
                <w:szCs w:val="20"/>
              </w:rPr>
              <w:t>ვრცელდება ევროკავშირის ფარგლებში</w:t>
            </w:r>
          </w:p>
        </w:tc>
      </w:tr>
      <w:tr w:rsidR="001D3FFA" w:rsidRPr="00784D7F" w14:paraId="77A92293" w14:textId="77777777" w:rsidTr="00F60A72">
        <w:tc>
          <w:tcPr>
            <w:tcW w:w="774" w:type="dxa"/>
          </w:tcPr>
          <w:p w14:paraId="55FF994F" w14:textId="77777777" w:rsidR="00601FA5" w:rsidRPr="00784D7F" w:rsidRDefault="00601FA5" w:rsidP="00D93B85">
            <w:pPr>
              <w:jc w:val="both"/>
              <w:rPr>
                <w:rFonts w:ascii="Sylfaen" w:hAnsi="Sylfaen"/>
                <w:sz w:val="20"/>
                <w:szCs w:val="20"/>
              </w:rPr>
            </w:pPr>
            <w:r w:rsidRPr="00784D7F">
              <w:rPr>
                <w:rFonts w:ascii="Sylfaen" w:hAnsi="Sylfaen"/>
                <w:sz w:val="20"/>
                <w:szCs w:val="20"/>
              </w:rPr>
              <w:t>69</w:t>
            </w:r>
          </w:p>
        </w:tc>
        <w:tc>
          <w:tcPr>
            <w:tcW w:w="5141" w:type="dxa"/>
          </w:tcPr>
          <w:p w14:paraId="49A9428A" w14:textId="77777777" w:rsidR="00601FA5" w:rsidRPr="00784D7F" w:rsidRDefault="00601FA5" w:rsidP="00D93B85">
            <w:pPr>
              <w:widowControl w:val="0"/>
              <w:numPr>
                <w:ilvl w:val="0"/>
                <w:numId w:val="6"/>
              </w:numPr>
              <w:spacing w:line="276" w:lineRule="auto"/>
              <w:ind w:left="0" w:firstLine="0"/>
              <w:contextualSpacing/>
              <w:jc w:val="both"/>
              <w:rPr>
                <w:rFonts w:ascii="Sylfaen" w:eastAsia="Times New Roman" w:hAnsi="Sylfaen" w:cs="Times New Roman"/>
                <w:bCs/>
                <w:w w:val="101"/>
                <w:sz w:val="20"/>
                <w:szCs w:val="20"/>
              </w:rPr>
            </w:pPr>
            <w:r w:rsidRPr="00784D7F">
              <w:rPr>
                <w:rFonts w:ascii="Sylfaen" w:eastAsia="Times New Roman" w:hAnsi="Sylfaen" w:cs="Times New Roman"/>
                <w:bCs/>
                <w:w w:val="101"/>
                <w:sz w:val="20"/>
                <w:szCs w:val="20"/>
              </w:rPr>
              <w:t xml:space="preserve">საბჭო უნდა მოქმედებდეს დამოუკიდებელად საქმიანობის შესრულებისა და უფლებამოსილებების განხორციელების პროცესში 70-ე და 71-ე მუხლების შესაბამისად.  </w:t>
            </w:r>
          </w:p>
          <w:p w14:paraId="7D087C98" w14:textId="42C02BC6" w:rsidR="00601FA5" w:rsidRPr="00784D7F" w:rsidRDefault="00601FA5" w:rsidP="00293A8F">
            <w:pPr>
              <w:widowControl w:val="0"/>
              <w:numPr>
                <w:ilvl w:val="0"/>
                <w:numId w:val="6"/>
              </w:numPr>
              <w:spacing w:line="276" w:lineRule="auto"/>
              <w:ind w:left="0" w:firstLine="0"/>
              <w:contextualSpacing/>
              <w:jc w:val="both"/>
              <w:rPr>
                <w:rFonts w:ascii="Sylfaen" w:eastAsia="Meiryo" w:hAnsi="Sylfaen" w:cs="Meiryo"/>
                <w:sz w:val="20"/>
                <w:szCs w:val="20"/>
                <w:lang w:val="en-US"/>
              </w:rPr>
            </w:pPr>
            <w:r w:rsidRPr="00784D7F">
              <w:rPr>
                <w:rFonts w:ascii="Sylfaen" w:eastAsia="Times New Roman" w:hAnsi="Sylfaen" w:cs="Times New Roman"/>
                <w:bCs/>
                <w:w w:val="101"/>
                <w:sz w:val="20"/>
                <w:szCs w:val="20"/>
              </w:rPr>
              <w:t xml:space="preserve">კომისიის მოთხოვნების გათვალისწინებით, როგორც ეს განსაზღვრულია </w:t>
            </w:r>
            <w:r w:rsidR="00293A8F" w:rsidRPr="00784D7F">
              <w:rPr>
                <w:rFonts w:ascii="Sylfaen" w:eastAsia="Times New Roman" w:hAnsi="Sylfaen" w:cs="Times New Roman"/>
                <w:bCs/>
                <w:w w:val="101"/>
                <w:sz w:val="20"/>
                <w:szCs w:val="20"/>
              </w:rPr>
              <w:t>70-ე მუხლის პირველი და მე-2 პუნქტებით</w:t>
            </w:r>
            <w:r w:rsidRPr="00784D7F">
              <w:rPr>
                <w:rFonts w:ascii="Sylfaen" w:eastAsia="Times New Roman" w:hAnsi="Sylfaen" w:cs="Times New Roman"/>
                <w:bCs/>
                <w:w w:val="101"/>
                <w:sz w:val="20"/>
                <w:szCs w:val="20"/>
              </w:rPr>
              <w:t xml:space="preserve"> საბჭო   მასზე დაკისრებული ფუნქციების და ვალდებულებების შესრულებისას არ იღებს და არ მოითხოვს მითითებებს. </w:t>
            </w:r>
          </w:p>
        </w:tc>
        <w:tc>
          <w:tcPr>
            <w:tcW w:w="443" w:type="dxa"/>
          </w:tcPr>
          <w:p w14:paraId="49A0DF42" w14:textId="77777777" w:rsidR="00601FA5" w:rsidRPr="00784D7F" w:rsidRDefault="00601FA5" w:rsidP="00D93B85">
            <w:pPr>
              <w:jc w:val="both"/>
              <w:rPr>
                <w:rFonts w:ascii="Sylfaen" w:hAnsi="Sylfaen"/>
                <w:sz w:val="20"/>
                <w:szCs w:val="20"/>
              </w:rPr>
            </w:pPr>
          </w:p>
        </w:tc>
        <w:tc>
          <w:tcPr>
            <w:tcW w:w="750" w:type="dxa"/>
          </w:tcPr>
          <w:p w14:paraId="3BA1D38C" w14:textId="77777777" w:rsidR="00601FA5" w:rsidRPr="00784D7F" w:rsidRDefault="00601FA5" w:rsidP="00D93B85">
            <w:pPr>
              <w:jc w:val="both"/>
              <w:rPr>
                <w:rFonts w:ascii="Sylfaen" w:hAnsi="Sylfaen"/>
                <w:sz w:val="20"/>
                <w:szCs w:val="20"/>
              </w:rPr>
            </w:pPr>
          </w:p>
        </w:tc>
        <w:tc>
          <w:tcPr>
            <w:tcW w:w="4418" w:type="dxa"/>
          </w:tcPr>
          <w:p w14:paraId="4A3D8344" w14:textId="77777777" w:rsidR="00601FA5" w:rsidRPr="00784D7F" w:rsidRDefault="00601FA5" w:rsidP="00D93B85">
            <w:pPr>
              <w:jc w:val="both"/>
              <w:rPr>
                <w:rFonts w:ascii="Sylfaen" w:hAnsi="Sylfaen"/>
                <w:sz w:val="20"/>
                <w:szCs w:val="20"/>
              </w:rPr>
            </w:pPr>
          </w:p>
        </w:tc>
        <w:tc>
          <w:tcPr>
            <w:tcW w:w="621" w:type="dxa"/>
          </w:tcPr>
          <w:p w14:paraId="34E1A6A3" w14:textId="77777777" w:rsidR="00601FA5" w:rsidRPr="00784D7F" w:rsidRDefault="002F2CA5" w:rsidP="00D93B85">
            <w:pPr>
              <w:jc w:val="both"/>
              <w:rPr>
                <w:rFonts w:ascii="Sylfaen" w:hAnsi="Sylfaen"/>
                <w:sz w:val="20"/>
                <w:szCs w:val="20"/>
              </w:rPr>
            </w:pPr>
            <w:r w:rsidRPr="00784D7F">
              <w:rPr>
                <w:rFonts w:ascii="Sylfaen" w:hAnsi="Sylfaen"/>
                <w:sz w:val="20"/>
                <w:szCs w:val="20"/>
              </w:rPr>
              <w:t>ას</w:t>
            </w:r>
          </w:p>
        </w:tc>
        <w:tc>
          <w:tcPr>
            <w:tcW w:w="2962" w:type="dxa"/>
          </w:tcPr>
          <w:p w14:paraId="4FC29A60" w14:textId="4944D30C" w:rsidR="00601FA5" w:rsidRPr="00784D7F" w:rsidRDefault="004A12C0" w:rsidP="00D93B85">
            <w:pPr>
              <w:jc w:val="both"/>
              <w:rPr>
                <w:rFonts w:ascii="Sylfaen" w:hAnsi="Sylfaen"/>
                <w:sz w:val="20"/>
                <w:szCs w:val="20"/>
              </w:rPr>
            </w:pPr>
            <w:r w:rsidRPr="00784D7F">
              <w:rPr>
                <w:rFonts w:ascii="Sylfaen" w:hAnsi="Sylfaen"/>
                <w:sz w:val="20"/>
                <w:szCs w:val="20"/>
              </w:rPr>
              <w:t>ვრცელდება ევროკავშირის ფარგლებში</w:t>
            </w:r>
          </w:p>
        </w:tc>
      </w:tr>
      <w:tr w:rsidR="001D3FFA" w:rsidRPr="00784D7F" w14:paraId="23A9F977" w14:textId="77777777" w:rsidTr="00F60A72">
        <w:tc>
          <w:tcPr>
            <w:tcW w:w="774" w:type="dxa"/>
          </w:tcPr>
          <w:p w14:paraId="2EA0491B" w14:textId="77777777" w:rsidR="00601FA5" w:rsidRPr="00784D7F" w:rsidRDefault="00601FA5" w:rsidP="00D93B85">
            <w:pPr>
              <w:jc w:val="both"/>
              <w:rPr>
                <w:rFonts w:ascii="Sylfaen" w:hAnsi="Sylfaen"/>
                <w:sz w:val="20"/>
                <w:szCs w:val="20"/>
              </w:rPr>
            </w:pPr>
            <w:r w:rsidRPr="00784D7F">
              <w:rPr>
                <w:rFonts w:ascii="Sylfaen" w:hAnsi="Sylfaen"/>
                <w:sz w:val="20"/>
                <w:szCs w:val="20"/>
              </w:rPr>
              <w:t>70</w:t>
            </w:r>
          </w:p>
        </w:tc>
        <w:tc>
          <w:tcPr>
            <w:tcW w:w="5141" w:type="dxa"/>
          </w:tcPr>
          <w:p w14:paraId="56215345" w14:textId="61C03A87" w:rsidR="00601FA5" w:rsidRPr="00784D7F" w:rsidRDefault="00C550CF" w:rsidP="00D93B85">
            <w:pPr>
              <w:widowControl w:val="0"/>
              <w:spacing w:line="276" w:lineRule="auto"/>
              <w:contextualSpacing/>
              <w:jc w:val="both"/>
              <w:rPr>
                <w:rFonts w:ascii="Sylfaen" w:eastAsia="Times New Roman" w:hAnsi="Sylfaen" w:cs="Times New Roman"/>
                <w:bCs/>
                <w:sz w:val="20"/>
                <w:szCs w:val="20"/>
              </w:rPr>
            </w:pPr>
            <w:r w:rsidRPr="00784D7F">
              <w:rPr>
                <w:rFonts w:ascii="Sylfaen" w:eastAsia="Times New Roman" w:hAnsi="Sylfaen" w:cs="Times New Roman"/>
                <w:bCs/>
                <w:sz w:val="20"/>
                <w:szCs w:val="20"/>
                <w:lang w:val="en-US"/>
              </w:rPr>
              <w:t xml:space="preserve">1. </w:t>
            </w:r>
            <w:r w:rsidR="00601FA5" w:rsidRPr="00784D7F">
              <w:rPr>
                <w:rFonts w:ascii="Sylfaen" w:eastAsia="Times New Roman" w:hAnsi="Sylfaen" w:cs="Times New Roman"/>
                <w:bCs/>
                <w:sz w:val="20"/>
                <w:szCs w:val="20"/>
              </w:rPr>
              <w:t xml:space="preserve">საბჭომ უნდა უზრუნველყოს ამ რეგულაციის თანამიმდევრულ დანერგვა. ამ მიზნით, საბჭო საკუთარი ინიციატივით ან  საჭიროებისამებრ, კომისიის მოთხოვნის საფუძველზე: </w:t>
            </w:r>
          </w:p>
          <w:p w14:paraId="57845C53" w14:textId="77777777" w:rsidR="00601FA5" w:rsidRPr="00784D7F" w:rsidRDefault="00601FA5" w:rsidP="00D93B85">
            <w:pPr>
              <w:widowControl w:val="0"/>
              <w:spacing w:line="276" w:lineRule="auto"/>
              <w:jc w:val="both"/>
              <w:rPr>
                <w:rFonts w:ascii="Sylfaen" w:eastAsia="Times New Roman" w:hAnsi="Sylfaen" w:cs="Times New Roman"/>
                <w:b/>
                <w:bCs/>
                <w:sz w:val="20"/>
                <w:szCs w:val="20"/>
              </w:rPr>
            </w:pPr>
            <w:r w:rsidRPr="00784D7F">
              <w:rPr>
                <w:rFonts w:ascii="Sylfaen" w:eastAsia="Times New Roman" w:hAnsi="Sylfaen" w:cs="Times New Roman"/>
                <w:bCs/>
                <w:sz w:val="20"/>
                <w:szCs w:val="20"/>
              </w:rPr>
              <w:t xml:space="preserve">ა) მეთვალყურეობს და უზრუნველყოფს რეგულაციის ზუსტ გავრცელებას 64-ე და 65-ე მუხლებით განსაზღვრულ შემთხვევებში ეროვნული საზედამხედველო ორგანოების ფუნქციების </w:t>
            </w:r>
            <w:r w:rsidRPr="00784D7F">
              <w:rPr>
                <w:rFonts w:ascii="Sylfaen" w:eastAsia="Times New Roman" w:hAnsi="Sylfaen" w:cs="Times New Roman"/>
                <w:bCs/>
                <w:sz w:val="20"/>
                <w:szCs w:val="20"/>
              </w:rPr>
              <w:lastRenderedPageBreak/>
              <w:t>გათვალისწინებით;</w:t>
            </w:r>
          </w:p>
          <w:p w14:paraId="0BD6C954" w14:textId="77777777" w:rsidR="00601FA5" w:rsidRPr="00784D7F" w:rsidRDefault="00601FA5" w:rsidP="00D93B85">
            <w:pPr>
              <w:widowControl w:val="0"/>
              <w:spacing w:line="276" w:lineRule="auto"/>
              <w:jc w:val="both"/>
              <w:rPr>
                <w:rFonts w:ascii="Sylfaen" w:eastAsia="Times New Roman" w:hAnsi="Sylfaen" w:cs="Times New Roman"/>
                <w:bCs/>
                <w:sz w:val="20"/>
                <w:szCs w:val="20"/>
              </w:rPr>
            </w:pPr>
            <w:r w:rsidRPr="00784D7F">
              <w:rPr>
                <w:rFonts w:ascii="Sylfaen" w:eastAsia="Times New Roman" w:hAnsi="Sylfaen" w:cs="Times New Roman"/>
                <w:bCs/>
                <w:sz w:val="20"/>
                <w:szCs w:val="20"/>
              </w:rPr>
              <w:t>ბ) კონსულტაციას უწევს კომისიას ევროკავშირში პერსონალური მონაცემების დაცვის ნებისმიერ საკითხზე, მათ შორის ამ რეგულაციაში ნებისმიერი ცვლილების შესახებ;</w:t>
            </w:r>
          </w:p>
          <w:p w14:paraId="49F64194" w14:textId="77777777" w:rsidR="00601FA5" w:rsidRPr="00784D7F" w:rsidRDefault="00601FA5" w:rsidP="00D93B85">
            <w:pPr>
              <w:widowControl w:val="0"/>
              <w:spacing w:line="276" w:lineRule="auto"/>
              <w:jc w:val="both"/>
              <w:rPr>
                <w:rFonts w:ascii="Sylfaen" w:eastAsia="Times New Roman" w:hAnsi="Sylfaen" w:cs="Times New Roman"/>
                <w:bCs/>
                <w:sz w:val="20"/>
                <w:szCs w:val="20"/>
              </w:rPr>
            </w:pPr>
            <w:r w:rsidRPr="00784D7F">
              <w:rPr>
                <w:rFonts w:ascii="Sylfaen" w:eastAsia="Times New Roman" w:hAnsi="Sylfaen" w:cs="Times New Roman"/>
                <w:bCs/>
                <w:sz w:val="20"/>
                <w:szCs w:val="20"/>
              </w:rPr>
              <w:t xml:space="preserve">გ) კონსულტაციას უწევს კომისიას მონაცემთა დამმუშავებლებს, უფლებამოსილ პირებსა და საზედამხედველო ორგანოებს შორის ინფორმაციის გაცვლის ფორმატისა და პროცედურების შესახებ სავალდებულო კორპორაციული წესებისათვის;  </w:t>
            </w:r>
          </w:p>
          <w:p w14:paraId="073EAF19" w14:textId="77777777" w:rsidR="00601FA5" w:rsidRPr="00784D7F" w:rsidRDefault="00601FA5" w:rsidP="00D93B85">
            <w:pPr>
              <w:widowControl w:val="0"/>
              <w:spacing w:line="276" w:lineRule="auto"/>
              <w:jc w:val="both"/>
              <w:rPr>
                <w:rFonts w:ascii="Sylfaen" w:eastAsia="Times New Roman" w:hAnsi="Sylfaen" w:cs="Times New Roman"/>
                <w:bCs/>
                <w:sz w:val="20"/>
                <w:szCs w:val="20"/>
              </w:rPr>
            </w:pPr>
            <w:r w:rsidRPr="00784D7F">
              <w:rPr>
                <w:rFonts w:ascii="Sylfaen" w:eastAsia="Times New Roman" w:hAnsi="Sylfaen" w:cs="Times New Roman"/>
                <w:bCs/>
                <w:sz w:val="20"/>
                <w:szCs w:val="20"/>
              </w:rPr>
              <w:t xml:space="preserve">დ) შეიმუშავებს სახელმძღვანელო პრინციპებს, რეკომენდაციებს და საუკეთესო პრაქტიკას იმ პროცედურების შესახებ, რომელიც ეხება პერსონალური მონაცემების </w:t>
            </w:r>
            <w:r w:rsidRPr="00784D7F">
              <w:rPr>
                <w:rFonts w:ascii="Sylfaen" w:hAnsi="Sylfaen"/>
                <w:sz w:val="20"/>
                <w:szCs w:val="20"/>
              </w:rPr>
              <w:t xml:space="preserve">ნებისმიერი ბმულის, ან მათი </w:t>
            </w:r>
            <w:r w:rsidRPr="00784D7F">
              <w:rPr>
                <w:rFonts w:ascii="Sylfaen" w:eastAsia="Times New Roman" w:hAnsi="Sylfaen" w:cs="Times New Roman"/>
                <w:bCs/>
                <w:sz w:val="20"/>
                <w:szCs w:val="20"/>
              </w:rPr>
              <w:t>ასლის ან დუბლიკატის წაშლას საჯაროდ ხელმისაწვდომი კომუნიკაციის სერვისებიდან, როგორც ეს განსაზღვრულია მე-17 მუხლის მე-2 პუნქტით;</w:t>
            </w:r>
          </w:p>
          <w:p w14:paraId="0AD00DE1" w14:textId="77777777" w:rsidR="00601FA5" w:rsidRPr="00784D7F" w:rsidRDefault="00601FA5" w:rsidP="00D93B85">
            <w:pPr>
              <w:widowControl w:val="0"/>
              <w:spacing w:line="276" w:lineRule="auto"/>
              <w:jc w:val="both"/>
              <w:rPr>
                <w:rFonts w:ascii="Sylfaen" w:eastAsia="Times New Roman" w:hAnsi="Sylfaen" w:cs="Times New Roman"/>
                <w:bCs/>
                <w:sz w:val="20"/>
                <w:szCs w:val="20"/>
              </w:rPr>
            </w:pPr>
            <w:r w:rsidRPr="00784D7F">
              <w:rPr>
                <w:rFonts w:ascii="Sylfaen" w:eastAsia="Times New Roman" w:hAnsi="Sylfaen" w:cs="Times New Roman"/>
                <w:bCs/>
                <w:sz w:val="20"/>
                <w:szCs w:val="20"/>
              </w:rPr>
              <w:t>ე) საკუთარი ინიციატივით, მისი ერთ-ერთი წევრის ან კომისიის მოთხოვნით განიხილავს ნებისმიერ საკითხს, რომელიც ეხება ამ რეგულაციის გავრცელებას და შეიმუშავებს სახელმძღვანელო პრინციპებს, რეკომენდაციებსა და საუკეთესო პრაქტიკას ამ რეგულაციის თანამიმდევრული დანერგვისათვის;</w:t>
            </w:r>
          </w:p>
          <w:p w14:paraId="6AB12243" w14:textId="77777777" w:rsidR="00601FA5" w:rsidRPr="00784D7F" w:rsidRDefault="00601FA5" w:rsidP="00D93B85">
            <w:pPr>
              <w:widowControl w:val="0"/>
              <w:spacing w:line="276" w:lineRule="auto"/>
              <w:jc w:val="both"/>
              <w:rPr>
                <w:rFonts w:ascii="Sylfaen" w:eastAsia="Times New Roman" w:hAnsi="Sylfaen" w:cs="Times New Roman"/>
                <w:bCs/>
                <w:sz w:val="20"/>
                <w:szCs w:val="20"/>
              </w:rPr>
            </w:pPr>
            <w:r w:rsidRPr="00784D7F">
              <w:rPr>
                <w:rFonts w:ascii="Sylfaen" w:eastAsia="Times New Roman" w:hAnsi="Sylfaen" w:cs="Times New Roman"/>
                <w:bCs/>
                <w:sz w:val="20"/>
                <w:szCs w:val="20"/>
              </w:rPr>
              <w:t xml:space="preserve">ვ) ამ პუნქტის „ე“ ქვეპუნქტის შესაბამისად შეიმუშავებს სახელმძღვანელო პრინციპებს, რეკომენდაციებს და საუკეთესო გამოცდილებას იმ კრიტერიუმების და პირობების დადგენისათვის, რომელსაც უნდა ეფუძნებოდეს 22-ე მუხლის მე-2 </w:t>
            </w:r>
            <w:r w:rsidRPr="00784D7F">
              <w:rPr>
                <w:rFonts w:ascii="Sylfaen" w:eastAsia="Times New Roman" w:hAnsi="Sylfaen" w:cs="Times New Roman"/>
                <w:bCs/>
                <w:sz w:val="20"/>
                <w:szCs w:val="20"/>
              </w:rPr>
              <w:lastRenderedPageBreak/>
              <w:t xml:space="preserve">პუნქტით განსაზღვრული პროფილირების საფუძველზე მიღებული გადაწყვეტილებები; </w:t>
            </w:r>
          </w:p>
          <w:p w14:paraId="287C6704" w14:textId="77777777" w:rsidR="00601FA5" w:rsidRPr="00784D7F" w:rsidRDefault="00601FA5" w:rsidP="00D93B85">
            <w:pPr>
              <w:widowControl w:val="0"/>
              <w:spacing w:line="276" w:lineRule="auto"/>
              <w:jc w:val="both"/>
              <w:rPr>
                <w:rFonts w:ascii="Sylfaen" w:eastAsia="Times New Roman" w:hAnsi="Sylfaen" w:cs="Times New Roman"/>
                <w:bCs/>
                <w:sz w:val="20"/>
                <w:szCs w:val="20"/>
              </w:rPr>
            </w:pPr>
            <w:r w:rsidRPr="00784D7F">
              <w:rPr>
                <w:rFonts w:ascii="Sylfaen" w:eastAsia="Times New Roman" w:hAnsi="Sylfaen" w:cs="Times New Roman"/>
                <w:bCs/>
                <w:sz w:val="20"/>
                <w:szCs w:val="20"/>
              </w:rPr>
              <w:t>ზ) ამ პუნქტის „ე“ ქვეპუნქტის შესაბამისად შეიმუშავებს სახელმძღვანელო პრინციპებს, რეკომენდაციებს და საუკეთესო გამოცდილებას 33-ე მუხლის პირველი და მეორე პუნქტებით განსაზღვრული პერსონალური მონაცემების უსაფრთხოების დარღვევის და დაყოვნების განსაზღვრის მიზნით და იმ პირობების განსაზღვრის მიზნით, რომელთა შესაბამისად, დამმუშავებელი ან უფლებამოსილი პირი ვალდებულია შეატყობინოს პერსონალურ მონაცემთა უსაფრთხოების დარღვევის თაობაზე;</w:t>
            </w:r>
          </w:p>
          <w:p w14:paraId="4788D5E6" w14:textId="77777777" w:rsidR="00601FA5" w:rsidRPr="00784D7F" w:rsidRDefault="00601FA5" w:rsidP="00D93B85">
            <w:pPr>
              <w:widowControl w:val="0"/>
              <w:spacing w:line="276" w:lineRule="auto"/>
              <w:jc w:val="both"/>
              <w:rPr>
                <w:rFonts w:ascii="Sylfaen" w:hAnsi="Sylfaen" w:cs="Times New Roman"/>
                <w:sz w:val="20"/>
                <w:szCs w:val="20"/>
              </w:rPr>
            </w:pPr>
            <w:r w:rsidRPr="00784D7F">
              <w:rPr>
                <w:rFonts w:ascii="Sylfaen" w:eastAsia="Times New Roman" w:hAnsi="Sylfaen" w:cs="Times New Roman"/>
                <w:bCs/>
                <w:sz w:val="20"/>
                <w:szCs w:val="20"/>
              </w:rPr>
              <w:t>თ) ამ პუნქტის „ე“ ქვეპუნქტის შესაბამისად შეიმუშავებს სახელმძღვანელო პრინციპებს, რეკომენდაციებს და საუკეთესო გამოცდილებას იმ გარემოებებზე, როდესაც 34- ე მუხლის პირველი პუნქტის შესაბამისად პერსონალური მონაცემების</w:t>
            </w:r>
            <w:r w:rsidRPr="00784D7F">
              <w:rPr>
                <w:rFonts w:ascii="Sylfaen" w:hAnsi="Sylfaen" w:cs="Times New Roman"/>
                <w:sz w:val="20"/>
                <w:szCs w:val="20"/>
              </w:rPr>
              <w:t xml:space="preserve"> უსაფრთხოების დარღვევამ შეიძლება გამოიწვევს ფიზიკურ პირთა უფლებებისა და თავისუფლებების შელახვის მაღალი რისკი.</w:t>
            </w:r>
          </w:p>
          <w:p w14:paraId="6782C366" w14:textId="77777777" w:rsidR="00601FA5" w:rsidRPr="00784D7F" w:rsidRDefault="00601FA5" w:rsidP="00D93B85">
            <w:pPr>
              <w:widowControl w:val="0"/>
              <w:spacing w:line="276" w:lineRule="auto"/>
              <w:jc w:val="both"/>
              <w:rPr>
                <w:rFonts w:ascii="Sylfaen" w:eastAsia="Times New Roman" w:hAnsi="Sylfaen" w:cs="Times New Roman"/>
                <w:bCs/>
                <w:sz w:val="20"/>
                <w:szCs w:val="20"/>
              </w:rPr>
            </w:pPr>
            <w:r w:rsidRPr="00784D7F">
              <w:rPr>
                <w:rFonts w:ascii="Sylfaen" w:hAnsi="Sylfaen" w:cs="Times New Roman"/>
                <w:sz w:val="20"/>
                <w:szCs w:val="20"/>
              </w:rPr>
              <w:t xml:space="preserve">ი) </w:t>
            </w:r>
            <w:r w:rsidRPr="00784D7F">
              <w:rPr>
                <w:rFonts w:ascii="Sylfaen" w:eastAsia="Times New Roman" w:hAnsi="Sylfaen" w:cs="Times New Roman"/>
                <w:bCs/>
                <w:sz w:val="20"/>
                <w:szCs w:val="20"/>
              </w:rPr>
              <w:t xml:space="preserve">ამ პუნქტის „ე“ ქვეპუნქტის შესაბამისად შეიმუშავებს სახელმძღვანელო პრინციპებს, რეკომენდაციებს და საუკეთესო გამოცდილებას პერსონალურ მონაცემთა გადაცემის კრიტერიუმებისა და მოთხოვნების შესახებ დამმუშავებლების და უფლებამოსილი პირების სავალდებულო კორპორაციული წესების შესაბამისად და 47-ე მუხლით დადგენილი მონაცემთა სუბიექტის პერსონალური მონაცემების დაცვისთვის საჭირო </w:t>
            </w:r>
            <w:r w:rsidRPr="00784D7F">
              <w:rPr>
                <w:rFonts w:ascii="Sylfaen" w:eastAsia="Times New Roman" w:hAnsi="Sylfaen" w:cs="Times New Roman"/>
                <w:bCs/>
                <w:sz w:val="20"/>
                <w:szCs w:val="20"/>
              </w:rPr>
              <w:lastRenderedPageBreak/>
              <w:t>დამატებითი მოთხოვნების შესახებ;</w:t>
            </w:r>
          </w:p>
          <w:p w14:paraId="1E8F2102" w14:textId="77777777" w:rsidR="00601FA5" w:rsidRPr="00784D7F" w:rsidRDefault="00601FA5" w:rsidP="00D93B85">
            <w:pPr>
              <w:widowControl w:val="0"/>
              <w:spacing w:line="276" w:lineRule="auto"/>
              <w:jc w:val="both"/>
              <w:rPr>
                <w:rFonts w:ascii="Sylfaen" w:eastAsia="Times New Roman" w:hAnsi="Sylfaen" w:cs="Times New Roman"/>
                <w:bCs/>
                <w:sz w:val="20"/>
                <w:szCs w:val="20"/>
              </w:rPr>
            </w:pPr>
            <w:r w:rsidRPr="00784D7F">
              <w:rPr>
                <w:rFonts w:ascii="Sylfaen" w:eastAsia="Times New Roman" w:hAnsi="Sylfaen" w:cs="Times New Roman"/>
                <w:bCs/>
                <w:sz w:val="20"/>
                <w:szCs w:val="20"/>
              </w:rPr>
              <w:t>კ) ამ პუნქტის „ე“ ქვეპუნქტის შესაბამისად შეიმუშავებს სახელმძღვანელო პრინციპებს, რეკომენდაციებს და საუკეთესო გამოცდილებას 49-ე მუხლის პირველი პუნქტის საფუძველზე პერსონალური მონაცემების გადაცემის კრიტერიუმების და მოთხოვნების დამატებითი დაკონკრეტებისთვის;</w:t>
            </w:r>
          </w:p>
          <w:p w14:paraId="73F2145A" w14:textId="77777777" w:rsidR="00601FA5" w:rsidRPr="00784D7F" w:rsidRDefault="00601FA5" w:rsidP="00D93B85">
            <w:pPr>
              <w:widowControl w:val="0"/>
              <w:spacing w:line="276" w:lineRule="auto"/>
              <w:jc w:val="both"/>
              <w:rPr>
                <w:rFonts w:ascii="Sylfaen" w:eastAsia="Times New Roman" w:hAnsi="Sylfaen" w:cs="Times New Roman"/>
                <w:bCs/>
                <w:sz w:val="20"/>
                <w:szCs w:val="20"/>
              </w:rPr>
            </w:pPr>
            <w:r w:rsidRPr="00784D7F">
              <w:rPr>
                <w:rFonts w:ascii="Sylfaen" w:eastAsia="Times New Roman" w:hAnsi="Sylfaen" w:cs="Times New Roman"/>
                <w:bCs/>
                <w:sz w:val="20"/>
                <w:szCs w:val="20"/>
              </w:rPr>
              <w:t xml:space="preserve">ლ) შეიმუშავებს სახელმძღვანელო პრინციპებს საზედამხედველო ორგანოებისთვის 58-ე მუხლის პირველი, მე-2 და მე-3 პუნქტებით განსაზღვრული ზომების გამოყენების და 83-ე მუხლით განსაზღვრული ადმინისტრაციული ჯარიმების განსაზღვრისთვის;  </w:t>
            </w:r>
          </w:p>
          <w:p w14:paraId="2903BD9A" w14:textId="77777777" w:rsidR="00601FA5" w:rsidRPr="00784D7F" w:rsidRDefault="00601FA5" w:rsidP="00D93B85">
            <w:pPr>
              <w:widowControl w:val="0"/>
              <w:spacing w:line="276" w:lineRule="auto"/>
              <w:jc w:val="both"/>
              <w:rPr>
                <w:rFonts w:ascii="Sylfaen" w:eastAsia="Times New Roman" w:hAnsi="Sylfaen" w:cs="Times New Roman"/>
                <w:bCs/>
                <w:sz w:val="20"/>
                <w:szCs w:val="20"/>
              </w:rPr>
            </w:pPr>
            <w:r w:rsidRPr="00784D7F">
              <w:rPr>
                <w:rFonts w:ascii="Sylfaen" w:eastAsia="Times New Roman" w:hAnsi="Sylfaen" w:cs="Times New Roman"/>
                <w:bCs/>
                <w:sz w:val="20"/>
                <w:szCs w:val="20"/>
              </w:rPr>
              <w:t xml:space="preserve">მ) მიმოიხილავს „ე“ და „ვ“ ქვეპუნქტებით დადგენილი სახელმძღვანელო პრინციპების, რეკომენდაციების და საუკეთესო გამოცდილების პრაქტიკაში დანერგვას; </w:t>
            </w:r>
          </w:p>
          <w:p w14:paraId="0F8D8EFF" w14:textId="77777777" w:rsidR="00601FA5" w:rsidRPr="00784D7F" w:rsidRDefault="00601FA5" w:rsidP="00D93B85">
            <w:pPr>
              <w:widowControl w:val="0"/>
              <w:spacing w:line="276" w:lineRule="auto"/>
              <w:jc w:val="both"/>
              <w:rPr>
                <w:rFonts w:ascii="Sylfaen" w:eastAsia="Times New Roman" w:hAnsi="Sylfaen" w:cs="Times New Roman"/>
                <w:bCs/>
                <w:sz w:val="20"/>
                <w:szCs w:val="20"/>
              </w:rPr>
            </w:pPr>
            <w:r w:rsidRPr="00784D7F">
              <w:rPr>
                <w:rFonts w:ascii="Sylfaen" w:eastAsia="Times New Roman" w:hAnsi="Sylfaen" w:cs="Times New Roman"/>
                <w:bCs/>
                <w:sz w:val="20"/>
                <w:szCs w:val="20"/>
              </w:rPr>
              <w:t xml:space="preserve">ნ) ამ პუნქტის „ე“ ქვეპუნქტის შესაბამისად შეიმუშავებს სახელმძღვანელო პრინციპებს, რეკომენდაციებს და საუკეთესო გამოცდილებას  ფიზიკური პირების მიერ ამ რეგულაციის დარღვევის შესახებ შეტყობინებაზე 54-ე მუხლის მე-2 პუნქტის შესაბამისად; </w:t>
            </w:r>
          </w:p>
          <w:p w14:paraId="44B37C24" w14:textId="77777777" w:rsidR="00601FA5" w:rsidRPr="00784D7F" w:rsidRDefault="00601FA5" w:rsidP="00D93B85">
            <w:pPr>
              <w:widowControl w:val="0"/>
              <w:spacing w:line="276" w:lineRule="auto"/>
              <w:jc w:val="both"/>
              <w:rPr>
                <w:rFonts w:ascii="Sylfaen" w:eastAsia="Times New Roman" w:hAnsi="Sylfaen" w:cs="Times New Roman"/>
                <w:bCs/>
                <w:sz w:val="20"/>
                <w:szCs w:val="20"/>
              </w:rPr>
            </w:pPr>
            <w:r w:rsidRPr="00784D7F">
              <w:rPr>
                <w:rFonts w:ascii="Sylfaen" w:eastAsia="Times New Roman" w:hAnsi="Sylfaen" w:cs="Times New Roman"/>
                <w:bCs/>
                <w:sz w:val="20"/>
                <w:szCs w:val="20"/>
              </w:rPr>
              <w:t>ო) ხელს უწყობს ქცევის კოდექსების შემუშავებას და მონაცემთა დაცვის სერტიფიცირების მექანიზმის, მონაცემთა დაცვის ბეჭდის და ნიშნების შექმნას მე-40 და 42-ე მუხლების შესაბამისად.</w:t>
            </w:r>
          </w:p>
          <w:p w14:paraId="34AE5110" w14:textId="77777777" w:rsidR="00601FA5" w:rsidRPr="00784D7F" w:rsidRDefault="00601FA5" w:rsidP="00D93B85">
            <w:pPr>
              <w:widowControl w:val="0"/>
              <w:spacing w:line="276" w:lineRule="auto"/>
              <w:jc w:val="both"/>
              <w:rPr>
                <w:rFonts w:ascii="Sylfaen" w:eastAsia="Times New Roman" w:hAnsi="Sylfaen" w:cs="Times New Roman"/>
                <w:bCs/>
                <w:sz w:val="20"/>
                <w:szCs w:val="20"/>
              </w:rPr>
            </w:pPr>
            <w:r w:rsidRPr="00784D7F">
              <w:rPr>
                <w:rFonts w:ascii="Sylfaen" w:eastAsia="Times New Roman" w:hAnsi="Sylfaen" w:cs="Times New Roman"/>
                <w:bCs/>
                <w:sz w:val="20"/>
                <w:szCs w:val="20"/>
              </w:rPr>
              <w:t xml:space="preserve">პ) 43-ე მუხლის შესაბამისად ახორციელებს </w:t>
            </w:r>
            <w:proofErr w:type="spellStart"/>
            <w:r w:rsidRPr="00784D7F">
              <w:rPr>
                <w:rFonts w:ascii="Sylfaen" w:eastAsia="Times New Roman" w:hAnsi="Sylfaen" w:cs="Times New Roman"/>
                <w:bCs/>
                <w:sz w:val="20"/>
                <w:szCs w:val="20"/>
              </w:rPr>
              <w:t>მასერტიფიცირებელი</w:t>
            </w:r>
            <w:proofErr w:type="spellEnd"/>
            <w:r w:rsidRPr="00784D7F">
              <w:rPr>
                <w:rFonts w:ascii="Sylfaen" w:eastAsia="Times New Roman" w:hAnsi="Sylfaen" w:cs="Times New Roman"/>
                <w:bCs/>
                <w:sz w:val="20"/>
                <w:szCs w:val="20"/>
              </w:rPr>
              <w:t xml:space="preserve"> ორგანოს აკრედიტაციას და მის პერიოდულ გადასინჯვას, აწარმოებს 43-ე მუხლის მე-</w:t>
            </w:r>
            <w:r w:rsidRPr="00784D7F">
              <w:rPr>
                <w:rFonts w:ascii="Sylfaen" w:eastAsia="Times New Roman" w:hAnsi="Sylfaen" w:cs="Times New Roman"/>
                <w:bCs/>
                <w:sz w:val="20"/>
                <w:szCs w:val="20"/>
              </w:rPr>
              <w:lastRenderedPageBreak/>
              <w:t xml:space="preserve">6 პუნქტის შესაბამისად აკრედიტებული უწყებების და 42-ე მუხლის მე-7 პუნქტის შესაბამისად მესამე ქვეყანაში აკრედიტებული მონაცემთა დამმუშავებლის და უფლებამოსილი პირების  საჯარო რეესტრს; </w:t>
            </w:r>
          </w:p>
          <w:p w14:paraId="1E68A071" w14:textId="28A4D81A" w:rsidR="00601FA5" w:rsidRPr="00784D7F" w:rsidRDefault="00601FA5" w:rsidP="00D93B85">
            <w:pPr>
              <w:widowControl w:val="0"/>
              <w:spacing w:line="276" w:lineRule="auto"/>
              <w:jc w:val="both"/>
              <w:rPr>
                <w:rFonts w:ascii="Sylfaen" w:eastAsia="Times New Roman" w:hAnsi="Sylfaen" w:cs="Times New Roman"/>
                <w:bCs/>
                <w:sz w:val="20"/>
                <w:szCs w:val="20"/>
              </w:rPr>
            </w:pPr>
            <w:r w:rsidRPr="00784D7F">
              <w:rPr>
                <w:rFonts w:ascii="Sylfaen" w:eastAsia="Times New Roman" w:hAnsi="Sylfaen" w:cs="Times New Roman"/>
                <w:bCs/>
                <w:sz w:val="20"/>
                <w:szCs w:val="20"/>
              </w:rPr>
              <w:t>ჟ) აზუსტებს 43-ე მუხლის მე-3 პ</w:t>
            </w:r>
            <w:r w:rsidR="00293A8F" w:rsidRPr="00784D7F">
              <w:rPr>
                <w:rFonts w:ascii="Sylfaen" w:eastAsia="Times New Roman" w:hAnsi="Sylfaen" w:cs="Times New Roman"/>
                <w:bCs/>
                <w:sz w:val="20"/>
                <w:szCs w:val="20"/>
              </w:rPr>
              <w:t>უნქტით განსაზღვრულ მოთხოვნებს 43</w:t>
            </w:r>
            <w:r w:rsidRPr="00784D7F">
              <w:rPr>
                <w:rFonts w:ascii="Sylfaen" w:eastAsia="Times New Roman" w:hAnsi="Sylfaen" w:cs="Times New Roman"/>
                <w:bCs/>
                <w:sz w:val="20"/>
                <w:szCs w:val="20"/>
              </w:rPr>
              <w:t xml:space="preserve">-ე მუხლით განსაზღვრული </w:t>
            </w:r>
            <w:proofErr w:type="spellStart"/>
            <w:r w:rsidRPr="00784D7F">
              <w:rPr>
                <w:rFonts w:ascii="Sylfaen" w:eastAsia="Times New Roman" w:hAnsi="Sylfaen" w:cs="Times New Roman"/>
                <w:bCs/>
                <w:sz w:val="20"/>
                <w:szCs w:val="20"/>
              </w:rPr>
              <w:t>მასერტიფიცირებელი</w:t>
            </w:r>
            <w:proofErr w:type="spellEnd"/>
            <w:r w:rsidRPr="00784D7F">
              <w:rPr>
                <w:rFonts w:ascii="Sylfaen" w:eastAsia="Times New Roman" w:hAnsi="Sylfaen" w:cs="Times New Roman"/>
                <w:bCs/>
                <w:sz w:val="20"/>
                <w:szCs w:val="20"/>
              </w:rPr>
              <w:t xml:space="preserve"> ორგანოების აკრედიტაციის თვალსაზრისით; </w:t>
            </w:r>
          </w:p>
          <w:p w14:paraId="2EDFC96C" w14:textId="77777777" w:rsidR="00601FA5" w:rsidRPr="00784D7F" w:rsidRDefault="00601FA5" w:rsidP="00D93B85">
            <w:pPr>
              <w:widowControl w:val="0"/>
              <w:spacing w:line="276" w:lineRule="auto"/>
              <w:jc w:val="both"/>
              <w:rPr>
                <w:rFonts w:ascii="Sylfaen" w:eastAsia="Times New Roman" w:hAnsi="Sylfaen" w:cs="Times New Roman"/>
                <w:bCs/>
                <w:sz w:val="20"/>
                <w:szCs w:val="20"/>
              </w:rPr>
            </w:pPr>
            <w:r w:rsidRPr="00784D7F">
              <w:rPr>
                <w:rFonts w:ascii="Sylfaen" w:eastAsia="Times New Roman" w:hAnsi="Sylfaen" w:cs="Times New Roman"/>
                <w:bCs/>
                <w:sz w:val="20"/>
                <w:szCs w:val="20"/>
              </w:rPr>
              <w:t xml:space="preserve">რ) კომისიას აწვდის მოსაზრებას 43-ე მუხლის მე-8-ე პუნქტით განსაზღვრულ სერტიფიცირების მოთხოვნებთან დაკავშირებით; </w:t>
            </w:r>
          </w:p>
          <w:p w14:paraId="5A3EFAD1" w14:textId="77777777" w:rsidR="00601FA5" w:rsidRPr="00784D7F" w:rsidRDefault="00601FA5" w:rsidP="00D93B85">
            <w:pPr>
              <w:widowControl w:val="0"/>
              <w:spacing w:line="276" w:lineRule="auto"/>
              <w:jc w:val="both"/>
              <w:rPr>
                <w:rFonts w:ascii="Sylfaen" w:eastAsia="Times New Roman" w:hAnsi="Sylfaen" w:cs="Times New Roman"/>
                <w:bCs/>
                <w:sz w:val="20"/>
                <w:szCs w:val="20"/>
              </w:rPr>
            </w:pPr>
            <w:r w:rsidRPr="00784D7F">
              <w:rPr>
                <w:rFonts w:ascii="Sylfaen" w:eastAsia="Times New Roman" w:hAnsi="Sylfaen" w:cs="Times New Roman"/>
                <w:bCs/>
                <w:sz w:val="20"/>
                <w:szCs w:val="20"/>
              </w:rPr>
              <w:t xml:space="preserve">ს) კომისიას აწვდის მოსაზრებას მე-12 მუხლის მე-7 პუნქტით განსაზღვრული სიმბოლოების შესახებ; </w:t>
            </w:r>
          </w:p>
          <w:p w14:paraId="3D2901D0" w14:textId="77777777" w:rsidR="00601FA5" w:rsidRPr="00784D7F" w:rsidRDefault="00601FA5" w:rsidP="00D93B85">
            <w:pPr>
              <w:widowControl w:val="0"/>
              <w:spacing w:line="276" w:lineRule="auto"/>
              <w:jc w:val="both"/>
              <w:rPr>
                <w:rFonts w:ascii="Sylfaen" w:eastAsia="Times New Roman" w:hAnsi="Sylfaen" w:cs="Times New Roman"/>
                <w:bCs/>
                <w:sz w:val="20"/>
                <w:szCs w:val="20"/>
              </w:rPr>
            </w:pPr>
            <w:r w:rsidRPr="00784D7F">
              <w:rPr>
                <w:rFonts w:ascii="Sylfaen" w:eastAsia="Times New Roman" w:hAnsi="Sylfaen" w:cs="Times New Roman"/>
                <w:bCs/>
                <w:sz w:val="20"/>
                <w:szCs w:val="20"/>
              </w:rPr>
              <w:t>ტ)კომისიას აწვდის მოსაზრებას მესამე ქვეყანაში ან საერთაშორისო ორგანიზაციაში მონაცემთა დაცვის დონის შესაბამისობის შესახებ, მათ შორის იმის შეფასებისთვის,  მესამე ქვეყანა, ტერიტორია ან მესამე ქვეყანა ერთ ან მეტ კონკრეტულ სექტორში ან საერთაშორისო ორგანიზაცია ვეღარ უზრუნველყოფს მონაცემთა დაცვის ადეკვატურ დონეს. ამ მიზნით, კომისიამ საბჭოს უნდა მიაწოდოს ყველა საჭირო დოკუმენტაცია, მათ შორის კორესპონდენცია მესამე ქვეყნის მთავრობასთან, ამ მესამე ქვეყანასთან, მის კონკრეტულ ტერიტორიასთან ან საერთაშორისო ორგანიზაციასთან დაკავშირებით;</w:t>
            </w:r>
          </w:p>
          <w:p w14:paraId="693752E4" w14:textId="77777777" w:rsidR="00601FA5" w:rsidRPr="00784D7F" w:rsidRDefault="00601FA5" w:rsidP="00D93B85">
            <w:pPr>
              <w:widowControl w:val="0"/>
              <w:spacing w:line="276" w:lineRule="auto"/>
              <w:jc w:val="both"/>
              <w:rPr>
                <w:rFonts w:ascii="Sylfaen" w:eastAsia="Times New Roman" w:hAnsi="Sylfaen" w:cs="Times New Roman"/>
                <w:bCs/>
                <w:sz w:val="20"/>
                <w:szCs w:val="20"/>
              </w:rPr>
            </w:pPr>
            <w:r w:rsidRPr="00784D7F">
              <w:rPr>
                <w:rFonts w:ascii="Sylfaen" w:eastAsia="Times New Roman" w:hAnsi="Sylfaen" w:cs="Times New Roman"/>
                <w:bCs/>
                <w:sz w:val="20"/>
                <w:szCs w:val="20"/>
              </w:rPr>
              <w:t xml:space="preserve">უ) შეიმუშავებს მოსაზრებას საზედამხედველო ორგანოს გადაწყვეტილების პროექტზე 64-ე მუხლის პირველი პუნქტით დადგენილი თანამიმდევრულობის მექანიზმის შესაბამისად იმ </w:t>
            </w:r>
            <w:r w:rsidRPr="00784D7F">
              <w:rPr>
                <w:rFonts w:ascii="Sylfaen" w:eastAsia="Times New Roman" w:hAnsi="Sylfaen" w:cs="Times New Roman"/>
                <w:bCs/>
                <w:sz w:val="20"/>
                <w:szCs w:val="20"/>
              </w:rPr>
              <w:lastRenderedPageBreak/>
              <w:t>საკითხებზე, რომლებიც წარდგენილია 64-ე მუხლის მე-2 პუნქტის შესაბამისად და იღებს შესასრულებლად სავალდებულო გადაწყვეტილებებს 65-ე მუხლის შესაბამისად, მათ შორის 66-ე მუხლით დადგენილ შემთხვევებში;</w:t>
            </w:r>
          </w:p>
          <w:p w14:paraId="0A73D5DD" w14:textId="77777777" w:rsidR="00601FA5" w:rsidRPr="00784D7F" w:rsidRDefault="00601FA5" w:rsidP="00D93B85">
            <w:pPr>
              <w:widowControl w:val="0"/>
              <w:spacing w:line="276" w:lineRule="auto"/>
              <w:jc w:val="both"/>
              <w:rPr>
                <w:rFonts w:ascii="Sylfaen" w:eastAsia="Times New Roman" w:hAnsi="Sylfaen" w:cs="Times New Roman"/>
                <w:bCs/>
                <w:sz w:val="20"/>
                <w:szCs w:val="20"/>
              </w:rPr>
            </w:pPr>
            <w:r w:rsidRPr="00784D7F">
              <w:rPr>
                <w:rFonts w:ascii="Sylfaen" w:eastAsia="Times New Roman" w:hAnsi="Sylfaen" w:cs="Times New Roman"/>
                <w:bCs/>
                <w:sz w:val="20"/>
                <w:szCs w:val="20"/>
              </w:rPr>
              <w:t xml:space="preserve">ფ) ხელ უწყობს თანამშრომლობას და ინფორმაციის და საუკეთესო გამოცდილების ეფექტიან გაცვლას საზედამხედველო ორგანოებს შორის ორმხრივ და მრავალმხრივ დონეზე;  </w:t>
            </w:r>
          </w:p>
          <w:p w14:paraId="18E03B61" w14:textId="77777777" w:rsidR="00601FA5" w:rsidRPr="00784D7F" w:rsidRDefault="00601FA5" w:rsidP="00D93B85">
            <w:pPr>
              <w:widowControl w:val="0"/>
              <w:spacing w:line="276" w:lineRule="auto"/>
              <w:jc w:val="both"/>
              <w:rPr>
                <w:rFonts w:ascii="Sylfaen" w:eastAsia="Times New Roman" w:hAnsi="Sylfaen" w:cs="Times New Roman"/>
                <w:bCs/>
                <w:sz w:val="20"/>
                <w:szCs w:val="20"/>
              </w:rPr>
            </w:pPr>
            <w:r w:rsidRPr="00784D7F">
              <w:rPr>
                <w:rFonts w:ascii="Sylfaen" w:eastAsia="Times New Roman" w:hAnsi="Sylfaen" w:cs="Times New Roman"/>
                <w:bCs/>
                <w:sz w:val="20"/>
                <w:szCs w:val="20"/>
              </w:rPr>
              <w:t>ქ) ხელს უწყობს საერთო სასწავლო პროგრამებს და პერსონალის გაცვლით პროგრამებს საზედამხედველო ორგანოებს შორის და საჭიროებისამებრ, მესამე ქვეყნების საზედამხედველო ორგანოებსა ან საერთაშორისო ორგანიზაციებთან;</w:t>
            </w:r>
          </w:p>
          <w:p w14:paraId="6D52C5A3" w14:textId="77777777" w:rsidR="00601FA5" w:rsidRPr="00784D7F" w:rsidRDefault="00601FA5" w:rsidP="00D93B85">
            <w:pPr>
              <w:widowControl w:val="0"/>
              <w:spacing w:line="276" w:lineRule="auto"/>
              <w:jc w:val="both"/>
              <w:rPr>
                <w:rFonts w:ascii="Sylfaen" w:eastAsia="Times New Roman" w:hAnsi="Sylfaen" w:cs="Times New Roman"/>
                <w:bCs/>
                <w:sz w:val="20"/>
                <w:szCs w:val="20"/>
              </w:rPr>
            </w:pPr>
            <w:r w:rsidRPr="00784D7F">
              <w:rPr>
                <w:rFonts w:ascii="Sylfaen" w:eastAsia="Times New Roman" w:hAnsi="Sylfaen" w:cs="Times New Roman"/>
                <w:bCs/>
                <w:sz w:val="20"/>
                <w:szCs w:val="20"/>
              </w:rPr>
              <w:t xml:space="preserve">ღ) ხელს უწყობს ცოდნისა და მონაცემთა დაცვის შესახებ კანონმდებლობის და პრაქტიკის გაცვლას მონაცემთა დაცვის საზედამხედველო ორგანოებს შორის მთელი მსოფლიოს მასშტაბით; </w:t>
            </w:r>
          </w:p>
          <w:p w14:paraId="1B74F068" w14:textId="77777777" w:rsidR="00601FA5" w:rsidRPr="00784D7F" w:rsidRDefault="00601FA5" w:rsidP="00D93B85">
            <w:pPr>
              <w:widowControl w:val="0"/>
              <w:spacing w:line="276" w:lineRule="auto"/>
              <w:jc w:val="both"/>
              <w:rPr>
                <w:rFonts w:ascii="Sylfaen" w:eastAsia="Times New Roman" w:hAnsi="Sylfaen" w:cs="Times New Roman"/>
                <w:bCs/>
                <w:sz w:val="20"/>
                <w:szCs w:val="20"/>
              </w:rPr>
            </w:pPr>
            <w:r w:rsidRPr="00784D7F">
              <w:rPr>
                <w:rFonts w:ascii="Sylfaen" w:eastAsia="Times New Roman" w:hAnsi="Sylfaen" w:cs="Times New Roman"/>
                <w:bCs/>
                <w:sz w:val="20"/>
                <w:szCs w:val="20"/>
              </w:rPr>
              <w:t xml:space="preserve">ყ) შეიმუშავებს მოსაზრებას მე-40 მუხლის მე-9 პუნქტის შესაბამისად; ევროკავშირის დონეზე მიღებული ქცევის კოდექსების შესახებ; და  </w:t>
            </w:r>
          </w:p>
          <w:p w14:paraId="703798B9" w14:textId="77777777" w:rsidR="00601FA5" w:rsidRPr="00784D7F" w:rsidRDefault="00601FA5" w:rsidP="00D93B85">
            <w:pPr>
              <w:widowControl w:val="0"/>
              <w:spacing w:line="276" w:lineRule="auto"/>
              <w:jc w:val="both"/>
              <w:rPr>
                <w:rFonts w:ascii="Sylfaen" w:eastAsia="Times New Roman" w:hAnsi="Sylfaen" w:cs="Times New Roman"/>
                <w:bCs/>
                <w:sz w:val="20"/>
                <w:szCs w:val="20"/>
              </w:rPr>
            </w:pPr>
            <w:r w:rsidRPr="00784D7F">
              <w:rPr>
                <w:rFonts w:ascii="Sylfaen" w:eastAsia="Times New Roman" w:hAnsi="Sylfaen" w:cs="Times New Roman"/>
                <w:bCs/>
                <w:sz w:val="20"/>
                <w:szCs w:val="20"/>
              </w:rPr>
              <w:t xml:space="preserve">შ) აწარმოებს საჯაროდ ხელმისაწვდომ ელექტრონულ რეესტრს თანამიმდევრულობის მექანიზმით დარეგულირებულ საკითხებზე საზედამხედველო ორგანოებისა და სასამართლოს მიერ მიღებულ გადაწყვეტილებების შესახებ. </w:t>
            </w:r>
          </w:p>
          <w:p w14:paraId="1FEAF455" w14:textId="269227DC" w:rsidR="00601FA5" w:rsidRPr="00784D7F" w:rsidRDefault="00C550CF" w:rsidP="00C550CF">
            <w:pPr>
              <w:widowControl w:val="0"/>
              <w:spacing w:line="276" w:lineRule="auto"/>
              <w:contextualSpacing/>
              <w:jc w:val="both"/>
              <w:rPr>
                <w:rFonts w:ascii="Sylfaen" w:eastAsia="Times New Roman" w:hAnsi="Sylfaen" w:cs="Times New Roman"/>
                <w:bCs/>
                <w:sz w:val="20"/>
                <w:szCs w:val="20"/>
              </w:rPr>
            </w:pPr>
            <w:r w:rsidRPr="00784D7F">
              <w:rPr>
                <w:rFonts w:ascii="Sylfaen" w:eastAsia="Times New Roman" w:hAnsi="Sylfaen" w:cs="Times New Roman"/>
                <w:bCs/>
                <w:sz w:val="20"/>
                <w:szCs w:val="20"/>
                <w:lang w:val="en-US"/>
              </w:rPr>
              <w:t xml:space="preserve">2. </w:t>
            </w:r>
            <w:r w:rsidR="00601FA5" w:rsidRPr="00784D7F">
              <w:rPr>
                <w:rFonts w:ascii="Sylfaen" w:eastAsia="Times New Roman" w:hAnsi="Sylfaen" w:cs="Times New Roman"/>
                <w:bCs/>
                <w:sz w:val="20"/>
                <w:szCs w:val="20"/>
              </w:rPr>
              <w:t xml:space="preserve">თუ  კომისია საბჭოსგან ითხოვს მოსაზრებას, მან შესაძლოა მიუთითოს ვადა საკითხის გადაუდებელი ხასიათიდან გამომდინარე; </w:t>
            </w:r>
          </w:p>
          <w:p w14:paraId="13AC35ED" w14:textId="500FDC17" w:rsidR="00601FA5" w:rsidRPr="00784D7F" w:rsidRDefault="00C550CF" w:rsidP="00C550CF">
            <w:pPr>
              <w:widowControl w:val="0"/>
              <w:spacing w:line="276" w:lineRule="auto"/>
              <w:contextualSpacing/>
              <w:jc w:val="both"/>
              <w:rPr>
                <w:rFonts w:ascii="Sylfaen" w:eastAsia="Times New Roman" w:hAnsi="Sylfaen" w:cs="Times New Roman"/>
                <w:bCs/>
                <w:sz w:val="20"/>
                <w:szCs w:val="20"/>
              </w:rPr>
            </w:pPr>
            <w:r w:rsidRPr="00784D7F">
              <w:rPr>
                <w:rFonts w:ascii="Sylfaen" w:eastAsia="Times New Roman" w:hAnsi="Sylfaen" w:cs="Times New Roman"/>
                <w:bCs/>
                <w:sz w:val="20"/>
                <w:szCs w:val="20"/>
                <w:lang w:val="en-US"/>
              </w:rPr>
              <w:t xml:space="preserve">3. </w:t>
            </w:r>
            <w:r w:rsidR="00601FA5" w:rsidRPr="00784D7F">
              <w:rPr>
                <w:rFonts w:ascii="Sylfaen" w:eastAsia="Times New Roman" w:hAnsi="Sylfaen" w:cs="Times New Roman"/>
                <w:bCs/>
                <w:sz w:val="20"/>
                <w:szCs w:val="20"/>
              </w:rPr>
              <w:t xml:space="preserve">საბჭომ თავისი მოსაზრებები, სახელმძღვანელო </w:t>
            </w:r>
            <w:r w:rsidR="00601FA5" w:rsidRPr="00784D7F">
              <w:rPr>
                <w:rFonts w:ascii="Sylfaen" w:eastAsia="Times New Roman" w:hAnsi="Sylfaen" w:cs="Times New Roman"/>
                <w:bCs/>
                <w:sz w:val="20"/>
                <w:szCs w:val="20"/>
              </w:rPr>
              <w:lastRenderedPageBreak/>
              <w:t xml:space="preserve">პრინციპები, რეკომენდაციები და საუკეთესო პრაქტიკა უნდა გაუზიაროს კომისიას და 93-ე მუხლით განსაზღვრულ კომიტეტს და უნდა </w:t>
            </w:r>
            <w:proofErr w:type="spellStart"/>
            <w:r w:rsidR="00601FA5" w:rsidRPr="00784D7F">
              <w:rPr>
                <w:rFonts w:ascii="Sylfaen" w:eastAsia="Times New Roman" w:hAnsi="Sylfaen" w:cs="Times New Roman"/>
                <w:bCs/>
                <w:sz w:val="20"/>
                <w:szCs w:val="20"/>
              </w:rPr>
              <w:t>გაასაჯაროოს</w:t>
            </w:r>
            <w:proofErr w:type="spellEnd"/>
            <w:r w:rsidR="00601FA5" w:rsidRPr="00784D7F">
              <w:rPr>
                <w:rFonts w:ascii="Sylfaen" w:eastAsia="Times New Roman" w:hAnsi="Sylfaen" w:cs="Times New Roman"/>
                <w:bCs/>
                <w:sz w:val="20"/>
                <w:szCs w:val="20"/>
              </w:rPr>
              <w:t xml:space="preserve"> ისინი . </w:t>
            </w:r>
          </w:p>
          <w:p w14:paraId="78FE1437" w14:textId="3EB5EB01" w:rsidR="00601FA5" w:rsidRPr="00784D7F" w:rsidRDefault="00C550CF" w:rsidP="00C550CF">
            <w:pPr>
              <w:widowControl w:val="0"/>
              <w:spacing w:line="276" w:lineRule="auto"/>
              <w:contextualSpacing/>
              <w:jc w:val="both"/>
              <w:rPr>
                <w:rFonts w:ascii="Sylfaen" w:eastAsia="Times New Roman" w:hAnsi="Sylfaen" w:cs="Times New Roman"/>
                <w:bCs/>
                <w:sz w:val="20"/>
                <w:szCs w:val="20"/>
              </w:rPr>
            </w:pPr>
            <w:r w:rsidRPr="00784D7F">
              <w:rPr>
                <w:rFonts w:ascii="Sylfaen" w:eastAsia="Times New Roman" w:hAnsi="Sylfaen" w:cs="Times New Roman"/>
                <w:bCs/>
                <w:sz w:val="20"/>
                <w:szCs w:val="20"/>
                <w:lang w:val="en-US"/>
              </w:rPr>
              <w:t xml:space="preserve">4. </w:t>
            </w:r>
            <w:r w:rsidR="00601FA5" w:rsidRPr="00784D7F">
              <w:rPr>
                <w:rFonts w:ascii="Sylfaen" w:eastAsia="Times New Roman" w:hAnsi="Sylfaen" w:cs="Times New Roman"/>
                <w:bCs/>
                <w:sz w:val="20"/>
                <w:szCs w:val="20"/>
              </w:rPr>
              <w:t>საბჭომ</w:t>
            </w:r>
            <w:r w:rsidR="00601FA5" w:rsidRPr="00784D7F">
              <w:rPr>
                <w:rFonts w:ascii="Sylfaen" w:eastAsia="Times New Roman" w:hAnsi="Sylfaen" w:cs="Times New Roman"/>
                <w:bCs/>
                <w:sz w:val="20"/>
                <w:szCs w:val="20"/>
                <w:lang w:val="en-US"/>
              </w:rPr>
              <w:t xml:space="preserve"> </w:t>
            </w:r>
            <w:r w:rsidR="00601FA5" w:rsidRPr="00784D7F">
              <w:rPr>
                <w:rFonts w:ascii="Sylfaen" w:eastAsia="Times New Roman" w:hAnsi="Sylfaen" w:cs="Times New Roman"/>
                <w:bCs/>
                <w:sz w:val="20"/>
                <w:szCs w:val="20"/>
              </w:rPr>
              <w:t>კონსულტაცია უნდა გაუწიოს დაინტერესებულ მხარეებს და მისცეს მათ საშუალება გონივრულ ვადაში მოამზადონ კომენტარები. საბჭომ 76-ე მუხლის გათვალისწინებით, საკონსულტაციო პროცედურების შ</w:t>
            </w:r>
            <w:r w:rsidRPr="00784D7F">
              <w:rPr>
                <w:rFonts w:ascii="Sylfaen" w:eastAsia="Times New Roman" w:hAnsi="Sylfaen" w:cs="Times New Roman"/>
                <w:bCs/>
                <w:sz w:val="20"/>
                <w:szCs w:val="20"/>
              </w:rPr>
              <w:t xml:space="preserve">ედეგები უნდა გახადოს საჯარო.   </w:t>
            </w:r>
          </w:p>
        </w:tc>
        <w:tc>
          <w:tcPr>
            <w:tcW w:w="443" w:type="dxa"/>
          </w:tcPr>
          <w:p w14:paraId="465A6F4D" w14:textId="77777777" w:rsidR="00601FA5" w:rsidRPr="00784D7F" w:rsidRDefault="00601FA5" w:rsidP="00D93B85">
            <w:pPr>
              <w:jc w:val="both"/>
              <w:rPr>
                <w:rFonts w:ascii="Sylfaen" w:hAnsi="Sylfaen"/>
                <w:sz w:val="20"/>
                <w:szCs w:val="20"/>
              </w:rPr>
            </w:pPr>
          </w:p>
        </w:tc>
        <w:tc>
          <w:tcPr>
            <w:tcW w:w="750" w:type="dxa"/>
          </w:tcPr>
          <w:p w14:paraId="166CB76A" w14:textId="77777777" w:rsidR="00601FA5" w:rsidRPr="00784D7F" w:rsidRDefault="00601FA5" w:rsidP="00D93B85">
            <w:pPr>
              <w:jc w:val="both"/>
              <w:rPr>
                <w:rFonts w:ascii="Sylfaen" w:hAnsi="Sylfaen"/>
                <w:sz w:val="20"/>
                <w:szCs w:val="20"/>
              </w:rPr>
            </w:pPr>
          </w:p>
        </w:tc>
        <w:tc>
          <w:tcPr>
            <w:tcW w:w="4418" w:type="dxa"/>
          </w:tcPr>
          <w:p w14:paraId="63C51A33" w14:textId="77777777" w:rsidR="00601FA5" w:rsidRPr="00784D7F" w:rsidRDefault="00601FA5" w:rsidP="00D93B85">
            <w:pPr>
              <w:jc w:val="both"/>
              <w:rPr>
                <w:rFonts w:ascii="Sylfaen" w:hAnsi="Sylfaen"/>
                <w:sz w:val="20"/>
                <w:szCs w:val="20"/>
              </w:rPr>
            </w:pPr>
          </w:p>
        </w:tc>
        <w:tc>
          <w:tcPr>
            <w:tcW w:w="621" w:type="dxa"/>
          </w:tcPr>
          <w:p w14:paraId="1B8AF550" w14:textId="77777777" w:rsidR="00601FA5" w:rsidRPr="00784D7F" w:rsidRDefault="002F2CA5" w:rsidP="00D93B85">
            <w:pPr>
              <w:jc w:val="both"/>
              <w:rPr>
                <w:rFonts w:ascii="Sylfaen" w:hAnsi="Sylfaen"/>
                <w:sz w:val="20"/>
                <w:szCs w:val="20"/>
              </w:rPr>
            </w:pPr>
            <w:r w:rsidRPr="00784D7F">
              <w:rPr>
                <w:rFonts w:ascii="Sylfaen" w:hAnsi="Sylfaen"/>
                <w:sz w:val="20"/>
                <w:szCs w:val="20"/>
              </w:rPr>
              <w:t>ას</w:t>
            </w:r>
          </w:p>
        </w:tc>
        <w:tc>
          <w:tcPr>
            <w:tcW w:w="2962" w:type="dxa"/>
          </w:tcPr>
          <w:p w14:paraId="3CF1CF49" w14:textId="70614D32" w:rsidR="00601FA5" w:rsidRPr="00784D7F" w:rsidRDefault="004A12C0" w:rsidP="00D93B85">
            <w:pPr>
              <w:jc w:val="both"/>
              <w:rPr>
                <w:rFonts w:ascii="Sylfaen" w:hAnsi="Sylfaen"/>
                <w:sz w:val="20"/>
                <w:szCs w:val="20"/>
              </w:rPr>
            </w:pPr>
            <w:r w:rsidRPr="00784D7F">
              <w:rPr>
                <w:rFonts w:ascii="Sylfaen" w:hAnsi="Sylfaen"/>
                <w:sz w:val="20"/>
                <w:szCs w:val="20"/>
              </w:rPr>
              <w:t>ვრცელდება ევროკავშირის ფარგლებში</w:t>
            </w:r>
          </w:p>
        </w:tc>
      </w:tr>
      <w:tr w:rsidR="001D3FFA" w:rsidRPr="00784D7F" w14:paraId="150C7541" w14:textId="77777777" w:rsidTr="00F60A72">
        <w:tc>
          <w:tcPr>
            <w:tcW w:w="774" w:type="dxa"/>
          </w:tcPr>
          <w:p w14:paraId="4AD40AD1" w14:textId="77777777" w:rsidR="00601FA5" w:rsidRPr="00784D7F" w:rsidRDefault="00601FA5" w:rsidP="00D93B85">
            <w:pPr>
              <w:jc w:val="both"/>
              <w:rPr>
                <w:rFonts w:ascii="Sylfaen" w:hAnsi="Sylfaen"/>
                <w:sz w:val="20"/>
                <w:szCs w:val="20"/>
              </w:rPr>
            </w:pPr>
            <w:r w:rsidRPr="00784D7F">
              <w:rPr>
                <w:rFonts w:ascii="Sylfaen" w:hAnsi="Sylfaen"/>
                <w:sz w:val="20"/>
                <w:szCs w:val="20"/>
              </w:rPr>
              <w:lastRenderedPageBreak/>
              <w:t>71</w:t>
            </w:r>
          </w:p>
        </w:tc>
        <w:tc>
          <w:tcPr>
            <w:tcW w:w="5141" w:type="dxa"/>
          </w:tcPr>
          <w:p w14:paraId="43AFE3CB" w14:textId="77777777" w:rsidR="00601FA5" w:rsidRPr="00784D7F" w:rsidRDefault="00601FA5" w:rsidP="00D93B85">
            <w:pPr>
              <w:widowControl w:val="0"/>
              <w:spacing w:line="276" w:lineRule="auto"/>
              <w:jc w:val="both"/>
              <w:rPr>
                <w:rFonts w:ascii="Sylfaen" w:eastAsia="Times New Roman" w:hAnsi="Sylfaen" w:cs="Times New Roman"/>
                <w:bCs/>
                <w:sz w:val="20"/>
                <w:szCs w:val="20"/>
              </w:rPr>
            </w:pPr>
            <w:r w:rsidRPr="00784D7F">
              <w:rPr>
                <w:rFonts w:ascii="Sylfaen" w:eastAsia="Times New Roman" w:hAnsi="Sylfaen" w:cs="Times New Roman"/>
                <w:bCs/>
                <w:sz w:val="20"/>
                <w:szCs w:val="20"/>
              </w:rPr>
              <w:t xml:space="preserve">საბჭომ უნდა მოამზადოს წლიურ ანგარიში ევროკავშირში და საჭიროებისამებრ, მესამე ქვეყნებსა და საერთაშორისო ორგანიზაციებში პერსონალურ მონაცემთა დამუშავების ფარგლებში ფიზიკური პირების დაცვის შესახებ. ანგარიში უნდა იყოს საჯარო და გაეგზავნოს ევრო პარლამენტს, საბჭოს და კომისიას. </w:t>
            </w:r>
          </w:p>
          <w:p w14:paraId="4DC2C3DA" w14:textId="77777777" w:rsidR="00601FA5" w:rsidRPr="00784D7F" w:rsidRDefault="00601FA5" w:rsidP="00D93B85">
            <w:pPr>
              <w:widowControl w:val="0"/>
              <w:spacing w:line="276" w:lineRule="auto"/>
              <w:jc w:val="both"/>
              <w:rPr>
                <w:rFonts w:ascii="Sylfaen" w:eastAsia="Times New Roman" w:hAnsi="Sylfaen" w:cs="Times New Roman"/>
                <w:sz w:val="20"/>
                <w:szCs w:val="20"/>
              </w:rPr>
            </w:pPr>
            <w:r w:rsidRPr="00784D7F">
              <w:rPr>
                <w:rFonts w:ascii="Sylfaen" w:eastAsia="Times New Roman" w:hAnsi="Sylfaen" w:cs="Times New Roman"/>
                <w:sz w:val="20"/>
                <w:szCs w:val="20"/>
              </w:rPr>
              <w:t xml:space="preserve">2. წლიური ანგარიში უნდა მოიცავდეს სახელმძღვანელო პრინციპებისა და რეკომენდაციების პრაქტიკაში დანერგვის  და საუკეთესო გამოცდილების მიმოხილვას, რაც დადგენილია 70-ე მუხლის პირველი პუნქტის „მ“ ქვეპუნქტით“ და ასევე 65-ე მუხლით განსაზღვრული სავალდებულოდ შესასრულებელი გადაწყვეტილებების მიმოხილვას.   </w:t>
            </w:r>
          </w:p>
          <w:p w14:paraId="43E06B9F" w14:textId="77777777" w:rsidR="00601FA5" w:rsidRPr="00784D7F" w:rsidRDefault="00601FA5" w:rsidP="00D93B85">
            <w:pPr>
              <w:widowControl w:val="0"/>
              <w:autoSpaceDE w:val="0"/>
              <w:autoSpaceDN w:val="0"/>
              <w:adjustRightInd w:val="0"/>
              <w:contextualSpacing/>
              <w:jc w:val="both"/>
              <w:rPr>
                <w:rFonts w:ascii="Sylfaen" w:hAnsi="Sylfaen" w:cs="Times New Roman"/>
                <w:sz w:val="20"/>
                <w:szCs w:val="20"/>
              </w:rPr>
            </w:pPr>
          </w:p>
        </w:tc>
        <w:tc>
          <w:tcPr>
            <w:tcW w:w="443" w:type="dxa"/>
          </w:tcPr>
          <w:p w14:paraId="138D7C0B" w14:textId="77777777" w:rsidR="00601FA5" w:rsidRPr="00784D7F" w:rsidRDefault="00601FA5" w:rsidP="00D93B85">
            <w:pPr>
              <w:jc w:val="both"/>
              <w:rPr>
                <w:rFonts w:ascii="Sylfaen" w:hAnsi="Sylfaen"/>
                <w:sz w:val="20"/>
                <w:szCs w:val="20"/>
              </w:rPr>
            </w:pPr>
          </w:p>
        </w:tc>
        <w:tc>
          <w:tcPr>
            <w:tcW w:w="750" w:type="dxa"/>
          </w:tcPr>
          <w:p w14:paraId="35DC7E33" w14:textId="77777777" w:rsidR="00601FA5" w:rsidRPr="00784D7F" w:rsidRDefault="00601FA5" w:rsidP="00D93B85">
            <w:pPr>
              <w:jc w:val="both"/>
              <w:rPr>
                <w:rFonts w:ascii="Sylfaen" w:hAnsi="Sylfaen"/>
                <w:sz w:val="20"/>
                <w:szCs w:val="20"/>
              </w:rPr>
            </w:pPr>
          </w:p>
        </w:tc>
        <w:tc>
          <w:tcPr>
            <w:tcW w:w="4418" w:type="dxa"/>
          </w:tcPr>
          <w:p w14:paraId="66E239F3" w14:textId="77777777" w:rsidR="00601FA5" w:rsidRPr="00784D7F" w:rsidRDefault="00601FA5" w:rsidP="00D93B85">
            <w:pPr>
              <w:jc w:val="both"/>
              <w:rPr>
                <w:rFonts w:ascii="Sylfaen" w:hAnsi="Sylfaen"/>
                <w:sz w:val="20"/>
                <w:szCs w:val="20"/>
              </w:rPr>
            </w:pPr>
          </w:p>
        </w:tc>
        <w:tc>
          <w:tcPr>
            <w:tcW w:w="621" w:type="dxa"/>
          </w:tcPr>
          <w:p w14:paraId="0FD60DCD" w14:textId="77777777" w:rsidR="00601FA5" w:rsidRPr="00784D7F" w:rsidRDefault="002F2CA5" w:rsidP="00D93B85">
            <w:pPr>
              <w:jc w:val="both"/>
              <w:rPr>
                <w:rFonts w:ascii="Sylfaen" w:hAnsi="Sylfaen"/>
                <w:sz w:val="20"/>
                <w:szCs w:val="20"/>
              </w:rPr>
            </w:pPr>
            <w:r w:rsidRPr="00784D7F">
              <w:rPr>
                <w:rFonts w:ascii="Sylfaen" w:hAnsi="Sylfaen"/>
                <w:sz w:val="20"/>
                <w:szCs w:val="20"/>
              </w:rPr>
              <w:t>ას</w:t>
            </w:r>
          </w:p>
        </w:tc>
        <w:tc>
          <w:tcPr>
            <w:tcW w:w="2962" w:type="dxa"/>
          </w:tcPr>
          <w:p w14:paraId="21DC21E1" w14:textId="5FDB6F33" w:rsidR="00601FA5" w:rsidRPr="00784D7F" w:rsidRDefault="004A12C0" w:rsidP="00D93B85">
            <w:pPr>
              <w:jc w:val="both"/>
              <w:rPr>
                <w:rFonts w:ascii="Sylfaen" w:hAnsi="Sylfaen"/>
                <w:sz w:val="20"/>
                <w:szCs w:val="20"/>
              </w:rPr>
            </w:pPr>
            <w:r w:rsidRPr="00784D7F">
              <w:rPr>
                <w:rFonts w:ascii="Sylfaen" w:hAnsi="Sylfaen"/>
                <w:sz w:val="20"/>
                <w:szCs w:val="20"/>
              </w:rPr>
              <w:t>ვრცელდება ევროკავშირის ფარგლებში</w:t>
            </w:r>
          </w:p>
        </w:tc>
      </w:tr>
      <w:tr w:rsidR="001D3FFA" w:rsidRPr="00784D7F" w14:paraId="0DC77790" w14:textId="77777777" w:rsidTr="00F60A72">
        <w:tc>
          <w:tcPr>
            <w:tcW w:w="774" w:type="dxa"/>
          </w:tcPr>
          <w:p w14:paraId="19FB0127" w14:textId="77777777" w:rsidR="00601FA5" w:rsidRPr="00784D7F" w:rsidRDefault="00601FA5" w:rsidP="00D93B85">
            <w:pPr>
              <w:jc w:val="both"/>
              <w:rPr>
                <w:rFonts w:ascii="Sylfaen" w:hAnsi="Sylfaen"/>
                <w:sz w:val="20"/>
                <w:szCs w:val="20"/>
              </w:rPr>
            </w:pPr>
            <w:r w:rsidRPr="00784D7F">
              <w:rPr>
                <w:rFonts w:ascii="Sylfaen" w:hAnsi="Sylfaen"/>
                <w:sz w:val="20"/>
                <w:szCs w:val="20"/>
              </w:rPr>
              <w:t>72</w:t>
            </w:r>
          </w:p>
        </w:tc>
        <w:tc>
          <w:tcPr>
            <w:tcW w:w="5141" w:type="dxa"/>
          </w:tcPr>
          <w:p w14:paraId="4D67F408" w14:textId="77777777" w:rsidR="00601FA5" w:rsidRPr="00784D7F" w:rsidRDefault="00601FA5" w:rsidP="00D93B85">
            <w:pPr>
              <w:widowControl w:val="0"/>
              <w:numPr>
                <w:ilvl w:val="0"/>
                <w:numId w:val="8"/>
              </w:numPr>
              <w:spacing w:line="276" w:lineRule="auto"/>
              <w:ind w:left="0" w:firstLine="0"/>
              <w:contextualSpacing/>
              <w:jc w:val="both"/>
              <w:rPr>
                <w:rFonts w:ascii="Sylfaen" w:eastAsia="Times New Roman" w:hAnsi="Sylfaen" w:cs="Times New Roman"/>
                <w:bCs/>
                <w:sz w:val="20"/>
                <w:szCs w:val="20"/>
              </w:rPr>
            </w:pPr>
            <w:r w:rsidRPr="00784D7F">
              <w:rPr>
                <w:rFonts w:ascii="Sylfaen" w:eastAsia="Times New Roman" w:hAnsi="Sylfaen" w:cs="Times New Roman"/>
                <w:bCs/>
                <w:sz w:val="20"/>
                <w:szCs w:val="20"/>
              </w:rPr>
              <w:t>საბჭომ უნდა მიიღოს გადაწყვეტილება ხმათა უბრალო უმრავლესობით, გარდა ამ რეგულაციით დადგენილი სხვა შემთხვევებისა.</w:t>
            </w:r>
          </w:p>
          <w:p w14:paraId="2809BFF5" w14:textId="77777777" w:rsidR="00601FA5" w:rsidRPr="00784D7F" w:rsidRDefault="00601FA5" w:rsidP="00D93B85">
            <w:pPr>
              <w:widowControl w:val="0"/>
              <w:numPr>
                <w:ilvl w:val="0"/>
                <w:numId w:val="8"/>
              </w:numPr>
              <w:spacing w:line="276" w:lineRule="auto"/>
              <w:ind w:left="0" w:firstLine="0"/>
              <w:contextualSpacing/>
              <w:jc w:val="both"/>
              <w:rPr>
                <w:rFonts w:ascii="Sylfaen" w:eastAsia="Times New Roman" w:hAnsi="Sylfaen" w:cs="Times New Roman"/>
                <w:bCs/>
                <w:sz w:val="20"/>
                <w:szCs w:val="20"/>
              </w:rPr>
            </w:pPr>
            <w:r w:rsidRPr="00784D7F">
              <w:rPr>
                <w:rFonts w:ascii="Sylfaen" w:eastAsia="Times New Roman" w:hAnsi="Sylfaen" w:cs="Times New Roman"/>
                <w:bCs/>
                <w:sz w:val="20"/>
                <w:szCs w:val="20"/>
              </w:rPr>
              <w:t xml:space="preserve">საბჭომ უნდა დამტკიცოს რეგლამენტი წევრთა ხმათა ორი მესამედით და ორგანიზება გაუწიოს საკუთარ საქმიანობას. </w:t>
            </w:r>
          </w:p>
          <w:p w14:paraId="1915E6CF" w14:textId="77777777" w:rsidR="00601FA5" w:rsidRPr="00784D7F" w:rsidRDefault="00601FA5" w:rsidP="00D93B85">
            <w:pPr>
              <w:widowControl w:val="0"/>
              <w:autoSpaceDE w:val="0"/>
              <w:autoSpaceDN w:val="0"/>
              <w:adjustRightInd w:val="0"/>
              <w:contextualSpacing/>
              <w:jc w:val="both"/>
              <w:rPr>
                <w:rFonts w:ascii="Sylfaen" w:hAnsi="Sylfaen" w:cs="Times New Roman"/>
                <w:sz w:val="20"/>
                <w:szCs w:val="20"/>
              </w:rPr>
            </w:pPr>
          </w:p>
        </w:tc>
        <w:tc>
          <w:tcPr>
            <w:tcW w:w="443" w:type="dxa"/>
          </w:tcPr>
          <w:p w14:paraId="78444DA4" w14:textId="77777777" w:rsidR="00601FA5" w:rsidRPr="00784D7F" w:rsidRDefault="00601FA5" w:rsidP="00D93B85">
            <w:pPr>
              <w:jc w:val="both"/>
              <w:rPr>
                <w:rFonts w:ascii="Sylfaen" w:hAnsi="Sylfaen"/>
                <w:sz w:val="20"/>
                <w:szCs w:val="20"/>
              </w:rPr>
            </w:pPr>
          </w:p>
        </w:tc>
        <w:tc>
          <w:tcPr>
            <w:tcW w:w="750" w:type="dxa"/>
          </w:tcPr>
          <w:p w14:paraId="6F63807D" w14:textId="77777777" w:rsidR="00601FA5" w:rsidRPr="00784D7F" w:rsidRDefault="00601FA5" w:rsidP="00D93B85">
            <w:pPr>
              <w:jc w:val="both"/>
              <w:rPr>
                <w:rFonts w:ascii="Sylfaen" w:hAnsi="Sylfaen"/>
                <w:sz w:val="20"/>
                <w:szCs w:val="20"/>
              </w:rPr>
            </w:pPr>
          </w:p>
        </w:tc>
        <w:tc>
          <w:tcPr>
            <w:tcW w:w="4418" w:type="dxa"/>
          </w:tcPr>
          <w:p w14:paraId="57453B9D" w14:textId="77777777" w:rsidR="00601FA5" w:rsidRPr="00784D7F" w:rsidRDefault="00601FA5" w:rsidP="00D93B85">
            <w:pPr>
              <w:jc w:val="both"/>
              <w:rPr>
                <w:rFonts w:ascii="Sylfaen" w:hAnsi="Sylfaen"/>
                <w:sz w:val="20"/>
                <w:szCs w:val="20"/>
              </w:rPr>
            </w:pPr>
          </w:p>
        </w:tc>
        <w:tc>
          <w:tcPr>
            <w:tcW w:w="621" w:type="dxa"/>
          </w:tcPr>
          <w:p w14:paraId="160CC7C9" w14:textId="77777777" w:rsidR="00601FA5" w:rsidRPr="00784D7F" w:rsidRDefault="002F2CA5" w:rsidP="00D93B85">
            <w:pPr>
              <w:jc w:val="both"/>
              <w:rPr>
                <w:rFonts w:ascii="Sylfaen" w:hAnsi="Sylfaen"/>
                <w:sz w:val="20"/>
                <w:szCs w:val="20"/>
              </w:rPr>
            </w:pPr>
            <w:r w:rsidRPr="00784D7F">
              <w:rPr>
                <w:rFonts w:ascii="Sylfaen" w:hAnsi="Sylfaen"/>
                <w:sz w:val="20"/>
                <w:szCs w:val="20"/>
              </w:rPr>
              <w:t>ას</w:t>
            </w:r>
          </w:p>
        </w:tc>
        <w:tc>
          <w:tcPr>
            <w:tcW w:w="2962" w:type="dxa"/>
          </w:tcPr>
          <w:p w14:paraId="03592405" w14:textId="0045D112" w:rsidR="00601FA5" w:rsidRPr="00784D7F" w:rsidRDefault="004A12C0" w:rsidP="00D93B85">
            <w:pPr>
              <w:jc w:val="both"/>
              <w:rPr>
                <w:rFonts w:ascii="Sylfaen" w:hAnsi="Sylfaen"/>
                <w:sz w:val="20"/>
                <w:szCs w:val="20"/>
              </w:rPr>
            </w:pPr>
            <w:r w:rsidRPr="00784D7F">
              <w:rPr>
                <w:rFonts w:ascii="Sylfaen" w:hAnsi="Sylfaen"/>
                <w:sz w:val="20"/>
                <w:szCs w:val="20"/>
              </w:rPr>
              <w:t>ვრცელდება ევროკავშირის ფარგლებში</w:t>
            </w:r>
          </w:p>
        </w:tc>
      </w:tr>
      <w:tr w:rsidR="001D3FFA" w:rsidRPr="00784D7F" w14:paraId="324EF64F" w14:textId="77777777" w:rsidTr="00F60A72">
        <w:tc>
          <w:tcPr>
            <w:tcW w:w="774" w:type="dxa"/>
          </w:tcPr>
          <w:p w14:paraId="38427514" w14:textId="77777777" w:rsidR="00601FA5" w:rsidRPr="00784D7F" w:rsidRDefault="00601FA5" w:rsidP="00D93B85">
            <w:pPr>
              <w:jc w:val="both"/>
              <w:rPr>
                <w:rFonts w:ascii="Sylfaen" w:hAnsi="Sylfaen"/>
                <w:sz w:val="20"/>
                <w:szCs w:val="20"/>
              </w:rPr>
            </w:pPr>
            <w:r w:rsidRPr="00784D7F">
              <w:rPr>
                <w:rFonts w:ascii="Sylfaen" w:hAnsi="Sylfaen"/>
                <w:sz w:val="20"/>
                <w:szCs w:val="20"/>
              </w:rPr>
              <w:lastRenderedPageBreak/>
              <w:t>73</w:t>
            </w:r>
          </w:p>
        </w:tc>
        <w:tc>
          <w:tcPr>
            <w:tcW w:w="5141" w:type="dxa"/>
          </w:tcPr>
          <w:p w14:paraId="689248B8" w14:textId="77777777" w:rsidR="00601FA5" w:rsidRPr="00784D7F" w:rsidRDefault="00601FA5" w:rsidP="00D93B85">
            <w:pPr>
              <w:widowControl w:val="0"/>
              <w:numPr>
                <w:ilvl w:val="0"/>
                <w:numId w:val="9"/>
              </w:numPr>
              <w:spacing w:line="276" w:lineRule="auto"/>
              <w:ind w:left="0" w:firstLine="0"/>
              <w:contextualSpacing/>
              <w:jc w:val="both"/>
              <w:rPr>
                <w:rFonts w:ascii="Sylfaen" w:eastAsia="Times New Roman" w:hAnsi="Sylfaen" w:cs="Times New Roman"/>
                <w:bCs/>
                <w:sz w:val="20"/>
                <w:szCs w:val="20"/>
              </w:rPr>
            </w:pPr>
            <w:r w:rsidRPr="00784D7F">
              <w:rPr>
                <w:rFonts w:ascii="Sylfaen" w:eastAsia="Times New Roman" w:hAnsi="Sylfaen" w:cs="Times New Roman"/>
                <w:bCs/>
                <w:sz w:val="20"/>
                <w:szCs w:val="20"/>
              </w:rPr>
              <w:t xml:space="preserve">საბჭო თავისი  წევრებიდან, ხმათა უბრალო უმრავლესობით უნდა აირჩიოს თავმჯდომარე და მისი ორი მოადგილე; </w:t>
            </w:r>
          </w:p>
          <w:p w14:paraId="4EFCAD7C" w14:textId="77777777" w:rsidR="00601FA5" w:rsidRPr="00784D7F" w:rsidRDefault="00601FA5" w:rsidP="00D93B85">
            <w:pPr>
              <w:widowControl w:val="0"/>
              <w:numPr>
                <w:ilvl w:val="0"/>
                <w:numId w:val="9"/>
              </w:numPr>
              <w:spacing w:line="276" w:lineRule="auto"/>
              <w:ind w:left="0" w:firstLine="0"/>
              <w:contextualSpacing/>
              <w:jc w:val="both"/>
              <w:rPr>
                <w:rFonts w:ascii="Sylfaen" w:eastAsia="Meiryo" w:hAnsi="Sylfaen" w:cs="Meiryo"/>
                <w:sz w:val="20"/>
                <w:szCs w:val="20"/>
                <w:lang w:val="en-US"/>
              </w:rPr>
            </w:pPr>
            <w:r w:rsidRPr="00784D7F">
              <w:rPr>
                <w:rFonts w:ascii="Sylfaen" w:eastAsia="Meiryo" w:hAnsi="Sylfaen" w:cs="Meiryo"/>
                <w:sz w:val="20"/>
                <w:szCs w:val="20"/>
              </w:rPr>
              <w:t xml:space="preserve">თავმჯდომარე და მისი მოადგილეები აირჩევიან ხუთი წლის ვადით. მათი განმეორებით არჩევა შეიძლება მხოლოდ ერთხელ. </w:t>
            </w:r>
          </w:p>
          <w:p w14:paraId="4E984470" w14:textId="77777777" w:rsidR="00601FA5" w:rsidRPr="00784D7F" w:rsidRDefault="00601FA5" w:rsidP="00D93B85">
            <w:pPr>
              <w:widowControl w:val="0"/>
              <w:autoSpaceDE w:val="0"/>
              <w:autoSpaceDN w:val="0"/>
              <w:adjustRightInd w:val="0"/>
              <w:contextualSpacing/>
              <w:jc w:val="both"/>
              <w:rPr>
                <w:rFonts w:ascii="Sylfaen" w:hAnsi="Sylfaen" w:cs="Times New Roman"/>
                <w:sz w:val="20"/>
                <w:szCs w:val="20"/>
              </w:rPr>
            </w:pPr>
          </w:p>
        </w:tc>
        <w:tc>
          <w:tcPr>
            <w:tcW w:w="443" w:type="dxa"/>
          </w:tcPr>
          <w:p w14:paraId="42866716" w14:textId="77777777" w:rsidR="00601FA5" w:rsidRPr="00784D7F" w:rsidRDefault="00601FA5" w:rsidP="00D93B85">
            <w:pPr>
              <w:jc w:val="both"/>
              <w:rPr>
                <w:rFonts w:ascii="Sylfaen" w:hAnsi="Sylfaen"/>
                <w:sz w:val="20"/>
                <w:szCs w:val="20"/>
              </w:rPr>
            </w:pPr>
          </w:p>
        </w:tc>
        <w:tc>
          <w:tcPr>
            <w:tcW w:w="750" w:type="dxa"/>
          </w:tcPr>
          <w:p w14:paraId="392D8E22" w14:textId="77777777" w:rsidR="00601FA5" w:rsidRPr="00784D7F" w:rsidRDefault="00601FA5" w:rsidP="00D93B85">
            <w:pPr>
              <w:jc w:val="both"/>
              <w:rPr>
                <w:rFonts w:ascii="Sylfaen" w:hAnsi="Sylfaen"/>
                <w:sz w:val="20"/>
                <w:szCs w:val="20"/>
              </w:rPr>
            </w:pPr>
          </w:p>
        </w:tc>
        <w:tc>
          <w:tcPr>
            <w:tcW w:w="4418" w:type="dxa"/>
          </w:tcPr>
          <w:p w14:paraId="23B291B5" w14:textId="77777777" w:rsidR="00601FA5" w:rsidRPr="00784D7F" w:rsidRDefault="00601FA5" w:rsidP="00D93B85">
            <w:pPr>
              <w:jc w:val="both"/>
              <w:rPr>
                <w:rFonts w:ascii="Sylfaen" w:hAnsi="Sylfaen"/>
                <w:sz w:val="20"/>
                <w:szCs w:val="20"/>
              </w:rPr>
            </w:pPr>
          </w:p>
        </w:tc>
        <w:tc>
          <w:tcPr>
            <w:tcW w:w="621" w:type="dxa"/>
          </w:tcPr>
          <w:p w14:paraId="148CA10D" w14:textId="77777777" w:rsidR="00601FA5" w:rsidRPr="00784D7F" w:rsidRDefault="002F2CA5" w:rsidP="00D93B85">
            <w:pPr>
              <w:jc w:val="both"/>
              <w:rPr>
                <w:rFonts w:ascii="Sylfaen" w:hAnsi="Sylfaen"/>
                <w:sz w:val="20"/>
                <w:szCs w:val="20"/>
              </w:rPr>
            </w:pPr>
            <w:r w:rsidRPr="00784D7F">
              <w:rPr>
                <w:rFonts w:ascii="Sylfaen" w:hAnsi="Sylfaen"/>
                <w:sz w:val="20"/>
                <w:szCs w:val="20"/>
              </w:rPr>
              <w:t>ას</w:t>
            </w:r>
          </w:p>
        </w:tc>
        <w:tc>
          <w:tcPr>
            <w:tcW w:w="2962" w:type="dxa"/>
          </w:tcPr>
          <w:p w14:paraId="720B3075" w14:textId="11725557" w:rsidR="00601FA5" w:rsidRPr="00784D7F" w:rsidRDefault="004A12C0" w:rsidP="00D93B85">
            <w:pPr>
              <w:jc w:val="both"/>
              <w:rPr>
                <w:rFonts w:ascii="Sylfaen" w:hAnsi="Sylfaen"/>
                <w:sz w:val="20"/>
                <w:szCs w:val="20"/>
              </w:rPr>
            </w:pPr>
            <w:r w:rsidRPr="00784D7F">
              <w:rPr>
                <w:rFonts w:ascii="Sylfaen" w:hAnsi="Sylfaen"/>
                <w:sz w:val="20"/>
                <w:szCs w:val="20"/>
              </w:rPr>
              <w:t>ვრცელდება ევროკავშირის ფარგლებში</w:t>
            </w:r>
          </w:p>
        </w:tc>
      </w:tr>
      <w:tr w:rsidR="001D3FFA" w:rsidRPr="00784D7F" w14:paraId="47C7F106" w14:textId="77777777" w:rsidTr="00F60A72">
        <w:tc>
          <w:tcPr>
            <w:tcW w:w="774" w:type="dxa"/>
          </w:tcPr>
          <w:p w14:paraId="1A4C0DA4" w14:textId="77777777" w:rsidR="00601FA5" w:rsidRPr="00784D7F" w:rsidRDefault="00601FA5" w:rsidP="00D93B85">
            <w:pPr>
              <w:jc w:val="both"/>
              <w:rPr>
                <w:rFonts w:ascii="Sylfaen" w:hAnsi="Sylfaen"/>
                <w:sz w:val="20"/>
                <w:szCs w:val="20"/>
              </w:rPr>
            </w:pPr>
            <w:r w:rsidRPr="00784D7F">
              <w:rPr>
                <w:rFonts w:ascii="Sylfaen" w:hAnsi="Sylfaen"/>
                <w:sz w:val="20"/>
                <w:szCs w:val="20"/>
              </w:rPr>
              <w:t>74</w:t>
            </w:r>
          </w:p>
        </w:tc>
        <w:tc>
          <w:tcPr>
            <w:tcW w:w="5141" w:type="dxa"/>
          </w:tcPr>
          <w:p w14:paraId="72B4175B" w14:textId="77777777" w:rsidR="00601FA5" w:rsidRPr="00784D7F" w:rsidRDefault="00601FA5" w:rsidP="00D93B85">
            <w:pPr>
              <w:widowControl w:val="0"/>
              <w:spacing w:line="276" w:lineRule="auto"/>
              <w:contextualSpacing/>
              <w:jc w:val="both"/>
              <w:rPr>
                <w:rFonts w:ascii="Sylfaen" w:eastAsia="Times New Roman" w:hAnsi="Sylfaen" w:cs="Times New Roman"/>
                <w:bCs/>
                <w:spacing w:val="-10"/>
                <w:sz w:val="20"/>
                <w:szCs w:val="20"/>
              </w:rPr>
            </w:pPr>
            <w:r w:rsidRPr="00784D7F">
              <w:rPr>
                <w:rFonts w:ascii="Sylfaen" w:eastAsia="Times New Roman" w:hAnsi="Sylfaen" w:cs="Times New Roman"/>
                <w:bCs/>
                <w:spacing w:val="-10"/>
                <w:sz w:val="20"/>
                <w:szCs w:val="20"/>
              </w:rPr>
              <w:t xml:space="preserve">თავმჯდომარის ფუნქციები მოიცავს შემდეგს: </w:t>
            </w:r>
          </w:p>
          <w:p w14:paraId="01F0E28B" w14:textId="77777777" w:rsidR="00601FA5" w:rsidRPr="00784D7F" w:rsidRDefault="00601FA5" w:rsidP="00D93B85">
            <w:pPr>
              <w:widowControl w:val="0"/>
              <w:spacing w:line="276" w:lineRule="auto"/>
              <w:jc w:val="both"/>
              <w:rPr>
                <w:rFonts w:ascii="Sylfaen" w:eastAsia="Times New Roman" w:hAnsi="Sylfaen" w:cs="Times New Roman"/>
                <w:sz w:val="20"/>
                <w:szCs w:val="20"/>
              </w:rPr>
            </w:pPr>
            <w:r w:rsidRPr="00784D7F">
              <w:rPr>
                <w:rFonts w:ascii="Sylfaen" w:eastAsia="Times New Roman" w:hAnsi="Sylfaen" w:cs="Times New Roman"/>
                <w:sz w:val="20"/>
                <w:szCs w:val="20"/>
              </w:rPr>
              <w:t xml:space="preserve">ა) მოიწვიოს საბჭოს შეხვედრები და მოამზადოს დღის წესრიგი; </w:t>
            </w:r>
          </w:p>
          <w:p w14:paraId="112F91F1" w14:textId="77777777" w:rsidR="00601FA5" w:rsidRPr="00784D7F" w:rsidRDefault="00601FA5" w:rsidP="00D93B85">
            <w:pPr>
              <w:widowControl w:val="0"/>
              <w:spacing w:line="276" w:lineRule="auto"/>
              <w:jc w:val="both"/>
              <w:rPr>
                <w:rFonts w:ascii="Sylfaen" w:eastAsia="Times New Roman" w:hAnsi="Sylfaen" w:cs="Times New Roman"/>
                <w:sz w:val="20"/>
                <w:szCs w:val="20"/>
              </w:rPr>
            </w:pPr>
            <w:r w:rsidRPr="00784D7F">
              <w:rPr>
                <w:rFonts w:ascii="Sylfaen" w:eastAsia="Times New Roman" w:hAnsi="Sylfaen" w:cs="Times New Roman"/>
                <w:sz w:val="20"/>
                <w:szCs w:val="20"/>
              </w:rPr>
              <w:t xml:space="preserve">ბ) საბჭოს მიერ 65-ე მუხლის შესაბამისად მიღებული გადაწყვეტილების შესახებ აცნობოს წამყვან  და  სხვა დაინტერესებულ საზედამხედველო ორგანოებს; </w:t>
            </w:r>
          </w:p>
          <w:p w14:paraId="68FE7ACE" w14:textId="77777777" w:rsidR="00601FA5" w:rsidRPr="00784D7F" w:rsidRDefault="00601FA5" w:rsidP="00D93B85">
            <w:pPr>
              <w:widowControl w:val="0"/>
              <w:spacing w:line="276" w:lineRule="auto"/>
              <w:jc w:val="both"/>
              <w:rPr>
                <w:rFonts w:ascii="Sylfaen" w:eastAsia="Times New Roman" w:hAnsi="Sylfaen" w:cs="Times New Roman"/>
                <w:sz w:val="20"/>
                <w:szCs w:val="20"/>
              </w:rPr>
            </w:pPr>
            <w:r w:rsidRPr="00784D7F">
              <w:rPr>
                <w:rFonts w:ascii="Sylfaen" w:eastAsia="Times New Roman" w:hAnsi="Sylfaen" w:cs="Times New Roman"/>
                <w:sz w:val="20"/>
                <w:szCs w:val="20"/>
              </w:rPr>
              <w:t xml:space="preserve">გ) უზრუნველყოს საბჭოს მიერ ფუნქციების დროულად შესრულება, კერძოდ, 63- მუხლით დადგენილი თანამიმდევრულობის მექანიზმთან დაკავშირებით; </w:t>
            </w:r>
          </w:p>
          <w:p w14:paraId="50885A5E" w14:textId="5330961C" w:rsidR="00601FA5" w:rsidRPr="00784D7F" w:rsidRDefault="00601FA5" w:rsidP="00E84629">
            <w:pPr>
              <w:widowControl w:val="0"/>
              <w:spacing w:line="276" w:lineRule="auto"/>
              <w:jc w:val="both"/>
              <w:rPr>
                <w:rFonts w:ascii="Sylfaen" w:eastAsia="Times New Roman" w:hAnsi="Sylfaen" w:cs="Times New Roman"/>
                <w:sz w:val="20"/>
                <w:szCs w:val="20"/>
              </w:rPr>
            </w:pPr>
            <w:r w:rsidRPr="00784D7F">
              <w:rPr>
                <w:rFonts w:ascii="Sylfaen" w:eastAsia="Times New Roman" w:hAnsi="Sylfaen" w:cs="Times New Roman"/>
                <w:sz w:val="20"/>
                <w:szCs w:val="20"/>
              </w:rPr>
              <w:t>2. საბჭომ რეგლამენტში უნდა გაწეროს თავმჯდომარესა და მის მოადგილეე</w:t>
            </w:r>
            <w:r w:rsidR="00E84629" w:rsidRPr="00784D7F">
              <w:rPr>
                <w:rFonts w:ascii="Sylfaen" w:eastAsia="Times New Roman" w:hAnsi="Sylfaen" w:cs="Times New Roman"/>
                <w:sz w:val="20"/>
                <w:szCs w:val="20"/>
              </w:rPr>
              <w:t>ბს შორის ფუნქციების განაწილება.</w:t>
            </w:r>
          </w:p>
        </w:tc>
        <w:tc>
          <w:tcPr>
            <w:tcW w:w="443" w:type="dxa"/>
          </w:tcPr>
          <w:p w14:paraId="19FFAD74" w14:textId="77777777" w:rsidR="00601FA5" w:rsidRPr="00784D7F" w:rsidRDefault="00601FA5" w:rsidP="00D93B85">
            <w:pPr>
              <w:jc w:val="both"/>
              <w:rPr>
                <w:rFonts w:ascii="Sylfaen" w:hAnsi="Sylfaen"/>
                <w:sz w:val="20"/>
                <w:szCs w:val="20"/>
              </w:rPr>
            </w:pPr>
          </w:p>
        </w:tc>
        <w:tc>
          <w:tcPr>
            <w:tcW w:w="750" w:type="dxa"/>
          </w:tcPr>
          <w:p w14:paraId="00AE04CD" w14:textId="77777777" w:rsidR="00601FA5" w:rsidRPr="00784D7F" w:rsidRDefault="00601FA5" w:rsidP="00D93B85">
            <w:pPr>
              <w:jc w:val="both"/>
              <w:rPr>
                <w:rFonts w:ascii="Sylfaen" w:hAnsi="Sylfaen"/>
                <w:sz w:val="20"/>
                <w:szCs w:val="20"/>
              </w:rPr>
            </w:pPr>
          </w:p>
        </w:tc>
        <w:tc>
          <w:tcPr>
            <w:tcW w:w="4418" w:type="dxa"/>
          </w:tcPr>
          <w:p w14:paraId="2EFACECB" w14:textId="77777777" w:rsidR="00601FA5" w:rsidRPr="00784D7F" w:rsidRDefault="00601FA5" w:rsidP="00D93B85">
            <w:pPr>
              <w:jc w:val="both"/>
              <w:rPr>
                <w:rFonts w:ascii="Sylfaen" w:hAnsi="Sylfaen"/>
                <w:sz w:val="20"/>
                <w:szCs w:val="20"/>
              </w:rPr>
            </w:pPr>
          </w:p>
        </w:tc>
        <w:tc>
          <w:tcPr>
            <w:tcW w:w="621" w:type="dxa"/>
          </w:tcPr>
          <w:p w14:paraId="66DBFC90" w14:textId="77777777" w:rsidR="00601FA5" w:rsidRPr="00784D7F" w:rsidRDefault="002F2CA5" w:rsidP="00D93B85">
            <w:pPr>
              <w:jc w:val="both"/>
              <w:rPr>
                <w:rFonts w:ascii="Sylfaen" w:hAnsi="Sylfaen"/>
                <w:sz w:val="20"/>
                <w:szCs w:val="20"/>
              </w:rPr>
            </w:pPr>
            <w:r w:rsidRPr="00784D7F">
              <w:rPr>
                <w:rFonts w:ascii="Sylfaen" w:hAnsi="Sylfaen"/>
                <w:sz w:val="20"/>
                <w:szCs w:val="20"/>
              </w:rPr>
              <w:t>ას</w:t>
            </w:r>
          </w:p>
        </w:tc>
        <w:tc>
          <w:tcPr>
            <w:tcW w:w="2962" w:type="dxa"/>
          </w:tcPr>
          <w:p w14:paraId="20751C35" w14:textId="6A40AE1D" w:rsidR="00601FA5" w:rsidRPr="00784D7F" w:rsidRDefault="004A12C0" w:rsidP="00D93B85">
            <w:pPr>
              <w:jc w:val="both"/>
              <w:rPr>
                <w:rFonts w:ascii="Sylfaen" w:hAnsi="Sylfaen"/>
                <w:sz w:val="20"/>
                <w:szCs w:val="20"/>
              </w:rPr>
            </w:pPr>
            <w:r w:rsidRPr="00784D7F">
              <w:rPr>
                <w:rFonts w:ascii="Sylfaen" w:hAnsi="Sylfaen"/>
                <w:sz w:val="20"/>
                <w:szCs w:val="20"/>
              </w:rPr>
              <w:t>ვრცელდება ევროკავშირის ფარგლებში</w:t>
            </w:r>
          </w:p>
        </w:tc>
      </w:tr>
      <w:tr w:rsidR="001D3FFA" w:rsidRPr="00784D7F" w14:paraId="5984C873" w14:textId="77777777" w:rsidTr="00F60A72">
        <w:tc>
          <w:tcPr>
            <w:tcW w:w="774" w:type="dxa"/>
          </w:tcPr>
          <w:p w14:paraId="5C764FDD" w14:textId="77777777" w:rsidR="00601FA5" w:rsidRPr="00784D7F" w:rsidRDefault="00601FA5" w:rsidP="00D93B85">
            <w:pPr>
              <w:jc w:val="both"/>
              <w:rPr>
                <w:rFonts w:ascii="Sylfaen" w:hAnsi="Sylfaen"/>
                <w:sz w:val="20"/>
                <w:szCs w:val="20"/>
              </w:rPr>
            </w:pPr>
            <w:r w:rsidRPr="00784D7F">
              <w:rPr>
                <w:rFonts w:ascii="Sylfaen" w:hAnsi="Sylfaen"/>
                <w:sz w:val="20"/>
                <w:szCs w:val="20"/>
              </w:rPr>
              <w:t>75</w:t>
            </w:r>
          </w:p>
        </w:tc>
        <w:tc>
          <w:tcPr>
            <w:tcW w:w="5141" w:type="dxa"/>
          </w:tcPr>
          <w:p w14:paraId="41E2C593" w14:textId="77777777" w:rsidR="00601FA5" w:rsidRPr="00784D7F" w:rsidRDefault="00601FA5" w:rsidP="00D93B85">
            <w:pPr>
              <w:widowControl w:val="0"/>
              <w:numPr>
                <w:ilvl w:val="0"/>
                <w:numId w:val="10"/>
              </w:numPr>
              <w:spacing w:line="276" w:lineRule="auto"/>
              <w:ind w:left="0" w:firstLine="0"/>
              <w:contextualSpacing/>
              <w:jc w:val="both"/>
              <w:rPr>
                <w:rFonts w:ascii="Sylfaen" w:eastAsia="Times New Roman" w:hAnsi="Sylfaen" w:cs="Times New Roman"/>
                <w:sz w:val="20"/>
                <w:szCs w:val="20"/>
              </w:rPr>
            </w:pPr>
            <w:r w:rsidRPr="00784D7F">
              <w:rPr>
                <w:rFonts w:ascii="Sylfaen" w:eastAsia="Times New Roman" w:hAnsi="Sylfaen" w:cs="Times New Roman"/>
                <w:sz w:val="20"/>
                <w:szCs w:val="20"/>
              </w:rPr>
              <w:t xml:space="preserve">საბჭოს უნდა ჰყავდეს სამდივნო, რომელიც ფორმირებული უნდა იყოს ევროკავშირის </w:t>
            </w:r>
            <w:r w:rsidRPr="00784D7F">
              <w:rPr>
                <w:rFonts w:ascii="Sylfaen" w:eastAsia="Times New Roman" w:hAnsi="Sylfaen" w:cs="Times New Roman"/>
                <w:bCs/>
                <w:sz w:val="20"/>
                <w:szCs w:val="20"/>
              </w:rPr>
              <w:t>მონაცემთა დაცვის ზედამხედველის მიერ;</w:t>
            </w:r>
          </w:p>
          <w:p w14:paraId="33C26EA5" w14:textId="77777777" w:rsidR="00601FA5" w:rsidRPr="00784D7F" w:rsidRDefault="00601FA5" w:rsidP="00D93B85">
            <w:pPr>
              <w:widowControl w:val="0"/>
              <w:numPr>
                <w:ilvl w:val="0"/>
                <w:numId w:val="10"/>
              </w:numPr>
              <w:spacing w:line="276" w:lineRule="auto"/>
              <w:ind w:left="0" w:firstLine="0"/>
              <w:contextualSpacing/>
              <w:jc w:val="both"/>
              <w:rPr>
                <w:rFonts w:ascii="Sylfaen" w:eastAsia="Times New Roman" w:hAnsi="Sylfaen" w:cs="Times New Roman"/>
                <w:sz w:val="20"/>
                <w:szCs w:val="20"/>
              </w:rPr>
            </w:pPr>
            <w:r w:rsidRPr="00784D7F">
              <w:rPr>
                <w:rFonts w:ascii="Sylfaen" w:eastAsia="Times New Roman" w:hAnsi="Sylfaen" w:cs="Times New Roman"/>
                <w:sz w:val="20"/>
                <w:szCs w:val="20"/>
              </w:rPr>
              <w:t xml:space="preserve">სამდივნომ საკუთარი ფუნქციები უნდა შეასრულოს საბჭოს თავმჯდომარის მითითებების საფუძველზე; </w:t>
            </w:r>
          </w:p>
          <w:p w14:paraId="451B8C67" w14:textId="77777777" w:rsidR="00601FA5" w:rsidRPr="00784D7F" w:rsidRDefault="00601FA5" w:rsidP="00D93B85">
            <w:pPr>
              <w:widowControl w:val="0"/>
              <w:numPr>
                <w:ilvl w:val="0"/>
                <w:numId w:val="10"/>
              </w:numPr>
              <w:spacing w:line="276" w:lineRule="auto"/>
              <w:ind w:left="0" w:firstLine="0"/>
              <w:contextualSpacing/>
              <w:jc w:val="both"/>
              <w:rPr>
                <w:rFonts w:ascii="Sylfaen" w:eastAsia="Times New Roman" w:hAnsi="Sylfaen" w:cs="Times New Roman"/>
                <w:sz w:val="20"/>
                <w:szCs w:val="20"/>
              </w:rPr>
            </w:pPr>
            <w:r w:rsidRPr="00784D7F">
              <w:rPr>
                <w:rFonts w:ascii="Sylfaen" w:eastAsia="Times New Roman" w:hAnsi="Sylfaen" w:cs="Times New Roman"/>
                <w:bCs/>
                <w:sz w:val="20"/>
                <w:szCs w:val="20"/>
              </w:rPr>
              <w:t xml:space="preserve">ევროკავშირის მონაცემთა დაცვის ზედამხედველის თანამშრომლები, რომლებიც მონაწილეობენ ამ რეგულაციით საბჭოზე დაკისრებული ფუნქციების შესრულებაში, </w:t>
            </w:r>
            <w:r w:rsidRPr="00784D7F">
              <w:rPr>
                <w:rFonts w:ascii="Sylfaen" w:eastAsia="Times New Roman" w:hAnsi="Sylfaen" w:cs="Times New Roman"/>
                <w:bCs/>
                <w:sz w:val="20"/>
                <w:szCs w:val="20"/>
              </w:rPr>
              <w:lastRenderedPageBreak/>
              <w:t xml:space="preserve">ექვემდებარებიან ანგარიშგების სხვა მიმართულებას ვიდრე ის თანამშრომლები, რომლებიც მონაწილეობენ ევროკავშირის მონაცემთა დაცვის ზედამხედველის ფუნქციების შესრულებაში.   </w:t>
            </w:r>
          </w:p>
          <w:p w14:paraId="4CE62ACD" w14:textId="77777777" w:rsidR="00601FA5" w:rsidRPr="00784D7F" w:rsidRDefault="00601FA5" w:rsidP="00D93B85">
            <w:pPr>
              <w:widowControl w:val="0"/>
              <w:numPr>
                <w:ilvl w:val="0"/>
                <w:numId w:val="10"/>
              </w:numPr>
              <w:spacing w:line="276" w:lineRule="auto"/>
              <w:ind w:left="0" w:firstLine="0"/>
              <w:contextualSpacing/>
              <w:jc w:val="both"/>
              <w:rPr>
                <w:rFonts w:ascii="Sylfaen" w:eastAsia="Times New Roman" w:hAnsi="Sylfaen" w:cs="Times New Roman"/>
                <w:sz w:val="20"/>
                <w:szCs w:val="20"/>
              </w:rPr>
            </w:pPr>
            <w:r w:rsidRPr="00784D7F">
              <w:rPr>
                <w:rFonts w:ascii="Sylfaen" w:eastAsia="Times New Roman" w:hAnsi="Sylfaen" w:cs="Times New Roman"/>
                <w:bCs/>
                <w:sz w:val="20"/>
                <w:szCs w:val="20"/>
              </w:rPr>
              <w:t xml:space="preserve">საჭიროებისამებრ, საბჭომ და ევროკავშირის მონაცემთა დაცვის ზედამხედველმა უნდა შეიმუშაონ და გამოაქვეყნონ ურთიერთგაგების მემორანდუმი ამ მუხლის დანერგვის მიზნით, მემორანდუმში განმარტებული უნდა იყოს მათი თანამშრომლობის პირობები,  რომელიც ვრცელდება ევროკავშირის მონაცემთა დაცვის ზედამხედველის თანამშრომლებზე, რომლებიც მონაწილეობენ ამ რეგულაციით საბჭოზე დაკისრებული ამოცანების შესრულების პროცესში.  </w:t>
            </w:r>
          </w:p>
          <w:p w14:paraId="3504DD14" w14:textId="77777777" w:rsidR="00601FA5" w:rsidRPr="00784D7F" w:rsidRDefault="00601FA5" w:rsidP="00D93B85">
            <w:pPr>
              <w:widowControl w:val="0"/>
              <w:numPr>
                <w:ilvl w:val="0"/>
                <w:numId w:val="10"/>
              </w:numPr>
              <w:spacing w:line="276" w:lineRule="auto"/>
              <w:ind w:left="0" w:firstLine="0"/>
              <w:contextualSpacing/>
              <w:jc w:val="both"/>
              <w:rPr>
                <w:rFonts w:ascii="Sylfaen" w:eastAsia="Times New Roman" w:hAnsi="Sylfaen" w:cs="Times New Roman"/>
                <w:sz w:val="20"/>
                <w:szCs w:val="20"/>
              </w:rPr>
            </w:pPr>
            <w:r w:rsidRPr="00784D7F">
              <w:rPr>
                <w:rFonts w:ascii="Sylfaen" w:eastAsia="Times New Roman" w:hAnsi="Sylfaen" w:cs="Times New Roman"/>
                <w:bCs/>
                <w:sz w:val="20"/>
                <w:szCs w:val="20"/>
              </w:rPr>
              <w:t xml:space="preserve">სამდივნომ საბჭო უნდა უზრუნველყოს ანალიტიკური, ადმინისტრაციული და ტექნიკური მხარდაჭერით. </w:t>
            </w:r>
          </w:p>
          <w:p w14:paraId="16A2239B" w14:textId="77777777" w:rsidR="00601FA5" w:rsidRPr="00784D7F" w:rsidRDefault="00601FA5" w:rsidP="00D93B85">
            <w:pPr>
              <w:widowControl w:val="0"/>
              <w:numPr>
                <w:ilvl w:val="0"/>
                <w:numId w:val="10"/>
              </w:numPr>
              <w:spacing w:line="276" w:lineRule="auto"/>
              <w:ind w:left="0" w:firstLine="0"/>
              <w:contextualSpacing/>
              <w:jc w:val="both"/>
              <w:rPr>
                <w:rFonts w:ascii="Sylfaen" w:eastAsia="Times New Roman" w:hAnsi="Sylfaen" w:cs="Times New Roman"/>
                <w:sz w:val="20"/>
                <w:szCs w:val="20"/>
              </w:rPr>
            </w:pPr>
            <w:r w:rsidRPr="00784D7F">
              <w:rPr>
                <w:rFonts w:ascii="Sylfaen" w:eastAsia="Times New Roman" w:hAnsi="Sylfaen" w:cs="Times New Roman"/>
                <w:bCs/>
                <w:sz w:val="20"/>
                <w:szCs w:val="20"/>
              </w:rPr>
              <w:t xml:space="preserve">სამდივნო პასუხისმგებელია: </w:t>
            </w:r>
          </w:p>
          <w:p w14:paraId="653CB4E4" w14:textId="77777777" w:rsidR="00601FA5" w:rsidRPr="00784D7F" w:rsidRDefault="00601FA5" w:rsidP="00D93B85">
            <w:pPr>
              <w:widowControl w:val="0"/>
              <w:spacing w:line="276" w:lineRule="auto"/>
              <w:jc w:val="both"/>
              <w:rPr>
                <w:rFonts w:ascii="Sylfaen" w:eastAsia="Times New Roman" w:hAnsi="Sylfaen" w:cs="Times New Roman"/>
                <w:bCs/>
                <w:sz w:val="20"/>
                <w:szCs w:val="20"/>
              </w:rPr>
            </w:pPr>
            <w:r w:rsidRPr="00784D7F">
              <w:rPr>
                <w:rFonts w:ascii="Sylfaen" w:eastAsia="Times New Roman" w:hAnsi="Sylfaen" w:cs="Times New Roman"/>
                <w:bCs/>
                <w:sz w:val="20"/>
                <w:szCs w:val="20"/>
              </w:rPr>
              <w:t xml:space="preserve">ა) საბჭოს ყოველდღიურ საქმიანობაზე; </w:t>
            </w:r>
          </w:p>
          <w:p w14:paraId="64F488E2" w14:textId="77777777" w:rsidR="00601FA5" w:rsidRPr="00784D7F" w:rsidRDefault="00601FA5" w:rsidP="00D93B85">
            <w:pPr>
              <w:widowControl w:val="0"/>
              <w:spacing w:line="276" w:lineRule="auto"/>
              <w:jc w:val="both"/>
              <w:rPr>
                <w:rFonts w:ascii="Sylfaen" w:eastAsia="Times New Roman" w:hAnsi="Sylfaen" w:cs="Times New Roman"/>
                <w:bCs/>
                <w:sz w:val="20"/>
                <w:szCs w:val="20"/>
              </w:rPr>
            </w:pPr>
            <w:r w:rsidRPr="00784D7F">
              <w:rPr>
                <w:rFonts w:ascii="Sylfaen" w:eastAsia="Times New Roman" w:hAnsi="Sylfaen" w:cs="Times New Roman"/>
                <w:bCs/>
                <w:sz w:val="20"/>
                <w:szCs w:val="20"/>
              </w:rPr>
              <w:t xml:space="preserve">ბ) საბჭოს, მისი თავმჯდომარის და კომისიის წევრებს შორის კომუნიკაციაზე; </w:t>
            </w:r>
          </w:p>
          <w:p w14:paraId="14344230" w14:textId="77777777" w:rsidR="00601FA5" w:rsidRPr="00784D7F" w:rsidRDefault="00601FA5" w:rsidP="00D93B85">
            <w:pPr>
              <w:widowControl w:val="0"/>
              <w:spacing w:line="276" w:lineRule="auto"/>
              <w:jc w:val="both"/>
              <w:rPr>
                <w:rFonts w:ascii="Sylfaen" w:eastAsia="Times New Roman" w:hAnsi="Sylfaen" w:cs="Times New Roman"/>
                <w:bCs/>
                <w:sz w:val="20"/>
                <w:szCs w:val="20"/>
              </w:rPr>
            </w:pPr>
            <w:r w:rsidRPr="00784D7F">
              <w:rPr>
                <w:rFonts w:ascii="Sylfaen" w:eastAsia="Times New Roman" w:hAnsi="Sylfaen" w:cs="Times New Roman"/>
                <w:bCs/>
                <w:sz w:val="20"/>
                <w:szCs w:val="20"/>
              </w:rPr>
              <w:t xml:space="preserve">გ) სხვა ინსტიტუტებსა და საზოგადოებასთან კომუნიკაციაზე; </w:t>
            </w:r>
          </w:p>
          <w:p w14:paraId="33DBD71F" w14:textId="77777777" w:rsidR="00601FA5" w:rsidRPr="00784D7F" w:rsidRDefault="00601FA5" w:rsidP="00D93B85">
            <w:pPr>
              <w:widowControl w:val="0"/>
              <w:spacing w:line="276" w:lineRule="auto"/>
              <w:jc w:val="both"/>
              <w:rPr>
                <w:rFonts w:ascii="Sylfaen" w:eastAsia="Times New Roman" w:hAnsi="Sylfaen" w:cs="Times New Roman"/>
                <w:bCs/>
                <w:sz w:val="20"/>
                <w:szCs w:val="20"/>
              </w:rPr>
            </w:pPr>
            <w:r w:rsidRPr="00784D7F">
              <w:rPr>
                <w:rFonts w:ascii="Sylfaen" w:eastAsia="Times New Roman" w:hAnsi="Sylfaen" w:cs="Times New Roman"/>
                <w:bCs/>
                <w:sz w:val="20"/>
                <w:szCs w:val="20"/>
              </w:rPr>
              <w:t xml:space="preserve">დ) შიდა და გარე კომუნიკაციისთვის ელექტრონული საშუალებების გამოყენებაზე; </w:t>
            </w:r>
          </w:p>
          <w:p w14:paraId="13D89622" w14:textId="77777777" w:rsidR="00601FA5" w:rsidRPr="00784D7F" w:rsidRDefault="00601FA5" w:rsidP="00D93B85">
            <w:pPr>
              <w:widowControl w:val="0"/>
              <w:spacing w:line="276" w:lineRule="auto"/>
              <w:jc w:val="both"/>
              <w:rPr>
                <w:rFonts w:ascii="Sylfaen" w:eastAsia="Times New Roman" w:hAnsi="Sylfaen" w:cs="Times New Roman"/>
                <w:bCs/>
                <w:sz w:val="20"/>
                <w:szCs w:val="20"/>
              </w:rPr>
            </w:pPr>
            <w:r w:rsidRPr="00784D7F">
              <w:rPr>
                <w:rFonts w:ascii="Sylfaen" w:eastAsia="Times New Roman" w:hAnsi="Sylfaen" w:cs="Times New Roman"/>
                <w:bCs/>
                <w:sz w:val="20"/>
                <w:szCs w:val="20"/>
              </w:rPr>
              <w:t xml:space="preserve">ე) შესაბამისი ინფორმაციის თარგმნაზე; </w:t>
            </w:r>
          </w:p>
          <w:p w14:paraId="77044FF8" w14:textId="77777777" w:rsidR="00601FA5" w:rsidRPr="00784D7F" w:rsidRDefault="00601FA5" w:rsidP="00D93B85">
            <w:pPr>
              <w:widowControl w:val="0"/>
              <w:spacing w:line="276" w:lineRule="auto"/>
              <w:jc w:val="both"/>
              <w:rPr>
                <w:rFonts w:ascii="Sylfaen" w:eastAsia="Times New Roman" w:hAnsi="Sylfaen" w:cs="Times New Roman"/>
                <w:bCs/>
                <w:sz w:val="20"/>
                <w:szCs w:val="20"/>
              </w:rPr>
            </w:pPr>
            <w:r w:rsidRPr="00784D7F">
              <w:rPr>
                <w:rFonts w:ascii="Sylfaen" w:eastAsia="Times New Roman" w:hAnsi="Sylfaen" w:cs="Times New Roman"/>
                <w:bCs/>
                <w:sz w:val="20"/>
                <w:szCs w:val="20"/>
              </w:rPr>
              <w:t xml:space="preserve">ვ) საბჭოს შეხვედრების მომზადებასა და შემდგომ აქტივობებზე; </w:t>
            </w:r>
          </w:p>
          <w:p w14:paraId="7E6DF35C" w14:textId="11B0E95A" w:rsidR="00601FA5" w:rsidRPr="00784D7F" w:rsidRDefault="00601FA5" w:rsidP="00E84629">
            <w:pPr>
              <w:widowControl w:val="0"/>
              <w:spacing w:line="276" w:lineRule="auto"/>
              <w:jc w:val="both"/>
              <w:rPr>
                <w:rFonts w:ascii="Sylfaen" w:eastAsia="Times New Roman" w:hAnsi="Sylfaen" w:cs="Times New Roman"/>
                <w:bCs/>
                <w:sz w:val="20"/>
                <w:szCs w:val="20"/>
              </w:rPr>
            </w:pPr>
            <w:r w:rsidRPr="00784D7F">
              <w:rPr>
                <w:rFonts w:ascii="Sylfaen" w:eastAsia="Times New Roman" w:hAnsi="Sylfaen" w:cs="Times New Roman"/>
                <w:bCs/>
                <w:sz w:val="20"/>
                <w:szCs w:val="20"/>
              </w:rPr>
              <w:t xml:space="preserve">ზ)საბჭოს მიერ  მოსაზრებების, საზედამხედველო ორგანოებს შორის დავების შესახებ </w:t>
            </w:r>
            <w:r w:rsidRPr="00784D7F">
              <w:rPr>
                <w:rFonts w:ascii="Sylfaen" w:eastAsia="Times New Roman" w:hAnsi="Sylfaen" w:cs="Times New Roman"/>
                <w:bCs/>
                <w:sz w:val="20"/>
                <w:szCs w:val="20"/>
              </w:rPr>
              <w:lastRenderedPageBreak/>
              <w:t>გადაწყვეტილებებისა და სხვა მიღებული დოკუმენტების</w:t>
            </w:r>
            <w:r w:rsidR="00E84629" w:rsidRPr="00784D7F">
              <w:rPr>
                <w:rFonts w:ascii="Sylfaen" w:eastAsia="Times New Roman" w:hAnsi="Sylfaen" w:cs="Times New Roman"/>
                <w:bCs/>
                <w:sz w:val="20"/>
                <w:szCs w:val="20"/>
              </w:rPr>
              <w:t xml:space="preserve"> მომზადებასა და გამოქვეყნებაზე.</w:t>
            </w:r>
          </w:p>
        </w:tc>
        <w:tc>
          <w:tcPr>
            <w:tcW w:w="443" w:type="dxa"/>
          </w:tcPr>
          <w:p w14:paraId="5B1DFD71" w14:textId="77777777" w:rsidR="00601FA5" w:rsidRPr="00784D7F" w:rsidRDefault="00601FA5" w:rsidP="00D93B85">
            <w:pPr>
              <w:jc w:val="both"/>
              <w:rPr>
                <w:rFonts w:ascii="Sylfaen" w:hAnsi="Sylfaen"/>
                <w:sz w:val="20"/>
                <w:szCs w:val="20"/>
              </w:rPr>
            </w:pPr>
          </w:p>
        </w:tc>
        <w:tc>
          <w:tcPr>
            <w:tcW w:w="750" w:type="dxa"/>
          </w:tcPr>
          <w:p w14:paraId="2890BCFB" w14:textId="77777777" w:rsidR="00601FA5" w:rsidRPr="00784D7F" w:rsidRDefault="00601FA5" w:rsidP="00D93B85">
            <w:pPr>
              <w:jc w:val="both"/>
              <w:rPr>
                <w:rFonts w:ascii="Sylfaen" w:hAnsi="Sylfaen"/>
                <w:sz w:val="20"/>
                <w:szCs w:val="20"/>
              </w:rPr>
            </w:pPr>
          </w:p>
        </w:tc>
        <w:tc>
          <w:tcPr>
            <w:tcW w:w="4418" w:type="dxa"/>
          </w:tcPr>
          <w:p w14:paraId="53AEB65C" w14:textId="77777777" w:rsidR="00601FA5" w:rsidRPr="00784D7F" w:rsidRDefault="00601FA5" w:rsidP="00D93B85">
            <w:pPr>
              <w:jc w:val="both"/>
              <w:rPr>
                <w:rFonts w:ascii="Sylfaen" w:hAnsi="Sylfaen"/>
                <w:sz w:val="20"/>
                <w:szCs w:val="20"/>
              </w:rPr>
            </w:pPr>
          </w:p>
        </w:tc>
        <w:tc>
          <w:tcPr>
            <w:tcW w:w="621" w:type="dxa"/>
          </w:tcPr>
          <w:p w14:paraId="7096C4B4" w14:textId="77777777" w:rsidR="00601FA5" w:rsidRPr="00784D7F" w:rsidRDefault="002F2CA5" w:rsidP="00D93B85">
            <w:pPr>
              <w:jc w:val="both"/>
              <w:rPr>
                <w:rFonts w:ascii="Sylfaen" w:hAnsi="Sylfaen"/>
                <w:sz w:val="20"/>
                <w:szCs w:val="20"/>
              </w:rPr>
            </w:pPr>
            <w:r w:rsidRPr="00784D7F">
              <w:rPr>
                <w:rFonts w:ascii="Sylfaen" w:hAnsi="Sylfaen"/>
                <w:sz w:val="20"/>
                <w:szCs w:val="20"/>
              </w:rPr>
              <w:t>ას</w:t>
            </w:r>
          </w:p>
        </w:tc>
        <w:tc>
          <w:tcPr>
            <w:tcW w:w="2962" w:type="dxa"/>
          </w:tcPr>
          <w:p w14:paraId="63053310" w14:textId="4E648FFE" w:rsidR="00601FA5" w:rsidRPr="00784D7F" w:rsidRDefault="004A12C0" w:rsidP="00D93B85">
            <w:pPr>
              <w:jc w:val="both"/>
              <w:rPr>
                <w:rFonts w:ascii="Sylfaen" w:hAnsi="Sylfaen"/>
                <w:sz w:val="20"/>
                <w:szCs w:val="20"/>
              </w:rPr>
            </w:pPr>
            <w:r w:rsidRPr="00784D7F">
              <w:rPr>
                <w:rFonts w:ascii="Sylfaen" w:hAnsi="Sylfaen"/>
                <w:sz w:val="20"/>
                <w:szCs w:val="20"/>
              </w:rPr>
              <w:t>ვრცელდება ევროკავშირის ფარგლებში</w:t>
            </w:r>
          </w:p>
        </w:tc>
      </w:tr>
      <w:tr w:rsidR="001D3FFA" w:rsidRPr="00784D7F" w14:paraId="20EDF2AF" w14:textId="77777777" w:rsidTr="00F60A72">
        <w:tc>
          <w:tcPr>
            <w:tcW w:w="774" w:type="dxa"/>
          </w:tcPr>
          <w:p w14:paraId="560AC33C" w14:textId="77777777" w:rsidR="00601FA5" w:rsidRPr="00784D7F" w:rsidRDefault="00601FA5" w:rsidP="00D93B85">
            <w:pPr>
              <w:jc w:val="both"/>
              <w:rPr>
                <w:rFonts w:ascii="Sylfaen" w:hAnsi="Sylfaen"/>
                <w:sz w:val="20"/>
                <w:szCs w:val="20"/>
              </w:rPr>
            </w:pPr>
            <w:r w:rsidRPr="00784D7F">
              <w:rPr>
                <w:rFonts w:ascii="Sylfaen" w:hAnsi="Sylfaen"/>
                <w:sz w:val="20"/>
                <w:szCs w:val="20"/>
              </w:rPr>
              <w:lastRenderedPageBreak/>
              <w:t>76</w:t>
            </w:r>
          </w:p>
        </w:tc>
        <w:tc>
          <w:tcPr>
            <w:tcW w:w="5141" w:type="dxa"/>
          </w:tcPr>
          <w:p w14:paraId="75F0BE5E" w14:textId="77777777" w:rsidR="00601FA5" w:rsidRPr="00784D7F" w:rsidRDefault="00601FA5" w:rsidP="00D93B85">
            <w:pPr>
              <w:widowControl w:val="0"/>
              <w:numPr>
                <w:ilvl w:val="0"/>
                <w:numId w:val="11"/>
              </w:numPr>
              <w:tabs>
                <w:tab w:val="left" w:pos="360"/>
              </w:tabs>
              <w:spacing w:line="276" w:lineRule="auto"/>
              <w:ind w:left="0" w:firstLine="0"/>
              <w:contextualSpacing/>
              <w:jc w:val="both"/>
              <w:rPr>
                <w:rFonts w:ascii="Sylfaen" w:eastAsia="Times New Roman" w:hAnsi="Sylfaen" w:cs="Times New Roman"/>
                <w:bCs/>
                <w:sz w:val="20"/>
                <w:szCs w:val="20"/>
              </w:rPr>
            </w:pPr>
            <w:r w:rsidRPr="00784D7F">
              <w:rPr>
                <w:rFonts w:ascii="Sylfaen" w:eastAsia="Times New Roman" w:hAnsi="Sylfaen" w:cs="Times New Roman"/>
                <w:bCs/>
                <w:sz w:val="20"/>
                <w:szCs w:val="20"/>
              </w:rPr>
              <w:t xml:space="preserve">თუ საბჭო მიიჩნევს საჭიროდ, საბჭოს განხილვები უნდა იყოს კონფიდენციალური, მის მიერ მიღებული რეგლამენტის შესაბამისად. </w:t>
            </w:r>
          </w:p>
          <w:p w14:paraId="111BDEE6" w14:textId="6A6FF5A7" w:rsidR="00601FA5" w:rsidRPr="00784D7F" w:rsidRDefault="00601FA5" w:rsidP="00E84629">
            <w:pPr>
              <w:widowControl w:val="0"/>
              <w:numPr>
                <w:ilvl w:val="0"/>
                <w:numId w:val="11"/>
              </w:numPr>
              <w:spacing w:line="276" w:lineRule="auto"/>
              <w:ind w:left="0" w:firstLine="0"/>
              <w:contextualSpacing/>
              <w:jc w:val="both"/>
              <w:rPr>
                <w:rFonts w:ascii="Sylfaen" w:eastAsia="Times New Roman" w:hAnsi="Sylfaen" w:cs="Times New Roman"/>
                <w:bCs/>
                <w:sz w:val="20"/>
                <w:szCs w:val="20"/>
              </w:rPr>
            </w:pPr>
            <w:r w:rsidRPr="00784D7F">
              <w:rPr>
                <w:rFonts w:ascii="Sylfaen" w:eastAsia="Times New Roman" w:hAnsi="Sylfaen" w:cs="Times New Roman"/>
                <w:bCs/>
                <w:sz w:val="20"/>
                <w:szCs w:val="20"/>
              </w:rPr>
              <w:t xml:space="preserve">საბჭოს წევრებისთვის, ექსპერტების და მესამე მხარეების წარმომადგენლებისთვის გადაცემულ დოკუმენტებზე ხელმისაწვდომობა რეგულირდება ევროპარლამენტის და საბჭოს მიერ მიღებული რეგულაციით (EC) </w:t>
            </w:r>
            <w:proofErr w:type="spellStart"/>
            <w:r w:rsidRPr="00784D7F">
              <w:rPr>
                <w:rFonts w:ascii="Sylfaen" w:eastAsia="Times New Roman" w:hAnsi="Sylfaen" w:cs="Times New Roman"/>
                <w:bCs/>
                <w:sz w:val="20"/>
                <w:szCs w:val="20"/>
              </w:rPr>
              <w:t>No</w:t>
            </w:r>
            <w:proofErr w:type="spellEnd"/>
            <w:r w:rsidRPr="00784D7F">
              <w:rPr>
                <w:rFonts w:ascii="Sylfaen" w:eastAsia="Times New Roman" w:hAnsi="Sylfaen" w:cs="Times New Roman"/>
                <w:bCs/>
                <w:sz w:val="20"/>
                <w:szCs w:val="20"/>
              </w:rPr>
              <w:t xml:space="preserve"> 1049/2001.   </w:t>
            </w:r>
          </w:p>
        </w:tc>
        <w:tc>
          <w:tcPr>
            <w:tcW w:w="443" w:type="dxa"/>
          </w:tcPr>
          <w:p w14:paraId="7542C75D" w14:textId="77777777" w:rsidR="00601FA5" w:rsidRPr="00784D7F" w:rsidRDefault="00601FA5" w:rsidP="00D93B85">
            <w:pPr>
              <w:jc w:val="both"/>
              <w:rPr>
                <w:rFonts w:ascii="Sylfaen" w:hAnsi="Sylfaen"/>
                <w:sz w:val="20"/>
                <w:szCs w:val="20"/>
              </w:rPr>
            </w:pPr>
          </w:p>
        </w:tc>
        <w:tc>
          <w:tcPr>
            <w:tcW w:w="750" w:type="dxa"/>
          </w:tcPr>
          <w:p w14:paraId="1DE72243" w14:textId="77777777" w:rsidR="00601FA5" w:rsidRPr="00784D7F" w:rsidRDefault="00601FA5" w:rsidP="00D93B85">
            <w:pPr>
              <w:jc w:val="both"/>
              <w:rPr>
                <w:rFonts w:ascii="Sylfaen" w:hAnsi="Sylfaen"/>
                <w:sz w:val="20"/>
                <w:szCs w:val="20"/>
              </w:rPr>
            </w:pPr>
          </w:p>
        </w:tc>
        <w:tc>
          <w:tcPr>
            <w:tcW w:w="4418" w:type="dxa"/>
          </w:tcPr>
          <w:p w14:paraId="471A3856" w14:textId="77777777" w:rsidR="00601FA5" w:rsidRPr="00784D7F" w:rsidRDefault="00601FA5" w:rsidP="00D93B85">
            <w:pPr>
              <w:jc w:val="both"/>
              <w:rPr>
                <w:rFonts w:ascii="Sylfaen" w:hAnsi="Sylfaen"/>
                <w:sz w:val="20"/>
                <w:szCs w:val="20"/>
              </w:rPr>
            </w:pPr>
          </w:p>
        </w:tc>
        <w:tc>
          <w:tcPr>
            <w:tcW w:w="621" w:type="dxa"/>
          </w:tcPr>
          <w:p w14:paraId="53F00678" w14:textId="77777777" w:rsidR="00601FA5" w:rsidRPr="00784D7F" w:rsidRDefault="002F2CA5" w:rsidP="00D93B85">
            <w:pPr>
              <w:jc w:val="both"/>
              <w:rPr>
                <w:rFonts w:ascii="Sylfaen" w:hAnsi="Sylfaen"/>
                <w:sz w:val="20"/>
                <w:szCs w:val="20"/>
              </w:rPr>
            </w:pPr>
            <w:r w:rsidRPr="00784D7F">
              <w:rPr>
                <w:rFonts w:ascii="Sylfaen" w:hAnsi="Sylfaen"/>
                <w:sz w:val="20"/>
                <w:szCs w:val="20"/>
              </w:rPr>
              <w:t>ას</w:t>
            </w:r>
          </w:p>
        </w:tc>
        <w:tc>
          <w:tcPr>
            <w:tcW w:w="2962" w:type="dxa"/>
          </w:tcPr>
          <w:p w14:paraId="3A351185" w14:textId="02F4E030" w:rsidR="00601FA5" w:rsidRPr="00784D7F" w:rsidRDefault="004A12C0" w:rsidP="00D93B85">
            <w:pPr>
              <w:jc w:val="both"/>
              <w:rPr>
                <w:rFonts w:ascii="Sylfaen" w:hAnsi="Sylfaen"/>
                <w:sz w:val="20"/>
                <w:szCs w:val="20"/>
              </w:rPr>
            </w:pPr>
            <w:r w:rsidRPr="00784D7F">
              <w:rPr>
                <w:rFonts w:ascii="Sylfaen" w:hAnsi="Sylfaen"/>
                <w:sz w:val="20"/>
                <w:szCs w:val="20"/>
              </w:rPr>
              <w:t>ვრცელდება ევროკავშირის ფარგლებში</w:t>
            </w:r>
          </w:p>
        </w:tc>
      </w:tr>
      <w:tr w:rsidR="001D3FFA" w:rsidRPr="00784D7F" w14:paraId="3B416D85" w14:textId="77777777" w:rsidTr="00D83C05">
        <w:trPr>
          <w:trHeight w:val="980"/>
        </w:trPr>
        <w:tc>
          <w:tcPr>
            <w:tcW w:w="774" w:type="dxa"/>
          </w:tcPr>
          <w:p w14:paraId="6383F578" w14:textId="77777777" w:rsidR="00601FA5" w:rsidRPr="00784D7F" w:rsidRDefault="00601FA5" w:rsidP="00D93B85">
            <w:pPr>
              <w:jc w:val="both"/>
              <w:rPr>
                <w:rFonts w:ascii="Sylfaen" w:hAnsi="Sylfaen"/>
                <w:sz w:val="20"/>
                <w:szCs w:val="20"/>
              </w:rPr>
            </w:pPr>
            <w:r w:rsidRPr="00784D7F">
              <w:rPr>
                <w:rFonts w:ascii="Sylfaen" w:hAnsi="Sylfaen"/>
                <w:sz w:val="20"/>
                <w:szCs w:val="20"/>
              </w:rPr>
              <w:t>77.1.</w:t>
            </w:r>
          </w:p>
        </w:tc>
        <w:tc>
          <w:tcPr>
            <w:tcW w:w="5141" w:type="dxa"/>
          </w:tcPr>
          <w:p w14:paraId="657BEEB0" w14:textId="0595D183" w:rsidR="00601FA5" w:rsidRPr="00784D7F" w:rsidRDefault="00601FA5" w:rsidP="00D83C05">
            <w:pPr>
              <w:pStyle w:val="ListParagraph"/>
              <w:ind w:left="0"/>
              <w:jc w:val="both"/>
              <w:rPr>
                <w:rFonts w:ascii="Sylfaen" w:eastAsia="Times New Roman" w:hAnsi="Sylfaen" w:cs="Times New Roman"/>
                <w:sz w:val="20"/>
                <w:szCs w:val="20"/>
              </w:rPr>
            </w:pPr>
            <w:r w:rsidRPr="00784D7F">
              <w:rPr>
                <w:rFonts w:ascii="Sylfaen" w:hAnsi="Sylfaen"/>
                <w:sz w:val="20"/>
                <w:szCs w:val="20"/>
              </w:rPr>
              <w:t>თითოეული მონაცემთა სუბიექტი უფლებამოსილია, სასამართლოს ან ადმინისტრაციული ორგანოს მეშვეობით უფლებების დაცვის/აღდგენის გარდა, საჩივრით მიმართოს საზედამხედველო ორგანოს წევრ სახელმწიფოში საკუთარი საცხოვრებელი ადგილის, სამუშაო ადგილის ან სავარაუდო დარღვევის ჩადენის ადგილის მიხედვით,  თუ მონაცემთა სუბიექტი მიიჩნევს, რომ მისი მონაცემების დამუშავება ხორციელდება რეგულაციის დარღვევით</w:t>
            </w:r>
            <w:r w:rsidR="00D83C05" w:rsidRPr="00784D7F">
              <w:rPr>
                <w:rFonts w:ascii="Sylfaen" w:hAnsi="Sylfaen"/>
                <w:sz w:val="20"/>
                <w:szCs w:val="20"/>
              </w:rPr>
              <w:t>.</w:t>
            </w:r>
          </w:p>
        </w:tc>
        <w:tc>
          <w:tcPr>
            <w:tcW w:w="443" w:type="dxa"/>
          </w:tcPr>
          <w:p w14:paraId="5E80C92D" w14:textId="77777777" w:rsidR="00601FA5" w:rsidRPr="00784D7F" w:rsidRDefault="00D71883" w:rsidP="00D93B85">
            <w:pPr>
              <w:jc w:val="both"/>
              <w:rPr>
                <w:rFonts w:ascii="Sylfaen" w:hAnsi="Sylfaen"/>
                <w:sz w:val="20"/>
                <w:szCs w:val="20"/>
              </w:rPr>
            </w:pPr>
            <w:r w:rsidRPr="00784D7F">
              <w:rPr>
                <w:rFonts w:ascii="Sylfaen" w:hAnsi="Sylfaen"/>
                <w:sz w:val="20"/>
                <w:szCs w:val="20"/>
              </w:rPr>
              <w:t>1</w:t>
            </w:r>
          </w:p>
        </w:tc>
        <w:tc>
          <w:tcPr>
            <w:tcW w:w="750" w:type="dxa"/>
          </w:tcPr>
          <w:p w14:paraId="0DB2AB20" w14:textId="77777777" w:rsidR="00601FA5" w:rsidRPr="00784D7F" w:rsidRDefault="00D71883" w:rsidP="00D93B85">
            <w:pPr>
              <w:jc w:val="both"/>
              <w:rPr>
                <w:rFonts w:ascii="Sylfaen" w:hAnsi="Sylfaen"/>
                <w:sz w:val="20"/>
                <w:szCs w:val="20"/>
              </w:rPr>
            </w:pPr>
            <w:r w:rsidRPr="00784D7F">
              <w:rPr>
                <w:rFonts w:ascii="Sylfaen" w:hAnsi="Sylfaen"/>
                <w:sz w:val="20"/>
                <w:szCs w:val="20"/>
              </w:rPr>
              <w:t>24.1</w:t>
            </w:r>
          </w:p>
        </w:tc>
        <w:tc>
          <w:tcPr>
            <w:tcW w:w="4418" w:type="dxa"/>
          </w:tcPr>
          <w:p w14:paraId="1A5BB40F" w14:textId="5F88D21E" w:rsidR="00601FA5" w:rsidRPr="00784D7F" w:rsidRDefault="00331E78" w:rsidP="00D93B85">
            <w:pPr>
              <w:jc w:val="both"/>
              <w:rPr>
                <w:rFonts w:ascii="Sylfaen" w:hAnsi="Sylfaen"/>
                <w:sz w:val="20"/>
                <w:szCs w:val="20"/>
              </w:rPr>
            </w:pPr>
            <w:r w:rsidRPr="00784D7F">
              <w:rPr>
                <w:rFonts w:ascii="Sylfaen" w:hAnsi="Sylfaen" w:cs="Tahoma"/>
                <w:sz w:val="20"/>
                <w:szCs w:val="20"/>
              </w:rPr>
              <w:t>მონაცემთა სუბიექტს უფლება აქვს, ამ კანონით გათვალისწინებული უფლებების და დადგენილი წესების დარღვევის შემთხვევაში კანონით დადგენილი წესით მიმართოს სახელმწიფო ინსპექტორის სამსახურს ან სასამართლოს</w:t>
            </w:r>
            <w:r w:rsidRPr="00784D7F">
              <w:rPr>
                <w:rFonts w:ascii="Sylfaen" w:hAnsi="Sylfaen" w:cs="Sylfaen"/>
                <w:sz w:val="20"/>
                <w:szCs w:val="20"/>
              </w:rPr>
              <w:t>. ადმინისტრაციულ ორგანოში გასაჩივრებისას, საჩივრის წარდგენა შესაძლებელია ასევე იმავე ან ზემდგომ ადმინისტრაციულ ორგანოში.</w:t>
            </w:r>
          </w:p>
        </w:tc>
        <w:tc>
          <w:tcPr>
            <w:tcW w:w="621" w:type="dxa"/>
          </w:tcPr>
          <w:p w14:paraId="4B175739" w14:textId="77777777" w:rsidR="00601FA5" w:rsidRPr="00784D7F" w:rsidRDefault="00D71883" w:rsidP="00D93B85">
            <w:pPr>
              <w:jc w:val="both"/>
              <w:rPr>
                <w:rFonts w:ascii="Sylfaen" w:hAnsi="Sylfaen"/>
                <w:sz w:val="20"/>
                <w:szCs w:val="20"/>
              </w:rPr>
            </w:pPr>
            <w:proofErr w:type="spellStart"/>
            <w:r w:rsidRPr="00784D7F">
              <w:rPr>
                <w:rFonts w:ascii="Sylfaen" w:hAnsi="Sylfaen"/>
                <w:sz w:val="20"/>
                <w:szCs w:val="20"/>
              </w:rPr>
              <w:t>სშ</w:t>
            </w:r>
            <w:proofErr w:type="spellEnd"/>
          </w:p>
        </w:tc>
        <w:tc>
          <w:tcPr>
            <w:tcW w:w="2962" w:type="dxa"/>
          </w:tcPr>
          <w:p w14:paraId="597A1340" w14:textId="77777777" w:rsidR="00601FA5" w:rsidRPr="00784D7F" w:rsidRDefault="00601FA5" w:rsidP="00D93B85">
            <w:pPr>
              <w:jc w:val="both"/>
              <w:rPr>
                <w:rFonts w:ascii="Sylfaen" w:hAnsi="Sylfaen"/>
                <w:sz w:val="20"/>
                <w:szCs w:val="20"/>
              </w:rPr>
            </w:pPr>
          </w:p>
        </w:tc>
      </w:tr>
      <w:tr w:rsidR="001D3FFA" w:rsidRPr="00784D7F" w14:paraId="34AFA9A3" w14:textId="77777777" w:rsidTr="00F60A72">
        <w:tc>
          <w:tcPr>
            <w:tcW w:w="774" w:type="dxa"/>
          </w:tcPr>
          <w:p w14:paraId="5813570A" w14:textId="77777777" w:rsidR="00601FA5" w:rsidRPr="00784D7F" w:rsidRDefault="00601FA5" w:rsidP="00D93B85">
            <w:pPr>
              <w:jc w:val="both"/>
              <w:rPr>
                <w:rFonts w:ascii="Sylfaen" w:hAnsi="Sylfaen"/>
                <w:sz w:val="20"/>
                <w:szCs w:val="20"/>
              </w:rPr>
            </w:pPr>
            <w:r w:rsidRPr="00784D7F">
              <w:rPr>
                <w:rFonts w:ascii="Sylfaen" w:hAnsi="Sylfaen"/>
                <w:sz w:val="20"/>
                <w:szCs w:val="20"/>
              </w:rPr>
              <w:t>77.2.</w:t>
            </w:r>
          </w:p>
        </w:tc>
        <w:tc>
          <w:tcPr>
            <w:tcW w:w="5141" w:type="dxa"/>
          </w:tcPr>
          <w:p w14:paraId="78FEFEA9" w14:textId="77777777" w:rsidR="00601FA5" w:rsidRPr="00784D7F" w:rsidRDefault="00601FA5" w:rsidP="00D93B85">
            <w:pPr>
              <w:pStyle w:val="ListParagraph"/>
              <w:ind w:left="0"/>
              <w:jc w:val="both"/>
              <w:rPr>
                <w:rFonts w:ascii="Sylfaen" w:eastAsia="Times New Roman" w:hAnsi="Sylfaen" w:cs="Times New Roman"/>
                <w:sz w:val="20"/>
                <w:szCs w:val="20"/>
              </w:rPr>
            </w:pPr>
            <w:r w:rsidRPr="00784D7F">
              <w:rPr>
                <w:rFonts w:ascii="Sylfaen" w:hAnsi="Sylfaen"/>
                <w:sz w:val="20"/>
                <w:szCs w:val="20"/>
              </w:rPr>
              <w:t xml:space="preserve">საზედამხედველო ორგანო, რომელსაც წარედგინა საჩივარი, ვალდებულია, აცნობოს საჩივრის წარმდგენს მისი განცხადების განხილვის მიმდინარეობისა და შედეგების შესახებ, მათ შორის სასამართლოს მეშვეობით უფლების დაცვის/აღდგენის შესახებ 78-ე მუხლის შესაბამისად. </w:t>
            </w:r>
          </w:p>
          <w:p w14:paraId="697C860A" w14:textId="77777777" w:rsidR="00601FA5" w:rsidRPr="00784D7F" w:rsidRDefault="00601FA5" w:rsidP="00D93B85">
            <w:pPr>
              <w:widowControl w:val="0"/>
              <w:autoSpaceDE w:val="0"/>
              <w:autoSpaceDN w:val="0"/>
              <w:adjustRightInd w:val="0"/>
              <w:contextualSpacing/>
              <w:jc w:val="both"/>
              <w:rPr>
                <w:rFonts w:ascii="Sylfaen" w:hAnsi="Sylfaen" w:cs="Times New Roman"/>
                <w:sz w:val="20"/>
                <w:szCs w:val="20"/>
              </w:rPr>
            </w:pPr>
          </w:p>
        </w:tc>
        <w:tc>
          <w:tcPr>
            <w:tcW w:w="443" w:type="dxa"/>
          </w:tcPr>
          <w:p w14:paraId="692F1628" w14:textId="77777777" w:rsidR="00601FA5" w:rsidRPr="00784D7F" w:rsidRDefault="00D71883" w:rsidP="00D93B85">
            <w:pPr>
              <w:jc w:val="both"/>
              <w:rPr>
                <w:rFonts w:ascii="Sylfaen" w:hAnsi="Sylfaen"/>
                <w:sz w:val="20"/>
                <w:szCs w:val="20"/>
              </w:rPr>
            </w:pPr>
            <w:r w:rsidRPr="00784D7F">
              <w:rPr>
                <w:rFonts w:ascii="Sylfaen" w:hAnsi="Sylfaen"/>
                <w:sz w:val="20"/>
                <w:szCs w:val="20"/>
              </w:rPr>
              <w:t>2</w:t>
            </w:r>
          </w:p>
        </w:tc>
        <w:tc>
          <w:tcPr>
            <w:tcW w:w="750" w:type="dxa"/>
          </w:tcPr>
          <w:p w14:paraId="4E71E548" w14:textId="77777777" w:rsidR="00601FA5" w:rsidRPr="00784D7F" w:rsidRDefault="00D71883" w:rsidP="00D93B85">
            <w:pPr>
              <w:jc w:val="both"/>
              <w:rPr>
                <w:rFonts w:ascii="Sylfaen" w:hAnsi="Sylfaen"/>
                <w:sz w:val="20"/>
                <w:szCs w:val="20"/>
              </w:rPr>
            </w:pPr>
            <w:r w:rsidRPr="00784D7F">
              <w:rPr>
                <w:rFonts w:ascii="Sylfaen" w:hAnsi="Sylfaen"/>
                <w:sz w:val="20"/>
                <w:szCs w:val="20"/>
              </w:rPr>
              <w:t>14.2</w:t>
            </w:r>
          </w:p>
        </w:tc>
        <w:tc>
          <w:tcPr>
            <w:tcW w:w="4418" w:type="dxa"/>
          </w:tcPr>
          <w:p w14:paraId="0275D274" w14:textId="77777777" w:rsidR="00D71883" w:rsidRPr="00784D7F" w:rsidRDefault="00D71883" w:rsidP="00D71883">
            <w:pPr>
              <w:spacing w:after="150"/>
              <w:jc w:val="both"/>
              <w:rPr>
                <w:rFonts w:ascii="Sylfaen" w:eastAsia="Times New Roman" w:hAnsi="Sylfaen" w:cs="Helvetica"/>
                <w:sz w:val="20"/>
                <w:szCs w:val="20"/>
                <w:lang w:eastAsia="ka-GE"/>
              </w:rPr>
            </w:pPr>
            <w:r w:rsidRPr="00784D7F">
              <w:rPr>
                <w:rFonts w:ascii="Sylfaen" w:eastAsia="Times New Roman" w:hAnsi="Sylfaen" w:cs="Sylfaen"/>
                <w:sz w:val="20"/>
                <w:szCs w:val="20"/>
                <w:lang w:eastAsia="ka-GE"/>
              </w:rPr>
              <w:t>მონაცემთა</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სუბიექტის</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განცხადების</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მიღებიდან</w:t>
            </w:r>
            <w:r w:rsidRPr="00784D7F">
              <w:rPr>
                <w:rFonts w:ascii="Sylfaen" w:eastAsia="Times New Roman" w:hAnsi="Sylfaen" w:cs="Helvetica"/>
                <w:sz w:val="20"/>
                <w:szCs w:val="20"/>
                <w:lang w:eastAsia="ka-GE"/>
              </w:rPr>
              <w:t xml:space="preserve"> 10 </w:t>
            </w:r>
            <w:r w:rsidRPr="00784D7F">
              <w:rPr>
                <w:rFonts w:ascii="Sylfaen" w:eastAsia="Times New Roman" w:hAnsi="Sylfaen" w:cs="Sylfaen"/>
                <w:sz w:val="20"/>
                <w:szCs w:val="20"/>
                <w:lang w:eastAsia="ka-GE"/>
              </w:rPr>
              <w:t>დღის</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ვადაში</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სახელმწიფო</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ინსპექტორის</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სამსახური</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იღებს</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გადაწყვეტილებას</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გამოსაყენებელი</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ღონისძიებების</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შესახებ</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რის</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თაობაზედაც</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აცნობებს</w:t>
            </w:r>
            <w:r w:rsidRPr="00784D7F">
              <w:rPr>
                <w:rFonts w:ascii="Sylfaen" w:eastAsia="Times New Roman" w:hAnsi="Sylfaen" w:cs="Helvetica"/>
                <w:sz w:val="20"/>
                <w:szCs w:val="20"/>
                <w:lang w:eastAsia="ka-GE"/>
              </w:rPr>
              <w:t xml:space="preserve"> </w:t>
            </w:r>
            <w:r w:rsidRPr="00784D7F">
              <w:rPr>
                <w:rFonts w:ascii="Sylfaen" w:eastAsia="Times New Roman" w:hAnsi="Sylfaen" w:cs="Sylfaen"/>
                <w:sz w:val="20"/>
                <w:szCs w:val="20"/>
                <w:lang w:eastAsia="ka-GE"/>
              </w:rPr>
              <w:t>განმცხადებელს</w:t>
            </w:r>
            <w:r w:rsidRPr="00784D7F">
              <w:rPr>
                <w:rFonts w:ascii="Sylfaen" w:eastAsia="Times New Roman" w:hAnsi="Sylfaen" w:cs="Helvetica"/>
                <w:sz w:val="20"/>
                <w:szCs w:val="20"/>
                <w:lang w:eastAsia="ka-GE"/>
              </w:rPr>
              <w:t xml:space="preserve">. </w:t>
            </w:r>
          </w:p>
          <w:p w14:paraId="7D1750B4" w14:textId="77777777" w:rsidR="00601FA5" w:rsidRPr="00784D7F" w:rsidRDefault="00601FA5" w:rsidP="00D93B85">
            <w:pPr>
              <w:jc w:val="both"/>
              <w:rPr>
                <w:rFonts w:ascii="Sylfaen" w:hAnsi="Sylfaen"/>
                <w:sz w:val="20"/>
                <w:szCs w:val="20"/>
              </w:rPr>
            </w:pPr>
          </w:p>
        </w:tc>
        <w:tc>
          <w:tcPr>
            <w:tcW w:w="621" w:type="dxa"/>
          </w:tcPr>
          <w:p w14:paraId="027FFBD0" w14:textId="77777777" w:rsidR="00601FA5" w:rsidRPr="00784D7F" w:rsidRDefault="006B693F" w:rsidP="00D93B85">
            <w:pPr>
              <w:jc w:val="both"/>
              <w:rPr>
                <w:rFonts w:ascii="Sylfaen" w:hAnsi="Sylfaen"/>
                <w:sz w:val="20"/>
                <w:szCs w:val="20"/>
              </w:rPr>
            </w:pPr>
            <w:proofErr w:type="spellStart"/>
            <w:r w:rsidRPr="00784D7F">
              <w:rPr>
                <w:rFonts w:ascii="Sylfaen" w:hAnsi="Sylfaen"/>
                <w:sz w:val="20"/>
                <w:szCs w:val="20"/>
              </w:rPr>
              <w:t>ს</w:t>
            </w:r>
            <w:r w:rsidR="00082BBE" w:rsidRPr="00784D7F">
              <w:rPr>
                <w:rFonts w:ascii="Sylfaen" w:hAnsi="Sylfaen"/>
                <w:sz w:val="20"/>
                <w:szCs w:val="20"/>
              </w:rPr>
              <w:t>შ</w:t>
            </w:r>
            <w:proofErr w:type="spellEnd"/>
          </w:p>
        </w:tc>
        <w:tc>
          <w:tcPr>
            <w:tcW w:w="2962" w:type="dxa"/>
          </w:tcPr>
          <w:p w14:paraId="02EC0CB2" w14:textId="77777777" w:rsidR="00601FA5" w:rsidRPr="00784D7F" w:rsidRDefault="00601FA5" w:rsidP="00D93B85">
            <w:pPr>
              <w:jc w:val="both"/>
              <w:rPr>
                <w:rFonts w:ascii="Sylfaen" w:hAnsi="Sylfaen"/>
                <w:sz w:val="20"/>
                <w:szCs w:val="20"/>
              </w:rPr>
            </w:pPr>
          </w:p>
        </w:tc>
      </w:tr>
      <w:tr w:rsidR="001D3FFA" w:rsidRPr="00784D7F" w14:paraId="37D52C33" w14:textId="77777777" w:rsidTr="00F60A72">
        <w:tc>
          <w:tcPr>
            <w:tcW w:w="774" w:type="dxa"/>
          </w:tcPr>
          <w:p w14:paraId="520B99B1" w14:textId="77777777" w:rsidR="00601FA5" w:rsidRPr="00784D7F" w:rsidRDefault="00601FA5" w:rsidP="00D93B85">
            <w:pPr>
              <w:jc w:val="both"/>
              <w:rPr>
                <w:rFonts w:ascii="Sylfaen" w:hAnsi="Sylfaen"/>
                <w:sz w:val="20"/>
                <w:szCs w:val="20"/>
              </w:rPr>
            </w:pPr>
            <w:r w:rsidRPr="00784D7F">
              <w:rPr>
                <w:rFonts w:ascii="Sylfaen" w:hAnsi="Sylfaen"/>
                <w:sz w:val="20"/>
                <w:szCs w:val="20"/>
              </w:rPr>
              <w:t>78.1.</w:t>
            </w:r>
          </w:p>
        </w:tc>
        <w:tc>
          <w:tcPr>
            <w:tcW w:w="5141" w:type="dxa"/>
          </w:tcPr>
          <w:p w14:paraId="732EB20F" w14:textId="0FDC0C0B" w:rsidR="00601FA5" w:rsidRPr="00784D7F" w:rsidRDefault="00601FA5" w:rsidP="00331E78">
            <w:pPr>
              <w:pStyle w:val="ListParagraph"/>
              <w:ind w:left="0"/>
              <w:jc w:val="both"/>
              <w:rPr>
                <w:rFonts w:ascii="Sylfaen" w:eastAsia="Times New Roman" w:hAnsi="Sylfaen" w:cs="Times New Roman"/>
                <w:sz w:val="20"/>
                <w:szCs w:val="20"/>
              </w:rPr>
            </w:pPr>
            <w:r w:rsidRPr="00784D7F">
              <w:rPr>
                <w:rFonts w:ascii="Sylfaen" w:hAnsi="Sylfaen"/>
                <w:sz w:val="20"/>
                <w:szCs w:val="20"/>
              </w:rPr>
              <w:t xml:space="preserve">სხვა ადმინისტრაციული წესით ან სასამართლოს გზით უფლებების დაცვის გარდა, ფიზიკურ და იურიდიულ პირებს  უფლება აქვთ სასამართლოში </w:t>
            </w:r>
            <w:r w:rsidRPr="00784D7F">
              <w:rPr>
                <w:rFonts w:ascii="Sylfaen" w:hAnsi="Sylfaen"/>
                <w:sz w:val="20"/>
                <w:szCs w:val="20"/>
              </w:rPr>
              <w:lastRenderedPageBreak/>
              <w:t>გაასაჩივრონ საზედამხედველო ორგანოს მიერ მათ მიმართ გამოტანილი სავალდებულოდ შესასრულებელი გადაწყვეტილება</w:t>
            </w:r>
          </w:p>
        </w:tc>
        <w:tc>
          <w:tcPr>
            <w:tcW w:w="443" w:type="dxa"/>
          </w:tcPr>
          <w:p w14:paraId="6171CD54" w14:textId="77777777" w:rsidR="00601FA5" w:rsidRPr="00784D7F" w:rsidRDefault="00FD115E" w:rsidP="00D93B85">
            <w:pPr>
              <w:jc w:val="both"/>
              <w:rPr>
                <w:rFonts w:ascii="Sylfaen" w:hAnsi="Sylfaen"/>
                <w:sz w:val="20"/>
                <w:szCs w:val="20"/>
              </w:rPr>
            </w:pPr>
            <w:r w:rsidRPr="00784D7F">
              <w:rPr>
                <w:rFonts w:ascii="Sylfaen" w:hAnsi="Sylfaen"/>
                <w:sz w:val="20"/>
                <w:szCs w:val="20"/>
              </w:rPr>
              <w:lastRenderedPageBreak/>
              <w:t>1</w:t>
            </w:r>
          </w:p>
        </w:tc>
        <w:tc>
          <w:tcPr>
            <w:tcW w:w="750" w:type="dxa"/>
          </w:tcPr>
          <w:p w14:paraId="65DEEE4C" w14:textId="77777777" w:rsidR="00601FA5" w:rsidRPr="00784D7F" w:rsidRDefault="00FD115E" w:rsidP="00D93B85">
            <w:pPr>
              <w:jc w:val="both"/>
              <w:rPr>
                <w:rFonts w:ascii="Sylfaen" w:hAnsi="Sylfaen"/>
                <w:sz w:val="20"/>
                <w:szCs w:val="20"/>
              </w:rPr>
            </w:pPr>
            <w:r w:rsidRPr="00784D7F">
              <w:rPr>
                <w:rFonts w:ascii="Sylfaen" w:hAnsi="Sylfaen"/>
                <w:sz w:val="20"/>
                <w:szCs w:val="20"/>
              </w:rPr>
              <w:t>24.3</w:t>
            </w:r>
          </w:p>
        </w:tc>
        <w:tc>
          <w:tcPr>
            <w:tcW w:w="4418" w:type="dxa"/>
          </w:tcPr>
          <w:p w14:paraId="3468D132" w14:textId="5534522D" w:rsidR="00FD115E" w:rsidRPr="00784D7F" w:rsidRDefault="00331E78" w:rsidP="00FD115E">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jc w:val="both"/>
              <w:rPr>
                <w:rFonts w:ascii="Sylfaen" w:hAnsi="Sylfaen" w:cs="Sylfaen"/>
                <w:sz w:val="20"/>
                <w:szCs w:val="20"/>
              </w:rPr>
            </w:pPr>
            <w:r w:rsidRPr="00784D7F">
              <w:rPr>
                <w:rFonts w:ascii="Sylfaen" w:hAnsi="Sylfaen" w:cs="Sylfaen"/>
                <w:sz w:val="20"/>
                <w:szCs w:val="20"/>
              </w:rPr>
              <w:t xml:space="preserve">მონაცემთა სუბიექტს უფლება აქვს სახელმწიფო ინსპექტორის სამსახურის გადაწყვეტილება გაასაჩივროს კანონმდებლობით გათვალისწინებული </w:t>
            </w:r>
            <w:r w:rsidRPr="00784D7F">
              <w:rPr>
                <w:rFonts w:ascii="Sylfaen" w:hAnsi="Sylfaen" w:cs="Sylfaen"/>
                <w:sz w:val="20"/>
                <w:szCs w:val="20"/>
              </w:rPr>
              <w:lastRenderedPageBreak/>
              <w:t xml:space="preserve">პირობების დაცვითა და ამ კანონით დადგენილ ვადაში. </w:t>
            </w:r>
            <w:r w:rsidR="00FD115E" w:rsidRPr="00784D7F">
              <w:rPr>
                <w:rFonts w:ascii="Sylfaen" w:hAnsi="Sylfaen" w:cs="Sylfaen"/>
                <w:sz w:val="20"/>
                <w:szCs w:val="20"/>
              </w:rPr>
              <w:t xml:space="preserve">  </w:t>
            </w:r>
          </w:p>
          <w:p w14:paraId="342E411C" w14:textId="77777777" w:rsidR="00FD115E" w:rsidRPr="00784D7F" w:rsidRDefault="00FD115E" w:rsidP="00FD115E">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ind w:firstLine="720"/>
              <w:jc w:val="both"/>
              <w:rPr>
                <w:rFonts w:ascii="Sylfaen" w:hAnsi="Sylfaen" w:cs="Sylfaen"/>
                <w:b/>
                <w:bCs/>
                <w:sz w:val="20"/>
                <w:szCs w:val="20"/>
              </w:rPr>
            </w:pPr>
          </w:p>
          <w:p w14:paraId="6D848FC2" w14:textId="77777777" w:rsidR="00601FA5" w:rsidRPr="00784D7F" w:rsidRDefault="00601FA5" w:rsidP="00D93B85">
            <w:pPr>
              <w:jc w:val="both"/>
              <w:rPr>
                <w:rFonts w:ascii="Sylfaen" w:hAnsi="Sylfaen"/>
                <w:sz w:val="20"/>
                <w:szCs w:val="20"/>
              </w:rPr>
            </w:pPr>
          </w:p>
        </w:tc>
        <w:tc>
          <w:tcPr>
            <w:tcW w:w="621" w:type="dxa"/>
          </w:tcPr>
          <w:p w14:paraId="118BF559" w14:textId="77777777" w:rsidR="00601FA5" w:rsidRPr="00784D7F" w:rsidRDefault="00FD115E" w:rsidP="00D93B85">
            <w:pPr>
              <w:jc w:val="both"/>
              <w:rPr>
                <w:rFonts w:ascii="Sylfaen" w:hAnsi="Sylfaen"/>
                <w:sz w:val="20"/>
                <w:szCs w:val="20"/>
              </w:rPr>
            </w:pPr>
            <w:proofErr w:type="spellStart"/>
            <w:r w:rsidRPr="00784D7F">
              <w:rPr>
                <w:rFonts w:ascii="Sylfaen" w:hAnsi="Sylfaen"/>
                <w:sz w:val="20"/>
                <w:szCs w:val="20"/>
              </w:rPr>
              <w:lastRenderedPageBreak/>
              <w:t>სშ</w:t>
            </w:r>
            <w:proofErr w:type="spellEnd"/>
          </w:p>
        </w:tc>
        <w:tc>
          <w:tcPr>
            <w:tcW w:w="2962" w:type="dxa"/>
          </w:tcPr>
          <w:p w14:paraId="41501227" w14:textId="77777777" w:rsidR="00601FA5" w:rsidRPr="00784D7F" w:rsidRDefault="00601FA5" w:rsidP="00D93B85">
            <w:pPr>
              <w:jc w:val="both"/>
              <w:rPr>
                <w:rFonts w:ascii="Sylfaen" w:hAnsi="Sylfaen"/>
                <w:sz w:val="20"/>
                <w:szCs w:val="20"/>
              </w:rPr>
            </w:pPr>
          </w:p>
        </w:tc>
      </w:tr>
      <w:tr w:rsidR="001D3FFA" w:rsidRPr="00784D7F" w14:paraId="064A4958" w14:textId="77777777" w:rsidTr="00F60A72">
        <w:tc>
          <w:tcPr>
            <w:tcW w:w="774" w:type="dxa"/>
          </w:tcPr>
          <w:p w14:paraId="080D65B1" w14:textId="77777777" w:rsidR="00601FA5" w:rsidRPr="00784D7F" w:rsidRDefault="00601FA5" w:rsidP="00D93B85">
            <w:pPr>
              <w:jc w:val="both"/>
              <w:rPr>
                <w:rFonts w:ascii="Sylfaen" w:hAnsi="Sylfaen"/>
                <w:sz w:val="20"/>
                <w:szCs w:val="20"/>
              </w:rPr>
            </w:pPr>
            <w:r w:rsidRPr="00784D7F">
              <w:rPr>
                <w:rFonts w:ascii="Sylfaen" w:hAnsi="Sylfaen"/>
                <w:sz w:val="20"/>
                <w:szCs w:val="20"/>
              </w:rPr>
              <w:t>78.2.</w:t>
            </w:r>
          </w:p>
        </w:tc>
        <w:tc>
          <w:tcPr>
            <w:tcW w:w="5141" w:type="dxa"/>
          </w:tcPr>
          <w:p w14:paraId="59F8DCDB" w14:textId="26A29332" w:rsidR="00601FA5" w:rsidRPr="00784D7F" w:rsidRDefault="00601FA5" w:rsidP="00331E78">
            <w:pPr>
              <w:pStyle w:val="ListParagraph"/>
              <w:ind w:left="0"/>
              <w:jc w:val="both"/>
              <w:rPr>
                <w:rFonts w:ascii="Sylfaen" w:eastAsia="Times New Roman" w:hAnsi="Sylfaen" w:cs="Times New Roman"/>
                <w:sz w:val="20"/>
                <w:szCs w:val="20"/>
              </w:rPr>
            </w:pPr>
            <w:r w:rsidRPr="00784D7F">
              <w:rPr>
                <w:rFonts w:ascii="Sylfaen" w:hAnsi="Sylfaen"/>
                <w:sz w:val="20"/>
                <w:szCs w:val="20"/>
              </w:rPr>
              <w:t>სხვა ადმინისტრაციული წესით ან სასამართლოს გზით უფლებების დაცვის გარდა, თითოეულ მონაცემთა სუბიექტს უნდა ჰქონდეს უფლება მიმართოს სასამართლოს, თუ 55-ე და 56-ე მუხლების შესაბამისად კომპეტენტურმა საზედამხედველო ორგანომ არ განიხილა მისი განაცხადი 3 თვის განმავლობაში ან არ აცნობა მონაცემთა სუბიექტს საქმის მიმდინარეობის ან შედეგის შესახებ 77 -ე მუხლის მიხედვით.</w:t>
            </w:r>
          </w:p>
        </w:tc>
        <w:tc>
          <w:tcPr>
            <w:tcW w:w="443" w:type="dxa"/>
          </w:tcPr>
          <w:p w14:paraId="3B3D9779" w14:textId="77777777" w:rsidR="00601FA5" w:rsidRPr="00784D7F" w:rsidRDefault="00FD115E" w:rsidP="00D93B85">
            <w:pPr>
              <w:jc w:val="both"/>
              <w:rPr>
                <w:rFonts w:ascii="Sylfaen" w:hAnsi="Sylfaen"/>
                <w:sz w:val="20"/>
                <w:szCs w:val="20"/>
              </w:rPr>
            </w:pPr>
            <w:r w:rsidRPr="00784D7F">
              <w:rPr>
                <w:rFonts w:ascii="Sylfaen" w:hAnsi="Sylfaen"/>
                <w:sz w:val="20"/>
                <w:szCs w:val="20"/>
              </w:rPr>
              <w:t>1</w:t>
            </w:r>
          </w:p>
        </w:tc>
        <w:tc>
          <w:tcPr>
            <w:tcW w:w="750" w:type="dxa"/>
          </w:tcPr>
          <w:p w14:paraId="44E8D599" w14:textId="77777777" w:rsidR="00601FA5" w:rsidRPr="00784D7F" w:rsidRDefault="00FD115E" w:rsidP="00D93B85">
            <w:pPr>
              <w:jc w:val="both"/>
              <w:rPr>
                <w:rFonts w:ascii="Sylfaen" w:hAnsi="Sylfaen"/>
                <w:sz w:val="20"/>
                <w:szCs w:val="20"/>
              </w:rPr>
            </w:pPr>
            <w:r w:rsidRPr="00784D7F">
              <w:rPr>
                <w:rFonts w:ascii="Sylfaen" w:hAnsi="Sylfaen"/>
                <w:sz w:val="20"/>
                <w:szCs w:val="20"/>
              </w:rPr>
              <w:t>24.1</w:t>
            </w:r>
          </w:p>
        </w:tc>
        <w:tc>
          <w:tcPr>
            <w:tcW w:w="4418" w:type="dxa"/>
          </w:tcPr>
          <w:p w14:paraId="335723DA" w14:textId="36599B2B" w:rsidR="00601FA5" w:rsidRPr="00784D7F" w:rsidRDefault="00331E78" w:rsidP="00D93B85">
            <w:pPr>
              <w:jc w:val="both"/>
              <w:rPr>
                <w:rFonts w:ascii="Sylfaen" w:hAnsi="Sylfaen"/>
                <w:sz w:val="20"/>
                <w:szCs w:val="20"/>
              </w:rPr>
            </w:pPr>
            <w:r w:rsidRPr="00784D7F">
              <w:rPr>
                <w:rFonts w:ascii="Sylfaen" w:hAnsi="Sylfaen" w:cs="Tahoma"/>
                <w:sz w:val="20"/>
                <w:szCs w:val="20"/>
              </w:rPr>
              <w:t>მონაცემთა სუბიექტს უფლება აქვს, ამ კანონით გათვალისწინებული უფლებების და დადგენილი წესების დარღვევის შემთხვევაში კანონით დადგენილი წესით მიმართოს სახელმწიფო ინსპექტორის სამსახურს ან სასამართლოს</w:t>
            </w:r>
            <w:r w:rsidRPr="00784D7F">
              <w:rPr>
                <w:rFonts w:ascii="Sylfaen" w:hAnsi="Sylfaen" w:cs="Sylfaen"/>
                <w:sz w:val="20"/>
                <w:szCs w:val="20"/>
              </w:rPr>
              <w:t>. ადმინისტრაციულ ორგანოში გასაჩივრებისას, საჩივრის წარდგენა შესაძლებელია ასევე იმავე ან ზემდგომ ადმინისტრაციულ ორგანოში.</w:t>
            </w:r>
          </w:p>
        </w:tc>
        <w:tc>
          <w:tcPr>
            <w:tcW w:w="621" w:type="dxa"/>
          </w:tcPr>
          <w:p w14:paraId="310730CC" w14:textId="77777777" w:rsidR="00601FA5" w:rsidRPr="00784D7F" w:rsidRDefault="00FD115E" w:rsidP="00D93B85">
            <w:pPr>
              <w:jc w:val="both"/>
              <w:rPr>
                <w:rFonts w:ascii="Sylfaen" w:hAnsi="Sylfaen"/>
                <w:sz w:val="20"/>
                <w:szCs w:val="20"/>
              </w:rPr>
            </w:pPr>
            <w:proofErr w:type="spellStart"/>
            <w:r w:rsidRPr="00784D7F">
              <w:rPr>
                <w:rFonts w:ascii="Sylfaen" w:hAnsi="Sylfaen"/>
                <w:sz w:val="20"/>
                <w:szCs w:val="20"/>
              </w:rPr>
              <w:t>სშ</w:t>
            </w:r>
            <w:proofErr w:type="spellEnd"/>
          </w:p>
        </w:tc>
        <w:tc>
          <w:tcPr>
            <w:tcW w:w="2962" w:type="dxa"/>
          </w:tcPr>
          <w:p w14:paraId="7BE7CA56" w14:textId="77777777" w:rsidR="00601FA5" w:rsidRPr="00784D7F" w:rsidRDefault="00601FA5" w:rsidP="00D93B85">
            <w:pPr>
              <w:jc w:val="both"/>
              <w:rPr>
                <w:rFonts w:ascii="Sylfaen" w:hAnsi="Sylfaen"/>
                <w:sz w:val="20"/>
                <w:szCs w:val="20"/>
              </w:rPr>
            </w:pPr>
          </w:p>
        </w:tc>
      </w:tr>
      <w:tr w:rsidR="001D3FFA" w:rsidRPr="00784D7F" w14:paraId="242FDC2C" w14:textId="77777777" w:rsidTr="00F60A72">
        <w:tc>
          <w:tcPr>
            <w:tcW w:w="774" w:type="dxa"/>
          </w:tcPr>
          <w:p w14:paraId="6AEC716F" w14:textId="77777777" w:rsidR="00601FA5" w:rsidRPr="00784D7F" w:rsidRDefault="00601FA5" w:rsidP="00D93B85">
            <w:pPr>
              <w:jc w:val="both"/>
              <w:rPr>
                <w:rFonts w:ascii="Sylfaen" w:hAnsi="Sylfaen"/>
                <w:sz w:val="20"/>
                <w:szCs w:val="20"/>
              </w:rPr>
            </w:pPr>
            <w:r w:rsidRPr="00784D7F">
              <w:rPr>
                <w:rFonts w:ascii="Sylfaen" w:hAnsi="Sylfaen"/>
                <w:sz w:val="20"/>
                <w:szCs w:val="20"/>
              </w:rPr>
              <w:t>78.3.</w:t>
            </w:r>
          </w:p>
        </w:tc>
        <w:tc>
          <w:tcPr>
            <w:tcW w:w="5141" w:type="dxa"/>
          </w:tcPr>
          <w:p w14:paraId="0F119191" w14:textId="77777777" w:rsidR="00601FA5" w:rsidRDefault="00601FA5" w:rsidP="00E84629">
            <w:pPr>
              <w:pStyle w:val="ListParagraph"/>
              <w:ind w:left="0"/>
              <w:jc w:val="both"/>
              <w:rPr>
                <w:rFonts w:ascii="Sylfaen" w:hAnsi="Sylfaen"/>
                <w:sz w:val="20"/>
                <w:szCs w:val="20"/>
              </w:rPr>
            </w:pPr>
            <w:r w:rsidRPr="00784D7F">
              <w:rPr>
                <w:rFonts w:ascii="Sylfaen" w:hAnsi="Sylfaen"/>
                <w:sz w:val="20"/>
                <w:szCs w:val="20"/>
              </w:rPr>
              <w:t>საზედამხედველო ორგანოს წინააღმდეგ საქმის წარმოება ხორციელდება იმ წევრი სახელმწიფოს სასამართლოში, სადაც არის შექმნილი საზედამხედველო ორგანო.</w:t>
            </w:r>
          </w:p>
          <w:p w14:paraId="2A9E5B6A" w14:textId="642FF0A4" w:rsidR="00784D7F" w:rsidRPr="00784D7F" w:rsidRDefault="00784D7F" w:rsidP="00E84629">
            <w:pPr>
              <w:pStyle w:val="ListParagraph"/>
              <w:ind w:left="0"/>
              <w:jc w:val="both"/>
              <w:rPr>
                <w:rFonts w:ascii="Sylfaen" w:eastAsia="Times New Roman" w:hAnsi="Sylfaen" w:cs="Times New Roman"/>
                <w:sz w:val="20"/>
                <w:szCs w:val="20"/>
              </w:rPr>
            </w:pPr>
          </w:p>
        </w:tc>
        <w:tc>
          <w:tcPr>
            <w:tcW w:w="443" w:type="dxa"/>
          </w:tcPr>
          <w:p w14:paraId="1825ADE7" w14:textId="77777777" w:rsidR="00601FA5" w:rsidRPr="00784D7F" w:rsidRDefault="00601FA5" w:rsidP="00D93B85">
            <w:pPr>
              <w:jc w:val="both"/>
              <w:rPr>
                <w:rFonts w:ascii="Sylfaen" w:hAnsi="Sylfaen"/>
                <w:sz w:val="20"/>
                <w:szCs w:val="20"/>
              </w:rPr>
            </w:pPr>
          </w:p>
        </w:tc>
        <w:tc>
          <w:tcPr>
            <w:tcW w:w="750" w:type="dxa"/>
          </w:tcPr>
          <w:p w14:paraId="788D39D3" w14:textId="77777777" w:rsidR="00601FA5" w:rsidRPr="00784D7F" w:rsidRDefault="00601FA5" w:rsidP="00D93B85">
            <w:pPr>
              <w:jc w:val="both"/>
              <w:rPr>
                <w:rFonts w:ascii="Sylfaen" w:hAnsi="Sylfaen"/>
                <w:sz w:val="20"/>
                <w:szCs w:val="20"/>
              </w:rPr>
            </w:pPr>
          </w:p>
        </w:tc>
        <w:tc>
          <w:tcPr>
            <w:tcW w:w="4418" w:type="dxa"/>
          </w:tcPr>
          <w:p w14:paraId="5CF05BB8" w14:textId="77777777" w:rsidR="00601FA5" w:rsidRPr="00784D7F" w:rsidRDefault="00601FA5" w:rsidP="00D93B85">
            <w:pPr>
              <w:jc w:val="both"/>
              <w:rPr>
                <w:rFonts w:ascii="Sylfaen" w:hAnsi="Sylfaen"/>
                <w:sz w:val="20"/>
                <w:szCs w:val="20"/>
              </w:rPr>
            </w:pPr>
          </w:p>
        </w:tc>
        <w:tc>
          <w:tcPr>
            <w:tcW w:w="621" w:type="dxa"/>
          </w:tcPr>
          <w:p w14:paraId="0BFB9CA8" w14:textId="77777777" w:rsidR="00601FA5" w:rsidRPr="00784D7F" w:rsidRDefault="00FD115E" w:rsidP="00D93B85">
            <w:pPr>
              <w:jc w:val="both"/>
              <w:rPr>
                <w:rFonts w:ascii="Sylfaen" w:hAnsi="Sylfaen"/>
                <w:sz w:val="20"/>
                <w:szCs w:val="20"/>
              </w:rPr>
            </w:pPr>
            <w:r w:rsidRPr="00784D7F">
              <w:rPr>
                <w:rFonts w:ascii="Sylfaen" w:hAnsi="Sylfaen"/>
                <w:sz w:val="20"/>
                <w:szCs w:val="20"/>
              </w:rPr>
              <w:t>ას</w:t>
            </w:r>
          </w:p>
        </w:tc>
        <w:tc>
          <w:tcPr>
            <w:tcW w:w="2962" w:type="dxa"/>
          </w:tcPr>
          <w:p w14:paraId="4EB58158" w14:textId="4DA9F7EF" w:rsidR="00601FA5" w:rsidRPr="00784D7F" w:rsidRDefault="004A12C0" w:rsidP="00D93B85">
            <w:pPr>
              <w:jc w:val="both"/>
              <w:rPr>
                <w:rFonts w:ascii="Sylfaen" w:hAnsi="Sylfaen"/>
                <w:sz w:val="20"/>
                <w:szCs w:val="20"/>
              </w:rPr>
            </w:pPr>
            <w:r w:rsidRPr="00784D7F">
              <w:rPr>
                <w:rFonts w:ascii="Sylfaen" w:hAnsi="Sylfaen"/>
                <w:sz w:val="20"/>
                <w:szCs w:val="20"/>
              </w:rPr>
              <w:t>ვრცელდება ევროკავშირის ფარგლებში</w:t>
            </w:r>
          </w:p>
        </w:tc>
      </w:tr>
      <w:tr w:rsidR="001D3FFA" w:rsidRPr="00784D7F" w14:paraId="03C6843F" w14:textId="77777777" w:rsidTr="00F60A72">
        <w:tc>
          <w:tcPr>
            <w:tcW w:w="774" w:type="dxa"/>
          </w:tcPr>
          <w:p w14:paraId="5B1E373C" w14:textId="77777777" w:rsidR="00601FA5" w:rsidRPr="00784D7F" w:rsidRDefault="00601FA5" w:rsidP="00D93B85">
            <w:pPr>
              <w:jc w:val="both"/>
              <w:rPr>
                <w:rFonts w:ascii="Sylfaen" w:hAnsi="Sylfaen"/>
                <w:sz w:val="20"/>
                <w:szCs w:val="20"/>
              </w:rPr>
            </w:pPr>
            <w:r w:rsidRPr="00784D7F">
              <w:rPr>
                <w:rFonts w:ascii="Sylfaen" w:hAnsi="Sylfaen"/>
                <w:sz w:val="20"/>
                <w:szCs w:val="20"/>
              </w:rPr>
              <w:t>78.4.</w:t>
            </w:r>
          </w:p>
        </w:tc>
        <w:tc>
          <w:tcPr>
            <w:tcW w:w="5141" w:type="dxa"/>
          </w:tcPr>
          <w:p w14:paraId="300A141C" w14:textId="77777777" w:rsidR="00601FA5" w:rsidRDefault="00601FA5" w:rsidP="00E84629">
            <w:pPr>
              <w:pStyle w:val="ListParagraph"/>
              <w:ind w:left="0"/>
              <w:jc w:val="both"/>
              <w:rPr>
                <w:rFonts w:ascii="Sylfaen" w:hAnsi="Sylfaen"/>
                <w:sz w:val="20"/>
                <w:szCs w:val="20"/>
              </w:rPr>
            </w:pPr>
            <w:r w:rsidRPr="00784D7F">
              <w:rPr>
                <w:rFonts w:ascii="Sylfaen" w:hAnsi="Sylfaen"/>
                <w:sz w:val="20"/>
                <w:szCs w:val="20"/>
              </w:rPr>
              <w:t>იმ შემთხვევაში თუ წარმოება მიმდინარეობს საზედამხედველო ორგანოს გადაწყვეტილების წინააღმდეგ, რომელიც ითვალისწინებდა საბჭოს მოსაზრებას ან გადაწყვეტილებას თანამიმდევრულობის მექანიზმით, საზედამხედველო ორგანო ვალდებულია ეს მოსაზრება ან გადაწყვეტილება გადაუგზავნოს სასამართლოს.</w:t>
            </w:r>
          </w:p>
          <w:p w14:paraId="13B6F8DA" w14:textId="1E2FAFC7" w:rsidR="00784D7F" w:rsidRPr="00784D7F" w:rsidRDefault="00784D7F" w:rsidP="00E84629">
            <w:pPr>
              <w:pStyle w:val="ListParagraph"/>
              <w:ind w:left="0"/>
              <w:jc w:val="both"/>
              <w:rPr>
                <w:rFonts w:ascii="Sylfaen" w:eastAsia="Times New Roman" w:hAnsi="Sylfaen" w:cs="Times New Roman"/>
                <w:sz w:val="20"/>
                <w:szCs w:val="20"/>
              </w:rPr>
            </w:pPr>
          </w:p>
        </w:tc>
        <w:tc>
          <w:tcPr>
            <w:tcW w:w="443" w:type="dxa"/>
          </w:tcPr>
          <w:p w14:paraId="6D75904B" w14:textId="77777777" w:rsidR="00601FA5" w:rsidRPr="00784D7F" w:rsidRDefault="00601FA5" w:rsidP="00D93B85">
            <w:pPr>
              <w:jc w:val="both"/>
              <w:rPr>
                <w:rFonts w:ascii="Sylfaen" w:hAnsi="Sylfaen"/>
                <w:sz w:val="20"/>
                <w:szCs w:val="20"/>
              </w:rPr>
            </w:pPr>
          </w:p>
        </w:tc>
        <w:tc>
          <w:tcPr>
            <w:tcW w:w="750" w:type="dxa"/>
          </w:tcPr>
          <w:p w14:paraId="522D89ED" w14:textId="77777777" w:rsidR="00601FA5" w:rsidRPr="00784D7F" w:rsidRDefault="00601FA5" w:rsidP="00D93B85">
            <w:pPr>
              <w:jc w:val="both"/>
              <w:rPr>
                <w:rFonts w:ascii="Sylfaen" w:hAnsi="Sylfaen"/>
                <w:sz w:val="20"/>
                <w:szCs w:val="20"/>
              </w:rPr>
            </w:pPr>
          </w:p>
        </w:tc>
        <w:tc>
          <w:tcPr>
            <w:tcW w:w="4418" w:type="dxa"/>
          </w:tcPr>
          <w:p w14:paraId="38112C87" w14:textId="77777777" w:rsidR="00601FA5" w:rsidRPr="00784D7F" w:rsidRDefault="00601FA5" w:rsidP="00D93B85">
            <w:pPr>
              <w:jc w:val="both"/>
              <w:rPr>
                <w:rFonts w:ascii="Sylfaen" w:hAnsi="Sylfaen"/>
                <w:sz w:val="20"/>
                <w:szCs w:val="20"/>
              </w:rPr>
            </w:pPr>
          </w:p>
        </w:tc>
        <w:tc>
          <w:tcPr>
            <w:tcW w:w="621" w:type="dxa"/>
          </w:tcPr>
          <w:p w14:paraId="05E6124F" w14:textId="77777777" w:rsidR="00601FA5" w:rsidRPr="00784D7F" w:rsidRDefault="00392C14" w:rsidP="00D93B85">
            <w:pPr>
              <w:jc w:val="both"/>
              <w:rPr>
                <w:rFonts w:ascii="Sylfaen" w:hAnsi="Sylfaen"/>
                <w:sz w:val="20"/>
                <w:szCs w:val="20"/>
              </w:rPr>
            </w:pPr>
            <w:r w:rsidRPr="00784D7F">
              <w:rPr>
                <w:rFonts w:ascii="Sylfaen" w:hAnsi="Sylfaen"/>
                <w:sz w:val="20"/>
                <w:szCs w:val="20"/>
              </w:rPr>
              <w:t>ას</w:t>
            </w:r>
          </w:p>
        </w:tc>
        <w:tc>
          <w:tcPr>
            <w:tcW w:w="2962" w:type="dxa"/>
          </w:tcPr>
          <w:p w14:paraId="66591D50" w14:textId="0C997613" w:rsidR="00601FA5" w:rsidRPr="00784D7F" w:rsidRDefault="004A12C0" w:rsidP="00D93B85">
            <w:pPr>
              <w:jc w:val="both"/>
              <w:rPr>
                <w:rFonts w:ascii="Sylfaen" w:hAnsi="Sylfaen"/>
                <w:sz w:val="20"/>
                <w:szCs w:val="20"/>
              </w:rPr>
            </w:pPr>
            <w:r w:rsidRPr="00784D7F">
              <w:rPr>
                <w:rFonts w:ascii="Sylfaen" w:hAnsi="Sylfaen"/>
                <w:sz w:val="20"/>
                <w:szCs w:val="20"/>
              </w:rPr>
              <w:t>ვრცელდება ევროკავშირის ფარგლებში</w:t>
            </w:r>
          </w:p>
        </w:tc>
      </w:tr>
      <w:tr w:rsidR="001D3FFA" w:rsidRPr="00784D7F" w14:paraId="2431619A" w14:textId="77777777" w:rsidTr="00F60A72">
        <w:tc>
          <w:tcPr>
            <w:tcW w:w="774" w:type="dxa"/>
          </w:tcPr>
          <w:p w14:paraId="71CC13DD" w14:textId="77777777" w:rsidR="00601FA5" w:rsidRPr="00784D7F" w:rsidRDefault="00601FA5" w:rsidP="00D93B85">
            <w:pPr>
              <w:jc w:val="both"/>
              <w:rPr>
                <w:rFonts w:ascii="Sylfaen" w:hAnsi="Sylfaen"/>
                <w:sz w:val="20"/>
                <w:szCs w:val="20"/>
              </w:rPr>
            </w:pPr>
            <w:r w:rsidRPr="00784D7F">
              <w:rPr>
                <w:rFonts w:ascii="Sylfaen" w:hAnsi="Sylfaen"/>
                <w:sz w:val="20"/>
                <w:szCs w:val="20"/>
              </w:rPr>
              <w:t>79.1.</w:t>
            </w:r>
          </w:p>
        </w:tc>
        <w:tc>
          <w:tcPr>
            <w:tcW w:w="5141" w:type="dxa"/>
          </w:tcPr>
          <w:p w14:paraId="3D230138" w14:textId="77777777" w:rsidR="00601FA5" w:rsidRPr="00784D7F" w:rsidRDefault="00601FA5" w:rsidP="00D93B85">
            <w:pPr>
              <w:pStyle w:val="ListParagraph"/>
              <w:ind w:left="0"/>
              <w:jc w:val="both"/>
              <w:rPr>
                <w:rFonts w:ascii="Sylfaen" w:eastAsia="Times New Roman" w:hAnsi="Sylfaen" w:cs="Times New Roman"/>
                <w:sz w:val="20"/>
                <w:szCs w:val="20"/>
              </w:rPr>
            </w:pPr>
            <w:r w:rsidRPr="00784D7F">
              <w:rPr>
                <w:rFonts w:ascii="Sylfaen" w:eastAsia="Times New Roman" w:hAnsi="Sylfaen" w:cs="Times New Roman"/>
                <w:sz w:val="20"/>
                <w:szCs w:val="20"/>
              </w:rPr>
              <w:t xml:space="preserve">ნებისმიერი ხელმისაწვდომი </w:t>
            </w:r>
            <w:r w:rsidRPr="00784D7F">
              <w:rPr>
                <w:rFonts w:ascii="Sylfaen" w:hAnsi="Sylfaen"/>
                <w:sz w:val="20"/>
                <w:szCs w:val="20"/>
              </w:rPr>
              <w:t xml:space="preserve">ადმინისტრაციული წესით ან სასამართლოს გზით უფლებების დაცვის, </w:t>
            </w:r>
            <w:r w:rsidRPr="00784D7F">
              <w:rPr>
                <w:rFonts w:ascii="Sylfaen" w:eastAsia="Times New Roman" w:hAnsi="Sylfaen" w:cs="Times New Roman"/>
                <w:sz w:val="20"/>
                <w:szCs w:val="20"/>
              </w:rPr>
              <w:lastRenderedPageBreak/>
              <w:t xml:space="preserve">მათ შორის 77-ე მუხლის მიხედვით საზედამხედველო ორგანოში საჩივრის წარდგენის გარდა, თითოეულ მონაცემთა სუბიექტს უფლება აქვს სასამართლოს გზით დაიცვას მისი უფლებები, თუ მიიჩნევს, რომ რეგულაციის წესების დარღვევის მონაცემთა დამუშავებისას დაირღვა ამავე რეგულაციით დადგენილი მისი უფლებები.  </w:t>
            </w:r>
          </w:p>
          <w:p w14:paraId="02F2859C" w14:textId="77777777" w:rsidR="00601FA5" w:rsidRPr="00784D7F" w:rsidRDefault="00601FA5" w:rsidP="00D93B85">
            <w:pPr>
              <w:widowControl w:val="0"/>
              <w:autoSpaceDE w:val="0"/>
              <w:autoSpaceDN w:val="0"/>
              <w:adjustRightInd w:val="0"/>
              <w:contextualSpacing/>
              <w:jc w:val="both"/>
              <w:rPr>
                <w:rFonts w:ascii="Sylfaen" w:hAnsi="Sylfaen" w:cs="Times New Roman"/>
                <w:sz w:val="20"/>
                <w:szCs w:val="20"/>
              </w:rPr>
            </w:pPr>
          </w:p>
        </w:tc>
        <w:tc>
          <w:tcPr>
            <w:tcW w:w="443" w:type="dxa"/>
          </w:tcPr>
          <w:p w14:paraId="2CFC50FE" w14:textId="77777777" w:rsidR="00601FA5" w:rsidRPr="00784D7F" w:rsidRDefault="00196787" w:rsidP="00D93B85">
            <w:pPr>
              <w:jc w:val="both"/>
              <w:rPr>
                <w:rFonts w:ascii="Sylfaen" w:hAnsi="Sylfaen"/>
                <w:sz w:val="20"/>
                <w:szCs w:val="20"/>
              </w:rPr>
            </w:pPr>
            <w:r w:rsidRPr="00784D7F">
              <w:rPr>
                <w:rFonts w:ascii="Sylfaen" w:hAnsi="Sylfaen"/>
                <w:sz w:val="20"/>
                <w:szCs w:val="20"/>
              </w:rPr>
              <w:lastRenderedPageBreak/>
              <w:t>1</w:t>
            </w:r>
          </w:p>
        </w:tc>
        <w:tc>
          <w:tcPr>
            <w:tcW w:w="750" w:type="dxa"/>
          </w:tcPr>
          <w:p w14:paraId="66BBF744" w14:textId="77777777" w:rsidR="00601FA5" w:rsidRPr="00784D7F" w:rsidRDefault="00196787" w:rsidP="00D93B85">
            <w:pPr>
              <w:jc w:val="both"/>
              <w:rPr>
                <w:rFonts w:ascii="Sylfaen" w:hAnsi="Sylfaen"/>
                <w:sz w:val="20"/>
                <w:szCs w:val="20"/>
              </w:rPr>
            </w:pPr>
            <w:r w:rsidRPr="00784D7F">
              <w:rPr>
                <w:rFonts w:ascii="Sylfaen" w:hAnsi="Sylfaen"/>
                <w:sz w:val="20"/>
                <w:szCs w:val="20"/>
              </w:rPr>
              <w:t>24.1</w:t>
            </w:r>
          </w:p>
        </w:tc>
        <w:tc>
          <w:tcPr>
            <w:tcW w:w="4418" w:type="dxa"/>
          </w:tcPr>
          <w:p w14:paraId="5409D820" w14:textId="2E084851" w:rsidR="00601FA5" w:rsidRPr="00784D7F" w:rsidRDefault="00331E78" w:rsidP="00D93B85">
            <w:pPr>
              <w:jc w:val="both"/>
              <w:rPr>
                <w:rFonts w:ascii="Sylfaen" w:hAnsi="Sylfaen"/>
                <w:sz w:val="20"/>
                <w:szCs w:val="20"/>
              </w:rPr>
            </w:pPr>
            <w:r w:rsidRPr="00784D7F">
              <w:rPr>
                <w:rFonts w:ascii="Sylfaen" w:hAnsi="Sylfaen" w:cs="Tahoma"/>
                <w:sz w:val="20"/>
                <w:szCs w:val="20"/>
              </w:rPr>
              <w:t xml:space="preserve">მონაცემთა სუბიექტს უფლება აქვს, ამ კანონით გათვალისწინებული უფლებების და </w:t>
            </w:r>
            <w:r w:rsidRPr="00784D7F">
              <w:rPr>
                <w:rFonts w:ascii="Sylfaen" w:hAnsi="Sylfaen" w:cs="Tahoma"/>
                <w:sz w:val="20"/>
                <w:szCs w:val="20"/>
              </w:rPr>
              <w:lastRenderedPageBreak/>
              <w:t>დადგენილი წესების დარღვევის შემთხვევაში კანონით დადგენილი წესით მიმართოს სახელმწიფო ინსპექტორის სამსახურს ან სასამართლოს</w:t>
            </w:r>
            <w:r w:rsidRPr="00784D7F">
              <w:rPr>
                <w:rFonts w:ascii="Sylfaen" w:hAnsi="Sylfaen" w:cs="Sylfaen"/>
                <w:sz w:val="20"/>
                <w:szCs w:val="20"/>
              </w:rPr>
              <w:t>. ადმინისტრაციულ ორგანოში გასაჩივრებისას, საჩივრის წარდგენა შესაძლებელია ასევე იმავე ან ზემდგომ ადმინისტრაციულ ორგანოში.</w:t>
            </w:r>
          </w:p>
        </w:tc>
        <w:tc>
          <w:tcPr>
            <w:tcW w:w="621" w:type="dxa"/>
          </w:tcPr>
          <w:p w14:paraId="18B51719" w14:textId="77777777" w:rsidR="00601FA5" w:rsidRPr="00784D7F" w:rsidRDefault="00196787" w:rsidP="00D93B85">
            <w:pPr>
              <w:jc w:val="both"/>
              <w:rPr>
                <w:rFonts w:ascii="Sylfaen" w:hAnsi="Sylfaen"/>
                <w:sz w:val="20"/>
                <w:szCs w:val="20"/>
              </w:rPr>
            </w:pPr>
            <w:proofErr w:type="spellStart"/>
            <w:r w:rsidRPr="00784D7F">
              <w:rPr>
                <w:rFonts w:ascii="Sylfaen" w:hAnsi="Sylfaen"/>
                <w:sz w:val="20"/>
                <w:szCs w:val="20"/>
              </w:rPr>
              <w:lastRenderedPageBreak/>
              <w:t>სშ</w:t>
            </w:r>
            <w:proofErr w:type="spellEnd"/>
          </w:p>
        </w:tc>
        <w:tc>
          <w:tcPr>
            <w:tcW w:w="2962" w:type="dxa"/>
          </w:tcPr>
          <w:p w14:paraId="7643DAE4" w14:textId="77777777" w:rsidR="00601FA5" w:rsidRPr="00784D7F" w:rsidRDefault="00601FA5" w:rsidP="00D93B85">
            <w:pPr>
              <w:jc w:val="both"/>
              <w:rPr>
                <w:rFonts w:ascii="Sylfaen" w:hAnsi="Sylfaen"/>
                <w:sz w:val="20"/>
                <w:szCs w:val="20"/>
              </w:rPr>
            </w:pPr>
          </w:p>
        </w:tc>
      </w:tr>
      <w:tr w:rsidR="001D3FFA" w:rsidRPr="00784D7F" w14:paraId="009E3705" w14:textId="77777777" w:rsidTr="00F60A72">
        <w:tc>
          <w:tcPr>
            <w:tcW w:w="774" w:type="dxa"/>
          </w:tcPr>
          <w:p w14:paraId="157A25B1" w14:textId="77777777" w:rsidR="00601FA5" w:rsidRPr="00784D7F" w:rsidRDefault="00601FA5" w:rsidP="00D93B85">
            <w:pPr>
              <w:jc w:val="both"/>
              <w:rPr>
                <w:rFonts w:ascii="Sylfaen" w:hAnsi="Sylfaen"/>
                <w:sz w:val="20"/>
                <w:szCs w:val="20"/>
              </w:rPr>
            </w:pPr>
            <w:r w:rsidRPr="00784D7F">
              <w:rPr>
                <w:rFonts w:ascii="Sylfaen" w:hAnsi="Sylfaen"/>
                <w:sz w:val="20"/>
                <w:szCs w:val="20"/>
              </w:rPr>
              <w:t>79.2.</w:t>
            </w:r>
          </w:p>
        </w:tc>
        <w:tc>
          <w:tcPr>
            <w:tcW w:w="5141" w:type="dxa"/>
          </w:tcPr>
          <w:p w14:paraId="7299691F" w14:textId="68E4304E" w:rsidR="00601FA5" w:rsidRPr="00784D7F" w:rsidRDefault="00601FA5" w:rsidP="00176CF1">
            <w:pPr>
              <w:pStyle w:val="ListParagraph"/>
              <w:ind w:left="0"/>
              <w:jc w:val="both"/>
              <w:rPr>
                <w:rFonts w:ascii="Sylfaen" w:eastAsia="Times New Roman" w:hAnsi="Sylfaen" w:cs="Times New Roman"/>
                <w:sz w:val="20"/>
                <w:szCs w:val="20"/>
              </w:rPr>
            </w:pPr>
            <w:r w:rsidRPr="00784D7F">
              <w:rPr>
                <w:rFonts w:ascii="Sylfaen" w:eastAsia="Times New Roman" w:hAnsi="Sylfaen" w:cs="Times New Roman"/>
                <w:sz w:val="20"/>
                <w:szCs w:val="20"/>
              </w:rPr>
              <w:t>დამმუშავებლის ან უფლებამოსილი პირის წინააღმდეგ სამართალწარმოება ხორციელდება იმ წევრ სახელმწიფოში, სადაც არის დაფუძნებული/რეგისტრირებული  მონაცემთა დამმუშავებელი ან უფლებამოსილი პირი. ალტერნატიულ გზას წარმოადგენს სამართალწარმოების განხორციელება მონაცემთა სუბიექტის საცხოვრებელი ადგილის წევრ სახელმწიფოში, გარდა იმ შემთხვევებისა თუ მონაცემთა დამმუშავებელი ან უფლებამოსილი პირი წარმოადგენენ საჯარო უწყებას წევრ სახელმწიფოში და მოქმედებენ საჯ</w:t>
            </w:r>
            <w:r w:rsidR="00176CF1" w:rsidRPr="00784D7F">
              <w:rPr>
                <w:rFonts w:ascii="Sylfaen" w:eastAsia="Times New Roman" w:hAnsi="Sylfaen" w:cs="Times New Roman"/>
                <w:sz w:val="20"/>
                <w:szCs w:val="20"/>
              </w:rPr>
              <w:t xml:space="preserve">არო უფლებამოსილების ფარგლებში. </w:t>
            </w:r>
          </w:p>
        </w:tc>
        <w:tc>
          <w:tcPr>
            <w:tcW w:w="443" w:type="dxa"/>
          </w:tcPr>
          <w:p w14:paraId="0262CBBE" w14:textId="77777777" w:rsidR="00601FA5" w:rsidRPr="00784D7F" w:rsidRDefault="00601FA5" w:rsidP="00D93B85">
            <w:pPr>
              <w:jc w:val="both"/>
              <w:rPr>
                <w:rFonts w:ascii="Sylfaen" w:hAnsi="Sylfaen"/>
                <w:sz w:val="20"/>
                <w:szCs w:val="20"/>
              </w:rPr>
            </w:pPr>
          </w:p>
        </w:tc>
        <w:tc>
          <w:tcPr>
            <w:tcW w:w="750" w:type="dxa"/>
          </w:tcPr>
          <w:p w14:paraId="232EE6B5" w14:textId="77777777" w:rsidR="00601FA5" w:rsidRPr="00784D7F" w:rsidRDefault="00601FA5" w:rsidP="00D93B85">
            <w:pPr>
              <w:jc w:val="both"/>
              <w:rPr>
                <w:rFonts w:ascii="Sylfaen" w:hAnsi="Sylfaen"/>
                <w:sz w:val="20"/>
                <w:szCs w:val="20"/>
              </w:rPr>
            </w:pPr>
          </w:p>
        </w:tc>
        <w:tc>
          <w:tcPr>
            <w:tcW w:w="4418" w:type="dxa"/>
          </w:tcPr>
          <w:p w14:paraId="59556773" w14:textId="77777777" w:rsidR="00601FA5" w:rsidRPr="00784D7F" w:rsidRDefault="00601FA5" w:rsidP="00D93B85">
            <w:pPr>
              <w:jc w:val="both"/>
              <w:rPr>
                <w:rFonts w:ascii="Sylfaen" w:hAnsi="Sylfaen"/>
                <w:sz w:val="20"/>
                <w:szCs w:val="20"/>
              </w:rPr>
            </w:pPr>
          </w:p>
        </w:tc>
        <w:tc>
          <w:tcPr>
            <w:tcW w:w="621" w:type="dxa"/>
          </w:tcPr>
          <w:p w14:paraId="3C6E9260" w14:textId="77777777" w:rsidR="00601FA5" w:rsidRPr="00784D7F" w:rsidRDefault="00601FA5" w:rsidP="00D93B85">
            <w:pPr>
              <w:jc w:val="both"/>
              <w:rPr>
                <w:rFonts w:ascii="Sylfaen" w:hAnsi="Sylfaen"/>
                <w:sz w:val="20"/>
                <w:szCs w:val="20"/>
              </w:rPr>
            </w:pPr>
            <w:r w:rsidRPr="00784D7F">
              <w:rPr>
                <w:rFonts w:ascii="Sylfaen" w:hAnsi="Sylfaen" w:cs="Sylfaen"/>
                <w:sz w:val="20"/>
                <w:szCs w:val="20"/>
              </w:rPr>
              <w:t>ას</w:t>
            </w:r>
          </w:p>
        </w:tc>
        <w:tc>
          <w:tcPr>
            <w:tcW w:w="2962" w:type="dxa"/>
          </w:tcPr>
          <w:p w14:paraId="78F2406B" w14:textId="7653801B" w:rsidR="00601FA5" w:rsidRPr="00784D7F" w:rsidRDefault="004A12C0" w:rsidP="00D93B85">
            <w:pPr>
              <w:jc w:val="both"/>
              <w:rPr>
                <w:rFonts w:ascii="Sylfaen" w:hAnsi="Sylfaen"/>
                <w:sz w:val="20"/>
                <w:szCs w:val="20"/>
              </w:rPr>
            </w:pPr>
            <w:r w:rsidRPr="00784D7F">
              <w:rPr>
                <w:rFonts w:ascii="Sylfaen" w:hAnsi="Sylfaen"/>
                <w:sz w:val="20"/>
                <w:szCs w:val="20"/>
              </w:rPr>
              <w:t>ვრცელდება ევროკავშირის ფარგლებში</w:t>
            </w:r>
          </w:p>
        </w:tc>
      </w:tr>
      <w:tr w:rsidR="001D3FFA" w:rsidRPr="00784D7F" w14:paraId="04E645A0" w14:textId="77777777" w:rsidTr="00F60A72">
        <w:tc>
          <w:tcPr>
            <w:tcW w:w="774" w:type="dxa"/>
          </w:tcPr>
          <w:p w14:paraId="50B16EE4" w14:textId="77777777" w:rsidR="00601FA5" w:rsidRPr="00784D7F" w:rsidRDefault="00601FA5" w:rsidP="00D93B85">
            <w:pPr>
              <w:jc w:val="both"/>
              <w:rPr>
                <w:rFonts w:ascii="Sylfaen" w:hAnsi="Sylfaen"/>
                <w:sz w:val="20"/>
                <w:szCs w:val="20"/>
              </w:rPr>
            </w:pPr>
            <w:r w:rsidRPr="00784D7F">
              <w:rPr>
                <w:rFonts w:ascii="Sylfaen" w:hAnsi="Sylfaen"/>
                <w:sz w:val="20"/>
                <w:szCs w:val="20"/>
              </w:rPr>
              <w:t>80.1.</w:t>
            </w:r>
          </w:p>
        </w:tc>
        <w:tc>
          <w:tcPr>
            <w:tcW w:w="5141" w:type="dxa"/>
          </w:tcPr>
          <w:p w14:paraId="41F803E2" w14:textId="77777777" w:rsidR="00601FA5" w:rsidRDefault="00601FA5" w:rsidP="00D93B85">
            <w:pPr>
              <w:pStyle w:val="ListParagraph"/>
              <w:spacing w:before="6"/>
              <w:ind w:left="0"/>
              <w:jc w:val="both"/>
              <w:rPr>
                <w:rFonts w:ascii="Sylfaen" w:hAnsi="Sylfaen"/>
                <w:sz w:val="20"/>
                <w:szCs w:val="20"/>
              </w:rPr>
            </w:pPr>
            <w:r w:rsidRPr="00784D7F">
              <w:rPr>
                <w:rFonts w:ascii="Sylfaen" w:hAnsi="Sylfaen"/>
                <w:sz w:val="20"/>
                <w:szCs w:val="20"/>
              </w:rPr>
              <w:t xml:space="preserve">მონაცემთა სუბიექტს უფლება აქვს მისი მონაცემების დაცვის მიზნით, მისი სახელით საჩივრის წარდგენის, 77-ე, 78-ე და 79-ე მუხლებით დადგენილი უფლებების მისი სახელით დაცვის, 82-ე მუხლით დადგენილი კომპენსაციის მისი სახელით მიღების უფლებამოსილება მიანიჭოს არასამეწარმეო (არაკომერციულ) ორგანოს, ორგანიზაციას ან ასოციაციას, რომელიც შექმნილია წევრი </w:t>
            </w:r>
            <w:r w:rsidRPr="00784D7F">
              <w:rPr>
                <w:rFonts w:ascii="Sylfaen" w:hAnsi="Sylfaen"/>
                <w:sz w:val="20"/>
                <w:szCs w:val="20"/>
              </w:rPr>
              <w:lastRenderedPageBreak/>
              <w:t xml:space="preserve">სახელმწიფოს კანონმდებლობის შესაბამისად, აქვს საჯარო ინტერესის შესაბამისი კანონიერი მიზნები და მოქმედებს მონაცემთა სუბიექტის პერსონალურ მონაცემების დაცვის მიმართულებით მათი უფლებების და თავისუფლებების დასაცავად.   </w:t>
            </w:r>
          </w:p>
          <w:p w14:paraId="67C22C5C" w14:textId="77777777" w:rsidR="00784D7F" w:rsidRPr="00784D7F" w:rsidRDefault="00784D7F" w:rsidP="00D93B85">
            <w:pPr>
              <w:pStyle w:val="ListParagraph"/>
              <w:spacing w:before="6"/>
              <w:ind w:left="0"/>
              <w:jc w:val="both"/>
              <w:rPr>
                <w:rFonts w:ascii="Sylfaen" w:hAnsi="Sylfaen"/>
                <w:sz w:val="20"/>
                <w:szCs w:val="20"/>
              </w:rPr>
            </w:pPr>
          </w:p>
          <w:p w14:paraId="62B9DF59" w14:textId="77777777" w:rsidR="00601FA5" w:rsidRPr="00784D7F" w:rsidRDefault="00601FA5" w:rsidP="00D93B85">
            <w:pPr>
              <w:widowControl w:val="0"/>
              <w:autoSpaceDE w:val="0"/>
              <w:autoSpaceDN w:val="0"/>
              <w:adjustRightInd w:val="0"/>
              <w:contextualSpacing/>
              <w:jc w:val="both"/>
              <w:rPr>
                <w:rFonts w:ascii="Sylfaen" w:hAnsi="Sylfaen" w:cs="Times New Roman"/>
                <w:sz w:val="20"/>
                <w:szCs w:val="20"/>
              </w:rPr>
            </w:pPr>
          </w:p>
        </w:tc>
        <w:tc>
          <w:tcPr>
            <w:tcW w:w="443" w:type="dxa"/>
          </w:tcPr>
          <w:p w14:paraId="0FBA48E7" w14:textId="77777777" w:rsidR="00601FA5" w:rsidRPr="00784D7F" w:rsidRDefault="00601FA5" w:rsidP="00D93B85">
            <w:pPr>
              <w:jc w:val="both"/>
              <w:rPr>
                <w:rFonts w:ascii="Sylfaen" w:hAnsi="Sylfaen"/>
                <w:sz w:val="20"/>
                <w:szCs w:val="20"/>
              </w:rPr>
            </w:pPr>
            <w:r w:rsidRPr="00784D7F">
              <w:rPr>
                <w:rFonts w:ascii="Sylfaen" w:hAnsi="Sylfaen"/>
                <w:sz w:val="20"/>
                <w:szCs w:val="20"/>
              </w:rPr>
              <w:lastRenderedPageBreak/>
              <w:t>3</w:t>
            </w:r>
          </w:p>
          <w:p w14:paraId="788B8B26" w14:textId="77777777" w:rsidR="00601FA5" w:rsidRPr="00784D7F" w:rsidRDefault="00601FA5" w:rsidP="00D93B85">
            <w:pPr>
              <w:jc w:val="both"/>
              <w:rPr>
                <w:rFonts w:ascii="Sylfaen" w:hAnsi="Sylfaen"/>
                <w:sz w:val="20"/>
                <w:szCs w:val="20"/>
              </w:rPr>
            </w:pPr>
          </w:p>
          <w:p w14:paraId="1C662AB7" w14:textId="77777777" w:rsidR="00601FA5" w:rsidRPr="00784D7F" w:rsidRDefault="00601FA5" w:rsidP="00D93B85">
            <w:pPr>
              <w:jc w:val="both"/>
              <w:rPr>
                <w:rFonts w:ascii="Sylfaen" w:hAnsi="Sylfaen"/>
                <w:sz w:val="20"/>
                <w:szCs w:val="20"/>
              </w:rPr>
            </w:pPr>
          </w:p>
          <w:p w14:paraId="16817657" w14:textId="77777777" w:rsidR="00601FA5" w:rsidRPr="00784D7F" w:rsidRDefault="00601FA5" w:rsidP="00D93B85">
            <w:pPr>
              <w:jc w:val="both"/>
              <w:rPr>
                <w:rFonts w:ascii="Sylfaen" w:hAnsi="Sylfaen"/>
                <w:sz w:val="20"/>
                <w:szCs w:val="20"/>
              </w:rPr>
            </w:pPr>
          </w:p>
          <w:p w14:paraId="7FA5A27F" w14:textId="77777777" w:rsidR="00601FA5" w:rsidRPr="00784D7F" w:rsidRDefault="00601FA5" w:rsidP="00D93B85">
            <w:pPr>
              <w:jc w:val="both"/>
              <w:rPr>
                <w:rFonts w:ascii="Sylfaen" w:hAnsi="Sylfaen"/>
                <w:sz w:val="20"/>
                <w:szCs w:val="20"/>
              </w:rPr>
            </w:pPr>
          </w:p>
          <w:p w14:paraId="1057D980" w14:textId="77777777" w:rsidR="00601FA5" w:rsidRPr="00784D7F" w:rsidRDefault="00601FA5" w:rsidP="00D93B85">
            <w:pPr>
              <w:jc w:val="both"/>
              <w:rPr>
                <w:rFonts w:ascii="Sylfaen" w:hAnsi="Sylfaen"/>
                <w:sz w:val="20"/>
                <w:szCs w:val="20"/>
              </w:rPr>
            </w:pPr>
          </w:p>
          <w:p w14:paraId="153FC49E" w14:textId="77777777" w:rsidR="00601FA5" w:rsidRPr="00784D7F" w:rsidRDefault="00601FA5" w:rsidP="00D93B85">
            <w:pPr>
              <w:jc w:val="both"/>
              <w:rPr>
                <w:rFonts w:ascii="Sylfaen" w:hAnsi="Sylfaen"/>
                <w:sz w:val="20"/>
                <w:szCs w:val="20"/>
              </w:rPr>
            </w:pPr>
          </w:p>
          <w:p w14:paraId="4A668EF4" w14:textId="77777777" w:rsidR="00601FA5" w:rsidRPr="00784D7F" w:rsidRDefault="00601FA5" w:rsidP="00D93B85">
            <w:pPr>
              <w:jc w:val="both"/>
              <w:rPr>
                <w:rFonts w:ascii="Sylfaen" w:hAnsi="Sylfaen"/>
                <w:sz w:val="20"/>
                <w:szCs w:val="20"/>
              </w:rPr>
            </w:pPr>
          </w:p>
          <w:p w14:paraId="5B871143" w14:textId="77777777" w:rsidR="00601FA5" w:rsidRPr="00784D7F" w:rsidRDefault="00601FA5" w:rsidP="00D93B85">
            <w:pPr>
              <w:jc w:val="both"/>
              <w:rPr>
                <w:rFonts w:ascii="Sylfaen" w:hAnsi="Sylfaen"/>
                <w:sz w:val="20"/>
                <w:szCs w:val="20"/>
              </w:rPr>
            </w:pPr>
          </w:p>
          <w:p w14:paraId="67AE2362" w14:textId="77777777" w:rsidR="00601FA5" w:rsidRPr="00784D7F" w:rsidRDefault="00601FA5" w:rsidP="00D93B85">
            <w:pPr>
              <w:jc w:val="both"/>
              <w:rPr>
                <w:rFonts w:ascii="Sylfaen" w:hAnsi="Sylfaen"/>
                <w:sz w:val="20"/>
                <w:szCs w:val="20"/>
              </w:rPr>
            </w:pPr>
          </w:p>
          <w:p w14:paraId="1E9063F5" w14:textId="77777777" w:rsidR="00601FA5" w:rsidRPr="00784D7F" w:rsidRDefault="00601FA5" w:rsidP="00586D9C">
            <w:pPr>
              <w:jc w:val="both"/>
              <w:rPr>
                <w:rFonts w:ascii="Sylfaen" w:hAnsi="Sylfaen"/>
                <w:sz w:val="20"/>
                <w:szCs w:val="20"/>
              </w:rPr>
            </w:pPr>
          </w:p>
        </w:tc>
        <w:tc>
          <w:tcPr>
            <w:tcW w:w="750" w:type="dxa"/>
          </w:tcPr>
          <w:p w14:paraId="2457836D" w14:textId="77777777" w:rsidR="00601FA5" w:rsidRPr="00784D7F" w:rsidRDefault="00586D9C" w:rsidP="00D93B85">
            <w:pPr>
              <w:jc w:val="both"/>
              <w:rPr>
                <w:rFonts w:ascii="Sylfaen" w:hAnsi="Sylfaen"/>
                <w:sz w:val="20"/>
                <w:szCs w:val="20"/>
              </w:rPr>
            </w:pPr>
            <w:r w:rsidRPr="00784D7F">
              <w:rPr>
                <w:rFonts w:ascii="Sylfaen" w:hAnsi="Sylfaen"/>
                <w:sz w:val="20"/>
                <w:szCs w:val="20"/>
              </w:rPr>
              <w:lastRenderedPageBreak/>
              <w:t>709</w:t>
            </w:r>
          </w:p>
          <w:p w14:paraId="4C59A2C5" w14:textId="77777777" w:rsidR="00601FA5" w:rsidRPr="00784D7F" w:rsidRDefault="00601FA5" w:rsidP="00D93B85">
            <w:pPr>
              <w:jc w:val="both"/>
              <w:rPr>
                <w:rFonts w:ascii="Sylfaen" w:hAnsi="Sylfaen"/>
                <w:sz w:val="20"/>
                <w:szCs w:val="20"/>
              </w:rPr>
            </w:pPr>
          </w:p>
          <w:p w14:paraId="25C645EC" w14:textId="77777777" w:rsidR="00601FA5" w:rsidRPr="00784D7F" w:rsidRDefault="00601FA5" w:rsidP="00D93B85">
            <w:pPr>
              <w:jc w:val="both"/>
              <w:rPr>
                <w:rFonts w:ascii="Sylfaen" w:hAnsi="Sylfaen"/>
                <w:sz w:val="20"/>
                <w:szCs w:val="20"/>
              </w:rPr>
            </w:pPr>
          </w:p>
          <w:p w14:paraId="427526DB" w14:textId="77777777" w:rsidR="00601FA5" w:rsidRPr="00784D7F" w:rsidRDefault="00601FA5" w:rsidP="00D93B85">
            <w:pPr>
              <w:jc w:val="both"/>
              <w:rPr>
                <w:rFonts w:ascii="Sylfaen" w:hAnsi="Sylfaen"/>
                <w:sz w:val="20"/>
                <w:szCs w:val="20"/>
              </w:rPr>
            </w:pPr>
          </w:p>
          <w:p w14:paraId="23607B46" w14:textId="77777777" w:rsidR="00601FA5" w:rsidRPr="00784D7F" w:rsidRDefault="00601FA5" w:rsidP="00D93B85">
            <w:pPr>
              <w:jc w:val="both"/>
              <w:rPr>
                <w:rFonts w:ascii="Sylfaen" w:hAnsi="Sylfaen"/>
                <w:sz w:val="20"/>
                <w:szCs w:val="20"/>
              </w:rPr>
            </w:pPr>
          </w:p>
          <w:p w14:paraId="4765EC7E" w14:textId="77777777" w:rsidR="00601FA5" w:rsidRPr="00784D7F" w:rsidRDefault="00601FA5" w:rsidP="00D93B85">
            <w:pPr>
              <w:jc w:val="both"/>
              <w:rPr>
                <w:rFonts w:ascii="Sylfaen" w:hAnsi="Sylfaen"/>
                <w:sz w:val="20"/>
                <w:szCs w:val="20"/>
              </w:rPr>
            </w:pPr>
          </w:p>
          <w:p w14:paraId="2C2E833A" w14:textId="77777777" w:rsidR="00601FA5" w:rsidRPr="00784D7F" w:rsidRDefault="00601FA5" w:rsidP="00D93B85">
            <w:pPr>
              <w:jc w:val="both"/>
              <w:rPr>
                <w:rFonts w:ascii="Sylfaen" w:hAnsi="Sylfaen"/>
                <w:sz w:val="20"/>
                <w:szCs w:val="20"/>
              </w:rPr>
            </w:pPr>
          </w:p>
          <w:p w14:paraId="0F6D1FAA" w14:textId="77777777" w:rsidR="00601FA5" w:rsidRPr="00784D7F" w:rsidRDefault="00601FA5" w:rsidP="00D93B85">
            <w:pPr>
              <w:jc w:val="both"/>
              <w:rPr>
                <w:rFonts w:ascii="Sylfaen" w:hAnsi="Sylfaen"/>
                <w:sz w:val="20"/>
                <w:szCs w:val="20"/>
              </w:rPr>
            </w:pPr>
          </w:p>
          <w:p w14:paraId="68647D32" w14:textId="77777777" w:rsidR="00601FA5" w:rsidRPr="00784D7F" w:rsidRDefault="00601FA5" w:rsidP="00D93B85">
            <w:pPr>
              <w:jc w:val="both"/>
              <w:rPr>
                <w:rFonts w:ascii="Sylfaen" w:hAnsi="Sylfaen"/>
                <w:sz w:val="20"/>
                <w:szCs w:val="20"/>
              </w:rPr>
            </w:pPr>
          </w:p>
          <w:p w14:paraId="7223C918" w14:textId="77777777" w:rsidR="00601FA5" w:rsidRPr="00784D7F" w:rsidRDefault="00601FA5" w:rsidP="00D93B85">
            <w:pPr>
              <w:jc w:val="both"/>
              <w:rPr>
                <w:rFonts w:ascii="Sylfaen" w:hAnsi="Sylfaen"/>
                <w:sz w:val="20"/>
                <w:szCs w:val="20"/>
              </w:rPr>
            </w:pPr>
          </w:p>
          <w:p w14:paraId="61E68711" w14:textId="77777777" w:rsidR="00601FA5" w:rsidRPr="00784D7F" w:rsidRDefault="00601FA5" w:rsidP="00D93B85">
            <w:pPr>
              <w:jc w:val="both"/>
              <w:rPr>
                <w:rFonts w:ascii="Sylfaen" w:hAnsi="Sylfaen"/>
                <w:sz w:val="20"/>
                <w:szCs w:val="20"/>
              </w:rPr>
            </w:pPr>
          </w:p>
        </w:tc>
        <w:tc>
          <w:tcPr>
            <w:tcW w:w="4418" w:type="dxa"/>
          </w:tcPr>
          <w:p w14:paraId="63D88000" w14:textId="77777777" w:rsidR="00601FA5" w:rsidRPr="00784D7F" w:rsidRDefault="00601FA5" w:rsidP="00D93B85">
            <w:pPr>
              <w:jc w:val="both"/>
              <w:rPr>
                <w:rFonts w:ascii="Sylfaen" w:hAnsi="Sylfaen"/>
                <w:sz w:val="20"/>
                <w:szCs w:val="20"/>
              </w:rPr>
            </w:pPr>
          </w:p>
          <w:p w14:paraId="03B35E44" w14:textId="77777777" w:rsidR="00601FA5" w:rsidRPr="00784D7F" w:rsidRDefault="00601FA5" w:rsidP="00D93B85">
            <w:pPr>
              <w:jc w:val="both"/>
              <w:rPr>
                <w:rFonts w:ascii="Sylfaen" w:hAnsi="Sylfaen"/>
                <w:sz w:val="20"/>
                <w:szCs w:val="20"/>
              </w:rPr>
            </w:pPr>
            <w:r w:rsidRPr="00784D7F">
              <w:rPr>
                <w:rFonts w:ascii="Sylfaen" w:hAnsi="Sylfaen" w:cs="Sylfaen"/>
                <w:sz w:val="20"/>
                <w:szCs w:val="20"/>
              </w:rPr>
              <w:t>დავალების</w:t>
            </w:r>
            <w:r w:rsidRPr="00784D7F">
              <w:rPr>
                <w:rFonts w:ascii="Sylfaen" w:hAnsi="Sylfaen"/>
                <w:sz w:val="20"/>
                <w:szCs w:val="20"/>
              </w:rPr>
              <w:t xml:space="preserve"> </w:t>
            </w:r>
            <w:r w:rsidRPr="00784D7F">
              <w:rPr>
                <w:rFonts w:ascii="Sylfaen" w:hAnsi="Sylfaen" w:cs="Sylfaen"/>
                <w:sz w:val="20"/>
                <w:szCs w:val="20"/>
              </w:rPr>
              <w:t>ხელშეკრულებით</w:t>
            </w:r>
            <w:r w:rsidRPr="00784D7F">
              <w:rPr>
                <w:rFonts w:ascii="Sylfaen" w:hAnsi="Sylfaen"/>
                <w:sz w:val="20"/>
                <w:szCs w:val="20"/>
              </w:rPr>
              <w:t xml:space="preserve"> </w:t>
            </w:r>
            <w:r w:rsidRPr="00784D7F">
              <w:rPr>
                <w:rFonts w:ascii="Sylfaen" w:hAnsi="Sylfaen" w:cs="Sylfaen"/>
                <w:sz w:val="20"/>
                <w:szCs w:val="20"/>
              </w:rPr>
              <w:t>რწმუნებული</w:t>
            </w:r>
            <w:r w:rsidRPr="00784D7F">
              <w:rPr>
                <w:rFonts w:ascii="Sylfaen" w:hAnsi="Sylfaen"/>
                <w:sz w:val="20"/>
                <w:szCs w:val="20"/>
              </w:rPr>
              <w:t xml:space="preserve"> </w:t>
            </w:r>
            <w:r w:rsidRPr="00784D7F">
              <w:rPr>
                <w:rFonts w:ascii="Sylfaen" w:hAnsi="Sylfaen" w:cs="Sylfaen"/>
                <w:sz w:val="20"/>
                <w:szCs w:val="20"/>
              </w:rPr>
              <w:t>ვალდებულია</w:t>
            </w:r>
            <w:r w:rsidRPr="00784D7F">
              <w:rPr>
                <w:rFonts w:ascii="Sylfaen" w:hAnsi="Sylfaen"/>
                <w:sz w:val="20"/>
                <w:szCs w:val="20"/>
              </w:rPr>
              <w:t xml:space="preserve"> </w:t>
            </w:r>
            <w:r w:rsidRPr="00784D7F">
              <w:rPr>
                <w:rFonts w:ascii="Sylfaen" w:hAnsi="Sylfaen" w:cs="Sylfaen"/>
                <w:sz w:val="20"/>
                <w:szCs w:val="20"/>
              </w:rPr>
              <w:t>შეასრულოს</w:t>
            </w:r>
            <w:r w:rsidRPr="00784D7F">
              <w:rPr>
                <w:rFonts w:ascii="Sylfaen" w:hAnsi="Sylfaen"/>
                <w:sz w:val="20"/>
                <w:szCs w:val="20"/>
              </w:rPr>
              <w:t xml:space="preserve"> </w:t>
            </w:r>
            <w:r w:rsidRPr="00784D7F">
              <w:rPr>
                <w:rFonts w:ascii="Sylfaen" w:hAnsi="Sylfaen" w:cs="Sylfaen"/>
                <w:sz w:val="20"/>
                <w:szCs w:val="20"/>
              </w:rPr>
              <w:t>მისთვის</w:t>
            </w:r>
            <w:r w:rsidRPr="00784D7F">
              <w:rPr>
                <w:rFonts w:ascii="Sylfaen" w:hAnsi="Sylfaen"/>
                <w:sz w:val="20"/>
                <w:szCs w:val="20"/>
              </w:rPr>
              <w:t xml:space="preserve"> </w:t>
            </w:r>
            <w:r w:rsidRPr="00784D7F">
              <w:rPr>
                <w:rFonts w:ascii="Sylfaen" w:hAnsi="Sylfaen" w:cs="Sylfaen"/>
                <w:sz w:val="20"/>
                <w:szCs w:val="20"/>
              </w:rPr>
              <w:t>დავალებული</w:t>
            </w:r>
            <w:r w:rsidRPr="00784D7F">
              <w:rPr>
                <w:rFonts w:ascii="Sylfaen" w:hAnsi="Sylfaen"/>
                <w:sz w:val="20"/>
                <w:szCs w:val="20"/>
              </w:rPr>
              <w:t xml:space="preserve"> (</w:t>
            </w:r>
            <w:r w:rsidRPr="00784D7F">
              <w:rPr>
                <w:rFonts w:ascii="Sylfaen" w:hAnsi="Sylfaen" w:cs="Sylfaen"/>
                <w:sz w:val="20"/>
                <w:szCs w:val="20"/>
              </w:rPr>
              <w:t>მინდობილი</w:t>
            </w:r>
            <w:r w:rsidRPr="00784D7F">
              <w:rPr>
                <w:rFonts w:ascii="Sylfaen" w:hAnsi="Sylfaen"/>
                <w:sz w:val="20"/>
                <w:szCs w:val="20"/>
              </w:rPr>
              <w:t xml:space="preserve">) </w:t>
            </w:r>
            <w:r w:rsidRPr="00784D7F">
              <w:rPr>
                <w:rFonts w:ascii="Sylfaen" w:hAnsi="Sylfaen" w:cs="Sylfaen"/>
                <w:sz w:val="20"/>
                <w:szCs w:val="20"/>
              </w:rPr>
              <w:t>ერთი</w:t>
            </w:r>
            <w:r w:rsidRPr="00784D7F">
              <w:rPr>
                <w:rFonts w:ascii="Sylfaen" w:hAnsi="Sylfaen"/>
                <w:sz w:val="20"/>
                <w:szCs w:val="20"/>
              </w:rPr>
              <w:t xml:space="preserve"> </w:t>
            </w:r>
            <w:r w:rsidRPr="00784D7F">
              <w:rPr>
                <w:rFonts w:ascii="Sylfaen" w:hAnsi="Sylfaen" w:cs="Sylfaen"/>
                <w:sz w:val="20"/>
                <w:szCs w:val="20"/>
              </w:rPr>
              <w:t>ან</w:t>
            </w:r>
            <w:r w:rsidRPr="00784D7F">
              <w:rPr>
                <w:rFonts w:ascii="Sylfaen" w:hAnsi="Sylfaen"/>
                <w:sz w:val="20"/>
                <w:szCs w:val="20"/>
              </w:rPr>
              <w:t xml:space="preserve"> </w:t>
            </w:r>
            <w:r w:rsidRPr="00784D7F">
              <w:rPr>
                <w:rFonts w:ascii="Sylfaen" w:hAnsi="Sylfaen" w:cs="Sylfaen"/>
                <w:sz w:val="20"/>
                <w:szCs w:val="20"/>
              </w:rPr>
              <w:t>რამდენიმე</w:t>
            </w:r>
            <w:r w:rsidRPr="00784D7F">
              <w:rPr>
                <w:rFonts w:ascii="Sylfaen" w:hAnsi="Sylfaen"/>
                <w:sz w:val="20"/>
                <w:szCs w:val="20"/>
              </w:rPr>
              <w:t xml:space="preserve"> </w:t>
            </w:r>
            <w:r w:rsidRPr="00784D7F">
              <w:rPr>
                <w:rFonts w:ascii="Sylfaen" w:hAnsi="Sylfaen" w:cs="Sylfaen"/>
                <w:sz w:val="20"/>
                <w:szCs w:val="20"/>
              </w:rPr>
              <w:t>მოქმედება</w:t>
            </w:r>
            <w:r w:rsidRPr="00784D7F">
              <w:rPr>
                <w:rFonts w:ascii="Sylfaen" w:hAnsi="Sylfaen"/>
                <w:sz w:val="20"/>
                <w:szCs w:val="20"/>
              </w:rPr>
              <w:t xml:space="preserve"> </w:t>
            </w:r>
            <w:r w:rsidRPr="00784D7F">
              <w:rPr>
                <w:rFonts w:ascii="Sylfaen" w:hAnsi="Sylfaen" w:cs="Sylfaen"/>
                <w:sz w:val="20"/>
                <w:szCs w:val="20"/>
              </w:rPr>
              <w:t>მარწმუნებლის</w:t>
            </w:r>
            <w:r w:rsidRPr="00784D7F">
              <w:rPr>
                <w:rFonts w:ascii="Sylfaen" w:hAnsi="Sylfaen"/>
                <w:sz w:val="20"/>
                <w:szCs w:val="20"/>
              </w:rPr>
              <w:t xml:space="preserve"> </w:t>
            </w:r>
            <w:r w:rsidRPr="00784D7F">
              <w:rPr>
                <w:rFonts w:ascii="Sylfaen" w:hAnsi="Sylfaen" w:cs="Sylfaen"/>
                <w:sz w:val="20"/>
                <w:szCs w:val="20"/>
              </w:rPr>
              <w:t>სახელითა</w:t>
            </w:r>
            <w:r w:rsidRPr="00784D7F">
              <w:rPr>
                <w:rFonts w:ascii="Sylfaen" w:hAnsi="Sylfaen"/>
                <w:sz w:val="20"/>
                <w:szCs w:val="20"/>
              </w:rPr>
              <w:t xml:space="preserve"> </w:t>
            </w:r>
            <w:r w:rsidRPr="00784D7F">
              <w:rPr>
                <w:rFonts w:ascii="Sylfaen" w:hAnsi="Sylfaen" w:cs="Sylfaen"/>
                <w:sz w:val="20"/>
                <w:szCs w:val="20"/>
              </w:rPr>
              <w:t>და</w:t>
            </w:r>
            <w:r w:rsidRPr="00784D7F">
              <w:rPr>
                <w:rFonts w:ascii="Sylfaen" w:hAnsi="Sylfaen"/>
                <w:sz w:val="20"/>
                <w:szCs w:val="20"/>
              </w:rPr>
              <w:t xml:space="preserve"> </w:t>
            </w:r>
            <w:r w:rsidRPr="00784D7F">
              <w:rPr>
                <w:rFonts w:ascii="Sylfaen" w:hAnsi="Sylfaen" w:cs="Sylfaen"/>
                <w:sz w:val="20"/>
                <w:szCs w:val="20"/>
              </w:rPr>
              <w:t>ხარჯზე</w:t>
            </w:r>
            <w:r w:rsidRPr="00784D7F">
              <w:rPr>
                <w:rFonts w:ascii="Sylfaen" w:hAnsi="Sylfaen"/>
                <w:sz w:val="20"/>
                <w:szCs w:val="20"/>
              </w:rPr>
              <w:t>.</w:t>
            </w:r>
          </w:p>
        </w:tc>
        <w:tc>
          <w:tcPr>
            <w:tcW w:w="621" w:type="dxa"/>
          </w:tcPr>
          <w:p w14:paraId="1333F726" w14:textId="77777777" w:rsidR="00601FA5" w:rsidRPr="00784D7F" w:rsidRDefault="00CA1F72" w:rsidP="00D93B85">
            <w:pPr>
              <w:jc w:val="both"/>
              <w:rPr>
                <w:rFonts w:ascii="Sylfaen" w:hAnsi="Sylfaen"/>
                <w:sz w:val="20"/>
                <w:szCs w:val="20"/>
              </w:rPr>
            </w:pPr>
            <w:proofErr w:type="spellStart"/>
            <w:r w:rsidRPr="00784D7F">
              <w:rPr>
                <w:rFonts w:ascii="Sylfaen" w:hAnsi="Sylfaen" w:cs="Sylfaen"/>
                <w:sz w:val="20"/>
                <w:szCs w:val="20"/>
              </w:rPr>
              <w:t>ნ</w:t>
            </w:r>
            <w:r w:rsidR="00601FA5" w:rsidRPr="00784D7F">
              <w:rPr>
                <w:rFonts w:ascii="Sylfaen" w:hAnsi="Sylfaen" w:cs="Sylfaen"/>
                <w:sz w:val="20"/>
                <w:szCs w:val="20"/>
              </w:rPr>
              <w:t>შ</w:t>
            </w:r>
            <w:proofErr w:type="spellEnd"/>
          </w:p>
          <w:p w14:paraId="4B9D393B" w14:textId="77777777" w:rsidR="00601FA5" w:rsidRPr="00784D7F" w:rsidRDefault="00601FA5" w:rsidP="00D93B85">
            <w:pPr>
              <w:jc w:val="both"/>
              <w:rPr>
                <w:rFonts w:ascii="Sylfaen" w:hAnsi="Sylfaen"/>
                <w:sz w:val="20"/>
                <w:szCs w:val="20"/>
              </w:rPr>
            </w:pPr>
          </w:p>
          <w:p w14:paraId="69A970C3" w14:textId="77777777" w:rsidR="00601FA5" w:rsidRPr="00784D7F" w:rsidRDefault="00601FA5" w:rsidP="00D93B85">
            <w:pPr>
              <w:jc w:val="both"/>
              <w:rPr>
                <w:rFonts w:ascii="Sylfaen" w:hAnsi="Sylfaen"/>
                <w:sz w:val="20"/>
                <w:szCs w:val="20"/>
              </w:rPr>
            </w:pPr>
          </w:p>
          <w:p w14:paraId="2457CAFF" w14:textId="77777777" w:rsidR="00601FA5" w:rsidRPr="00784D7F" w:rsidRDefault="00601FA5" w:rsidP="00D93B85">
            <w:pPr>
              <w:jc w:val="both"/>
              <w:rPr>
                <w:rFonts w:ascii="Sylfaen" w:hAnsi="Sylfaen"/>
                <w:sz w:val="20"/>
                <w:szCs w:val="20"/>
              </w:rPr>
            </w:pPr>
          </w:p>
          <w:p w14:paraId="57137087" w14:textId="77777777" w:rsidR="00601FA5" w:rsidRPr="00784D7F" w:rsidRDefault="00601FA5" w:rsidP="00D93B85">
            <w:pPr>
              <w:jc w:val="both"/>
              <w:rPr>
                <w:rFonts w:ascii="Sylfaen" w:hAnsi="Sylfaen"/>
                <w:sz w:val="20"/>
                <w:szCs w:val="20"/>
              </w:rPr>
            </w:pPr>
          </w:p>
          <w:p w14:paraId="1FD0C75B" w14:textId="77777777" w:rsidR="00601FA5" w:rsidRPr="00784D7F" w:rsidRDefault="00601FA5" w:rsidP="00D93B85">
            <w:pPr>
              <w:jc w:val="both"/>
              <w:rPr>
                <w:rFonts w:ascii="Sylfaen" w:hAnsi="Sylfaen"/>
                <w:sz w:val="20"/>
                <w:szCs w:val="20"/>
              </w:rPr>
            </w:pPr>
          </w:p>
          <w:p w14:paraId="277CBF82" w14:textId="77777777" w:rsidR="00601FA5" w:rsidRPr="00784D7F" w:rsidRDefault="00601FA5" w:rsidP="00D93B85">
            <w:pPr>
              <w:jc w:val="both"/>
              <w:rPr>
                <w:rFonts w:ascii="Sylfaen" w:hAnsi="Sylfaen"/>
                <w:sz w:val="20"/>
                <w:szCs w:val="20"/>
              </w:rPr>
            </w:pPr>
          </w:p>
          <w:p w14:paraId="77CBA2B5" w14:textId="77777777" w:rsidR="00601FA5" w:rsidRPr="00784D7F" w:rsidRDefault="00601FA5" w:rsidP="00D93B85">
            <w:pPr>
              <w:jc w:val="both"/>
              <w:rPr>
                <w:rFonts w:ascii="Sylfaen" w:hAnsi="Sylfaen"/>
                <w:sz w:val="20"/>
                <w:szCs w:val="20"/>
              </w:rPr>
            </w:pPr>
          </w:p>
          <w:p w14:paraId="5A2DFAB4" w14:textId="77777777" w:rsidR="00601FA5" w:rsidRPr="00784D7F" w:rsidRDefault="00601FA5" w:rsidP="00D93B85">
            <w:pPr>
              <w:jc w:val="both"/>
              <w:rPr>
                <w:rFonts w:ascii="Sylfaen" w:hAnsi="Sylfaen"/>
                <w:sz w:val="20"/>
                <w:szCs w:val="20"/>
              </w:rPr>
            </w:pPr>
          </w:p>
          <w:p w14:paraId="30F7BC75" w14:textId="77777777" w:rsidR="00601FA5" w:rsidRPr="00784D7F" w:rsidRDefault="00601FA5" w:rsidP="00D93B85">
            <w:pPr>
              <w:jc w:val="both"/>
              <w:rPr>
                <w:rFonts w:ascii="Sylfaen" w:hAnsi="Sylfaen"/>
                <w:sz w:val="20"/>
                <w:szCs w:val="20"/>
              </w:rPr>
            </w:pPr>
          </w:p>
          <w:p w14:paraId="2B05B204" w14:textId="77777777" w:rsidR="00601FA5" w:rsidRPr="00784D7F" w:rsidRDefault="00601FA5" w:rsidP="00D93B85">
            <w:pPr>
              <w:jc w:val="both"/>
              <w:rPr>
                <w:rFonts w:ascii="Sylfaen" w:hAnsi="Sylfaen"/>
                <w:sz w:val="20"/>
                <w:szCs w:val="20"/>
              </w:rPr>
            </w:pPr>
          </w:p>
          <w:p w14:paraId="148B114E" w14:textId="77777777" w:rsidR="00601FA5" w:rsidRPr="00784D7F" w:rsidRDefault="00601FA5" w:rsidP="00D93B85">
            <w:pPr>
              <w:jc w:val="both"/>
              <w:rPr>
                <w:rFonts w:ascii="Sylfaen" w:hAnsi="Sylfaen"/>
                <w:sz w:val="20"/>
                <w:szCs w:val="20"/>
              </w:rPr>
            </w:pPr>
          </w:p>
          <w:p w14:paraId="3623AC9C" w14:textId="77777777" w:rsidR="00601FA5" w:rsidRPr="00784D7F" w:rsidRDefault="00CA1F72" w:rsidP="00D93B85">
            <w:pPr>
              <w:jc w:val="both"/>
              <w:rPr>
                <w:rFonts w:ascii="Sylfaen" w:hAnsi="Sylfaen"/>
                <w:sz w:val="20"/>
                <w:szCs w:val="20"/>
              </w:rPr>
            </w:pPr>
            <w:proofErr w:type="spellStart"/>
            <w:r w:rsidRPr="00784D7F">
              <w:rPr>
                <w:rFonts w:ascii="Sylfaen" w:hAnsi="Sylfaen" w:cs="Sylfaen"/>
                <w:sz w:val="20"/>
                <w:szCs w:val="20"/>
              </w:rPr>
              <w:t>ნ</w:t>
            </w:r>
            <w:r w:rsidR="00601FA5" w:rsidRPr="00784D7F">
              <w:rPr>
                <w:rFonts w:ascii="Sylfaen" w:hAnsi="Sylfaen" w:cs="Sylfaen"/>
                <w:sz w:val="20"/>
                <w:szCs w:val="20"/>
              </w:rPr>
              <w:t>შ</w:t>
            </w:r>
            <w:proofErr w:type="spellEnd"/>
          </w:p>
        </w:tc>
        <w:tc>
          <w:tcPr>
            <w:tcW w:w="2962" w:type="dxa"/>
          </w:tcPr>
          <w:p w14:paraId="11A1BD42" w14:textId="77777777" w:rsidR="00601FA5" w:rsidRPr="00784D7F" w:rsidRDefault="00586D9C" w:rsidP="00D93B85">
            <w:pPr>
              <w:jc w:val="both"/>
              <w:rPr>
                <w:rFonts w:ascii="Sylfaen" w:hAnsi="Sylfaen"/>
                <w:sz w:val="20"/>
                <w:szCs w:val="20"/>
              </w:rPr>
            </w:pPr>
            <w:r w:rsidRPr="00784D7F">
              <w:rPr>
                <w:rFonts w:ascii="Sylfaen" w:hAnsi="Sylfaen"/>
                <w:sz w:val="20"/>
                <w:szCs w:val="20"/>
              </w:rPr>
              <w:lastRenderedPageBreak/>
              <w:t xml:space="preserve">არასამეწარმეო (არაკომერციული) იურიდიული პირისათვის მსგავსი წარმომადგენლობითი უფლებამოსილებით აღჭურვა არ არის გათვალისწინებული კანონპროექტით, თუმცა სამოქალაქო კოდექსის </w:t>
            </w:r>
            <w:r w:rsidRPr="00784D7F">
              <w:rPr>
                <w:rFonts w:ascii="Sylfaen" w:hAnsi="Sylfaen"/>
                <w:sz w:val="20"/>
                <w:szCs w:val="20"/>
              </w:rPr>
              <w:lastRenderedPageBreak/>
              <w:t xml:space="preserve">თანახმად, ასეთ ორგანიზაციებს ისედაც აქვთ უფლება წარმართონ </w:t>
            </w:r>
            <w:proofErr w:type="spellStart"/>
            <w:r w:rsidRPr="00784D7F">
              <w:rPr>
                <w:rFonts w:ascii="Sylfaen" w:hAnsi="Sylfaen"/>
                <w:sz w:val="20"/>
                <w:szCs w:val="20"/>
              </w:rPr>
              <w:t>უფლებადაცვითი</w:t>
            </w:r>
            <w:proofErr w:type="spellEnd"/>
            <w:r w:rsidRPr="00784D7F">
              <w:rPr>
                <w:rFonts w:ascii="Sylfaen" w:hAnsi="Sylfaen"/>
                <w:sz w:val="20"/>
                <w:szCs w:val="20"/>
              </w:rPr>
              <w:t xml:space="preserve"> საქმიანობა კანონმდებლობის შესაბამისად.</w:t>
            </w:r>
          </w:p>
        </w:tc>
      </w:tr>
      <w:tr w:rsidR="001D3FFA" w:rsidRPr="00784D7F" w14:paraId="2FF8D3D7" w14:textId="77777777" w:rsidTr="00F60A72">
        <w:tc>
          <w:tcPr>
            <w:tcW w:w="774" w:type="dxa"/>
          </w:tcPr>
          <w:p w14:paraId="1109CAE4" w14:textId="77777777" w:rsidR="00601FA5" w:rsidRPr="00784D7F" w:rsidRDefault="00601FA5" w:rsidP="00D93B85">
            <w:pPr>
              <w:jc w:val="both"/>
              <w:rPr>
                <w:rFonts w:ascii="Sylfaen" w:hAnsi="Sylfaen"/>
                <w:sz w:val="20"/>
                <w:szCs w:val="20"/>
              </w:rPr>
            </w:pPr>
            <w:r w:rsidRPr="00784D7F">
              <w:rPr>
                <w:rFonts w:ascii="Sylfaen" w:hAnsi="Sylfaen"/>
                <w:sz w:val="20"/>
                <w:szCs w:val="20"/>
              </w:rPr>
              <w:lastRenderedPageBreak/>
              <w:t>80.2.</w:t>
            </w:r>
          </w:p>
        </w:tc>
        <w:tc>
          <w:tcPr>
            <w:tcW w:w="5141" w:type="dxa"/>
          </w:tcPr>
          <w:p w14:paraId="1F2CA70E" w14:textId="77777777" w:rsidR="00601FA5" w:rsidRDefault="00601FA5" w:rsidP="00176CF1">
            <w:pPr>
              <w:pStyle w:val="ListParagraph"/>
              <w:spacing w:before="6"/>
              <w:ind w:left="0"/>
              <w:jc w:val="both"/>
              <w:rPr>
                <w:rFonts w:ascii="Sylfaen" w:hAnsi="Sylfaen"/>
                <w:sz w:val="20"/>
                <w:szCs w:val="20"/>
              </w:rPr>
            </w:pPr>
            <w:r w:rsidRPr="00784D7F">
              <w:rPr>
                <w:rFonts w:ascii="Sylfaen" w:hAnsi="Sylfaen"/>
                <w:sz w:val="20"/>
                <w:szCs w:val="20"/>
              </w:rPr>
              <w:t>წევრმა სახელმწიფომ უნდა დაადგინოს, რომ ამ მუხლის პირველი პუნქტით განსაზღვრულ ნებისმიერ ორგანოს, ორგანიზაციას ან ასოციაციას, მონაცემთა სუბიექტის მითითების მიუხედავად, აქვს უფლება შეიტანოს საჩივარი 77-ე მუხლით დადგენილი წევრი სახელმწიფოს კომპეტენტურ საზედამხედველო ორგანოში და გამოიყენოს 78-ე და 79-ე მუხლებით დადგენილი უფლებები თუ ის მიიჩნევს, რომ დამუშავების შედეგად დაირღვა მონაცემთა სუბიექტის ამ რეგულაციით დადგენილი უფლებები</w:t>
            </w:r>
            <w:r w:rsidR="00176CF1" w:rsidRPr="00784D7F">
              <w:rPr>
                <w:rFonts w:ascii="Sylfaen" w:hAnsi="Sylfaen"/>
                <w:sz w:val="20"/>
                <w:szCs w:val="20"/>
              </w:rPr>
              <w:t>.</w:t>
            </w:r>
          </w:p>
          <w:p w14:paraId="3617A5DD" w14:textId="2A2B9172" w:rsidR="00784D7F" w:rsidRPr="00784D7F" w:rsidRDefault="00784D7F" w:rsidP="00176CF1">
            <w:pPr>
              <w:pStyle w:val="ListParagraph"/>
              <w:spacing w:before="6"/>
              <w:ind w:left="0"/>
              <w:jc w:val="both"/>
              <w:rPr>
                <w:rFonts w:ascii="Sylfaen" w:hAnsi="Sylfaen"/>
                <w:sz w:val="20"/>
                <w:szCs w:val="20"/>
              </w:rPr>
            </w:pPr>
          </w:p>
        </w:tc>
        <w:tc>
          <w:tcPr>
            <w:tcW w:w="443" w:type="dxa"/>
          </w:tcPr>
          <w:p w14:paraId="4442D8F1" w14:textId="77777777" w:rsidR="00601FA5" w:rsidRPr="00784D7F" w:rsidRDefault="00601FA5" w:rsidP="00D93B85">
            <w:pPr>
              <w:jc w:val="both"/>
              <w:rPr>
                <w:rFonts w:ascii="Sylfaen" w:hAnsi="Sylfaen"/>
                <w:sz w:val="20"/>
                <w:szCs w:val="20"/>
              </w:rPr>
            </w:pPr>
          </w:p>
        </w:tc>
        <w:tc>
          <w:tcPr>
            <w:tcW w:w="750" w:type="dxa"/>
          </w:tcPr>
          <w:p w14:paraId="53895E3B" w14:textId="77777777" w:rsidR="00601FA5" w:rsidRPr="00784D7F" w:rsidRDefault="00601FA5" w:rsidP="00D93B85">
            <w:pPr>
              <w:jc w:val="both"/>
              <w:rPr>
                <w:rFonts w:ascii="Sylfaen" w:hAnsi="Sylfaen"/>
                <w:sz w:val="20"/>
                <w:szCs w:val="20"/>
              </w:rPr>
            </w:pPr>
          </w:p>
        </w:tc>
        <w:tc>
          <w:tcPr>
            <w:tcW w:w="4418" w:type="dxa"/>
          </w:tcPr>
          <w:p w14:paraId="57F0DE9D" w14:textId="77777777" w:rsidR="00601FA5" w:rsidRPr="00784D7F" w:rsidRDefault="00601FA5" w:rsidP="00D93B85">
            <w:pPr>
              <w:jc w:val="both"/>
              <w:rPr>
                <w:rFonts w:ascii="Sylfaen" w:hAnsi="Sylfaen"/>
                <w:sz w:val="20"/>
                <w:szCs w:val="20"/>
              </w:rPr>
            </w:pPr>
          </w:p>
        </w:tc>
        <w:tc>
          <w:tcPr>
            <w:tcW w:w="621" w:type="dxa"/>
          </w:tcPr>
          <w:p w14:paraId="4E991D6D" w14:textId="77777777" w:rsidR="00601FA5" w:rsidRPr="00784D7F" w:rsidRDefault="00601FA5" w:rsidP="00D93B85">
            <w:pPr>
              <w:jc w:val="both"/>
              <w:rPr>
                <w:rFonts w:ascii="Sylfaen" w:hAnsi="Sylfaen"/>
                <w:sz w:val="20"/>
                <w:szCs w:val="20"/>
              </w:rPr>
            </w:pPr>
            <w:r w:rsidRPr="00784D7F">
              <w:rPr>
                <w:rFonts w:ascii="Sylfaen" w:hAnsi="Sylfaen" w:cs="Sylfaen"/>
                <w:sz w:val="20"/>
                <w:szCs w:val="20"/>
              </w:rPr>
              <w:t>ას</w:t>
            </w:r>
          </w:p>
        </w:tc>
        <w:tc>
          <w:tcPr>
            <w:tcW w:w="2962" w:type="dxa"/>
          </w:tcPr>
          <w:p w14:paraId="630ACA1E" w14:textId="7C667767" w:rsidR="00601FA5" w:rsidRPr="00784D7F" w:rsidRDefault="004A12C0" w:rsidP="00586D9C">
            <w:pPr>
              <w:jc w:val="both"/>
              <w:rPr>
                <w:rFonts w:ascii="Sylfaen" w:hAnsi="Sylfaen"/>
                <w:sz w:val="20"/>
                <w:szCs w:val="20"/>
              </w:rPr>
            </w:pPr>
            <w:r w:rsidRPr="00784D7F">
              <w:rPr>
                <w:rFonts w:ascii="Sylfaen" w:hAnsi="Sylfaen"/>
                <w:sz w:val="20"/>
                <w:szCs w:val="20"/>
              </w:rPr>
              <w:t>ვრცელდება ევროკავშირის ფარგლებში</w:t>
            </w:r>
          </w:p>
        </w:tc>
      </w:tr>
      <w:tr w:rsidR="001D3FFA" w:rsidRPr="00784D7F" w14:paraId="2DF0319D" w14:textId="77777777" w:rsidTr="00F60A72">
        <w:tc>
          <w:tcPr>
            <w:tcW w:w="774" w:type="dxa"/>
          </w:tcPr>
          <w:p w14:paraId="77E3AB01" w14:textId="77777777" w:rsidR="00601FA5" w:rsidRPr="00784D7F" w:rsidRDefault="00601FA5" w:rsidP="00D93B85">
            <w:pPr>
              <w:jc w:val="both"/>
              <w:rPr>
                <w:rFonts w:ascii="Sylfaen" w:hAnsi="Sylfaen"/>
                <w:sz w:val="20"/>
                <w:szCs w:val="20"/>
              </w:rPr>
            </w:pPr>
            <w:r w:rsidRPr="00784D7F">
              <w:rPr>
                <w:rFonts w:ascii="Sylfaen" w:hAnsi="Sylfaen"/>
                <w:sz w:val="20"/>
                <w:szCs w:val="20"/>
              </w:rPr>
              <w:t>81.1.</w:t>
            </w:r>
          </w:p>
        </w:tc>
        <w:tc>
          <w:tcPr>
            <w:tcW w:w="5141" w:type="dxa"/>
          </w:tcPr>
          <w:p w14:paraId="72A9C747" w14:textId="77777777" w:rsidR="00601FA5" w:rsidRDefault="00601FA5" w:rsidP="00E84629">
            <w:pPr>
              <w:pStyle w:val="ListParagraph"/>
              <w:spacing w:before="1"/>
              <w:ind w:left="0"/>
              <w:jc w:val="both"/>
              <w:rPr>
                <w:rFonts w:ascii="Sylfaen" w:hAnsi="Sylfaen"/>
                <w:sz w:val="20"/>
                <w:szCs w:val="20"/>
              </w:rPr>
            </w:pPr>
            <w:r w:rsidRPr="00784D7F">
              <w:rPr>
                <w:rFonts w:ascii="Sylfaen" w:hAnsi="Sylfaen"/>
                <w:sz w:val="20"/>
                <w:szCs w:val="20"/>
              </w:rPr>
              <w:t>თუ წევრი სახელმწიფოს კომპეტენტური სასამართლო ფლობს ინფორმაციას საქმის წარმოების შესახებ იმავე საკითხთან დაკავშირებით, იმავე დამმუშავებლის ან უფლებამოსილი პირის მიერ განხორცილებული დამუშავების შესახებ, რომელიც განიხილება სხვა წევრი სახელმწიფოს სასამართლოში, იგი უნდა დაუკავშირდეს საქმის განმხილველ სასამართლოს სხვა წევრ სახელმწიფოში მსგავსი სამართალწარმოების დადასტურების მიზნით</w:t>
            </w:r>
            <w:r w:rsidR="00E84629" w:rsidRPr="00784D7F">
              <w:rPr>
                <w:rFonts w:ascii="Sylfaen" w:hAnsi="Sylfaen"/>
                <w:sz w:val="20"/>
                <w:szCs w:val="20"/>
              </w:rPr>
              <w:t xml:space="preserve">. </w:t>
            </w:r>
          </w:p>
          <w:p w14:paraId="764EE4A7" w14:textId="77777777" w:rsidR="00784D7F" w:rsidRDefault="00784D7F" w:rsidP="00E84629">
            <w:pPr>
              <w:pStyle w:val="ListParagraph"/>
              <w:spacing w:before="1"/>
              <w:ind w:left="0"/>
              <w:jc w:val="both"/>
              <w:rPr>
                <w:rFonts w:ascii="Sylfaen" w:hAnsi="Sylfaen"/>
                <w:sz w:val="20"/>
                <w:szCs w:val="20"/>
              </w:rPr>
            </w:pPr>
          </w:p>
          <w:p w14:paraId="2E907D38" w14:textId="43A77C19" w:rsidR="00784D7F" w:rsidRPr="00784D7F" w:rsidRDefault="00784D7F" w:rsidP="00E84629">
            <w:pPr>
              <w:pStyle w:val="ListParagraph"/>
              <w:spacing w:before="1"/>
              <w:ind w:left="0"/>
              <w:jc w:val="both"/>
              <w:rPr>
                <w:rFonts w:ascii="Sylfaen" w:hAnsi="Sylfaen"/>
                <w:sz w:val="20"/>
                <w:szCs w:val="20"/>
              </w:rPr>
            </w:pPr>
          </w:p>
        </w:tc>
        <w:tc>
          <w:tcPr>
            <w:tcW w:w="443" w:type="dxa"/>
          </w:tcPr>
          <w:p w14:paraId="7820A2AF" w14:textId="77777777" w:rsidR="00601FA5" w:rsidRPr="00784D7F" w:rsidRDefault="00601FA5" w:rsidP="00D93B85">
            <w:pPr>
              <w:jc w:val="both"/>
              <w:rPr>
                <w:rFonts w:ascii="Sylfaen" w:hAnsi="Sylfaen"/>
                <w:sz w:val="20"/>
                <w:szCs w:val="20"/>
              </w:rPr>
            </w:pPr>
          </w:p>
        </w:tc>
        <w:tc>
          <w:tcPr>
            <w:tcW w:w="750" w:type="dxa"/>
          </w:tcPr>
          <w:p w14:paraId="170E0F82" w14:textId="77777777" w:rsidR="00601FA5" w:rsidRPr="00784D7F" w:rsidRDefault="00601FA5" w:rsidP="00D93B85">
            <w:pPr>
              <w:jc w:val="both"/>
              <w:rPr>
                <w:rFonts w:ascii="Sylfaen" w:hAnsi="Sylfaen"/>
                <w:sz w:val="20"/>
                <w:szCs w:val="20"/>
              </w:rPr>
            </w:pPr>
          </w:p>
        </w:tc>
        <w:tc>
          <w:tcPr>
            <w:tcW w:w="4418" w:type="dxa"/>
          </w:tcPr>
          <w:p w14:paraId="1175B27D" w14:textId="77777777" w:rsidR="00601FA5" w:rsidRPr="00784D7F" w:rsidRDefault="00601FA5" w:rsidP="00D93B85">
            <w:pPr>
              <w:jc w:val="both"/>
              <w:rPr>
                <w:rFonts w:ascii="Sylfaen" w:hAnsi="Sylfaen"/>
                <w:sz w:val="20"/>
                <w:szCs w:val="20"/>
              </w:rPr>
            </w:pPr>
          </w:p>
        </w:tc>
        <w:tc>
          <w:tcPr>
            <w:tcW w:w="621" w:type="dxa"/>
          </w:tcPr>
          <w:p w14:paraId="6B4D2B17" w14:textId="77777777" w:rsidR="00601FA5" w:rsidRPr="00784D7F" w:rsidRDefault="00601FA5" w:rsidP="00D93B85">
            <w:pPr>
              <w:jc w:val="both"/>
              <w:rPr>
                <w:rFonts w:ascii="Sylfaen" w:hAnsi="Sylfaen"/>
                <w:sz w:val="20"/>
                <w:szCs w:val="20"/>
              </w:rPr>
            </w:pPr>
            <w:r w:rsidRPr="00784D7F">
              <w:rPr>
                <w:rFonts w:ascii="Sylfaen" w:hAnsi="Sylfaen" w:cs="Sylfaen"/>
                <w:sz w:val="20"/>
                <w:szCs w:val="20"/>
              </w:rPr>
              <w:t>ას</w:t>
            </w:r>
          </w:p>
        </w:tc>
        <w:tc>
          <w:tcPr>
            <w:tcW w:w="2962" w:type="dxa"/>
          </w:tcPr>
          <w:p w14:paraId="0A7B0EB7" w14:textId="01FFA455" w:rsidR="00601FA5" w:rsidRPr="00784D7F" w:rsidRDefault="004A12C0" w:rsidP="00D93B85">
            <w:pPr>
              <w:jc w:val="both"/>
              <w:rPr>
                <w:rFonts w:ascii="Sylfaen" w:hAnsi="Sylfaen"/>
                <w:sz w:val="20"/>
                <w:szCs w:val="20"/>
              </w:rPr>
            </w:pPr>
            <w:r w:rsidRPr="00784D7F">
              <w:rPr>
                <w:rFonts w:ascii="Sylfaen" w:hAnsi="Sylfaen"/>
                <w:sz w:val="20"/>
                <w:szCs w:val="20"/>
              </w:rPr>
              <w:t>ვრცელდება ევროკავშირის ფარგლებში</w:t>
            </w:r>
          </w:p>
        </w:tc>
      </w:tr>
      <w:tr w:rsidR="001D3FFA" w:rsidRPr="00784D7F" w14:paraId="714DE229" w14:textId="77777777" w:rsidTr="00F60A72">
        <w:tc>
          <w:tcPr>
            <w:tcW w:w="774" w:type="dxa"/>
          </w:tcPr>
          <w:p w14:paraId="72AC112D" w14:textId="77777777" w:rsidR="00601FA5" w:rsidRPr="00784D7F" w:rsidRDefault="00601FA5" w:rsidP="00D93B85">
            <w:pPr>
              <w:jc w:val="both"/>
              <w:rPr>
                <w:rFonts w:ascii="Sylfaen" w:hAnsi="Sylfaen"/>
                <w:sz w:val="20"/>
                <w:szCs w:val="20"/>
              </w:rPr>
            </w:pPr>
            <w:r w:rsidRPr="00784D7F">
              <w:rPr>
                <w:rFonts w:ascii="Sylfaen" w:hAnsi="Sylfaen"/>
                <w:sz w:val="20"/>
                <w:szCs w:val="20"/>
              </w:rPr>
              <w:t>81.2.</w:t>
            </w:r>
          </w:p>
        </w:tc>
        <w:tc>
          <w:tcPr>
            <w:tcW w:w="5141" w:type="dxa"/>
          </w:tcPr>
          <w:p w14:paraId="4BA6D03B" w14:textId="77777777" w:rsidR="00601FA5" w:rsidRDefault="00601FA5" w:rsidP="00E84629">
            <w:pPr>
              <w:pStyle w:val="ListParagraph"/>
              <w:spacing w:before="1"/>
              <w:ind w:left="0"/>
              <w:jc w:val="both"/>
              <w:rPr>
                <w:rFonts w:ascii="Sylfaen" w:hAnsi="Sylfaen"/>
                <w:sz w:val="20"/>
                <w:szCs w:val="20"/>
              </w:rPr>
            </w:pPr>
            <w:r w:rsidRPr="00784D7F">
              <w:rPr>
                <w:rFonts w:ascii="Sylfaen" w:hAnsi="Sylfaen"/>
                <w:sz w:val="20"/>
                <w:szCs w:val="20"/>
              </w:rPr>
              <w:t>თუ იმავე საკითხზე იმავე დამმუშავებლის ან უფლებამოსილი პირის მიერ განხორცილებული დამუშავების შესახებ საქმის წარმოება მიმდინარეობს სხვა წევრი სახელმწიფოს სასამართლოში, ნებისმიერმა კომპეტენტურმა სასამართლომ, გარდა პირველი მიმართვის სასამართლოსი, შესაძლოა შეაჩეროს საქმის განხილვა</w:t>
            </w:r>
            <w:r w:rsidR="00E84629" w:rsidRPr="00784D7F">
              <w:rPr>
                <w:rFonts w:ascii="Sylfaen" w:hAnsi="Sylfaen"/>
                <w:sz w:val="20"/>
                <w:szCs w:val="20"/>
              </w:rPr>
              <w:t>.</w:t>
            </w:r>
          </w:p>
          <w:p w14:paraId="598F411F" w14:textId="77777777" w:rsidR="00784D7F" w:rsidRDefault="00784D7F" w:rsidP="00E84629">
            <w:pPr>
              <w:pStyle w:val="ListParagraph"/>
              <w:spacing w:before="1"/>
              <w:ind w:left="0"/>
              <w:jc w:val="both"/>
              <w:rPr>
                <w:rFonts w:ascii="Sylfaen" w:hAnsi="Sylfaen"/>
                <w:sz w:val="20"/>
                <w:szCs w:val="20"/>
              </w:rPr>
            </w:pPr>
          </w:p>
          <w:p w14:paraId="1BAA85B4" w14:textId="3057FD75" w:rsidR="00784D7F" w:rsidRPr="00784D7F" w:rsidRDefault="00784D7F" w:rsidP="00E84629">
            <w:pPr>
              <w:pStyle w:val="ListParagraph"/>
              <w:spacing w:before="1"/>
              <w:ind w:left="0"/>
              <w:jc w:val="both"/>
              <w:rPr>
                <w:rFonts w:ascii="Sylfaen" w:hAnsi="Sylfaen"/>
                <w:sz w:val="20"/>
                <w:szCs w:val="20"/>
              </w:rPr>
            </w:pPr>
          </w:p>
        </w:tc>
        <w:tc>
          <w:tcPr>
            <w:tcW w:w="443" w:type="dxa"/>
          </w:tcPr>
          <w:p w14:paraId="77D8032F" w14:textId="77777777" w:rsidR="00601FA5" w:rsidRPr="00784D7F" w:rsidRDefault="00601FA5" w:rsidP="00D93B85">
            <w:pPr>
              <w:jc w:val="both"/>
              <w:rPr>
                <w:rFonts w:ascii="Sylfaen" w:hAnsi="Sylfaen"/>
                <w:sz w:val="20"/>
                <w:szCs w:val="20"/>
              </w:rPr>
            </w:pPr>
          </w:p>
        </w:tc>
        <w:tc>
          <w:tcPr>
            <w:tcW w:w="750" w:type="dxa"/>
          </w:tcPr>
          <w:p w14:paraId="34FF1624" w14:textId="77777777" w:rsidR="00601FA5" w:rsidRPr="00784D7F" w:rsidRDefault="00601FA5" w:rsidP="00D93B85">
            <w:pPr>
              <w:jc w:val="both"/>
              <w:rPr>
                <w:rFonts w:ascii="Sylfaen" w:hAnsi="Sylfaen"/>
                <w:sz w:val="20"/>
                <w:szCs w:val="20"/>
              </w:rPr>
            </w:pPr>
          </w:p>
        </w:tc>
        <w:tc>
          <w:tcPr>
            <w:tcW w:w="4418" w:type="dxa"/>
          </w:tcPr>
          <w:p w14:paraId="3901247E" w14:textId="77777777" w:rsidR="00601FA5" w:rsidRPr="00784D7F" w:rsidRDefault="00601FA5" w:rsidP="00D93B85">
            <w:pPr>
              <w:jc w:val="both"/>
              <w:rPr>
                <w:rFonts w:ascii="Sylfaen" w:hAnsi="Sylfaen"/>
                <w:sz w:val="20"/>
                <w:szCs w:val="20"/>
              </w:rPr>
            </w:pPr>
          </w:p>
        </w:tc>
        <w:tc>
          <w:tcPr>
            <w:tcW w:w="621" w:type="dxa"/>
          </w:tcPr>
          <w:p w14:paraId="7BE1BF33" w14:textId="77777777" w:rsidR="00601FA5" w:rsidRPr="00784D7F" w:rsidRDefault="00351214" w:rsidP="00D93B85">
            <w:pPr>
              <w:jc w:val="both"/>
              <w:rPr>
                <w:rFonts w:ascii="Sylfaen" w:hAnsi="Sylfaen"/>
                <w:sz w:val="20"/>
                <w:szCs w:val="20"/>
              </w:rPr>
            </w:pPr>
            <w:r w:rsidRPr="00784D7F">
              <w:rPr>
                <w:rFonts w:ascii="Sylfaen" w:hAnsi="Sylfaen"/>
                <w:sz w:val="20"/>
                <w:szCs w:val="20"/>
              </w:rPr>
              <w:t>ას</w:t>
            </w:r>
          </w:p>
        </w:tc>
        <w:tc>
          <w:tcPr>
            <w:tcW w:w="2962" w:type="dxa"/>
          </w:tcPr>
          <w:p w14:paraId="1E710808" w14:textId="474FF25F" w:rsidR="00601FA5" w:rsidRPr="00784D7F" w:rsidRDefault="004A12C0" w:rsidP="00D93B85">
            <w:pPr>
              <w:jc w:val="both"/>
              <w:rPr>
                <w:rFonts w:ascii="Sylfaen" w:hAnsi="Sylfaen"/>
                <w:sz w:val="20"/>
                <w:szCs w:val="20"/>
              </w:rPr>
            </w:pPr>
            <w:r w:rsidRPr="00784D7F">
              <w:rPr>
                <w:rFonts w:ascii="Sylfaen" w:hAnsi="Sylfaen"/>
                <w:sz w:val="20"/>
                <w:szCs w:val="20"/>
              </w:rPr>
              <w:t>ვრცელდება ევროკავშირის ფარგლებში</w:t>
            </w:r>
          </w:p>
        </w:tc>
      </w:tr>
      <w:tr w:rsidR="001D3FFA" w:rsidRPr="00784D7F" w14:paraId="44C75967" w14:textId="77777777" w:rsidTr="00F60A72">
        <w:tc>
          <w:tcPr>
            <w:tcW w:w="774" w:type="dxa"/>
          </w:tcPr>
          <w:p w14:paraId="53EA3521" w14:textId="77777777" w:rsidR="00601FA5" w:rsidRPr="00784D7F" w:rsidRDefault="00601FA5" w:rsidP="00D93B85">
            <w:pPr>
              <w:jc w:val="both"/>
              <w:rPr>
                <w:rFonts w:ascii="Sylfaen" w:hAnsi="Sylfaen"/>
                <w:sz w:val="20"/>
                <w:szCs w:val="20"/>
              </w:rPr>
            </w:pPr>
            <w:r w:rsidRPr="00784D7F">
              <w:rPr>
                <w:rFonts w:ascii="Sylfaen" w:hAnsi="Sylfaen"/>
                <w:sz w:val="20"/>
                <w:szCs w:val="20"/>
              </w:rPr>
              <w:t>81.3.</w:t>
            </w:r>
          </w:p>
        </w:tc>
        <w:tc>
          <w:tcPr>
            <w:tcW w:w="5141" w:type="dxa"/>
          </w:tcPr>
          <w:p w14:paraId="6F6D48C9" w14:textId="25D33D8A" w:rsidR="00601FA5" w:rsidRPr="00784D7F" w:rsidRDefault="00601FA5" w:rsidP="00E84629">
            <w:pPr>
              <w:pStyle w:val="ListParagraph"/>
              <w:spacing w:before="1"/>
              <w:ind w:left="0"/>
              <w:jc w:val="both"/>
              <w:rPr>
                <w:rFonts w:ascii="Sylfaen" w:hAnsi="Sylfaen"/>
                <w:sz w:val="20"/>
                <w:szCs w:val="20"/>
              </w:rPr>
            </w:pPr>
            <w:r w:rsidRPr="00784D7F">
              <w:rPr>
                <w:rFonts w:ascii="Sylfaen" w:hAnsi="Sylfaen"/>
                <w:sz w:val="20"/>
                <w:szCs w:val="20"/>
              </w:rPr>
              <w:t>თუ საქმის განხილვა პირველი ინსტანციის სასამართლოში მიმდინარეობს, ერთ-ერთი მხარის მომართვის საფუძველზე ნებისმიერმა სასამართლომ, გარდა პირველი მიმართვის სასამართლოსი, შესაძლოა უარი თქვას საკუთარ იურისდიქციაში განხილვაზე იმ შემთხვევაში თუ პირველი მიმართვის სასამართლოს კომპეტენციაა იმოქმედოს და მისი კანონმდებლობა იძლევა კონსოლიდაციის საშუალებას</w:t>
            </w:r>
            <w:r w:rsidR="00E84629" w:rsidRPr="00784D7F">
              <w:rPr>
                <w:rFonts w:ascii="Sylfaen" w:hAnsi="Sylfaen"/>
                <w:sz w:val="20"/>
                <w:szCs w:val="20"/>
              </w:rPr>
              <w:t>.</w:t>
            </w:r>
          </w:p>
        </w:tc>
        <w:tc>
          <w:tcPr>
            <w:tcW w:w="443" w:type="dxa"/>
          </w:tcPr>
          <w:p w14:paraId="4E8E27E7" w14:textId="77777777" w:rsidR="00601FA5" w:rsidRPr="00784D7F" w:rsidRDefault="00601FA5" w:rsidP="00D93B85">
            <w:pPr>
              <w:jc w:val="both"/>
              <w:rPr>
                <w:rFonts w:ascii="Sylfaen" w:hAnsi="Sylfaen"/>
                <w:sz w:val="20"/>
                <w:szCs w:val="20"/>
              </w:rPr>
            </w:pPr>
          </w:p>
        </w:tc>
        <w:tc>
          <w:tcPr>
            <w:tcW w:w="750" w:type="dxa"/>
          </w:tcPr>
          <w:p w14:paraId="3E9D9D83" w14:textId="77777777" w:rsidR="00601FA5" w:rsidRPr="00784D7F" w:rsidRDefault="00601FA5" w:rsidP="00D93B85">
            <w:pPr>
              <w:jc w:val="both"/>
              <w:rPr>
                <w:rFonts w:ascii="Sylfaen" w:hAnsi="Sylfaen"/>
                <w:sz w:val="20"/>
                <w:szCs w:val="20"/>
              </w:rPr>
            </w:pPr>
          </w:p>
        </w:tc>
        <w:tc>
          <w:tcPr>
            <w:tcW w:w="4418" w:type="dxa"/>
          </w:tcPr>
          <w:p w14:paraId="3FB08734" w14:textId="77777777" w:rsidR="00601FA5" w:rsidRPr="00784D7F" w:rsidRDefault="00601FA5" w:rsidP="00D93B85">
            <w:pPr>
              <w:jc w:val="both"/>
              <w:rPr>
                <w:rFonts w:ascii="Sylfaen" w:hAnsi="Sylfaen"/>
                <w:sz w:val="20"/>
                <w:szCs w:val="20"/>
              </w:rPr>
            </w:pPr>
          </w:p>
        </w:tc>
        <w:tc>
          <w:tcPr>
            <w:tcW w:w="621" w:type="dxa"/>
          </w:tcPr>
          <w:p w14:paraId="723F9CD8" w14:textId="77777777" w:rsidR="00601FA5" w:rsidRPr="00784D7F" w:rsidRDefault="00601FA5" w:rsidP="00D93B85">
            <w:pPr>
              <w:jc w:val="both"/>
              <w:rPr>
                <w:rFonts w:ascii="Sylfaen" w:hAnsi="Sylfaen"/>
                <w:sz w:val="20"/>
                <w:szCs w:val="20"/>
              </w:rPr>
            </w:pPr>
            <w:r w:rsidRPr="00784D7F">
              <w:rPr>
                <w:rFonts w:ascii="Sylfaen" w:hAnsi="Sylfaen" w:cs="Sylfaen"/>
                <w:sz w:val="20"/>
                <w:szCs w:val="20"/>
              </w:rPr>
              <w:t>ას</w:t>
            </w:r>
          </w:p>
        </w:tc>
        <w:tc>
          <w:tcPr>
            <w:tcW w:w="2962" w:type="dxa"/>
          </w:tcPr>
          <w:p w14:paraId="0D710B33" w14:textId="611207C5" w:rsidR="00601FA5" w:rsidRPr="00784D7F" w:rsidRDefault="004A12C0" w:rsidP="00D93B85">
            <w:pPr>
              <w:jc w:val="both"/>
              <w:rPr>
                <w:rFonts w:ascii="Sylfaen" w:hAnsi="Sylfaen"/>
                <w:sz w:val="20"/>
                <w:szCs w:val="20"/>
              </w:rPr>
            </w:pPr>
            <w:r w:rsidRPr="00784D7F">
              <w:rPr>
                <w:rFonts w:ascii="Sylfaen" w:hAnsi="Sylfaen"/>
                <w:sz w:val="20"/>
                <w:szCs w:val="20"/>
              </w:rPr>
              <w:t>ვრცელდება ევროკავშირის ფარგლებში</w:t>
            </w:r>
          </w:p>
        </w:tc>
      </w:tr>
      <w:tr w:rsidR="001D3FFA" w:rsidRPr="00784D7F" w14:paraId="43BBAB57" w14:textId="77777777" w:rsidTr="00F60A72">
        <w:tc>
          <w:tcPr>
            <w:tcW w:w="774" w:type="dxa"/>
          </w:tcPr>
          <w:p w14:paraId="2EBD8EE6" w14:textId="77777777" w:rsidR="00601FA5" w:rsidRPr="00784D7F" w:rsidRDefault="00601FA5" w:rsidP="00D93B85">
            <w:pPr>
              <w:jc w:val="both"/>
              <w:rPr>
                <w:rFonts w:ascii="Sylfaen" w:hAnsi="Sylfaen"/>
                <w:sz w:val="20"/>
                <w:szCs w:val="20"/>
              </w:rPr>
            </w:pPr>
            <w:r w:rsidRPr="00784D7F">
              <w:rPr>
                <w:rFonts w:ascii="Sylfaen" w:hAnsi="Sylfaen"/>
                <w:sz w:val="20"/>
                <w:szCs w:val="20"/>
              </w:rPr>
              <w:t>82.1.</w:t>
            </w:r>
          </w:p>
        </w:tc>
        <w:tc>
          <w:tcPr>
            <w:tcW w:w="5141" w:type="dxa"/>
          </w:tcPr>
          <w:p w14:paraId="391FD629" w14:textId="77777777" w:rsidR="00601FA5" w:rsidRPr="00784D7F" w:rsidRDefault="00601FA5" w:rsidP="00D93B85">
            <w:pPr>
              <w:pStyle w:val="ListParagraph"/>
              <w:ind w:left="0"/>
              <w:jc w:val="both"/>
              <w:rPr>
                <w:rFonts w:ascii="Sylfaen" w:hAnsi="Sylfaen"/>
                <w:sz w:val="20"/>
                <w:szCs w:val="20"/>
              </w:rPr>
            </w:pPr>
            <w:r w:rsidRPr="00784D7F">
              <w:rPr>
                <w:rFonts w:ascii="Sylfaen" w:hAnsi="Sylfaen"/>
                <w:sz w:val="20"/>
                <w:szCs w:val="20"/>
              </w:rPr>
              <w:t xml:space="preserve">ნებისმიერ პირს, რომელსაც რეგულაციის მოთხოვნების დარღვევის შედეგად მიადგა მატერიალური ან არამატერიალური ზიანი, აქვს უფლება მონაცემთა დამმუშავებლის ან უფლებამოსილი პირისგან მიიღოს კომპენსაცია მიყენებული ზიანისათვის. </w:t>
            </w:r>
          </w:p>
          <w:p w14:paraId="1567BD1C" w14:textId="77777777" w:rsidR="00601FA5" w:rsidRPr="00784D7F" w:rsidRDefault="00601FA5" w:rsidP="00D93B85">
            <w:pPr>
              <w:widowControl w:val="0"/>
              <w:autoSpaceDE w:val="0"/>
              <w:autoSpaceDN w:val="0"/>
              <w:adjustRightInd w:val="0"/>
              <w:contextualSpacing/>
              <w:jc w:val="both"/>
              <w:rPr>
                <w:rFonts w:ascii="Sylfaen" w:hAnsi="Sylfaen" w:cs="Times New Roman"/>
                <w:sz w:val="20"/>
                <w:szCs w:val="20"/>
              </w:rPr>
            </w:pPr>
          </w:p>
        </w:tc>
        <w:tc>
          <w:tcPr>
            <w:tcW w:w="443" w:type="dxa"/>
          </w:tcPr>
          <w:p w14:paraId="47CEA952" w14:textId="77777777" w:rsidR="00601FA5" w:rsidRPr="00784D7F" w:rsidRDefault="00601FA5" w:rsidP="00D93B85">
            <w:pPr>
              <w:jc w:val="both"/>
              <w:rPr>
                <w:rFonts w:ascii="Sylfaen" w:hAnsi="Sylfaen"/>
                <w:sz w:val="20"/>
                <w:szCs w:val="20"/>
              </w:rPr>
            </w:pPr>
            <w:r w:rsidRPr="00784D7F">
              <w:rPr>
                <w:rFonts w:ascii="Sylfaen" w:hAnsi="Sylfaen"/>
                <w:sz w:val="20"/>
                <w:szCs w:val="20"/>
              </w:rPr>
              <w:t>3</w:t>
            </w:r>
          </w:p>
        </w:tc>
        <w:tc>
          <w:tcPr>
            <w:tcW w:w="750" w:type="dxa"/>
          </w:tcPr>
          <w:p w14:paraId="5E4299EF" w14:textId="77777777" w:rsidR="00586D9C" w:rsidRPr="00784D7F" w:rsidRDefault="00601FA5" w:rsidP="00D93B85">
            <w:pPr>
              <w:jc w:val="both"/>
              <w:rPr>
                <w:rFonts w:ascii="Sylfaen" w:hAnsi="Sylfaen"/>
                <w:sz w:val="20"/>
                <w:szCs w:val="20"/>
              </w:rPr>
            </w:pPr>
            <w:r w:rsidRPr="00784D7F">
              <w:rPr>
                <w:rFonts w:ascii="Sylfaen" w:hAnsi="Sylfaen"/>
                <w:sz w:val="20"/>
                <w:szCs w:val="20"/>
              </w:rPr>
              <w:t>18.6.</w:t>
            </w:r>
          </w:p>
          <w:p w14:paraId="3C185C49" w14:textId="77777777" w:rsidR="00586D9C" w:rsidRPr="00784D7F" w:rsidRDefault="00586D9C" w:rsidP="00D93B85">
            <w:pPr>
              <w:jc w:val="both"/>
              <w:rPr>
                <w:rFonts w:ascii="Sylfaen" w:hAnsi="Sylfaen"/>
                <w:sz w:val="20"/>
                <w:szCs w:val="20"/>
              </w:rPr>
            </w:pPr>
          </w:p>
          <w:p w14:paraId="0D993D08" w14:textId="77777777" w:rsidR="00586D9C" w:rsidRPr="00784D7F" w:rsidRDefault="00586D9C" w:rsidP="00D93B85">
            <w:pPr>
              <w:jc w:val="both"/>
              <w:rPr>
                <w:rFonts w:ascii="Sylfaen" w:hAnsi="Sylfaen"/>
                <w:sz w:val="20"/>
                <w:szCs w:val="20"/>
              </w:rPr>
            </w:pPr>
          </w:p>
          <w:p w14:paraId="4AC70D95" w14:textId="77777777" w:rsidR="00586D9C" w:rsidRPr="00784D7F" w:rsidRDefault="00586D9C" w:rsidP="00D93B85">
            <w:pPr>
              <w:jc w:val="both"/>
              <w:rPr>
                <w:rFonts w:ascii="Sylfaen" w:hAnsi="Sylfaen"/>
                <w:sz w:val="20"/>
                <w:szCs w:val="20"/>
              </w:rPr>
            </w:pPr>
          </w:p>
          <w:p w14:paraId="5160F760" w14:textId="77777777" w:rsidR="00586D9C" w:rsidRPr="00784D7F" w:rsidRDefault="00586D9C" w:rsidP="00D93B85">
            <w:pPr>
              <w:jc w:val="both"/>
              <w:rPr>
                <w:rFonts w:ascii="Sylfaen" w:hAnsi="Sylfaen"/>
                <w:sz w:val="20"/>
                <w:szCs w:val="20"/>
              </w:rPr>
            </w:pPr>
          </w:p>
          <w:p w14:paraId="0FFF0D72" w14:textId="77777777" w:rsidR="00586D9C" w:rsidRPr="00784D7F" w:rsidRDefault="00586D9C" w:rsidP="00D93B85">
            <w:pPr>
              <w:jc w:val="both"/>
              <w:rPr>
                <w:rFonts w:ascii="Sylfaen" w:hAnsi="Sylfaen"/>
                <w:sz w:val="20"/>
                <w:szCs w:val="20"/>
              </w:rPr>
            </w:pPr>
          </w:p>
          <w:p w14:paraId="46B393A6" w14:textId="77777777" w:rsidR="00586D9C" w:rsidRPr="00784D7F" w:rsidRDefault="00586D9C" w:rsidP="00D93B85">
            <w:pPr>
              <w:jc w:val="both"/>
              <w:rPr>
                <w:rFonts w:ascii="Sylfaen" w:hAnsi="Sylfaen"/>
                <w:sz w:val="20"/>
                <w:szCs w:val="20"/>
              </w:rPr>
            </w:pPr>
          </w:p>
          <w:p w14:paraId="72341AD9" w14:textId="77777777" w:rsidR="00586D9C" w:rsidRPr="00784D7F" w:rsidRDefault="00586D9C" w:rsidP="00D93B85">
            <w:pPr>
              <w:jc w:val="both"/>
              <w:rPr>
                <w:rFonts w:ascii="Sylfaen" w:hAnsi="Sylfaen"/>
                <w:sz w:val="20"/>
                <w:szCs w:val="20"/>
              </w:rPr>
            </w:pPr>
          </w:p>
          <w:p w14:paraId="53F6E4FA" w14:textId="77777777" w:rsidR="00586D9C" w:rsidRPr="00784D7F" w:rsidRDefault="00586D9C" w:rsidP="00D93B85">
            <w:pPr>
              <w:jc w:val="both"/>
              <w:rPr>
                <w:rFonts w:ascii="Sylfaen" w:hAnsi="Sylfaen"/>
                <w:sz w:val="20"/>
                <w:szCs w:val="20"/>
              </w:rPr>
            </w:pPr>
          </w:p>
          <w:p w14:paraId="41BB2542" w14:textId="77777777" w:rsidR="00586D9C" w:rsidRPr="00784D7F" w:rsidRDefault="00586D9C" w:rsidP="00D93B85">
            <w:pPr>
              <w:jc w:val="both"/>
              <w:rPr>
                <w:rFonts w:ascii="Sylfaen" w:hAnsi="Sylfaen"/>
                <w:sz w:val="20"/>
                <w:szCs w:val="20"/>
              </w:rPr>
            </w:pPr>
          </w:p>
          <w:p w14:paraId="43913808" w14:textId="77777777" w:rsidR="00586D9C" w:rsidRPr="00784D7F" w:rsidRDefault="00586D9C" w:rsidP="00D93B85">
            <w:pPr>
              <w:jc w:val="both"/>
              <w:rPr>
                <w:rFonts w:ascii="Sylfaen" w:hAnsi="Sylfaen"/>
                <w:sz w:val="20"/>
                <w:szCs w:val="20"/>
              </w:rPr>
            </w:pPr>
          </w:p>
          <w:p w14:paraId="351F69B1" w14:textId="77777777" w:rsidR="00586D9C" w:rsidRPr="00784D7F" w:rsidRDefault="00586D9C" w:rsidP="00D93B85">
            <w:pPr>
              <w:jc w:val="both"/>
              <w:rPr>
                <w:rFonts w:ascii="Sylfaen" w:hAnsi="Sylfaen"/>
                <w:sz w:val="20"/>
                <w:szCs w:val="20"/>
              </w:rPr>
            </w:pPr>
          </w:p>
          <w:p w14:paraId="11267C87" w14:textId="77777777" w:rsidR="00586D9C" w:rsidRPr="00784D7F" w:rsidRDefault="00586D9C" w:rsidP="00D93B85">
            <w:pPr>
              <w:jc w:val="both"/>
              <w:rPr>
                <w:rFonts w:ascii="Sylfaen" w:hAnsi="Sylfaen"/>
                <w:sz w:val="20"/>
                <w:szCs w:val="20"/>
              </w:rPr>
            </w:pPr>
          </w:p>
          <w:p w14:paraId="0C83F6A0" w14:textId="77777777" w:rsidR="00586D9C" w:rsidRPr="00784D7F" w:rsidRDefault="00586D9C" w:rsidP="00D93B85">
            <w:pPr>
              <w:jc w:val="both"/>
              <w:rPr>
                <w:rFonts w:ascii="Sylfaen" w:hAnsi="Sylfaen"/>
                <w:sz w:val="20"/>
                <w:szCs w:val="20"/>
              </w:rPr>
            </w:pPr>
          </w:p>
          <w:p w14:paraId="3D9918B7" w14:textId="77777777" w:rsidR="00586D9C" w:rsidRPr="00784D7F" w:rsidRDefault="00586D9C" w:rsidP="00D93B85">
            <w:pPr>
              <w:jc w:val="both"/>
              <w:rPr>
                <w:rFonts w:ascii="Sylfaen" w:hAnsi="Sylfaen"/>
                <w:sz w:val="20"/>
                <w:szCs w:val="20"/>
              </w:rPr>
            </w:pPr>
          </w:p>
          <w:p w14:paraId="3555EDFC" w14:textId="77777777" w:rsidR="00586D9C" w:rsidRPr="00784D7F" w:rsidRDefault="00586D9C" w:rsidP="00D93B85">
            <w:pPr>
              <w:jc w:val="both"/>
              <w:rPr>
                <w:rFonts w:ascii="Sylfaen" w:hAnsi="Sylfaen"/>
                <w:sz w:val="20"/>
                <w:szCs w:val="20"/>
              </w:rPr>
            </w:pPr>
          </w:p>
          <w:p w14:paraId="3C97BDA8" w14:textId="77777777" w:rsidR="00586D9C" w:rsidRPr="00784D7F" w:rsidRDefault="00586D9C" w:rsidP="00D93B85">
            <w:pPr>
              <w:jc w:val="both"/>
              <w:rPr>
                <w:rFonts w:ascii="Sylfaen" w:hAnsi="Sylfaen"/>
                <w:sz w:val="20"/>
                <w:szCs w:val="20"/>
              </w:rPr>
            </w:pPr>
          </w:p>
          <w:p w14:paraId="24539918" w14:textId="77777777" w:rsidR="00586D9C" w:rsidRPr="00784D7F" w:rsidRDefault="00586D9C" w:rsidP="00D93B85">
            <w:pPr>
              <w:jc w:val="both"/>
              <w:rPr>
                <w:rFonts w:ascii="Sylfaen" w:hAnsi="Sylfaen"/>
                <w:sz w:val="20"/>
                <w:szCs w:val="20"/>
              </w:rPr>
            </w:pPr>
          </w:p>
          <w:p w14:paraId="3624F700" w14:textId="77777777" w:rsidR="00586D9C" w:rsidRPr="00784D7F" w:rsidRDefault="00586D9C" w:rsidP="00D93B85">
            <w:pPr>
              <w:jc w:val="both"/>
              <w:rPr>
                <w:rFonts w:ascii="Sylfaen" w:hAnsi="Sylfaen"/>
                <w:sz w:val="20"/>
                <w:szCs w:val="20"/>
              </w:rPr>
            </w:pPr>
          </w:p>
          <w:p w14:paraId="43248734" w14:textId="77777777" w:rsidR="002E0CD5" w:rsidRPr="00784D7F" w:rsidRDefault="002E0CD5" w:rsidP="00D93B85">
            <w:pPr>
              <w:jc w:val="both"/>
              <w:rPr>
                <w:rFonts w:ascii="Sylfaen" w:hAnsi="Sylfaen"/>
                <w:sz w:val="20"/>
                <w:szCs w:val="20"/>
              </w:rPr>
            </w:pPr>
          </w:p>
          <w:p w14:paraId="6B63A550" w14:textId="77777777" w:rsidR="002E0CD5" w:rsidRPr="00784D7F" w:rsidRDefault="002E0CD5" w:rsidP="00D93B85">
            <w:pPr>
              <w:jc w:val="both"/>
              <w:rPr>
                <w:rFonts w:ascii="Sylfaen" w:hAnsi="Sylfaen"/>
                <w:sz w:val="20"/>
                <w:szCs w:val="20"/>
              </w:rPr>
            </w:pPr>
          </w:p>
          <w:p w14:paraId="68C9DC94" w14:textId="77777777" w:rsidR="00601FA5" w:rsidRPr="00784D7F" w:rsidRDefault="00586D9C" w:rsidP="00D93B85">
            <w:pPr>
              <w:jc w:val="both"/>
              <w:rPr>
                <w:rFonts w:ascii="Sylfaen" w:hAnsi="Sylfaen"/>
                <w:sz w:val="20"/>
                <w:szCs w:val="20"/>
              </w:rPr>
            </w:pPr>
            <w:r w:rsidRPr="00784D7F">
              <w:rPr>
                <w:rFonts w:ascii="Sylfaen" w:hAnsi="Sylfaen"/>
                <w:sz w:val="20"/>
                <w:szCs w:val="20"/>
              </w:rPr>
              <w:t>992</w:t>
            </w:r>
          </w:p>
        </w:tc>
        <w:tc>
          <w:tcPr>
            <w:tcW w:w="4418" w:type="dxa"/>
          </w:tcPr>
          <w:p w14:paraId="232016F9" w14:textId="77777777" w:rsidR="00586D9C" w:rsidRPr="00784D7F" w:rsidRDefault="00601FA5" w:rsidP="00D93B85">
            <w:pPr>
              <w:pStyle w:val="ListParagraph"/>
              <w:ind w:left="0"/>
              <w:jc w:val="both"/>
              <w:rPr>
                <w:rFonts w:ascii="Sylfaen" w:hAnsi="Sylfaen"/>
                <w:sz w:val="20"/>
                <w:szCs w:val="20"/>
              </w:rPr>
            </w:pPr>
            <w:r w:rsidRPr="00784D7F">
              <w:rPr>
                <w:rFonts w:ascii="Sylfaen" w:hAnsi="Sylfaen"/>
                <w:sz w:val="20"/>
                <w:szCs w:val="20"/>
              </w:rPr>
              <w:lastRenderedPageBreak/>
              <w:t xml:space="preserve">ამ მუხლით გათვალისწინებული სიკეთის დაცვა ხორციელდება, მიუხედავად ხელმყოფის ბრალისა. ხოლო, თუ დარღვევა გამოწვეულია ბრალეული მოქმედებით, პირს შეუძლია მოითხოვოს ზიანის (ზარალის) ანაზღაურებაც. ზიანის ანაზღაურება შეიძლება მოთხოვილ იქნეს იმ მოგების სახით, რომელიც წარმოექმნა ხელმყოფს. ბრალეული ხელყოფის შემთხვევაში უფლებამოსილ პირს </w:t>
            </w:r>
            <w:r w:rsidRPr="00784D7F">
              <w:rPr>
                <w:rFonts w:ascii="Sylfaen" w:hAnsi="Sylfaen"/>
                <w:sz w:val="20"/>
                <w:szCs w:val="20"/>
              </w:rPr>
              <w:lastRenderedPageBreak/>
              <w:t>უფლება აქვს მოითხოვოს არაქონებრივი (მორალური) ზიანის ანაზღაურებაც. მორალური ზიანის ანაზღაურება შეიძლება ქონებრივი ზიანის ანაზღაურებისაგან დამოუკიდებლად.</w:t>
            </w:r>
          </w:p>
          <w:p w14:paraId="211E15F1" w14:textId="77777777" w:rsidR="00586D9C" w:rsidRPr="00784D7F" w:rsidRDefault="00586D9C" w:rsidP="00D93B85">
            <w:pPr>
              <w:pStyle w:val="ListParagraph"/>
              <w:ind w:left="0"/>
              <w:jc w:val="both"/>
              <w:rPr>
                <w:rFonts w:ascii="Sylfaen" w:hAnsi="Sylfaen"/>
                <w:sz w:val="20"/>
                <w:szCs w:val="20"/>
              </w:rPr>
            </w:pPr>
          </w:p>
          <w:p w14:paraId="1A3C7CF8" w14:textId="77777777" w:rsidR="00601FA5" w:rsidRPr="00784D7F" w:rsidRDefault="00586D9C" w:rsidP="00D93B85">
            <w:pPr>
              <w:pStyle w:val="ListParagraph"/>
              <w:ind w:left="0"/>
              <w:jc w:val="both"/>
              <w:rPr>
                <w:rFonts w:ascii="Sylfaen" w:hAnsi="Sylfaen"/>
                <w:sz w:val="20"/>
                <w:szCs w:val="20"/>
              </w:rPr>
            </w:pPr>
            <w:r w:rsidRPr="00784D7F">
              <w:rPr>
                <w:rFonts w:ascii="Sylfaen" w:hAnsi="Sylfaen"/>
                <w:sz w:val="20"/>
                <w:szCs w:val="20"/>
              </w:rPr>
              <w:t>პირი, რომელიც სხვა პირს მართლსაწინააღმდეგო, განზრახი ან გაუფრთხილებელი მოქმედებით მიაყენებს ზიანს, ვალდებულია აუნაზღაუროს მას ეს ზიანი.</w:t>
            </w:r>
          </w:p>
        </w:tc>
        <w:tc>
          <w:tcPr>
            <w:tcW w:w="621" w:type="dxa"/>
          </w:tcPr>
          <w:p w14:paraId="1D92F556" w14:textId="77777777" w:rsidR="00601FA5" w:rsidRPr="00784D7F" w:rsidRDefault="00586D9C" w:rsidP="00D93B85">
            <w:pPr>
              <w:jc w:val="both"/>
              <w:rPr>
                <w:rFonts w:ascii="Sylfaen" w:hAnsi="Sylfaen"/>
                <w:sz w:val="20"/>
                <w:szCs w:val="20"/>
              </w:rPr>
            </w:pPr>
            <w:proofErr w:type="spellStart"/>
            <w:r w:rsidRPr="00784D7F">
              <w:rPr>
                <w:rFonts w:ascii="Sylfaen" w:hAnsi="Sylfaen" w:cs="Sylfaen"/>
                <w:sz w:val="20"/>
                <w:szCs w:val="20"/>
              </w:rPr>
              <w:lastRenderedPageBreak/>
              <w:t>ს</w:t>
            </w:r>
            <w:r w:rsidR="00601FA5" w:rsidRPr="00784D7F">
              <w:rPr>
                <w:rFonts w:ascii="Sylfaen" w:hAnsi="Sylfaen" w:cs="Sylfaen"/>
                <w:sz w:val="20"/>
                <w:szCs w:val="20"/>
              </w:rPr>
              <w:t>შ</w:t>
            </w:r>
            <w:proofErr w:type="spellEnd"/>
          </w:p>
        </w:tc>
        <w:tc>
          <w:tcPr>
            <w:tcW w:w="2962" w:type="dxa"/>
          </w:tcPr>
          <w:p w14:paraId="29DAA369" w14:textId="77777777" w:rsidR="00601FA5" w:rsidRPr="00784D7F" w:rsidRDefault="00601FA5" w:rsidP="00D93B85">
            <w:pPr>
              <w:jc w:val="both"/>
              <w:rPr>
                <w:rFonts w:ascii="Sylfaen" w:hAnsi="Sylfaen"/>
                <w:sz w:val="20"/>
                <w:szCs w:val="20"/>
              </w:rPr>
            </w:pPr>
          </w:p>
        </w:tc>
      </w:tr>
      <w:tr w:rsidR="001D3FFA" w:rsidRPr="00784D7F" w14:paraId="08C843B0" w14:textId="77777777" w:rsidTr="00F60A72">
        <w:tc>
          <w:tcPr>
            <w:tcW w:w="774" w:type="dxa"/>
          </w:tcPr>
          <w:p w14:paraId="11A90B4A" w14:textId="77777777" w:rsidR="00601FA5" w:rsidRPr="00784D7F" w:rsidRDefault="00601FA5" w:rsidP="00D93B85">
            <w:pPr>
              <w:jc w:val="both"/>
              <w:rPr>
                <w:rFonts w:ascii="Sylfaen" w:hAnsi="Sylfaen"/>
                <w:sz w:val="20"/>
                <w:szCs w:val="20"/>
              </w:rPr>
            </w:pPr>
            <w:r w:rsidRPr="00784D7F">
              <w:rPr>
                <w:rFonts w:ascii="Sylfaen" w:hAnsi="Sylfaen"/>
                <w:sz w:val="20"/>
                <w:szCs w:val="20"/>
              </w:rPr>
              <w:t>82.2.</w:t>
            </w:r>
          </w:p>
        </w:tc>
        <w:tc>
          <w:tcPr>
            <w:tcW w:w="5141" w:type="dxa"/>
          </w:tcPr>
          <w:p w14:paraId="1D22D1D4" w14:textId="77777777" w:rsidR="00601FA5" w:rsidRPr="00784D7F" w:rsidRDefault="00601FA5" w:rsidP="00586D9C">
            <w:pPr>
              <w:pStyle w:val="ListParagraph"/>
              <w:ind w:left="0"/>
              <w:jc w:val="both"/>
              <w:rPr>
                <w:rFonts w:ascii="Sylfaen" w:hAnsi="Sylfaen" w:cs="Times New Roman"/>
                <w:sz w:val="20"/>
                <w:szCs w:val="20"/>
              </w:rPr>
            </w:pPr>
            <w:r w:rsidRPr="00784D7F">
              <w:rPr>
                <w:rFonts w:ascii="Sylfaen" w:hAnsi="Sylfaen"/>
                <w:sz w:val="20"/>
                <w:szCs w:val="20"/>
              </w:rPr>
              <w:t xml:space="preserve">ნებისმიერი მონაცემთა დამმუშავებელი პასუხისმგებელია მონაცემთა დამუშავებისას რეგულაციის მოთხოვნების დარღვევით გამოწვეულ ზიანზე. უფლებამოსილი პირი პასუხისმგებელია მხოლოდ იმ ზიანზე, რომელიც გამოწვეულია მის მიერ რეგულაციით უფლებამოსილი პირისთვის გათვალისწინებული დებულებების დარღვევით ან თუ  არ ასრულებს მონაცემთა დამმუშავებლის კანონიერ მითითებებს ან მათ საწინააღმდეგოდ მოქმედებს. </w:t>
            </w:r>
          </w:p>
        </w:tc>
        <w:tc>
          <w:tcPr>
            <w:tcW w:w="443" w:type="dxa"/>
          </w:tcPr>
          <w:p w14:paraId="5BD8717B" w14:textId="77777777" w:rsidR="00601FA5" w:rsidRPr="00784D7F" w:rsidRDefault="00586D9C" w:rsidP="00D93B85">
            <w:pPr>
              <w:jc w:val="both"/>
              <w:rPr>
                <w:rFonts w:ascii="Sylfaen" w:hAnsi="Sylfaen"/>
                <w:sz w:val="20"/>
                <w:szCs w:val="20"/>
              </w:rPr>
            </w:pPr>
            <w:r w:rsidRPr="00784D7F">
              <w:rPr>
                <w:rFonts w:ascii="Sylfaen" w:hAnsi="Sylfaen"/>
                <w:sz w:val="20"/>
                <w:szCs w:val="20"/>
              </w:rPr>
              <w:t>3</w:t>
            </w:r>
          </w:p>
        </w:tc>
        <w:tc>
          <w:tcPr>
            <w:tcW w:w="750" w:type="dxa"/>
          </w:tcPr>
          <w:p w14:paraId="19864FC1" w14:textId="77777777" w:rsidR="00601FA5" w:rsidRPr="00784D7F" w:rsidRDefault="00586D9C" w:rsidP="00D93B85">
            <w:pPr>
              <w:jc w:val="both"/>
              <w:rPr>
                <w:rFonts w:ascii="Sylfaen" w:hAnsi="Sylfaen"/>
                <w:sz w:val="20"/>
                <w:szCs w:val="20"/>
              </w:rPr>
            </w:pPr>
            <w:r w:rsidRPr="00784D7F">
              <w:rPr>
                <w:rFonts w:ascii="Sylfaen" w:hAnsi="Sylfaen"/>
                <w:sz w:val="20"/>
                <w:szCs w:val="20"/>
              </w:rPr>
              <w:t>408.1.</w:t>
            </w:r>
          </w:p>
        </w:tc>
        <w:tc>
          <w:tcPr>
            <w:tcW w:w="4418" w:type="dxa"/>
          </w:tcPr>
          <w:p w14:paraId="50AE714F" w14:textId="77777777" w:rsidR="00601FA5" w:rsidRPr="00784D7F" w:rsidRDefault="00586D9C" w:rsidP="00D93B85">
            <w:pPr>
              <w:pStyle w:val="ListParagraph"/>
              <w:ind w:left="0"/>
              <w:jc w:val="both"/>
              <w:rPr>
                <w:rFonts w:ascii="Sylfaen" w:hAnsi="Sylfaen"/>
                <w:sz w:val="20"/>
                <w:szCs w:val="20"/>
              </w:rPr>
            </w:pPr>
            <w:r w:rsidRPr="00784D7F">
              <w:rPr>
                <w:rFonts w:ascii="Sylfaen" w:hAnsi="Sylfaen" w:cs="Sylfaen"/>
                <w:sz w:val="20"/>
                <w:szCs w:val="20"/>
              </w:rPr>
              <w:t>იმ</w:t>
            </w:r>
            <w:r w:rsidRPr="00784D7F">
              <w:rPr>
                <w:rFonts w:ascii="Sylfaen" w:hAnsi="Sylfaen"/>
                <w:sz w:val="20"/>
                <w:szCs w:val="20"/>
              </w:rPr>
              <w:t xml:space="preserve"> </w:t>
            </w:r>
            <w:r w:rsidRPr="00784D7F">
              <w:rPr>
                <w:rFonts w:ascii="Sylfaen" w:hAnsi="Sylfaen" w:cs="Sylfaen"/>
                <w:sz w:val="20"/>
                <w:szCs w:val="20"/>
              </w:rPr>
              <w:t>პირმა</w:t>
            </w:r>
            <w:r w:rsidRPr="00784D7F">
              <w:rPr>
                <w:rFonts w:ascii="Sylfaen" w:hAnsi="Sylfaen"/>
                <w:sz w:val="20"/>
                <w:szCs w:val="20"/>
              </w:rPr>
              <w:t xml:space="preserve">, </w:t>
            </w:r>
            <w:r w:rsidRPr="00784D7F">
              <w:rPr>
                <w:rFonts w:ascii="Sylfaen" w:hAnsi="Sylfaen" w:cs="Sylfaen"/>
                <w:sz w:val="20"/>
                <w:szCs w:val="20"/>
              </w:rPr>
              <w:t>რომელიც</w:t>
            </w:r>
            <w:r w:rsidRPr="00784D7F">
              <w:rPr>
                <w:rFonts w:ascii="Sylfaen" w:hAnsi="Sylfaen"/>
                <w:sz w:val="20"/>
                <w:szCs w:val="20"/>
              </w:rPr>
              <w:t xml:space="preserve"> </w:t>
            </w:r>
            <w:r w:rsidRPr="00784D7F">
              <w:rPr>
                <w:rFonts w:ascii="Sylfaen" w:hAnsi="Sylfaen" w:cs="Sylfaen"/>
                <w:sz w:val="20"/>
                <w:szCs w:val="20"/>
              </w:rPr>
              <w:t>ვალდებულია</w:t>
            </w:r>
            <w:r w:rsidRPr="00784D7F">
              <w:rPr>
                <w:rFonts w:ascii="Sylfaen" w:hAnsi="Sylfaen"/>
                <w:sz w:val="20"/>
                <w:szCs w:val="20"/>
              </w:rPr>
              <w:t xml:space="preserve"> </w:t>
            </w:r>
            <w:r w:rsidRPr="00784D7F">
              <w:rPr>
                <w:rFonts w:ascii="Sylfaen" w:hAnsi="Sylfaen" w:cs="Sylfaen"/>
                <w:sz w:val="20"/>
                <w:szCs w:val="20"/>
              </w:rPr>
              <w:t>აანაზღაუროს</w:t>
            </w:r>
            <w:r w:rsidRPr="00784D7F">
              <w:rPr>
                <w:rFonts w:ascii="Sylfaen" w:hAnsi="Sylfaen"/>
                <w:sz w:val="20"/>
                <w:szCs w:val="20"/>
              </w:rPr>
              <w:t xml:space="preserve"> </w:t>
            </w:r>
            <w:r w:rsidRPr="00784D7F">
              <w:rPr>
                <w:rFonts w:ascii="Sylfaen" w:hAnsi="Sylfaen" w:cs="Sylfaen"/>
                <w:sz w:val="20"/>
                <w:szCs w:val="20"/>
              </w:rPr>
              <w:t>ზიანი</w:t>
            </w:r>
            <w:r w:rsidRPr="00784D7F">
              <w:rPr>
                <w:rFonts w:ascii="Sylfaen" w:hAnsi="Sylfaen"/>
                <w:sz w:val="20"/>
                <w:szCs w:val="20"/>
              </w:rPr>
              <w:t xml:space="preserve">, </w:t>
            </w:r>
            <w:r w:rsidRPr="00784D7F">
              <w:rPr>
                <w:rFonts w:ascii="Sylfaen" w:hAnsi="Sylfaen" w:cs="Sylfaen"/>
                <w:sz w:val="20"/>
                <w:szCs w:val="20"/>
              </w:rPr>
              <w:t>უნდა</w:t>
            </w:r>
            <w:r w:rsidRPr="00784D7F">
              <w:rPr>
                <w:rFonts w:ascii="Sylfaen" w:hAnsi="Sylfaen"/>
                <w:sz w:val="20"/>
                <w:szCs w:val="20"/>
              </w:rPr>
              <w:t xml:space="preserve"> </w:t>
            </w:r>
            <w:r w:rsidRPr="00784D7F">
              <w:rPr>
                <w:rFonts w:ascii="Sylfaen" w:hAnsi="Sylfaen" w:cs="Sylfaen"/>
                <w:sz w:val="20"/>
                <w:szCs w:val="20"/>
              </w:rPr>
              <w:t>აღადგინოს</w:t>
            </w:r>
            <w:r w:rsidRPr="00784D7F">
              <w:rPr>
                <w:rFonts w:ascii="Sylfaen" w:hAnsi="Sylfaen"/>
                <w:sz w:val="20"/>
                <w:szCs w:val="20"/>
              </w:rPr>
              <w:t xml:space="preserve"> </w:t>
            </w:r>
            <w:r w:rsidRPr="00784D7F">
              <w:rPr>
                <w:rFonts w:ascii="Sylfaen" w:hAnsi="Sylfaen" w:cs="Sylfaen"/>
                <w:sz w:val="20"/>
                <w:szCs w:val="20"/>
              </w:rPr>
              <w:t>ის</w:t>
            </w:r>
            <w:r w:rsidRPr="00784D7F">
              <w:rPr>
                <w:rFonts w:ascii="Sylfaen" w:hAnsi="Sylfaen"/>
                <w:sz w:val="20"/>
                <w:szCs w:val="20"/>
              </w:rPr>
              <w:t xml:space="preserve"> </w:t>
            </w:r>
            <w:r w:rsidRPr="00784D7F">
              <w:rPr>
                <w:rFonts w:ascii="Sylfaen" w:hAnsi="Sylfaen" w:cs="Sylfaen"/>
                <w:sz w:val="20"/>
                <w:szCs w:val="20"/>
              </w:rPr>
              <w:t>მდგომარეობა</w:t>
            </w:r>
            <w:r w:rsidRPr="00784D7F">
              <w:rPr>
                <w:rFonts w:ascii="Sylfaen" w:hAnsi="Sylfaen"/>
                <w:sz w:val="20"/>
                <w:szCs w:val="20"/>
              </w:rPr>
              <w:t xml:space="preserve">, </w:t>
            </w:r>
            <w:r w:rsidRPr="00784D7F">
              <w:rPr>
                <w:rFonts w:ascii="Sylfaen" w:hAnsi="Sylfaen" w:cs="Sylfaen"/>
                <w:sz w:val="20"/>
                <w:szCs w:val="20"/>
              </w:rPr>
              <w:t>რომელიც</w:t>
            </w:r>
            <w:r w:rsidRPr="00784D7F">
              <w:rPr>
                <w:rFonts w:ascii="Sylfaen" w:hAnsi="Sylfaen"/>
                <w:sz w:val="20"/>
                <w:szCs w:val="20"/>
              </w:rPr>
              <w:t xml:space="preserve"> </w:t>
            </w:r>
            <w:r w:rsidRPr="00784D7F">
              <w:rPr>
                <w:rFonts w:ascii="Sylfaen" w:hAnsi="Sylfaen" w:cs="Sylfaen"/>
                <w:sz w:val="20"/>
                <w:szCs w:val="20"/>
              </w:rPr>
              <w:t>იარსებებდა</w:t>
            </w:r>
            <w:r w:rsidRPr="00784D7F">
              <w:rPr>
                <w:rFonts w:ascii="Sylfaen" w:hAnsi="Sylfaen"/>
                <w:sz w:val="20"/>
                <w:szCs w:val="20"/>
              </w:rPr>
              <w:t xml:space="preserve">, </w:t>
            </w:r>
            <w:r w:rsidRPr="00784D7F">
              <w:rPr>
                <w:rFonts w:ascii="Sylfaen" w:hAnsi="Sylfaen" w:cs="Sylfaen"/>
                <w:sz w:val="20"/>
                <w:szCs w:val="20"/>
              </w:rPr>
              <w:t>რომ</w:t>
            </w:r>
            <w:r w:rsidRPr="00784D7F">
              <w:rPr>
                <w:rFonts w:ascii="Sylfaen" w:hAnsi="Sylfaen"/>
                <w:sz w:val="20"/>
                <w:szCs w:val="20"/>
              </w:rPr>
              <w:t xml:space="preserve"> </w:t>
            </w:r>
            <w:r w:rsidRPr="00784D7F">
              <w:rPr>
                <w:rFonts w:ascii="Sylfaen" w:hAnsi="Sylfaen" w:cs="Sylfaen"/>
                <w:sz w:val="20"/>
                <w:szCs w:val="20"/>
              </w:rPr>
              <w:t>არ</w:t>
            </w:r>
            <w:r w:rsidRPr="00784D7F">
              <w:rPr>
                <w:rFonts w:ascii="Sylfaen" w:hAnsi="Sylfaen"/>
                <w:sz w:val="20"/>
                <w:szCs w:val="20"/>
              </w:rPr>
              <w:t xml:space="preserve"> </w:t>
            </w:r>
            <w:r w:rsidRPr="00784D7F">
              <w:rPr>
                <w:rFonts w:ascii="Sylfaen" w:hAnsi="Sylfaen" w:cs="Sylfaen"/>
                <w:sz w:val="20"/>
                <w:szCs w:val="20"/>
              </w:rPr>
              <w:t>დამდგარიყო</w:t>
            </w:r>
            <w:r w:rsidRPr="00784D7F">
              <w:rPr>
                <w:rFonts w:ascii="Sylfaen" w:hAnsi="Sylfaen"/>
                <w:sz w:val="20"/>
                <w:szCs w:val="20"/>
              </w:rPr>
              <w:t xml:space="preserve"> </w:t>
            </w:r>
            <w:r w:rsidRPr="00784D7F">
              <w:rPr>
                <w:rFonts w:ascii="Sylfaen" w:hAnsi="Sylfaen" w:cs="Sylfaen"/>
                <w:sz w:val="20"/>
                <w:szCs w:val="20"/>
              </w:rPr>
              <w:t>ანაზღაურების</w:t>
            </w:r>
            <w:r w:rsidRPr="00784D7F">
              <w:rPr>
                <w:rFonts w:ascii="Sylfaen" w:hAnsi="Sylfaen"/>
                <w:sz w:val="20"/>
                <w:szCs w:val="20"/>
              </w:rPr>
              <w:t xml:space="preserve"> </w:t>
            </w:r>
            <w:proofErr w:type="spellStart"/>
            <w:r w:rsidRPr="00784D7F">
              <w:rPr>
                <w:rFonts w:ascii="Sylfaen" w:hAnsi="Sylfaen" w:cs="Sylfaen"/>
                <w:sz w:val="20"/>
                <w:szCs w:val="20"/>
              </w:rPr>
              <w:t>მავალდებულებელი</w:t>
            </w:r>
            <w:proofErr w:type="spellEnd"/>
            <w:r w:rsidRPr="00784D7F">
              <w:rPr>
                <w:rFonts w:ascii="Sylfaen" w:hAnsi="Sylfaen"/>
                <w:sz w:val="20"/>
                <w:szCs w:val="20"/>
              </w:rPr>
              <w:t xml:space="preserve"> </w:t>
            </w:r>
            <w:r w:rsidRPr="00784D7F">
              <w:rPr>
                <w:rFonts w:ascii="Sylfaen" w:hAnsi="Sylfaen" w:cs="Sylfaen"/>
                <w:sz w:val="20"/>
                <w:szCs w:val="20"/>
              </w:rPr>
              <w:t>გარემოება</w:t>
            </w:r>
            <w:r w:rsidRPr="00784D7F">
              <w:rPr>
                <w:rFonts w:ascii="Sylfaen" w:hAnsi="Sylfaen"/>
                <w:sz w:val="20"/>
                <w:szCs w:val="20"/>
              </w:rPr>
              <w:t>.</w:t>
            </w:r>
          </w:p>
        </w:tc>
        <w:tc>
          <w:tcPr>
            <w:tcW w:w="621" w:type="dxa"/>
          </w:tcPr>
          <w:p w14:paraId="4F3DC781" w14:textId="77777777" w:rsidR="00601FA5" w:rsidRPr="00784D7F" w:rsidRDefault="00586D9C" w:rsidP="00D93B85">
            <w:pPr>
              <w:jc w:val="both"/>
              <w:rPr>
                <w:rFonts w:ascii="Sylfaen" w:hAnsi="Sylfaen"/>
                <w:sz w:val="20"/>
                <w:szCs w:val="20"/>
              </w:rPr>
            </w:pPr>
            <w:proofErr w:type="spellStart"/>
            <w:r w:rsidRPr="00784D7F">
              <w:rPr>
                <w:rFonts w:ascii="Sylfaen" w:hAnsi="Sylfaen"/>
                <w:sz w:val="20"/>
                <w:szCs w:val="20"/>
              </w:rPr>
              <w:t>სშ</w:t>
            </w:r>
            <w:proofErr w:type="spellEnd"/>
          </w:p>
        </w:tc>
        <w:tc>
          <w:tcPr>
            <w:tcW w:w="2962" w:type="dxa"/>
          </w:tcPr>
          <w:p w14:paraId="101B779C" w14:textId="77777777" w:rsidR="00601FA5" w:rsidRPr="00784D7F" w:rsidRDefault="00601FA5" w:rsidP="00D93B85">
            <w:pPr>
              <w:jc w:val="both"/>
              <w:rPr>
                <w:rFonts w:ascii="Sylfaen" w:hAnsi="Sylfaen"/>
                <w:sz w:val="20"/>
                <w:szCs w:val="20"/>
              </w:rPr>
            </w:pPr>
          </w:p>
        </w:tc>
      </w:tr>
      <w:tr w:rsidR="001D3FFA" w:rsidRPr="00784D7F" w14:paraId="480F02AD" w14:textId="77777777" w:rsidTr="00F60A72">
        <w:tc>
          <w:tcPr>
            <w:tcW w:w="774" w:type="dxa"/>
          </w:tcPr>
          <w:p w14:paraId="05D96A44" w14:textId="77777777" w:rsidR="00601FA5" w:rsidRPr="00784D7F" w:rsidRDefault="00601FA5" w:rsidP="00D93B85">
            <w:pPr>
              <w:jc w:val="both"/>
              <w:rPr>
                <w:rFonts w:ascii="Sylfaen" w:hAnsi="Sylfaen"/>
                <w:sz w:val="20"/>
                <w:szCs w:val="20"/>
              </w:rPr>
            </w:pPr>
            <w:r w:rsidRPr="00784D7F">
              <w:rPr>
                <w:rFonts w:ascii="Sylfaen" w:hAnsi="Sylfaen"/>
                <w:sz w:val="20"/>
                <w:szCs w:val="20"/>
              </w:rPr>
              <w:t>82.3.</w:t>
            </w:r>
          </w:p>
        </w:tc>
        <w:tc>
          <w:tcPr>
            <w:tcW w:w="5141" w:type="dxa"/>
          </w:tcPr>
          <w:p w14:paraId="00CE7671" w14:textId="77777777" w:rsidR="00601FA5" w:rsidRPr="00784D7F" w:rsidRDefault="00601FA5" w:rsidP="00D93B85">
            <w:pPr>
              <w:pStyle w:val="ListParagraph"/>
              <w:ind w:left="0"/>
              <w:jc w:val="both"/>
              <w:rPr>
                <w:rFonts w:ascii="Sylfaen" w:hAnsi="Sylfaen"/>
                <w:sz w:val="20"/>
                <w:szCs w:val="20"/>
              </w:rPr>
            </w:pPr>
            <w:r w:rsidRPr="00784D7F">
              <w:rPr>
                <w:rFonts w:ascii="Sylfaen" w:hAnsi="Sylfaen"/>
                <w:sz w:val="20"/>
                <w:szCs w:val="20"/>
              </w:rPr>
              <w:t xml:space="preserve">დამმუშავებელი ან უფლებამოსილი პირი მე-2 პუნქტით დადგენილი პასუხისმგებლობისგან თავისუფლდებიან თუ გამოირიცხა მათი პასუხისმგებლობა ზიანის გამომწვევ ქმედებასთან მიმართებით. </w:t>
            </w:r>
          </w:p>
          <w:p w14:paraId="0BA28853" w14:textId="77777777" w:rsidR="00601FA5" w:rsidRPr="00784D7F" w:rsidRDefault="00601FA5" w:rsidP="00D93B85">
            <w:pPr>
              <w:widowControl w:val="0"/>
              <w:autoSpaceDE w:val="0"/>
              <w:autoSpaceDN w:val="0"/>
              <w:adjustRightInd w:val="0"/>
              <w:contextualSpacing/>
              <w:jc w:val="both"/>
              <w:rPr>
                <w:rFonts w:ascii="Sylfaen" w:hAnsi="Sylfaen" w:cs="Times New Roman"/>
                <w:sz w:val="20"/>
                <w:szCs w:val="20"/>
              </w:rPr>
            </w:pPr>
          </w:p>
        </w:tc>
        <w:tc>
          <w:tcPr>
            <w:tcW w:w="443" w:type="dxa"/>
          </w:tcPr>
          <w:p w14:paraId="75547F43" w14:textId="77777777" w:rsidR="00601FA5" w:rsidRPr="00784D7F" w:rsidRDefault="00601FA5" w:rsidP="00D93B85">
            <w:pPr>
              <w:jc w:val="both"/>
              <w:rPr>
                <w:rFonts w:ascii="Sylfaen" w:hAnsi="Sylfaen"/>
                <w:sz w:val="20"/>
                <w:szCs w:val="20"/>
              </w:rPr>
            </w:pPr>
            <w:r w:rsidRPr="00784D7F">
              <w:rPr>
                <w:rFonts w:ascii="Sylfaen" w:hAnsi="Sylfaen"/>
                <w:sz w:val="20"/>
                <w:szCs w:val="20"/>
              </w:rPr>
              <w:t>3</w:t>
            </w:r>
          </w:p>
        </w:tc>
        <w:tc>
          <w:tcPr>
            <w:tcW w:w="750" w:type="dxa"/>
          </w:tcPr>
          <w:p w14:paraId="45A33200" w14:textId="77777777" w:rsidR="00601FA5" w:rsidRPr="00784D7F" w:rsidRDefault="00601FA5" w:rsidP="00D93B85">
            <w:pPr>
              <w:jc w:val="both"/>
              <w:rPr>
                <w:rFonts w:ascii="Sylfaen" w:hAnsi="Sylfaen"/>
                <w:sz w:val="20"/>
                <w:szCs w:val="20"/>
              </w:rPr>
            </w:pPr>
            <w:r w:rsidRPr="00784D7F">
              <w:rPr>
                <w:rFonts w:ascii="Sylfaen" w:hAnsi="Sylfaen"/>
                <w:sz w:val="20"/>
                <w:szCs w:val="20"/>
              </w:rPr>
              <w:t>997</w:t>
            </w:r>
          </w:p>
        </w:tc>
        <w:tc>
          <w:tcPr>
            <w:tcW w:w="4418" w:type="dxa"/>
          </w:tcPr>
          <w:p w14:paraId="20C20796" w14:textId="77777777" w:rsidR="00601FA5" w:rsidRPr="00784D7F" w:rsidRDefault="00601FA5" w:rsidP="00D93B85">
            <w:pPr>
              <w:pStyle w:val="ListParagraph"/>
              <w:ind w:left="0"/>
              <w:jc w:val="both"/>
              <w:rPr>
                <w:rFonts w:ascii="Sylfaen" w:hAnsi="Sylfaen"/>
                <w:sz w:val="20"/>
                <w:szCs w:val="20"/>
              </w:rPr>
            </w:pPr>
            <w:r w:rsidRPr="00784D7F">
              <w:rPr>
                <w:rFonts w:ascii="Sylfaen" w:hAnsi="Sylfaen"/>
                <w:sz w:val="20"/>
                <w:szCs w:val="20"/>
              </w:rPr>
              <w:t xml:space="preserve">პირი ვალდებულია აანაზღაუროს ზიანი, რომელიც მიადგა მესამე პირს მისი მუშაკის მართლსაწინააღმდეგო მოქმედებით თავისი შრომითი (სამსახურებრივი) მოვალეობის შესრულებისას. პასუხისმგებლობა არ დადგება, თუ მუშაკი მოქმედებდა ბრალის გარეშე. </w:t>
            </w:r>
          </w:p>
          <w:p w14:paraId="4EA9DA4F" w14:textId="77777777" w:rsidR="00601FA5" w:rsidRPr="00784D7F" w:rsidRDefault="00601FA5" w:rsidP="00D93B85">
            <w:pPr>
              <w:pStyle w:val="ListParagraph"/>
              <w:ind w:left="0"/>
              <w:jc w:val="both"/>
              <w:rPr>
                <w:rFonts w:ascii="Sylfaen" w:hAnsi="Sylfaen"/>
                <w:sz w:val="20"/>
                <w:szCs w:val="20"/>
              </w:rPr>
            </w:pPr>
          </w:p>
        </w:tc>
        <w:tc>
          <w:tcPr>
            <w:tcW w:w="621" w:type="dxa"/>
          </w:tcPr>
          <w:p w14:paraId="6528FA37" w14:textId="77777777" w:rsidR="00601FA5" w:rsidRPr="00784D7F" w:rsidRDefault="00586D9C" w:rsidP="00D93B85">
            <w:pPr>
              <w:jc w:val="both"/>
              <w:rPr>
                <w:rFonts w:ascii="Sylfaen" w:hAnsi="Sylfaen"/>
                <w:sz w:val="20"/>
                <w:szCs w:val="20"/>
              </w:rPr>
            </w:pPr>
            <w:proofErr w:type="spellStart"/>
            <w:r w:rsidRPr="00784D7F">
              <w:rPr>
                <w:rFonts w:ascii="Sylfaen" w:hAnsi="Sylfaen"/>
                <w:sz w:val="20"/>
                <w:szCs w:val="20"/>
              </w:rPr>
              <w:lastRenderedPageBreak/>
              <w:t>ს</w:t>
            </w:r>
            <w:r w:rsidR="009F37D6" w:rsidRPr="00784D7F">
              <w:rPr>
                <w:rFonts w:ascii="Sylfaen" w:hAnsi="Sylfaen"/>
                <w:sz w:val="20"/>
                <w:szCs w:val="20"/>
              </w:rPr>
              <w:t>შ</w:t>
            </w:r>
            <w:proofErr w:type="spellEnd"/>
          </w:p>
        </w:tc>
        <w:tc>
          <w:tcPr>
            <w:tcW w:w="2962" w:type="dxa"/>
          </w:tcPr>
          <w:p w14:paraId="7013F0EF" w14:textId="77777777" w:rsidR="00601FA5" w:rsidRPr="00784D7F" w:rsidRDefault="00601FA5" w:rsidP="00D93B85">
            <w:pPr>
              <w:jc w:val="both"/>
              <w:rPr>
                <w:rFonts w:ascii="Sylfaen" w:hAnsi="Sylfaen"/>
                <w:sz w:val="20"/>
                <w:szCs w:val="20"/>
              </w:rPr>
            </w:pPr>
          </w:p>
        </w:tc>
      </w:tr>
      <w:tr w:rsidR="001D3FFA" w:rsidRPr="00784D7F" w14:paraId="7C06AA83" w14:textId="77777777" w:rsidTr="00F60A72">
        <w:tc>
          <w:tcPr>
            <w:tcW w:w="774" w:type="dxa"/>
          </w:tcPr>
          <w:p w14:paraId="02E67873" w14:textId="77777777" w:rsidR="00601FA5" w:rsidRPr="00784D7F" w:rsidRDefault="00601FA5" w:rsidP="00D93B85">
            <w:pPr>
              <w:jc w:val="both"/>
              <w:rPr>
                <w:rFonts w:ascii="Sylfaen" w:hAnsi="Sylfaen"/>
                <w:sz w:val="20"/>
                <w:szCs w:val="20"/>
              </w:rPr>
            </w:pPr>
            <w:r w:rsidRPr="00784D7F">
              <w:rPr>
                <w:rFonts w:ascii="Sylfaen" w:hAnsi="Sylfaen"/>
                <w:sz w:val="20"/>
                <w:szCs w:val="20"/>
              </w:rPr>
              <w:t>82.4.</w:t>
            </w:r>
          </w:p>
        </w:tc>
        <w:tc>
          <w:tcPr>
            <w:tcW w:w="5141" w:type="dxa"/>
          </w:tcPr>
          <w:p w14:paraId="5EA77FD5" w14:textId="77777777" w:rsidR="00601FA5" w:rsidRPr="00784D7F" w:rsidRDefault="00601FA5" w:rsidP="00D93B85">
            <w:pPr>
              <w:pStyle w:val="ListParagraph"/>
              <w:ind w:left="0"/>
              <w:jc w:val="both"/>
              <w:rPr>
                <w:rFonts w:ascii="Sylfaen" w:hAnsi="Sylfaen"/>
                <w:sz w:val="20"/>
                <w:szCs w:val="20"/>
              </w:rPr>
            </w:pPr>
            <w:r w:rsidRPr="00784D7F">
              <w:rPr>
                <w:rFonts w:ascii="Sylfaen" w:hAnsi="Sylfaen"/>
                <w:sz w:val="20"/>
                <w:szCs w:val="20"/>
              </w:rPr>
              <w:t>თუ დამუშავებაში მონაწილეობს ერთზე მეტი მონაცემთა დამმუშავებელი ან უფლებამოსილი პირი, ან ორივე ერთად ამუშავებს მონაცემებს და ისინი პასუხისმგებელნი არიან ზიანისთვის მე-2 და მე-3 პუნქტებით, პასუხისმგებლობა სრული მოცულობით ეკისრება თითოეულ მათგანს, რათა მონაცემთა სუბიექტისათვის მოხდეს ეფექტური კომპენსაციის მიცემა.</w:t>
            </w:r>
          </w:p>
          <w:p w14:paraId="5AE00717" w14:textId="77777777" w:rsidR="00601FA5" w:rsidRPr="00784D7F" w:rsidRDefault="00601FA5" w:rsidP="00D93B85">
            <w:pPr>
              <w:widowControl w:val="0"/>
              <w:autoSpaceDE w:val="0"/>
              <w:autoSpaceDN w:val="0"/>
              <w:adjustRightInd w:val="0"/>
              <w:contextualSpacing/>
              <w:jc w:val="both"/>
              <w:rPr>
                <w:rFonts w:ascii="Sylfaen" w:hAnsi="Sylfaen" w:cs="Times New Roman"/>
                <w:sz w:val="20"/>
                <w:szCs w:val="20"/>
              </w:rPr>
            </w:pPr>
          </w:p>
        </w:tc>
        <w:tc>
          <w:tcPr>
            <w:tcW w:w="443" w:type="dxa"/>
          </w:tcPr>
          <w:p w14:paraId="5F7CDFBC" w14:textId="77777777" w:rsidR="00601FA5" w:rsidRPr="00784D7F" w:rsidRDefault="00601FA5" w:rsidP="00D93B85">
            <w:pPr>
              <w:jc w:val="both"/>
              <w:rPr>
                <w:rFonts w:ascii="Sylfaen" w:hAnsi="Sylfaen"/>
                <w:sz w:val="20"/>
                <w:szCs w:val="20"/>
              </w:rPr>
            </w:pPr>
            <w:r w:rsidRPr="00784D7F">
              <w:rPr>
                <w:rFonts w:ascii="Sylfaen" w:hAnsi="Sylfaen"/>
                <w:sz w:val="20"/>
                <w:szCs w:val="20"/>
              </w:rPr>
              <w:t>3</w:t>
            </w:r>
          </w:p>
          <w:p w14:paraId="54A01C18" w14:textId="77777777" w:rsidR="009F37D6" w:rsidRPr="00784D7F" w:rsidRDefault="009F37D6" w:rsidP="00D93B85">
            <w:pPr>
              <w:jc w:val="both"/>
              <w:rPr>
                <w:rFonts w:ascii="Sylfaen" w:hAnsi="Sylfaen"/>
                <w:sz w:val="20"/>
                <w:szCs w:val="20"/>
              </w:rPr>
            </w:pPr>
          </w:p>
          <w:p w14:paraId="1D6294AB" w14:textId="77777777" w:rsidR="009F37D6" w:rsidRPr="00784D7F" w:rsidRDefault="009F37D6" w:rsidP="00D93B85">
            <w:pPr>
              <w:jc w:val="both"/>
              <w:rPr>
                <w:rFonts w:ascii="Sylfaen" w:hAnsi="Sylfaen"/>
                <w:sz w:val="20"/>
                <w:szCs w:val="20"/>
              </w:rPr>
            </w:pPr>
          </w:p>
          <w:p w14:paraId="69EE36B1" w14:textId="77777777" w:rsidR="009F37D6" w:rsidRPr="00784D7F" w:rsidRDefault="009F37D6" w:rsidP="00D93B85">
            <w:pPr>
              <w:jc w:val="both"/>
              <w:rPr>
                <w:rFonts w:ascii="Sylfaen" w:hAnsi="Sylfaen"/>
                <w:sz w:val="20"/>
                <w:szCs w:val="20"/>
              </w:rPr>
            </w:pPr>
          </w:p>
          <w:p w14:paraId="72B50495" w14:textId="77777777" w:rsidR="009F37D6" w:rsidRPr="00784D7F" w:rsidRDefault="009F37D6" w:rsidP="00D93B85">
            <w:pPr>
              <w:jc w:val="both"/>
              <w:rPr>
                <w:rFonts w:ascii="Sylfaen" w:hAnsi="Sylfaen"/>
                <w:sz w:val="20"/>
                <w:szCs w:val="20"/>
              </w:rPr>
            </w:pPr>
          </w:p>
          <w:p w14:paraId="257DB1A1" w14:textId="77777777" w:rsidR="009F37D6" w:rsidRPr="00784D7F" w:rsidRDefault="009F37D6" w:rsidP="00D93B85">
            <w:pPr>
              <w:jc w:val="both"/>
              <w:rPr>
                <w:rFonts w:ascii="Sylfaen" w:hAnsi="Sylfaen"/>
                <w:sz w:val="20"/>
                <w:szCs w:val="20"/>
              </w:rPr>
            </w:pPr>
            <w:r w:rsidRPr="00784D7F">
              <w:rPr>
                <w:rFonts w:ascii="Sylfaen" w:hAnsi="Sylfaen"/>
                <w:sz w:val="20"/>
                <w:szCs w:val="20"/>
              </w:rPr>
              <w:t>1</w:t>
            </w:r>
          </w:p>
        </w:tc>
        <w:tc>
          <w:tcPr>
            <w:tcW w:w="750" w:type="dxa"/>
          </w:tcPr>
          <w:p w14:paraId="62143DBC" w14:textId="77777777" w:rsidR="00601FA5" w:rsidRPr="00784D7F" w:rsidRDefault="00601FA5" w:rsidP="00D93B85">
            <w:pPr>
              <w:jc w:val="both"/>
              <w:rPr>
                <w:rFonts w:ascii="Sylfaen" w:hAnsi="Sylfaen"/>
                <w:sz w:val="20"/>
                <w:szCs w:val="20"/>
              </w:rPr>
            </w:pPr>
            <w:r w:rsidRPr="00784D7F">
              <w:rPr>
                <w:rFonts w:ascii="Sylfaen" w:hAnsi="Sylfaen"/>
                <w:sz w:val="20"/>
                <w:szCs w:val="20"/>
              </w:rPr>
              <w:t>998</w:t>
            </w:r>
          </w:p>
          <w:p w14:paraId="3D9143BE" w14:textId="77777777" w:rsidR="009F37D6" w:rsidRPr="00784D7F" w:rsidRDefault="009F37D6" w:rsidP="00D93B85">
            <w:pPr>
              <w:jc w:val="both"/>
              <w:rPr>
                <w:rFonts w:ascii="Sylfaen" w:hAnsi="Sylfaen"/>
                <w:sz w:val="20"/>
                <w:szCs w:val="20"/>
              </w:rPr>
            </w:pPr>
          </w:p>
          <w:p w14:paraId="08E09FD3" w14:textId="77777777" w:rsidR="009F37D6" w:rsidRPr="00784D7F" w:rsidRDefault="009F37D6" w:rsidP="00D93B85">
            <w:pPr>
              <w:jc w:val="both"/>
              <w:rPr>
                <w:rFonts w:ascii="Sylfaen" w:hAnsi="Sylfaen"/>
                <w:sz w:val="20"/>
                <w:szCs w:val="20"/>
              </w:rPr>
            </w:pPr>
          </w:p>
          <w:p w14:paraId="2C60264A" w14:textId="77777777" w:rsidR="009F37D6" w:rsidRPr="00784D7F" w:rsidRDefault="009F37D6" w:rsidP="00D93B85">
            <w:pPr>
              <w:jc w:val="both"/>
              <w:rPr>
                <w:rFonts w:ascii="Sylfaen" w:hAnsi="Sylfaen"/>
                <w:sz w:val="20"/>
                <w:szCs w:val="20"/>
              </w:rPr>
            </w:pPr>
          </w:p>
          <w:p w14:paraId="7FA9A70A" w14:textId="77777777" w:rsidR="009F37D6" w:rsidRPr="00784D7F" w:rsidRDefault="009F37D6" w:rsidP="00D93B85">
            <w:pPr>
              <w:jc w:val="both"/>
              <w:rPr>
                <w:rFonts w:ascii="Sylfaen" w:hAnsi="Sylfaen"/>
                <w:sz w:val="20"/>
                <w:szCs w:val="20"/>
              </w:rPr>
            </w:pPr>
          </w:p>
          <w:p w14:paraId="2A7A39BF" w14:textId="77777777" w:rsidR="009F37D6" w:rsidRPr="00784D7F" w:rsidRDefault="009F37D6" w:rsidP="00D93B85">
            <w:pPr>
              <w:jc w:val="both"/>
              <w:rPr>
                <w:rFonts w:ascii="Sylfaen" w:hAnsi="Sylfaen"/>
                <w:sz w:val="20"/>
                <w:szCs w:val="20"/>
              </w:rPr>
            </w:pPr>
            <w:r w:rsidRPr="00784D7F">
              <w:rPr>
                <w:rFonts w:ascii="Sylfaen" w:hAnsi="Sylfaen"/>
                <w:sz w:val="20"/>
                <w:szCs w:val="20"/>
              </w:rPr>
              <w:t>45.3</w:t>
            </w:r>
          </w:p>
          <w:p w14:paraId="2E062BD4" w14:textId="77777777" w:rsidR="009F37D6" w:rsidRPr="00784D7F" w:rsidRDefault="009F37D6" w:rsidP="00D93B85">
            <w:pPr>
              <w:jc w:val="both"/>
              <w:rPr>
                <w:rFonts w:ascii="Sylfaen" w:hAnsi="Sylfaen"/>
                <w:sz w:val="20"/>
                <w:szCs w:val="20"/>
              </w:rPr>
            </w:pPr>
          </w:p>
          <w:p w14:paraId="3DCC3CE2" w14:textId="77777777" w:rsidR="009F37D6" w:rsidRPr="00784D7F" w:rsidRDefault="009F37D6" w:rsidP="00D93B85">
            <w:pPr>
              <w:jc w:val="both"/>
              <w:rPr>
                <w:rFonts w:ascii="Sylfaen" w:hAnsi="Sylfaen"/>
                <w:sz w:val="20"/>
                <w:szCs w:val="20"/>
              </w:rPr>
            </w:pPr>
          </w:p>
        </w:tc>
        <w:tc>
          <w:tcPr>
            <w:tcW w:w="4418" w:type="dxa"/>
          </w:tcPr>
          <w:p w14:paraId="5F486DE9" w14:textId="77777777" w:rsidR="00601FA5" w:rsidRPr="00784D7F" w:rsidRDefault="00601FA5" w:rsidP="00D93B85">
            <w:pPr>
              <w:pStyle w:val="ListParagraph"/>
              <w:ind w:left="0"/>
              <w:jc w:val="both"/>
              <w:rPr>
                <w:rFonts w:ascii="Sylfaen" w:hAnsi="Sylfaen"/>
                <w:sz w:val="20"/>
                <w:szCs w:val="20"/>
              </w:rPr>
            </w:pPr>
            <w:r w:rsidRPr="00784D7F">
              <w:rPr>
                <w:rFonts w:ascii="Sylfaen" w:hAnsi="Sylfaen"/>
                <w:sz w:val="20"/>
                <w:szCs w:val="20"/>
              </w:rPr>
              <w:t>თუ ზიანის დადგომაში მონაწილეობს რამდენიმე პირი, ისინი პასუხს აგებენ, როგორც სოლიდარული მოვალეები.</w:t>
            </w:r>
          </w:p>
          <w:p w14:paraId="78AD6C3E" w14:textId="77777777" w:rsidR="009F37D6" w:rsidRPr="00784D7F" w:rsidRDefault="009F37D6" w:rsidP="00D93B85">
            <w:pPr>
              <w:pStyle w:val="ListParagraph"/>
              <w:ind w:left="0"/>
              <w:jc w:val="both"/>
              <w:rPr>
                <w:rFonts w:ascii="Sylfaen" w:hAnsi="Sylfaen"/>
                <w:sz w:val="20"/>
                <w:szCs w:val="20"/>
              </w:rPr>
            </w:pPr>
          </w:p>
          <w:p w14:paraId="301E763E" w14:textId="77777777" w:rsidR="009F37D6" w:rsidRPr="00784D7F" w:rsidRDefault="009F37D6" w:rsidP="00D93B85">
            <w:pPr>
              <w:pStyle w:val="ListParagraph"/>
              <w:ind w:left="0"/>
              <w:jc w:val="both"/>
              <w:rPr>
                <w:rFonts w:ascii="Sylfaen" w:hAnsi="Sylfaen"/>
                <w:sz w:val="20"/>
                <w:szCs w:val="20"/>
              </w:rPr>
            </w:pPr>
            <w:r w:rsidRPr="00784D7F">
              <w:rPr>
                <w:rFonts w:ascii="Sylfaen" w:hAnsi="Sylfaen" w:cs="Sylfaen"/>
                <w:bCs/>
                <w:sz w:val="20"/>
                <w:szCs w:val="20"/>
              </w:rPr>
              <w:t xml:space="preserve">თუ ამ კანონით გათვალისწინებული </w:t>
            </w:r>
            <w:r w:rsidRPr="00784D7F">
              <w:rPr>
                <w:rFonts w:ascii="Sylfaen" w:hAnsi="Sylfaen" w:cs="Sylfaen"/>
                <w:noProof/>
                <w:sz w:val="20"/>
                <w:szCs w:val="20"/>
              </w:rPr>
              <w:t xml:space="preserve">ადმინისტრაციული </w:t>
            </w:r>
            <w:r w:rsidRPr="00784D7F">
              <w:rPr>
                <w:rFonts w:ascii="Sylfaen" w:hAnsi="Sylfaen" w:cs="Sylfaen"/>
                <w:bCs/>
                <w:sz w:val="20"/>
                <w:szCs w:val="20"/>
              </w:rPr>
              <w:t xml:space="preserve">სამართალდარღვევის ჩადენისას იკვეთება მხოლოდ ერთი </w:t>
            </w:r>
            <w:proofErr w:type="spellStart"/>
            <w:r w:rsidRPr="00784D7F">
              <w:rPr>
                <w:rFonts w:ascii="Sylfaen" w:hAnsi="Sylfaen" w:cs="Sylfaen"/>
                <w:bCs/>
                <w:sz w:val="20"/>
                <w:szCs w:val="20"/>
              </w:rPr>
              <w:t>თანადამმუშავებლის</w:t>
            </w:r>
            <w:proofErr w:type="spellEnd"/>
            <w:r w:rsidRPr="00784D7F">
              <w:rPr>
                <w:rFonts w:ascii="Sylfaen" w:hAnsi="Sylfaen" w:cs="Sylfaen"/>
                <w:bCs/>
                <w:sz w:val="20"/>
                <w:szCs w:val="20"/>
              </w:rPr>
              <w:t xml:space="preserve"> ბრალი, ადმინისტრაციული სახდელი დაედება მხოლოდ მას, ხოლო ერთდროულად რამდენიმე </w:t>
            </w:r>
            <w:proofErr w:type="spellStart"/>
            <w:r w:rsidRPr="00784D7F">
              <w:rPr>
                <w:rFonts w:ascii="Sylfaen" w:hAnsi="Sylfaen" w:cs="Sylfaen"/>
                <w:bCs/>
                <w:sz w:val="20"/>
                <w:szCs w:val="20"/>
              </w:rPr>
              <w:t>თანადამმუშვებლის</w:t>
            </w:r>
            <w:proofErr w:type="spellEnd"/>
            <w:r w:rsidRPr="00784D7F">
              <w:rPr>
                <w:rFonts w:ascii="Sylfaen" w:hAnsi="Sylfaen" w:cs="Sylfaen"/>
                <w:bCs/>
                <w:sz w:val="20"/>
                <w:szCs w:val="20"/>
              </w:rPr>
              <w:t xml:space="preserve"> ბრალის დადგენის შემთხვევაში, ადმინისტრაციული სახდელი დაედება სამართალდამრღვევ </w:t>
            </w:r>
            <w:proofErr w:type="spellStart"/>
            <w:r w:rsidRPr="00784D7F">
              <w:rPr>
                <w:rFonts w:ascii="Sylfaen" w:hAnsi="Sylfaen" w:cs="Sylfaen"/>
                <w:bCs/>
                <w:sz w:val="20"/>
                <w:szCs w:val="20"/>
              </w:rPr>
              <w:t>თანადამმუშავებლებს</w:t>
            </w:r>
            <w:proofErr w:type="spellEnd"/>
            <w:r w:rsidRPr="00784D7F">
              <w:rPr>
                <w:rFonts w:ascii="Sylfaen" w:hAnsi="Sylfaen" w:cs="Sylfaen"/>
                <w:bCs/>
                <w:sz w:val="20"/>
                <w:szCs w:val="20"/>
              </w:rPr>
              <w:t xml:space="preserve"> სოლიდარულად.</w:t>
            </w:r>
          </w:p>
        </w:tc>
        <w:tc>
          <w:tcPr>
            <w:tcW w:w="621" w:type="dxa"/>
          </w:tcPr>
          <w:p w14:paraId="1BAAFBC5" w14:textId="77777777" w:rsidR="00601FA5" w:rsidRPr="00784D7F" w:rsidRDefault="00601FA5" w:rsidP="00D93B85">
            <w:pPr>
              <w:jc w:val="both"/>
              <w:rPr>
                <w:rFonts w:ascii="Sylfaen" w:hAnsi="Sylfaen"/>
                <w:sz w:val="20"/>
                <w:szCs w:val="20"/>
              </w:rPr>
            </w:pPr>
            <w:proofErr w:type="spellStart"/>
            <w:r w:rsidRPr="00784D7F">
              <w:rPr>
                <w:rFonts w:ascii="Sylfaen" w:hAnsi="Sylfaen" w:cs="Sylfaen"/>
                <w:sz w:val="20"/>
                <w:szCs w:val="20"/>
              </w:rPr>
              <w:t>ნშ</w:t>
            </w:r>
            <w:proofErr w:type="spellEnd"/>
          </w:p>
        </w:tc>
        <w:tc>
          <w:tcPr>
            <w:tcW w:w="2962" w:type="dxa"/>
          </w:tcPr>
          <w:p w14:paraId="098986D7" w14:textId="77777777" w:rsidR="00601FA5" w:rsidRPr="00784D7F" w:rsidRDefault="009F37D6" w:rsidP="00D93B85">
            <w:pPr>
              <w:jc w:val="both"/>
              <w:rPr>
                <w:rFonts w:ascii="Sylfaen" w:hAnsi="Sylfaen"/>
                <w:sz w:val="20"/>
                <w:szCs w:val="20"/>
              </w:rPr>
            </w:pPr>
            <w:r w:rsidRPr="00784D7F">
              <w:rPr>
                <w:rFonts w:ascii="Sylfaen" w:hAnsi="Sylfaen"/>
                <w:sz w:val="20"/>
                <w:szCs w:val="20"/>
              </w:rPr>
              <w:t>სამოქალაქო კოდექსი ითვალისწინებს სოლიდარულ პასუხისმგებლობას და არ ითვალისწინებს „სრული მოცულობით“ თითოეული მათგანისათვის პასუხისმგებლობას.</w:t>
            </w:r>
          </w:p>
        </w:tc>
      </w:tr>
      <w:tr w:rsidR="001D3FFA" w:rsidRPr="00784D7F" w14:paraId="4416E2BA" w14:textId="77777777" w:rsidTr="00586D9C">
        <w:trPr>
          <w:trHeight w:val="3176"/>
        </w:trPr>
        <w:tc>
          <w:tcPr>
            <w:tcW w:w="774" w:type="dxa"/>
          </w:tcPr>
          <w:p w14:paraId="26C85D93" w14:textId="77777777" w:rsidR="00601FA5" w:rsidRPr="00784D7F" w:rsidRDefault="00601FA5" w:rsidP="00D93B85">
            <w:pPr>
              <w:jc w:val="both"/>
              <w:rPr>
                <w:rFonts w:ascii="Sylfaen" w:hAnsi="Sylfaen"/>
                <w:sz w:val="20"/>
                <w:szCs w:val="20"/>
              </w:rPr>
            </w:pPr>
            <w:r w:rsidRPr="00784D7F">
              <w:rPr>
                <w:rFonts w:ascii="Sylfaen" w:hAnsi="Sylfaen"/>
                <w:sz w:val="20"/>
                <w:szCs w:val="20"/>
              </w:rPr>
              <w:t>82.5.</w:t>
            </w:r>
          </w:p>
        </w:tc>
        <w:tc>
          <w:tcPr>
            <w:tcW w:w="5141" w:type="dxa"/>
          </w:tcPr>
          <w:p w14:paraId="6FBA9F26" w14:textId="77777777" w:rsidR="00601FA5" w:rsidRPr="00784D7F" w:rsidRDefault="00601FA5" w:rsidP="00D93B85">
            <w:pPr>
              <w:pStyle w:val="ListParagraph"/>
              <w:ind w:left="0"/>
              <w:jc w:val="both"/>
              <w:rPr>
                <w:rFonts w:ascii="Sylfaen" w:hAnsi="Sylfaen"/>
                <w:sz w:val="20"/>
                <w:szCs w:val="20"/>
              </w:rPr>
            </w:pPr>
            <w:r w:rsidRPr="00784D7F">
              <w:rPr>
                <w:rFonts w:ascii="Sylfaen" w:hAnsi="Sylfaen"/>
                <w:sz w:val="20"/>
                <w:szCs w:val="20"/>
              </w:rPr>
              <w:t xml:space="preserve">თუ მონაცემთა დამმუშავებელი ან უფლებამოსილი პირი მე-4 პუნქტის მიხედვით მოახდენს მიყენებული ზიანის სრულ კომპენსაციას, მას შეუძლია სხვა დამმუშავებლებსა და უფლებამოსილ პირებს მოსთხოვოს თანხის ანაზღაურება, რომელიც პროპორციულია მიყენებული ზიანისთვის კომპენსაციაში მათი წილისა მე-2 პუნქტით დადგენილი წესის შესაბამისად. </w:t>
            </w:r>
          </w:p>
          <w:p w14:paraId="65787155" w14:textId="77777777" w:rsidR="00601FA5" w:rsidRPr="00784D7F" w:rsidRDefault="00601FA5" w:rsidP="00D93B85">
            <w:pPr>
              <w:widowControl w:val="0"/>
              <w:autoSpaceDE w:val="0"/>
              <w:autoSpaceDN w:val="0"/>
              <w:adjustRightInd w:val="0"/>
              <w:contextualSpacing/>
              <w:jc w:val="both"/>
              <w:rPr>
                <w:rFonts w:ascii="Sylfaen" w:hAnsi="Sylfaen" w:cs="Times New Roman"/>
                <w:sz w:val="20"/>
                <w:szCs w:val="20"/>
              </w:rPr>
            </w:pPr>
          </w:p>
        </w:tc>
        <w:tc>
          <w:tcPr>
            <w:tcW w:w="443" w:type="dxa"/>
          </w:tcPr>
          <w:p w14:paraId="58A0C5E2" w14:textId="77777777" w:rsidR="00601FA5" w:rsidRPr="00784D7F" w:rsidRDefault="00601FA5" w:rsidP="00D93B85">
            <w:pPr>
              <w:jc w:val="both"/>
              <w:rPr>
                <w:rFonts w:ascii="Sylfaen" w:hAnsi="Sylfaen"/>
                <w:sz w:val="20"/>
                <w:szCs w:val="20"/>
                <w:lang w:val="en-US"/>
              </w:rPr>
            </w:pPr>
            <w:r w:rsidRPr="00784D7F">
              <w:rPr>
                <w:rFonts w:ascii="Sylfaen" w:hAnsi="Sylfaen"/>
                <w:sz w:val="20"/>
                <w:szCs w:val="20"/>
                <w:lang w:val="en-US"/>
              </w:rPr>
              <w:t>3</w:t>
            </w:r>
          </w:p>
        </w:tc>
        <w:tc>
          <w:tcPr>
            <w:tcW w:w="750" w:type="dxa"/>
          </w:tcPr>
          <w:p w14:paraId="2AD4608B" w14:textId="77777777" w:rsidR="00601FA5" w:rsidRPr="00784D7F" w:rsidRDefault="00601FA5" w:rsidP="00D93B85">
            <w:pPr>
              <w:jc w:val="both"/>
              <w:rPr>
                <w:rFonts w:ascii="Sylfaen" w:hAnsi="Sylfaen"/>
                <w:sz w:val="20"/>
                <w:szCs w:val="20"/>
              </w:rPr>
            </w:pPr>
            <w:r w:rsidRPr="00784D7F">
              <w:rPr>
                <w:rFonts w:ascii="Sylfaen" w:hAnsi="Sylfaen"/>
                <w:sz w:val="20"/>
                <w:szCs w:val="20"/>
                <w:lang w:val="en-US"/>
              </w:rPr>
              <w:t>473</w:t>
            </w:r>
            <w:r w:rsidR="00586D9C" w:rsidRPr="00784D7F">
              <w:rPr>
                <w:rFonts w:ascii="Sylfaen" w:hAnsi="Sylfaen"/>
                <w:sz w:val="20"/>
                <w:szCs w:val="20"/>
              </w:rPr>
              <w:t>.1</w:t>
            </w:r>
          </w:p>
        </w:tc>
        <w:tc>
          <w:tcPr>
            <w:tcW w:w="4418" w:type="dxa"/>
          </w:tcPr>
          <w:p w14:paraId="30888E7C" w14:textId="77777777" w:rsidR="00586D9C" w:rsidRPr="00784D7F" w:rsidRDefault="00601FA5" w:rsidP="00D93B85">
            <w:pPr>
              <w:jc w:val="both"/>
              <w:rPr>
                <w:rFonts w:ascii="Sylfaen" w:hAnsi="Sylfaen"/>
                <w:sz w:val="20"/>
                <w:szCs w:val="20"/>
              </w:rPr>
            </w:pPr>
            <w:r w:rsidRPr="00784D7F">
              <w:rPr>
                <w:rFonts w:ascii="Sylfaen" w:hAnsi="Sylfaen" w:cs="Sylfaen"/>
                <w:sz w:val="20"/>
                <w:szCs w:val="20"/>
              </w:rPr>
              <w:t>მოვალეს</w:t>
            </w:r>
            <w:r w:rsidRPr="00784D7F">
              <w:rPr>
                <w:rFonts w:ascii="Sylfaen" w:hAnsi="Sylfaen"/>
                <w:sz w:val="20"/>
                <w:szCs w:val="20"/>
              </w:rPr>
              <w:t xml:space="preserve">, </w:t>
            </w:r>
            <w:r w:rsidRPr="00784D7F">
              <w:rPr>
                <w:rFonts w:ascii="Sylfaen" w:hAnsi="Sylfaen" w:cs="Sylfaen"/>
                <w:sz w:val="20"/>
                <w:szCs w:val="20"/>
              </w:rPr>
              <w:t>რომელმაც</w:t>
            </w:r>
            <w:r w:rsidRPr="00784D7F">
              <w:rPr>
                <w:rFonts w:ascii="Sylfaen" w:hAnsi="Sylfaen"/>
                <w:sz w:val="20"/>
                <w:szCs w:val="20"/>
              </w:rPr>
              <w:t xml:space="preserve"> </w:t>
            </w:r>
            <w:r w:rsidRPr="00784D7F">
              <w:rPr>
                <w:rFonts w:ascii="Sylfaen" w:hAnsi="Sylfaen" w:cs="Sylfaen"/>
                <w:sz w:val="20"/>
                <w:szCs w:val="20"/>
              </w:rPr>
              <w:t>სოლიდარული</w:t>
            </w:r>
            <w:r w:rsidRPr="00784D7F">
              <w:rPr>
                <w:rFonts w:ascii="Sylfaen" w:hAnsi="Sylfaen"/>
                <w:sz w:val="20"/>
                <w:szCs w:val="20"/>
              </w:rPr>
              <w:t xml:space="preserve"> </w:t>
            </w:r>
            <w:r w:rsidRPr="00784D7F">
              <w:rPr>
                <w:rFonts w:ascii="Sylfaen" w:hAnsi="Sylfaen" w:cs="Sylfaen"/>
                <w:sz w:val="20"/>
                <w:szCs w:val="20"/>
              </w:rPr>
              <w:t>ვალდებულება</w:t>
            </w:r>
            <w:r w:rsidRPr="00784D7F">
              <w:rPr>
                <w:rFonts w:ascii="Sylfaen" w:hAnsi="Sylfaen"/>
                <w:sz w:val="20"/>
                <w:szCs w:val="20"/>
              </w:rPr>
              <w:t xml:space="preserve"> </w:t>
            </w:r>
            <w:r w:rsidRPr="00784D7F">
              <w:rPr>
                <w:rFonts w:ascii="Sylfaen" w:hAnsi="Sylfaen" w:cs="Sylfaen"/>
                <w:sz w:val="20"/>
                <w:szCs w:val="20"/>
              </w:rPr>
              <w:t>შეასრულა</w:t>
            </w:r>
            <w:r w:rsidRPr="00784D7F">
              <w:rPr>
                <w:rFonts w:ascii="Sylfaen" w:hAnsi="Sylfaen"/>
                <w:sz w:val="20"/>
                <w:szCs w:val="20"/>
              </w:rPr>
              <w:t xml:space="preserve">, </w:t>
            </w:r>
            <w:r w:rsidRPr="00784D7F">
              <w:rPr>
                <w:rFonts w:ascii="Sylfaen" w:hAnsi="Sylfaen" w:cs="Sylfaen"/>
                <w:sz w:val="20"/>
                <w:szCs w:val="20"/>
              </w:rPr>
              <w:t>აქვს</w:t>
            </w:r>
            <w:r w:rsidRPr="00784D7F">
              <w:rPr>
                <w:rFonts w:ascii="Sylfaen" w:hAnsi="Sylfaen"/>
                <w:sz w:val="20"/>
                <w:szCs w:val="20"/>
              </w:rPr>
              <w:t xml:space="preserve"> </w:t>
            </w:r>
            <w:r w:rsidRPr="00784D7F">
              <w:rPr>
                <w:rFonts w:ascii="Sylfaen" w:hAnsi="Sylfaen" w:cs="Sylfaen"/>
                <w:sz w:val="20"/>
                <w:szCs w:val="20"/>
              </w:rPr>
              <w:t>უკუმოთხოვნის</w:t>
            </w:r>
            <w:r w:rsidRPr="00784D7F">
              <w:rPr>
                <w:rFonts w:ascii="Sylfaen" w:hAnsi="Sylfaen"/>
                <w:sz w:val="20"/>
                <w:szCs w:val="20"/>
              </w:rPr>
              <w:t xml:space="preserve"> </w:t>
            </w:r>
            <w:r w:rsidRPr="00784D7F">
              <w:rPr>
                <w:rFonts w:ascii="Sylfaen" w:hAnsi="Sylfaen" w:cs="Sylfaen"/>
                <w:sz w:val="20"/>
                <w:szCs w:val="20"/>
              </w:rPr>
              <w:t>უფლება</w:t>
            </w:r>
            <w:r w:rsidRPr="00784D7F">
              <w:rPr>
                <w:rFonts w:ascii="Sylfaen" w:hAnsi="Sylfaen"/>
                <w:sz w:val="20"/>
                <w:szCs w:val="20"/>
              </w:rPr>
              <w:t xml:space="preserve"> </w:t>
            </w:r>
            <w:r w:rsidRPr="00784D7F">
              <w:rPr>
                <w:rFonts w:ascii="Sylfaen" w:hAnsi="Sylfaen" w:cs="Sylfaen"/>
                <w:sz w:val="20"/>
                <w:szCs w:val="20"/>
              </w:rPr>
              <w:t>დანარჩენ</w:t>
            </w:r>
            <w:r w:rsidRPr="00784D7F">
              <w:rPr>
                <w:rFonts w:ascii="Sylfaen" w:hAnsi="Sylfaen"/>
                <w:sz w:val="20"/>
                <w:szCs w:val="20"/>
              </w:rPr>
              <w:t xml:space="preserve"> </w:t>
            </w:r>
            <w:r w:rsidRPr="00784D7F">
              <w:rPr>
                <w:rFonts w:ascii="Sylfaen" w:hAnsi="Sylfaen" w:cs="Sylfaen"/>
                <w:sz w:val="20"/>
                <w:szCs w:val="20"/>
              </w:rPr>
              <w:t>მოვალეთა</w:t>
            </w:r>
            <w:r w:rsidRPr="00784D7F">
              <w:rPr>
                <w:rFonts w:ascii="Sylfaen" w:hAnsi="Sylfaen"/>
                <w:sz w:val="20"/>
                <w:szCs w:val="20"/>
              </w:rPr>
              <w:t xml:space="preserve"> </w:t>
            </w:r>
            <w:r w:rsidRPr="00784D7F">
              <w:rPr>
                <w:rFonts w:ascii="Sylfaen" w:hAnsi="Sylfaen" w:cs="Sylfaen"/>
                <w:sz w:val="20"/>
                <w:szCs w:val="20"/>
              </w:rPr>
              <w:t>მიმართ</w:t>
            </w:r>
            <w:r w:rsidRPr="00784D7F">
              <w:rPr>
                <w:rFonts w:ascii="Sylfaen" w:hAnsi="Sylfaen"/>
                <w:sz w:val="20"/>
                <w:szCs w:val="20"/>
              </w:rPr>
              <w:t xml:space="preserve"> </w:t>
            </w:r>
            <w:r w:rsidRPr="00784D7F">
              <w:rPr>
                <w:rFonts w:ascii="Sylfaen" w:hAnsi="Sylfaen" w:cs="Sylfaen"/>
                <w:sz w:val="20"/>
                <w:szCs w:val="20"/>
              </w:rPr>
              <w:t>წილთა</w:t>
            </w:r>
            <w:r w:rsidRPr="00784D7F">
              <w:rPr>
                <w:rFonts w:ascii="Sylfaen" w:hAnsi="Sylfaen"/>
                <w:sz w:val="20"/>
                <w:szCs w:val="20"/>
              </w:rPr>
              <w:t xml:space="preserve"> </w:t>
            </w:r>
            <w:r w:rsidRPr="00784D7F">
              <w:rPr>
                <w:rFonts w:ascii="Sylfaen" w:hAnsi="Sylfaen" w:cs="Sylfaen"/>
                <w:sz w:val="20"/>
                <w:szCs w:val="20"/>
              </w:rPr>
              <w:t>თანაბრობის</w:t>
            </w:r>
            <w:r w:rsidRPr="00784D7F">
              <w:rPr>
                <w:rFonts w:ascii="Sylfaen" w:hAnsi="Sylfaen"/>
                <w:sz w:val="20"/>
                <w:szCs w:val="20"/>
              </w:rPr>
              <w:t xml:space="preserve"> </w:t>
            </w:r>
            <w:r w:rsidRPr="00784D7F">
              <w:rPr>
                <w:rFonts w:ascii="Sylfaen" w:hAnsi="Sylfaen" w:cs="Sylfaen"/>
                <w:sz w:val="20"/>
                <w:szCs w:val="20"/>
              </w:rPr>
              <w:t>კვალობაზე</w:t>
            </w:r>
            <w:r w:rsidRPr="00784D7F">
              <w:rPr>
                <w:rFonts w:ascii="Sylfaen" w:hAnsi="Sylfaen"/>
                <w:sz w:val="20"/>
                <w:szCs w:val="20"/>
              </w:rPr>
              <w:t xml:space="preserve">, </w:t>
            </w:r>
            <w:r w:rsidRPr="00784D7F">
              <w:rPr>
                <w:rFonts w:ascii="Sylfaen" w:hAnsi="Sylfaen" w:cs="Sylfaen"/>
                <w:sz w:val="20"/>
                <w:szCs w:val="20"/>
              </w:rPr>
              <w:t>ოღონდ</w:t>
            </w:r>
            <w:r w:rsidRPr="00784D7F">
              <w:rPr>
                <w:rFonts w:ascii="Sylfaen" w:hAnsi="Sylfaen"/>
                <w:sz w:val="20"/>
                <w:szCs w:val="20"/>
              </w:rPr>
              <w:t xml:space="preserve"> </w:t>
            </w:r>
            <w:r w:rsidRPr="00784D7F">
              <w:rPr>
                <w:rFonts w:ascii="Sylfaen" w:hAnsi="Sylfaen" w:cs="Sylfaen"/>
                <w:sz w:val="20"/>
                <w:szCs w:val="20"/>
              </w:rPr>
              <w:t>თავისი</w:t>
            </w:r>
            <w:r w:rsidRPr="00784D7F">
              <w:rPr>
                <w:rFonts w:ascii="Sylfaen" w:hAnsi="Sylfaen"/>
                <w:sz w:val="20"/>
                <w:szCs w:val="20"/>
              </w:rPr>
              <w:t xml:space="preserve"> </w:t>
            </w:r>
            <w:r w:rsidRPr="00784D7F">
              <w:rPr>
                <w:rFonts w:ascii="Sylfaen" w:hAnsi="Sylfaen" w:cs="Sylfaen"/>
                <w:sz w:val="20"/>
                <w:szCs w:val="20"/>
              </w:rPr>
              <w:t>წილის</w:t>
            </w:r>
            <w:r w:rsidRPr="00784D7F">
              <w:rPr>
                <w:rFonts w:ascii="Sylfaen" w:hAnsi="Sylfaen"/>
                <w:sz w:val="20"/>
                <w:szCs w:val="20"/>
              </w:rPr>
              <w:t xml:space="preserve"> </w:t>
            </w:r>
            <w:r w:rsidRPr="00784D7F">
              <w:rPr>
                <w:rFonts w:ascii="Sylfaen" w:hAnsi="Sylfaen" w:cs="Sylfaen"/>
                <w:sz w:val="20"/>
                <w:szCs w:val="20"/>
              </w:rPr>
              <w:t>გამოკლებით</w:t>
            </w:r>
            <w:r w:rsidRPr="00784D7F">
              <w:rPr>
                <w:rFonts w:ascii="Sylfaen" w:hAnsi="Sylfaen"/>
                <w:sz w:val="20"/>
                <w:szCs w:val="20"/>
              </w:rPr>
              <w:t xml:space="preserve">, </w:t>
            </w:r>
            <w:r w:rsidRPr="00784D7F">
              <w:rPr>
                <w:rFonts w:ascii="Sylfaen" w:hAnsi="Sylfaen" w:cs="Sylfaen"/>
                <w:sz w:val="20"/>
                <w:szCs w:val="20"/>
              </w:rPr>
              <w:t>თუკი</w:t>
            </w:r>
            <w:r w:rsidRPr="00784D7F">
              <w:rPr>
                <w:rFonts w:ascii="Sylfaen" w:hAnsi="Sylfaen"/>
                <w:sz w:val="20"/>
                <w:szCs w:val="20"/>
              </w:rPr>
              <w:t xml:space="preserve"> </w:t>
            </w:r>
            <w:r w:rsidRPr="00784D7F">
              <w:rPr>
                <w:rFonts w:ascii="Sylfaen" w:hAnsi="Sylfaen" w:cs="Sylfaen"/>
                <w:sz w:val="20"/>
                <w:szCs w:val="20"/>
              </w:rPr>
              <w:t>ხელშეკრულებით</w:t>
            </w:r>
            <w:r w:rsidRPr="00784D7F">
              <w:rPr>
                <w:rFonts w:ascii="Sylfaen" w:hAnsi="Sylfaen"/>
                <w:sz w:val="20"/>
                <w:szCs w:val="20"/>
              </w:rPr>
              <w:t xml:space="preserve"> </w:t>
            </w:r>
            <w:r w:rsidRPr="00784D7F">
              <w:rPr>
                <w:rFonts w:ascii="Sylfaen" w:hAnsi="Sylfaen" w:cs="Sylfaen"/>
                <w:sz w:val="20"/>
                <w:szCs w:val="20"/>
              </w:rPr>
              <w:t>ან</w:t>
            </w:r>
            <w:r w:rsidRPr="00784D7F">
              <w:rPr>
                <w:rFonts w:ascii="Sylfaen" w:hAnsi="Sylfaen"/>
                <w:sz w:val="20"/>
                <w:szCs w:val="20"/>
              </w:rPr>
              <w:t xml:space="preserve"> </w:t>
            </w:r>
            <w:r w:rsidRPr="00784D7F">
              <w:rPr>
                <w:rFonts w:ascii="Sylfaen" w:hAnsi="Sylfaen" w:cs="Sylfaen"/>
                <w:sz w:val="20"/>
                <w:szCs w:val="20"/>
              </w:rPr>
              <w:t>კანონით</w:t>
            </w:r>
            <w:r w:rsidRPr="00784D7F">
              <w:rPr>
                <w:rFonts w:ascii="Sylfaen" w:hAnsi="Sylfaen"/>
                <w:sz w:val="20"/>
                <w:szCs w:val="20"/>
              </w:rPr>
              <w:t xml:space="preserve"> </w:t>
            </w:r>
            <w:r w:rsidRPr="00784D7F">
              <w:rPr>
                <w:rFonts w:ascii="Sylfaen" w:hAnsi="Sylfaen" w:cs="Sylfaen"/>
                <w:sz w:val="20"/>
                <w:szCs w:val="20"/>
              </w:rPr>
              <w:t>სხვა</w:t>
            </w:r>
            <w:r w:rsidRPr="00784D7F">
              <w:rPr>
                <w:rFonts w:ascii="Sylfaen" w:hAnsi="Sylfaen"/>
                <w:sz w:val="20"/>
                <w:szCs w:val="20"/>
              </w:rPr>
              <w:t xml:space="preserve"> </w:t>
            </w:r>
            <w:r w:rsidRPr="00784D7F">
              <w:rPr>
                <w:rFonts w:ascii="Sylfaen" w:hAnsi="Sylfaen" w:cs="Sylfaen"/>
                <w:sz w:val="20"/>
                <w:szCs w:val="20"/>
              </w:rPr>
              <w:t>რამ</w:t>
            </w:r>
            <w:r w:rsidRPr="00784D7F">
              <w:rPr>
                <w:rFonts w:ascii="Sylfaen" w:hAnsi="Sylfaen"/>
                <w:sz w:val="20"/>
                <w:szCs w:val="20"/>
              </w:rPr>
              <w:t xml:space="preserve"> </w:t>
            </w:r>
            <w:r w:rsidRPr="00784D7F">
              <w:rPr>
                <w:rFonts w:ascii="Sylfaen" w:hAnsi="Sylfaen" w:cs="Sylfaen"/>
                <w:sz w:val="20"/>
                <w:szCs w:val="20"/>
              </w:rPr>
              <w:t>არ</w:t>
            </w:r>
            <w:r w:rsidRPr="00784D7F">
              <w:rPr>
                <w:rFonts w:ascii="Sylfaen" w:hAnsi="Sylfaen"/>
                <w:sz w:val="20"/>
                <w:szCs w:val="20"/>
              </w:rPr>
              <w:t xml:space="preserve"> </w:t>
            </w:r>
            <w:r w:rsidRPr="00784D7F">
              <w:rPr>
                <w:rFonts w:ascii="Sylfaen" w:hAnsi="Sylfaen" w:cs="Sylfaen"/>
                <w:sz w:val="20"/>
                <w:szCs w:val="20"/>
              </w:rPr>
              <w:t>არის</w:t>
            </w:r>
            <w:r w:rsidRPr="00784D7F">
              <w:rPr>
                <w:rFonts w:ascii="Sylfaen" w:hAnsi="Sylfaen"/>
                <w:sz w:val="20"/>
                <w:szCs w:val="20"/>
              </w:rPr>
              <w:t xml:space="preserve"> </w:t>
            </w:r>
            <w:r w:rsidRPr="00784D7F">
              <w:rPr>
                <w:rFonts w:ascii="Sylfaen" w:hAnsi="Sylfaen" w:cs="Sylfaen"/>
                <w:sz w:val="20"/>
                <w:szCs w:val="20"/>
              </w:rPr>
              <w:t>გათვალისწინებული</w:t>
            </w:r>
            <w:r w:rsidRPr="00784D7F">
              <w:rPr>
                <w:rFonts w:ascii="Sylfaen" w:hAnsi="Sylfaen"/>
                <w:sz w:val="20"/>
                <w:szCs w:val="20"/>
              </w:rPr>
              <w:t xml:space="preserve">. </w:t>
            </w:r>
          </w:p>
          <w:p w14:paraId="01CF0AA9" w14:textId="77777777" w:rsidR="00601FA5" w:rsidRPr="00784D7F" w:rsidRDefault="00601FA5" w:rsidP="00D93B85">
            <w:pPr>
              <w:jc w:val="both"/>
              <w:rPr>
                <w:rFonts w:ascii="Sylfaen" w:hAnsi="Sylfaen"/>
                <w:sz w:val="20"/>
                <w:szCs w:val="20"/>
              </w:rPr>
            </w:pPr>
          </w:p>
        </w:tc>
        <w:tc>
          <w:tcPr>
            <w:tcW w:w="621" w:type="dxa"/>
          </w:tcPr>
          <w:p w14:paraId="7ED8A02D" w14:textId="77777777" w:rsidR="00601FA5" w:rsidRPr="00784D7F" w:rsidRDefault="00601FA5" w:rsidP="00D93B85">
            <w:pPr>
              <w:jc w:val="both"/>
              <w:rPr>
                <w:rFonts w:ascii="Sylfaen" w:hAnsi="Sylfaen"/>
                <w:sz w:val="20"/>
                <w:szCs w:val="20"/>
              </w:rPr>
            </w:pPr>
            <w:proofErr w:type="spellStart"/>
            <w:r w:rsidRPr="00784D7F">
              <w:rPr>
                <w:rFonts w:ascii="Sylfaen" w:hAnsi="Sylfaen" w:cs="Sylfaen"/>
                <w:sz w:val="20"/>
                <w:szCs w:val="20"/>
              </w:rPr>
              <w:t>სშ</w:t>
            </w:r>
            <w:proofErr w:type="spellEnd"/>
          </w:p>
        </w:tc>
        <w:tc>
          <w:tcPr>
            <w:tcW w:w="2962" w:type="dxa"/>
          </w:tcPr>
          <w:p w14:paraId="5785D3B0" w14:textId="77777777" w:rsidR="00601FA5" w:rsidRPr="00784D7F" w:rsidRDefault="00601FA5" w:rsidP="00D93B85">
            <w:pPr>
              <w:jc w:val="both"/>
              <w:rPr>
                <w:rFonts w:ascii="Sylfaen" w:hAnsi="Sylfaen"/>
                <w:sz w:val="20"/>
                <w:szCs w:val="20"/>
              </w:rPr>
            </w:pPr>
          </w:p>
        </w:tc>
      </w:tr>
      <w:tr w:rsidR="001D3FFA" w:rsidRPr="00784D7F" w14:paraId="4B4D5F63" w14:textId="77777777" w:rsidTr="00F60A72">
        <w:tc>
          <w:tcPr>
            <w:tcW w:w="774" w:type="dxa"/>
          </w:tcPr>
          <w:p w14:paraId="3D04C09A" w14:textId="77777777" w:rsidR="00601FA5" w:rsidRPr="00784D7F" w:rsidRDefault="00601FA5" w:rsidP="00D93B85">
            <w:pPr>
              <w:jc w:val="both"/>
              <w:rPr>
                <w:rFonts w:ascii="Sylfaen" w:hAnsi="Sylfaen"/>
                <w:sz w:val="20"/>
                <w:szCs w:val="20"/>
              </w:rPr>
            </w:pPr>
            <w:r w:rsidRPr="00784D7F">
              <w:rPr>
                <w:rFonts w:ascii="Sylfaen" w:hAnsi="Sylfaen"/>
                <w:sz w:val="20"/>
                <w:szCs w:val="20"/>
              </w:rPr>
              <w:t>82.6.</w:t>
            </w:r>
          </w:p>
        </w:tc>
        <w:tc>
          <w:tcPr>
            <w:tcW w:w="5141" w:type="dxa"/>
          </w:tcPr>
          <w:p w14:paraId="78003CC1" w14:textId="33EC9A58" w:rsidR="00601FA5" w:rsidRPr="00784D7F" w:rsidRDefault="00601FA5" w:rsidP="00E84629">
            <w:pPr>
              <w:pStyle w:val="ListParagraph"/>
              <w:tabs>
                <w:tab w:val="left" w:pos="1040"/>
              </w:tabs>
              <w:ind w:left="0"/>
              <w:jc w:val="both"/>
              <w:rPr>
                <w:rFonts w:ascii="Sylfaen" w:eastAsia="Meiryo" w:hAnsi="Sylfaen" w:cs="Meiryo"/>
                <w:w w:val="78"/>
                <w:sz w:val="20"/>
                <w:szCs w:val="20"/>
              </w:rPr>
            </w:pPr>
            <w:r w:rsidRPr="00784D7F">
              <w:rPr>
                <w:rFonts w:ascii="Sylfaen" w:hAnsi="Sylfaen"/>
                <w:sz w:val="20"/>
                <w:szCs w:val="20"/>
              </w:rPr>
              <w:t xml:space="preserve">კომპენსაციის მიღების უფლების დასადგენად სამართალწარმოება უნდა დაიწყოს  79-ე მუხლის მე-2 პუნქტში მითითებული წევრი სახელმწიფოს </w:t>
            </w:r>
            <w:r w:rsidRPr="00784D7F">
              <w:rPr>
                <w:rFonts w:ascii="Sylfaen" w:hAnsi="Sylfaen"/>
                <w:sz w:val="20"/>
                <w:szCs w:val="20"/>
              </w:rPr>
              <w:lastRenderedPageBreak/>
              <w:t>კანონმდებლობით დადგენილ კომპეტენტურ სასამ</w:t>
            </w:r>
            <w:r w:rsidR="00381156" w:rsidRPr="00784D7F">
              <w:rPr>
                <w:rFonts w:ascii="Sylfaen" w:hAnsi="Sylfaen"/>
                <w:sz w:val="20"/>
                <w:szCs w:val="20"/>
              </w:rPr>
              <w:t>ა</w:t>
            </w:r>
            <w:r w:rsidRPr="00784D7F">
              <w:rPr>
                <w:rFonts w:ascii="Sylfaen" w:hAnsi="Sylfaen"/>
                <w:sz w:val="20"/>
                <w:szCs w:val="20"/>
              </w:rPr>
              <w:t xml:space="preserve">რთლოში. </w:t>
            </w:r>
          </w:p>
        </w:tc>
        <w:tc>
          <w:tcPr>
            <w:tcW w:w="443" w:type="dxa"/>
          </w:tcPr>
          <w:p w14:paraId="3C27C1E8" w14:textId="77777777" w:rsidR="00601FA5" w:rsidRPr="00784D7F" w:rsidRDefault="00601FA5" w:rsidP="00D93B85">
            <w:pPr>
              <w:jc w:val="both"/>
              <w:rPr>
                <w:rFonts w:ascii="Sylfaen" w:hAnsi="Sylfaen"/>
                <w:sz w:val="20"/>
                <w:szCs w:val="20"/>
              </w:rPr>
            </w:pPr>
          </w:p>
        </w:tc>
        <w:tc>
          <w:tcPr>
            <w:tcW w:w="750" w:type="dxa"/>
          </w:tcPr>
          <w:p w14:paraId="5C46BC9E" w14:textId="77777777" w:rsidR="00601FA5" w:rsidRPr="00784D7F" w:rsidRDefault="00601FA5" w:rsidP="00D93B85">
            <w:pPr>
              <w:jc w:val="both"/>
              <w:rPr>
                <w:rFonts w:ascii="Sylfaen" w:hAnsi="Sylfaen"/>
                <w:sz w:val="20"/>
                <w:szCs w:val="20"/>
              </w:rPr>
            </w:pPr>
          </w:p>
        </w:tc>
        <w:tc>
          <w:tcPr>
            <w:tcW w:w="4418" w:type="dxa"/>
          </w:tcPr>
          <w:p w14:paraId="20BEE359" w14:textId="77777777" w:rsidR="00601FA5" w:rsidRPr="00784D7F" w:rsidRDefault="00601FA5" w:rsidP="00D93B85">
            <w:pPr>
              <w:jc w:val="both"/>
              <w:rPr>
                <w:rFonts w:ascii="Sylfaen" w:hAnsi="Sylfaen"/>
                <w:sz w:val="20"/>
                <w:szCs w:val="20"/>
              </w:rPr>
            </w:pPr>
          </w:p>
        </w:tc>
        <w:tc>
          <w:tcPr>
            <w:tcW w:w="621" w:type="dxa"/>
          </w:tcPr>
          <w:p w14:paraId="5624A107" w14:textId="77777777" w:rsidR="00601FA5" w:rsidRPr="00784D7F" w:rsidRDefault="00601FA5" w:rsidP="00D93B85">
            <w:pPr>
              <w:jc w:val="both"/>
              <w:rPr>
                <w:rFonts w:ascii="Sylfaen" w:hAnsi="Sylfaen"/>
                <w:sz w:val="20"/>
                <w:szCs w:val="20"/>
              </w:rPr>
            </w:pPr>
            <w:r w:rsidRPr="00784D7F">
              <w:rPr>
                <w:rFonts w:ascii="Sylfaen" w:hAnsi="Sylfaen" w:cs="Sylfaen"/>
                <w:sz w:val="20"/>
                <w:szCs w:val="20"/>
              </w:rPr>
              <w:t>ას</w:t>
            </w:r>
          </w:p>
        </w:tc>
        <w:tc>
          <w:tcPr>
            <w:tcW w:w="2962" w:type="dxa"/>
          </w:tcPr>
          <w:p w14:paraId="56425F43" w14:textId="0BC0F892" w:rsidR="00601FA5" w:rsidRPr="00784D7F" w:rsidRDefault="004A12C0" w:rsidP="00D93B85">
            <w:pPr>
              <w:jc w:val="both"/>
              <w:rPr>
                <w:rFonts w:ascii="Sylfaen" w:hAnsi="Sylfaen"/>
                <w:sz w:val="20"/>
                <w:szCs w:val="20"/>
              </w:rPr>
            </w:pPr>
            <w:r w:rsidRPr="00784D7F">
              <w:rPr>
                <w:rFonts w:ascii="Sylfaen" w:hAnsi="Sylfaen"/>
                <w:sz w:val="20"/>
                <w:szCs w:val="20"/>
              </w:rPr>
              <w:t>ვრცელდება ევროკავშირის ფარგლებში</w:t>
            </w:r>
          </w:p>
        </w:tc>
      </w:tr>
      <w:tr w:rsidR="001D3FFA" w:rsidRPr="00784D7F" w14:paraId="595B72AD" w14:textId="77777777" w:rsidTr="00F60A72">
        <w:tc>
          <w:tcPr>
            <w:tcW w:w="774" w:type="dxa"/>
          </w:tcPr>
          <w:p w14:paraId="72512ED4" w14:textId="77777777" w:rsidR="00601FA5" w:rsidRPr="00784D7F" w:rsidRDefault="00601FA5" w:rsidP="00D93B85">
            <w:pPr>
              <w:jc w:val="both"/>
              <w:rPr>
                <w:rFonts w:ascii="Sylfaen" w:hAnsi="Sylfaen"/>
                <w:sz w:val="20"/>
                <w:szCs w:val="20"/>
              </w:rPr>
            </w:pPr>
            <w:r w:rsidRPr="00784D7F">
              <w:rPr>
                <w:rFonts w:ascii="Sylfaen" w:hAnsi="Sylfaen"/>
                <w:sz w:val="20"/>
                <w:szCs w:val="20"/>
              </w:rPr>
              <w:t>83.1.</w:t>
            </w:r>
          </w:p>
        </w:tc>
        <w:tc>
          <w:tcPr>
            <w:tcW w:w="5141" w:type="dxa"/>
          </w:tcPr>
          <w:p w14:paraId="2F7E815D" w14:textId="77777777" w:rsidR="00601FA5" w:rsidRPr="00784D7F" w:rsidRDefault="00601FA5" w:rsidP="00D93B85">
            <w:pPr>
              <w:pStyle w:val="ListParagraph"/>
              <w:ind w:left="0"/>
              <w:jc w:val="both"/>
              <w:rPr>
                <w:rFonts w:ascii="Sylfaen" w:hAnsi="Sylfaen"/>
                <w:sz w:val="20"/>
                <w:szCs w:val="20"/>
              </w:rPr>
            </w:pPr>
            <w:r w:rsidRPr="00784D7F">
              <w:rPr>
                <w:rFonts w:ascii="Sylfaen" w:hAnsi="Sylfaen"/>
                <w:sz w:val="20"/>
                <w:szCs w:val="20"/>
              </w:rPr>
              <w:t>თითოეული</w:t>
            </w:r>
            <w:r w:rsidRPr="00784D7F">
              <w:rPr>
                <w:rFonts w:ascii="Sylfaen" w:hAnsi="Sylfaen"/>
                <w:b/>
                <w:sz w:val="20"/>
                <w:szCs w:val="20"/>
              </w:rPr>
              <w:t xml:space="preserve"> </w:t>
            </w:r>
            <w:r w:rsidRPr="00784D7F">
              <w:rPr>
                <w:rFonts w:ascii="Sylfaen" w:hAnsi="Sylfaen"/>
                <w:sz w:val="20"/>
                <w:szCs w:val="20"/>
              </w:rPr>
              <w:t xml:space="preserve">საზედამხედველო ორგანო უზრუნველყოფს, რომ ამ მუხლის საფუძველზე რეგულაციის მე-4, მე-5 და მე-6 მუხლებით დადგენილი დარღვევისთვის დაკისრებული ადმინისტრაციული ჯარიმა ყველა ინდივიდუალურ შემთხვევაში იყოს  ეფექტური, პროპორციული და შემაკავებელი ძალის მქონე. </w:t>
            </w:r>
          </w:p>
          <w:p w14:paraId="23359A7D" w14:textId="77777777" w:rsidR="00601FA5" w:rsidRPr="00784D7F" w:rsidRDefault="00601FA5" w:rsidP="00D93B85">
            <w:pPr>
              <w:widowControl w:val="0"/>
              <w:autoSpaceDE w:val="0"/>
              <w:autoSpaceDN w:val="0"/>
              <w:adjustRightInd w:val="0"/>
              <w:contextualSpacing/>
              <w:jc w:val="both"/>
              <w:rPr>
                <w:rFonts w:ascii="Sylfaen" w:hAnsi="Sylfaen" w:cs="Times New Roman"/>
                <w:sz w:val="20"/>
                <w:szCs w:val="20"/>
              </w:rPr>
            </w:pPr>
          </w:p>
        </w:tc>
        <w:tc>
          <w:tcPr>
            <w:tcW w:w="443" w:type="dxa"/>
          </w:tcPr>
          <w:p w14:paraId="5A746EBF" w14:textId="77777777" w:rsidR="00601FA5" w:rsidRPr="00784D7F" w:rsidRDefault="00601FA5" w:rsidP="00D93B85">
            <w:pPr>
              <w:jc w:val="both"/>
              <w:rPr>
                <w:rFonts w:ascii="Sylfaen" w:hAnsi="Sylfaen"/>
                <w:sz w:val="20"/>
                <w:szCs w:val="20"/>
              </w:rPr>
            </w:pPr>
          </w:p>
        </w:tc>
        <w:tc>
          <w:tcPr>
            <w:tcW w:w="750" w:type="dxa"/>
          </w:tcPr>
          <w:p w14:paraId="3FC97E36" w14:textId="77777777" w:rsidR="00601FA5" w:rsidRPr="00784D7F" w:rsidRDefault="00601FA5" w:rsidP="00D93B85">
            <w:pPr>
              <w:jc w:val="both"/>
              <w:rPr>
                <w:rFonts w:ascii="Sylfaen" w:hAnsi="Sylfaen"/>
                <w:sz w:val="20"/>
                <w:szCs w:val="20"/>
              </w:rPr>
            </w:pPr>
          </w:p>
          <w:p w14:paraId="2FFBBBE1" w14:textId="77777777" w:rsidR="00D3037B" w:rsidRPr="00784D7F" w:rsidRDefault="00D3037B" w:rsidP="00D93B85">
            <w:pPr>
              <w:jc w:val="both"/>
              <w:rPr>
                <w:rFonts w:ascii="Sylfaen" w:hAnsi="Sylfaen"/>
                <w:sz w:val="20"/>
                <w:szCs w:val="20"/>
              </w:rPr>
            </w:pPr>
          </w:p>
          <w:p w14:paraId="67636D8B" w14:textId="77777777" w:rsidR="00D3037B" w:rsidRPr="00784D7F" w:rsidRDefault="00D3037B" w:rsidP="00D93B85">
            <w:pPr>
              <w:jc w:val="both"/>
              <w:rPr>
                <w:rFonts w:ascii="Sylfaen" w:hAnsi="Sylfaen"/>
                <w:sz w:val="20"/>
                <w:szCs w:val="20"/>
              </w:rPr>
            </w:pPr>
          </w:p>
          <w:p w14:paraId="6C6E6049" w14:textId="77777777" w:rsidR="00D3037B" w:rsidRPr="00784D7F" w:rsidRDefault="00D3037B" w:rsidP="00D93B85">
            <w:pPr>
              <w:jc w:val="both"/>
              <w:rPr>
                <w:rFonts w:ascii="Sylfaen" w:hAnsi="Sylfaen"/>
                <w:sz w:val="20"/>
                <w:szCs w:val="20"/>
              </w:rPr>
            </w:pPr>
          </w:p>
          <w:p w14:paraId="6170B4D9" w14:textId="77777777" w:rsidR="00D3037B" w:rsidRPr="00784D7F" w:rsidRDefault="00D3037B" w:rsidP="00D93B85">
            <w:pPr>
              <w:jc w:val="both"/>
              <w:rPr>
                <w:rFonts w:ascii="Sylfaen" w:hAnsi="Sylfaen"/>
                <w:sz w:val="20"/>
                <w:szCs w:val="20"/>
              </w:rPr>
            </w:pPr>
          </w:p>
          <w:p w14:paraId="3BD6CB10" w14:textId="77777777" w:rsidR="00D3037B" w:rsidRPr="00784D7F" w:rsidRDefault="00D3037B" w:rsidP="00D93B85">
            <w:pPr>
              <w:jc w:val="both"/>
              <w:rPr>
                <w:rFonts w:ascii="Sylfaen" w:hAnsi="Sylfaen"/>
                <w:sz w:val="20"/>
                <w:szCs w:val="20"/>
              </w:rPr>
            </w:pPr>
            <w:r w:rsidRPr="00784D7F">
              <w:rPr>
                <w:rFonts w:ascii="Sylfaen" w:hAnsi="Sylfaen"/>
                <w:sz w:val="20"/>
                <w:szCs w:val="20"/>
              </w:rPr>
              <w:t>45.2</w:t>
            </w:r>
          </w:p>
        </w:tc>
        <w:tc>
          <w:tcPr>
            <w:tcW w:w="4418" w:type="dxa"/>
          </w:tcPr>
          <w:p w14:paraId="3A3903AC" w14:textId="77777777" w:rsidR="00D3037B" w:rsidRPr="00784D7F" w:rsidRDefault="00D3037B" w:rsidP="00D3037B">
            <w:pPr>
              <w:pStyle w:val="ListParagraph"/>
              <w:ind w:left="0"/>
              <w:jc w:val="both"/>
              <w:rPr>
                <w:rFonts w:ascii="Sylfaen" w:hAnsi="Sylfaen"/>
                <w:sz w:val="20"/>
                <w:szCs w:val="20"/>
              </w:rPr>
            </w:pPr>
            <w:r w:rsidRPr="00784D7F">
              <w:rPr>
                <w:rFonts w:ascii="Sylfaen" w:hAnsi="Sylfaen"/>
                <w:sz w:val="20"/>
                <w:szCs w:val="20"/>
              </w:rPr>
              <w:t xml:space="preserve">კანონპროექტით გათვალისწინებული ჯარიმა არის  ეფექტური, პროპორციული და შემაკავებელი ძალის მქონე. </w:t>
            </w:r>
          </w:p>
          <w:p w14:paraId="384EB5AD" w14:textId="77777777" w:rsidR="00D3037B" w:rsidRPr="00784D7F" w:rsidRDefault="00D3037B" w:rsidP="00D3037B">
            <w:pPr>
              <w:pStyle w:val="ListParagraph"/>
              <w:ind w:left="0"/>
              <w:jc w:val="both"/>
              <w:rPr>
                <w:rFonts w:ascii="Sylfaen" w:hAnsi="Sylfaen"/>
                <w:sz w:val="20"/>
                <w:szCs w:val="20"/>
              </w:rPr>
            </w:pPr>
          </w:p>
          <w:p w14:paraId="3E9C7FAB" w14:textId="77777777" w:rsidR="00D3037B" w:rsidRPr="00784D7F" w:rsidRDefault="00D3037B" w:rsidP="00D3037B">
            <w:pPr>
              <w:pStyle w:val="ListParagraph"/>
              <w:ind w:left="0"/>
              <w:jc w:val="both"/>
              <w:rPr>
                <w:rFonts w:ascii="Sylfaen" w:hAnsi="Sylfaen"/>
                <w:sz w:val="20"/>
                <w:szCs w:val="20"/>
              </w:rPr>
            </w:pPr>
            <w:r w:rsidRPr="00784D7F">
              <w:rPr>
                <w:rFonts w:ascii="Sylfaen" w:hAnsi="Sylfaen"/>
                <w:sz w:val="20"/>
                <w:szCs w:val="20"/>
              </w:rPr>
              <w:t xml:space="preserve">სამართალდამრღვევი პირისათვის დაკისრებული სანქციების ჯამური თანხა არ უნდა აღემატებოდეს: </w:t>
            </w:r>
          </w:p>
          <w:p w14:paraId="14DAAA73" w14:textId="703F1EE0" w:rsidR="00D3037B" w:rsidRPr="00784D7F" w:rsidRDefault="00D3037B" w:rsidP="00D3037B">
            <w:pPr>
              <w:pStyle w:val="ListParagraph"/>
              <w:ind w:left="0"/>
              <w:jc w:val="both"/>
              <w:rPr>
                <w:rFonts w:ascii="Sylfaen" w:hAnsi="Sylfaen"/>
                <w:sz w:val="20"/>
                <w:szCs w:val="20"/>
              </w:rPr>
            </w:pPr>
            <w:r w:rsidRPr="00784D7F">
              <w:rPr>
                <w:rFonts w:ascii="Sylfaen" w:hAnsi="Sylfaen"/>
                <w:sz w:val="20"/>
                <w:szCs w:val="20"/>
              </w:rPr>
              <w:t xml:space="preserve">ა) ფიზიკური პირის, საჯარო დაწესებულების, არასამეწარმეო (არაკომერციული) იურიდიული პირის, ასევე იურიდიული პირის, უცხო ქვეყნის საწარმოს ფილიალისა და ინდივიდუალური მეწარმის, რომელთა წლიური ბრუნვა არ აღემატება 500 000 ლარს, შემთხვევაში  - 10 000 ლარს; </w:t>
            </w:r>
          </w:p>
          <w:p w14:paraId="0E67DC58" w14:textId="29096A66" w:rsidR="00601FA5" w:rsidRPr="00784D7F" w:rsidRDefault="00D3037B" w:rsidP="00E84629">
            <w:pPr>
              <w:pStyle w:val="ListParagraph"/>
              <w:ind w:left="0"/>
              <w:jc w:val="both"/>
              <w:rPr>
                <w:rFonts w:ascii="Sylfaen" w:hAnsi="Sylfaen"/>
                <w:sz w:val="20"/>
                <w:szCs w:val="20"/>
              </w:rPr>
            </w:pPr>
            <w:r w:rsidRPr="00784D7F">
              <w:rPr>
                <w:rFonts w:ascii="Sylfaen" w:hAnsi="Sylfaen"/>
                <w:sz w:val="20"/>
                <w:szCs w:val="20"/>
              </w:rPr>
              <w:t>ბ) იურიდიული პირის (გარდა არასამეწარმეო (არაკომერციული) იურიდიული პირებისა), უცხო ქვეყნის საწარმოს ფილიალის  და ინდივიდუალური მეწარმის, რომლის წლიური ბრუნვა აღემატება 500000 ლარს, შემთხვევაში -20 000 ლარს</w:t>
            </w:r>
            <w:r w:rsidR="00E84629" w:rsidRPr="00784D7F">
              <w:rPr>
                <w:rFonts w:ascii="Sylfaen" w:hAnsi="Sylfaen"/>
                <w:sz w:val="20"/>
                <w:szCs w:val="20"/>
              </w:rPr>
              <w:t xml:space="preserve">; </w:t>
            </w:r>
          </w:p>
        </w:tc>
        <w:tc>
          <w:tcPr>
            <w:tcW w:w="621" w:type="dxa"/>
          </w:tcPr>
          <w:p w14:paraId="417CE0E7" w14:textId="1AB88060" w:rsidR="00601FA5" w:rsidRPr="00784D7F" w:rsidRDefault="00460FDC" w:rsidP="00D93B85">
            <w:pPr>
              <w:jc w:val="both"/>
              <w:rPr>
                <w:rFonts w:ascii="Sylfaen" w:hAnsi="Sylfaen"/>
                <w:sz w:val="20"/>
                <w:szCs w:val="20"/>
              </w:rPr>
            </w:pPr>
            <w:proofErr w:type="spellStart"/>
            <w:r w:rsidRPr="00784D7F">
              <w:rPr>
                <w:rFonts w:ascii="Sylfaen" w:hAnsi="Sylfaen"/>
                <w:sz w:val="20"/>
                <w:szCs w:val="20"/>
              </w:rPr>
              <w:t>სშ</w:t>
            </w:r>
            <w:proofErr w:type="spellEnd"/>
          </w:p>
        </w:tc>
        <w:tc>
          <w:tcPr>
            <w:tcW w:w="2962" w:type="dxa"/>
          </w:tcPr>
          <w:p w14:paraId="2E5A4D7D" w14:textId="77777777" w:rsidR="00601FA5" w:rsidRPr="00784D7F" w:rsidRDefault="00601FA5" w:rsidP="006A7DCE">
            <w:pPr>
              <w:pStyle w:val="ListParagraph"/>
              <w:ind w:left="0"/>
              <w:jc w:val="both"/>
              <w:rPr>
                <w:rFonts w:ascii="Sylfaen" w:hAnsi="Sylfaen"/>
                <w:sz w:val="20"/>
                <w:szCs w:val="20"/>
              </w:rPr>
            </w:pPr>
          </w:p>
        </w:tc>
      </w:tr>
      <w:tr w:rsidR="001D3FFA" w:rsidRPr="00784D7F" w14:paraId="4D3BEED6" w14:textId="77777777" w:rsidTr="00F60A72">
        <w:tc>
          <w:tcPr>
            <w:tcW w:w="774" w:type="dxa"/>
          </w:tcPr>
          <w:p w14:paraId="244B2E84" w14:textId="77777777" w:rsidR="00601FA5" w:rsidRPr="00784D7F" w:rsidRDefault="00601FA5" w:rsidP="00D93B85">
            <w:pPr>
              <w:jc w:val="both"/>
              <w:rPr>
                <w:rFonts w:ascii="Sylfaen" w:hAnsi="Sylfaen"/>
                <w:sz w:val="20"/>
                <w:szCs w:val="20"/>
              </w:rPr>
            </w:pPr>
            <w:r w:rsidRPr="00784D7F">
              <w:rPr>
                <w:rFonts w:ascii="Sylfaen" w:hAnsi="Sylfaen"/>
                <w:sz w:val="20"/>
                <w:szCs w:val="20"/>
              </w:rPr>
              <w:t>83.2.</w:t>
            </w:r>
          </w:p>
        </w:tc>
        <w:tc>
          <w:tcPr>
            <w:tcW w:w="5141" w:type="dxa"/>
          </w:tcPr>
          <w:p w14:paraId="7344455B" w14:textId="77777777" w:rsidR="00601FA5" w:rsidRPr="00784D7F" w:rsidRDefault="00601FA5" w:rsidP="00D93B85">
            <w:pPr>
              <w:pStyle w:val="ListParagraph"/>
              <w:ind w:left="0"/>
              <w:jc w:val="both"/>
              <w:rPr>
                <w:rFonts w:ascii="Sylfaen" w:hAnsi="Sylfaen"/>
                <w:sz w:val="20"/>
                <w:szCs w:val="20"/>
              </w:rPr>
            </w:pPr>
            <w:r w:rsidRPr="00784D7F">
              <w:rPr>
                <w:rFonts w:ascii="Sylfaen" w:hAnsi="Sylfaen"/>
                <w:sz w:val="20"/>
                <w:szCs w:val="20"/>
              </w:rPr>
              <w:t xml:space="preserve">ადმინისტრაციული ჯარიმები თითოეული ინდივიდუალური შემთხვევიდან გამომდინარე უნდა დაეკისროს 58-ე მუხლის, მეორე პუნქტის „ა“-დან „თ“-მდე და „კ“ ქვეპუნქტებით დადგენილ ზომებთან ერთად ან მათ ნაცვლად. თითოეულ ინდივიდუალურ შემთხვევაში ადმინისტრაციული ჯარიმის დაკისრების ან მისი ოდენობის განსაზღვრისას </w:t>
            </w:r>
            <w:r w:rsidRPr="00784D7F">
              <w:rPr>
                <w:rFonts w:ascii="Sylfaen" w:hAnsi="Sylfaen"/>
                <w:sz w:val="20"/>
                <w:szCs w:val="20"/>
              </w:rPr>
              <w:lastRenderedPageBreak/>
              <w:t>გათვალისწინებული უნდა იყოს შემდეგი გარემოებები:</w:t>
            </w:r>
          </w:p>
          <w:p w14:paraId="1D25B83C" w14:textId="77777777" w:rsidR="00601FA5" w:rsidRPr="00784D7F" w:rsidRDefault="00601FA5" w:rsidP="00D93B85">
            <w:pPr>
              <w:jc w:val="both"/>
              <w:rPr>
                <w:rFonts w:ascii="Sylfaen" w:hAnsi="Sylfaen"/>
                <w:sz w:val="20"/>
                <w:szCs w:val="20"/>
              </w:rPr>
            </w:pPr>
            <w:r w:rsidRPr="00784D7F">
              <w:rPr>
                <w:rFonts w:ascii="Sylfaen" w:hAnsi="Sylfaen" w:cs="Sylfaen"/>
                <w:sz w:val="20"/>
                <w:szCs w:val="20"/>
              </w:rPr>
              <w:t>ა</w:t>
            </w:r>
            <w:r w:rsidRPr="00784D7F">
              <w:rPr>
                <w:rFonts w:ascii="Sylfaen" w:hAnsi="Sylfaen"/>
                <w:sz w:val="20"/>
                <w:szCs w:val="20"/>
              </w:rPr>
              <w:t xml:space="preserve">) დარღვევის სახე, სიმძიმე და ხანგძლივობა, დამუშავების მიზნის და მოცულობის გათვალისწინებით, ისევე როგორც დაზარალებული მონაცემთა სუბიექტების რაოდენობა და მათ მიერ განცდილი ზიანი; </w:t>
            </w:r>
          </w:p>
          <w:p w14:paraId="4B199928" w14:textId="77777777" w:rsidR="00601FA5" w:rsidRPr="00784D7F" w:rsidRDefault="00601FA5" w:rsidP="00D93B85">
            <w:pPr>
              <w:jc w:val="both"/>
              <w:rPr>
                <w:rFonts w:ascii="Sylfaen" w:hAnsi="Sylfaen"/>
                <w:sz w:val="20"/>
                <w:szCs w:val="20"/>
              </w:rPr>
            </w:pPr>
            <w:r w:rsidRPr="00784D7F">
              <w:rPr>
                <w:rFonts w:ascii="Sylfaen" w:hAnsi="Sylfaen" w:cs="Sylfaen"/>
                <w:sz w:val="20"/>
                <w:szCs w:val="20"/>
              </w:rPr>
              <w:t>ბ</w:t>
            </w:r>
            <w:r w:rsidRPr="00784D7F">
              <w:rPr>
                <w:rFonts w:ascii="Sylfaen" w:hAnsi="Sylfaen"/>
                <w:sz w:val="20"/>
                <w:szCs w:val="20"/>
              </w:rPr>
              <w:t>) დარღვევის განზრახ ან გაუფრთხილებლობით ჩადენის ფაქტორი;</w:t>
            </w:r>
          </w:p>
          <w:p w14:paraId="301578B0" w14:textId="77777777" w:rsidR="00601FA5" w:rsidRPr="00784D7F" w:rsidRDefault="00601FA5" w:rsidP="00D93B85">
            <w:pPr>
              <w:jc w:val="both"/>
              <w:rPr>
                <w:rFonts w:ascii="Sylfaen" w:hAnsi="Sylfaen"/>
                <w:sz w:val="20"/>
                <w:szCs w:val="20"/>
              </w:rPr>
            </w:pPr>
            <w:r w:rsidRPr="00784D7F">
              <w:rPr>
                <w:rFonts w:ascii="Sylfaen" w:hAnsi="Sylfaen" w:cs="Sylfaen"/>
                <w:sz w:val="20"/>
                <w:szCs w:val="20"/>
              </w:rPr>
              <w:t>გ</w:t>
            </w:r>
            <w:r w:rsidRPr="00784D7F">
              <w:rPr>
                <w:rFonts w:ascii="Sylfaen" w:hAnsi="Sylfaen"/>
                <w:sz w:val="20"/>
                <w:szCs w:val="20"/>
              </w:rPr>
              <w:t>) მონაცემთა დამმუშავებლისა და უფლებამოსილი პირის მიერ მიღებული ზომები მონაცემთა სუბიექტისათვის მიყენებული ზიანის შესამცირებლად;</w:t>
            </w:r>
          </w:p>
          <w:p w14:paraId="42C3B3A8" w14:textId="77777777" w:rsidR="00601FA5" w:rsidRPr="00784D7F" w:rsidRDefault="00601FA5" w:rsidP="00D93B85">
            <w:pPr>
              <w:jc w:val="both"/>
              <w:rPr>
                <w:rFonts w:ascii="Sylfaen" w:hAnsi="Sylfaen"/>
                <w:sz w:val="20"/>
                <w:szCs w:val="20"/>
              </w:rPr>
            </w:pPr>
            <w:r w:rsidRPr="00784D7F">
              <w:rPr>
                <w:rFonts w:ascii="Sylfaen" w:hAnsi="Sylfaen" w:cs="Sylfaen"/>
                <w:sz w:val="20"/>
                <w:szCs w:val="20"/>
              </w:rPr>
              <w:t>დ</w:t>
            </w:r>
            <w:r w:rsidRPr="00784D7F">
              <w:rPr>
                <w:rFonts w:ascii="Sylfaen" w:hAnsi="Sylfaen"/>
                <w:sz w:val="20"/>
                <w:szCs w:val="20"/>
              </w:rPr>
              <w:t>) მონაცემთა დამმუშავებლისა და უფლებამოსილი პირის პასუხისმგებლობის ფარგლები  მათ მიერ 25-ე და 32-ე მუხლის შესაბამისად უსაფრთხოებისთვის მიღებული ორგანიზაციული და ტექნიკური ზომების გათვალისწინებით;</w:t>
            </w:r>
          </w:p>
          <w:p w14:paraId="68D004F4" w14:textId="77777777" w:rsidR="00601FA5" w:rsidRPr="00784D7F" w:rsidRDefault="00601FA5" w:rsidP="00D93B85">
            <w:pPr>
              <w:jc w:val="both"/>
              <w:rPr>
                <w:rFonts w:ascii="Sylfaen" w:hAnsi="Sylfaen"/>
                <w:sz w:val="20"/>
                <w:szCs w:val="20"/>
              </w:rPr>
            </w:pPr>
            <w:r w:rsidRPr="00784D7F">
              <w:rPr>
                <w:rFonts w:ascii="Sylfaen" w:hAnsi="Sylfaen" w:cs="Sylfaen"/>
                <w:sz w:val="20"/>
                <w:szCs w:val="20"/>
              </w:rPr>
              <w:t>ე</w:t>
            </w:r>
            <w:r w:rsidRPr="00784D7F">
              <w:rPr>
                <w:rFonts w:ascii="Sylfaen" w:hAnsi="Sylfaen"/>
                <w:sz w:val="20"/>
                <w:szCs w:val="20"/>
              </w:rPr>
              <w:t>) მონაცემთა დამმუშავებლისა და უფლებამოსილი პირის მიერ ჩადენილი მსგავსი დარღვევები;</w:t>
            </w:r>
          </w:p>
          <w:p w14:paraId="0F5AE514" w14:textId="77777777" w:rsidR="00601FA5" w:rsidRPr="00784D7F" w:rsidRDefault="00601FA5" w:rsidP="00D93B85">
            <w:pPr>
              <w:jc w:val="both"/>
              <w:rPr>
                <w:rFonts w:ascii="Sylfaen" w:hAnsi="Sylfaen"/>
                <w:sz w:val="20"/>
                <w:szCs w:val="20"/>
              </w:rPr>
            </w:pPr>
            <w:r w:rsidRPr="00784D7F">
              <w:rPr>
                <w:rFonts w:ascii="Sylfaen" w:hAnsi="Sylfaen"/>
                <w:sz w:val="20"/>
                <w:szCs w:val="20"/>
              </w:rPr>
              <w:t>ვ) დარღვეული უფლების აღდგენისა და დარღვევის შედეგად შესაძლო ზიანის შემცირების მიზნით საზედამხედველო ორგანოსთან თანამშრომლობის ხარისხი;</w:t>
            </w:r>
          </w:p>
          <w:p w14:paraId="2D12DAFA" w14:textId="77777777" w:rsidR="00601FA5" w:rsidRPr="00784D7F" w:rsidRDefault="00601FA5" w:rsidP="00D93B85">
            <w:pPr>
              <w:jc w:val="both"/>
              <w:rPr>
                <w:rFonts w:ascii="Sylfaen" w:hAnsi="Sylfaen"/>
                <w:sz w:val="20"/>
                <w:szCs w:val="20"/>
              </w:rPr>
            </w:pPr>
            <w:r w:rsidRPr="00784D7F">
              <w:rPr>
                <w:rFonts w:ascii="Sylfaen" w:hAnsi="Sylfaen" w:cs="Sylfaen"/>
                <w:sz w:val="20"/>
                <w:szCs w:val="20"/>
              </w:rPr>
              <w:t>ზ) მონაცემთა</w:t>
            </w:r>
            <w:r w:rsidRPr="00784D7F">
              <w:rPr>
                <w:rFonts w:ascii="Sylfaen" w:hAnsi="Sylfaen"/>
                <w:sz w:val="20"/>
                <w:szCs w:val="20"/>
              </w:rPr>
              <w:t xml:space="preserve"> კატეგორიები, რომლებსაც შეეხება დარღვევა;</w:t>
            </w:r>
          </w:p>
          <w:p w14:paraId="476770D4" w14:textId="77777777" w:rsidR="00601FA5" w:rsidRPr="00784D7F" w:rsidRDefault="00601FA5" w:rsidP="00D93B85">
            <w:pPr>
              <w:jc w:val="both"/>
              <w:rPr>
                <w:rFonts w:ascii="Sylfaen" w:hAnsi="Sylfaen"/>
                <w:sz w:val="20"/>
                <w:szCs w:val="20"/>
              </w:rPr>
            </w:pPr>
            <w:r w:rsidRPr="00784D7F">
              <w:rPr>
                <w:rFonts w:ascii="Sylfaen" w:hAnsi="Sylfaen" w:cs="Sylfaen"/>
                <w:sz w:val="20"/>
                <w:szCs w:val="20"/>
              </w:rPr>
              <w:t>თ</w:t>
            </w:r>
            <w:r w:rsidRPr="00784D7F">
              <w:rPr>
                <w:rFonts w:ascii="Sylfaen" w:hAnsi="Sylfaen"/>
                <w:sz w:val="20"/>
                <w:szCs w:val="20"/>
              </w:rPr>
              <w:t>) დარღვევის შესახებ საზედამხედველო ორგანოს ინფორმირების ფორმა,  კერძოდ, მიაწოდა თუ არა საზედამხედველო ორგანოს ინფორმაცია თავად მონაცემთა დამმუშავებელმა ან უფლებამოსილმა პირმა და რა მოცულობით;</w:t>
            </w:r>
          </w:p>
          <w:p w14:paraId="66603DD8" w14:textId="77777777" w:rsidR="00601FA5" w:rsidRPr="00784D7F" w:rsidRDefault="00601FA5" w:rsidP="00D93B85">
            <w:pPr>
              <w:jc w:val="both"/>
              <w:rPr>
                <w:rFonts w:ascii="Sylfaen" w:hAnsi="Sylfaen"/>
                <w:sz w:val="20"/>
                <w:szCs w:val="20"/>
              </w:rPr>
            </w:pPr>
            <w:r w:rsidRPr="00784D7F">
              <w:rPr>
                <w:rFonts w:ascii="Sylfaen" w:hAnsi="Sylfaen" w:cs="Sylfaen"/>
                <w:sz w:val="20"/>
                <w:szCs w:val="20"/>
              </w:rPr>
              <w:t>ი</w:t>
            </w:r>
            <w:r w:rsidRPr="00784D7F">
              <w:rPr>
                <w:rFonts w:ascii="Sylfaen" w:hAnsi="Sylfaen"/>
                <w:sz w:val="20"/>
                <w:szCs w:val="20"/>
              </w:rPr>
              <w:t xml:space="preserve">) იქნა თუ არა გამოყენებული მონაცემთა დამმუშავებლის ან უფლებამოსილი პირის მიმართ მსგავს საკითხზე 58-ე მუხლის მე-2 პუნქტით </w:t>
            </w:r>
            <w:r w:rsidRPr="00784D7F">
              <w:rPr>
                <w:rFonts w:ascii="Sylfaen" w:hAnsi="Sylfaen"/>
                <w:sz w:val="20"/>
                <w:szCs w:val="20"/>
              </w:rPr>
              <w:lastRenderedPageBreak/>
              <w:t>გათვალისწინებული ღონისძიება, მასთან შესაბამისობა;</w:t>
            </w:r>
          </w:p>
          <w:p w14:paraId="15317697" w14:textId="77777777" w:rsidR="00601FA5" w:rsidRPr="00784D7F" w:rsidRDefault="00601FA5" w:rsidP="00D93B85">
            <w:pPr>
              <w:jc w:val="both"/>
              <w:rPr>
                <w:rFonts w:ascii="Sylfaen" w:hAnsi="Sylfaen"/>
                <w:sz w:val="20"/>
                <w:szCs w:val="20"/>
              </w:rPr>
            </w:pPr>
            <w:r w:rsidRPr="00784D7F">
              <w:rPr>
                <w:rFonts w:ascii="Sylfaen" w:hAnsi="Sylfaen" w:cs="Sylfaen"/>
                <w:sz w:val="20"/>
                <w:szCs w:val="20"/>
              </w:rPr>
              <w:t>კ</w:t>
            </w:r>
            <w:r w:rsidRPr="00784D7F">
              <w:rPr>
                <w:rFonts w:ascii="Sylfaen" w:hAnsi="Sylfaen"/>
                <w:sz w:val="20"/>
                <w:szCs w:val="20"/>
              </w:rPr>
              <w:t xml:space="preserve">) მე-40 მუხლით გათვალისწინებული ეთიკის კოდექსის მოთხოვნების ან 42-ე მუხლით დადგენილი სერტიფიცირების მექანიზმების დაცვა; და </w:t>
            </w:r>
          </w:p>
          <w:p w14:paraId="259F40A5" w14:textId="77777777" w:rsidR="00601FA5" w:rsidRPr="00784D7F" w:rsidRDefault="00601FA5" w:rsidP="00D93B85">
            <w:pPr>
              <w:jc w:val="both"/>
              <w:rPr>
                <w:rFonts w:ascii="Sylfaen" w:hAnsi="Sylfaen"/>
                <w:sz w:val="20"/>
                <w:szCs w:val="20"/>
              </w:rPr>
            </w:pPr>
            <w:r w:rsidRPr="00784D7F">
              <w:rPr>
                <w:rFonts w:ascii="Sylfaen" w:hAnsi="Sylfaen"/>
                <w:sz w:val="20"/>
                <w:szCs w:val="20"/>
              </w:rPr>
              <w:t xml:space="preserve">ლ) ნებისმიერი სხვა დამამძიმებელი ან შემამსუბუქებელი ფაქტორი, თითოეული საქმის შესაბამისად, როგორიცაა დარღვევის შედეგად პირდაპირი ან არაპირდაპირ მიღებული ფინანსური მოგება ან ზიანი. </w:t>
            </w:r>
          </w:p>
          <w:p w14:paraId="697FBFD9" w14:textId="77777777" w:rsidR="00601FA5" w:rsidRPr="00784D7F" w:rsidRDefault="00601FA5" w:rsidP="00D93B85">
            <w:pPr>
              <w:widowControl w:val="0"/>
              <w:autoSpaceDE w:val="0"/>
              <w:autoSpaceDN w:val="0"/>
              <w:adjustRightInd w:val="0"/>
              <w:contextualSpacing/>
              <w:jc w:val="both"/>
              <w:rPr>
                <w:rFonts w:ascii="Sylfaen" w:hAnsi="Sylfaen" w:cs="Times New Roman"/>
                <w:sz w:val="20"/>
                <w:szCs w:val="20"/>
              </w:rPr>
            </w:pPr>
          </w:p>
        </w:tc>
        <w:tc>
          <w:tcPr>
            <w:tcW w:w="443" w:type="dxa"/>
          </w:tcPr>
          <w:p w14:paraId="64EFD3BA" w14:textId="77777777" w:rsidR="00601FA5" w:rsidRPr="00784D7F" w:rsidRDefault="00253908" w:rsidP="00D93B85">
            <w:pPr>
              <w:jc w:val="both"/>
              <w:rPr>
                <w:rFonts w:ascii="Sylfaen" w:hAnsi="Sylfaen"/>
                <w:sz w:val="20"/>
                <w:szCs w:val="20"/>
              </w:rPr>
            </w:pPr>
            <w:r w:rsidRPr="00784D7F">
              <w:rPr>
                <w:rFonts w:ascii="Sylfaen" w:hAnsi="Sylfaen"/>
                <w:sz w:val="20"/>
                <w:szCs w:val="20"/>
              </w:rPr>
              <w:lastRenderedPageBreak/>
              <w:t>1</w:t>
            </w:r>
          </w:p>
        </w:tc>
        <w:tc>
          <w:tcPr>
            <w:tcW w:w="750" w:type="dxa"/>
          </w:tcPr>
          <w:p w14:paraId="5F9A75FD" w14:textId="77777777" w:rsidR="00601FA5" w:rsidRPr="00784D7F" w:rsidRDefault="00253908" w:rsidP="00D93B85">
            <w:pPr>
              <w:jc w:val="both"/>
              <w:rPr>
                <w:rFonts w:ascii="Sylfaen" w:hAnsi="Sylfaen"/>
                <w:sz w:val="20"/>
                <w:szCs w:val="20"/>
              </w:rPr>
            </w:pPr>
            <w:r w:rsidRPr="00784D7F">
              <w:rPr>
                <w:rFonts w:ascii="Sylfaen" w:hAnsi="Sylfaen"/>
                <w:sz w:val="20"/>
                <w:szCs w:val="20"/>
              </w:rPr>
              <w:t>42.1</w:t>
            </w:r>
          </w:p>
          <w:p w14:paraId="43AD4892" w14:textId="77777777" w:rsidR="00253908" w:rsidRPr="00784D7F" w:rsidRDefault="00253908" w:rsidP="00D93B85">
            <w:pPr>
              <w:jc w:val="both"/>
              <w:rPr>
                <w:rFonts w:ascii="Sylfaen" w:hAnsi="Sylfaen"/>
                <w:sz w:val="20"/>
                <w:szCs w:val="20"/>
              </w:rPr>
            </w:pPr>
          </w:p>
          <w:p w14:paraId="69C5E4D3" w14:textId="77777777" w:rsidR="00253908" w:rsidRPr="00784D7F" w:rsidRDefault="00253908" w:rsidP="00D93B85">
            <w:pPr>
              <w:jc w:val="both"/>
              <w:rPr>
                <w:rFonts w:ascii="Sylfaen" w:hAnsi="Sylfaen"/>
                <w:sz w:val="20"/>
                <w:szCs w:val="20"/>
              </w:rPr>
            </w:pPr>
          </w:p>
          <w:p w14:paraId="67E8600C" w14:textId="77777777" w:rsidR="00253908" w:rsidRPr="00784D7F" w:rsidRDefault="00253908" w:rsidP="00D93B85">
            <w:pPr>
              <w:jc w:val="both"/>
              <w:rPr>
                <w:rFonts w:ascii="Sylfaen" w:hAnsi="Sylfaen"/>
                <w:sz w:val="20"/>
                <w:szCs w:val="20"/>
              </w:rPr>
            </w:pPr>
          </w:p>
          <w:p w14:paraId="58B98DB1" w14:textId="77777777" w:rsidR="00253908" w:rsidRPr="00784D7F" w:rsidRDefault="00253908" w:rsidP="00D93B85">
            <w:pPr>
              <w:jc w:val="both"/>
              <w:rPr>
                <w:rFonts w:ascii="Sylfaen" w:hAnsi="Sylfaen"/>
                <w:sz w:val="20"/>
                <w:szCs w:val="20"/>
              </w:rPr>
            </w:pPr>
          </w:p>
          <w:p w14:paraId="617D9744" w14:textId="77777777" w:rsidR="00253908" w:rsidRPr="00784D7F" w:rsidRDefault="00253908" w:rsidP="00D93B85">
            <w:pPr>
              <w:jc w:val="both"/>
              <w:rPr>
                <w:rFonts w:ascii="Sylfaen" w:hAnsi="Sylfaen"/>
                <w:sz w:val="20"/>
                <w:szCs w:val="20"/>
              </w:rPr>
            </w:pPr>
          </w:p>
          <w:p w14:paraId="2A20EEFC" w14:textId="77777777" w:rsidR="00253908" w:rsidRPr="00784D7F" w:rsidRDefault="00253908" w:rsidP="00D93B85">
            <w:pPr>
              <w:jc w:val="both"/>
              <w:rPr>
                <w:rFonts w:ascii="Sylfaen" w:hAnsi="Sylfaen"/>
                <w:sz w:val="20"/>
                <w:szCs w:val="20"/>
              </w:rPr>
            </w:pPr>
          </w:p>
          <w:p w14:paraId="4C7D06DF" w14:textId="77777777" w:rsidR="00253908" w:rsidRPr="00784D7F" w:rsidRDefault="00253908" w:rsidP="00D93B85">
            <w:pPr>
              <w:jc w:val="both"/>
              <w:rPr>
                <w:rFonts w:ascii="Sylfaen" w:hAnsi="Sylfaen"/>
                <w:sz w:val="20"/>
                <w:szCs w:val="20"/>
              </w:rPr>
            </w:pPr>
          </w:p>
          <w:p w14:paraId="737D843B" w14:textId="77777777" w:rsidR="00253908" w:rsidRPr="00784D7F" w:rsidRDefault="00253908" w:rsidP="00D93B85">
            <w:pPr>
              <w:jc w:val="both"/>
              <w:rPr>
                <w:rFonts w:ascii="Sylfaen" w:hAnsi="Sylfaen"/>
                <w:sz w:val="20"/>
                <w:szCs w:val="20"/>
              </w:rPr>
            </w:pPr>
          </w:p>
          <w:p w14:paraId="3146C8DD" w14:textId="77777777" w:rsidR="00253908" w:rsidRPr="00784D7F" w:rsidRDefault="00253908" w:rsidP="00D93B85">
            <w:pPr>
              <w:jc w:val="both"/>
              <w:rPr>
                <w:rFonts w:ascii="Sylfaen" w:hAnsi="Sylfaen"/>
                <w:sz w:val="20"/>
                <w:szCs w:val="20"/>
              </w:rPr>
            </w:pPr>
          </w:p>
          <w:p w14:paraId="0394A2D3" w14:textId="77777777" w:rsidR="00253908" w:rsidRPr="00784D7F" w:rsidRDefault="00253908" w:rsidP="00D93B85">
            <w:pPr>
              <w:jc w:val="both"/>
              <w:rPr>
                <w:rFonts w:ascii="Sylfaen" w:hAnsi="Sylfaen"/>
                <w:sz w:val="20"/>
                <w:szCs w:val="20"/>
              </w:rPr>
            </w:pPr>
          </w:p>
          <w:p w14:paraId="783738A3" w14:textId="77777777" w:rsidR="00253908" w:rsidRPr="00784D7F" w:rsidRDefault="00253908" w:rsidP="00D93B85">
            <w:pPr>
              <w:jc w:val="both"/>
              <w:rPr>
                <w:rFonts w:ascii="Sylfaen" w:hAnsi="Sylfaen"/>
                <w:sz w:val="20"/>
                <w:szCs w:val="20"/>
              </w:rPr>
            </w:pPr>
          </w:p>
          <w:p w14:paraId="7984CA0F" w14:textId="77777777" w:rsidR="00253908" w:rsidRPr="00784D7F" w:rsidRDefault="00253908" w:rsidP="00D93B85">
            <w:pPr>
              <w:jc w:val="both"/>
              <w:rPr>
                <w:rFonts w:ascii="Sylfaen" w:hAnsi="Sylfaen"/>
                <w:sz w:val="20"/>
                <w:szCs w:val="20"/>
              </w:rPr>
            </w:pPr>
          </w:p>
          <w:p w14:paraId="7648A399" w14:textId="77777777" w:rsidR="00253908" w:rsidRPr="00784D7F" w:rsidRDefault="00253908" w:rsidP="00D93B85">
            <w:pPr>
              <w:jc w:val="both"/>
              <w:rPr>
                <w:rFonts w:ascii="Sylfaen" w:hAnsi="Sylfaen"/>
                <w:sz w:val="20"/>
                <w:szCs w:val="20"/>
              </w:rPr>
            </w:pPr>
          </w:p>
          <w:p w14:paraId="5BB9120D" w14:textId="77777777" w:rsidR="00253908" w:rsidRPr="00784D7F" w:rsidRDefault="00253908" w:rsidP="00D93B85">
            <w:pPr>
              <w:jc w:val="both"/>
              <w:rPr>
                <w:rFonts w:ascii="Sylfaen" w:hAnsi="Sylfaen"/>
                <w:sz w:val="20"/>
                <w:szCs w:val="20"/>
              </w:rPr>
            </w:pPr>
          </w:p>
          <w:p w14:paraId="65F66519" w14:textId="77777777" w:rsidR="00D5318D" w:rsidRPr="00784D7F" w:rsidRDefault="00D5318D" w:rsidP="00D93B85">
            <w:pPr>
              <w:jc w:val="both"/>
              <w:rPr>
                <w:rFonts w:ascii="Sylfaen" w:hAnsi="Sylfaen"/>
                <w:sz w:val="20"/>
                <w:szCs w:val="20"/>
              </w:rPr>
            </w:pPr>
          </w:p>
          <w:p w14:paraId="38914AE5" w14:textId="77777777" w:rsidR="00D5318D" w:rsidRPr="00784D7F" w:rsidRDefault="00D5318D" w:rsidP="00D93B85">
            <w:pPr>
              <w:jc w:val="both"/>
              <w:rPr>
                <w:rFonts w:ascii="Sylfaen" w:hAnsi="Sylfaen"/>
                <w:sz w:val="20"/>
                <w:szCs w:val="20"/>
              </w:rPr>
            </w:pPr>
          </w:p>
          <w:p w14:paraId="38F312BA" w14:textId="77777777" w:rsidR="00D5318D" w:rsidRPr="00784D7F" w:rsidRDefault="00D5318D" w:rsidP="00D93B85">
            <w:pPr>
              <w:jc w:val="both"/>
              <w:rPr>
                <w:rFonts w:ascii="Sylfaen" w:hAnsi="Sylfaen"/>
                <w:sz w:val="20"/>
                <w:szCs w:val="20"/>
              </w:rPr>
            </w:pPr>
          </w:p>
          <w:p w14:paraId="602233BF" w14:textId="77777777" w:rsidR="00D5318D" w:rsidRPr="00784D7F" w:rsidRDefault="00D5318D" w:rsidP="00D93B85">
            <w:pPr>
              <w:jc w:val="both"/>
              <w:rPr>
                <w:rFonts w:ascii="Sylfaen" w:hAnsi="Sylfaen"/>
                <w:sz w:val="20"/>
                <w:szCs w:val="20"/>
              </w:rPr>
            </w:pPr>
          </w:p>
          <w:p w14:paraId="1B281FD9" w14:textId="77777777" w:rsidR="00D5318D" w:rsidRPr="00784D7F" w:rsidRDefault="00D5318D" w:rsidP="00D93B85">
            <w:pPr>
              <w:jc w:val="both"/>
              <w:rPr>
                <w:rFonts w:ascii="Sylfaen" w:hAnsi="Sylfaen"/>
                <w:sz w:val="20"/>
                <w:szCs w:val="20"/>
              </w:rPr>
            </w:pPr>
          </w:p>
          <w:p w14:paraId="6D5A8C2A" w14:textId="77777777" w:rsidR="00D5318D" w:rsidRPr="00784D7F" w:rsidRDefault="00D5318D" w:rsidP="00D93B85">
            <w:pPr>
              <w:jc w:val="both"/>
              <w:rPr>
                <w:rFonts w:ascii="Sylfaen" w:hAnsi="Sylfaen"/>
                <w:sz w:val="20"/>
                <w:szCs w:val="20"/>
              </w:rPr>
            </w:pPr>
          </w:p>
          <w:p w14:paraId="45C01A46" w14:textId="77777777" w:rsidR="00D5318D" w:rsidRPr="00784D7F" w:rsidRDefault="00D5318D" w:rsidP="00D93B85">
            <w:pPr>
              <w:jc w:val="both"/>
              <w:rPr>
                <w:rFonts w:ascii="Sylfaen" w:hAnsi="Sylfaen"/>
                <w:sz w:val="20"/>
                <w:szCs w:val="20"/>
              </w:rPr>
            </w:pPr>
          </w:p>
          <w:p w14:paraId="75BCC25F" w14:textId="77777777" w:rsidR="00D5318D" w:rsidRPr="00784D7F" w:rsidRDefault="00D5318D" w:rsidP="00D93B85">
            <w:pPr>
              <w:jc w:val="both"/>
              <w:rPr>
                <w:rFonts w:ascii="Sylfaen" w:hAnsi="Sylfaen"/>
                <w:sz w:val="20"/>
                <w:szCs w:val="20"/>
              </w:rPr>
            </w:pPr>
          </w:p>
          <w:p w14:paraId="6579B9A2" w14:textId="77777777" w:rsidR="00D5318D" w:rsidRPr="00784D7F" w:rsidRDefault="00D5318D" w:rsidP="00D93B85">
            <w:pPr>
              <w:jc w:val="both"/>
              <w:rPr>
                <w:rFonts w:ascii="Sylfaen" w:hAnsi="Sylfaen"/>
                <w:sz w:val="20"/>
                <w:szCs w:val="20"/>
              </w:rPr>
            </w:pPr>
          </w:p>
          <w:p w14:paraId="09D37743" w14:textId="77777777" w:rsidR="00D5318D" w:rsidRPr="00784D7F" w:rsidRDefault="00D5318D" w:rsidP="00D93B85">
            <w:pPr>
              <w:jc w:val="both"/>
              <w:rPr>
                <w:rFonts w:ascii="Sylfaen" w:hAnsi="Sylfaen"/>
                <w:sz w:val="20"/>
                <w:szCs w:val="20"/>
              </w:rPr>
            </w:pPr>
          </w:p>
          <w:p w14:paraId="1092FF0A" w14:textId="77777777" w:rsidR="00D5318D" w:rsidRPr="00784D7F" w:rsidRDefault="00D5318D" w:rsidP="00D93B85">
            <w:pPr>
              <w:jc w:val="both"/>
              <w:rPr>
                <w:rFonts w:ascii="Sylfaen" w:hAnsi="Sylfaen"/>
                <w:sz w:val="20"/>
                <w:szCs w:val="20"/>
              </w:rPr>
            </w:pPr>
          </w:p>
          <w:p w14:paraId="724ED0DC" w14:textId="77777777" w:rsidR="00D5318D" w:rsidRPr="00784D7F" w:rsidRDefault="00D5318D" w:rsidP="00D93B85">
            <w:pPr>
              <w:jc w:val="both"/>
              <w:rPr>
                <w:rFonts w:ascii="Sylfaen" w:hAnsi="Sylfaen"/>
                <w:sz w:val="20"/>
                <w:szCs w:val="20"/>
              </w:rPr>
            </w:pPr>
          </w:p>
          <w:p w14:paraId="54AF8AE5" w14:textId="77777777" w:rsidR="00D5318D" w:rsidRPr="00784D7F" w:rsidRDefault="00D5318D" w:rsidP="00D93B85">
            <w:pPr>
              <w:jc w:val="both"/>
              <w:rPr>
                <w:rFonts w:ascii="Sylfaen" w:hAnsi="Sylfaen"/>
                <w:sz w:val="20"/>
                <w:szCs w:val="20"/>
              </w:rPr>
            </w:pPr>
          </w:p>
          <w:p w14:paraId="6D706082" w14:textId="77777777" w:rsidR="00253908" w:rsidRPr="00784D7F" w:rsidRDefault="00253908" w:rsidP="00D93B85">
            <w:pPr>
              <w:jc w:val="both"/>
              <w:rPr>
                <w:rFonts w:ascii="Sylfaen" w:hAnsi="Sylfaen"/>
                <w:sz w:val="20"/>
                <w:szCs w:val="20"/>
              </w:rPr>
            </w:pPr>
            <w:r w:rsidRPr="00784D7F">
              <w:rPr>
                <w:rFonts w:ascii="Sylfaen" w:hAnsi="Sylfaen"/>
                <w:sz w:val="20"/>
                <w:szCs w:val="20"/>
              </w:rPr>
              <w:t>43.1</w:t>
            </w:r>
          </w:p>
          <w:p w14:paraId="0B335BF5" w14:textId="77777777" w:rsidR="00D5318D" w:rsidRPr="00784D7F" w:rsidRDefault="00D5318D" w:rsidP="00D93B85">
            <w:pPr>
              <w:jc w:val="both"/>
              <w:rPr>
                <w:rFonts w:ascii="Sylfaen" w:hAnsi="Sylfaen"/>
                <w:sz w:val="20"/>
                <w:szCs w:val="20"/>
              </w:rPr>
            </w:pPr>
          </w:p>
          <w:p w14:paraId="4C5B7BE0" w14:textId="77777777" w:rsidR="00D5318D" w:rsidRPr="00784D7F" w:rsidRDefault="00D5318D" w:rsidP="00D93B85">
            <w:pPr>
              <w:jc w:val="both"/>
              <w:rPr>
                <w:rFonts w:ascii="Sylfaen" w:hAnsi="Sylfaen"/>
                <w:sz w:val="20"/>
                <w:szCs w:val="20"/>
              </w:rPr>
            </w:pPr>
          </w:p>
          <w:p w14:paraId="6CAC3137" w14:textId="77777777" w:rsidR="00D5318D" w:rsidRPr="00784D7F" w:rsidRDefault="00D5318D" w:rsidP="00D93B85">
            <w:pPr>
              <w:jc w:val="both"/>
              <w:rPr>
                <w:rFonts w:ascii="Sylfaen" w:hAnsi="Sylfaen"/>
                <w:sz w:val="20"/>
                <w:szCs w:val="20"/>
              </w:rPr>
            </w:pPr>
          </w:p>
          <w:p w14:paraId="24E8F9F4" w14:textId="77777777" w:rsidR="00D5318D" w:rsidRPr="00784D7F" w:rsidRDefault="00D5318D" w:rsidP="00D93B85">
            <w:pPr>
              <w:jc w:val="both"/>
              <w:rPr>
                <w:rFonts w:ascii="Sylfaen" w:hAnsi="Sylfaen"/>
                <w:sz w:val="20"/>
                <w:szCs w:val="20"/>
              </w:rPr>
            </w:pPr>
          </w:p>
          <w:p w14:paraId="18C9B992" w14:textId="77777777" w:rsidR="00D5318D" w:rsidRPr="00784D7F" w:rsidRDefault="00D5318D" w:rsidP="00D93B85">
            <w:pPr>
              <w:jc w:val="both"/>
              <w:rPr>
                <w:rFonts w:ascii="Sylfaen" w:hAnsi="Sylfaen"/>
                <w:sz w:val="20"/>
                <w:szCs w:val="20"/>
              </w:rPr>
            </w:pPr>
          </w:p>
          <w:p w14:paraId="0DE0C4CC" w14:textId="77777777" w:rsidR="00D5318D" w:rsidRPr="00784D7F" w:rsidRDefault="00D5318D" w:rsidP="00D93B85">
            <w:pPr>
              <w:jc w:val="both"/>
              <w:rPr>
                <w:rFonts w:ascii="Sylfaen" w:hAnsi="Sylfaen"/>
                <w:sz w:val="20"/>
                <w:szCs w:val="20"/>
              </w:rPr>
            </w:pPr>
          </w:p>
          <w:p w14:paraId="02EA86C7" w14:textId="77777777" w:rsidR="00D5318D" w:rsidRPr="00784D7F" w:rsidRDefault="00D5318D" w:rsidP="00D93B85">
            <w:pPr>
              <w:jc w:val="both"/>
              <w:rPr>
                <w:rFonts w:ascii="Sylfaen" w:hAnsi="Sylfaen"/>
                <w:sz w:val="20"/>
                <w:szCs w:val="20"/>
              </w:rPr>
            </w:pPr>
          </w:p>
          <w:p w14:paraId="7A412A66" w14:textId="77777777" w:rsidR="00D5318D" w:rsidRPr="00784D7F" w:rsidRDefault="00D5318D" w:rsidP="00D93B85">
            <w:pPr>
              <w:jc w:val="both"/>
              <w:rPr>
                <w:rFonts w:ascii="Sylfaen" w:hAnsi="Sylfaen"/>
                <w:sz w:val="20"/>
                <w:szCs w:val="20"/>
              </w:rPr>
            </w:pPr>
          </w:p>
          <w:p w14:paraId="31048E68" w14:textId="77777777" w:rsidR="00D5318D" w:rsidRPr="00784D7F" w:rsidRDefault="00D5318D" w:rsidP="00D93B85">
            <w:pPr>
              <w:jc w:val="both"/>
              <w:rPr>
                <w:rFonts w:ascii="Sylfaen" w:hAnsi="Sylfaen"/>
                <w:sz w:val="20"/>
                <w:szCs w:val="20"/>
              </w:rPr>
            </w:pPr>
          </w:p>
          <w:p w14:paraId="16D80639" w14:textId="77777777" w:rsidR="00D5318D" w:rsidRPr="00784D7F" w:rsidRDefault="00D5318D" w:rsidP="00D93B85">
            <w:pPr>
              <w:jc w:val="both"/>
              <w:rPr>
                <w:rFonts w:ascii="Sylfaen" w:hAnsi="Sylfaen"/>
                <w:sz w:val="20"/>
                <w:szCs w:val="20"/>
              </w:rPr>
            </w:pPr>
          </w:p>
          <w:p w14:paraId="78737565" w14:textId="77777777" w:rsidR="00D5318D" w:rsidRPr="00784D7F" w:rsidRDefault="00D5318D" w:rsidP="00D93B85">
            <w:pPr>
              <w:jc w:val="both"/>
              <w:rPr>
                <w:rFonts w:ascii="Sylfaen" w:hAnsi="Sylfaen"/>
                <w:sz w:val="20"/>
                <w:szCs w:val="20"/>
              </w:rPr>
            </w:pPr>
          </w:p>
          <w:p w14:paraId="006BA8D8" w14:textId="77777777" w:rsidR="00D5318D" w:rsidRPr="00784D7F" w:rsidRDefault="00D5318D" w:rsidP="00D93B85">
            <w:pPr>
              <w:jc w:val="both"/>
              <w:rPr>
                <w:rFonts w:ascii="Sylfaen" w:hAnsi="Sylfaen"/>
                <w:sz w:val="20"/>
                <w:szCs w:val="20"/>
              </w:rPr>
            </w:pPr>
          </w:p>
          <w:p w14:paraId="3D391167" w14:textId="77777777" w:rsidR="00D5318D" w:rsidRPr="00784D7F" w:rsidRDefault="00D5318D" w:rsidP="00D93B85">
            <w:pPr>
              <w:jc w:val="both"/>
              <w:rPr>
                <w:rFonts w:ascii="Sylfaen" w:hAnsi="Sylfaen"/>
                <w:sz w:val="20"/>
                <w:szCs w:val="20"/>
              </w:rPr>
            </w:pPr>
          </w:p>
        </w:tc>
        <w:tc>
          <w:tcPr>
            <w:tcW w:w="4418" w:type="dxa"/>
          </w:tcPr>
          <w:p w14:paraId="515D7954" w14:textId="77777777" w:rsidR="00253908" w:rsidRPr="00784D7F" w:rsidRDefault="00253908" w:rsidP="00253908">
            <w:pPr>
              <w:jc w:val="both"/>
              <w:rPr>
                <w:rFonts w:ascii="Sylfaen" w:hAnsi="Sylfaen"/>
                <w:sz w:val="20"/>
                <w:szCs w:val="20"/>
              </w:rPr>
            </w:pPr>
            <w:r w:rsidRPr="00784D7F">
              <w:rPr>
                <w:rFonts w:ascii="Sylfaen" w:hAnsi="Sylfaen"/>
                <w:sz w:val="20"/>
                <w:szCs w:val="20"/>
              </w:rPr>
              <w:lastRenderedPageBreak/>
              <w:t>ადმინისტრაციული სამართალდარღვევისათვის პასუხისმგებლობის შემამსუბუქებელ გარემოებებად ითვლება:</w:t>
            </w:r>
          </w:p>
          <w:p w14:paraId="0A0479D0" w14:textId="77777777" w:rsidR="00253908" w:rsidRPr="00784D7F" w:rsidRDefault="00253908" w:rsidP="00253908">
            <w:pPr>
              <w:jc w:val="both"/>
              <w:rPr>
                <w:rFonts w:ascii="Sylfaen" w:hAnsi="Sylfaen"/>
                <w:sz w:val="20"/>
                <w:szCs w:val="20"/>
              </w:rPr>
            </w:pPr>
            <w:r w:rsidRPr="00784D7F">
              <w:rPr>
                <w:rFonts w:ascii="Sylfaen" w:hAnsi="Sylfaen"/>
                <w:sz w:val="20"/>
                <w:szCs w:val="20"/>
              </w:rPr>
              <w:t xml:space="preserve">ა) მართლსაწინააღმდეგო ქმედების შეწყვეტა და სამართალდარღვევის შედეგად მიყენებული ზიანის გამოსწორება ან/და მსგავსი სამართალდარღვევის შემდგომში </w:t>
            </w:r>
            <w:r w:rsidRPr="00784D7F">
              <w:rPr>
                <w:rFonts w:ascii="Sylfaen" w:hAnsi="Sylfaen"/>
                <w:sz w:val="20"/>
                <w:szCs w:val="20"/>
              </w:rPr>
              <w:lastRenderedPageBreak/>
              <w:t xml:space="preserve">თავიდან აცილების მიზნით შესაბამისი ორგანიზაციულ-ტექნიკური ზომების მიღება; </w:t>
            </w:r>
          </w:p>
          <w:p w14:paraId="68C1E26C" w14:textId="77777777" w:rsidR="00253908" w:rsidRPr="00784D7F" w:rsidRDefault="00253908" w:rsidP="00253908">
            <w:pPr>
              <w:rPr>
                <w:rFonts w:ascii="Sylfaen" w:hAnsi="Sylfaen"/>
                <w:sz w:val="20"/>
                <w:szCs w:val="20"/>
              </w:rPr>
            </w:pPr>
            <w:r w:rsidRPr="00784D7F">
              <w:rPr>
                <w:rFonts w:ascii="Sylfaen" w:hAnsi="Sylfaen"/>
                <w:sz w:val="20"/>
                <w:szCs w:val="20"/>
              </w:rPr>
              <w:t xml:space="preserve">ბ) </w:t>
            </w:r>
            <w:r w:rsidRPr="00784D7F">
              <w:rPr>
                <w:rFonts w:ascii="Sylfaen" w:hAnsi="Sylfaen" w:cs="Sylfaen"/>
                <w:noProof/>
                <w:sz w:val="20"/>
                <w:szCs w:val="20"/>
              </w:rPr>
              <w:t xml:space="preserve">ადმინისტრაციული </w:t>
            </w:r>
            <w:r w:rsidRPr="00784D7F">
              <w:rPr>
                <w:rFonts w:ascii="Sylfaen" w:hAnsi="Sylfaen"/>
                <w:sz w:val="20"/>
                <w:szCs w:val="20"/>
              </w:rPr>
              <w:t>სამართალდარღვევის ჩადენა არასრულწლოვნის მიერ;</w:t>
            </w:r>
          </w:p>
          <w:p w14:paraId="71183C79" w14:textId="77777777" w:rsidR="00253908" w:rsidRPr="00784D7F" w:rsidRDefault="00253908" w:rsidP="00253908">
            <w:pPr>
              <w:jc w:val="both"/>
              <w:rPr>
                <w:rFonts w:ascii="Sylfaen" w:hAnsi="Sylfaen"/>
                <w:sz w:val="20"/>
                <w:szCs w:val="20"/>
              </w:rPr>
            </w:pPr>
            <w:r w:rsidRPr="00784D7F">
              <w:rPr>
                <w:rFonts w:ascii="Sylfaen" w:hAnsi="Sylfaen"/>
                <w:sz w:val="20"/>
                <w:szCs w:val="20"/>
              </w:rPr>
              <w:t xml:space="preserve">გ) </w:t>
            </w:r>
            <w:proofErr w:type="spellStart"/>
            <w:r w:rsidRPr="00784D7F">
              <w:rPr>
                <w:rFonts w:ascii="Sylfaen" w:hAnsi="Sylfaen"/>
                <w:sz w:val="20"/>
                <w:szCs w:val="20"/>
              </w:rPr>
              <w:t>სამართალდალდარღვევის</w:t>
            </w:r>
            <w:proofErr w:type="spellEnd"/>
            <w:r w:rsidRPr="00784D7F">
              <w:rPr>
                <w:rFonts w:ascii="Sylfaen" w:hAnsi="Sylfaen"/>
                <w:sz w:val="20"/>
                <w:szCs w:val="20"/>
              </w:rPr>
              <w:t xml:space="preserve"> გულწრფელი მონანიება და სახელმწიფო ინსპექტორის სამსახურთან თანამშრომლობა; </w:t>
            </w:r>
          </w:p>
          <w:p w14:paraId="49D4D5BC" w14:textId="77777777" w:rsidR="00253908" w:rsidRPr="00784D7F" w:rsidRDefault="00253908" w:rsidP="00253908">
            <w:pPr>
              <w:jc w:val="both"/>
              <w:rPr>
                <w:rFonts w:ascii="Sylfaen" w:hAnsi="Sylfaen"/>
                <w:sz w:val="20"/>
                <w:szCs w:val="20"/>
              </w:rPr>
            </w:pPr>
            <w:r w:rsidRPr="00784D7F">
              <w:rPr>
                <w:rFonts w:ascii="Sylfaen" w:hAnsi="Sylfaen"/>
                <w:sz w:val="20"/>
                <w:szCs w:val="20"/>
              </w:rPr>
              <w:t xml:space="preserve">დ) სხვა გარემოება, როგორიცაა, ადმინისტრაციული სამართალდარღვევის ხასიათი და სამართალდამრღვევის  ბრალის ხარისხი, რომელსაც საქმის გადაწყვეტისას სახელმწიფო ინსპექტორი მიიჩნევს შემამსუბუქებელ გარემოებად. </w:t>
            </w:r>
          </w:p>
          <w:p w14:paraId="051856CE" w14:textId="77777777" w:rsidR="00601FA5" w:rsidRPr="00784D7F" w:rsidRDefault="00601FA5" w:rsidP="00D93B85">
            <w:pPr>
              <w:jc w:val="both"/>
              <w:rPr>
                <w:rFonts w:ascii="Sylfaen" w:hAnsi="Sylfaen"/>
                <w:sz w:val="20"/>
                <w:szCs w:val="20"/>
              </w:rPr>
            </w:pPr>
          </w:p>
          <w:p w14:paraId="11C6D795" w14:textId="77777777" w:rsidR="00253908" w:rsidRPr="00784D7F" w:rsidRDefault="00253908" w:rsidP="00253908">
            <w:pPr>
              <w:pStyle w:val="ydp9515a235msonormal"/>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after="0" w:line="276" w:lineRule="auto"/>
              <w:jc w:val="both"/>
              <w:rPr>
                <w:rFonts w:ascii="Sylfaen" w:hAnsi="Sylfaen" w:cs="Sylfaen"/>
                <w:bCs/>
                <w:sz w:val="20"/>
                <w:szCs w:val="20"/>
              </w:rPr>
            </w:pPr>
            <w:r w:rsidRPr="00784D7F">
              <w:rPr>
                <w:rFonts w:ascii="Sylfaen" w:hAnsi="Sylfaen" w:cs="Sylfaen"/>
                <w:bCs/>
                <w:sz w:val="20"/>
                <w:szCs w:val="20"/>
              </w:rPr>
              <w:t xml:space="preserve">ამ კანონით გათვალისწინებული ადმინისტრაციული სამართალდარღვევებისათვის პასუხისმგებლობის დამამძიმებელი გარემოებებია: </w:t>
            </w:r>
          </w:p>
          <w:p w14:paraId="14493231" w14:textId="77777777" w:rsidR="00253908" w:rsidRPr="00784D7F" w:rsidRDefault="00253908" w:rsidP="00253908">
            <w:pPr>
              <w:pStyle w:val="ydp9515a235msonormal"/>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after="0" w:line="276" w:lineRule="auto"/>
              <w:jc w:val="both"/>
              <w:rPr>
                <w:rFonts w:ascii="Sylfaen" w:hAnsi="Sylfaen" w:cs="Sylfaen"/>
                <w:bCs/>
                <w:sz w:val="20"/>
                <w:szCs w:val="20"/>
              </w:rPr>
            </w:pPr>
            <w:r w:rsidRPr="00784D7F">
              <w:rPr>
                <w:rFonts w:ascii="Sylfaen" w:hAnsi="Sylfaen" w:cs="Sylfaen"/>
                <w:bCs/>
                <w:sz w:val="20"/>
                <w:szCs w:val="20"/>
              </w:rPr>
              <w:t xml:space="preserve">ა) 1 წლის განმავლობაში იგივე </w:t>
            </w:r>
            <w:r w:rsidRPr="00784D7F">
              <w:rPr>
                <w:rFonts w:ascii="Sylfaen" w:hAnsi="Sylfaen" w:cs="Sylfaen"/>
                <w:noProof/>
                <w:sz w:val="20"/>
                <w:szCs w:val="20"/>
              </w:rPr>
              <w:t>ადმინისტრაციული</w:t>
            </w:r>
            <w:r w:rsidRPr="00784D7F">
              <w:rPr>
                <w:rFonts w:ascii="Sylfaen" w:hAnsi="Sylfaen" w:cs="Sylfaen"/>
                <w:bCs/>
                <w:sz w:val="20"/>
                <w:szCs w:val="20"/>
              </w:rPr>
              <w:t xml:space="preserve"> სამართალდარღვევის განმეორებით ჩადენა, რომლის გამოც </w:t>
            </w:r>
            <w:r w:rsidR="00D5318D" w:rsidRPr="00784D7F">
              <w:rPr>
                <w:rFonts w:ascii="Sylfaen" w:hAnsi="Sylfaen" w:cs="Sylfaen"/>
                <w:bCs/>
                <w:sz w:val="20"/>
                <w:szCs w:val="20"/>
              </w:rPr>
              <w:t xml:space="preserve">მონაცემთა დამმუშავებელს/უფლებამოსილ </w:t>
            </w:r>
            <w:r w:rsidRPr="00784D7F">
              <w:rPr>
                <w:rFonts w:ascii="Sylfaen" w:hAnsi="Sylfaen" w:cs="Sylfaen"/>
                <w:bCs/>
                <w:sz w:val="20"/>
                <w:szCs w:val="20"/>
              </w:rPr>
              <w:t>პირს</w:t>
            </w:r>
            <w:r w:rsidR="00D5318D" w:rsidRPr="00784D7F">
              <w:rPr>
                <w:rFonts w:ascii="Sylfaen" w:hAnsi="Sylfaen" w:cs="Sylfaen"/>
                <w:bCs/>
                <w:sz w:val="20"/>
                <w:szCs w:val="20"/>
              </w:rPr>
              <w:t>/მესამე პირს</w:t>
            </w:r>
            <w:r w:rsidRPr="00784D7F">
              <w:rPr>
                <w:rFonts w:ascii="Sylfaen" w:hAnsi="Sylfaen" w:cs="Sylfaen"/>
                <w:bCs/>
                <w:sz w:val="20"/>
                <w:szCs w:val="20"/>
              </w:rPr>
              <w:t xml:space="preserve"> უკვე დაედო ადმინისტრაციული სახდელი;</w:t>
            </w:r>
          </w:p>
          <w:p w14:paraId="57174B14" w14:textId="77777777" w:rsidR="00253908" w:rsidRPr="00784D7F" w:rsidRDefault="00253908" w:rsidP="00253908">
            <w:pPr>
              <w:pStyle w:val="ydp9515a235msonormal"/>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after="0" w:line="276" w:lineRule="auto"/>
              <w:jc w:val="both"/>
              <w:rPr>
                <w:rFonts w:ascii="Sylfaen" w:hAnsi="Sylfaen" w:cs="Sylfaen"/>
                <w:bCs/>
                <w:sz w:val="20"/>
                <w:szCs w:val="20"/>
              </w:rPr>
            </w:pPr>
            <w:r w:rsidRPr="00784D7F">
              <w:rPr>
                <w:rFonts w:ascii="Sylfaen" w:hAnsi="Sylfaen" w:cs="Sylfaen"/>
                <w:bCs/>
                <w:sz w:val="20"/>
                <w:szCs w:val="20"/>
              </w:rPr>
              <w:t xml:space="preserve">ბ) განსაკუთრებული კატეგორიის მონაცემთა </w:t>
            </w:r>
            <w:proofErr w:type="spellStart"/>
            <w:r w:rsidRPr="00784D7F">
              <w:rPr>
                <w:rFonts w:ascii="Sylfaen" w:hAnsi="Sylfaen" w:cs="Sylfaen"/>
                <w:bCs/>
                <w:sz w:val="20"/>
                <w:szCs w:val="20"/>
              </w:rPr>
              <w:t>დამუშვება</w:t>
            </w:r>
            <w:proofErr w:type="spellEnd"/>
            <w:r w:rsidRPr="00784D7F">
              <w:rPr>
                <w:rFonts w:ascii="Sylfaen" w:hAnsi="Sylfaen" w:cs="Sylfaen"/>
                <w:bCs/>
                <w:sz w:val="20"/>
                <w:szCs w:val="20"/>
              </w:rPr>
              <w:t xml:space="preserve"> ამ კანონის მოთხოვნათა დარღვევით;</w:t>
            </w:r>
          </w:p>
          <w:p w14:paraId="33A830D5" w14:textId="7B69A640" w:rsidR="00253908" w:rsidRPr="00784D7F" w:rsidRDefault="00253908" w:rsidP="00253908">
            <w:pPr>
              <w:pStyle w:val="ydp9515a235msonormal"/>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after="0" w:line="276" w:lineRule="auto"/>
              <w:jc w:val="both"/>
              <w:rPr>
                <w:rFonts w:ascii="Sylfaen" w:hAnsi="Sylfaen" w:cs="Sylfaen"/>
                <w:bCs/>
                <w:sz w:val="20"/>
                <w:szCs w:val="20"/>
              </w:rPr>
            </w:pPr>
            <w:r w:rsidRPr="00784D7F">
              <w:rPr>
                <w:rFonts w:ascii="Sylfaen" w:hAnsi="Sylfaen" w:cs="Sylfaen"/>
                <w:bCs/>
                <w:sz w:val="20"/>
                <w:szCs w:val="20"/>
              </w:rPr>
              <w:lastRenderedPageBreak/>
              <w:t xml:space="preserve">გ) დიდი </w:t>
            </w:r>
            <w:r w:rsidR="00D5318D" w:rsidRPr="00784D7F">
              <w:rPr>
                <w:rFonts w:ascii="Sylfaen" w:hAnsi="Sylfaen" w:cs="Sylfaen"/>
                <w:bCs/>
                <w:sz w:val="20"/>
                <w:szCs w:val="20"/>
              </w:rPr>
              <w:t xml:space="preserve">რაოდენობით  </w:t>
            </w:r>
            <w:r w:rsidRPr="00784D7F">
              <w:rPr>
                <w:rFonts w:ascii="Sylfaen" w:hAnsi="Sylfaen" w:cs="Sylfaen"/>
                <w:bCs/>
                <w:sz w:val="20"/>
                <w:szCs w:val="20"/>
              </w:rPr>
              <w:t xml:space="preserve">მონაცემთა </w:t>
            </w:r>
            <w:r w:rsidR="00D5318D" w:rsidRPr="00784D7F">
              <w:rPr>
                <w:rFonts w:ascii="Sylfaen" w:hAnsi="Sylfaen" w:cs="Sylfaen"/>
                <w:bCs/>
                <w:sz w:val="20"/>
                <w:szCs w:val="20"/>
              </w:rPr>
              <w:t xml:space="preserve">სუბიექტების მონაცემთა </w:t>
            </w:r>
            <w:r w:rsidRPr="00784D7F">
              <w:rPr>
                <w:rFonts w:ascii="Sylfaen" w:hAnsi="Sylfaen" w:cs="Sylfaen"/>
                <w:bCs/>
                <w:sz w:val="20"/>
                <w:szCs w:val="20"/>
              </w:rPr>
              <w:t>ამ კანონის მოთხოვნათა დარღვევით ან ასეთი საფრთხის შექმნა;</w:t>
            </w:r>
          </w:p>
          <w:p w14:paraId="56662ACD" w14:textId="77777777" w:rsidR="00253908" w:rsidRPr="00784D7F" w:rsidRDefault="00253908" w:rsidP="00253908">
            <w:pPr>
              <w:pStyle w:val="ydp9515a235msonormal"/>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after="0" w:line="276" w:lineRule="auto"/>
              <w:jc w:val="both"/>
              <w:rPr>
                <w:rFonts w:ascii="Sylfaen" w:hAnsi="Sylfaen" w:cs="Sylfaen"/>
                <w:bCs/>
                <w:sz w:val="20"/>
                <w:szCs w:val="20"/>
              </w:rPr>
            </w:pPr>
            <w:r w:rsidRPr="00784D7F">
              <w:rPr>
                <w:rFonts w:ascii="Sylfaen" w:hAnsi="Sylfaen" w:cs="Sylfaen"/>
                <w:bCs/>
                <w:sz w:val="20"/>
                <w:szCs w:val="20"/>
              </w:rPr>
              <w:t>დ) არასრულწლოვანის მონაცემების დამუშავება ამ კანონის მოთხოვნათა დარღვევით;</w:t>
            </w:r>
          </w:p>
          <w:p w14:paraId="12787983" w14:textId="77777777" w:rsidR="00D5318D" w:rsidRPr="00784D7F" w:rsidRDefault="00D5318D" w:rsidP="00253908">
            <w:pPr>
              <w:jc w:val="both"/>
              <w:rPr>
                <w:rFonts w:ascii="Sylfaen" w:hAnsi="Sylfaen" w:cs="Courier New"/>
                <w:sz w:val="20"/>
                <w:szCs w:val="20"/>
              </w:rPr>
            </w:pPr>
            <w:r w:rsidRPr="00784D7F">
              <w:rPr>
                <w:rFonts w:ascii="Sylfaen" w:hAnsi="Sylfaen" w:cs="Courier New"/>
                <w:sz w:val="20"/>
                <w:szCs w:val="20"/>
              </w:rPr>
              <w:t>ე) ადმინისტრაციული სამართალდარღვევის ჩადენა ანგარებით.</w:t>
            </w:r>
          </w:p>
          <w:p w14:paraId="32DA5921" w14:textId="77777777" w:rsidR="00253908" w:rsidRPr="00784D7F" w:rsidRDefault="00253908" w:rsidP="00D93B85">
            <w:pPr>
              <w:jc w:val="both"/>
              <w:rPr>
                <w:rFonts w:ascii="Sylfaen" w:hAnsi="Sylfaen"/>
                <w:sz w:val="20"/>
                <w:szCs w:val="20"/>
              </w:rPr>
            </w:pPr>
          </w:p>
        </w:tc>
        <w:tc>
          <w:tcPr>
            <w:tcW w:w="621" w:type="dxa"/>
          </w:tcPr>
          <w:p w14:paraId="7D9A05DA" w14:textId="77777777" w:rsidR="00601FA5" w:rsidRPr="00784D7F" w:rsidRDefault="0027228C" w:rsidP="00D93B85">
            <w:pPr>
              <w:jc w:val="both"/>
              <w:rPr>
                <w:rFonts w:ascii="Sylfaen" w:hAnsi="Sylfaen"/>
                <w:sz w:val="20"/>
                <w:szCs w:val="20"/>
              </w:rPr>
            </w:pPr>
            <w:proofErr w:type="spellStart"/>
            <w:r w:rsidRPr="00784D7F">
              <w:rPr>
                <w:rFonts w:ascii="Sylfaen" w:hAnsi="Sylfaen"/>
                <w:sz w:val="20"/>
                <w:szCs w:val="20"/>
              </w:rPr>
              <w:lastRenderedPageBreak/>
              <w:t>სშ</w:t>
            </w:r>
            <w:proofErr w:type="spellEnd"/>
          </w:p>
        </w:tc>
        <w:tc>
          <w:tcPr>
            <w:tcW w:w="2962" w:type="dxa"/>
          </w:tcPr>
          <w:p w14:paraId="18DF653F" w14:textId="77777777" w:rsidR="00601FA5" w:rsidRPr="00784D7F" w:rsidRDefault="00601FA5" w:rsidP="00D93B85">
            <w:pPr>
              <w:jc w:val="both"/>
              <w:rPr>
                <w:rFonts w:ascii="Sylfaen" w:hAnsi="Sylfaen"/>
                <w:sz w:val="20"/>
                <w:szCs w:val="20"/>
              </w:rPr>
            </w:pPr>
          </w:p>
        </w:tc>
      </w:tr>
      <w:tr w:rsidR="001D3FFA" w:rsidRPr="00784D7F" w14:paraId="78311C58" w14:textId="77777777" w:rsidTr="00F60A72">
        <w:tc>
          <w:tcPr>
            <w:tcW w:w="774" w:type="dxa"/>
          </w:tcPr>
          <w:p w14:paraId="0F46767D" w14:textId="77777777" w:rsidR="00601FA5" w:rsidRPr="00784D7F" w:rsidRDefault="00601FA5" w:rsidP="00D93B85">
            <w:pPr>
              <w:jc w:val="both"/>
              <w:rPr>
                <w:rFonts w:ascii="Sylfaen" w:hAnsi="Sylfaen"/>
                <w:sz w:val="20"/>
                <w:szCs w:val="20"/>
              </w:rPr>
            </w:pPr>
            <w:r w:rsidRPr="00784D7F">
              <w:rPr>
                <w:rFonts w:ascii="Sylfaen" w:hAnsi="Sylfaen"/>
                <w:sz w:val="20"/>
                <w:szCs w:val="20"/>
              </w:rPr>
              <w:lastRenderedPageBreak/>
              <w:t>83.3.</w:t>
            </w:r>
          </w:p>
        </w:tc>
        <w:tc>
          <w:tcPr>
            <w:tcW w:w="5141" w:type="dxa"/>
          </w:tcPr>
          <w:p w14:paraId="1D3C5EB9" w14:textId="77777777" w:rsidR="00601FA5" w:rsidRPr="00784D7F" w:rsidRDefault="00601FA5" w:rsidP="00D93B85">
            <w:pPr>
              <w:pStyle w:val="ListParagraph"/>
              <w:widowControl/>
              <w:spacing w:line="259" w:lineRule="auto"/>
              <w:ind w:left="0"/>
              <w:jc w:val="both"/>
              <w:rPr>
                <w:rFonts w:ascii="Sylfaen" w:eastAsia="Meiryo" w:hAnsi="Sylfaen" w:cs="Meiryo"/>
                <w:sz w:val="20"/>
                <w:szCs w:val="20"/>
              </w:rPr>
            </w:pPr>
            <w:r w:rsidRPr="00784D7F">
              <w:rPr>
                <w:rFonts w:ascii="Sylfaen" w:hAnsi="Sylfaen" w:cs="Sylfaen"/>
                <w:sz w:val="20"/>
                <w:szCs w:val="20"/>
              </w:rPr>
              <w:t>იმ</w:t>
            </w:r>
            <w:r w:rsidRPr="00784D7F">
              <w:rPr>
                <w:rFonts w:ascii="Sylfaen" w:hAnsi="Sylfaen"/>
                <w:sz w:val="20"/>
                <w:szCs w:val="20"/>
              </w:rPr>
              <w:t xml:space="preserve"> შემთხვევაში თუ მონაცემთა დამმუშავებელი ან უფლებამოსილი პირი განზრახ ან გაუფრთხილებლობით მონაცემთა ერთჯერადი დამუშავებით ან მასთან დაკავშირებული დამუშავების შემთხვევაში  დაარღვევს ამ რეგულაციის რამდენიმე დებულებას, ადმინისტრაციული ჯარიმის სრული ოდენობა არ უნდა აღემატებოდეს ყველაზე მძიმე დარღვევისთვის გათვალისწინებულ ოდენობას. </w:t>
            </w:r>
          </w:p>
          <w:p w14:paraId="300A935C" w14:textId="77777777" w:rsidR="00601FA5" w:rsidRPr="00784D7F" w:rsidRDefault="00601FA5" w:rsidP="00D93B85">
            <w:pPr>
              <w:widowControl w:val="0"/>
              <w:autoSpaceDE w:val="0"/>
              <w:autoSpaceDN w:val="0"/>
              <w:adjustRightInd w:val="0"/>
              <w:contextualSpacing/>
              <w:jc w:val="both"/>
              <w:rPr>
                <w:rFonts w:ascii="Sylfaen" w:hAnsi="Sylfaen" w:cs="Times New Roman"/>
                <w:sz w:val="20"/>
                <w:szCs w:val="20"/>
              </w:rPr>
            </w:pPr>
          </w:p>
        </w:tc>
        <w:tc>
          <w:tcPr>
            <w:tcW w:w="443" w:type="dxa"/>
          </w:tcPr>
          <w:p w14:paraId="20C3F416" w14:textId="77777777" w:rsidR="00601FA5" w:rsidRPr="00784D7F" w:rsidRDefault="00696B35" w:rsidP="00D93B85">
            <w:pPr>
              <w:jc w:val="both"/>
              <w:rPr>
                <w:rFonts w:ascii="Sylfaen" w:hAnsi="Sylfaen"/>
                <w:sz w:val="20"/>
                <w:szCs w:val="20"/>
              </w:rPr>
            </w:pPr>
            <w:r w:rsidRPr="00784D7F">
              <w:rPr>
                <w:rFonts w:ascii="Sylfaen" w:hAnsi="Sylfaen"/>
                <w:sz w:val="20"/>
                <w:szCs w:val="20"/>
              </w:rPr>
              <w:t>1</w:t>
            </w:r>
          </w:p>
        </w:tc>
        <w:tc>
          <w:tcPr>
            <w:tcW w:w="750" w:type="dxa"/>
          </w:tcPr>
          <w:p w14:paraId="1877A44B" w14:textId="77777777" w:rsidR="00601FA5" w:rsidRPr="00784D7F" w:rsidRDefault="00696B35" w:rsidP="00D93B85">
            <w:pPr>
              <w:jc w:val="both"/>
              <w:rPr>
                <w:rFonts w:ascii="Sylfaen" w:hAnsi="Sylfaen"/>
                <w:sz w:val="20"/>
                <w:szCs w:val="20"/>
              </w:rPr>
            </w:pPr>
            <w:r w:rsidRPr="00784D7F">
              <w:rPr>
                <w:rFonts w:ascii="Sylfaen" w:hAnsi="Sylfaen"/>
                <w:sz w:val="20"/>
                <w:szCs w:val="20"/>
              </w:rPr>
              <w:t>45.2</w:t>
            </w:r>
          </w:p>
        </w:tc>
        <w:tc>
          <w:tcPr>
            <w:tcW w:w="4418" w:type="dxa"/>
          </w:tcPr>
          <w:p w14:paraId="40E6A2D8" w14:textId="62E1A00B" w:rsidR="00696B35" w:rsidRPr="00784D7F" w:rsidRDefault="00696B35" w:rsidP="00696B35">
            <w:pPr>
              <w:pStyle w:val="ydp9515a235msonormal"/>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after="0" w:line="276" w:lineRule="auto"/>
              <w:jc w:val="both"/>
              <w:rPr>
                <w:rFonts w:ascii="Sylfaen" w:hAnsi="Sylfaen" w:cs="Sylfaen"/>
                <w:bCs/>
                <w:sz w:val="20"/>
                <w:szCs w:val="20"/>
              </w:rPr>
            </w:pPr>
            <w:r w:rsidRPr="00784D7F">
              <w:rPr>
                <w:rFonts w:ascii="Sylfaen" w:hAnsi="Sylfaen" w:cs="Sylfaen"/>
                <w:bCs/>
                <w:sz w:val="20"/>
                <w:szCs w:val="20"/>
              </w:rPr>
              <w:t xml:space="preserve">ერთი და იმავე პირის მიერ ჩადენილ რამდენიმე ადმინისტრაციული სამართალდარღვევის საქმის ერთდროულად განხილვისას, ერთი საქმის წარმოების ფარგლებში,  სამართალდამრღვევი პირისათვის დაკისრებული სანქციების ჯამური თანხა არ უნდა აღემატებოდეს: </w:t>
            </w:r>
          </w:p>
          <w:p w14:paraId="6B020AE3" w14:textId="04C5C05C" w:rsidR="00696B35" w:rsidRPr="00784D7F" w:rsidRDefault="00696B35" w:rsidP="00696B35">
            <w:pPr>
              <w:pStyle w:val="ydp9515a235msonormal"/>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after="0"/>
              <w:jc w:val="both"/>
              <w:rPr>
                <w:rFonts w:ascii="Sylfaen" w:hAnsi="Sylfaen" w:cs="Sylfaen"/>
                <w:bCs/>
                <w:sz w:val="20"/>
                <w:szCs w:val="20"/>
              </w:rPr>
            </w:pPr>
            <w:r w:rsidRPr="00784D7F">
              <w:rPr>
                <w:rFonts w:ascii="Sylfaen" w:hAnsi="Sylfaen" w:cs="Sylfaen"/>
                <w:sz w:val="20"/>
                <w:szCs w:val="20"/>
              </w:rPr>
              <w:t xml:space="preserve">ა) ფიზიკური პირის, საჯარო დაწესებულების, არასამეწარმეო (არაკომერციული) იურიდიული პირის, ასევე იურიდიული პირის, უცხო ქვეყნის საწარმოს ფილიალისა და ინდივიდუალური მეწარმის, რომელთა წლიური ბრუნვა არ აღემატება </w:t>
            </w:r>
            <w:r w:rsidR="008F1798" w:rsidRPr="00784D7F">
              <w:rPr>
                <w:rFonts w:ascii="Sylfaen" w:hAnsi="Sylfaen" w:cs="Sylfaen"/>
                <w:sz w:val="20"/>
                <w:szCs w:val="20"/>
              </w:rPr>
              <w:t xml:space="preserve">500 </w:t>
            </w:r>
            <w:r w:rsidRPr="00784D7F">
              <w:rPr>
                <w:rFonts w:ascii="Sylfaen" w:hAnsi="Sylfaen" w:cs="Sylfaen"/>
                <w:sz w:val="20"/>
                <w:szCs w:val="20"/>
              </w:rPr>
              <w:t xml:space="preserve">000 ლარს, შემთხვევაში  - 10 000 ლარს; </w:t>
            </w:r>
          </w:p>
          <w:p w14:paraId="48689F2D" w14:textId="31712E4A" w:rsidR="00696B35" w:rsidRPr="00784D7F" w:rsidRDefault="00696B35" w:rsidP="00696B35">
            <w:pPr>
              <w:pStyle w:val="ydp9515a235msonormal"/>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after="0"/>
              <w:jc w:val="both"/>
              <w:rPr>
                <w:rFonts w:ascii="Sylfaen" w:hAnsi="Sylfaen" w:cs="Sylfaen"/>
                <w:bCs/>
                <w:sz w:val="20"/>
                <w:szCs w:val="20"/>
              </w:rPr>
            </w:pPr>
            <w:r w:rsidRPr="00784D7F">
              <w:rPr>
                <w:rFonts w:ascii="Sylfaen" w:hAnsi="Sylfaen" w:cs="Sylfaen"/>
                <w:sz w:val="20"/>
                <w:szCs w:val="20"/>
              </w:rPr>
              <w:t xml:space="preserve">ბ) იურიდიული პირის (გარდა არასამეწარმეო (არაკომერციული) იურიდიული პირებისა), უცხო ქვეყნის საწარმოს ფილიალის  და ინდივიდუალური მეწარმის, რომლის </w:t>
            </w:r>
            <w:r w:rsidRPr="00784D7F">
              <w:rPr>
                <w:rFonts w:ascii="Sylfaen" w:hAnsi="Sylfaen" w:cs="Sylfaen"/>
                <w:sz w:val="20"/>
                <w:szCs w:val="20"/>
              </w:rPr>
              <w:lastRenderedPageBreak/>
              <w:t xml:space="preserve">წლიური ბრუნვა აღემატება </w:t>
            </w:r>
            <w:r w:rsidR="008F1798" w:rsidRPr="00784D7F">
              <w:rPr>
                <w:rFonts w:ascii="Sylfaen" w:hAnsi="Sylfaen" w:cs="Sylfaen"/>
                <w:sz w:val="20"/>
                <w:szCs w:val="20"/>
              </w:rPr>
              <w:t xml:space="preserve">500000 </w:t>
            </w:r>
            <w:r w:rsidRPr="00784D7F">
              <w:rPr>
                <w:rFonts w:ascii="Sylfaen" w:hAnsi="Sylfaen" w:cs="Sylfaen"/>
                <w:sz w:val="20"/>
                <w:szCs w:val="20"/>
              </w:rPr>
              <w:t xml:space="preserve">ლარს, შემთხვევაში -20 000 ლარს; </w:t>
            </w:r>
          </w:p>
          <w:p w14:paraId="70AF4CCC" w14:textId="77777777" w:rsidR="00601FA5" w:rsidRPr="00784D7F" w:rsidRDefault="00601FA5" w:rsidP="00D93B85">
            <w:pPr>
              <w:jc w:val="both"/>
              <w:rPr>
                <w:rFonts w:ascii="Sylfaen" w:hAnsi="Sylfaen"/>
                <w:sz w:val="20"/>
                <w:szCs w:val="20"/>
              </w:rPr>
            </w:pPr>
          </w:p>
        </w:tc>
        <w:tc>
          <w:tcPr>
            <w:tcW w:w="621" w:type="dxa"/>
          </w:tcPr>
          <w:p w14:paraId="10222AF1" w14:textId="77777777" w:rsidR="00601FA5" w:rsidRPr="00784D7F" w:rsidRDefault="00696B35" w:rsidP="00D93B85">
            <w:pPr>
              <w:jc w:val="both"/>
              <w:rPr>
                <w:rFonts w:ascii="Sylfaen" w:hAnsi="Sylfaen"/>
                <w:sz w:val="20"/>
                <w:szCs w:val="20"/>
              </w:rPr>
            </w:pPr>
            <w:proofErr w:type="spellStart"/>
            <w:r w:rsidRPr="00784D7F">
              <w:rPr>
                <w:rFonts w:ascii="Sylfaen" w:hAnsi="Sylfaen"/>
                <w:sz w:val="20"/>
                <w:szCs w:val="20"/>
              </w:rPr>
              <w:lastRenderedPageBreak/>
              <w:t>ნშ</w:t>
            </w:r>
            <w:proofErr w:type="spellEnd"/>
          </w:p>
        </w:tc>
        <w:tc>
          <w:tcPr>
            <w:tcW w:w="2962" w:type="dxa"/>
          </w:tcPr>
          <w:p w14:paraId="09D62AB5" w14:textId="77777777" w:rsidR="00601FA5" w:rsidRPr="00784D7F" w:rsidRDefault="00601FA5" w:rsidP="00D93B85">
            <w:pPr>
              <w:jc w:val="both"/>
              <w:rPr>
                <w:rFonts w:ascii="Sylfaen" w:hAnsi="Sylfaen"/>
                <w:sz w:val="20"/>
                <w:szCs w:val="20"/>
              </w:rPr>
            </w:pPr>
          </w:p>
        </w:tc>
      </w:tr>
      <w:tr w:rsidR="001D3FFA" w:rsidRPr="00784D7F" w14:paraId="0360B277" w14:textId="77777777" w:rsidTr="00F60A72">
        <w:tc>
          <w:tcPr>
            <w:tcW w:w="774" w:type="dxa"/>
          </w:tcPr>
          <w:p w14:paraId="0F195DD3" w14:textId="77777777" w:rsidR="00601FA5" w:rsidRPr="00784D7F" w:rsidRDefault="00601FA5" w:rsidP="00D93B85">
            <w:pPr>
              <w:jc w:val="both"/>
              <w:rPr>
                <w:rFonts w:ascii="Sylfaen" w:hAnsi="Sylfaen"/>
                <w:sz w:val="20"/>
                <w:szCs w:val="20"/>
              </w:rPr>
            </w:pPr>
            <w:r w:rsidRPr="00784D7F">
              <w:rPr>
                <w:rFonts w:ascii="Sylfaen" w:hAnsi="Sylfaen"/>
                <w:sz w:val="20"/>
                <w:szCs w:val="20"/>
              </w:rPr>
              <w:t>83.4.</w:t>
            </w:r>
          </w:p>
        </w:tc>
        <w:tc>
          <w:tcPr>
            <w:tcW w:w="5141" w:type="dxa"/>
          </w:tcPr>
          <w:p w14:paraId="04AE60E4" w14:textId="69439B3A" w:rsidR="00601FA5" w:rsidRPr="00784D7F" w:rsidRDefault="00601FA5" w:rsidP="00E84629">
            <w:pPr>
              <w:pStyle w:val="ListParagraph"/>
              <w:widowControl/>
              <w:spacing w:line="259" w:lineRule="auto"/>
              <w:ind w:left="0"/>
              <w:jc w:val="both"/>
              <w:rPr>
                <w:rFonts w:ascii="Sylfaen" w:eastAsia="Meiryo" w:hAnsi="Sylfaen" w:cs="Meiryo"/>
                <w:sz w:val="20"/>
                <w:szCs w:val="20"/>
              </w:rPr>
            </w:pPr>
            <w:r w:rsidRPr="00784D7F">
              <w:rPr>
                <w:rFonts w:ascii="Sylfaen" w:hAnsi="Sylfaen"/>
                <w:sz w:val="20"/>
                <w:szCs w:val="20"/>
              </w:rPr>
              <w:t xml:space="preserve">ამ მუხლის მე-2 პუნქტის გათვალისწინებით, </w:t>
            </w:r>
            <w:r w:rsidRPr="00784D7F">
              <w:rPr>
                <w:rFonts w:ascii="Sylfaen" w:eastAsia="Meiryo" w:hAnsi="Sylfaen" w:cs="Meiryo"/>
                <w:sz w:val="20"/>
                <w:szCs w:val="20"/>
              </w:rPr>
              <w:t xml:space="preserve">რეგულაციის </w:t>
            </w:r>
            <w:r w:rsidRPr="00784D7F">
              <w:rPr>
                <w:rFonts w:ascii="Sylfaen" w:hAnsi="Sylfaen"/>
                <w:sz w:val="20"/>
                <w:szCs w:val="20"/>
              </w:rPr>
              <w:t xml:space="preserve">მე-8, მე-11, 25-39 (მონაცემთა დამმუშავებლის და უფლებამოსილი პირის ვალდებულებები), 41 მუხლის მე-4 პუნქტის (საზედამხედველო ორგანოს ვალდებულებები), 42-ე, 43-ე  მუხლების დარღვევისთვის (მონაცემთა დამმუშავებლის, უფლებამოსილი პირის და </w:t>
            </w:r>
            <w:proofErr w:type="spellStart"/>
            <w:r w:rsidRPr="00784D7F">
              <w:rPr>
                <w:rFonts w:ascii="Sylfaen" w:eastAsia="Times New Roman" w:hAnsi="Sylfaen" w:cs="Times New Roman"/>
                <w:bCs/>
                <w:sz w:val="20"/>
                <w:szCs w:val="20"/>
              </w:rPr>
              <w:t>მასერტიფიცირებელი</w:t>
            </w:r>
            <w:proofErr w:type="spellEnd"/>
            <w:r w:rsidRPr="00784D7F">
              <w:rPr>
                <w:rFonts w:ascii="Sylfaen" w:eastAsia="Times New Roman" w:hAnsi="Sylfaen" w:cs="Times New Roman"/>
                <w:bCs/>
                <w:sz w:val="20"/>
                <w:szCs w:val="20"/>
              </w:rPr>
              <w:t xml:space="preserve"> ორგანოს </w:t>
            </w:r>
            <w:r w:rsidRPr="00784D7F">
              <w:rPr>
                <w:rFonts w:ascii="Sylfaen" w:hAnsi="Sylfaen"/>
                <w:sz w:val="20"/>
                <w:szCs w:val="20"/>
              </w:rPr>
              <w:t xml:space="preserve">ვალდებულებები) ადმინისტრაციული ჯარიმა შეადგენს 10 000 000 ევრომდე, ან საწარმოს შემთხვევაში, გასული ფინანსური წლის მთლიანი წლიური ბრუნვის 2%-მდე (გამოიყენება ის სანქცია რომელიც უფრო მაღალია): </w:t>
            </w:r>
          </w:p>
        </w:tc>
        <w:tc>
          <w:tcPr>
            <w:tcW w:w="443" w:type="dxa"/>
          </w:tcPr>
          <w:p w14:paraId="30C7B6D0" w14:textId="77777777" w:rsidR="00601FA5" w:rsidRPr="00784D7F" w:rsidRDefault="00601FA5" w:rsidP="00D93B85">
            <w:pPr>
              <w:jc w:val="both"/>
              <w:rPr>
                <w:rFonts w:ascii="Sylfaen" w:hAnsi="Sylfaen"/>
                <w:sz w:val="20"/>
                <w:szCs w:val="20"/>
              </w:rPr>
            </w:pPr>
          </w:p>
        </w:tc>
        <w:tc>
          <w:tcPr>
            <w:tcW w:w="750" w:type="dxa"/>
          </w:tcPr>
          <w:p w14:paraId="78BD14F0" w14:textId="77777777" w:rsidR="00601FA5" w:rsidRPr="00784D7F" w:rsidRDefault="00601FA5" w:rsidP="00D93B85">
            <w:pPr>
              <w:jc w:val="both"/>
              <w:rPr>
                <w:rFonts w:ascii="Sylfaen" w:hAnsi="Sylfaen"/>
                <w:sz w:val="20"/>
                <w:szCs w:val="20"/>
              </w:rPr>
            </w:pPr>
          </w:p>
        </w:tc>
        <w:tc>
          <w:tcPr>
            <w:tcW w:w="4418" w:type="dxa"/>
          </w:tcPr>
          <w:p w14:paraId="08D9310E" w14:textId="77777777" w:rsidR="00601FA5" w:rsidRPr="00784D7F" w:rsidRDefault="00601FA5" w:rsidP="00D93B85">
            <w:pPr>
              <w:jc w:val="both"/>
              <w:rPr>
                <w:rFonts w:ascii="Sylfaen" w:hAnsi="Sylfaen"/>
                <w:sz w:val="20"/>
                <w:szCs w:val="20"/>
              </w:rPr>
            </w:pPr>
          </w:p>
        </w:tc>
        <w:tc>
          <w:tcPr>
            <w:tcW w:w="621" w:type="dxa"/>
          </w:tcPr>
          <w:p w14:paraId="0F3B8EED" w14:textId="389CF1EB" w:rsidR="00601FA5" w:rsidRPr="00784D7F" w:rsidRDefault="00E84629" w:rsidP="00D93B85">
            <w:pPr>
              <w:jc w:val="both"/>
              <w:rPr>
                <w:rFonts w:ascii="Sylfaen" w:hAnsi="Sylfaen"/>
                <w:sz w:val="20"/>
                <w:szCs w:val="20"/>
              </w:rPr>
            </w:pPr>
            <w:r w:rsidRPr="00784D7F">
              <w:rPr>
                <w:rFonts w:ascii="Sylfaen" w:hAnsi="Sylfaen"/>
                <w:sz w:val="20"/>
                <w:szCs w:val="20"/>
              </w:rPr>
              <w:t>შ</w:t>
            </w:r>
          </w:p>
        </w:tc>
        <w:tc>
          <w:tcPr>
            <w:tcW w:w="2962" w:type="dxa"/>
          </w:tcPr>
          <w:p w14:paraId="7AE6CD58" w14:textId="61A6E78B" w:rsidR="00601FA5" w:rsidRPr="00784D7F" w:rsidRDefault="00601FA5" w:rsidP="00D93B85">
            <w:pPr>
              <w:jc w:val="both"/>
              <w:rPr>
                <w:rFonts w:ascii="Sylfaen" w:hAnsi="Sylfaen"/>
                <w:sz w:val="20"/>
                <w:szCs w:val="20"/>
              </w:rPr>
            </w:pPr>
          </w:p>
        </w:tc>
      </w:tr>
      <w:tr w:rsidR="001D3FFA" w:rsidRPr="00784D7F" w14:paraId="217AFFE9" w14:textId="77777777" w:rsidTr="00F60A72">
        <w:tc>
          <w:tcPr>
            <w:tcW w:w="774" w:type="dxa"/>
          </w:tcPr>
          <w:p w14:paraId="2FAB3EB2" w14:textId="77777777" w:rsidR="00601FA5" w:rsidRPr="00784D7F" w:rsidRDefault="00601FA5" w:rsidP="00D93B85">
            <w:pPr>
              <w:jc w:val="both"/>
              <w:rPr>
                <w:rFonts w:ascii="Sylfaen" w:hAnsi="Sylfaen"/>
                <w:sz w:val="20"/>
                <w:szCs w:val="20"/>
              </w:rPr>
            </w:pPr>
            <w:r w:rsidRPr="00784D7F">
              <w:rPr>
                <w:rFonts w:ascii="Sylfaen" w:hAnsi="Sylfaen"/>
                <w:sz w:val="20"/>
                <w:szCs w:val="20"/>
              </w:rPr>
              <w:t>83.5.</w:t>
            </w:r>
          </w:p>
        </w:tc>
        <w:tc>
          <w:tcPr>
            <w:tcW w:w="5141" w:type="dxa"/>
          </w:tcPr>
          <w:p w14:paraId="579106BC" w14:textId="77777777" w:rsidR="00601FA5" w:rsidRPr="00784D7F" w:rsidRDefault="00601FA5" w:rsidP="00D93B85">
            <w:pPr>
              <w:pStyle w:val="ListParagraph"/>
              <w:widowControl/>
              <w:numPr>
                <w:ilvl w:val="0"/>
                <w:numId w:val="12"/>
              </w:numPr>
              <w:spacing w:after="0" w:line="259" w:lineRule="auto"/>
              <w:ind w:left="0"/>
              <w:jc w:val="both"/>
              <w:rPr>
                <w:rFonts w:ascii="Sylfaen" w:hAnsi="Sylfaen"/>
                <w:sz w:val="20"/>
                <w:szCs w:val="20"/>
              </w:rPr>
            </w:pPr>
            <w:r w:rsidRPr="00784D7F">
              <w:rPr>
                <w:rFonts w:ascii="Sylfaen" w:hAnsi="Sylfaen"/>
                <w:sz w:val="20"/>
                <w:szCs w:val="20"/>
              </w:rPr>
              <w:t xml:space="preserve">ამ მუხლის მე-2 პუნქტის გათვალისწინებით, ამ რეგულაციით განსაზღვრული მონაცემთა დამუშავების ძირითადი პრინციპების, მათ შორის მე-5, მე-6, მე-7 და მე-9 მუხლით დადგენილი თანხმობის პირობების, მე-12 მუხლიდან 22-3 მუხლამდე დადგენილი მონაცემთა სუბიექტის უფლებების, 44-ე მუხლიდან 49-ე მუხლამდე მესამე ქვეყანაში ან საერთაშორისო ორგანიზაციაში პერსონალური მონაცემების გადაცემის წესების,  IX თავის შესაბამისად წევრი სახელმწიფოების კანონით დადგენილი ნებისმიერი ვალდებულების დარღვევის, 58-ე მუხლის მე-2 პუნქტის შესაბამისად საზედამხედველო ორგანოს მოთხოვნის ან მის მიერ მონაცემთა დამუშავების დროებითი ან სამუდამო აკრძალვის  ან მონაცემთა მიმოცვლის შეჩერების მოთხოვნის შეუსრულებლობა ან 58-3 მუხლის </w:t>
            </w:r>
            <w:r w:rsidRPr="00784D7F">
              <w:rPr>
                <w:rFonts w:ascii="Sylfaen" w:hAnsi="Sylfaen"/>
                <w:sz w:val="20"/>
                <w:szCs w:val="20"/>
              </w:rPr>
              <w:lastRenderedPageBreak/>
              <w:t xml:space="preserve">პირველი პუნქტის დარღვევით ხელმისაწვდომობის ვერ უზრუნველყოფისთვის ადმინისტრაციული ჯარიმა შეადგენს 20 000 000 ევრომდე, ან საწარმოს შემთხვევაში, გასული ფინანსური წლის მთლიანი წლიური ბრუნვის 4%-მდე (გამოიყენება ის სანქცია, რომელიც უფრო მაღალია): </w:t>
            </w:r>
          </w:p>
          <w:p w14:paraId="71BC2C7E" w14:textId="77777777" w:rsidR="00601FA5" w:rsidRPr="00784D7F" w:rsidRDefault="00601FA5" w:rsidP="00D93B85">
            <w:pPr>
              <w:widowControl w:val="0"/>
              <w:autoSpaceDE w:val="0"/>
              <w:autoSpaceDN w:val="0"/>
              <w:adjustRightInd w:val="0"/>
              <w:contextualSpacing/>
              <w:jc w:val="both"/>
              <w:rPr>
                <w:rFonts w:ascii="Sylfaen" w:hAnsi="Sylfaen" w:cs="Times New Roman"/>
                <w:sz w:val="20"/>
                <w:szCs w:val="20"/>
              </w:rPr>
            </w:pPr>
          </w:p>
        </w:tc>
        <w:tc>
          <w:tcPr>
            <w:tcW w:w="443" w:type="dxa"/>
          </w:tcPr>
          <w:p w14:paraId="5B03C194" w14:textId="77777777" w:rsidR="00601FA5" w:rsidRPr="00784D7F" w:rsidRDefault="00601FA5" w:rsidP="00D93B85">
            <w:pPr>
              <w:jc w:val="both"/>
              <w:rPr>
                <w:rFonts w:ascii="Sylfaen" w:hAnsi="Sylfaen"/>
                <w:sz w:val="20"/>
                <w:szCs w:val="20"/>
              </w:rPr>
            </w:pPr>
          </w:p>
        </w:tc>
        <w:tc>
          <w:tcPr>
            <w:tcW w:w="750" w:type="dxa"/>
          </w:tcPr>
          <w:p w14:paraId="3A262282" w14:textId="77777777" w:rsidR="00601FA5" w:rsidRPr="00784D7F" w:rsidRDefault="00601FA5" w:rsidP="00D93B85">
            <w:pPr>
              <w:jc w:val="both"/>
              <w:rPr>
                <w:rFonts w:ascii="Sylfaen" w:hAnsi="Sylfaen"/>
                <w:sz w:val="20"/>
                <w:szCs w:val="20"/>
              </w:rPr>
            </w:pPr>
          </w:p>
        </w:tc>
        <w:tc>
          <w:tcPr>
            <w:tcW w:w="4418" w:type="dxa"/>
          </w:tcPr>
          <w:p w14:paraId="6406A39A" w14:textId="77777777" w:rsidR="00601FA5" w:rsidRPr="00784D7F" w:rsidRDefault="00601FA5" w:rsidP="00D93B85">
            <w:pPr>
              <w:jc w:val="both"/>
              <w:rPr>
                <w:rFonts w:ascii="Sylfaen" w:hAnsi="Sylfaen"/>
                <w:sz w:val="20"/>
                <w:szCs w:val="20"/>
              </w:rPr>
            </w:pPr>
          </w:p>
        </w:tc>
        <w:tc>
          <w:tcPr>
            <w:tcW w:w="621" w:type="dxa"/>
          </w:tcPr>
          <w:p w14:paraId="6DBF24A2" w14:textId="0AEC5EC3" w:rsidR="00601FA5" w:rsidRPr="00784D7F" w:rsidRDefault="00E84629" w:rsidP="00D93B85">
            <w:pPr>
              <w:jc w:val="both"/>
              <w:rPr>
                <w:rFonts w:ascii="Sylfaen" w:hAnsi="Sylfaen"/>
                <w:sz w:val="20"/>
                <w:szCs w:val="20"/>
              </w:rPr>
            </w:pPr>
            <w:r w:rsidRPr="00784D7F">
              <w:rPr>
                <w:rFonts w:ascii="Sylfaen" w:hAnsi="Sylfaen"/>
                <w:sz w:val="20"/>
                <w:szCs w:val="20"/>
              </w:rPr>
              <w:t>შ</w:t>
            </w:r>
          </w:p>
        </w:tc>
        <w:tc>
          <w:tcPr>
            <w:tcW w:w="2962" w:type="dxa"/>
          </w:tcPr>
          <w:p w14:paraId="58ED44F3" w14:textId="77F98A0D" w:rsidR="00601FA5" w:rsidRPr="00784D7F" w:rsidRDefault="00601FA5" w:rsidP="00D93B85">
            <w:pPr>
              <w:jc w:val="both"/>
              <w:rPr>
                <w:rFonts w:ascii="Sylfaen" w:hAnsi="Sylfaen"/>
                <w:sz w:val="20"/>
                <w:szCs w:val="20"/>
              </w:rPr>
            </w:pPr>
          </w:p>
        </w:tc>
      </w:tr>
      <w:tr w:rsidR="001D3FFA" w:rsidRPr="00784D7F" w14:paraId="09905CC5" w14:textId="77777777" w:rsidTr="00F60A72">
        <w:tc>
          <w:tcPr>
            <w:tcW w:w="774" w:type="dxa"/>
          </w:tcPr>
          <w:p w14:paraId="06B85B20" w14:textId="77777777" w:rsidR="00601FA5" w:rsidRPr="00784D7F" w:rsidRDefault="00601FA5" w:rsidP="00D93B85">
            <w:pPr>
              <w:jc w:val="both"/>
              <w:rPr>
                <w:rFonts w:ascii="Sylfaen" w:hAnsi="Sylfaen"/>
                <w:sz w:val="20"/>
                <w:szCs w:val="20"/>
              </w:rPr>
            </w:pPr>
            <w:r w:rsidRPr="00784D7F">
              <w:rPr>
                <w:rFonts w:ascii="Sylfaen" w:hAnsi="Sylfaen"/>
                <w:sz w:val="20"/>
                <w:szCs w:val="20"/>
              </w:rPr>
              <w:t>83.6.</w:t>
            </w:r>
          </w:p>
        </w:tc>
        <w:tc>
          <w:tcPr>
            <w:tcW w:w="5141" w:type="dxa"/>
          </w:tcPr>
          <w:p w14:paraId="698C870E" w14:textId="77777777" w:rsidR="00601FA5" w:rsidRPr="00784D7F" w:rsidRDefault="00601FA5" w:rsidP="00D93B85">
            <w:pPr>
              <w:pStyle w:val="ListParagraph"/>
              <w:widowControl/>
              <w:numPr>
                <w:ilvl w:val="0"/>
                <w:numId w:val="12"/>
              </w:numPr>
              <w:spacing w:after="0" w:line="259" w:lineRule="auto"/>
              <w:ind w:left="0"/>
              <w:jc w:val="both"/>
              <w:rPr>
                <w:rFonts w:ascii="Sylfaen" w:hAnsi="Sylfaen"/>
                <w:sz w:val="20"/>
                <w:szCs w:val="20"/>
              </w:rPr>
            </w:pPr>
            <w:r w:rsidRPr="00784D7F">
              <w:rPr>
                <w:rFonts w:ascii="Sylfaen" w:hAnsi="Sylfaen"/>
                <w:sz w:val="20"/>
                <w:szCs w:val="20"/>
              </w:rPr>
              <w:t xml:space="preserve">ამ მუხლის მე-2 პუნქტის თანახმად, რეგულაციის 58-ე მუხლის მე-2 პუნქტის შესაბამისად საზედამხედველო ორგანოს მოთხოვნის/გადაწყვეტილების შეუსრულებლობა გამოიწვევს ადმინისტრაციულ ჯარიმას 20 000 000 ევრომდე, ან საწარმოს შემთხვევაში, გასული  ფინანსური წლის მთლიანი წლიური ბრუნვის 4%-მდე (გამოიყენება ის სანქცია რომელიც უფრო მაღალია). </w:t>
            </w:r>
          </w:p>
          <w:p w14:paraId="4F261946" w14:textId="77777777" w:rsidR="00601FA5" w:rsidRPr="00784D7F" w:rsidRDefault="00601FA5" w:rsidP="00D93B85">
            <w:pPr>
              <w:widowControl w:val="0"/>
              <w:autoSpaceDE w:val="0"/>
              <w:autoSpaceDN w:val="0"/>
              <w:adjustRightInd w:val="0"/>
              <w:contextualSpacing/>
              <w:jc w:val="both"/>
              <w:rPr>
                <w:rFonts w:ascii="Sylfaen" w:hAnsi="Sylfaen" w:cs="Times New Roman"/>
                <w:sz w:val="20"/>
                <w:szCs w:val="20"/>
              </w:rPr>
            </w:pPr>
          </w:p>
        </w:tc>
        <w:tc>
          <w:tcPr>
            <w:tcW w:w="443" w:type="dxa"/>
          </w:tcPr>
          <w:p w14:paraId="03A46F92" w14:textId="77777777" w:rsidR="00601FA5" w:rsidRPr="00784D7F" w:rsidRDefault="00601FA5" w:rsidP="00D93B85">
            <w:pPr>
              <w:jc w:val="both"/>
              <w:rPr>
                <w:rFonts w:ascii="Sylfaen" w:hAnsi="Sylfaen"/>
                <w:sz w:val="20"/>
                <w:szCs w:val="20"/>
              </w:rPr>
            </w:pPr>
          </w:p>
        </w:tc>
        <w:tc>
          <w:tcPr>
            <w:tcW w:w="750" w:type="dxa"/>
          </w:tcPr>
          <w:p w14:paraId="5658DF0C" w14:textId="77777777" w:rsidR="00601FA5" w:rsidRPr="00784D7F" w:rsidRDefault="00601FA5" w:rsidP="00D93B85">
            <w:pPr>
              <w:jc w:val="both"/>
              <w:rPr>
                <w:rFonts w:ascii="Sylfaen" w:hAnsi="Sylfaen"/>
                <w:sz w:val="20"/>
                <w:szCs w:val="20"/>
              </w:rPr>
            </w:pPr>
          </w:p>
        </w:tc>
        <w:tc>
          <w:tcPr>
            <w:tcW w:w="4418" w:type="dxa"/>
          </w:tcPr>
          <w:p w14:paraId="2A71B33E" w14:textId="77777777" w:rsidR="00601FA5" w:rsidRPr="00784D7F" w:rsidRDefault="00601FA5" w:rsidP="00D93B85">
            <w:pPr>
              <w:jc w:val="both"/>
              <w:rPr>
                <w:rFonts w:ascii="Sylfaen" w:hAnsi="Sylfaen"/>
                <w:sz w:val="20"/>
                <w:szCs w:val="20"/>
              </w:rPr>
            </w:pPr>
          </w:p>
        </w:tc>
        <w:tc>
          <w:tcPr>
            <w:tcW w:w="621" w:type="dxa"/>
          </w:tcPr>
          <w:p w14:paraId="66F609DE" w14:textId="6E2F175D" w:rsidR="00601FA5" w:rsidRPr="00784D7F" w:rsidRDefault="00E84629" w:rsidP="00D93B85">
            <w:pPr>
              <w:jc w:val="both"/>
              <w:rPr>
                <w:rFonts w:ascii="Sylfaen" w:hAnsi="Sylfaen"/>
                <w:sz w:val="20"/>
                <w:szCs w:val="20"/>
                <w:lang w:val="en-US"/>
              </w:rPr>
            </w:pPr>
            <w:r w:rsidRPr="00784D7F">
              <w:rPr>
                <w:rFonts w:ascii="Sylfaen" w:hAnsi="Sylfaen"/>
                <w:sz w:val="20"/>
                <w:szCs w:val="20"/>
              </w:rPr>
              <w:t>შ</w:t>
            </w:r>
          </w:p>
        </w:tc>
        <w:tc>
          <w:tcPr>
            <w:tcW w:w="2962" w:type="dxa"/>
          </w:tcPr>
          <w:p w14:paraId="07E57A45" w14:textId="28FC1BFC" w:rsidR="00601FA5" w:rsidRPr="00784D7F" w:rsidRDefault="00601FA5" w:rsidP="00D93B85">
            <w:pPr>
              <w:jc w:val="both"/>
              <w:rPr>
                <w:rFonts w:ascii="Sylfaen" w:hAnsi="Sylfaen"/>
                <w:sz w:val="20"/>
                <w:szCs w:val="20"/>
              </w:rPr>
            </w:pPr>
          </w:p>
        </w:tc>
      </w:tr>
      <w:tr w:rsidR="001D3FFA" w:rsidRPr="00784D7F" w14:paraId="24026DFE" w14:textId="77777777" w:rsidTr="00F60A72">
        <w:tc>
          <w:tcPr>
            <w:tcW w:w="774" w:type="dxa"/>
          </w:tcPr>
          <w:p w14:paraId="0243B1C9" w14:textId="77777777" w:rsidR="00601FA5" w:rsidRPr="00784D7F" w:rsidRDefault="00601FA5" w:rsidP="00D93B85">
            <w:pPr>
              <w:jc w:val="both"/>
              <w:rPr>
                <w:rFonts w:ascii="Sylfaen" w:hAnsi="Sylfaen"/>
                <w:sz w:val="20"/>
                <w:szCs w:val="20"/>
              </w:rPr>
            </w:pPr>
            <w:r w:rsidRPr="00784D7F">
              <w:rPr>
                <w:rFonts w:ascii="Sylfaen" w:hAnsi="Sylfaen"/>
                <w:sz w:val="20"/>
                <w:szCs w:val="20"/>
              </w:rPr>
              <w:t>83.7.</w:t>
            </w:r>
          </w:p>
        </w:tc>
        <w:tc>
          <w:tcPr>
            <w:tcW w:w="5141" w:type="dxa"/>
          </w:tcPr>
          <w:p w14:paraId="7A0812AE" w14:textId="77777777" w:rsidR="00601FA5" w:rsidRPr="00784D7F" w:rsidRDefault="00601FA5" w:rsidP="00D93B85">
            <w:pPr>
              <w:pStyle w:val="ListParagraph"/>
              <w:widowControl/>
              <w:numPr>
                <w:ilvl w:val="0"/>
                <w:numId w:val="12"/>
              </w:numPr>
              <w:spacing w:after="0" w:line="259" w:lineRule="auto"/>
              <w:ind w:left="0"/>
              <w:jc w:val="both"/>
              <w:rPr>
                <w:rFonts w:ascii="Sylfaen" w:eastAsia="Meiryo" w:hAnsi="Sylfaen" w:cs="Meiryo"/>
                <w:sz w:val="20"/>
                <w:szCs w:val="20"/>
              </w:rPr>
            </w:pPr>
            <w:r w:rsidRPr="00784D7F">
              <w:rPr>
                <w:rFonts w:ascii="Sylfaen" w:hAnsi="Sylfaen"/>
                <w:sz w:val="20"/>
                <w:szCs w:val="20"/>
              </w:rPr>
              <w:t xml:space="preserve">58-ე მუხლის მე-2 პუნქტით გათვალისწინებული საზედამხედველო ორგანოს გამასწორებელი უფლებამოსილების შეზღუდვის გარეშე, თითოეულ წევრ სახელმწიფოს შეუძლია განსაზღვროს წესები წევრ სახელმწიფოში საჯარო დაწესებულებებისა და უწყებებისთვის ჯარიმის დაკისრებასთან და ჯარიმის ოდენობასთან დაკავშირებით.  </w:t>
            </w:r>
          </w:p>
          <w:p w14:paraId="22C192ED" w14:textId="77777777" w:rsidR="00601FA5" w:rsidRPr="00784D7F" w:rsidRDefault="00601FA5" w:rsidP="00D93B85">
            <w:pPr>
              <w:widowControl w:val="0"/>
              <w:autoSpaceDE w:val="0"/>
              <w:autoSpaceDN w:val="0"/>
              <w:adjustRightInd w:val="0"/>
              <w:contextualSpacing/>
              <w:jc w:val="both"/>
              <w:rPr>
                <w:rFonts w:ascii="Sylfaen" w:hAnsi="Sylfaen" w:cs="Times New Roman"/>
                <w:sz w:val="20"/>
                <w:szCs w:val="20"/>
              </w:rPr>
            </w:pPr>
          </w:p>
        </w:tc>
        <w:tc>
          <w:tcPr>
            <w:tcW w:w="443" w:type="dxa"/>
          </w:tcPr>
          <w:p w14:paraId="772E6649" w14:textId="77777777" w:rsidR="00601FA5" w:rsidRPr="00784D7F" w:rsidRDefault="00601FA5" w:rsidP="00D93B85">
            <w:pPr>
              <w:jc w:val="both"/>
              <w:rPr>
                <w:rFonts w:ascii="Sylfaen" w:hAnsi="Sylfaen"/>
                <w:sz w:val="20"/>
                <w:szCs w:val="20"/>
              </w:rPr>
            </w:pPr>
          </w:p>
        </w:tc>
        <w:tc>
          <w:tcPr>
            <w:tcW w:w="750" w:type="dxa"/>
          </w:tcPr>
          <w:p w14:paraId="4A16F6B4" w14:textId="77777777" w:rsidR="00601FA5" w:rsidRPr="00784D7F" w:rsidRDefault="00893E4A" w:rsidP="00D93B85">
            <w:pPr>
              <w:jc w:val="both"/>
              <w:rPr>
                <w:rFonts w:ascii="Sylfaen" w:hAnsi="Sylfaen"/>
                <w:sz w:val="20"/>
                <w:szCs w:val="20"/>
              </w:rPr>
            </w:pPr>
            <w:r w:rsidRPr="00784D7F">
              <w:rPr>
                <w:rFonts w:ascii="Sylfaen" w:hAnsi="Sylfaen"/>
                <w:sz w:val="20"/>
                <w:szCs w:val="20"/>
              </w:rPr>
              <w:t>4</w:t>
            </w:r>
            <w:r w:rsidR="00EF3C80" w:rsidRPr="00784D7F">
              <w:rPr>
                <w:rFonts w:ascii="Sylfaen" w:hAnsi="Sylfaen"/>
                <w:sz w:val="20"/>
                <w:szCs w:val="20"/>
              </w:rPr>
              <w:t>7</w:t>
            </w:r>
            <w:r w:rsidRPr="00784D7F">
              <w:rPr>
                <w:rFonts w:ascii="Sylfaen" w:hAnsi="Sylfaen"/>
                <w:sz w:val="20"/>
                <w:szCs w:val="20"/>
              </w:rPr>
              <w:t>–66</w:t>
            </w:r>
          </w:p>
        </w:tc>
        <w:tc>
          <w:tcPr>
            <w:tcW w:w="4418" w:type="dxa"/>
          </w:tcPr>
          <w:p w14:paraId="6E033EB7" w14:textId="77777777" w:rsidR="00601FA5" w:rsidRPr="00784D7F" w:rsidRDefault="00893E4A" w:rsidP="00D93B85">
            <w:pPr>
              <w:jc w:val="both"/>
              <w:rPr>
                <w:rFonts w:ascii="Sylfaen" w:hAnsi="Sylfaen"/>
                <w:sz w:val="20"/>
                <w:szCs w:val="20"/>
              </w:rPr>
            </w:pPr>
            <w:r w:rsidRPr="00784D7F">
              <w:rPr>
                <w:rFonts w:ascii="Sylfaen" w:hAnsi="Sylfaen"/>
                <w:sz w:val="20"/>
                <w:szCs w:val="20"/>
              </w:rPr>
              <w:t>კანონპროექტით ფიზიკურ და იურიდიულ პირებთან ერთად ადმინისტრაციული პასუხისმგებლობა ეკისრება საჯარო დაწესებულებებს.</w:t>
            </w:r>
          </w:p>
        </w:tc>
        <w:tc>
          <w:tcPr>
            <w:tcW w:w="621" w:type="dxa"/>
          </w:tcPr>
          <w:p w14:paraId="0D89DED5" w14:textId="77777777" w:rsidR="00601FA5" w:rsidRPr="00784D7F" w:rsidRDefault="00586D9C" w:rsidP="00D93B85">
            <w:pPr>
              <w:jc w:val="both"/>
              <w:rPr>
                <w:rFonts w:ascii="Sylfaen" w:hAnsi="Sylfaen"/>
                <w:sz w:val="20"/>
                <w:szCs w:val="20"/>
              </w:rPr>
            </w:pPr>
            <w:proofErr w:type="spellStart"/>
            <w:r w:rsidRPr="00784D7F">
              <w:rPr>
                <w:rFonts w:ascii="Sylfaen" w:hAnsi="Sylfaen"/>
                <w:sz w:val="20"/>
                <w:szCs w:val="20"/>
              </w:rPr>
              <w:t>სშ</w:t>
            </w:r>
            <w:proofErr w:type="spellEnd"/>
          </w:p>
        </w:tc>
        <w:tc>
          <w:tcPr>
            <w:tcW w:w="2962" w:type="dxa"/>
          </w:tcPr>
          <w:p w14:paraId="7D3637AA" w14:textId="2C0C7C97" w:rsidR="00601FA5" w:rsidRPr="00784D7F" w:rsidRDefault="00601FA5" w:rsidP="00D93B85">
            <w:pPr>
              <w:jc w:val="both"/>
              <w:rPr>
                <w:rFonts w:ascii="Sylfaen" w:hAnsi="Sylfaen"/>
                <w:sz w:val="20"/>
                <w:szCs w:val="20"/>
              </w:rPr>
            </w:pPr>
          </w:p>
        </w:tc>
      </w:tr>
      <w:tr w:rsidR="001D3FFA" w:rsidRPr="00784D7F" w14:paraId="33FEEF2F" w14:textId="77777777" w:rsidTr="00F60A72">
        <w:tc>
          <w:tcPr>
            <w:tcW w:w="774" w:type="dxa"/>
          </w:tcPr>
          <w:p w14:paraId="0C427F38" w14:textId="77777777" w:rsidR="00601FA5" w:rsidRPr="00784D7F" w:rsidRDefault="00601FA5" w:rsidP="00D93B85">
            <w:pPr>
              <w:jc w:val="both"/>
              <w:rPr>
                <w:rFonts w:ascii="Sylfaen" w:hAnsi="Sylfaen"/>
                <w:sz w:val="20"/>
                <w:szCs w:val="20"/>
              </w:rPr>
            </w:pPr>
            <w:r w:rsidRPr="00784D7F">
              <w:rPr>
                <w:rFonts w:ascii="Sylfaen" w:hAnsi="Sylfaen"/>
                <w:sz w:val="20"/>
                <w:szCs w:val="20"/>
              </w:rPr>
              <w:t>83.8.</w:t>
            </w:r>
          </w:p>
        </w:tc>
        <w:tc>
          <w:tcPr>
            <w:tcW w:w="5141" w:type="dxa"/>
          </w:tcPr>
          <w:p w14:paraId="6E1747EE" w14:textId="77777777" w:rsidR="00601FA5" w:rsidRPr="00784D7F" w:rsidRDefault="00601FA5" w:rsidP="00D93B85">
            <w:pPr>
              <w:pStyle w:val="ListParagraph"/>
              <w:widowControl/>
              <w:numPr>
                <w:ilvl w:val="0"/>
                <w:numId w:val="12"/>
              </w:numPr>
              <w:spacing w:after="0" w:line="259" w:lineRule="auto"/>
              <w:ind w:left="0"/>
              <w:jc w:val="both"/>
              <w:rPr>
                <w:rFonts w:ascii="Sylfaen" w:eastAsia="Meiryo" w:hAnsi="Sylfaen" w:cs="Meiryo"/>
                <w:sz w:val="20"/>
                <w:szCs w:val="20"/>
              </w:rPr>
            </w:pPr>
            <w:r w:rsidRPr="00784D7F">
              <w:rPr>
                <w:rFonts w:ascii="Sylfaen" w:hAnsi="Sylfaen"/>
                <w:sz w:val="20"/>
                <w:szCs w:val="20"/>
              </w:rPr>
              <w:t xml:space="preserve">ევროკაშირის და წევრი სახელმწიფოს კანონმდებლობის შესაბამისად ამ მუხლით დადგენილი საზედამხედველო ორგანოს უფლებამოსილება ექვემდებარება სათანადო საპროცესო გარანტიებს, მათ შორის </w:t>
            </w:r>
            <w:r w:rsidRPr="00784D7F">
              <w:rPr>
                <w:rFonts w:ascii="Sylfaen" w:eastAsia="Times New Roman" w:hAnsi="Sylfaen" w:cs="Times New Roman"/>
                <w:sz w:val="20"/>
                <w:szCs w:val="20"/>
              </w:rPr>
              <w:t xml:space="preserve">სასამართლოსადმი ეფექტური მიმართვის უფლებას და სამართლიანი პროცესის უზრუნველყოფას. </w:t>
            </w:r>
          </w:p>
          <w:p w14:paraId="0E2F6555" w14:textId="77777777" w:rsidR="00601FA5" w:rsidRPr="00784D7F" w:rsidRDefault="00601FA5" w:rsidP="00D93B85">
            <w:pPr>
              <w:widowControl w:val="0"/>
              <w:autoSpaceDE w:val="0"/>
              <w:autoSpaceDN w:val="0"/>
              <w:adjustRightInd w:val="0"/>
              <w:contextualSpacing/>
              <w:jc w:val="both"/>
              <w:rPr>
                <w:rFonts w:ascii="Sylfaen" w:hAnsi="Sylfaen" w:cs="Times New Roman"/>
                <w:sz w:val="20"/>
                <w:szCs w:val="20"/>
              </w:rPr>
            </w:pPr>
          </w:p>
        </w:tc>
        <w:tc>
          <w:tcPr>
            <w:tcW w:w="443" w:type="dxa"/>
          </w:tcPr>
          <w:p w14:paraId="4B4F28B2" w14:textId="77777777" w:rsidR="00601FA5" w:rsidRPr="00784D7F" w:rsidRDefault="00C32BFB" w:rsidP="00D93B85">
            <w:pPr>
              <w:jc w:val="both"/>
              <w:rPr>
                <w:rFonts w:ascii="Sylfaen" w:hAnsi="Sylfaen"/>
                <w:sz w:val="20"/>
                <w:szCs w:val="20"/>
              </w:rPr>
            </w:pPr>
            <w:r w:rsidRPr="00784D7F">
              <w:rPr>
                <w:rFonts w:ascii="Sylfaen" w:hAnsi="Sylfaen"/>
                <w:sz w:val="20"/>
                <w:szCs w:val="20"/>
              </w:rPr>
              <w:t>1</w:t>
            </w:r>
          </w:p>
        </w:tc>
        <w:tc>
          <w:tcPr>
            <w:tcW w:w="750" w:type="dxa"/>
          </w:tcPr>
          <w:p w14:paraId="36D9250F" w14:textId="77777777" w:rsidR="00601FA5" w:rsidRPr="00784D7F" w:rsidRDefault="00C32BFB" w:rsidP="00D93B85">
            <w:pPr>
              <w:jc w:val="both"/>
              <w:rPr>
                <w:rFonts w:ascii="Sylfaen" w:hAnsi="Sylfaen"/>
                <w:sz w:val="20"/>
                <w:szCs w:val="20"/>
              </w:rPr>
            </w:pPr>
            <w:r w:rsidRPr="00784D7F">
              <w:rPr>
                <w:rFonts w:ascii="Sylfaen" w:hAnsi="Sylfaen"/>
                <w:sz w:val="20"/>
                <w:szCs w:val="20"/>
              </w:rPr>
              <w:t>39.1</w:t>
            </w:r>
          </w:p>
          <w:p w14:paraId="436F759C" w14:textId="77777777" w:rsidR="004171E4" w:rsidRPr="00784D7F" w:rsidRDefault="004171E4" w:rsidP="00D93B85">
            <w:pPr>
              <w:jc w:val="both"/>
              <w:rPr>
                <w:rFonts w:ascii="Sylfaen" w:hAnsi="Sylfaen"/>
                <w:sz w:val="20"/>
                <w:szCs w:val="20"/>
              </w:rPr>
            </w:pPr>
          </w:p>
          <w:p w14:paraId="25FFAE40" w14:textId="77777777" w:rsidR="004171E4" w:rsidRPr="00784D7F" w:rsidRDefault="004171E4" w:rsidP="00D93B85">
            <w:pPr>
              <w:jc w:val="both"/>
              <w:rPr>
                <w:rFonts w:ascii="Sylfaen" w:hAnsi="Sylfaen"/>
                <w:sz w:val="20"/>
                <w:szCs w:val="20"/>
              </w:rPr>
            </w:pPr>
          </w:p>
          <w:p w14:paraId="5CCC9927" w14:textId="77777777" w:rsidR="004171E4" w:rsidRPr="00784D7F" w:rsidRDefault="004171E4" w:rsidP="00D93B85">
            <w:pPr>
              <w:jc w:val="both"/>
              <w:rPr>
                <w:rFonts w:ascii="Sylfaen" w:hAnsi="Sylfaen"/>
                <w:sz w:val="20"/>
                <w:szCs w:val="20"/>
              </w:rPr>
            </w:pPr>
          </w:p>
          <w:p w14:paraId="301C4715" w14:textId="77777777" w:rsidR="004171E4" w:rsidRPr="00784D7F" w:rsidRDefault="004171E4" w:rsidP="00D93B85">
            <w:pPr>
              <w:jc w:val="both"/>
              <w:rPr>
                <w:rFonts w:ascii="Sylfaen" w:hAnsi="Sylfaen"/>
                <w:sz w:val="20"/>
                <w:szCs w:val="20"/>
              </w:rPr>
            </w:pPr>
          </w:p>
          <w:p w14:paraId="47DFC945" w14:textId="77777777" w:rsidR="004171E4" w:rsidRPr="00784D7F" w:rsidRDefault="004171E4" w:rsidP="00D93B85">
            <w:pPr>
              <w:jc w:val="both"/>
              <w:rPr>
                <w:rFonts w:ascii="Sylfaen" w:hAnsi="Sylfaen"/>
                <w:sz w:val="20"/>
                <w:szCs w:val="20"/>
              </w:rPr>
            </w:pPr>
          </w:p>
          <w:p w14:paraId="6F393155" w14:textId="77777777" w:rsidR="004171E4" w:rsidRPr="00784D7F" w:rsidRDefault="004171E4" w:rsidP="00D93B85">
            <w:pPr>
              <w:jc w:val="both"/>
              <w:rPr>
                <w:rFonts w:ascii="Sylfaen" w:hAnsi="Sylfaen"/>
                <w:sz w:val="20"/>
                <w:szCs w:val="20"/>
              </w:rPr>
            </w:pPr>
          </w:p>
          <w:p w14:paraId="00267ED9" w14:textId="77777777" w:rsidR="004171E4" w:rsidRPr="00784D7F" w:rsidRDefault="004171E4" w:rsidP="00D93B85">
            <w:pPr>
              <w:jc w:val="both"/>
              <w:rPr>
                <w:rFonts w:ascii="Sylfaen" w:hAnsi="Sylfaen"/>
                <w:sz w:val="20"/>
                <w:szCs w:val="20"/>
              </w:rPr>
            </w:pPr>
          </w:p>
          <w:p w14:paraId="5FDCECC6" w14:textId="77777777" w:rsidR="004171E4" w:rsidRPr="00784D7F" w:rsidRDefault="004171E4" w:rsidP="00D93B85">
            <w:pPr>
              <w:jc w:val="both"/>
              <w:rPr>
                <w:rFonts w:ascii="Sylfaen" w:hAnsi="Sylfaen"/>
                <w:sz w:val="20"/>
                <w:szCs w:val="20"/>
              </w:rPr>
            </w:pPr>
          </w:p>
          <w:p w14:paraId="39744CA3" w14:textId="77777777" w:rsidR="004171E4" w:rsidRPr="00784D7F" w:rsidRDefault="004171E4" w:rsidP="00D93B85">
            <w:pPr>
              <w:jc w:val="both"/>
              <w:rPr>
                <w:rFonts w:ascii="Sylfaen" w:hAnsi="Sylfaen"/>
                <w:sz w:val="20"/>
                <w:szCs w:val="20"/>
              </w:rPr>
            </w:pPr>
          </w:p>
          <w:p w14:paraId="3DACCFDF" w14:textId="77777777" w:rsidR="004171E4" w:rsidRPr="00784D7F" w:rsidRDefault="004171E4" w:rsidP="00D93B85">
            <w:pPr>
              <w:jc w:val="both"/>
              <w:rPr>
                <w:rFonts w:ascii="Sylfaen" w:hAnsi="Sylfaen"/>
                <w:sz w:val="20"/>
                <w:szCs w:val="20"/>
              </w:rPr>
            </w:pPr>
          </w:p>
          <w:p w14:paraId="29AF82DE" w14:textId="77777777" w:rsidR="004171E4" w:rsidRPr="00784D7F" w:rsidRDefault="004171E4" w:rsidP="00D93B85">
            <w:pPr>
              <w:jc w:val="both"/>
              <w:rPr>
                <w:rFonts w:ascii="Sylfaen" w:hAnsi="Sylfaen"/>
                <w:sz w:val="20"/>
                <w:szCs w:val="20"/>
              </w:rPr>
            </w:pPr>
          </w:p>
          <w:p w14:paraId="4D3C44DB" w14:textId="77777777" w:rsidR="004171E4" w:rsidRPr="00784D7F" w:rsidRDefault="004171E4" w:rsidP="00D93B85">
            <w:pPr>
              <w:jc w:val="both"/>
              <w:rPr>
                <w:rFonts w:ascii="Sylfaen" w:hAnsi="Sylfaen"/>
                <w:sz w:val="20"/>
                <w:szCs w:val="20"/>
              </w:rPr>
            </w:pPr>
          </w:p>
          <w:p w14:paraId="1C2A66F8" w14:textId="77777777" w:rsidR="004171E4" w:rsidRPr="00784D7F" w:rsidRDefault="004171E4" w:rsidP="00D93B85">
            <w:pPr>
              <w:jc w:val="both"/>
              <w:rPr>
                <w:rFonts w:ascii="Sylfaen" w:hAnsi="Sylfaen"/>
                <w:sz w:val="20"/>
                <w:szCs w:val="20"/>
              </w:rPr>
            </w:pPr>
          </w:p>
          <w:p w14:paraId="7883333D" w14:textId="77777777" w:rsidR="004171E4" w:rsidRPr="00784D7F" w:rsidRDefault="004171E4" w:rsidP="00D93B85">
            <w:pPr>
              <w:jc w:val="both"/>
              <w:rPr>
                <w:rFonts w:ascii="Sylfaen" w:hAnsi="Sylfaen"/>
                <w:sz w:val="20"/>
                <w:szCs w:val="20"/>
              </w:rPr>
            </w:pPr>
            <w:r w:rsidRPr="00784D7F">
              <w:rPr>
                <w:rFonts w:ascii="Sylfaen" w:hAnsi="Sylfaen"/>
                <w:sz w:val="20"/>
                <w:szCs w:val="20"/>
              </w:rPr>
              <w:t>44.1</w:t>
            </w:r>
          </w:p>
          <w:p w14:paraId="5C5193FC" w14:textId="77777777" w:rsidR="004171E4" w:rsidRPr="00784D7F" w:rsidRDefault="004171E4" w:rsidP="00D93B85">
            <w:pPr>
              <w:jc w:val="both"/>
              <w:rPr>
                <w:rFonts w:ascii="Sylfaen" w:hAnsi="Sylfaen"/>
                <w:sz w:val="20"/>
                <w:szCs w:val="20"/>
              </w:rPr>
            </w:pPr>
          </w:p>
        </w:tc>
        <w:tc>
          <w:tcPr>
            <w:tcW w:w="4418" w:type="dxa"/>
          </w:tcPr>
          <w:p w14:paraId="40A708E2" w14:textId="0F27519C" w:rsidR="00C32BFB" w:rsidRPr="00784D7F" w:rsidRDefault="00176CF1" w:rsidP="00C32BFB">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line="20" w:lineRule="atLeast"/>
              <w:jc w:val="both"/>
              <w:rPr>
                <w:rFonts w:ascii="Sylfaen" w:hAnsi="Sylfaen" w:cs="Sylfaen"/>
                <w:noProof/>
                <w:sz w:val="20"/>
                <w:szCs w:val="20"/>
              </w:rPr>
            </w:pPr>
            <w:r w:rsidRPr="00784D7F">
              <w:rPr>
                <w:rFonts w:ascii="Sylfaen" w:hAnsi="Sylfaen" w:cs="Sylfaen"/>
                <w:noProof/>
                <w:sz w:val="20"/>
                <w:szCs w:val="20"/>
              </w:rPr>
              <w:lastRenderedPageBreak/>
              <w:t xml:space="preserve">ამ კანონის 47-ე-65-ე მუხლებით გათვალისწინებული </w:t>
            </w:r>
            <w:r w:rsidRPr="00784D7F">
              <w:rPr>
                <w:rFonts w:ascii="Sylfaen" w:hAnsi="Sylfaen" w:cs="Sylfaen"/>
                <w:sz w:val="20"/>
                <w:szCs w:val="20"/>
              </w:rPr>
              <w:t>პერსონალური მონაცემების დამუშავებასთან დაკავშირებული ადმინისტრაციული სამართალდარღვევის (შემდგომში-ადმინისტრაციული</w:t>
            </w:r>
            <w:r w:rsidRPr="00784D7F">
              <w:rPr>
                <w:rFonts w:ascii="Sylfaen" w:hAnsi="Sylfaen" w:cs="Sylfaen"/>
                <w:noProof/>
                <w:sz w:val="20"/>
                <w:szCs w:val="20"/>
              </w:rPr>
              <w:t xml:space="preserve"> სამართალდარღვევა) გამოვლენა და შესაბამისი ადმინისტრაციული პასუხისმგებლობის დაკისრება ხორციელდება სახელმწიფო ინსპექტორის მიერ საქმის </w:t>
            </w:r>
            <w:r w:rsidRPr="00784D7F">
              <w:rPr>
                <w:rFonts w:ascii="Sylfaen" w:hAnsi="Sylfaen" w:cs="Sylfaen"/>
                <w:noProof/>
                <w:sz w:val="20"/>
                <w:szCs w:val="20"/>
              </w:rPr>
              <w:lastRenderedPageBreak/>
              <w:t>წარმოების (მონაცემთა სუბიექტის განცხადების განხილვა ან/და შემოწმება (ინსპექტირება) შედეგად.</w:t>
            </w:r>
          </w:p>
          <w:p w14:paraId="630C93E0" w14:textId="77777777" w:rsidR="004171E4" w:rsidRPr="00784D7F" w:rsidRDefault="004171E4" w:rsidP="00C32BFB">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line="20" w:lineRule="atLeast"/>
              <w:jc w:val="both"/>
              <w:rPr>
                <w:rFonts w:ascii="Sylfaen" w:hAnsi="Sylfaen" w:cs="Sylfaen"/>
                <w:noProof/>
                <w:sz w:val="20"/>
                <w:szCs w:val="20"/>
              </w:rPr>
            </w:pPr>
          </w:p>
          <w:p w14:paraId="1C5975B4" w14:textId="3F119836" w:rsidR="00601FA5" w:rsidRPr="00784D7F" w:rsidRDefault="00176CF1" w:rsidP="00176CF1">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line="20" w:lineRule="atLeast"/>
              <w:jc w:val="both"/>
              <w:rPr>
                <w:rFonts w:ascii="Sylfaen" w:hAnsi="Sylfaen" w:cs="Sylfaen"/>
                <w:noProof/>
                <w:sz w:val="20"/>
                <w:szCs w:val="20"/>
              </w:rPr>
            </w:pPr>
            <w:r w:rsidRPr="00784D7F">
              <w:rPr>
                <w:rFonts w:ascii="Sylfaen" w:hAnsi="Sylfaen" w:cs="Sylfaen"/>
                <w:sz w:val="20"/>
                <w:szCs w:val="20"/>
              </w:rPr>
              <w:t>საქმის წარმოების შედეგად მიღებული სახელმწიფო ინსპექტორის გადაწყვეტილება შეიძლება გაასაჩივროს ადმინისტრაციულ სამართალდარღვევათა კოდექსით დადგენილი წესით სასამართლოში პირმა, რომლის მიმართაც არის გამოტანილი გადაწყვეტილება მისი ოფიციალური გაცნობიდან 1 თვის ვადაში.</w:t>
            </w:r>
          </w:p>
        </w:tc>
        <w:tc>
          <w:tcPr>
            <w:tcW w:w="621" w:type="dxa"/>
          </w:tcPr>
          <w:p w14:paraId="2F0532AA" w14:textId="77777777" w:rsidR="00601FA5" w:rsidRPr="00784D7F" w:rsidRDefault="00586D9C" w:rsidP="00D93B85">
            <w:pPr>
              <w:jc w:val="both"/>
              <w:rPr>
                <w:rFonts w:ascii="Sylfaen" w:hAnsi="Sylfaen"/>
                <w:sz w:val="20"/>
                <w:szCs w:val="20"/>
              </w:rPr>
            </w:pPr>
            <w:proofErr w:type="spellStart"/>
            <w:r w:rsidRPr="00784D7F">
              <w:rPr>
                <w:rFonts w:ascii="Sylfaen" w:hAnsi="Sylfaen"/>
                <w:sz w:val="20"/>
                <w:szCs w:val="20"/>
              </w:rPr>
              <w:lastRenderedPageBreak/>
              <w:t>სშ</w:t>
            </w:r>
            <w:proofErr w:type="spellEnd"/>
          </w:p>
        </w:tc>
        <w:tc>
          <w:tcPr>
            <w:tcW w:w="2962" w:type="dxa"/>
          </w:tcPr>
          <w:p w14:paraId="7575670A" w14:textId="77777777" w:rsidR="00601FA5" w:rsidRPr="00784D7F" w:rsidRDefault="00601FA5" w:rsidP="00D93B85">
            <w:pPr>
              <w:jc w:val="both"/>
              <w:rPr>
                <w:rFonts w:ascii="Sylfaen" w:hAnsi="Sylfaen"/>
                <w:sz w:val="20"/>
                <w:szCs w:val="20"/>
              </w:rPr>
            </w:pPr>
          </w:p>
        </w:tc>
      </w:tr>
      <w:tr w:rsidR="001D3FFA" w:rsidRPr="00784D7F" w14:paraId="062D98D2" w14:textId="77777777" w:rsidTr="00F60A72">
        <w:tc>
          <w:tcPr>
            <w:tcW w:w="774" w:type="dxa"/>
          </w:tcPr>
          <w:p w14:paraId="562A9DFD" w14:textId="77777777" w:rsidR="00601FA5" w:rsidRPr="00784D7F" w:rsidRDefault="00601FA5" w:rsidP="00D93B85">
            <w:pPr>
              <w:jc w:val="both"/>
              <w:rPr>
                <w:rFonts w:ascii="Sylfaen" w:hAnsi="Sylfaen"/>
                <w:sz w:val="20"/>
                <w:szCs w:val="20"/>
              </w:rPr>
            </w:pPr>
            <w:r w:rsidRPr="00784D7F">
              <w:rPr>
                <w:rFonts w:ascii="Sylfaen" w:hAnsi="Sylfaen"/>
                <w:sz w:val="20"/>
                <w:szCs w:val="20"/>
              </w:rPr>
              <w:t>83.9.</w:t>
            </w:r>
          </w:p>
        </w:tc>
        <w:tc>
          <w:tcPr>
            <w:tcW w:w="5141" w:type="dxa"/>
          </w:tcPr>
          <w:p w14:paraId="188EAD8E" w14:textId="77777777" w:rsidR="00601FA5" w:rsidRDefault="00601FA5" w:rsidP="00000668">
            <w:pPr>
              <w:pStyle w:val="ListParagraph"/>
              <w:widowControl/>
              <w:numPr>
                <w:ilvl w:val="0"/>
                <w:numId w:val="12"/>
              </w:numPr>
              <w:spacing w:after="0" w:line="259" w:lineRule="auto"/>
              <w:ind w:left="0"/>
              <w:jc w:val="both"/>
              <w:rPr>
                <w:rFonts w:ascii="Sylfaen" w:eastAsia="Meiryo" w:hAnsi="Sylfaen" w:cs="Meiryo"/>
                <w:sz w:val="20"/>
                <w:szCs w:val="20"/>
              </w:rPr>
            </w:pPr>
            <w:r w:rsidRPr="00784D7F">
              <w:rPr>
                <w:rFonts w:ascii="Sylfaen" w:eastAsia="Meiryo" w:hAnsi="Sylfaen" w:cs="Meiryo"/>
                <w:sz w:val="20"/>
                <w:szCs w:val="20"/>
              </w:rPr>
              <w:t xml:space="preserve">თუ წევრი სახელმწიფოს სამართლებრივი სისტემით არ არის განსაზღვრული ადმინისტრაციული ჯარიმები შესაძლებელია ამ მუხლის გამოყენება იმგვარად, რომ ჯარიმის დაკისრების თაობაზე შესაბამისი რეკომენდაცია/ინიციატივა წარადგინოს  კომპეტენტურმა საზედამხედველო ორგანომ, ეროვნულმა სასამართლოებმა დააკისრონ აღნიშნული ჯარიმები და უზრუნველყოფილ იქნეს, რომ უფლების აღდგენის ამგვარი მექანიზმი იყოს ეფექტური და საზედამხედველო ორგანოს მიერ დაკისრებული ადმინისტრაციული ჯარიმების შესაბამისი/პროპორციული. ნებისმიერ შემთხვევაში დაკისრებული ჯარიმა უნდა იყოს ეფექტური, პროპორციული და შემაკავებელი ძალის მქონე. წევრმა სახელმწიფოებმა ამ მუხლის შესაბამისად მიღებული კანონების შესახებ კომისიას უნდა შეატყობინონ 2018 წლის 25 მაისამდე, ხოლო ნებისმიერი სხვა საკანონმდებლო ცვლილების ან მათზე ზეგავლენის მქონე ცვლილების შესახებ უნდა შეატყობინონ დაუყოვნებლივ. </w:t>
            </w:r>
          </w:p>
          <w:p w14:paraId="29BA7F13" w14:textId="77777777" w:rsidR="00784D7F" w:rsidRDefault="00784D7F" w:rsidP="00784D7F">
            <w:pPr>
              <w:spacing w:line="259" w:lineRule="auto"/>
              <w:jc w:val="both"/>
              <w:rPr>
                <w:rFonts w:ascii="Sylfaen" w:eastAsia="Meiryo" w:hAnsi="Sylfaen" w:cs="Meiryo"/>
                <w:sz w:val="20"/>
                <w:szCs w:val="20"/>
              </w:rPr>
            </w:pPr>
          </w:p>
          <w:p w14:paraId="4591976E" w14:textId="0EAE6E00" w:rsidR="00784D7F" w:rsidRPr="00784D7F" w:rsidRDefault="00784D7F" w:rsidP="00784D7F">
            <w:pPr>
              <w:spacing w:line="259" w:lineRule="auto"/>
              <w:jc w:val="both"/>
              <w:rPr>
                <w:rFonts w:ascii="Sylfaen" w:eastAsia="Meiryo" w:hAnsi="Sylfaen" w:cs="Meiryo"/>
                <w:sz w:val="20"/>
                <w:szCs w:val="20"/>
              </w:rPr>
            </w:pPr>
          </w:p>
        </w:tc>
        <w:tc>
          <w:tcPr>
            <w:tcW w:w="443" w:type="dxa"/>
          </w:tcPr>
          <w:p w14:paraId="7D6B3D03" w14:textId="77777777" w:rsidR="00601FA5" w:rsidRPr="00784D7F" w:rsidRDefault="00601FA5" w:rsidP="00D93B85">
            <w:pPr>
              <w:jc w:val="both"/>
              <w:rPr>
                <w:rFonts w:ascii="Sylfaen" w:hAnsi="Sylfaen"/>
                <w:sz w:val="20"/>
                <w:szCs w:val="20"/>
              </w:rPr>
            </w:pPr>
          </w:p>
        </w:tc>
        <w:tc>
          <w:tcPr>
            <w:tcW w:w="750" w:type="dxa"/>
          </w:tcPr>
          <w:p w14:paraId="16108511" w14:textId="77777777" w:rsidR="00601FA5" w:rsidRPr="00784D7F" w:rsidRDefault="00601FA5" w:rsidP="00D93B85">
            <w:pPr>
              <w:jc w:val="both"/>
              <w:rPr>
                <w:rFonts w:ascii="Sylfaen" w:hAnsi="Sylfaen"/>
                <w:sz w:val="20"/>
                <w:szCs w:val="20"/>
              </w:rPr>
            </w:pPr>
          </w:p>
        </w:tc>
        <w:tc>
          <w:tcPr>
            <w:tcW w:w="4418" w:type="dxa"/>
          </w:tcPr>
          <w:p w14:paraId="12CDA316" w14:textId="77777777" w:rsidR="00601FA5" w:rsidRPr="00784D7F" w:rsidRDefault="00601FA5" w:rsidP="00D93B85">
            <w:pPr>
              <w:jc w:val="both"/>
              <w:rPr>
                <w:rFonts w:ascii="Sylfaen" w:hAnsi="Sylfaen"/>
                <w:sz w:val="20"/>
                <w:szCs w:val="20"/>
              </w:rPr>
            </w:pPr>
          </w:p>
        </w:tc>
        <w:tc>
          <w:tcPr>
            <w:tcW w:w="621" w:type="dxa"/>
          </w:tcPr>
          <w:p w14:paraId="75F64886" w14:textId="77777777" w:rsidR="00601FA5" w:rsidRPr="00784D7F" w:rsidRDefault="00172CAC" w:rsidP="00D93B85">
            <w:pPr>
              <w:jc w:val="both"/>
              <w:rPr>
                <w:rFonts w:ascii="Sylfaen" w:hAnsi="Sylfaen"/>
                <w:sz w:val="20"/>
                <w:szCs w:val="20"/>
              </w:rPr>
            </w:pPr>
            <w:r w:rsidRPr="00784D7F">
              <w:rPr>
                <w:rFonts w:ascii="Sylfaen" w:hAnsi="Sylfaen"/>
                <w:sz w:val="20"/>
                <w:szCs w:val="20"/>
              </w:rPr>
              <w:t>ას</w:t>
            </w:r>
          </w:p>
        </w:tc>
        <w:tc>
          <w:tcPr>
            <w:tcW w:w="2962" w:type="dxa"/>
          </w:tcPr>
          <w:p w14:paraId="04492C1A" w14:textId="7CE28657" w:rsidR="00601FA5" w:rsidRPr="00784D7F" w:rsidRDefault="004A12C0" w:rsidP="00D93B85">
            <w:pPr>
              <w:jc w:val="both"/>
              <w:rPr>
                <w:rFonts w:ascii="Sylfaen" w:hAnsi="Sylfaen"/>
                <w:sz w:val="20"/>
                <w:szCs w:val="20"/>
              </w:rPr>
            </w:pPr>
            <w:r w:rsidRPr="00784D7F">
              <w:rPr>
                <w:rFonts w:ascii="Sylfaen" w:hAnsi="Sylfaen"/>
                <w:sz w:val="20"/>
                <w:szCs w:val="20"/>
              </w:rPr>
              <w:t>ვრცელდება ევროკავშირის ფარგლებში</w:t>
            </w:r>
          </w:p>
        </w:tc>
      </w:tr>
      <w:tr w:rsidR="001D3FFA" w:rsidRPr="00784D7F" w14:paraId="404257D3" w14:textId="77777777" w:rsidTr="00F60A72">
        <w:tc>
          <w:tcPr>
            <w:tcW w:w="774" w:type="dxa"/>
          </w:tcPr>
          <w:p w14:paraId="1E4C6CAF" w14:textId="77777777" w:rsidR="00601FA5" w:rsidRPr="00784D7F" w:rsidRDefault="00601FA5" w:rsidP="00D93B85">
            <w:pPr>
              <w:jc w:val="both"/>
              <w:rPr>
                <w:rFonts w:ascii="Sylfaen" w:hAnsi="Sylfaen"/>
                <w:sz w:val="20"/>
                <w:szCs w:val="20"/>
              </w:rPr>
            </w:pPr>
            <w:r w:rsidRPr="00784D7F">
              <w:rPr>
                <w:rFonts w:ascii="Sylfaen" w:hAnsi="Sylfaen"/>
                <w:sz w:val="20"/>
                <w:szCs w:val="20"/>
              </w:rPr>
              <w:t>84.1.</w:t>
            </w:r>
          </w:p>
        </w:tc>
        <w:tc>
          <w:tcPr>
            <w:tcW w:w="5141" w:type="dxa"/>
          </w:tcPr>
          <w:p w14:paraId="0B6DCEC2" w14:textId="3144C152" w:rsidR="00601FA5" w:rsidRPr="00784D7F" w:rsidRDefault="00601FA5" w:rsidP="00000668">
            <w:pPr>
              <w:pStyle w:val="ListParagraph"/>
              <w:ind w:left="0"/>
              <w:jc w:val="both"/>
              <w:rPr>
                <w:rFonts w:ascii="Sylfaen" w:hAnsi="Sylfaen"/>
                <w:sz w:val="20"/>
                <w:szCs w:val="20"/>
              </w:rPr>
            </w:pPr>
            <w:r w:rsidRPr="00784D7F">
              <w:rPr>
                <w:rFonts w:ascii="Sylfaen" w:hAnsi="Sylfaen"/>
                <w:sz w:val="20"/>
                <w:szCs w:val="20"/>
              </w:rPr>
              <w:t>წევრმა სახელმწიფოებმა უნდა მიიღონ ამ რეგულაციის დარღვევისთვის სხვა სანქციების დაკისრების წესები, განსაკუთრებით იმ დარღვევებთან დაკავშირებით, რომელიც არ ექვემდებარება ადმინისტრაციულ დაჯარიმებას 83-ე მუხლის შესაბამისად და უნდა გაატარონ ყველა საჭირო ღონისძიება მათი შესასრულებლად. აღნიშნული სანქციები უნდა იყოს ეფექტური, პროპორციული და შემაკავებელი ძალის მქონე</w:t>
            </w:r>
            <w:r w:rsidR="00000668" w:rsidRPr="00784D7F">
              <w:rPr>
                <w:rFonts w:ascii="Sylfaen" w:hAnsi="Sylfaen"/>
                <w:sz w:val="20"/>
                <w:szCs w:val="20"/>
              </w:rPr>
              <w:t>.</w:t>
            </w:r>
          </w:p>
        </w:tc>
        <w:tc>
          <w:tcPr>
            <w:tcW w:w="443" w:type="dxa"/>
          </w:tcPr>
          <w:p w14:paraId="0EA19690" w14:textId="77777777" w:rsidR="00601FA5" w:rsidRPr="00784D7F" w:rsidRDefault="00172CAC" w:rsidP="00D93B85">
            <w:pPr>
              <w:jc w:val="both"/>
              <w:rPr>
                <w:rFonts w:ascii="Sylfaen" w:hAnsi="Sylfaen"/>
                <w:sz w:val="20"/>
                <w:szCs w:val="20"/>
              </w:rPr>
            </w:pPr>
            <w:r w:rsidRPr="00784D7F">
              <w:rPr>
                <w:rFonts w:ascii="Sylfaen" w:hAnsi="Sylfaen"/>
                <w:sz w:val="20"/>
                <w:szCs w:val="20"/>
              </w:rPr>
              <w:t>1</w:t>
            </w:r>
          </w:p>
        </w:tc>
        <w:tc>
          <w:tcPr>
            <w:tcW w:w="750" w:type="dxa"/>
          </w:tcPr>
          <w:p w14:paraId="6819BA9F" w14:textId="77777777" w:rsidR="00601FA5" w:rsidRPr="00784D7F" w:rsidRDefault="00172CAC" w:rsidP="00D93B85">
            <w:pPr>
              <w:jc w:val="both"/>
              <w:rPr>
                <w:rFonts w:ascii="Sylfaen" w:hAnsi="Sylfaen"/>
                <w:sz w:val="20"/>
                <w:szCs w:val="20"/>
              </w:rPr>
            </w:pPr>
            <w:r w:rsidRPr="00784D7F">
              <w:rPr>
                <w:rFonts w:ascii="Sylfaen" w:hAnsi="Sylfaen"/>
                <w:sz w:val="20"/>
                <w:szCs w:val="20"/>
              </w:rPr>
              <w:t>45.4</w:t>
            </w:r>
          </w:p>
        </w:tc>
        <w:tc>
          <w:tcPr>
            <w:tcW w:w="4418" w:type="dxa"/>
          </w:tcPr>
          <w:p w14:paraId="6DD158C4" w14:textId="6330203E" w:rsidR="00601FA5" w:rsidRPr="00784D7F" w:rsidRDefault="00172CAC" w:rsidP="00E84629">
            <w:pPr>
              <w:pStyle w:val="ydp9515a235msonormal"/>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after="0" w:line="276" w:lineRule="auto"/>
              <w:jc w:val="both"/>
              <w:rPr>
                <w:rFonts w:ascii="Sylfaen" w:hAnsi="Sylfaen" w:cs="Sylfaen"/>
                <w:bCs/>
                <w:sz w:val="20"/>
                <w:szCs w:val="20"/>
              </w:rPr>
            </w:pPr>
            <w:r w:rsidRPr="00784D7F">
              <w:rPr>
                <w:rFonts w:ascii="Sylfaen" w:hAnsi="Sylfaen" w:cs="Sylfaen"/>
                <w:bCs/>
                <w:sz w:val="20"/>
                <w:szCs w:val="20"/>
              </w:rPr>
              <w:t xml:space="preserve">ამ კანონით გათვალისწინებული </w:t>
            </w:r>
            <w:r w:rsidRPr="00784D7F">
              <w:rPr>
                <w:rFonts w:ascii="Sylfaen" w:hAnsi="Sylfaen" w:cs="Sylfaen"/>
                <w:noProof/>
                <w:sz w:val="20"/>
                <w:szCs w:val="20"/>
              </w:rPr>
              <w:t xml:space="preserve">ადმინისტრაციული </w:t>
            </w:r>
            <w:r w:rsidRPr="00784D7F">
              <w:rPr>
                <w:rFonts w:ascii="Sylfaen" w:hAnsi="Sylfaen" w:cs="Sylfaen"/>
                <w:bCs/>
                <w:sz w:val="20"/>
                <w:szCs w:val="20"/>
              </w:rPr>
              <w:t>სამართალდარღვევის ჩადენისას ადმინისტრაციულ სახდელთან ერთად შესაძლოა ასევე გამოყენებულ იქნეს „სახელმწიფო ინსპექტორის სამსახურის შესახებ“ საქართველოს კანონის მე-16 მუხლით გათვალისწინებული სხვა ღონისძიებები</w:t>
            </w:r>
            <w:r w:rsidR="00E84629" w:rsidRPr="00784D7F">
              <w:rPr>
                <w:rFonts w:ascii="Sylfaen" w:hAnsi="Sylfaen" w:cs="Sylfaen"/>
                <w:bCs/>
                <w:sz w:val="20"/>
                <w:szCs w:val="20"/>
              </w:rPr>
              <w:t xml:space="preserve">. </w:t>
            </w:r>
          </w:p>
        </w:tc>
        <w:tc>
          <w:tcPr>
            <w:tcW w:w="621" w:type="dxa"/>
          </w:tcPr>
          <w:p w14:paraId="13473A56" w14:textId="77777777" w:rsidR="00601FA5" w:rsidRPr="00784D7F" w:rsidRDefault="00F4475F" w:rsidP="00D93B85">
            <w:pPr>
              <w:jc w:val="both"/>
              <w:rPr>
                <w:rFonts w:ascii="Sylfaen" w:hAnsi="Sylfaen"/>
                <w:sz w:val="20"/>
                <w:szCs w:val="20"/>
              </w:rPr>
            </w:pPr>
            <w:proofErr w:type="spellStart"/>
            <w:r w:rsidRPr="00784D7F">
              <w:rPr>
                <w:rFonts w:ascii="Sylfaen" w:hAnsi="Sylfaen"/>
                <w:sz w:val="20"/>
                <w:szCs w:val="20"/>
              </w:rPr>
              <w:t>სშ</w:t>
            </w:r>
            <w:proofErr w:type="spellEnd"/>
          </w:p>
        </w:tc>
        <w:tc>
          <w:tcPr>
            <w:tcW w:w="2962" w:type="dxa"/>
          </w:tcPr>
          <w:p w14:paraId="2E95B4B5" w14:textId="77777777" w:rsidR="00601FA5" w:rsidRPr="00784D7F" w:rsidRDefault="00601FA5" w:rsidP="00D93B85">
            <w:pPr>
              <w:jc w:val="both"/>
              <w:rPr>
                <w:rFonts w:ascii="Sylfaen" w:hAnsi="Sylfaen"/>
                <w:sz w:val="20"/>
                <w:szCs w:val="20"/>
              </w:rPr>
            </w:pPr>
          </w:p>
        </w:tc>
      </w:tr>
      <w:tr w:rsidR="001D3FFA" w:rsidRPr="00784D7F" w14:paraId="3C83C74A" w14:textId="77777777" w:rsidTr="00F60A72">
        <w:tc>
          <w:tcPr>
            <w:tcW w:w="774" w:type="dxa"/>
          </w:tcPr>
          <w:p w14:paraId="4C300BD9" w14:textId="77777777" w:rsidR="00601FA5" w:rsidRPr="00784D7F" w:rsidRDefault="00601FA5" w:rsidP="00D93B85">
            <w:pPr>
              <w:jc w:val="both"/>
              <w:rPr>
                <w:rFonts w:ascii="Sylfaen" w:hAnsi="Sylfaen"/>
                <w:sz w:val="20"/>
                <w:szCs w:val="20"/>
              </w:rPr>
            </w:pPr>
            <w:r w:rsidRPr="00784D7F">
              <w:rPr>
                <w:rFonts w:ascii="Sylfaen" w:hAnsi="Sylfaen"/>
                <w:sz w:val="20"/>
                <w:szCs w:val="20"/>
              </w:rPr>
              <w:t>84.2.</w:t>
            </w:r>
          </w:p>
        </w:tc>
        <w:tc>
          <w:tcPr>
            <w:tcW w:w="5141" w:type="dxa"/>
          </w:tcPr>
          <w:p w14:paraId="36EBAFF5" w14:textId="35B93DA2" w:rsidR="00601FA5" w:rsidRPr="00784D7F" w:rsidRDefault="00601FA5" w:rsidP="00000668">
            <w:pPr>
              <w:pStyle w:val="ListParagraph"/>
              <w:ind w:left="0"/>
              <w:jc w:val="both"/>
              <w:rPr>
                <w:rFonts w:ascii="Sylfaen" w:eastAsia="Times New Roman" w:hAnsi="Sylfaen" w:cs="Times New Roman"/>
                <w:sz w:val="20"/>
                <w:szCs w:val="20"/>
              </w:rPr>
            </w:pPr>
            <w:r w:rsidRPr="00784D7F">
              <w:rPr>
                <w:rFonts w:ascii="Sylfaen" w:hAnsi="Sylfaen"/>
                <w:sz w:val="20"/>
                <w:szCs w:val="20"/>
              </w:rPr>
              <w:t xml:space="preserve">თითოეულმა წევრმა სახელმწიფომ </w:t>
            </w:r>
            <w:r w:rsidRPr="00784D7F">
              <w:rPr>
                <w:rFonts w:ascii="Sylfaen" w:eastAsia="Meiryo" w:hAnsi="Sylfaen" w:cs="Meiryo"/>
                <w:sz w:val="20"/>
                <w:szCs w:val="20"/>
              </w:rPr>
              <w:t>ამ მუხლის პირველი პუნქტის შესაბამისად  მიღებული კანონების შესახებ კომისიას უნდა შეატყობინონ 2018 წლის 25 მაისამდე, ხოლო ნებისმიერი სხვა საკანონმდებლო ცვლილების ან მათზე ზეგავლენის მქონე ცვლილების შესახებ უნდა შეატყობინონ დაუყოვნებლივ.</w:t>
            </w:r>
          </w:p>
        </w:tc>
        <w:tc>
          <w:tcPr>
            <w:tcW w:w="443" w:type="dxa"/>
          </w:tcPr>
          <w:p w14:paraId="0ACA1862" w14:textId="77777777" w:rsidR="00601FA5" w:rsidRPr="00784D7F" w:rsidRDefault="00601FA5" w:rsidP="00D93B85">
            <w:pPr>
              <w:jc w:val="both"/>
              <w:rPr>
                <w:rFonts w:ascii="Sylfaen" w:hAnsi="Sylfaen"/>
                <w:sz w:val="20"/>
                <w:szCs w:val="20"/>
              </w:rPr>
            </w:pPr>
          </w:p>
        </w:tc>
        <w:tc>
          <w:tcPr>
            <w:tcW w:w="750" w:type="dxa"/>
          </w:tcPr>
          <w:p w14:paraId="06161AEE" w14:textId="77777777" w:rsidR="00601FA5" w:rsidRPr="00784D7F" w:rsidRDefault="00601FA5" w:rsidP="00D93B85">
            <w:pPr>
              <w:jc w:val="both"/>
              <w:rPr>
                <w:rFonts w:ascii="Sylfaen" w:hAnsi="Sylfaen"/>
                <w:sz w:val="20"/>
                <w:szCs w:val="20"/>
              </w:rPr>
            </w:pPr>
          </w:p>
        </w:tc>
        <w:tc>
          <w:tcPr>
            <w:tcW w:w="4418" w:type="dxa"/>
          </w:tcPr>
          <w:p w14:paraId="1913E033" w14:textId="77777777" w:rsidR="00601FA5" w:rsidRPr="00784D7F" w:rsidRDefault="00601FA5" w:rsidP="00D93B85">
            <w:pPr>
              <w:jc w:val="both"/>
              <w:rPr>
                <w:rFonts w:ascii="Sylfaen" w:hAnsi="Sylfaen"/>
                <w:sz w:val="20"/>
                <w:szCs w:val="20"/>
              </w:rPr>
            </w:pPr>
          </w:p>
        </w:tc>
        <w:tc>
          <w:tcPr>
            <w:tcW w:w="621" w:type="dxa"/>
          </w:tcPr>
          <w:p w14:paraId="2A8CBFCC" w14:textId="77777777" w:rsidR="00601FA5" w:rsidRPr="00784D7F" w:rsidRDefault="00172CAC" w:rsidP="00D93B85">
            <w:pPr>
              <w:jc w:val="both"/>
              <w:rPr>
                <w:rFonts w:ascii="Sylfaen" w:hAnsi="Sylfaen"/>
                <w:sz w:val="20"/>
                <w:szCs w:val="20"/>
              </w:rPr>
            </w:pPr>
            <w:r w:rsidRPr="00784D7F">
              <w:rPr>
                <w:rFonts w:ascii="Sylfaen" w:hAnsi="Sylfaen"/>
                <w:sz w:val="20"/>
                <w:szCs w:val="20"/>
              </w:rPr>
              <w:t>ას</w:t>
            </w:r>
          </w:p>
        </w:tc>
        <w:tc>
          <w:tcPr>
            <w:tcW w:w="2962" w:type="dxa"/>
          </w:tcPr>
          <w:p w14:paraId="74A6C295" w14:textId="1948BC9B" w:rsidR="00601FA5" w:rsidRPr="00784D7F" w:rsidRDefault="004A12C0" w:rsidP="00D93B85">
            <w:pPr>
              <w:jc w:val="both"/>
              <w:rPr>
                <w:rFonts w:ascii="Sylfaen" w:hAnsi="Sylfaen"/>
                <w:sz w:val="20"/>
                <w:szCs w:val="20"/>
              </w:rPr>
            </w:pPr>
            <w:r w:rsidRPr="00784D7F">
              <w:rPr>
                <w:rFonts w:ascii="Sylfaen" w:hAnsi="Sylfaen"/>
                <w:sz w:val="20"/>
                <w:szCs w:val="20"/>
              </w:rPr>
              <w:t>ვრცელდება ევროკავშირის ფარგლებში</w:t>
            </w:r>
          </w:p>
        </w:tc>
      </w:tr>
      <w:tr w:rsidR="001D3FFA" w:rsidRPr="00784D7F" w14:paraId="750B5D49" w14:textId="77777777" w:rsidTr="00F60A72">
        <w:tc>
          <w:tcPr>
            <w:tcW w:w="774" w:type="dxa"/>
          </w:tcPr>
          <w:p w14:paraId="268130C9" w14:textId="77777777" w:rsidR="00601FA5" w:rsidRPr="00784D7F" w:rsidRDefault="00601FA5" w:rsidP="00D93B85">
            <w:pPr>
              <w:jc w:val="both"/>
              <w:rPr>
                <w:rFonts w:ascii="Sylfaen" w:hAnsi="Sylfaen"/>
                <w:sz w:val="20"/>
                <w:szCs w:val="20"/>
              </w:rPr>
            </w:pPr>
            <w:r w:rsidRPr="00784D7F">
              <w:rPr>
                <w:rFonts w:ascii="Sylfaen" w:hAnsi="Sylfaen"/>
                <w:sz w:val="20"/>
                <w:szCs w:val="20"/>
              </w:rPr>
              <w:t>85.1.</w:t>
            </w:r>
          </w:p>
        </w:tc>
        <w:tc>
          <w:tcPr>
            <w:tcW w:w="5141" w:type="dxa"/>
          </w:tcPr>
          <w:p w14:paraId="4242A217" w14:textId="6B1D9CA8" w:rsidR="00601FA5" w:rsidRPr="00784D7F" w:rsidRDefault="00601FA5" w:rsidP="00000668">
            <w:pPr>
              <w:pStyle w:val="ListParagraph"/>
              <w:ind w:left="0"/>
              <w:jc w:val="both"/>
              <w:rPr>
                <w:rFonts w:ascii="Sylfaen" w:eastAsia="Meiryo" w:hAnsi="Sylfaen" w:cs="Meiryo"/>
                <w:sz w:val="20"/>
                <w:szCs w:val="20"/>
              </w:rPr>
            </w:pPr>
            <w:r w:rsidRPr="00784D7F">
              <w:rPr>
                <w:rFonts w:ascii="Sylfaen" w:eastAsia="Meiryo" w:hAnsi="Sylfaen" w:cs="Meiryo"/>
                <w:sz w:val="20"/>
                <w:szCs w:val="20"/>
              </w:rPr>
              <w:t>წევრმა სახელმწიფოებმა კანონით უნდა უზრუნველყონ ამ რეგულაციით გათვალისწინებული პერსონალური მონაცემების დაცვის უფლების შესაბამისობა გამოხატვისა და ინფორმაციის თავისუფლებასთან, მათ შორის პერსონალური მონაცემების დამუშავებისას ჟურნალისტური საქმიანობის, ასევე აკადემიური, სახელოვნებო და ლიტერატურული მიზნებისთვის</w:t>
            </w:r>
            <w:r w:rsidR="00000668" w:rsidRPr="00784D7F">
              <w:rPr>
                <w:rFonts w:ascii="Sylfaen" w:eastAsia="Meiryo" w:hAnsi="Sylfaen" w:cs="Meiryo"/>
                <w:sz w:val="20"/>
                <w:szCs w:val="20"/>
              </w:rPr>
              <w:t xml:space="preserve">. </w:t>
            </w:r>
          </w:p>
        </w:tc>
        <w:tc>
          <w:tcPr>
            <w:tcW w:w="443" w:type="dxa"/>
          </w:tcPr>
          <w:p w14:paraId="1151309D" w14:textId="77777777" w:rsidR="00601FA5" w:rsidRPr="00784D7F" w:rsidRDefault="00601FA5" w:rsidP="00D93B85">
            <w:pPr>
              <w:jc w:val="both"/>
              <w:rPr>
                <w:rFonts w:ascii="Sylfaen" w:hAnsi="Sylfaen"/>
                <w:sz w:val="20"/>
                <w:szCs w:val="20"/>
              </w:rPr>
            </w:pPr>
          </w:p>
        </w:tc>
        <w:tc>
          <w:tcPr>
            <w:tcW w:w="750" w:type="dxa"/>
          </w:tcPr>
          <w:p w14:paraId="72C2ABDB" w14:textId="77777777" w:rsidR="00601FA5" w:rsidRPr="00784D7F" w:rsidRDefault="00601FA5" w:rsidP="00D93B85">
            <w:pPr>
              <w:jc w:val="both"/>
              <w:rPr>
                <w:rFonts w:ascii="Sylfaen" w:hAnsi="Sylfaen"/>
                <w:sz w:val="20"/>
                <w:szCs w:val="20"/>
              </w:rPr>
            </w:pPr>
          </w:p>
        </w:tc>
        <w:tc>
          <w:tcPr>
            <w:tcW w:w="4418" w:type="dxa"/>
          </w:tcPr>
          <w:p w14:paraId="3147F2EF" w14:textId="77777777" w:rsidR="00601FA5" w:rsidRPr="00784D7F" w:rsidRDefault="00601FA5" w:rsidP="00D93B85">
            <w:pPr>
              <w:jc w:val="both"/>
              <w:rPr>
                <w:rFonts w:ascii="Sylfaen" w:hAnsi="Sylfaen"/>
                <w:sz w:val="20"/>
                <w:szCs w:val="20"/>
              </w:rPr>
            </w:pPr>
          </w:p>
        </w:tc>
        <w:tc>
          <w:tcPr>
            <w:tcW w:w="621" w:type="dxa"/>
          </w:tcPr>
          <w:p w14:paraId="303F96C3" w14:textId="77777777" w:rsidR="00601FA5" w:rsidRPr="00784D7F" w:rsidRDefault="00D034DA" w:rsidP="00D93B85">
            <w:pPr>
              <w:jc w:val="both"/>
              <w:rPr>
                <w:rFonts w:ascii="Sylfaen" w:hAnsi="Sylfaen"/>
                <w:sz w:val="20"/>
                <w:szCs w:val="20"/>
              </w:rPr>
            </w:pPr>
            <w:r w:rsidRPr="00784D7F">
              <w:rPr>
                <w:rFonts w:ascii="Sylfaen" w:hAnsi="Sylfaen"/>
                <w:sz w:val="20"/>
                <w:szCs w:val="20"/>
              </w:rPr>
              <w:t>ას</w:t>
            </w:r>
          </w:p>
        </w:tc>
        <w:tc>
          <w:tcPr>
            <w:tcW w:w="2962" w:type="dxa"/>
          </w:tcPr>
          <w:p w14:paraId="12878BD0" w14:textId="167849AC" w:rsidR="00601FA5" w:rsidRPr="00784D7F" w:rsidRDefault="004A12C0" w:rsidP="00D93B85">
            <w:pPr>
              <w:jc w:val="both"/>
              <w:rPr>
                <w:rFonts w:ascii="Sylfaen" w:hAnsi="Sylfaen"/>
                <w:sz w:val="20"/>
                <w:szCs w:val="20"/>
              </w:rPr>
            </w:pPr>
            <w:r w:rsidRPr="00784D7F">
              <w:rPr>
                <w:rFonts w:ascii="Sylfaen" w:hAnsi="Sylfaen"/>
                <w:sz w:val="20"/>
                <w:szCs w:val="20"/>
              </w:rPr>
              <w:t>ვრცელდება ევროკავშირის ფარგლებში</w:t>
            </w:r>
          </w:p>
        </w:tc>
      </w:tr>
      <w:tr w:rsidR="001D3FFA" w:rsidRPr="00784D7F" w14:paraId="79D932CD" w14:textId="77777777" w:rsidTr="00F60A72">
        <w:tc>
          <w:tcPr>
            <w:tcW w:w="774" w:type="dxa"/>
          </w:tcPr>
          <w:p w14:paraId="5006B899" w14:textId="77777777" w:rsidR="00601FA5" w:rsidRPr="00784D7F" w:rsidRDefault="00601FA5" w:rsidP="00D93B85">
            <w:pPr>
              <w:jc w:val="both"/>
              <w:rPr>
                <w:rFonts w:ascii="Sylfaen" w:hAnsi="Sylfaen"/>
                <w:sz w:val="20"/>
                <w:szCs w:val="20"/>
              </w:rPr>
            </w:pPr>
            <w:r w:rsidRPr="00784D7F">
              <w:rPr>
                <w:rFonts w:ascii="Sylfaen" w:hAnsi="Sylfaen"/>
                <w:sz w:val="20"/>
                <w:szCs w:val="20"/>
              </w:rPr>
              <w:t>85.2.</w:t>
            </w:r>
          </w:p>
        </w:tc>
        <w:tc>
          <w:tcPr>
            <w:tcW w:w="5141" w:type="dxa"/>
          </w:tcPr>
          <w:p w14:paraId="5A20BFC4" w14:textId="79113260" w:rsidR="00601FA5" w:rsidRPr="00784D7F" w:rsidRDefault="00601FA5" w:rsidP="00000668">
            <w:pPr>
              <w:pStyle w:val="ListParagraph"/>
              <w:ind w:left="0"/>
              <w:jc w:val="both"/>
              <w:rPr>
                <w:rFonts w:ascii="Sylfaen" w:hAnsi="Sylfaen"/>
                <w:sz w:val="20"/>
                <w:szCs w:val="20"/>
              </w:rPr>
            </w:pPr>
            <w:r w:rsidRPr="00784D7F">
              <w:rPr>
                <w:rFonts w:ascii="Sylfaen" w:hAnsi="Sylfaen"/>
                <w:sz w:val="20"/>
                <w:szCs w:val="20"/>
              </w:rPr>
              <w:t xml:space="preserve">ჟურნალისტური საქმიანობის, ასევე აკადემიური, სახელოვნებო ან ლიტერატურული გამოხატვის მიზნით მონაცემთა დამუშავებისათვის, წევრმა  სახელმწიფოებმა შესაძლოა დაუშვან გამონაკლისები </w:t>
            </w:r>
            <w:r w:rsidRPr="00784D7F">
              <w:rPr>
                <w:rFonts w:ascii="Sylfaen" w:hAnsi="Sylfaen"/>
                <w:sz w:val="20"/>
                <w:szCs w:val="20"/>
              </w:rPr>
              <w:lastRenderedPageBreak/>
              <w:t>და დათქმები ამ რეგულაციის მე-2 თავთან (პრინციპები), მე-3 (მონაცემთა სუბიექტის უფლებები), მე-4 (მონაცემთა დამმუშავებელი და უფლებამოსილი პირი), მე-5 (მონაცემების მესამე სახელმწიფოსთვის და საერთაშორისო ორგანიზაციისთვის გადაცემა), მე-6 (დამოუკიდებელი საზედამხედველო ორგანო), მე-7 (თანამშრომლობა და თანამიმდევრულობა) და მე-9 თავებთან (მონაცემთა დამუშავების სპეციფიური სიტუაციები) მიმართებაში, თუ ეს აუცილებელია პერსონალური მონაცემების დაცვის უფლების გამოხატვის თავისუფლებასთან შესაბამისობის უზრუნველყოფის მიზნით</w:t>
            </w:r>
            <w:r w:rsidR="00000668" w:rsidRPr="00784D7F">
              <w:rPr>
                <w:rFonts w:ascii="Sylfaen" w:hAnsi="Sylfaen"/>
                <w:sz w:val="20"/>
                <w:szCs w:val="20"/>
              </w:rPr>
              <w:t xml:space="preserve">. </w:t>
            </w:r>
          </w:p>
        </w:tc>
        <w:tc>
          <w:tcPr>
            <w:tcW w:w="443" w:type="dxa"/>
          </w:tcPr>
          <w:p w14:paraId="3569B12C" w14:textId="77777777" w:rsidR="00601FA5" w:rsidRPr="00784D7F" w:rsidRDefault="00601FA5" w:rsidP="00D93B85">
            <w:pPr>
              <w:jc w:val="both"/>
              <w:rPr>
                <w:rFonts w:ascii="Sylfaen" w:hAnsi="Sylfaen"/>
                <w:sz w:val="20"/>
                <w:szCs w:val="20"/>
              </w:rPr>
            </w:pPr>
          </w:p>
        </w:tc>
        <w:tc>
          <w:tcPr>
            <w:tcW w:w="750" w:type="dxa"/>
          </w:tcPr>
          <w:p w14:paraId="32BEBF33" w14:textId="77777777" w:rsidR="00601FA5" w:rsidRPr="00784D7F" w:rsidRDefault="00601FA5" w:rsidP="00D93B85">
            <w:pPr>
              <w:jc w:val="both"/>
              <w:rPr>
                <w:rFonts w:ascii="Sylfaen" w:hAnsi="Sylfaen"/>
                <w:sz w:val="20"/>
                <w:szCs w:val="20"/>
              </w:rPr>
            </w:pPr>
          </w:p>
        </w:tc>
        <w:tc>
          <w:tcPr>
            <w:tcW w:w="4418" w:type="dxa"/>
          </w:tcPr>
          <w:p w14:paraId="5AB9D5AD" w14:textId="77777777" w:rsidR="00601FA5" w:rsidRPr="00784D7F" w:rsidRDefault="00601FA5" w:rsidP="00D93B85">
            <w:pPr>
              <w:jc w:val="both"/>
              <w:rPr>
                <w:rFonts w:ascii="Sylfaen" w:hAnsi="Sylfaen"/>
                <w:sz w:val="20"/>
                <w:szCs w:val="20"/>
              </w:rPr>
            </w:pPr>
          </w:p>
        </w:tc>
        <w:tc>
          <w:tcPr>
            <w:tcW w:w="621" w:type="dxa"/>
          </w:tcPr>
          <w:p w14:paraId="264738FF" w14:textId="77777777" w:rsidR="00601FA5" w:rsidRPr="00784D7F" w:rsidRDefault="00D034DA" w:rsidP="00D93B85">
            <w:pPr>
              <w:jc w:val="both"/>
              <w:rPr>
                <w:rFonts w:ascii="Sylfaen" w:hAnsi="Sylfaen"/>
                <w:sz w:val="20"/>
                <w:szCs w:val="20"/>
              </w:rPr>
            </w:pPr>
            <w:r w:rsidRPr="00784D7F">
              <w:rPr>
                <w:rFonts w:ascii="Sylfaen" w:hAnsi="Sylfaen"/>
                <w:sz w:val="20"/>
                <w:szCs w:val="20"/>
              </w:rPr>
              <w:t>ას</w:t>
            </w:r>
          </w:p>
        </w:tc>
        <w:tc>
          <w:tcPr>
            <w:tcW w:w="2962" w:type="dxa"/>
          </w:tcPr>
          <w:p w14:paraId="15625EBD" w14:textId="56EF5EC4" w:rsidR="00601FA5" w:rsidRPr="00784D7F" w:rsidRDefault="00341652" w:rsidP="00D93B85">
            <w:pPr>
              <w:jc w:val="both"/>
              <w:rPr>
                <w:rFonts w:ascii="Sylfaen" w:hAnsi="Sylfaen"/>
                <w:sz w:val="20"/>
                <w:szCs w:val="20"/>
              </w:rPr>
            </w:pPr>
            <w:r w:rsidRPr="00784D7F">
              <w:rPr>
                <w:rFonts w:ascii="Sylfaen" w:hAnsi="Sylfaen"/>
                <w:sz w:val="20"/>
                <w:szCs w:val="20"/>
              </w:rPr>
              <w:t>ნებაყოფლობითია</w:t>
            </w:r>
          </w:p>
        </w:tc>
      </w:tr>
      <w:tr w:rsidR="001D3FFA" w:rsidRPr="00784D7F" w14:paraId="2C986D00" w14:textId="77777777" w:rsidTr="00F60A72">
        <w:tc>
          <w:tcPr>
            <w:tcW w:w="774" w:type="dxa"/>
          </w:tcPr>
          <w:p w14:paraId="1C7EE0E1" w14:textId="77777777" w:rsidR="00601FA5" w:rsidRPr="00784D7F" w:rsidRDefault="00601FA5" w:rsidP="00D93B85">
            <w:pPr>
              <w:jc w:val="both"/>
              <w:rPr>
                <w:rFonts w:ascii="Sylfaen" w:hAnsi="Sylfaen"/>
                <w:sz w:val="20"/>
                <w:szCs w:val="20"/>
              </w:rPr>
            </w:pPr>
            <w:r w:rsidRPr="00784D7F">
              <w:rPr>
                <w:rFonts w:ascii="Sylfaen" w:hAnsi="Sylfaen"/>
                <w:sz w:val="20"/>
                <w:szCs w:val="20"/>
              </w:rPr>
              <w:t>85.3.</w:t>
            </w:r>
          </w:p>
        </w:tc>
        <w:tc>
          <w:tcPr>
            <w:tcW w:w="5141" w:type="dxa"/>
          </w:tcPr>
          <w:p w14:paraId="6F348A59" w14:textId="77777777" w:rsidR="00601FA5" w:rsidRDefault="00601FA5" w:rsidP="00341652">
            <w:pPr>
              <w:pStyle w:val="ListParagraph"/>
              <w:ind w:left="0"/>
              <w:jc w:val="both"/>
              <w:rPr>
                <w:rFonts w:ascii="Sylfaen" w:eastAsia="Meiryo" w:hAnsi="Sylfaen" w:cs="Meiryo"/>
                <w:sz w:val="20"/>
                <w:szCs w:val="20"/>
              </w:rPr>
            </w:pPr>
            <w:r w:rsidRPr="00784D7F">
              <w:rPr>
                <w:rFonts w:ascii="Sylfaen" w:hAnsi="Sylfaen" w:cs="Sylfaen"/>
                <w:sz w:val="20"/>
                <w:szCs w:val="20"/>
              </w:rPr>
              <w:t>თითოეულმა</w:t>
            </w:r>
            <w:r w:rsidRPr="00784D7F">
              <w:rPr>
                <w:rFonts w:ascii="Sylfaen" w:hAnsi="Sylfaen"/>
                <w:sz w:val="20"/>
                <w:szCs w:val="20"/>
              </w:rPr>
              <w:t xml:space="preserve"> წევრმა სახელმწიფომ კომისიას უნდა შეატყობინოს </w:t>
            </w:r>
            <w:r w:rsidRPr="00784D7F">
              <w:rPr>
                <w:rFonts w:ascii="Sylfaen" w:eastAsia="Meiryo" w:hAnsi="Sylfaen" w:cs="Meiryo"/>
                <w:sz w:val="20"/>
                <w:szCs w:val="20"/>
              </w:rPr>
              <w:t xml:space="preserve">ამ მუხლის </w:t>
            </w:r>
            <w:r w:rsidR="00C550CF" w:rsidRPr="00784D7F">
              <w:rPr>
                <w:rFonts w:ascii="Sylfaen" w:eastAsia="Meiryo" w:hAnsi="Sylfaen" w:cs="Meiryo"/>
                <w:sz w:val="20"/>
                <w:szCs w:val="20"/>
              </w:rPr>
              <w:t>მეორე</w:t>
            </w:r>
            <w:r w:rsidRPr="00784D7F">
              <w:rPr>
                <w:rFonts w:ascii="Sylfaen" w:eastAsia="Meiryo" w:hAnsi="Sylfaen" w:cs="Meiryo"/>
                <w:sz w:val="20"/>
                <w:szCs w:val="20"/>
              </w:rPr>
              <w:t xml:space="preserve"> პუნქტის შესაბამისად  მიღებული კანონების შესახებ, ხოლო ნებისმიერი სხვა საკანონმდებლო ცვლილების ან მათზე ზეგავლენის მქონე ცვლილების შესახებ უნდა შეატყობინონ დაუყოვნებლივ.</w:t>
            </w:r>
          </w:p>
          <w:p w14:paraId="4DAC6EA5" w14:textId="77777777" w:rsidR="00784D7F" w:rsidRDefault="00784D7F" w:rsidP="00341652">
            <w:pPr>
              <w:pStyle w:val="ListParagraph"/>
              <w:ind w:left="0"/>
              <w:jc w:val="both"/>
              <w:rPr>
                <w:rFonts w:ascii="Sylfaen" w:eastAsia="Meiryo" w:hAnsi="Sylfaen" w:cs="Meiryo"/>
                <w:sz w:val="20"/>
                <w:szCs w:val="20"/>
              </w:rPr>
            </w:pPr>
          </w:p>
          <w:p w14:paraId="0C4A3234" w14:textId="38135B85" w:rsidR="00784D7F" w:rsidRPr="00784D7F" w:rsidRDefault="00784D7F" w:rsidP="00341652">
            <w:pPr>
              <w:pStyle w:val="ListParagraph"/>
              <w:ind w:left="0"/>
              <w:jc w:val="both"/>
              <w:rPr>
                <w:rFonts w:ascii="Sylfaen" w:hAnsi="Sylfaen"/>
                <w:sz w:val="20"/>
                <w:szCs w:val="20"/>
              </w:rPr>
            </w:pPr>
          </w:p>
        </w:tc>
        <w:tc>
          <w:tcPr>
            <w:tcW w:w="443" w:type="dxa"/>
          </w:tcPr>
          <w:p w14:paraId="1574B602" w14:textId="77777777" w:rsidR="00601FA5" w:rsidRPr="00784D7F" w:rsidRDefault="00601FA5" w:rsidP="00D93B85">
            <w:pPr>
              <w:jc w:val="both"/>
              <w:rPr>
                <w:rFonts w:ascii="Sylfaen" w:hAnsi="Sylfaen"/>
                <w:sz w:val="20"/>
                <w:szCs w:val="20"/>
              </w:rPr>
            </w:pPr>
          </w:p>
        </w:tc>
        <w:tc>
          <w:tcPr>
            <w:tcW w:w="750" w:type="dxa"/>
          </w:tcPr>
          <w:p w14:paraId="39771849" w14:textId="77777777" w:rsidR="00601FA5" w:rsidRPr="00784D7F" w:rsidRDefault="00601FA5" w:rsidP="00D93B85">
            <w:pPr>
              <w:jc w:val="both"/>
              <w:rPr>
                <w:rFonts w:ascii="Sylfaen" w:hAnsi="Sylfaen"/>
                <w:sz w:val="20"/>
                <w:szCs w:val="20"/>
              </w:rPr>
            </w:pPr>
          </w:p>
        </w:tc>
        <w:tc>
          <w:tcPr>
            <w:tcW w:w="4418" w:type="dxa"/>
          </w:tcPr>
          <w:p w14:paraId="28EB6CC8" w14:textId="77777777" w:rsidR="00601FA5" w:rsidRPr="00784D7F" w:rsidRDefault="00601FA5" w:rsidP="00D93B85">
            <w:pPr>
              <w:jc w:val="both"/>
              <w:rPr>
                <w:rFonts w:ascii="Sylfaen" w:hAnsi="Sylfaen"/>
                <w:sz w:val="20"/>
                <w:szCs w:val="20"/>
              </w:rPr>
            </w:pPr>
          </w:p>
        </w:tc>
        <w:tc>
          <w:tcPr>
            <w:tcW w:w="621" w:type="dxa"/>
          </w:tcPr>
          <w:p w14:paraId="6AB8FA56" w14:textId="77777777" w:rsidR="00601FA5" w:rsidRPr="00784D7F" w:rsidRDefault="00D034DA" w:rsidP="00D93B85">
            <w:pPr>
              <w:jc w:val="both"/>
              <w:rPr>
                <w:rFonts w:ascii="Sylfaen" w:hAnsi="Sylfaen"/>
                <w:sz w:val="20"/>
                <w:szCs w:val="20"/>
              </w:rPr>
            </w:pPr>
            <w:r w:rsidRPr="00784D7F">
              <w:rPr>
                <w:rFonts w:ascii="Sylfaen" w:hAnsi="Sylfaen"/>
                <w:sz w:val="20"/>
                <w:szCs w:val="20"/>
              </w:rPr>
              <w:t>ას</w:t>
            </w:r>
          </w:p>
        </w:tc>
        <w:tc>
          <w:tcPr>
            <w:tcW w:w="2962" w:type="dxa"/>
          </w:tcPr>
          <w:p w14:paraId="5568B299" w14:textId="192A0183" w:rsidR="00601FA5" w:rsidRPr="00784D7F" w:rsidRDefault="004A12C0" w:rsidP="00D93B85">
            <w:pPr>
              <w:jc w:val="both"/>
              <w:rPr>
                <w:rFonts w:ascii="Sylfaen" w:hAnsi="Sylfaen"/>
                <w:sz w:val="20"/>
                <w:szCs w:val="20"/>
              </w:rPr>
            </w:pPr>
            <w:r w:rsidRPr="00784D7F">
              <w:rPr>
                <w:rFonts w:ascii="Sylfaen" w:hAnsi="Sylfaen"/>
                <w:sz w:val="20"/>
                <w:szCs w:val="20"/>
              </w:rPr>
              <w:t>ვრცელდება ევროკავშირის ფარგლებში</w:t>
            </w:r>
          </w:p>
        </w:tc>
      </w:tr>
      <w:tr w:rsidR="001D3FFA" w:rsidRPr="00784D7F" w14:paraId="270B36AC" w14:textId="77777777" w:rsidTr="00F60A72">
        <w:tc>
          <w:tcPr>
            <w:tcW w:w="774" w:type="dxa"/>
          </w:tcPr>
          <w:p w14:paraId="6E9A7589" w14:textId="77777777" w:rsidR="00601FA5" w:rsidRPr="00784D7F" w:rsidRDefault="00601FA5" w:rsidP="00D93B85">
            <w:pPr>
              <w:jc w:val="both"/>
              <w:rPr>
                <w:rFonts w:ascii="Sylfaen" w:hAnsi="Sylfaen"/>
                <w:sz w:val="20"/>
                <w:szCs w:val="20"/>
              </w:rPr>
            </w:pPr>
            <w:r w:rsidRPr="00784D7F">
              <w:rPr>
                <w:rFonts w:ascii="Sylfaen" w:hAnsi="Sylfaen"/>
                <w:sz w:val="20"/>
                <w:szCs w:val="20"/>
              </w:rPr>
              <w:t>86</w:t>
            </w:r>
          </w:p>
        </w:tc>
        <w:tc>
          <w:tcPr>
            <w:tcW w:w="5141" w:type="dxa"/>
          </w:tcPr>
          <w:p w14:paraId="6B1D8296" w14:textId="77777777" w:rsidR="00601FA5" w:rsidRDefault="00601FA5" w:rsidP="00341652">
            <w:pPr>
              <w:jc w:val="both"/>
              <w:rPr>
                <w:rFonts w:ascii="Sylfaen" w:hAnsi="Sylfaen"/>
                <w:sz w:val="20"/>
                <w:szCs w:val="20"/>
              </w:rPr>
            </w:pPr>
            <w:r w:rsidRPr="00784D7F">
              <w:rPr>
                <w:rFonts w:ascii="Sylfaen" w:hAnsi="Sylfaen"/>
                <w:sz w:val="20"/>
                <w:szCs w:val="20"/>
              </w:rPr>
              <w:t xml:space="preserve">საჯარო ინტერესების შესაბამისად ფუნქციების შესასრულებლად სახელმწიფო ორგანოში, საჯარო დაწესებულებებში ან კერძო პირთან დაცული ოფიციალურ დოკუმენტებში არსებული პერსონალური მონაცემების ორგანოს ან დაწესებულების მიერ გამჟღავნება  დასაშვებია ევროკავშირის ან წევრი სახელმწიფოს კანონმდებლობის შესაბამისად, რომელსაც ექვემდებარება აღნიშნული ორგანო ან დაწესებულება, </w:t>
            </w:r>
            <w:r w:rsidRPr="00784D7F">
              <w:rPr>
                <w:rFonts w:ascii="Sylfaen" w:hAnsi="Sylfaen"/>
                <w:sz w:val="20"/>
                <w:szCs w:val="20"/>
              </w:rPr>
              <w:lastRenderedPageBreak/>
              <w:t xml:space="preserve">რათა უზრუნველყოს  ოფიციალურ დოკუმენტების საჯაროდ ხელმისაწვდომობისა და პერსონალური მონაცემების დაცვას შორის ბალანსი ამ რეგულაციის შესაბამისად. </w:t>
            </w:r>
          </w:p>
          <w:p w14:paraId="66279BBE" w14:textId="77777777" w:rsidR="00784D7F" w:rsidRDefault="00784D7F" w:rsidP="00341652">
            <w:pPr>
              <w:jc w:val="both"/>
              <w:rPr>
                <w:rFonts w:ascii="Sylfaen" w:hAnsi="Sylfaen"/>
                <w:sz w:val="20"/>
                <w:szCs w:val="20"/>
              </w:rPr>
            </w:pPr>
          </w:p>
          <w:p w14:paraId="173156E6" w14:textId="59AAE0BF" w:rsidR="00784D7F" w:rsidRPr="00784D7F" w:rsidRDefault="00784D7F" w:rsidP="00341652">
            <w:pPr>
              <w:jc w:val="both"/>
              <w:rPr>
                <w:rFonts w:ascii="Sylfaen" w:eastAsia="Times New Roman" w:hAnsi="Sylfaen" w:cs="Times New Roman"/>
                <w:sz w:val="20"/>
                <w:szCs w:val="20"/>
              </w:rPr>
            </w:pPr>
          </w:p>
        </w:tc>
        <w:tc>
          <w:tcPr>
            <w:tcW w:w="443" w:type="dxa"/>
          </w:tcPr>
          <w:p w14:paraId="5ADF78D7" w14:textId="77777777" w:rsidR="00601FA5" w:rsidRPr="00784D7F" w:rsidRDefault="00601FA5" w:rsidP="00D93B85">
            <w:pPr>
              <w:jc w:val="both"/>
              <w:rPr>
                <w:rFonts w:ascii="Sylfaen" w:hAnsi="Sylfaen"/>
                <w:sz w:val="20"/>
                <w:szCs w:val="20"/>
              </w:rPr>
            </w:pPr>
          </w:p>
        </w:tc>
        <w:tc>
          <w:tcPr>
            <w:tcW w:w="750" w:type="dxa"/>
          </w:tcPr>
          <w:p w14:paraId="4A2BAE4A" w14:textId="77777777" w:rsidR="00601FA5" w:rsidRPr="00784D7F" w:rsidRDefault="00601FA5" w:rsidP="00D93B85">
            <w:pPr>
              <w:jc w:val="both"/>
              <w:rPr>
                <w:rFonts w:ascii="Sylfaen" w:hAnsi="Sylfaen"/>
                <w:sz w:val="20"/>
                <w:szCs w:val="20"/>
              </w:rPr>
            </w:pPr>
          </w:p>
        </w:tc>
        <w:tc>
          <w:tcPr>
            <w:tcW w:w="4418" w:type="dxa"/>
          </w:tcPr>
          <w:p w14:paraId="08CA3317" w14:textId="77777777" w:rsidR="00601FA5" w:rsidRPr="00784D7F" w:rsidRDefault="00601FA5" w:rsidP="00D93B85">
            <w:pPr>
              <w:jc w:val="both"/>
              <w:rPr>
                <w:rFonts w:ascii="Sylfaen" w:hAnsi="Sylfaen"/>
                <w:sz w:val="20"/>
                <w:szCs w:val="20"/>
              </w:rPr>
            </w:pPr>
          </w:p>
        </w:tc>
        <w:tc>
          <w:tcPr>
            <w:tcW w:w="621" w:type="dxa"/>
          </w:tcPr>
          <w:p w14:paraId="5016A38A" w14:textId="4FDCF549" w:rsidR="00601FA5" w:rsidRPr="00784D7F" w:rsidRDefault="00341652" w:rsidP="00D93B85">
            <w:pPr>
              <w:jc w:val="both"/>
              <w:rPr>
                <w:rFonts w:ascii="Sylfaen" w:hAnsi="Sylfaen"/>
                <w:sz w:val="20"/>
                <w:szCs w:val="20"/>
              </w:rPr>
            </w:pPr>
            <w:r w:rsidRPr="00784D7F">
              <w:rPr>
                <w:rFonts w:ascii="Sylfaen" w:hAnsi="Sylfaen"/>
                <w:sz w:val="20"/>
                <w:szCs w:val="20"/>
              </w:rPr>
              <w:t>შ</w:t>
            </w:r>
          </w:p>
        </w:tc>
        <w:tc>
          <w:tcPr>
            <w:tcW w:w="2962" w:type="dxa"/>
          </w:tcPr>
          <w:p w14:paraId="0F8CC917" w14:textId="6ABAC955" w:rsidR="00601FA5" w:rsidRPr="00784D7F" w:rsidRDefault="00601FA5" w:rsidP="00D93B85">
            <w:pPr>
              <w:jc w:val="both"/>
              <w:rPr>
                <w:rFonts w:ascii="Sylfaen" w:hAnsi="Sylfaen"/>
                <w:sz w:val="20"/>
                <w:szCs w:val="20"/>
              </w:rPr>
            </w:pPr>
          </w:p>
        </w:tc>
      </w:tr>
      <w:tr w:rsidR="001D3FFA" w:rsidRPr="00784D7F" w14:paraId="60A4A9F3" w14:textId="77777777" w:rsidTr="00F60A72">
        <w:tc>
          <w:tcPr>
            <w:tcW w:w="774" w:type="dxa"/>
          </w:tcPr>
          <w:p w14:paraId="743D2A9D" w14:textId="77777777" w:rsidR="00601FA5" w:rsidRPr="00784D7F" w:rsidRDefault="00601FA5" w:rsidP="00D93B85">
            <w:pPr>
              <w:jc w:val="both"/>
              <w:rPr>
                <w:rFonts w:ascii="Sylfaen" w:hAnsi="Sylfaen"/>
                <w:sz w:val="20"/>
                <w:szCs w:val="20"/>
              </w:rPr>
            </w:pPr>
            <w:r w:rsidRPr="00784D7F">
              <w:rPr>
                <w:rFonts w:ascii="Sylfaen" w:hAnsi="Sylfaen"/>
                <w:sz w:val="20"/>
                <w:szCs w:val="20"/>
              </w:rPr>
              <w:t>87</w:t>
            </w:r>
          </w:p>
        </w:tc>
        <w:tc>
          <w:tcPr>
            <w:tcW w:w="5141" w:type="dxa"/>
          </w:tcPr>
          <w:p w14:paraId="2583F9E0" w14:textId="1ACABD97" w:rsidR="00601FA5" w:rsidRPr="00784D7F" w:rsidRDefault="00601FA5" w:rsidP="00341652">
            <w:pPr>
              <w:jc w:val="both"/>
              <w:rPr>
                <w:rFonts w:ascii="Sylfaen" w:eastAsia="Meiryo" w:hAnsi="Sylfaen" w:cs="Meiryo"/>
                <w:w w:val="79"/>
                <w:sz w:val="20"/>
                <w:szCs w:val="20"/>
              </w:rPr>
            </w:pPr>
            <w:r w:rsidRPr="00784D7F">
              <w:rPr>
                <w:rFonts w:ascii="Sylfaen" w:hAnsi="Sylfaen"/>
                <w:sz w:val="20"/>
                <w:szCs w:val="20"/>
              </w:rPr>
              <w:t xml:space="preserve">წევრ სახელმწიფოებს შეუძლიათ ასევე განსაზღვრონ ეროვნული საიდენტიფიკაციო ნომრის ან სხვა ზოგადი გამოყენების იდენტიფიკატორის დამუშავების სპეციალური წესები. ამ შემთხვევაში საიდენტიფიკაციო ნომერი ან სხვა ზოგადი გამოყენების იდენტიფიკატორი შესაძლოა გამოყენებული იყოს მხოლოდ სათანადო დაცვის გარანტიების არსებობისას მონაცემთა სუბიექტის უფლებების და თავისუფლებების დაცვის მიზნით ამ რეგულაციის შესაბამისად. </w:t>
            </w:r>
          </w:p>
        </w:tc>
        <w:tc>
          <w:tcPr>
            <w:tcW w:w="443" w:type="dxa"/>
          </w:tcPr>
          <w:p w14:paraId="5315C5C3" w14:textId="77777777" w:rsidR="00601FA5" w:rsidRPr="00784D7F" w:rsidRDefault="00601FA5" w:rsidP="00D93B85">
            <w:pPr>
              <w:jc w:val="both"/>
              <w:rPr>
                <w:rFonts w:ascii="Sylfaen" w:hAnsi="Sylfaen"/>
                <w:sz w:val="20"/>
                <w:szCs w:val="20"/>
              </w:rPr>
            </w:pPr>
          </w:p>
        </w:tc>
        <w:tc>
          <w:tcPr>
            <w:tcW w:w="750" w:type="dxa"/>
          </w:tcPr>
          <w:p w14:paraId="0550BD4F" w14:textId="77777777" w:rsidR="00601FA5" w:rsidRPr="00784D7F" w:rsidRDefault="00601FA5" w:rsidP="00D93B85">
            <w:pPr>
              <w:jc w:val="both"/>
              <w:rPr>
                <w:rFonts w:ascii="Sylfaen" w:hAnsi="Sylfaen"/>
                <w:sz w:val="20"/>
                <w:szCs w:val="20"/>
              </w:rPr>
            </w:pPr>
          </w:p>
        </w:tc>
        <w:tc>
          <w:tcPr>
            <w:tcW w:w="4418" w:type="dxa"/>
          </w:tcPr>
          <w:p w14:paraId="057B2FA8" w14:textId="77777777" w:rsidR="00601FA5" w:rsidRPr="00784D7F" w:rsidRDefault="00601FA5" w:rsidP="00D93B85">
            <w:pPr>
              <w:jc w:val="both"/>
              <w:rPr>
                <w:rFonts w:ascii="Sylfaen" w:hAnsi="Sylfaen"/>
                <w:sz w:val="20"/>
                <w:szCs w:val="20"/>
              </w:rPr>
            </w:pPr>
          </w:p>
        </w:tc>
        <w:tc>
          <w:tcPr>
            <w:tcW w:w="621" w:type="dxa"/>
          </w:tcPr>
          <w:p w14:paraId="61DFFD19" w14:textId="77777777" w:rsidR="00601FA5" w:rsidRPr="00784D7F" w:rsidRDefault="00D034DA" w:rsidP="00D93B85">
            <w:pPr>
              <w:jc w:val="both"/>
              <w:rPr>
                <w:rFonts w:ascii="Sylfaen" w:hAnsi="Sylfaen"/>
                <w:sz w:val="20"/>
                <w:szCs w:val="20"/>
              </w:rPr>
            </w:pPr>
            <w:r w:rsidRPr="00784D7F">
              <w:rPr>
                <w:rFonts w:ascii="Sylfaen" w:hAnsi="Sylfaen"/>
                <w:sz w:val="20"/>
                <w:szCs w:val="20"/>
              </w:rPr>
              <w:t>ას</w:t>
            </w:r>
          </w:p>
        </w:tc>
        <w:tc>
          <w:tcPr>
            <w:tcW w:w="2962" w:type="dxa"/>
          </w:tcPr>
          <w:p w14:paraId="68FD8358" w14:textId="6E7A9EEB" w:rsidR="00601FA5" w:rsidRPr="00784D7F" w:rsidRDefault="00341652" w:rsidP="00D93B85">
            <w:pPr>
              <w:jc w:val="both"/>
              <w:rPr>
                <w:rFonts w:ascii="Sylfaen" w:hAnsi="Sylfaen"/>
                <w:sz w:val="20"/>
                <w:szCs w:val="20"/>
              </w:rPr>
            </w:pPr>
            <w:r w:rsidRPr="00784D7F">
              <w:rPr>
                <w:rFonts w:ascii="Sylfaen" w:hAnsi="Sylfaen"/>
                <w:sz w:val="20"/>
                <w:szCs w:val="20"/>
              </w:rPr>
              <w:t>ნებაყოფლობითია</w:t>
            </w:r>
          </w:p>
        </w:tc>
      </w:tr>
      <w:tr w:rsidR="001D3FFA" w:rsidRPr="00784D7F" w14:paraId="327F11F2" w14:textId="77777777" w:rsidTr="00F60A72">
        <w:tc>
          <w:tcPr>
            <w:tcW w:w="774" w:type="dxa"/>
          </w:tcPr>
          <w:p w14:paraId="2818A718" w14:textId="77777777" w:rsidR="00601FA5" w:rsidRPr="00784D7F" w:rsidRDefault="00601FA5" w:rsidP="00D93B85">
            <w:pPr>
              <w:jc w:val="both"/>
              <w:rPr>
                <w:rFonts w:ascii="Sylfaen" w:hAnsi="Sylfaen"/>
                <w:sz w:val="20"/>
                <w:szCs w:val="20"/>
              </w:rPr>
            </w:pPr>
            <w:r w:rsidRPr="00784D7F">
              <w:rPr>
                <w:rFonts w:ascii="Sylfaen" w:hAnsi="Sylfaen"/>
                <w:sz w:val="20"/>
                <w:szCs w:val="20"/>
              </w:rPr>
              <w:t>88</w:t>
            </w:r>
          </w:p>
        </w:tc>
        <w:tc>
          <w:tcPr>
            <w:tcW w:w="5141" w:type="dxa"/>
          </w:tcPr>
          <w:p w14:paraId="349F4B85" w14:textId="47A16E12" w:rsidR="00016375" w:rsidRPr="00784D7F" w:rsidRDefault="00601FA5" w:rsidP="0080647B">
            <w:pPr>
              <w:widowControl w:val="0"/>
              <w:autoSpaceDE w:val="0"/>
              <w:autoSpaceDN w:val="0"/>
              <w:adjustRightInd w:val="0"/>
              <w:contextualSpacing/>
              <w:jc w:val="both"/>
              <w:rPr>
                <w:rFonts w:ascii="Sylfaen" w:hAnsi="Sylfaen"/>
                <w:sz w:val="20"/>
                <w:szCs w:val="20"/>
              </w:rPr>
            </w:pPr>
            <w:r w:rsidRPr="00784D7F">
              <w:rPr>
                <w:rFonts w:ascii="Sylfaen" w:hAnsi="Sylfaen" w:cs="Sylfaen"/>
                <w:sz w:val="20"/>
                <w:szCs w:val="20"/>
              </w:rPr>
              <w:t>წევრ</w:t>
            </w:r>
            <w:r w:rsidRPr="00784D7F">
              <w:rPr>
                <w:rFonts w:ascii="Sylfaen" w:hAnsi="Sylfaen"/>
                <w:sz w:val="20"/>
                <w:szCs w:val="20"/>
              </w:rPr>
              <w:t xml:space="preserve"> სახელმწიფოებს შეუძლიათ კანონით ან კოლექტიური შეთანხმებებით დაადგინონ სპეციფიური წესები დასაქმების ფარგლებში დასაქმებულთა უფლებებისა და თავისუფლებების დასაცავად</w:t>
            </w:r>
            <w:r w:rsidR="00000668" w:rsidRPr="00784D7F">
              <w:rPr>
                <w:rFonts w:ascii="Sylfaen" w:hAnsi="Sylfaen"/>
                <w:sz w:val="20"/>
                <w:szCs w:val="20"/>
              </w:rPr>
              <w:t>,</w:t>
            </w:r>
            <w:r w:rsidRPr="00784D7F">
              <w:rPr>
                <w:rFonts w:ascii="Sylfaen" w:hAnsi="Sylfaen"/>
                <w:sz w:val="20"/>
                <w:szCs w:val="20"/>
              </w:rPr>
              <w:t xml:space="preserve"> კერძოდ, სამუშაოზე აყვანის, შრომითი ხელშეკრულების შესრულების, მათ შორის კანონით ან კოლექტიური შეთანხმებით დადგენილი ვალდებულებებისგან განთავისუფლების, სამუშაოს მართვის, დაგეგმვის ან ორგანიზების, სამუშაო ადგილზე თანასწორობისა და მრავალფეროვნების, ჯანმრთელობისა და უსაფრთხოებისათვის უზრუნველყოფის, დასაქმებულის ან მომხმარებლის ქონების დაცვის, ფიზიკური აქტივობისა და სარგებლის მიღების მიზნებისთვის, იქნება ეს ინდივიდუალურად თუ კოლექტიურად</w:t>
            </w:r>
            <w:r w:rsidR="0080647B" w:rsidRPr="00784D7F">
              <w:rPr>
                <w:rFonts w:ascii="Sylfaen" w:hAnsi="Sylfaen"/>
                <w:sz w:val="20"/>
                <w:szCs w:val="20"/>
              </w:rPr>
              <w:t xml:space="preserve"> დაკავშირებული დასაქმებიდან გამომდინარე უფლებებსა და სარგებელთან,</w:t>
            </w:r>
            <w:r w:rsidRPr="00784D7F">
              <w:rPr>
                <w:rFonts w:ascii="Sylfaen" w:hAnsi="Sylfaen"/>
                <w:sz w:val="20"/>
                <w:szCs w:val="20"/>
              </w:rPr>
              <w:t xml:space="preserve"> ასევე შრომითი ურთიერთობის შესაწყვეტად</w:t>
            </w:r>
            <w:r w:rsidR="0080647B" w:rsidRPr="00784D7F">
              <w:rPr>
                <w:rFonts w:ascii="Sylfaen" w:hAnsi="Sylfaen"/>
                <w:sz w:val="20"/>
                <w:szCs w:val="20"/>
              </w:rPr>
              <w:t>.</w:t>
            </w:r>
          </w:p>
          <w:p w14:paraId="17088AFF" w14:textId="77777777" w:rsidR="0080647B" w:rsidRPr="00784D7F" w:rsidRDefault="0080647B" w:rsidP="0080647B">
            <w:pPr>
              <w:widowControl w:val="0"/>
              <w:autoSpaceDE w:val="0"/>
              <w:autoSpaceDN w:val="0"/>
              <w:adjustRightInd w:val="0"/>
              <w:contextualSpacing/>
              <w:jc w:val="both"/>
              <w:rPr>
                <w:rFonts w:ascii="Sylfaen" w:hAnsi="Sylfaen"/>
                <w:sz w:val="20"/>
                <w:szCs w:val="20"/>
              </w:rPr>
            </w:pPr>
          </w:p>
          <w:p w14:paraId="3DC9260A" w14:textId="6C6E96CF" w:rsidR="0080647B" w:rsidRPr="00784D7F" w:rsidRDefault="0080647B" w:rsidP="0080647B">
            <w:pPr>
              <w:widowControl w:val="0"/>
              <w:autoSpaceDE w:val="0"/>
              <w:autoSpaceDN w:val="0"/>
              <w:adjustRightInd w:val="0"/>
              <w:contextualSpacing/>
              <w:jc w:val="both"/>
              <w:rPr>
                <w:rFonts w:ascii="Sylfaen" w:hAnsi="Sylfaen"/>
                <w:sz w:val="20"/>
                <w:szCs w:val="20"/>
              </w:rPr>
            </w:pPr>
            <w:r w:rsidRPr="00784D7F">
              <w:rPr>
                <w:rFonts w:ascii="Sylfaen" w:hAnsi="Sylfaen"/>
                <w:sz w:val="20"/>
                <w:szCs w:val="20"/>
              </w:rPr>
              <w:lastRenderedPageBreak/>
              <w:t>2. ეს წესები უნდა შეიცავდეს შესატყვის და სპეციალურ ზომებს მონაცემთა სუბიექტის ღირსების, ლეგიტიმური ინტერესებისა და ძირითადი უფლებების უზრუნველყოფისთვის, კერძოდ, დამუშავების გამჭვირვალობასთან მიმართებით, საწარმო ჯგუფის გაერთიანებებთან, ან კომპანიათა გაერთიანებების მიმართ, რომელიც ჩართულნი არიან ერთობლივ ეკონომიკურ აქტივობაში და უწევენ მონიტორინგს სამუშაო ადგილზე არსებულ სისტემებს.</w:t>
            </w:r>
          </w:p>
          <w:p w14:paraId="2853A539" w14:textId="77777777" w:rsidR="0080647B" w:rsidRPr="00784D7F" w:rsidRDefault="0080647B" w:rsidP="0080647B">
            <w:pPr>
              <w:widowControl w:val="0"/>
              <w:autoSpaceDE w:val="0"/>
              <w:autoSpaceDN w:val="0"/>
              <w:adjustRightInd w:val="0"/>
              <w:contextualSpacing/>
              <w:jc w:val="both"/>
              <w:rPr>
                <w:rFonts w:ascii="Sylfaen" w:hAnsi="Sylfaen"/>
                <w:sz w:val="20"/>
                <w:szCs w:val="20"/>
              </w:rPr>
            </w:pPr>
          </w:p>
          <w:p w14:paraId="54CF1910" w14:textId="3F27A18E" w:rsidR="00016375" w:rsidRPr="00784D7F" w:rsidRDefault="0080647B" w:rsidP="003B454B">
            <w:pPr>
              <w:widowControl w:val="0"/>
              <w:autoSpaceDE w:val="0"/>
              <w:autoSpaceDN w:val="0"/>
              <w:adjustRightInd w:val="0"/>
              <w:contextualSpacing/>
              <w:jc w:val="both"/>
              <w:rPr>
                <w:rFonts w:ascii="Sylfaen" w:hAnsi="Sylfaen"/>
                <w:sz w:val="20"/>
                <w:szCs w:val="20"/>
              </w:rPr>
            </w:pPr>
            <w:r w:rsidRPr="00784D7F">
              <w:rPr>
                <w:rFonts w:ascii="Sylfaen" w:hAnsi="Sylfaen"/>
                <w:sz w:val="20"/>
                <w:szCs w:val="20"/>
              </w:rPr>
              <w:t>3. თითოეული წევრი სახელმწიფომ უნდა შეატყობინოს კომისიას მისი კანონის შესაბამისი დებულებები, რომელსაც იღებს პირველი პუნქტის შესაბამისად, 2018 წლის 25 მაისისთვის, დაყოვნების გარეშე</w:t>
            </w:r>
            <w:r w:rsidR="003B454B" w:rsidRPr="00784D7F">
              <w:rPr>
                <w:rFonts w:ascii="Sylfaen" w:hAnsi="Sylfaen"/>
                <w:sz w:val="20"/>
                <w:szCs w:val="20"/>
              </w:rPr>
              <w:t>, ნებისმიერი დაკავშირებული ცვლილების შესახებ, რომელიც ახდენს მათზე გავლენას.</w:t>
            </w:r>
          </w:p>
        </w:tc>
        <w:tc>
          <w:tcPr>
            <w:tcW w:w="443" w:type="dxa"/>
          </w:tcPr>
          <w:p w14:paraId="28015062" w14:textId="77777777" w:rsidR="00601FA5" w:rsidRPr="00784D7F" w:rsidRDefault="00601FA5" w:rsidP="00D93B85">
            <w:pPr>
              <w:jc w:val="both"/>
              <w:rPr>
                <w:rFonts w:ascii="Sylfaen" w:hAnsi="Sylfaen"/>
                <w:sz w:val="20"/>
                <w:szCs w:val="20"/>
              </w:rPr>
            </w:pPr>
          </w:p>
        </w:tc>
        <w:tc>
          <w:tcPr>
            <w:tcW w:w="750" w:type="dxa"/>
          </w:tcPr>
          <w:p w14:paraId="557583B6" w14:textId="77777777" w:rsidR="00601FA5" w:rsidRPr="00784D7F" w:rsidRDefault="00601FA5" w:rsidP="00D93B85">
            <w:pPr>
              <w:jc w:val="both"/>
              <w:rPr>
                <w:rFonts w:ascii="Sylfaen" w:hAnsi="Sylfaen"/>
                <w:sz w:val="20"/>
                <w:szCs w:val="20"/>
              </w:rPr>
            </w:pPr>
          </w:p>
        </w:tc>
        <w:tc>
          <w:tcPr>
            <w:tcW w:w="4418" w:type="dxa"/>
          </w:tcPr>
          <w:p w14:paraId="184ABB3B" w14:textId="77777777" w:rsidR="00601FA5" w:rsidRPr="00784D7F" w:rsidRDefault="00601FA5" w:rsidP="00D93B85">
            <w:pPr>
              <w:jc w:val="both"/>
              <w:rPr>
                <w:rFonts w:ascii="Sylfaen" w:hAnsi="Sylfaen"/>
                <w:sz w:val="20"/>
                <w:szCs w:val="20"/>
              </w:rPr>
            </w:pPr>
          </w:p>
        </w:tc>
        <w:tc>
          <w:tcPr>
            <w:tcW w:w="621" w:type="dxa"/>
          </w:tcPr>
          <w:p w14:paraId="05FD7F4F" w14:textId="77777777" w:rsidR="00601FA5" w:rsidRPr="00784D7F" w:rsidRDefault="00D034DA" w:rsidP="00D93B85">
            <w:pPr>
              <w:jc w:val="both"/>
              <w:rPr>
                <w:rFonts w:ascii="Sylfaen" w:hAnsi="Sylfaen"/>
                <w:sz w:val="20"/>
                <w:szCs w:val="20"/>
              </w:rPr>
            </w:pPr>
            <w:r w:rsidRPr="00784D7F">
              <w:rPr>
                <w:rFonts w:ascii="Sylfaen" w:hAnsi="Sylfaen"/>
                <w:sz w:val="20"/>
                <w:szCs w:val="20"/>
              </w:rPr>
              <w:t>ას</w:t>
            </w:r>
          </w:p>
        </w:tc>
        <w:tc>
          <w:tcPr>
            <w:tcW w:w="2962" w:type="dxa"/>
          </w:tcPr>
          <w:p w14:paraId="6909A801" w14:textId="25DDDE88" w:rsidR="00601FA5" w:rsidRPr="00784D7F" w:rsidRDefault="005F4C94" w:rsidP="00D93B85">
            <w:pPr>
              <w:jc w:val="both"/>
              <w:rPr>
                <w:rFonts w:ascii="Sylfaen" w:hAnsi="Sylfaen"/>
                <w:sz w:val="20"/>
                <w:szCs w:val="20"/>
              </w:rPr>
            </w:pPr>
            <w:r w:rsidRPr="00784D7F">
              <w:rPr>
                <w:rFonts w:ascii="Sylfaen" w:hAnsi="Sylfaen"/>
                <w:sz w:val="20"/>
                <w:szCs w:val="20"/>
              </w:rPr>
              <w:t>ნებაყოფლობითია</w:t>
            </w:r>
          </w:p>
        </w:tc>
      </w:tr>
      <w:tr w:rsidR="001D3FFA" w:rsidRPr="00784D7F" w14:paraId="147EE33E" w14:textId="77777777" w:rsidTr="00F60A72">
        <w:tc>
          <w:tcPr>
            <w:tcW w:w="774" w:type="dxa"/>
          </w:tcPr>
          <w:p w14:paraId="4FE033C0" w14:textId="77777777" w:rsidR="00601FA5" w:rsidRPr="00784D7F" w:rsidRDefault="00601FA5" w:rsidP="00D93B85">
            <w:pPr>
              <w:jc w:val="both"/>
              <w:rPr>
                <w:rFonts w:ascii="Sylfaen" w:hAnsi="Sylfaen"/>
                <w:sz w:val="20"/>
                <w:szCs w:val="20"/>
              </w:rPr>
            </w:pPr>
            <w:r w:rsidRPr="00784D7F">
              <w:rPr>
                <w:rFonts w:ascii="Sylfaen" w:hAnsi="Sylfaen"/>
                <w:sz w:val="20"/>
                <w:szCs w:val="20"/>
              </w:rPr>
              <w:t>89.1.</w:t>
            </w:r>
          </w:p>
        </w:tc>
        <w:tc>
          <w:tcPr>
            <w:tcW w:w="5141" w:type="dxa"/>
          </w:tcPr>
          <w:p w14:paraId="1099E15E" w14:textId="77777777" w:rsidR="00601FA5" w:rsidRDefault="00601FA5" w:rsidP="005F4C94">
            <w:pPr>
              <w:pStyle w:val="ListParagraph"/>
              <w:ind w:left="0"/>
              <w:jc w:val="both"/>
              <w:rPr>
                <w:rFonts w:ascii="Sylfaen" w:hAnsi="Sylfaen"/>
                <w:sz w:val="20"/>
                <w:szCs w:val="20"/>
              </w:rPr>
            </w:pPr>
            <w:r w:rsidRPr="00784D7F">
              <w:rPr>
                <w:rFonts w:ascii="Sylfaen" w:hAnsi="Sylfaen" w:cs="Sylfaen"/>
                <w:sz w:val="20"/>
                <w:szCs w:val="20"/>
              </w:rPr>
              <w:t>პერსონალური</w:t>
            </w:r>
            <w:r w:rsidRPr="00784D7F">
              <w:rPr>
                <w:rFonts w:ascii="Sylfaen" w:hAnsi="Sylfaen"/>
                <w:sz w:val="20"/>
                <w:szCs w:val="20"/>
              </w:rPr>
              <w:t xml:space="preserve"> მონაცემების დამუშავება საჯარო ინტერესებიდან გამომდინარე </w:t>
            </w:r>
            <w:proofErr w:type="spellStart"/>
            <w:r w:rsidRPr="00784D7F">
              <w:rPr>
                <w:rFonts w:ascii="Sylfaen" w:hAnsi="Sylfaen"/>
                <w:sz w:val="20"/>
                <w:szCs w:val="20"/>
              </w:rPr>
              <w:t>არქივირების</w:t>
            </w:r>
            <w:proofErr w:type="spellEnd"/>
            <w:r w:rsidRPr="00784D7F">
              <w:rPr>
                <w:rFonts w:ascii="Sylfaen" w:hAnsi="Sylfaen"/>
                <w:sz w:val="20"/>
                <w:szCs w:val="20"/>
              </w:rPr>
              <w:t xml:space="preserve">, სამეცნიერო ან ისტორიულ-კვლევითი ან სტატისტიკური </w:t>
            </w:r>
            <w:proofErr w:type="spellStart"/>
            <w:r w:rsidRPr="00784D7F">
              <w:rPr>
                <w:rFonts w:ascii="Sylfaen" w:hAnsi="Sylfaen"/>
                <w:sz w:val="20"/>
                <w:szCs w:val="20"/>
              </w:rPr>
              <w:t>მიზნებითვის</w:t>
            </w:r>
            <w:proofErr w:type="spellEnd"/>
            <w:r w:rsidRPr="00784D7F">
              <w:rPr>
                <w:rFonts w:ascii="Sylfaen" w:hAnsi="Sylfaen"/>
                <w:sz w:val="20"/>
                <w:szCs w:val="20"/>
              </w:rPr>
              <w:t xml:space="preserve">, უნდა განხორციელდეს მონაცემთა სუბიექტის უფლებებისა და თავისუფლებების დაცვის სათანადო გარანტიებით, ამ რეგულაციის შესაბამისად. დაცვის ეს გარანტიები უნდა </w:t>
            </w:r>
            <w:proofErr w:type="spellStart"/>
            <w:r w:rsidRPr="00784D7F">
              <w:rPr>
                <w:rFonts w:ascii="Sylfaen" w:hAnsi="Sylfaen"/>
                <w:sz w:val="20"/>
                <w:szCs w:val="20"/>
              </w:rPr>
              <w:t>უზრუნველყოფდეს</w:t>
            </w:r>
            <w:proofErr w:type="spellEnd"/>
            <w:r w:rsidRPr="00784D7F">
              <w:rPr>
                <w:rFonts w:ascii="Sylfaen" w:hAnsi="Sylfaen"/>
                <w:sz w:val="20"/>
                <w:szCs w:val="20"/>
              </w:rPr>
              <w:t xml:space="preserve"> მონაცემთა მინიმიზაციის პრინციპის დასაცავად ტექნიკური და ორგანიზაციული ზომების მიღებას. ეს ზომები შესაძლოა მოიცავდეს </w:t>
            </w:r>
            <w:proofErr w:type="spellStart"/>
            <w:r w:rsidRPr="00784D7F">
              <w:rPr>
                <w:rFonts w:ascii="Sylfaen" w:hAnsi="Sylfaen"/>
                <w:sz w:val="20"/>
                <w:szCs w:val="20"/>
              </w:rPr>
              <w:t>ფსევდონიმიზაციას</w:t>
            </w:r>
            <w:proofErr w:type="spellEnd"/>
            <w:r w:rsidRPr="00784D7F">
              <w:rPr>
                <w:rFonts w:ascii="Sylfaen" w:hAnsi="Sylfaen"/>
                <w:sz w:val="20"/>
                <w:szCs w:val="20"/>
              </w:rPr>
              <w:t xml:space="preserve">, თუ ამ გზით შესაძლებელია შესაბამისი მიზნების მიღწევა. თუ ამ მიზნების მიღწევა შესაძლებელია დამატებითი დამუშავების გზით, რომელიც არ იძლევა მონაცემთა სუბიექტის იდენტიფიცირების საშუალებას, აღნიშნული მიზნები მიღწეულ უნდა იქნას  იმავე </w:t>
            </w:r>
            <w:r w:rsidRPr="00784D7F">
              <w:rPr>
                <w:rFonts w:ascii="Sylfaen" w:hAnsi="Sylfaen"/>
                <w:sz w:val="20"/>
                <w:szCs w:val="20"/>
              </w:rPr>
              <w:lastRenderedPageBreak/>
              <w:t xml:space="preserve">წესით. </w:t>
            </w:r>
          </w:p>
          <w:p w14:paraId="7A677D08" w14:textId="77777777" w:rsidR="00784D7F" w:rsidRDefault="00784D7F" w:rsidP="005F4C94">
            <w:pPr>
              <w:pStyle w:val="ListParagraph"/>
              <w:ind w:left="0"/>
              <w:jc w:val="both"/>
              <w:rPr>
                <w:rFonts w:ascii="Sylfaen" w:hAnsi="Sylfaen"/>
                <w:sz w:val="20"/>
                <w:szCs w:val="20"/>
              </w:rPr>
            </w:pPr>
          </w:p>
          <w:p w14:paraId="70ADBEF9" w14:textId="4BAEC12D" w:rsidR="00784D7F" w:rsidRPr="00784D7F" w:rsidRDefault="00784D7F" w:rsidP="005F4C94">
            <w:pPr>
              <w:pStyle w:val="ListParagraph"/>
              <w:ind w:left="0"/>
              <w:jc w:val="both"/>
              <w:rPr>
                <w:rFonts w:ascii="Sylfaen" w:eastAsia="Meiryo" w:hAnsi="Sylfaen" w:cs="Meiryo"/>
                <w:sz w:val="20"/>
                <w:szCs w:val="20"/>
              </w:rPr>
            </w:pPr>
          </w:p>
        </w:tc>
        <w:tc>
          <w:tcPr>
            <w:tcW w:w="443" w:type="dxa"/>
          </w:tcPr>
          <w:p w14:paraId="54844B1F" w14:textId="77777777" w:rsidR="00601FA5" w:rsidRPr="00784D7F" w:rsidRDefault="00601FA5" w:rsidP="00D93B85">
            <w:pPr>
              <w:jc w:val="both"/>
              <w:rPr>
                <w:rFonts w:ascii="Sylfaen" w:hAnsi="Sylfaen"/>
                <w:sz w:val="20"/>
                <w:szCs w:val="20"/>
              </w:rPr>
            </w:pPr>
          </w:p>
        </w:tc>
        <w:tc>
          <w:tcPr>
            <w:tcW w:w="750" w:type="dxa"/>
          </w:tcPr>
          <w:p w14:paraId="7242B70E" w14:textId="77777777" w:rsidR="00601FA5" w:rsidRPr="00784D7F" w:rsidRDefault="00601FA5" w:rsidP="00D93B85">
            <w:pPr>
              <w:jc w:val="both"/>
              <w:rPr>
                <w:rFonts w:ascii="Sylfaen" w:hAnsi="Sylfaen"/>
                <w:sz w:val="20"/>
                <w:szCs w:val="20"/>
              </w:rPr>
            </w:pPr>
          </w:p>
        </w:tc>
        <w:tc>
          <w:tcPr>
            <w:tcW w:w="4418" w:type="dxa"/>
          </w:tcPr>
          <w:p w14:paraId="04758947" w14:textId="77777777" w:rsidR="00601FA5" w:rsidRPr="00784D7F" w:rsidRDefault="00601FA5" w:rsidP="00D93B85">
            <w:pPr>
              <w:jc w:val="both"/>
              <w:rPr>
                <w:rFonts w:ascii="Sylfaen" w:hAnsi="Sylfaen"/>
                <w:sz w:val="20"/>
                <w:szCs w:val="20"/>
              </w:rPr>
            </w:pPr>
          </w:p>
        </w:tc>
        <w:tc>
          <w:tcPr>
            <w:tcW w:w="621" w:type="dxa"/>
          </w:tcPr>
          <w:p w14:paraId="2C201F91" w14:textId="07E7C30D" w:rsidR="00601FA5" w:rsidRPr="00784D7F" w:rsidRDefault="005F4C94" w:rsidP="00D93B85">
            <w:pPr>
              <w:jc w:val="both"/>
              <w:rPr>
                <w:rFonts w:ascii="Sylfaen" w:hAnsi="Sylfaen"/>
                <w:sz w:val="20"/>
                <w:szCs w:val="20"/>
              </w:rPr>
            </w:pPr>
            <w:r w:rsidRPr="00784D7F">
              <w:rPr>
                <w:rFonts w:ascii="Sylfaen" w:hAnsi="Sylfaen"/>
                <w:sz w:val="20"/>
                <w:szCs w:val="20"/>
              </w:rPr>
              <w:t>შ</w:t>
            </w:r>
          </w:p>
        </w:tc>
        <w:tc>
          <w:tcPr>
            <w:tcW w:w="2962" w:type="dxa"/>
          </w:tcPr>
          <w:p w14:paraId="6767CF0C" w14:textId="0A35B6EA" w:rsidR="00601FA5" w:rsidRPr="00784D7F" w:rsidRDefault="00601FA5" w:rsidP="00D93B85">
            <w:pPr>
              <w:jc w:val="both"/>
              <w:rPr>
                <w:rFonts w:ascii="Sylfaen" w:hAnsi="Sylfaen"/>
                <w:sz w:val="20"/>
                <w:szCs w:val="20"/>
              </w:rPr>
            </w:pPr>
          </w:p>
        </w:tc>
      </w:tr>
      <w:tr w:rsidR="001D3FFA" w:rsidRPr="00784D7F" w14:paraId="632389A6" w14:textId="77777777" w:rsidTr="00F60A72">
        <w:tc>
          <w:tcPr>
            <w:tcW w:w="774" w:type="dxa"/>
          </w:tcPr>
          <w:p w14:paraId="62E079DE" w14:textId="77777777" w:rsidR="00601FA5" w:rsidRPr="00784D7F" w:rsidRDefault="00601FA5" w:rsidP="00D93B85">
            <w:pPr>
              <w:jc w:val="both"/>
              <w:rPr>
                <w:rFonts w:ascii="Sylfaen" w:hAnsi="Sylfaen"/>
                <w:sz w:val="20"/>
                <w:szCs w:val="20"/>
              </w:rPr>
            </w:pPr>
            <w:r w:rsidRPr="00784D7F">
              <w:rPr>
                <w:rFonts w:ascii="Sylfaen" w:hAnsi="Sylfaen"/>
                <w:sz w:val="20"/>
                <w:szCs w:val="20"/>
              </w:rPr>
              <w:t>89.2.</w:t>
            </w:r>
          </w:p>
        </w:tc>
        <w:tc>
          <w:tcPr>
            <w:tcW w:w="5141" w:type="dxa"/>
          </w:tcPr>
          <w:p w14:paraId="79524CC4" w14:textId="44107DCF" w:rsidR="00601FA5" w:rsidRPr="00784D7F" w:rsidRDefault="00601FA5" w:rsidP="000B6465">
            <w:pPr>
              <w:pStyle w:val="ListParagraph"/>
              <w:ind w:left="0"/>
              <w:jc w:val="both"/>
              <w:rPr>
                <w:rFonts w:ascii="Sylfaen" w:eastAsia="Meiryo" w:hAnsi="Sylfaen" w:cs="Meiryo"/>
                <w:sz w:val="20"/>
                <w:szCs w:val="20"/>
              </w:rPr>
            </w:pPr>
            <w:r w:rsidRPr="00784D7F">
              <w:rPr>
                <w:rFonts w:ascii="Sylfaen" w:hAnsi="Sylfaen"/>
                <w:sz w:val="20"/>
                <w:szCs w:val="20"/>
              </w:rPr>
              <w:t xml:space="preserve">როდესაც სამეცნიერო და ისტორიული მიზნით, ან სტატისტიკის მიზნისთვის ხდება პერსონალური მონაცემების დამუშავება, ევროკავშირის ან წევრი სახელმწიფოების კანონები შესაძლოა აწესებდნენ გამონაკლისებს მე-15, მე-16, მე-18 და 21-ე მუხლებით დადგენილ მონაცემთა სუბიექტის უფლებებზე ამ მუხლის პირველი პუნქტით დადგენილი დაცვის გარანტიების ფარგლებში, იმ შემთხვევაში თუ ამ უფლებების გახორციელება შეუძლებელს ხდის ან სერიოზულად აზარალებს კონკრეტული მიზნების მიღწევას და ამგვარი გამონაკლისი აუცილებელია ამ მიზნების მისაღწევად. </w:t>
            </w:r>
          </w:p>
        </w:tc>
        <w:tc>
          <w:tcPr>
            <w:tcW w:w="443" w:type="dxa"/>
          </w:tcPr>
          <w:p w14:paraId="6557E1C7" w14:textId="77777777" w:rsidR="00601FA5" w:rsidRPr="00784D7F" w:rsidRDefault="00601FA5" w:rsidP="00D93B85">
            <w:pPr>
              <w:jc w:val="both"/>
              <w:rPr>
                <w:rFonts w:ascii="Sylfaen" w:hAnsi="Sylfaen"/>
                <w:sz w:val="20"/>
                <w:szCs w:val="20"/>
              </w:rPr>
            </w:pPr>
          </w:p>
        </w:tc>
        <w:tc>
          <w:tcPr>
            <w:tcW w:w="750" w:type="dxa"/>
          </w:tcPr>
          <w:p w14:paraId="777D82C1" w14:textId="77777777" w:rsidR="00601FA5" w:rsidRPr="00784D7F" w:rsidRDefault="00601FA5" w:rsidP="00D93B85">
            <w:pPr>
              <w:jc w:val="both"/>
              <w:rPr>
                <w:rFonts w:ascii="Sylfaen" w:hAnsi="Sylfaen"/>
                <w:sz w:val="20"/>
                <w:szCs w:val="20"/>
              </w:rPr>
            </w:pPr>
          </w:p>
        </w:tc>
        <w:tc>
          <w:tcPr>
            <w:tcW w:w="4418" w:type="dxa"/>
          </w:tcPr>
          <w:p w14:paraId="250E22CC" w14:textId="77777777" w:rsidR="00601FA5" w:rsidRPr="00784D7F" w:rsidRDefault="00601FA5" w:rsidP="00D93B85">
            <w:pPr>
              <w:jc w:val="both"/>
              <w:rPr>
                <w:rFonts w:ascii="Sylfaen" w:hAnsi="Sylfaen"/>
                <w:sz w:val="20"/>
                <w:szCs w:val="20"/>
              </w:rPr>
            </w:pPr>
          </w:p>
        </w:tc>
        <w:tc>
          <w:tcPr>
            <w:tcW w:w="621" w:type="dxa"/>
          </w:tcPr>
          <w:p w14:paraId="2A59A92D" w14:textId="5BDAEA3F" w:rsidR="00601FA5" w:rsidRPr="00784D7F" w:rsidRDefault="000B6465" w:rsidP="00D93B85">
            <w:pPr>
              <w:jc w:val="both"/>
              <w:rPr>
                <w:rFonts w:ascii="Sylfaen" w:hAnsi="Sylfaen"/>
                <w:sz w:val="20"/>
                <w:szCs w:val="20"/>
              </w:rPr>
            </w:pPr>
            <w:r w:rsidRPr="00784D7F">
              <w:rPr>
                <w:rFonts w:ascii="Sylfaen" w:hAnsi="Sylfaen"/>
                <w:sz w:val="20"/>
                <w:szCs w:val="20"/>
              </w:rPr>
              <w:t>შ</w:t>
            </w:r>
          </w:p>
        </w:tc>
        <w:tc>
          <w:tcPr>
            <w:tcW w:w="2962" w:type="dxa"/>
          </w:tcPr>
          <w:p w14:paraId="4CBBFE9C" w14:textId="78594F0C" w:rsidR="00601FA5" w:rsidRPr="00784D7F" w:rsidRDefault="00601FA5" w:rsidP="00D93B85">
            <w:pPr>
              <w:jc w:val="both"/>
              <w:rPr>
                <w:rFonts w:ascii="Sylfaen" w:hAnsi="Sylfaen"/>
                <w:sz w:val="20"/>
                <w:szCs w:val="20"/>
              </w:rPr>
            </w:pPr>
          </w:p>
        </w:tc>
      </w:tr>
      <w:tr w:rsidR="001D3FFA" w:rsidRPr="00784D7F" w14:paraId="546265A5" w14:textId="77777777" w:rsidTr="00F60A72">
        <w:tc>
          <w:tcPr>
            <w:tcW w:w="774" w:type="dxa"/>
          </w:tcPr>
          <w:p w14:paraId="6564A37B" w14:textId="77777777" w:rsidR="00601FA5" w:rsidRPr="00784D7F" w:rsidRDefault="00601FA5" w:rsidP="00D93B85">
            <w:pPr>
              <w:jc w:val="both"/>
              <w:rPr>
                <w:rFonts w:ascii="Sylfaen" w:hAnsi="Sylfaen"/>
                <w:sz w:val="20"/>
                <w:szCs w:val="20"/>
              </w:rPr>
            </w:pPr>
            <w:r w:rsidRPr="00784D7F">
              <w:rPr>
                <w:rFonts w:ascii="Sylfaen" w:hAnsi="Sylfaen"/>
                <w:sz w:val="20"/>
                <w:szCs w:val="20"/>
              </w:rPr>
              <w:t>89.3.</w:t>
            </w:r>
          </w:p>
        </w:tc>
        <w:tc>
          <w:tcPr>
            <w:tcW w:w="5141" w:type="dxa"/>
          </w:tcPr>
          <w:p w14:paraId="4B7EAE38" w14:textId="77777777" w:rsidR="00601FA5" w:rsidRDefault="00601FA5" w:rsidP="000B6465">
            <w:pPr>
              <w:pStyle w:val="ListParagraph"/>
              <w:ind w:left="0"/>
              <w:jc w:val="both"/>
              <w:rPr>
                <w:rFonts w:ascii="Sylfaen" w:hAnsi="Sylfaen"/>
                <w:sz w:val="20"/>
                <w:szCs w:val="20"/>
              </w:rPr>
            </w:pPr>
            <w:r w:rsidRPr="00784D7F">
              <w:rPr>
                <w:rFonts w:ascii="Sylfaen" w:hAnsi="Sylfaen"/>
                <w:sz w:val="20"/>
                <w:szCs w:val="20"/>
              </w:rPr>
              <w:t>როდესაც საჯარო ინტერესის მიღწევის მიზნით ხდება პერსონალური მონაცემების დამუშავება, ევროკავშირის ან წევრი სახელმწიფოების კანონები შესაძლოა აწესებდნენ გამონაკლისებს მე-15, მე-16, მე-18, მე-19, მე-20 და 21-ე მუხლებით დადგენილ მონაცემთა სუბიექტის უფლებებზე ამ მუხლის პირველი პუნქტით დადგენილი დაცვის გარანტიების ფარგლებში, იმ შემთხვევაში თუ ამ უფლებების გახორციელება შეუძლებელს ხდის ან სერიოზულად აზარალებს კონკრეტული მიზნების მიღწევას და ამგვარი გამონაკლისი აუცილებელია ამ მიზნების მისაღწევად</w:t>
            </w:r>
            <w:r w:rsidR="000B6465" w:rsidRPr="00784D7F">
              <w:rPr>
                <w:rFonts w:ascii="Sylfaen" w:hAnsi="Sylfaen"/>
                <w:sz w:val="20"/>
                <w:szCs w:val="20"/>
              </w:rPr>
              <w:t xml:space="preserve">. </w:t>
            </w:r>
          </w:p>
          <w:p w14:paraId="249C4EE6" w14:textId="047AFF82" w:rsidR="00784D7F" w:rsidRPr="00784D7F" w:rsidRDefault="00784D7F" w:rsidP="000B6465">
            <w:pPr>
              <w:pStyle w:val="ListParagraph"/>
              <w:ind w:left="0"/>
              <w:jc w:val="both"/>
              <w:rPr>
                <w:rFonts w:ascii="Sylfaen" w:hAnsi="Sylfaen"/>
                <w:sz w:val="20"/>
                <w:szCs w:val="20"/>
              </w:rPr>
            </w:pPr>
          </w:p>
        </w:tc>
        <w:tc>
          <w:tcPr>
            <w:tcW w:w="443" w:type="dxa"/>
          </w:tcPr>
          <w:p w14:paraId="1B8B91AB" w14:textId="77777777" w:rsidR="00601FA5" w:rsidRPr="00784D7F" w:rsidRDefault="00601FA5" w:rsidP="00D93B85">
            <w:pPr>
              <w:jc w:val="both"/>
              <w:rPr>
                <w:rFonts w:ascii="Sylfaen" w:hAnsi="Sylfaen"/>
                <w:sz w:val="20"/>
                <w:szCs w:val="20"/>
              </w:rPr>
            </w:pPr>
          </w:p>
        </w:tc>
        <w:tc>
          <w:tcPr>
            <w:tcW w:w="750" w:type="dxa"/>
          </w:tcPr>
          <w:p w14:paraId="546004DE" w14:textId="77777777" w:rsidR="00601FA5" w:rsidRPr="00784D7F" w:rsidRDefault="00601FA5" w:rsidP="00D93B85">
            <w:pPr>
              <w:jc w:val="both"/>
              <w:rPr>
                <w:rFonts w:ascii="Sylfaen" w:hAnsi="Sylfaen"/>
                <w:sz w:val="20"/>
                <w:szCs w:val="20"/>
              </w:rPr>
            </w:pPr>
          </w:p>
        </w:tc>
        <w:tc>
          <w:tcPr>
            <w:tcW w:w="4418" w:type="dxa"/>
          </w:tcPr>
          <w:p w14:paraId="02A797E3" w14:textId="77777777" w:rsidR="00601FA5" w:rsidRPr="00784D7F" w:rsidRDefault="00601FA5" w:rsidP="00D93B85">
            <w:pPr>
              <w:jc w:val="both"/>
              <w:rPr>
                <w:rFonts w:ascii="Sylfaen" w:hAnsi="Sylfaen"/>
                <w:sz w:val="20"/>
                <w:szCs w:val="20"/>
              </w:rPr>
            </w:pPr>
          </w:p>
        </w:tc>
        <w:tc>
          <w:tcPr>
            <w:tcW w:w="621" w:type="dxa"/>
          </w:tcPr>
          <w:p w14:paraId="727A8DC5" w14:textId="4F6BA164" w:rsidR="00601FA5" w:rsidRPr="00784D7F" w:rsidRDefault="000B6465" w:rsidP="00D93B85">
            <w:pPr>
              <w:jc w:val="both"/>
              <w:rPr>
                <w:rFonts w:ascii="Sylfaen" w:hAnsi="Sylfaen"/>
                <w:sz w:val="20"/>
                <w:szCs w:val="20"/>
              </w:rPr>
            </w:pPr>
            <w:r w:rsidRPr="00784D7F">
              <w:rPr>
                <w:rFonts w:ascii="Sylfaen" w:hAnsi="Sylfaen"/>
                <w:sz w:val="20"/>
                <w:szCs w:val="20"/>
              </w:rPr>
              <w:t>შ</w:t>
            </w:r>
          </w:p>
        </w:tc>
        <w:tc>
          <w:tcPr>
            <w:tcW w:w="2962" w:type="dxa"/>
          </w:tcPr>
          <w:p w14:paraId="629DA226" w14:textId="153A693C" w:rsidR="00601FA5" w:rsidRPr="00784D7F" w:rsidRDefault="00601FA5" w:rsidP="00D93B85">
            <w:pPr>
              <w:jc w:val="both"/>
              <w:rPr>
                <w:rFonts w:ascii="Sylfaen" w:hAnsi="Sylfaen"/>
                <w:sz w:val="20"/>
                <w:szCs w:val="20"/>
              </w:rPr>
            </w:pPr>
          </w:p>
        </w:tc>
      </w:tr>
      <w:tr w:rsidR="001D3FFA" w:rsidRPr="00784D7F" w14:paraId="255AEE3F" w14:textId="77777777" w:rsidTr="00F60A72">
        <w:tc>
          <w:tcPr>
            <w:tcW w:w="774" w:type="dxa"/>
          </w:tcPr>
          <w:p w14:paraId="5DE23C9D" w14:textId="77777777" w:rsidR="00601FA5" w:rsidRPr="00784D7F" w:rsidRDefault="00601FA5" w:rsidP="00D93B85">
            <w:pPr>
              <w:jc w:val="both"/>
              <w:rPr>
                <w:rFonts w:ascii="Sylfaen" w:hAnsi="Sylfaen"/>
                <w:sz w:val="20"/>
                <w:szCs w:val="20"/>
              </w:rPr>
            </w:pPr>
            <w:r w:rsidRPr="00784D7F">
              <w:rPr>
                <w:rFonts w:ascii="Sylfaen" w:hAnsi="Sylfaen"/>
                <w:sz w:val="20"/>
                <w:szCs w:val="20"/>
              </w:rPr>
              <w:lastRenderedPageBreak/>
              <w:t>89.4.</w:t>
            </w:r>
          </w:p>
        </w:tc>
        <w:tc>
          <w:tcPr>
            <w:tcW w:w="5141" w:type="dxa"/>
          </w:tcPr>
          <w:p w14:paraId="55EE7C33" w14:textId="77777777" w:rsidR="00601FA5" w:rsidRDefault="00601FA5" w:rsidP="000B6465">
            <w:pPr>
              <w:pStyle w:val="ListParagraph"/>
              <w:ind w:left="0"/>
              <w:jc w:val="both"/>
              <w:rPr>
                <w:rFonts w:ascii="Sylfaen" w:hAnsi="Sylfaen"/>
                <w:sz w:val="20"/>
                <w:szCs w:val="20"/>
              </w:rPr>
            </w:pPr>
            <w:r w:rsidRPr="00784D7F">
              <w:rPr>
                <w:rFonts w:ascii="Sylfaen" w:hAnsi="Sylfaen" w:cs="Sylfaen"/>
                <w:sz w:val="20"/>
                <w:szCs w:val="20"/>
              </w:rPr>
              <w:t>როდესაც</w:t>
            </w:r>
            <w:r w:rsidRPr="00784D7F">
              <w:rPr>
                <w:rFonts w:ascii="Sylfaen" w:hAnsi="Sylfaen"/>
                <w:sz w:val="20"/>
                <w:szCs w:val="20"/>
              </w:rPr>
              <w:t xml:space="preserve"> მე-2 და მე-3 პუნქტით დადგენილი დამუშავება ასევე ემსახურება სხვა მიზნებსაც, მაშინ გამონაკლისები უნდა ვრცელდებოდეს მხოლოდ იმ მიზნით დამუშავებაზე რაც ამ პუნქტებით არის დადგენილი</w:t>
            </w:r>
            <w:r w:rsidR="000B6465" w:rsidRPr="00784D7F">
              <w:rPr>
                <w:rFonts w:ascii="Sylfaen" w:hAnsi="Sylfaen"/>
                <w:sz w:val="20"/>
                <w:szCs w:val="20"/>
              </w:rPr>
              <w:t>.</w:t>
            </w:r>
          </w:p>
          <w:p w14:paraId="5E811FD2" w14:textId="4E42D1ED" w:rsidR="00784D7F" w:rsidRPr="00784D7F" w:rsidRDefault="00784D7F" w:rsidP="000B6465">
            <w:pPr>
              <w:pStyle w:val="ListParagraph"/>
              <w:ind w:left="0"/>
              <w:jc w:val="both"/>
              <w:rPr>
                <w:rFonts w:ascii="Sylfaen" w:hAnsi="Sylfaen"/>
                <w:sz w:val="20"/>
                <w:szCs w:val="20"/>
              </w:rPr>
            </w:pPr>
          </w:p>
        </w:tc>
        <w:tc>
          <w:tcPr>
            <w:tcW w:w="443" w:type="dxa"/>
          </w:tcPr>
          <w:p w14:paraId="1AAEAD68" w14:textId="77777777" w:rsidR="00601FA5" w:rsidRPr="00784D7F" w:rsidRDefault="00601FA5" w:rsidP="00D93B85">
            <w:pPr>
              <w:jc w:val="both"/>
              <w:rPr>
                <w:rFonts w:ascii="Sylfaen" w:hAnsi="Sylfaen"/>
                <w:sz w:val="20"/>
                <w:szCs w:val="20"/>
              </w:rPr>
            </w:pPr>
          </w:p>
        </w:tc>
        <w:tc>
          <w:tcPr>
            <w:tcW w:w="750" w:type="dxa"/>
          </w:tcPr>
          <w:p w14:paraId="3A3F3AC2" w14:textId="77777777" w:rsidR="00601FA5" w:rsidRPr="00784D7F" w:rsidRDefault="00601FA5" w:rsidP="00D93B85">
            <w:pPr>
              <w:jc w:val="both"/>
              <w:rPr>
                <w:rFonts w:ascii="Sylfaen" w:hAnsi="Sylfaen"/>
                <w:sz w:val="20"/>
                <w:szCs w:val="20"/>
              </w:rPr>
            </w:pPr>
          </w:p>
        </w:tc>
        <w:tc>
          <w:tcPr>
            <w:tcW w:w="4418" w:type="dxa"/>
          </w:tcPr>
          <w:p w14:paraId="26BE055C" w14:textId="77777777" w:rsidR="00601FA5" w:rsidRPr="00784D7F" w:rsidRDefault="00601FA5" w:rsidP="00D93B85">
            <w:pPr>
              <w:jc w:val="both"/>
              <w:rPr>
                <w:rFonts w:ascii="Sylfaen" w:hAnsi="Sylfaen"/>
                <w:sz w:val="20"/>
                <w:szCs w:val="20"/>
              </w:rPr>
            </w:pPr>
          </w:p>
        </w:tc>
        <w:tc>
          <w:tcPr>
            <w:tcW w:w="621" w:type="dxa"/>
          </w:tcPr>
          <w:p w14:paraId="62E06EF0" w14:textId="3FCE2674" w:rsidR="00601FA5" w:rsidRPr="00784D7F" w:rsidRDefault="000B6465" w:rsidP="00D93B85">
            <w:pPr>
              <w:jc w:val="both"/>
              <w:rPr>
                <w:rFonts w:ascii="Sylfaen" w:hAnsi="Sylfaen"/>
                <w:sz w:val="20"/>
                <w:szCs w:val="20"/>
              </w:rPr>
            </w:pPr>
            <w:r w:rsidRPr="00784D7F">
              <w:rPr>
                <w:rFonts w:ascii="Sylfaen" w:hAnsi="Sylfaen"/>
                <w:sz w:val="20"/>
                <w:szCs w:val="20"/>
              </w:rPr>
              <w:t>შ</w:t>
            </w:r>
          </w:p>
        </w:tc>
        <w:tc>
          <w:tcPr>
            <w:tcW w:w="2962" w:type="dxa"/>
          </w:tcPr>
          <w:p w14:paraId="570CE931" w14:textId="42EB80C8" w:rsidR="00601FA5" w:rsidRPr="00784D7F" w:rsidRDefault="00601FA5" w:rsidP="00D93B85">
            <w:pPr>
              <w:jc w:val="both"/>
              <w:rPr>
                <w:rFonts w:ascii="Sylfaen" w:hAnsi="Sylfaen"/>
                <w:sz w:val="20"/>
                <w:szCs w:val="20"/>
              </w:rPr>
            </w:pPr>
          </w:p>
        </w:tc>
      </w:tr>
      <w:tr w:rsidR="001D3FFA" w:rsidRPr="00784D7F" w14:paraId="326B1C82" w14:textId="77777777" w:rsidTr="00F60A72">
        <w:tc>
          <w:tcPr>
            <w:tcW w:w="774" w:type="dxa"/>
          </w:tcPr>
          <w:p w14:paraId="2C729A84" w14:textId="77777777" w:rsidR="00601FA5" w:rsidRPr="00784D7F" w:rsidRDefault="00601FA5" w:rsidP="00D93B85">
            <w:pPr>
              <w:jc w:val="both"/>
              <w:rPr>
                <w:rFonts w:ascii="Sylfaen" w:hAnsi="Sylfaen"/>
                <w:sz w:val="20"/>
                <w:szCs w:val="20"/>
              </w:rPr>
            </w:pPr>
            <w:r w:rsidRPr="00784D7F">
              <w:rPr>
                <w:rFonts w:ascii="Sylfaen" w:hAnsi="Sylfaen"/>
                <w:sz w:val="20"/>
                <w:szCs w:val="20"/>
              </w:rPr>
              <w:t>90.1.</w:t>
            </w:r>
          </w:p>
        </w:tc>
        <w:tc>
          <w:tcPr>
            <w:tcW w:w="5141" w:type="dxa"/>
          </w:tcPr>
          <w:p w14:paraId="30B63CAD" w14:textId="0BA2BEA0" w:rsidR="00784D7F" w:rsidRPr="00784D7F" w:rsidRDefault="00601FA5" w:rsidP="000B6465">
            <w:pPr>
              <w:pStyle w:val="ListParagraph"/>
              <w:ind w:left="0"/>
              <w:jc w:val="both"/>
              <w:rPr>
                <w:rFonts w:ascii="Sylfaen" w:eastAsia="Times New Roman" w:hAnsi="Sylfaen" w:cs="Times New Roman"/>
                <w:bCs/>
                <w:sz w:val="20"/>
                <w:szCs w:val="20"/>
              </w:rPr>
            </w:pPr>
            <w:r w:rsidRPr="00784D7F">
              <w:rPr>
                <w:rFonts w:ascii="Sylfaen" w:eastAsia="Times New Roman" w:hAnsi="Sylfaen" w:cs="Times New Roman"/>
                <w:bCs/>
                <w:sz w:val="20"/>
                <w:szCs w:val="20"/>
              </w:rPr>
              <w:t>წევრი სახელმწიფოები კისრულობენ ვალდებულებას მიიღონ კონკრეტული წესები, რომლითაც განისაზღვრება 58-ე მუხლის</w:t>
            </w:r>
            <w:r w:rsidR="00016375" w:rsidRPr="00784D7F">
              <w:rPr>
                <w:rFonts w:ascii="Sylfaen" w:eastAsia="Times New Roman" w:hAnsi="Sylfaen" w:cs="Times New Roman"/>
                <w:bCs/>
                <w:sz w:val="20"/>
                <w:szCs w:val="20"/>
              </w:rPr>
              <w:t xml:space="preserve"> პირველი პუნქტის</w:t>
            </w:r>
            <w:r w:rsidRPr="00784D7F">
              <w:rPr>
                <w:rFonts w:ascii="Sylfaen" w:eastAsia="Times New Roman" w:hAnsi="Sylfaen" w:cs="Times New Roman"/>
                <w:bCs/>
                <w:sz w:val="20"/>
                <w:szCs w:val="20"/>
              </w:rPr>
              <w:t xml:space="preserve"> „ე“ და „ვ“ ქვეპუნქტებით დადგენილი საზედამხედველო ორგანოს უფლებამოსილებები იმ დამმუშავებლებს და უფლებამოსილ პირთან მიმართებით, რომლებსაც ეკისრებათ პროფესიული ან მისი თანაბარი საიდუმლოების ვალდებულება ევროკავშირის ან წევრი სახელმწიფოების კანონმდებლობის ან კომპეტენტური ეროვნული უწყებების მიერ დადგენილი წესების მიხედვით, როდესაც ეს აუცილებელია და პროპორციულია მონაცემთა სუბიექტის უფლებების და თავისუფლებების დაცვის კონფიდენციალურობის ვალდებულებასთან შესაბამისობაში მოყვანისთვის. ეს წესები ვრცელდება მხოლოდ პერსონალურ მონაცემებზე, რომელიც დამმუშავებელმა ან უფლებამოსილმა პირმა მიიღო ან მოიპოვა კონფიდენციალობის ვალდებულების ფარგლებში განხორც</w:t>
            </w:r>
            <w:r w:rsidR="000B6465" w:rsidRPr="00784D7F">
              <w:rPr>
                <w:rFonts w:ascii="Sylfaen" w:eastAsia="Times New Roman" w:hAnsi="Sylfaen" w:cs="Times New Roman"/>
                <w:bCs/>
                <w:sz w:val="20"/>
                <w:szCs w:val="20"/>
              </w:rPr>
              <w:t xml:space="preserve">იელებული მოქმედებების შედეგად. </w:t>
            </w:r>
          </w:p>
        </w:tc>
        <w:tc>
          <w:tcPr>
            <w:tcW w:w="443" w:type="dxa"/>
          </w:tcPr>
          <w:p w14:paraId="5A4287D2" w14:textId="77777777" w:rsidR="00601FA5" w:rsidRPr="00784D7F" w:rsidRDefault="00601FA5" w:rsidP="00D93B85">
            <w:pPr>
              <w:jc w:val="both"/>
              <w:rPr>
                <w:rFonts w:ascii="Sylfaen" w:hAnsi="Sylfaen"/>
                <w:sz w:val="20"/>
                <w:szCs w:val="20"/>
              </w:rPr>
            </w:pPr>
          </w:p>
        </w:tc>
        <w:tc>
          <w:tcPr>
            <w:tcW w:w="750" w:type="dxa"/>
          </w:tcPr>
          <w:p w14:paraId="45616E5D" w14:textId="77777777" w:rsidR="00601FA5" w:rsidRPr="00784D7F" w:rsidRDefault="00601FA5" w:rsidP="00D93B85">
            <w:pPr>
              <w:jc w:val="both"/>
              <w:rPr>
                <w:rFonts w:ascii="Sylfaen" w:hAnsi="Sylfaen"/>
                <w:sz w:val="20"/>
                <w:szCs w:val="20"/>
              </w:rPr>
            </w:pPr>
          </w:p>
        </w:tc>
        <w:tc>
          <w:tcPr>
            <w:tcW w:w="4418" w:type="dxa"/>
          </w:tcPr>
          <w:p w14:paraId="45D3AEEA" w14:textId="77777777" w:rsidR="00601FA5" w:rsidRPr="00784D7F" w:rsidRDefault="00601FA5" w:rsidP="00D93B85">
            <w:pPr>
              <w:jc w:val="both"/>
              <w:rPr>
                <w:rFonts w:ascii="Sylfaen" w:hAnsi="Sylfaen"/>
                <w:sz w:val="20"/>
                <w:szCs w:val="20"/>
              </w:rPr>
            </w:pPr>
          </w:p>
        </w:tc>
        <w:tc>
          <w:tcPr>
            <w:tcW w:w="621" w:type="dxa"/>
          </w:tcPr>
          <w:p w14:paraId="64EA2BA2" w14:textId="46FFBA25" w:rsidR="00601FA5" w:rsidRPr="00784D7F" w:rsidRDefault="000B6465" w:rsidP="00D93B85">
            <w:pPr>
              <w:jc w:val="both"/>
              <w:rPr>
                <w:rFonts w:ascii="Sylfaen" w:hAnsi="Sylfaen"/>
                <w:sz w:val="20"/>
                <w:szCs w:val="20"/>
              </w:rPr>
            </w:pPr>
            <w:r w:rsidRPr="00784D7F">
              <w:rPr>
                <w:rFonts w:ascii="Sylfaen" w:hAnsi="Sylfaen"/>
                <w:sz w:val="20"/>
                <w:szCs w:val="20"/>
              </w:rPr>
              <w:t>შ</w:t>
            </w:r>
          </w:p>
        </w:tc>
        <w:tc>
          <w:tcPr>
            <w:tcW w:w="2962" w:type="dxa"/>
          </w:tcPr>
          <w:p w14:paraId="0698E3E3" w14:textId="62A5FAC4" w:rsidR="00601FA5" w:rsidRPr="00784D7F" w:rsidRDefault="00601FA5" w:rsidP="00D93B85">
            <w:pPr>
              <w:jc w:val="both"/>
              <w:rPr>
                <w:rFonts w:ascii="Sylfaen" w:hAnsi="Sylfaen"/>
                <w:sz w:val="20"/>
                <w:szCs w:val="20"/>
              </w:rPr>
            </w:pPr>
          </w:p>
        </w:tc>
      </w:tr>
      <w:tr w:rsidR="001D3FFA" w:rsidRPr="00784D7F" w14:paraId="5D37DB66" w14:textId="77777777" w:rsidTr="00F60A72">
        <w:tc>
          <w:tcPr>
            <w:tcW w:w="774" w:type="dxa"/>
          </w:tcPr>
          <w:p w14:paraId="52318509" w14:textId="77777777" w:rsidR="00601FA5" w:rsidRPr="00784D7F" w:rsidRDefault="00601FA5" w:rsidP="00D93B85">
            <w:pPr>
              <w:jc w:val="both"/>
              <w:rPr>
                <w:rFonts w:ascii="Sylfaen" w:hAnsi="Sylfaen"/>
                <w:sz w:val="20"/>
                <w:szCs w:val="20"/>
              </w:rPr>
            </w:pPr>
            <w:r w:rsidRPr="00784D7F">
              <w:rPr>
                <w:rFonts w:ascii="Sylfaen" w:hAnsi="Sylfaen"/>
                <w:sz w:val="20"/>
                <w:szCs w:val="20"/>
              </w:rPr>
              <w:t>90.2.</w:t>
            </w:r>
          </w:p>
        </w:tc>
        <w:tc>
          <w:tcPr>
            <w:tcW w:w="5141" w:type="dxa"/>
          </w:tcPr>
          <w:p w14:paraId="321FFF82" w14:textId="77777777" w:rsidR="00601FA5" w:rsidRDefault="00601FA5" w:rsidP="000B6465">
            <w:pPr>
              <w:jc w:val="both"/>
              <w:rPr>
                <w:rFonts w:ascii="Sylfaen" w:eastAsia="Times New Roman" w:hAnsi="Sylfaen" w:cs="Times New Roman"/>
                <w:w w:val="107"/>
                <w:sz w:val="20"/>
                <w:szCs w:val="20"/>
              </w:rPr>
            </w:pPr>
            <w:r w:rsidRPr="00784D7F">
              <w:rPr>
                <w:rFonts w:ascii="Sylfaen" w:eastAsia="Times New Roman" w:hAnsi="Sylfaen" w:cs="Times New Roman"/>
                <w:w w:val="107"/>
                <w:sz w:val="20"/>
                <w:szCs w:val="20"/>
              </w:rPr>
              <w:t xml:space="preserve">2018 წლის 25 მაისამდე თითოეული წევრი სახელმწიფო კომისიას ატყობინებს პირველი პუნქტით დადგენილი წესების მიღების შესახებ და </w:t>
            </w:r>
            <w:r w:rsidRPr="00784D7F">
              <w:rPr>
                <w:rFonts w:ascii="Sylfaen" w:eastAsia="Times New Roman" w:hAnsi="Sylfaen" w:cs="Times New Roman"/>
                <w:w w:val="107"/>
                <w:sz w:val="20"/>
                <w:szCs w:val="20"/>
              </w:rPr>
              <w:lastRenderedPageBreak/>
              <w:t xml:space="preserve">ასევე მათ მიერ გამოწვეული ცვლილებების შესახებ. </w:t>
            </w:r>
          </w:p>
          <w:p w14:paraId="603F5C6D" w14:textId="3AEA785E" w:rsidR="00784D7F" w:rsidRPr="00784D7F" w:rsidRDefault="00784D7F" w:rsidP="000B6465">
            <w:pPr>
              <w:jc w:val="both"/>
              <w:rPr>
                <w:rFonts w:ascii="Sylfaen" w:eastAsia="Times New Roman" w:hAnsi="Sylfaen" w:cs="Times New Roman"/>
                <w:i/>
                <w:w w:val="87"/>
                <w:sz w:val="20"/>
                <w:szCs w:val="20"/>
              </w:rPr>
            </w:pPr>
          </w:p>
        </w:tc>
        <w:tc>
          <w:tcPr>
            <w:tcW w:w="443" w:type="dxa"/>
          </w:tcPr>
          <w:p w14:paraId="79C9A3AD" w14:textId="77777777" w:rsidR="00601FA5" w:rsidRPr="00784D7F" w:rsidRDefault="00601FA5" w:rsidP="00D93B85">
            <w:pPr>
              <w:jc w:val="both"/>
              <w:rPr>
                <w:rFonts w:ascii="Sylfaen" w:hAnsi="Sylfaen"/>
                <w:sz w:val="20"/>
                <w:szCs w:val="20"/>
              </w:rPr>
            </w:pPr>
          </w:p>
        </w:tc>
        <w:tc>
          <w:tcPr>
            <w:tcW w:w="750" w:type="dxa"/>
          </w:tcPr>
          <w:p w14:paraId="47991B22" w14:textId="77777777" w:rsidR="00601FA5" w:rsidRPr="00784D7F" w:rsidRDefault="00601FA5" w:rsidP="00D93B85">
            <w:pPr>
              <w:jc w:val="both"/>
              <w:rPr>
                <w:rFonts w:ascii="Sylfaen" w:hAnsi="Sylfaen"/>
                <w:sz w:val="20"/>
                <w:szCs w:val="20"/>
              </w:rPr>
            </w:pPr>
          </w:p>
        </w:tc>
        <w:tc>
          <w:tcPr>
            <w:tcW w:w="4418" w:type="dxa"/>
          </w:tcPr>
          <w:p w14:paraId="57B2C7C8" w14:textId="77777777" w:rsidR="00601FA5" w:rsidRPr="00784D7F" w:rsidRDefault="00601FA5" w:rsidP="00D93B85">
            <w:pPr>
              <w:jc w:val="both"/>
              <w:rPr>
                <w:rFonts w:ascii="Sylfaen" w:hAnsi="Sylfaen"/>
                <w:sz w:val="20"/>
                <w:szCs w:val="20"/>
              </w:rPr>
            </w:pPr>
          </w:p>
        </w:tc>
        <w:tc>
          <w:tcPr>
            <w:tcW w:w="621" w:type="dxa"/>
          </w:tcPr>
          <w:p w14:paraId="00A73B19" w14:textId="77777777" w:rsidR="00601FA5" w:rsidRPr="00784D7F" w:rsidRDefault="00FA62E2" w:rsidP="00D93B85">
            <w:pPr>
              <w:jc w:val="both"/>
              <w:rPr>
                <w:rFonts w:ascii="Sylfaen" w:hAnsi="Sylfaen"/>
                <w:sz w:val="20"/>
                <w:szCs w:val="20"/>
              </w:rPr>
            </w:pPr>
            <w:r w:rsidRPr="00784D7F">
              <w:rPr>
                <w:rFonts w:ascii="Sylfaen" w:hAnsi="Sylfaen"/>
                <w:sz w:val="20"/>
                <w:szCs w:val="20"/>
              </w:rPr>
              <w:t>ას</w:t>
            </w:r>
          </w:p>
        </w:tc>
        <w:tc>
          <w:tcPr>
            <w:tcW w:w="2962" w:type="dxa"/>
          </w:tcPr>
          <w:p w14:paraId="2A92CFBA" w14:textId="3AEEDE3B" w:rsidR="00601FA5" w:rsidRPr="00784D7F" w:rsidRDefault="00462886" w:rsidP="00D93B85">
            <w:pPr>
              <w:jc w:val="both"/>
              <w:rPr>
                <w:rFonts w:ascii="Sylfaen" w:hAnsi="Sylfaen"/>
                <w:sz w:val="20"/>
                <w:szCs w:val="20"/>
              </w:rPr>
            </w:pPr>
            <w:r w:rsidRPr="00784D7F">
              <w:rPr>
                <w:rFonts w:ascii="Sylfaen" w:hAnsi="Sylfaen"/>
                <w:sz w:val="20"/>
                <w:szCs w:val="20"/>
              </w:rPr>
              <w:t>ვრცელდება ევროკავშირის ფარგლებში</w:t>
            </w:r>
          </w:p>
        </w:tc>
      </w:tr>
      <w:tr w:rsidR="001D3FFA" w:rsidRPr="00784D7F" w14:paraId="3CCF6F1B" w14:textId="77777777" w:rsidTr="00F60A72">
        <w:tc>
          <w:tcPr>
            <w:tcW w:w="774" w:type="dxa"/>
          </w:tcPr>
          <w:p w14:paraId="42E8D2AD" w14:textId="77777777" w:rsidR="00601FA5" w:rsidRPr="00784D7F" w:rsidRDefault="00601FA5" w:rsidP="00D93B85">
            <w:pPr>
              <w:jc w:val="both"/>
              <w:rPr>
                <w:rFonts w:ascii="Sylfaen" w:hAnsi="Sylfaen"/>
                <w:sz w:val="20"/>
                <w:szCs w:val="20"/>
              </w:rPr>
            </w:pPr>
            <w:r w:rsidRPr="00784D7F">
              <w:rPr>
                <w:rFonts w:ascii="Sylfaen" w:hAnsi="Sylfaen"/>
                <w:sz w:val="20"/>
                <w:szCs w:val="20"/>
              </w:rPr>
              <w:t>91.1.</w:t>
            </w:r>
          </w:p>
        </w:tc>
        <w:tc>
          <w:tcPr>
            <w:tcW w:w="5141" w:type="dxa"/>
          </w:tcPr>
          <w:p w14:paraId="0B53BB15" w14:textId="77777777" w:rsidR="00601FA5" w:rsidRDefault="00601FA5" w:rsidP="000B6465">
            <w:pPr>
              <w:tabs>
                <w:tab w:val="left" w:pos="2106"/>
              </w:tabs>
              <w:jc w:val="both"/>
              <w:rPr>
                <w:rFonts w:ascii="Sylfaen" w:hAnsi="Sylfaen"/>
                <w:sz w:val="20"/>
                <w:szCs w:val="20"/>
              </w:rPr>
            </w:pPr>
            <w:r w:rsidRPr="00784D7F">
              <w:rPr>
                <w:rFonts w:ascii="Sylfaen" w:hAnsi="Sylfaen"/>
                <w:sz w:val="20"/>
                <w:szCs w:val="20"/>
              </w:rPr>
              <w:t xml:space="preserve">წევრ სახელმწიფოებში სადაც ეკლესიებისთვის და რელიგიური გაერთიანებებისთვის რეგულაციის ძალაში შესვლის მომენტში არსებობს სპეციალური წესები ფიზიკური პირების მონაცემთა დამუშავების დასაცავად, ეს წესები განაგრძობენ მოქმედებას მაგრამ შესაბამისობაში უნდა იქნეს მოყვანილი </w:t>
            </w:r>
            <w:proofErr w:type="spellStart"/>
            <w:r w:rsidRPr="00784D7F">
              <w:rPr>
                <w:rFonts w:ascii="Sylfaen" w:hAnsi="Sylfaen"/>
                <w:sz w:val="20"/>
                <w:szCs w:val="20"/>
              </w:rPr>
              <w:t>რეგულაციასთან</w:t>
            </w:r>
            <w:proofErr w:type="spellEnd"/>
            <w:r w:rsidR="000B6465" w:rsidRPr="00784D7F">
              <w:rPr>
                <w:rFonts w:ascii="Sylfaen" w:hAnsi="Sylfaen"/>
                <w:sz w:val="20"/>
                <w:szCs w:val="20"/>
              </w:rPr>
              <w:t xml:space="preserve">. </w:t>
            </w:r>
          </w:p>
          <w:p w14:paraId="5210B1C6" w14:textId="59B8347A" w:rsidR="00784D7F" w:rsidRPr="00784D7F" w:rsidRDefault="00784D7F" w:rsidP="000B6465">
            <w:pPr>
              <w:tabs>
                <w:tab w:val="left" w:pos="2106"/>
              </w:tabs>
              <w:jc w:val="both"/>
              <w:rPr>
                <w:rFonts w:ascii="Sylfaen" w:hAnsi="Sylfaen"/>
                <w:sz w:val="20"/>
                <w:szCs w:val="20"/>
              </w:rPr>
            </w:pPr>
          </w:p>
        </w:tc>
        <w:tc>
          <w:tcPr>
            <w:tcW w:w="443" w:type="dxa"/>
          </w:tcPr>
          <w:p w14:paraId="6580E2CD" w14:textId="77777777" w:rsidR="00601FA5" w:rsidRPr="00784D7F" w:rsidRDefault="00601FA5" w:rsidP="00D93B85">
            <w:pPr>
              <w:jc w:val="both"/>
              <w:rPr>
                <w:rFonts w:ascii="Sylfaen" w:hAnsi="Sylfaen"/>
                <w:sz w:val="20"/>
                <w:szCs w:val="20"/>
              </w:rPr>
            </w:pPr>
          </w:p>
        </w:tc>
        <w:tc>
          <w:tcPr>
            <w:tcW w:w="750" w:type="dxa"/>
          </w:tcPr>
          <w:p w14:paraId="1C89C591" w14:textId="77777777" w:rsidR="00601FA5" w:rsidRPr="00784D7F" w:rsidRDefault="00601FA5" w:rsidP="00D93B85">
            <w:pPr>
              <w:jc w:val="both"/>
              <w:rPr>
                <w:rFonts w:ascii="Sylfaen" w:hAnsi="Sylfaen"/>
                <w:sz w:val="20"/>
                <w:szCs w:val="20"/>
              </w:rPr>
            </w:pPr>
          </w:p>
        </w:tc>
        <w:tc>
          <w:tcPr>
            <w:tcW w:w="4418" w:type="dxa"/>
          </w:tcPr>
          <w:p w14:paraId="6C6CFF26" w14:textId="77777777" w:rsidR="00601FA5" w:rsidRPr="00784D7F" w:rsidRDefault="00601FA5" w:rsidP="00D93B85">
            <w:pPr>
              <w:jc w:val="both"/>
              <w:rPr>
                <w:rFonts w:ascii="Sylfaen" w:hAnsi="Sylfaen"/>
                <w:sz w:val="20"/>
                <w:szCs w:val="20"/>
              </w:rPr>
            </w:pPr>
          </w:p>
        </w:tc>
        <w:tc>
          <w:tcPr>
            <w:tcW w:w="621" w:type="dxa"/>
          </w:tcPr>
          <w:p w14:paraId="2C854CD7" w14:textId="77777777" w:rsidR="00601FA5" w:rsidRPr="00784D7F" w:rsidRDefault="00FA62E2" w:rsidP="00D93B85">
            <w:pPr>
              <w:jc w:val="both"/>
              <w:rPr>
                <w:rFonts w:ascii="Sylfaen" w:hAnsi="Sylfaen"/>
                <w:sz w:val="20"/>
                <w:szCs w:val="20"/>
              </w:rPr>
            </w:pPr>
            <w:r w:rsidRPr="00784D7F">
              <w:rPr>
                <w:rFonts w:ascii="Sylfaen" w:hAnsi="Sylfaen"/>
                <w:sz w:val="20"/>
                <w:szCs w:val="20"/>
              </w:rPr>
              <w:t>ას</w:t>
            </w:r>
          </w:p>
        </w:tc>
        <w:tc>
          <w:tcPr>
            <w:tcW w:w="2962" w:type="dxa"/>
          </w:tcPr>
          <w:p w14:paraId="10E1ADA6" w14:textId="78D03FAB" w:rsidR="00601FA5" w:rsidRPr="00784D7F" w:rsidRDefault="00462886" w:rsidP="00D93B85">
            <w:pPr>
              <w:jc w:val="both"/>
              <w:rPr>
                <w:rFonts w:ascii="Sylfaen" w:hAnsi="Sylfaen"/>
                <w:sz w:val="20"/>
                <w:szCs w:val="20"/>
              </w:rPr>
            </w:pPr>
            <w:r w:rsidRPr="00784D7F">
              <w:rPr>
                <w:rFonts w:ascii="Sylfaen" w:hAnsi="Sylfaen"/>
                <w:sz w:val="20"/>
                <w:szCs w:val="20"/>
              </w:rPr>
              <w:t>ვრცელდება ევროკავშირის ფარგლებში</w:t>
            </w:r>
          </w:p>
        </w:tc>
      </w:tr>
      <w:tr w:rsidR="001D3FFA" w:rsidRPr="00784D7F" w14:paraId="0D006D15" w14:textId="77777777" w:rsidTr="00F60A72">
        <w:tc>
          <w:tcPr>
            <w:tcW w:w="774" w:type="dxa"/>
          </w:tcPr>
          <w:p w14:paraId="7CE62251" w14:textId="77777777" w:rsidR="00601FA5" w:rsidRPr="00784D7F" w:rsidRDefault="00601FA5" w:rsidP="00D93B85">
            <w:pPr>
              <w:jc w:val="both"/>
              <w:rPr>
                <w:rFonts w:ascii="Sylfaen" w:hAnsi="Sylfaen"/>
                <w:sz w:val="20"/>
                <w:szCs w:val="20"/>
              </w:rPr>
            </w:pPr>
            <w:r w:rsidRPr="00784D7F">
              <w:rPr>
                <w:rFonts w:ascii="Sylfaen" w:hAnsi="Sylfaen"/>
                <w:sz w:val="20"/>
                <w:szCs w:val="20"/>
              </w:rPr>
              <w:t>91.2.</w:t>
            </w:r>
          </w:p>
        </w:tc>
        <w:tc>
          <w:tcPr>
            <w:tcW w:w="5141" w:type="dxa"/>
          </w:tcPr>
          <w:p w14:paraId="024C51CC" w14:textId="502867EE" w:rsidR="00601FA5" w:rsidRPr="00784D7F" w:rsidRDefault="00601FA5" w:rsidP="000B6465">
            <w:pPr>
              <w:tabs>
                <w:tab w:val="left" w:pos="2106"/>
              </w:tabs>
              <w:jc w:val="both"/>
              <w:rPr>
                <w:rFonts w:ascii="Sylfaen" w:hAnsi="Sylfaen"/>
                <w:sz w:val="20"/>
                <w:szCs w:val="20"/>
              </w:rPr>
            </w:pPr>
            <w:r w:rsidRPr="00784D7F">
              <w:rPr>
                <w:rFonts w:ascii="Sylfaen" w:hAnsi="Sylfaen"/>
                <w:sz w:val="20"/>
                <w:szCs w:val="20"/>
              </w:rPr>
              <w:t>ეკლესიები და რელიგიური გაერთიანებები, რომლებსაც ეხება პირველ პუნქტში დადგენილი წესები, ექვემდებარებიან დამოუკიდებელი საზედამხედველო ორგანოს მხრიდან ზედამხედველობას, შეიძლება ეს იყოს სპეციფიური ორგანიზაცია, რომელიც დააკმაყოფილებს საზედამხედველო ორგანოსათვის რეგულაციის VI თავით დადგენილ მოთხოვნებს</w:t>
            </w:r>
            <w:r w:rsidR="000B6465" w:rsidRPr="00784D7F">
              <w:rPr>
                <w:rFonts w:ascii="Sylfaen" w:hAnsi="Sylfaen"/>
                <w:sz w:val="20"/>
                <w:szCs w:val="20"/>
              </w:rPr>
              <w:t>.</w:t>
            </w:r>
          </w:p>
        </w:tc>
        <w:tc>
          <w:tcPr>
            <w:tcW w:w="443" w:type="dxa"/>
          </w:tcPr>
          <w:p w14:paraId="44EAAA6B" w14:textId="77777777" w:rsidR="00601FA5" w:rsidRPr="00784D7F" w:rsidRDefault="00601FA5" w:rsidP="00D93B85">
            <w:pPr>
              <w:jc w:val="both"/>
              <w:rPr>
                <w:rFonts w:ascii="Sylfaen" w:hAnsi="Sylfaen"/>
                <w:sz w:val="20"/>
                <w:szCs w:val="20"/>
              </w:rPr>
            </w:pPr>
          </w:p>
        </w:tc>
        <w:tc>
          <w:tcPr>
            <w:tcW w:w="750" w:type="dxa"/>
          </w:tcPr>
          <w:p w14:paraId="7998A442" w14:textId="77777777" w:rsidR="00601FA5" w:rsidRPr="00784D7F" w:rsidRDefault="00601FA5" w:rsidP="00D93B85">
            <w:pPr>
              <w:jc w:val="both"/>
              <w:rPr>
                <w:rFonts w:ascii="Sylfaen" w:hAnsi="Sylfaen"/>
                <w:sz w:val="20"/>
                <w:szCs w:val="20"/>
              </w:rPr>
            </w:pPr>
          </w:p>
        </w:tc>
        <w:tc>
          <w:tcPr>
            <w:tcW w:w="4418" w:type="dxa"/>
          </w:tcPr>
          <w:p w14:paraId="6FE28391" w14:textId="77777777" w:rsidR="00601FA5" w:rsidRPr="00784D7F" w:rsidRDefault="00601FA5" w:rsidP="00D93B85">
            <w:pPr>
              <w:jc w:val="both"/>
              <w:rPr>
                <w:rFonts w:ascii="Sylfaen" w:hAnsi="Sylfaen"/>
                <w:sz w:val="20"/>
                <w:szCs w:val="20"/>
              </w:rPr>
            </w:pPr>
          </w:p>
        </w:tc>
        <w:tc>
          <w:tcPr>
            <w:tcW w:w="621" w:type="dxa"/>
          </w:tcPr>
          <w:p w14:paraId="5FDE3ACC" w14:textId="77777777" w:rsidR="00601FA5" w:rsidRPr="00784D7F" w:rsidRDefault="00FA62E2" w:rsidP="00D93B85">
            <w:pPr>
              <w:jc w:val="both"/>
              <w:rPr>
                <w:rFonts w:ascii="Sylfaen" w:hAnsi="Sylfaen"/>
                <w:sz w:val="20"/>
                <w:szCs w:val="20"/>
              </w:rPr>
            </w:pPr>
            <w:r w:rsidRPr="00784D7F">
              <w:rPr>
                <w:rFonts w:ascii="Sylfaen" w:hAnsi="Sylfaen"/>
                <w:sz w:val="20"/>
                <w:szCs w:val="20"/>
              </w:rPr>
              <w:t>ას</w:t>
            </w:r>
          </w:p>
        </w:tc>
        <w:tc>
          <w:tcPr>
            <w:tcW w:w="2962" w:type="dxa"/>
          </w:tcPr>
          <w:p w14:paraId="6B829E51" w14:textId="682772D6" w:rsidR="00601FA5" w:rsidRPr="00784D7F" w:rsidRDefault="00462886" w:rsidP="00D93B85">
            <w:pPr>
              <w:jc w:val="both"/>
              <w:rPr>
                <w:rFonts w:ascii="Sylfaen" w:hAnsi="Sylfaen"/>
                <w:sz w:val="20"/>
                <w:szCs w:val="20"/>
              </w:rPr>
            </w:pPr>
            <w:r w:rsidRPr="00784D7F">
              <w:rPr>
                <w:rFonts w:ascii="Sylfaen" w:hAnsi="Sylfaen"/>
                <w:sz w:val="20"/>
                <w:szCs w:val="20"/>
              </w:rPr>
              <w:t>ვრცელდება ევროკავშირის ფარგლებში</w:t>
            </w:r>
          </w:p>
        </w:tc>
      </w:tr>
      <w:tr w:rsidR="001D3FFA" w:rsidRPr="00784D7F" w14:paraId="56A9A8DB" w14:textId="77777777" w:rsidTr="00F60A72">
        <w:tc>
          <w:tcPr>
            <w:tcW w:w="774" w:type="dxa"/>
          </w:tcPr>
          <w:p w14:paraId="64658895" w14:textId="77777777" w:rsidR="00601FA5" w:rsidRPr="00784D7F" w:rsidRDefault="00601FA5" w:rsidP="00D93B85">
            <w:pPr>
              <w:jc w:val="both"/>
              <w:rPr>
                <w:rFonts w:ascii="Sylfaen" w:hAnsi="Sylfaen"/>
                <w:sz w:val="20"/>
                <w:szCs w:val="20"/>
              </w:rPr>
            </w:pPr>
            <w:r w:rsidRPr="00784D7F">
              <w:rPr>
                <w:rFonts w:ascii="Sylfaen" w:hAnsi="Sylfaen"/>
                <w:sz w:val="20"/>
                <w:szCs w:val="20"/>
              </w:rPr>
              <w:t>92</w:t>
            </w:r>
          </w:p>
        </w:tc>
        <w:tc>
          <w:tcPr>
            <w:tcW w:w="5141" w:type="dxa"/>
          </w:tcPr>
          <w:p w14:paraId="2635A0AF" w14:textId="77777777" w:rsidR="00601FA5" w:rsidRPr="00784D7F" w:rsidRDefault="00601FA5" w:rsidP="00D93B85">
            <w:pPr>
              <w:pStyle w:val="ListParagraph"/>
              <w:numPr>
                <w:ilvl w:val="0"/>
                <w:numId w:val="13"/>
              </w:numPr>
              <w:spacing w:after="0" w:line="240" w:lineRule="auto"/>
              <w:ind w:left="0" w:firstLine="0"/>
              <w:jc w:val="both"/>
              <w:rPr>
                <w:rFonts w:ascii="Sylfaen" w:hAnsi="Sylfaen"/>
                <w:sz w:val="20"/>
                <w:szCs w:val="20"/>
              </w:rPr>
            </w:pPr>
            <w:r w:rsidRPr="00784D7F">
              <w:rPr>
                <w:rFonts w:ascii="Sylfaen" w:hAnsi="Sylfaen"/>
                <w:sz w:val="20"/>
                <w:szCs w:val="20"/>
              </w:rPr>
              <w:t xml:space="preserve">დელეგირებული აქტის მიღების უფლებამოსილება ეკისრება კომისიას იმ პირობებით რაც ამ მუხლით არის დადგენილი. </w:t>
            </w:r>
          </w:p>
          <w:p w14:paraId="72622A45" w14:textId="77777777" w:rsidR="00601FA5" w:rsidRPr="00784D7F" w:rsidRDefault="00601FA5" w:rsidP="00D93B85">
            <w:pPr>
              <w:pStyle w:val="ListParagraph"/>
              <w:numPr>
                <w:ilvl w:val="0"/>
                <w:numId w:val="13"/>
              </w:numPr>
              <w:spacing w:after="0" w:line="240" w:lineRule="auto"/>
              <w:ind w:left="0" w:firstLine="0"/>
              <w:jc w:val="both"/>
              <w:rPr>
                <w:rFonts w:ascii="Sylfaen" w:hAnsi="Sylfaen"/>
                <w:sz w:val="20"/>
                <w:szCs w:val="20"/>
              </w:rPr>
            </w:pPr>
            <w:r w:rsidRPr="00784D7F">
              <w:rPr>
                <w:rFonts w:ascii="Sylfaen" w:hAnsi="Sylfaen"/>
                <w:sz w:val="20"/>
                <w:szCs w:val="20"/>
              </w:rPr>
              <w:t xml:space="preserve">მე-12 მუხლის მე-8 პუნქტით და 43-ე მუხლის მე-8 პუნქტით დადგენილი დელეგირების უფლებამოსილება კომისიას ეკისრება განუსაზღვრელი ვადით 2016 წლის 24 მაისიდან. </w:t>
            </w:r>
          </w:p>
          <w:p w14:paraId="3AFC8AF5" w14:textId="77777777" w:rsidR="00601FA5" w:rsidRPr="00784D7F" w:rsidRDefault="00601FA5" w:rsidP="00D93B85">
            <w:pPr>
              <w:pStyle w:val="ListParagraph"/>
              <w:numPr>
                <w:ilvl w:val="0"/>
                <w:numId w:val="13"/>
              </w:numPr>
              <w:spacing w:after="0" w:line="240" w:lineRule="auto"/>
              <w:ind w:left="0" w:firstLine="0"/>
              <w:jc w:val="both"/>
              <w:rPr>
                <w:rFonts w:ascii="Sylfaen" w:hAnsi="Sylfaen"/>
                <w:sz w:val="20"/>
                <w:szCs w:val="20"/>
              </w:rPr>
            </w:pPr>
            <w:r w:rsidRPr="00784D7F">
              <w:rPr>
                <w:rFonts w:ascii="Sylfaen" w:hAnsi="Sylfaen"/>
                <w:sz w:val="20"/>
                <w:szCs w:val="20"/>
              </w:rPr>
              <w:t xml:space="preserve">მე-12 მუხლის მე-8 პუნქტით და 43-ე მუხლის მე-8 პუნქტით დადგენილი დელეგირების უფლებამოსილება შეიძლება გაუქმდეს ნებისმიერ დროს ევროპარლამენტის ან ევროსაბჭოს მიერ. გაუქმების შესახებ გადაწყვეტილებით ასევე წყდება ამ გადაწყვეტილებით დადგენილი დელეგირების უფლებამოსილება. ის ძალაში შედის მისი ევროკავშირის ოფიციალურ ბეჭდურ ორგანოში გამოქვეყნებიდან მომდევნო დღეს ან მოგვიანებით, </w:t>
            </w:r>
            <w:r w:rsidRPr="00784D7F">
              <w:rPr>
                <w:rFonts w:ascii="Sylfaen" w:hAnsi="Sylfaen"/>
                <w:sz w:val="20"/>
                <w:szCs w:val="20"/>
              </w:rPr>
              <w:lastRenderedPageBreak/>
              <w:t xml:space="preserve">მითითებულ დღეს. მას არ აქვს გავლენა უკვე მოქმედი დელეგირებული აქტის კანონიერებაზე </w:t>
            </w:r>
          </w:p>
          <w:p w14:paraId="056BB672" w14:textId="77777777" w:rsidR="00601FA5" w:rsidRPr="00784D7F" w:rsidRDefault="00601FA5" w:rsidP="00D93B85">
            <w:pPr>
              <w:pStyle w:val="ListParagraph"/>
              <w:numPr>
                <w:ilvl w:val="0"/>
                <w:numId w:val="13"/>
              </w:numPr>
              <w:tabs>
                <w:tab w:val="left" w:pos="1040"/>
              </w:tabs>
              <w:spacing w:after="0" w:line="240" w:lineRule="auto"/>
              <w:ind w:left="0" w:firstLine="0"/>
              <w:jc w:val="both"/>
              <w:rPr>
                <w:rFonts w:ascii="Sylfaen" w:hAnsi="Sylfaen"/>
                <w:sz w:val="20"/>
                <w:szCs w:val="20"/>
              </w:rPr>
            </w:pPr>
            <w:r w:rsidRPr="00784D7F">
              <w:rPr>
                <w:rFonts w:ascii="Sylfaen" w:hAnsi="Sylfaen"/>
                <w:sz w:val="20"/>
                <w:szCs w:val="20"/>
              </w:rPr>
              <w:t xml:space="preserve">კომისია დელეგირებული აქტის მიღებისთანავე ატყობინებს ევროპის პარლამენტს და ევროსაბჭოს.  </w:t>
            </w:r>
          </w:p>
          <w:p w14:paraId="3B57838D" w14:textId="50D4B7F9" w:rsidR="00784D7F" w:rsidRPr="00784D7F" w:rsidRDefault="00601FA5" w:rsidP="00784D7F">
            <w:pPr>
              <w:pStyle w:val="ListParagraph"/>
              <w:numPr>
                <w:ilvl w:val="0"/>
                <w:numId w:val="13"/>
              </w:numPr>
              <w:tabs>
                <w:tab w:val="left" w:pos="1040"/>
              </w:tabs>
              <w:spacing w:after="0" w:line="240" w:lineRule="auto"/>
              <w:ind w:left="0" w:firstLine="0"/>
              <w:jc w:val="both"/>
              <w:rPr>
                <w:rFonts w:ascii="Sylfaen" w:hAnsi="Sylfaen"/>
                <w:sz w:val="20"/>
                <w:szCs w:val="20"/>
              </w:rPr>
            </w:pPr>
            <w:r w:rsidRPr="00784D7F">
              <w:rPr>
                <w:rFonts w:ascii="Sylfaen" w:hAnsi="Sylfaen"/>
                <w:sz w:val="20"/>
                <w:szCs w:val="20"/>
              </w:rPr>
              <w:t xml:space="preserve">მე-12 მუხლის მე-8 პუნქტის და 43-ე მუხლის მე-8 პუნქტის მიხედვით მიღებული დელეგირებული აქტი ძალაში შედის იმ შემთხვევაში თუ პროტესტი არ გამოუხატავს ან ევროპარლამენტს ან ევროსაბჭოს შეტყობინებიდან სამი თვის ვადაში ან თუ ამ ვადის ამოწურვამდე ევროპარლამენტმა და ევროსაბჭომ შეატყობინა კომისიას რომ არ გეგმავენ უარის თქმას. ვადა შეიძლება გაიზარდოს სამი თვით ევროპის პარლამენტის ან საბჭოს ინიციატივის საფუძველზე. </w:t>
            </w:r>
          </w:p>
        </w:tc>
        <w:tc>
          <w:tcPr>
            <w:tcW w:w="443" w:type="dxa"/>
          </w:tcPr>
          <w:p w14:paraId="275E9AC1" w14:textId="77777777" w:rsidR="00601FA5" w:rsidRPr="00784D7F" w:rsidRDefault="00601FA5" w:rsidP="00D93B85">
            <w:pPr>
              <w:jc w:val="both"/>
              <w:rPr>
                <w:rFonts w:ascii="Sylfaen" w:hAnsi="Sylfaen"/>
                <w:sz w:val="20"/>
                <w:szCs w:val="20"/>
              </w:rPr>
            </w:pPr>
          </w:p>
        </w:tc>
        <w:tc>
          <w:tcPr>
            <w:tcW w:w="750" w:type="dxa"/>
          </w:tcPr>
          <w:p w14:paraId="7363B27B" w14:textId="77777777" w:rsidR="00601FA5" w:rsidRPr="00784D7F" w:rsidRDefault="00601FA5" w:rsidP="00D93B85">
            <w:pPr>
              <w:jc w:val="both"/>
              <w:rPr>
                <w:rFonts w:ascii="Sylfaen" w:hAnsi="Sylfaen"/>
                <w:sz w:val="20"/>
                <w:szCs w:val="20"/>
              </w:rPr>
            </w:pPr>
          </w:p>
        </w:tc>
        <w:tc>
          <w:tcPr>
            <w:tcW w:w="4418" w:type="dxa"/>
          </w:tcPr>
          <w:p w14:paraId="52C306C1" w14:textId="77777777" w:rsidR="00601FA5" w:rsidRPr="00784D7F" w:rsidRDefault="00601FA5" w:rsidP="00D93B85">
            <w:pPr>
              <w:jc w:val="both"/>
              <w:rPr>
                <w:rFonts w:ascii="Sylfaen" w:hAnsi="Sylfaen"/>
                <w:sz w:val="20"/>
                <w:szCs w:val="20"/>
              </w:rPr>
            </w:pPr>
          </w:p>
        </w:tc>
        <w:tc>
          <w:tcPr>
            <w:tcW w:w="621" w:type="dxa"/>
          </w:tcPr>
          <w:p w14:paraId="1EE6ED83" w14:textId="77777777" w:rsidR="00601FA5" w:rsidRPr="00784D7F" w:rsidRDefault="00FA62E2" w:rsidP="00D93B85">
            <w:pPr>
              <w:jc w:val="both"/>
              <w:rPr>
                <w:rFonts w:ascii="Sylfaen" w:hAnsi="Sylfaen"/>
                <w:sz w:val="20"/>
                <w:szCs w:val="20"/>
              </w:rPr>
            </w:pPr>
            <w:r w:rsidRPr="00784D7F">
              <w:rPr>
                <w:rFonts w:ascii="Sylfaen" w:hAnsi="Sylfaen"/>
                <w:sz w:val="20"/>
                <w:szCs w:val="20"/>
              </w:rPr>
              <w:t>ას</w:t>
            </w:r>
          </w:p>
        </w:tc>
        <w:tc>
          <w:tcPr>
            <w:tcW w:w="2962" w:type="dxa"/>
          </w:tcPr>
          <w:p w14:paraId="1C327470" w14:textId="4C6D755A" w:rsidR="00601FA5" w:rsidRPr="00784D7F" w:rsidRDefault="00462886" w:rsidP="00D93B85">
            <w:pPr>
              <w:jc w:val="both"/>
              <w:rPr>
                <w:rFonts w:ascii="Sylfaen" w:hAnsi="Sylfaen"/>
                <w:sz w:val="20"/>
                <w:szCs w:val="20"/>
              </w:rPr>
            </w:pPr>
            <w:r w:rsidRPr="00784D7F">
              <w:rPr>
                <w:rFonts w:ascii="Sylfaen" w:hAnsi="Sylfaen"/>
                <w:sz w:val="20"/>
                <w:szCs w:val="20"/>
              </w:rPr>
              <w:t>ვრცელდება ევროკავშირის ფარგლებში</w:t>
            </w:r>
          </w:p>
        </w:tc>
      </w:tr>
      <w:tr w:rsidR="001D3FFA" w:rsidRPr="00784D7F" w14:paraId="371A2798" w14:textId="77777777" w:rsidTr="00F60A72">
        <w:tc>
          <w:tcPr>
            <w:tcW w:w="774" w:type="dxa"/>
          </w:tcPr>
          <w:p w14:paraId="45BFADEE" w14:textId="77777777" w:rsidR="00601FA5" w:rsidRPr="00784D7F" w:rsidRDefault="00601FA5" w:rsidP="00D93B85">
            <w:pPr>
              <w:jc w:val="both"/>
              <w:rPr>
                <w:rFonts w:ascii="Sylfaen" w:hAnsi="Sylfaen"/>
                <w:sz w:val="20"/>
                <w:szCs w:val="20"/>
              </w:rPr>
            </w:pPr>
            <w:r w:rsidRPr="00784D7F">
              <w:rPr>
                <w:rFonts w:ascii="Sylfaen" w:hAnsi="Sylfaen"/>
                <w:sz w:val="20"/>
                <w:szCs w:val="20"/>
              </w:rPr>
              <w:t>93</w:t>
            </w:r>
          </w:p>
        </w:tc>
        <w:tc>
          <w:tcPr>
            <w:tcW w:w="5141" w:type="dxa"/>
          </w:tcPr>
          <w:p w14:paraId="65804B2A" w14:textId="77777777" w:rsidR="00601FA5" w:rsidRPr="00784D7F" w:rsidRDefault="00601FA5" w:rsidP="00D93B85">
            <w:pPr>
              <w:pStyle w:val="ListParagraph"/>
              <w:numPr>
                <w:ilvl w:val="0"/>
                <w:numId w:val="14"/>
              </w:numPr>
              <w:spacing w:after="0" w:line="240" w:lineRule="auto"/>
              <w:ind w:left="0" w:firstLine="0"/>
              <w:jc w:val="both"/>
              <w:rPr>
                <w:rFonts w:ascii="Sylfaen" w:eastAsia="Times New Roman" w:hAnsi="Sylfaen" w:cs="Times New Roman"/>
                <w:bCs/>
                <w:sz w:val="20"/>
                <w:szCs w:val="20"/>
              </w:rPr>
            </w:pPr>
            <w:r w:rsidRPr="00784D7F">
              <w:rPr>
                <w:rFonts w:ascii="Sylfaen" w:eastAsia="Times New Roman" w:hAnsi="Sylfaen" w:cs="Times New Roman"/>
                <w:bCs/>
                <w:sz w:val="20"/>
                <w:szCs w:val="20"/>
              </w:rPr>
              <w:t xml:space="preserve">კომისიის დახმარებას უწევს კომიტეტი. ეს კომიტეტი რეგულაცია (EU) </w:t>
            </w:r>
            <w:proofErr w:type="spellStart"/>
            <w:r w:rsidRPr="00784D7F">
              <w:rPr>
                <w:rFonts w:ascii="Sylfaen" w:eastAsia="Times New Roman" w:hAnsi="Sylfaen" w:cs="Times New Roman"/>
                <w:bCs/>
                <w:sz w:val="20"/>
                <w:szCs w:val="20"/>
              </w:rPr>
              <w:t>No</w:t>
            </w:r>
            <w:proofErr w:type="spellEnd"/>
            <w:r w:rsidRPr="00784D7F">
              <w:rPr>
                <w:rFonts w:ascii="Sylfaen" w:eastAsia="Times New Roman" w:hAnsi="Sylfaen" w:cs="Times New Roman"/>
                <w:bCs/>
                <w:sz w:val="20"/>
                <w:szCs w:val="20"/>
              </w:rPr>
              <w:t xml:space="preserve"> 182/2011 მიზნებისთვის წარმოადგენს კომიტეტს. </w:t>
            </w:r>
          </w:p>
          <w:p w14:paraId="05D083F2" w14:textId="77777777" w:rsidR="00601FA5" w:rsidRPr="00784D7F" w:rsidRDefault="00601FA5" w:rsidP="00D93B85">
            <w:pPr>
              <w:pStyle w:val="ListParagraph"/>
              <w:numPr>
                <w:ilvl w:val="0"/>
                <w:numId w:val="14"/>
              </w:numPr>
              <w:spacing w:after="0" w:line="240" w:lineRule="auto"/>
              <w:ind w:left="0" w:firstLine="0"/>
              <w:jc w:val="both"/>
              <w:rPr>
                <w:rFonts w:ascii="Sylfaen" w:eastAsia="Times New Roman" w:hAnsi="Sylfaen" w:cs="Times New Roman"/>
                <w:bCs/>
                <w:sz w:val="20"/>
                <w:szCs w:val="20"/>
              </w:rPr>
            </w:pPr>
            <w:r w:rsidRPr="00784D7F">
              <w:rPr>
                <w:rFonts w:ascii="Sylfaen" w:eastAsia="Times New Roman" w:hAnsi="Sylfaen" w:cs="Times New Roman"/>
                <w:bCs/>
                <w:sz w:val="20"/>
                <w:szCs w:val="20"/>
              </w:rPr>
              <w:t xml:space="preserve">როდესაც მითითება კეთდება ამ პუნქტზე რეგულაცია (EU) </w:t>
            </w:r>
            <w:proofErr w:type="spellStart"/>
            <w:r w:rsidRPr="00784D7F">
              <w:rPr>
                <w:rFonts w:ascii="Sylfaen" w:eastAsia="Times New Roman" w:hAnsi="Sylfaen" w:cs="Times New Roman"/>
                <w:bCs/>
                <w:sz w:val="20"/>
                <w:szCs w:val="20"/>
              </w:rPr>
              <w:t>No</w:t>
            </w:r>
            <w:proofErr w:type="spellEnd"/>
            <w:r w:rsidRPr="00784D7F">
              <w:rPr>
                <w:rFonts w:ascii="Sylfaen" w:eastAsia="Times New Roman" w:hAnsi="Sylfaen" w:cs="Times New Roman"/>
                <w:bCs/>
                <w:sz w:val="20"/>
                <w:szCs w:val="20"/>
              </w:rPr>
              <w:t xml:space="preserve"> 182/2011 მე-5 მუხლი მოქმედებს; </w:t>
            </w:r>
          </w:p>
          <w:p w14:paraId="7EE66508" w14:textId="396204F4" w:rsidR="00601FA5" w:rsidRPr="00784D7F" w:rsidRDefault="00601FA5" w:rsidP="00784D7F">
            <w:pPr>
              <w:pStyle w:val="ListParagraph"/>
              <w:numPr>
                <w:ilvl w:val="0"/>
                <w:numId w:val="14"/>
              </w:numPr>
              <w:spacing w:after="0" w:line="240" w:lineRule="auto"/>
              <w:ind w:left="0" w:firstLine="0"/>
              <w:jc w:val="both"/>
              <w:rPr>
                <w:rFonts w:ascii="Sylfaen" w:eastAsia="Times New Roman" w:hAnsi="Sylfaen" w:cs="Times New Roman"/>
                <w:bCs/>
                <w:sz w:val="20"/>
                <w:szCs w:val="20"/>
              </w:rPr>
            </w:pPr>
            <w:r w:rsidRPr="00784D7F">
              <w:rPr>
                <w:rFonts w:ascii="Sylfaen" w:eastAsia="Times New Roman" w:hAnsi="Sylfaen" w:cs="Times New Roman"/>
                <w:bCs/>
                <w:sz w:val="20"/>
                <w:szCs w:val="20"/>
              </w:rPr>
              <w:t xml:space="preserve">როდესაც მითითება კეთდება ამ პუნქტზე რეგულაცია (EU) </w:t>
            </w:r>
            <w:proofErr w:type="spellStart"/>
            <w:r w:rsidRPr="00784D7F">
              <w:rPr>
                <w:rFonts w:ascii="Sylfaen" w:eastAsia="Times New Roman" w:hAnsi="Sylfaen" w:cs="Times New Roman"/>
                <w:bCs/>
                <w:sz w:val="20"/>
                <w:szCs w:val="20"/>
              </w:rPr>
              <w:t>No</w:t>
            </w:r>
            <w:proofErr w:type="spellEnd"/>
            <w:r w:rsidRPr="00784D7F">
              <w:rPr>
                <w:rFonts w:ascii="Sylfaen" w:eastAsia="Times New Roman" w:hAnsi="Sylfaen" w:cs="Times New Roman"/>
                <w:bCs/>
                <w:sz w:val="20"/>
                <w:szCs w:val="20"/>
              </w:rPr>
              <w:t xml:space="preserve"> 182/2011 მე-8 მუხლი მოქმედებს, მე-5 მუხლთან ერთად. </w:t>
            </w:r>
          </w:p>
        </w:tc>
        <w:tc>
          <w:tcPr>
            <w:tcW w:w="443" w:type="dxa"/>
          </w:tcPr>
          <w:p w14:paraId="67BEDE43" w14:textId="77777777" w:rsidR="00601FA5" w:rsidRPr="00784D7F" w:rsidRDefault="00601FA5" w:rsidP="00D93B85">
            <w:pPr>
              <w:jc w:val="both"/>
              <w:rPr>
                <w:rFonts w:ascii="Sylfaen" w:hAnsi="Sylfaen"/>
                <w:sz w:val="20"/>
                <w:szCs w:val="20"/>
              </w:rPr>
            </w:pPr>
          </w:p>
        </w:tc>
        <w:tc>
          <w:tcPr>
            <w:tcW w:w="750" w:type="dxa"/>
          </w:tcPr>
          <w:p w14:paraId="2061A202" w14:textId="77777777" w:rsidR="00601FA5" w:rsidRPr="00784D7F" w:rsidRDefault="00601FA5" w:rsidP="00D93B85">
            <w:pPr>
              <w:jc w:val="both"/>
              <w:rPr>
                <w:rFonts w:ascii="Sylfaen" w:hAnsi="Sylfaen"/>
                <w:sz w:val="20"/>
                <w:szCs w:val="20"/>
              </w:rPr>
            </w:pPr>
          </w:p>
        </w:tc>
        <w:tc>
          <w:tcPr>
            <w:tcW w:w="4418" w:type="dxa"/>
          </w:tcPr>
          <w:p w14:paraId="5C90EF41" w14:textId="77777777" w:rsidR="00601FA5" w:rsidRPr="00784D7F" w:rsidRDefault="00601FA5" w:rsidP="00D93B85">
            <w:pPr>
              <w:jc w:val="both"/>
              <w:rPr>
                <w:rFonts w:ascii="Sylfaen" w:hAnsi="Sylfaen"/>
                <w:sz w:val="20"/>
                <w:szCs w:val="20"/>
              </w:rPr>
            </w:pPr>
          </w:p>
        </w:tc>
        <w:tc>
          <w:tcPr>
            <w:tcW w:w="621" w:type="dxa"/>
          </w:tcPr>
          <w:p w14:paraId="3F378A39" w14:textId="77777777" w:rsidR="00601FA5" w:rsidRPr="00784D7F" w:rsidRDefault="00FA62E2" w:rsidP="00D93B85">
            <w:pPr>
              <w:jc w:val="both"/>
              <w:rPr>
                <w:rFonts w:ascii="Sylfaen" w:hAnsi="Sylfaen"/>
                <w:sz w:val="20"/>
                <w:szCs w:val="20"/>
              </w:rPr>
            </w:pPr>
            <w:r w:rsidRPr="00784D7F">
              <w:rPr>
                <w:rFonts w:ascii="Sylfaen" w:hAnsi="Sylfaen"/>
                <w:sz w:val="20"/>
                <w:szCs w:val="20"/>
              </w:rPr>
              <w:t>ას</w:t>
            </w:r>
          </w:p>
        </w:tc>
        <w:tc>
          <w:tcPr>
            <w:tcW w:w="2962" w:type="dxa"/>
          </w:tcPr>
          <w:p w14:paraId="50BE7EFA" w14:textId="1E3BCFF8" w:rsidR="00601FA5" w:rsidRPr="00784D7F" w:rsidRDefault="00462886" w:rsidP="00D93B85">
            <w:pPr>
              <w:jc w:val="both"/>
              <w:rPr>
                <w:rFonts w:ascii="Sylfaen" w:hAnsi="Sylfaen"/>
                <w:sz w:val="20"/>
                <w:szCs w:val="20"/>
              </w:rPr>
            </w:pPr>
            <w:r w:rsidRPr="00784D7F">
              <w:rPr>
                <w:rFonts w:ascii="Sylfaen" w:hAnsi="Sylfaen"/>
                <w:sz w:val="20"/>
                <w:szCs w:val="20"/>
              </w:rPr>
              <w:t>ვრცელდება ევროკავშირის ფარგლებში</w:t>
            </w:r>
          </w:p>
        </w:tc>
      </w:tr>
      <w:tr w:rsidR="001D3FFA" w:rsidRPr="00784D7F" w14:paraId="0FDAEA74" w14:textId="77777777" w:rsidTr="00F60A72">
        <w:tc>
          <w:tcPr>
            <w:tcW w:w="774" w:type="dxa"/>
          </w:tcPr>
          <w:p w14:paraId="016DC5D8" w14:textId="77777777" w:rsidR="00601FA5" w:rsidRPr="00784D7F" w:rsidRDefault="00601FA5" w:rsidP="00D93B85">
            <w:pPr>
              <w:jc w:val="both"/>
              <w:rPr>
                <w:rFonts w:ascii="Sylfaen" w:hAnsi="Sylfaen"/>
                <w:sz w:val="20"/>
                <w:szCs w:val="20"/>
              </w:rPr>
            </w:pPr>
            <w:r w:rsidRPr="00784D7F">
              <w:rPr>
                <w:rFonts w:ascii="Sylfaen" w:hAnsi="Sylfaen"/>
                <w:sz w:val="20"/>
                <w:szCs w:val="20"/>
              </w:rPr>
              <w:t>94</w:t>
            </w:r>
          </w:p>
        </w:tc>
        <w:tc>
          <w:tcPr>
            <w:tcW w:w="5141" w:type="dxa"/>
          </w:tcPr>
          <w:p w14:paraId="6B4B97DA" w14:textId="77777777" w:rsidR="00601FA5" w:rsidRPr="00784D7F" w:rsidRDefault="00601FA5" w:rsidP="00D93B85">
            <w:pPr>
              <w:pStyle w:val="ListParagraph"/>
              <w:numPr>
                <w:ilvl w:val="0"/>
                <w:numId w:val="15"/>
              </w:numPr>
              <w:spacing w:after="0" w:line="240" w:lineRule="auto"/>
              <w:ind w:left="0" w:firstLine="0"/>
              <w:jc w:val="both"/>
              <w:rPr>
                <w:rFonts w:ascii="Sylfaen" w:eastAsia="Times New Roman" w:hAnsi="Sylfaen" w:cs="Times New Roman"/>
                <w:bCs/>
                <w:sz w:val="20"/>
                <w:szCs w:val="20"/>
              </w:rPr>
            </w:pPr>
            <w:r w:rsidRPr="00784D7F">
              <w:rPr>
                <w:rFonts w:ascii="Sylfaen" w:eastAsia="Times New Roman" w:hAnsi="Sylfaen" w:cs="Times New Roman"/>
                <w:bCs/>
                <w:sz w:val="20"/>
                <w:szCs w:val="20"/>
              </w:rPr>
              <w:t xml:space="preserve">დირექტივა 95/46/EC უქმდება 2018 წლის 25 მაისიდან. </w:t>
            </w:r>
          </w:p>
          <w:p w14:paraId="4506C867" w14:textId="70AEA0F1" w:rsidR="00784D7F" w:rsidRPr="00784D7F" w:rsidRDefault="00601FA5" w:rsidP="00784D7F">
            <w:pPr>
              <w:pStyle w:val="ListParagraph"/>
              <w:numPr>
                <w:ilvl w:val="0"/>
                <w:numId w:val="15"/>
              </w:numPr>
              <w:spacing w:after="0" w:line="240" w:lineRule="auto"/>
              <w:ind w:left="0" w:firstLine="0"/>
              <w:jc w:val="both"/>
              <w:rPr>
                <w:rFonts w:ascii="Sylfaen" w:eastAsia="Times New Roman" w:hAnsi="Sylfaen" w:cs="Times New Roman"/>
                <w:bCs/>
                <w:sz w:val="20"/>
                <w:szCs w:val="20"/>
              </w:rPr>
            </w:pPr>
            <w:r w:rsidRPr="00784D7F">
              <w:rPr>
                <w:rFonts w:ascii="Sylfaen" w:eastAsia="Times New Roman" w:hAnsi="Sylfaen" w:cs="Times New Roman"/>
                <w:bCs/>
                <w:sz w:val="20"/>
                <w:szCs w:val="20"/>
              </w:rPr>
              <w:t xml:space="preserve"> გაუქმებულ დირექტივაზე მითითება უნდა იყოს მიჩნეული როგორც ამ რეგულაციაზე მითითება. დირექტივა </w:t>
            </w:r>
            <w:r w:rsidRPr="00784D7F">
              <w:rPr>
                <w:rFonts w:ascii="Sylfaen" w:eastAsia="Times New Roman" w:hAnsi="Sylfaen" w:cs="Times New Roman"/>
                <w:bCs/>
                <w:w w:val="99"/>
                <w:sz w:val="20"/>
                <w:szCs w:val="20"/>
              </w:rPr>
              <w:t xml:space="preserve">95/46/EC 29-ე მუხლით შექმნილი </w:t>
            </w:r>
            <w:r w:rsidRPr="00784D7F">
              <w:rPr>
                <w:rFonts w:ascii="Sylfaen" w:eastAsia="Times New Roman" w:hAnsi="Sylfaen" w:cs="Times New Roman"/>
                <w:bCs/>
                <w:sz w:val="20"/>
                <w:szCs w:val="20"/>
              </w:rPr>
              <w:t xml:space="preserve">პერსონალური მონაცემის დამუშავების შესახებ პირების დაცვის სამუშაო პარტიაზე მითითება მიჩნეულ უნდა იქნას ამ რეგულაციით შექმნილი ევროკავშირის მონაცემთა დაცვის საბჭოზე მითითებად. </w:t>
            </w:r>
          </w:p>
        </w:tc>
        <w:tc>
          <w:tcPr>
            <w:tcW w:w="443" w:type="dxa"/>
          </w:tcPr>
          <w:p w14:paraId="3042E4F8" w14:textId="77777777" w:rsidR="00601FA5" w:rsidRPr="00784D7F" w:rsidRDefault="00601FA5" w:rsidP="00D93B85">
            <w:pPr>
              <w:jc w:val="both"/>
              <w:rPr>
                <w:rFonts w:ascii="Sylfaen" w:hAnsi="Sylfaen"/>
                <w:sz w:val="20"/>
                <w:szCs w:val="20"/>
              </w:rPr>
            </w:pPr>
          </w:p>
        </w:tc>
        <w:tc>
          <w:tcPr>
            <w:tcW w:w="750" w:type="dxa"/>
          </w:tcPr>
          <w:p w14:paraId="1156D7DC" w14:textId="77777777" w:rsidR="00601FA5" w:rsidRPr="00784D7F" w:rsidRDefault="00601FA5" w:rsidP="00D93B85">
            <w:pPr>
              <w:jc w:val="both"/>
              <w:rPr>
                <w:rFonts w:ascii="Sylfaen" w:hAnsi="Sylfaen"/>
                <w:sz w:val="20"/>
                <w:szCs w:val="20"/>
              </w:rPr>
            </w:pPr>
          </w:p>
        </w:tc>
        <w:tc>
          <w:tcPr>
            <w:tcW w:w="4418" w:type="dxa"/>
          </w:tcPr>
          <w:p w14:paraId="4BA3DDA0" w14:textId="77777777" w:rsidR="00601FA5" w:rsidRPr="00784D7F" w:rsidRDefault="00601FA5" w:rsidP="00D93B85">
            <w:pPr>
              <w:jc w:val="both"/>
              <w:rPr>
                <w:rFonts w:ascii="Sylfaen" w:hAnsi="Sylfaen"/>
                <w:sz w:val="20"/>
                <w:szCs w:val="20"/>
              </w:rPr>
            </w:pPr>
          </w:p>
        </w:tc>
        <w:tc>
          <w:tcPr>
            <w:tcW w:w="621" w:type="dxa"/>
          </w:tcPr>
          <w:p w14:paraId="687A20A2" w14:textId="77777777" w:rsidR="00601FA5" w:rsidRPr="00784D7F" w:rsidRDefault="00FA62E2" w:rsidP="00D93B85">
            <w:pPr>
              <w:jc w:val="both"/>
              <w:rPr>
                <w:rFonts w:ascii="Sylfaen" w:hAnsi="Sylfaen"/>
                <w:sz w:val="20"/>
                <w:szCs w:val="20"/>
              </w:rPr>
            </w:pPr>
            <w:r w:rsidRPr="00784D7F">
              <w:rPr>
                <w:rFonts w:ascii="Sylfaen" w:hAnsi="Sylfaen"/>
                <w:sz w:val="20"/>
                <w:szCs w:val="20"/>
              </w:rPr>
              <w:t>ას</w:t>
            </w:r>
          </w:p>
        </w:tc>
        <w:tc>
          <w:tcPr>
            <w:tcW w:w="2962" w:type="dxa"/>
          </w:tcPr>
          <w:p w14:paraId="3042DB11" w14:textId="77A62180" w:rsidR="00601FA5" w:rsidRPr="00784D7F" w:rsidRDefault="00462886" w:rsidP="00D93B85">
            <w:pPr>
              <w:jc w:val="both"/>
              <w:rPr>
                <w:rFonts w:ascii="Sylfaen" w:hAnsi="Sylfaen"/>
                <w:sz w:val="20"/>
                <w:szCs w:val="20"/>
              </w:rPr>
            </w:pPr>
            <w:r w:rsidRPr="00784D7F">
              <w:rPr>
                <w:rFonts w:ascii="Sylfaen" w:hAnsi="Sylfaen"/>
                <w:sz w:val="20"/>
                <w:szCs w:val="20"/>
              </w:rPr>
              <w:t>ვრცელდება ევროკავშირის ფარგლებში</w:t>
            </w:r>
          </w:p>
        </w:tc>
      </w:tr>
      <w:tr w:rsidR="001D3FFA" w:rsidRPr="00784D7F" w14:paraId="5B9EB898" w14:textId="77777777" w:rsidTr="00F60A72">
        <w:tc>
          <w:tcPr>
            <w:tcW w:w="774" w:type="dxa"/>
          </w:tcPr>
          <w:p w14:paraId="5C611E5C" w14:textId="77777777" w:rsidR="00601FA5" w:rsidRPr="00784D7F" w:rsidRDefault="00601FA5" w:rsidP="00D93B85">
            <w:pPr>
              <w:jc w:val="both"/>
              <w:rPr>
                <w:rFonts w:ascii="Sylfaen" w:hAnsi="Sylfaen"/>
                <w:sz w:val="20"/>
                <w:szCs w:val="20"/>
              </w:rPr>
            </w:pPr>
            <w:r w:rsidRPr="00784D7F">
              <w:rPr>
                <w:rFonts w:ascii="Sylfaen" w:hAnsi="Sylfaen"/>
                <w:sz w:val="20"/>
                <w:szCs w:val="20"/>
              </w:rPr>
              <w:t>95</w:t>
            </w:r>
          </w:p>
        </w:tc>
        <w:tc>
          <w:tcPr>
            <w:tcW w:w="5141" w:type="dxa"/>
          </w:tcPr>
          <w:p w14:paraId="0622F818" w14:textId="52134678" w:rsidR="00601FA5" w:rsidRPr="00784D7F" w:rsidRDefault="00601FA5" w:rsidP="00520F36">
            <w:pPr>
              <w:pStyle w:val="ListParagraph"/>
              <w:ind w:left="0"/>
              <w:jc w:val="both"/>
              <w:rPr>
                <w:rFonts w:ascii="Sylfaen" w:eastAsia="Times New Roman" w:hAnsi="Sylfaen" w:cs="Times New Roman"/>
                <w:bCs/>
                <w:sz w:val="20"/>
                <w:szCs w:val="20"/>
              </w:rPr>
            </w:pPr>
            <w:r w:rsidRPr="00784D7F">
              <w:rPr>
                <w:rFonts w:ascii="Sylfaen" w:eastAsia="Times New Roman" w:hAnsi="Sylfaen" w:cs="Times New Roman"/>
                <w:bCs/>
                <w:sz w:val="20"/>
                <w:szCs w:val="20"/>
              </w:rPr>
              <w:t xml:space="preserve">ეს რეგულაცია  დამუშავებასთან მიმართებით არ უნდა აწესებდეს დამატებით </w:t>
            </w:r>
            <w:r w:rsidR="00FA62E2" w:rsidRPr="00784D7F">
              <w:rPr>
                <w:rFonts w:ascii="Sylfaen" w:eastAsia="Times New Roman" w:hAnsi="Sylfaen" w:cs="Times New Roman"/>
                <w:bCs/>
                <w:sz w:val="20"/>
                <w:szCs w:val="20"/>
              </w:rPr>
              <w:t>ვალდებულ</w:t>
            </w:r>
            <w:r w:rsidRPr="00784D7F">
              <w:rPr>
                <w:rFonts w:ascii="Sylfaen" w:eastAsia="Times New Roman" w:hAnsi="Sylfaen" w:cs="Times New Roman"/>
                <w:bCs/>
                <w:sz w:val="20"/>
                <w:szCs w:val="20"/>
              </w:rPr>
              <w:t xml:space="preserve">ებებს ფიზიკურ ან </w:t>
            </w:r>
            <w:r w:rsidRPr="00784D7F">
              <w:rPr>
                <w:rFonts w:ascii="Sylfaen" w:eastAsia="Times New Roman" w:hAnsi="Sylfaen" w:cs="Times New Roman"/>
                <w:bCs/>
                <w:sz w:val="20"/>
                <w:szCs w:val="20"/>
              </w:rPr>
              <w:lastRenderedPageBreak/>
              <w:t>იურიდიულ პირებზე ევროკავშირში საჯარო კომუნიკაციის ქსელში საჯაროდ ხელმისაწვდომი ელექტრონული კომუნიკაციის სერვისების უზრუნველყოფისას იმ საკითხებზე, რომლითაც ისინი ექვემდებარებიან დირექტივა 2002/58/</w:t>
            </w:r>
            <w:r w:rsidR="00FA62E2" w:rsidRPr="00784D7F">
              <w:rPr>
                <w:rFonts w:ascii="Sylfaen" w:eastAsia="Times New Roman" w:hAnsi="Sylfaen" w:cs="Times New Roman"/>
                <w:bCs/>
                <w:sz w:val="20"/>
                <w:szCs w:val="20"/>
              </w:rPr>
              <w:t>EC</w:t>
            </w:r>
            <w:r w:rsidRPr="00784D7F">
              <w:rPr>
                <w:rFonts w:ascii="Sylfaen" w:eastAsia="Times New Roman" w:hAnsi="Sylfaen" w:cs="Times New Roman"/>
                <w:bCs/>
                <w:sz w:val="20"/>
                <w:szCs w:val="20"/>
              </w:rPr>
              <w:t>-ით დად</w:t>
            </w:r>
            <w:r w:rsidR="00520F36" w:rsidRPr="00784D7F">
              <w:rPr>
                <w:rFonts w:ascii="Sylfaen" w:eastAsia="Times New Roman" w:hAnsi="Sylfaen" w:cs="Times New Roman"/>
                <w:bCs/>
                <w:sz w:val="20"/>
                <w:szCs w:val="20"/>
              </w:rPr>
              <w:t xml:space="preserve">გენილ კონკრეტულ ვალდებულებებს. </w:t>
            </w:r>
          </w:p>
        </w:tc>
        <w:tc>
          <w:tcPr>
            <w:tcW w:w="443" w:type="dxa"/>
          </w:tcPr>
          <w:p w14:paraId="069453F0" w14:textId="77777777" w:rsidR="00601FA5" w:rsidRPr="00784D7F" w:rsidRDefault="00601FA5" w:rsidP="00D93B85">
            <w:pPr>
              <w:jc w:val="both"/>
              <w:rPr>
                <w:rFonts w:ascii="Sylfaen" w:hAnsi="Sylfaen"/>
                <w:sz w:val="20"/>
                <w:szCs w:val="20"/>
              </w:rPr>
            </w:pPr>
          </w:p>
        </w:tc>
        <w:tc>
          <w:tcPr>
            <w:tcW w:w="750" w:type="dxa"/>
          </w:tcPr>
          <w:p w14:paraId="0364DFE7" w14:textId="77777777" w:rsidR="00601FA5" w:rsidRPr="00784D7F" w:rsidRDefault="00601FA5" w:rsidP="00D93B85">
            <w:pPr>
              <w:jc w:val="both"/>
              <w:rPr>
                <w:rFonts w:ascii="Sylfaen" w:hAnsi="Sylfaen"/>
                <w:sz w:val="20"/>
                <w:szCs w:val="20"/>
              </w:rPr>
            </w:pPr>
          </w:p>
        </w:tc>
        <w:tc>
          <w:tcPr>
            <w:tcW w:w="4418" w:type="dxa"/>
          </w:tcPr>
          <w:p w14:paraId="4FEE5FDB" w14:textId="77777777" w:rsidR="00601FA5" w:rsidRPr="00784D7F" w:rsidRDefault="00601FA5" w:rsidP="00D93B85">
            <w:pPr>
              <w:jc w:val="both"/>
              <w:rPr>
                <w:rFonts w:ascii="Sylfaen" w:hAnsi="Sylfaen"/>
                <w:sz w:val="20"/>
                <w:szCs w:val="20"/>
              </w:rPr>
            </w:pPr>
          </w:p>
        </w:tc>
        <w:tc>
          <w:tcPr>
            <w:tcW w:w="621" w:type="dxa"/>
          </w:tcPr>
          <w:p w14:paraId="06E04495" w14:textId="77777777" w:rsidR="00601FA5" w:rsidRPr="00784D7F" w:rsidRDefault="00FA62E2" w:rsidP="00D93B85">
            <w:pPr>
              <w:jc w:val="both"/>
              <w:rPr>
                <w:rFonts w:ascii="Sylfaen" w:hAnsi="Sylfaen"/>
                <w:sz w:val="20"/>
                <w:szCs w:val="20"/>
              </w:rPr>
            </w:pPr>
            <w:r w:rsidRPr="00784D7F">
              <w:rPr>
                <w:rFonts w:ascii="Sylfaen" w:hAnsi="Sylfaen"/>
                <w:sz w:val="20"/>
                <w:szCs w:val="20"/>
              </w:rPr>
              <w:t>ას</w:t>
            </w:r>
          </w:p>
        </w:tc>
        <w:tc>
          <w:tcPr>
            <w:tcW w:w="2962" w:type="dxa"/>
          </w:tcPr>
          <w:p w14:paraId="64B3AA72" w14:textId="3B60257C" w:rsidR="00601FA5" w:rsidRPr="00784D7F" w:rsidRDefault="00462886" w:rsidP="00D93B85">
            <w:pPr>
              <w:jc w:val="both"/>
              <w:rPr>
                <w:rFonts w:ascii="Sylfaen" w:hAnsi="Sylfaen"/>
                <w:sz w:val="20"/>
                <w:szCs w:val="20"/>
              </w:rPr>
            </w:pPr>
            <w:r w:rsidRPr="00784D7F">
              <w:rPr>
                <w:rFonts w:ascii="Sylfaen" w:hAnsi="Sylfaen"/>
                <w:sz w:val="20"/>
                <w:szCs w:val="20"/>
              </w:rPr>
              <w:t>ვრცელდება ევროკავშირის ფარგლებში</w:t>
            </w:r>
          </w:p>
        </w:tc>
      </w:tr>
      <w:tr w:rsidR="001D3FFA" w:rsidRPr="00784D7F" w14:paraId="5521AE68" w14:textId="77777777" w:rsidTr="00F60A72">
        <w:tc>
          <w:tcPr>
            <w:tcW w:w="774" w:type="dxa"/>
          </w:tcPr>
          <w:p w14:paraId="731C8F9C" w14:textId="77777777" w:rsidR="00601FA5" w:rsidRPr="00784D7F" w:rsidRDefault="00601FA5" w:rsidP="00D93B85">
            <w:pPr>
              <w:jc w:val="both"/>
              <w:rPr>
                <w:rFonts w:ascii="Sylfaen" w:hAnsi="Sylfaen"/>
                <w:sz w:val="20"/>
                <w:szCs w:val="20"/>
              </w:rPr>
            </w:pPr>
            <w:r w:rsidRPr="00784D7F">
              <w:rPr>
                <w:rFonts w:ascii="Sylfaen" w:hAnsi="Sylfaen"/>
                <w:sz w:val="20"/>
                <w:szCs w:val="20"/>
              </w:rPr>
              <w:t>96</w:t>
            </w:r>
          </w:p>
        </w:tc>
        <w:tc>
          <w:tcPr>
            <w:tcW w:w="5141" w:type="dxa"/>
          </w:tcPr>
          <w:p w14:paraId="028B2DD2" w14:textId="7C1A7D36" w:rsidR="00601FA5" w:rsidRPr="00784D7F" w:rsidRDefault="00601FA5" w:rsidP="00D93B85">
            <w:pPr>
              <w:widowControl w:val="0"/>
              <w:autoSpaceDE w:val="0"/>
              <w:autoSpaceDN w:val="0"/>
              <w:adjustRightInd w:val="0"/>
              <w:contextualSpacing/>
              <w:jc w:val="both"/>
              <w:rPr>
                <w:rFonts w:ascii="Sylfaen" w:eastAsia="Times New Roman" w:hAnsi="Sylfaen" w:cs="Times New Roman"/>
                <w:bCs/>
                <w:sz w:val="20"/>
                <w:szCs w:val="20"/>
              </w:rPr>
            </w:pPr>
            <w:r w:rsidRPr="00784D7F">
              <w:rPr>
                <w:rFonts w:ascii="Sylfaen" w:eastAsia="Times New Roman" w:hAnsi="Sylfaen" w:cs="Times New Roman"/>
                <w:bCs/>
                <w:sz w:val="20"/>
                <w:szCs w:val="20"/>
              </w:rPr>
              <w:t>საერთაშორისო ხელშეკრულებები მესამე ქვეყნებისთვის ან საერთაშორისო ორგანიზაციებისთვის პერსონალური მონაცემების გადაცემის შესახებ, რომელიც გაფორმდა წევრი სახელმწიფოების მიერ 2016 წლის 24 მაისამდე და რომელიც შესაბამისობაშია ევროკავშირის კანონმდებლობასთან რჩება ძალაში სანამ არ მოხდება მასში ცვლილებე</w:t>
            </w:r>
            <w:r w:rsidR="00520F36" w:rsidRPr="00784D7F">
              <w:rPr>
                <w:rFonts w:ascii="Sylfaen" w:eastAsia="Times New Roman" w:hAnsi="Sylfaen" w:cs="Times New Roman"/>
                <w:bCs/>
                <w:sz w:val="20"/>
                <w:szCs w:val="20"/>
              </w:rPr>
              <w:t>ბის შეტანა, შეცვლა ან გაუქმება.</w:t>
            </w:r>
          </w:p>
        </w:tc>
        <w:tc>
          <w:tcPr>
            <w:tcW w:w="443" w:type="dxa"/>
          </w:tcPr>
          <w:p w14:paraId="30697DCC" w14:textId="77777777" w:rsidR="00601FA5" w:rsidRPr="00784D7F" w:rsidRDefault="00601FA5" w:rsidP="00D93B85">
            <w:pPr>
              <w:jc w:val="both"/>
              <w:rPr>
                <w:rFonts w:ascii="Sylfaen" w:hAnsi="Sylfaen"/>
                <w:sz w:val="20"/>
                <w:szCs w:val="20"/>
              </w:rPr>
            </w:pPr>
          </w:p>
        </w:tc>
        <w:tc>
          <w:tcPr>
            <w:tcW w:w="750" w:type="dxa"/>
          </w:tcPr>
          <w:p w14:paraId="5A0BD0E7" w14:textId="77777777" w:rsidR="00601FA5" w:rsidRPr="00784D7F" w:rsidRDefault="00601FA5" w:rsidP="00D93B85">
            <w:pPr>
              <w:jc w:val="both"/>
              <w:rPr>
                <w:rFonts w:ascii="Sylfaen" w:hAnsi="Sylfaen"/>
                <w:sz w:val="20"/>
                <w:szCs w:val="20"/>
              </w:rPr>
            </w:pPr>
          </w:p>
        </w:tc>
        <w:tc>
          <w:tcPr>
            <w:tcW w:w="4418" w:type="dxa"/>
          </w:tcPr>
          <w:p w14:paraId="125A1DF0" w14:textId="77777777" w:rsidR="00601FA5" w:rsidRPr="00784D7F" w:rsidRDefault="00601FA5" w:rsidP="00D93B85">
            <w:pPr>
              <w:jc w:val="both"/>
              <w:rPr>
                <w:rFonts w:ascii="Sylfaen" w:hAnsi="Sylfaen"/>
                <w:sz w:val="20"/>
                <w:szCs w:val="20"/>
              </w:rPr>
            </w:pPr>
          </w:p>
        </w:tc>
        <w:tc>
          <w:tcPr>
            <w:tcW w:w="621" w:type="dxa"/>
          </w:tcPr>
          <w:p w14:paraId="263B48DF" w14:textId="77777777" w:rsidR="00601FA5" w:rsidRPr="00784D7F" w:rsidRDefault="00FA62E2" w:rsidP="00D93B85">
            <w:pPr>
              <w:jc w:val="both"/>
              <w:rPr>
                <w:rFonts w:ascii="Sylfaen" w:hAnsi="Sylfaen"/>
                <w:sz w:val="20"/>
                <w:szCs w:val="20"/>
              </w:rPr>
            </w:pPr>
            <w:r w:rsidRPr="00784D7F">
              <w:rPr>
                <w:rFonts w:ascii="Sylfaen" w:hAnsi="Sylfaen"/>
                <w:sz w:val="20"/>
                <w:szCs w:val="20"/>
              </w:rPr>
              <w:t>ას</w:t>
            </w:r>
          </w:p>
        </w:tc>
        <w:tc>
          <w:tcPr>
            <w:tcW w:w="2962" w:type="dxa"/>
          </w:tcPr>
          <w:p w14:paraId="4B674DD4" w14:textId="728AD4CB" w:rsidR="00601FA5" w:rsidRPr="00784D7F" w:rsidRDefault="00462886" w:rsidP="00D93B85">
            <w:pPr>
              <w:jc w:val="both"/>
              <w:rPr>
                <w:rFonts w:ascii="Sylfaen" w:hAnsi="Sylfaen"/>
                <w:sz w:val="20"/>
                <w:szCs w:val="20"/>
              </w:rPr>
            </w:pPr>
            <w:r w:rsidRPr="00784D7F">
              <w:rPr>
                <w:rFonts w:ascii="Sylfaen" w:hAnsi="Sylfaen"/>
                <w:sz w:val="20"/>
                <w:szCs w:val="20"/>
              </w:rPr>
              <w:t>ვრცელდება ევროკავშირის ფარგლებში</w:t>
            </w:r>
          </w:p>
        </w:tc>
      </w:tr>
      <w:tr w:rsidR="001D3FFA" w:rsidRPr="00784D7F" w14:paraId="31E535CB" w14:textId="77777777" w:rsidTr="00F60A72">
        <w:tc>
          <w:tcPr>
            <w:tcW w:w="774" w:type="dxa"/>
          </w:tcPr>
          <w:p w14:paraId="082CB74F" w14:textId="77777777" w:rsidR="00601FA5" w:rsidRPr="00784D7F" w:rsidRDefault="00601FA5" w:rsidP="00D93B85">
            <w:pPr>
              <w:jc w:val="both"/>
              <w:rPr>
                <w:rFonts w:ascii="Sylfaen" w:hAnsi="Sylfaen"/>
                <w:sz w:val="20"/>
                <w:szCs w:val="20"/>
              </w:rPr>
            </w:pPr>
            <w:r w:rsidRPr="00784D7F">
              <w:rPr>
                <w:rFonts w:ascii="Sylfaen" w:hAnsi="Sylfaen"/>
                <w:sz w:val="20"/>
                <w:szCs w:val="20"/>
              </w:rPr>
              <w:t>97</w:t>
            </w:r>
          </w:p>
        </w:tc>
        <w:tc>
          <w:tcPr>
            <w:tcW w:w="5141" w:type="dxa"/>
          </w:tcPr>
          <w:p w14:paraId="3680F7EA" w14:textId="77777777" w:rsidR="00601FA5" w:rsidRPr="00784D7F" w:rsidRDefault="00601FA5" w:rsidP="00D93B85">
            <w:pPr>
              <w:widowControl w:val="0"/>
              <w:autoSpaceDE w:val="0"/>
              <w:autoSpaceDN w:val="0"/>
              <w:adjustRightInd w:val="0"/>
              <w:contextualSpacing/>
              <w:jc w:val="both"/>
              <w:rPr>
                <w:rFonts w:ascii="Sylfaen" w:eastAsia="Times New Roman" w:hAnsi="Sylfaen" w:cs="Times New Roman"/>
                <w:bCs/>
                <w:sz w:val="20"/>
                <w:szCs w:val="20"/>
              </w:rPr>
            </w:pPr>
            <w:r w:rsidRPr="00784D7F">
              <w:rPr>
                <w:rFonts w:ascii="Sylfaen" w:eastAsia="Times New Roman" w:hAnsi="Sylfaen" w:cs="Times New Roman"/>
                <w:bCs/>
                <w:sz w:val="20"/>
                <w:szCs w:val="20"/>
              </w:rPr>
              <w:t xml:space="preserve">2020 წლის 25 მაისისთვის და ამის შემდეგ ყოველ ოთხ წელიწადში, კომისია ევროპის პარლამენტს და არა საბჭოს წარუდგენს ანგარიშს ამ რეგულაციის შეფასების და მიმოხილვის შესახებ. ანგარიში საჯაროა. </w:t>
            </w:r>
          </w:p>
          <w:p w14:paraId="0CB397EA" w14:textId="77777777" w:rsidR="00601FA5" w:rsidRPr="00784D7F" w:rsidRDefault="00601FA5" w:rsidP="00D93B85">
            <w:pPr>
              <w:widowControl w:val="0"/>
              <w:autoSpaceDE w:val="0"/>
              <w:autoSpaceDN w:val="0"/>
              <w:adjustRightInd w:val="0"/>
              <w:contextualSpacing/>
              <w:jc w:val="both"/>
              <w:rPr>
                <w:rFonts w:ascii="Sylfaen" w:eastAsia="Times New Roman" w:hAnsi="Sylfaen" w:cs="Times New Roman"/>
                <w:bCs/>
                <w:sz w:val="20"/>
                <w:szCs w:val="20"/>
              </w:rPr>
            </w:pPr>
            <w:r w:rsidRPr="00784D7F">
              <w:rPr>
                <w:rFonts w:ascii="Sylfaen" w:eastAsia="Times New Roman" w:hAnsi="Sylfaen" w:cs="Times New Roman"/>
                <w:bCs/>
                <w:sz w:val="20"/>
                <w:szCs w:val="20"/>
              </w:rPr>
              <w:t>პირველი პუნქტით დადგენილი შეფასებების და მიმოხილვის კონტექსტში კომისია განიხილავს კონკრეტულად შემდეგი თავების მოქმედებას და გავრცელებას:</w:t>
            </w:r>
          </w:p>
          <w:p w14:paraId="60D79F8F" w14:textId="77777777" w:rsidR="00601FA5" w:rsidRPr="00784D7F" w:rsidRDefault="00601FA5" w:rsidP="00D93B85">
            <w:pPr>
              <w:widowControl w:val="0"/>
              <w:autoSpaceDE w:val="0"/>
              <w:autoSpaceDN w:val="0"/>
              <w:adjustRightInd w:val="0"/>
              <w:contextualSpacing/>
              <w:jc w:val="both"/>
              <w:rPr>
                <w:rFonts w:ascii="Sylfaen" w:eastAsia="Times New Roman" w:hAnsi="Sylfaen" w:cs="Times New Roman"/>
                <w:bCs/>
                <w:sz w:val="20"/>
                <w:szCs w:val="20"/>
              </w:rPr>
            </w:pPr>
            <w:r w:rsidRPr="00784D7F">
              <w:rPr>
                <w:rFonts w:ascii="Sylfaen" w:eastAsia="Times New Roman" w:hAnsi="Sylfaen" w:cs="Times New Roman"/>
                <w:bCs/>
                <w:sz w:val="20"/>
                <w:szCs w:val="20"/>
              </w:rPr>
              <w:t xml:space="preserve">ა) V თავი მასამე ქვეყნისთვის ან საერთაშორისო ორგანიზაციისთვის პერსონალური მონაცემების გადაცემის შესახებ კონკრეტულად კი იმ გადაწყვეტილებებზე, რომელიც მიღებულია ამ რეგულაციის 45-ე მუხლის მე-3 პუნქტის შესაბამისად და დირექტივა 95/46/EC 25-ე მუხლის მე-6 პუნქტის საფუძველზე; </w:t>
            </w:r>
          </w:p>
          <w:p w14:paraId="4B110997" w14:textId="77777777" w:rsidR="00601FA5" w:rsidRPr="00784D7F" w:rsidRDefault="00601FA5" w:rsidP="00D93B85">
            <w:pPr>
              <w:widowControl w:val="0"/>
              <w:autoSpaceDE w:val="0"/>
              <w:autoSpaceDN w:val="0"/>
              <w:adjustRightInd w:val="0"/>
              <w:contextualSpacing/>
              <w:jc w:val="both"/>
              <w:rPr>
                <w:rFonts w:ascii="Sylfaen" w:eastAsia="Times New Roman" w:hAnsi="Sylfaen" w:cs="Times New Roman"/>
                <w:bCs/>
                <w:sz w:val="20"/>
                <w:szCs w:val="20"/>
              </w:rPr>
            </w:pPr>
            <w:r w:rsidRPr="00784D7F">
              <w:rPr>
                <w:rFonts w:ascii="Sylfaen" w:eastAsia="Times New Roman" w:hAnsi="Sylfaen" w:cs="Times New Roman"/>
                <w:bCs/>
                <w:sz w:val="20"/>
                <w:szCs w:val="20"/>
              </w:rPr>
              <w:t xml:space="preserve">ბ) VII თავი თანამშრომლობის და თანამიმდევრულობის შესახებ; </w:t>
            </w:r>
          </w:p>
          <w:p w14:paraId="67A9BB1F" w14:textId="77777777" w:rsidR="00601FA5" w:rsidRPr="00784D7F" w:rsidRDefault="00601FA5" w:rsidP="00D93B85">
            <w:pPr>
              <w:widowControl w:val="0"/>
              <w:autoSpaceDE w:val="0"/>
              <w:autoSpaceDN w:val="0"/>
              <w:adjustRightInd w:val="0"/>
              <w:contextualSpacing/>
              <w:jc w:val="both"/>
              <w:rPr>
                <w:rFonts w:ascii="Sylfaen" w:eastAsia="Times New Roman" w:hAnsi="Sylfaen" w:cs="Times New Roman"/>
                <w:bCs/>
                <w:sz w:val="20"/>
                <w:szCs w:val="20"/>
              </w:rPr>
            </w:pPr>
            <w:r w:rsidRPr="00784D7F">
              <w:rPr>
                <w:rFonts w:ascii="Sylfaen" w:eastAsia="Times New Roman" w:hAnsi="Sylfaen" w:cs="Times New Roman"/>
                <w:bCs/>
                <w:sz w:val="20"/>
                <w:szCs w:val="20"/>
              </w:rPr>
              <w:t xml:space="preserve">პირველი პუნქტის მიზნებისთვის კომისიამ შეიძლება </w:t>
            </w:r>
            <w:r w:rsidRPr="00784D7F">
              <w:rPr>
                <w:rFonts w:ascii="Sylfaen" w:eastAsia="Times New Roman" w:hAnsi="Sylfaen" w:cs="Times New Roman"/>
                <w:bCs/>
                <w:sz w:val="20"/>
                <w:szCs w:val="20"/>
              </w:rPr>
              <w:lastRenderedPageBreak/>
              <w:t xml:space="preserve">მოითხოვოს ინფორმაცია წევრი სახელმწიფოდან და საზედამხედველო უწყებიდან; </w:t>
            </w:r>
          </w:p>
          <w:p w14:paraId="757C8939" w14:textId="77777777" w:rsidR="00601FA5" w:rsidRPr="00784D7F" w:rsidRDefault="00601FA5" w:rsidP="00D93B85">
            <w:pPr>
              <w:widowControl w:val="0"/>
              <w:autoSpaceDE w:val="0"/>
              <w:autoSpaceDN w:val="0"/>
              <w:adjustRightInd w:val="0"/>
              <w:contextualSpacing/>
              <w:jc w:val="both"/>
              <w:rPr>
                <w:rFonts w:ascii="Sylfaen" w:eastAsia="Times New Roman" w:hAnsi="Sylfaen" w:cs="Times New Roman"/>
                <w:bCs/>
                <w:sz w:val="20"/>
                <w:szCs w:val="20"/>
              </w:rPr>
            </w:pPr>
            <w:r w:rsidRPr="00784D7F">
              <w:rPr>
                <w:rFonts w:ascii="Sylfaen" w:eastAsia="Times New Roman" w:hAnsi="Sylfaen" w:cs="Times New Roman"/>
                <w:bCs/>
                <w:sz w:val="20"/>
                <w:szCs w:val="20"/>
              </w:rPr>
              <w:t xml:space="preserve">პირველი და მეორე პუნქტებით დადგენილი შეფასების და მიმოხილვის განხორციელებისას კომისიამ უნდა გაითვალისწინოს ევროპის პარლამენტის, ევროპის საბჭოს და სხვა შესაბამისი ორგანოების და წყაროების პოზიცია და მიგნებები. </w:t>
            </w:r>
          </w:p>
          <w:p w14:paraId="08C7EDB6" w14:textId="3DF533C5" w:rsidR="00601FA5" w:rsidRPr="00784D7F" w:rsidRDefault="00601FA5" w:rsidP="00D93B85">
            <w:pPr>
              <w:widowControl w:val="0"/>
              <w:autoSpaceDE w:val="0"/>
              <w:autoSpaceDN w:val="0"/>
              <w:adjustRightInd w:val="0"/>
              <w:contextualSpacing/>
              <w:jc w:val="both"/>
              <w:rPr>
                <w:rFonts w:ascii="Sylfaen" w:eastAsia="Times New Roman" w:hAnsi="Sylfaen" w:cs="Times New Roman"/>
                <w:bCs/>
                <w:sz w:val="20"/>
                <w:szCs w:val="20"/>
              </w:rPr>
            </w:pPr>
            <w:r w:rsidRPr="00784D7F">
              <w:rPr>
                <w:rFonts w:ascii="Sylfaen" w:eastAsia="Times New Roman" w:hAnsi="Sylfaen" w:cs="Times New Roman"/>
                <w:bCs/>
                <w:sz w:val="20"/>
                <w:szCs w:val="20"/>
              </w:rPr>
              <w:t>კომისიამ საჭიროებისამებრ უნდა წარადგინოს სათანადო წინადადებები ამ რეგულაციაში ცვლილებების შესატანად, საინფორმაციო ტექნოლოგიებში მიღწევების და საინფორმაციო საზოგადოებ</w:t>
            </w:r>
            <w:r w:rsidR="00520F36" w:rsidRPr="00784D7F">
              <w:rPr>
                <w:rFonts w:ascii="Sylfaen" w:eastAsia="Times New Roman" w:hAnsi="Sylfaen" w:cs="Times New Roman"/>
                <w:bCs/>
                <w:sz w:val="20"/>
                <w:szCs w:val="20"/>
              </w:rPr>
              <w:t xml:space="preserve">აში პროგრესის გათვალისწინებით. </w:t>
            </w:r>
          </w:p>
        </w:tc>
        <w:tc>
          <w:tcPr>
            <w:tcW w:w="443" w:type="dxa"/>
          </w:tcPr>
          <w:p w14:paraId="78F71B82" w14:textId="77777777" w:rsidR="00601FA5" w:rsidRPr="00784D7F" w:rsidRDefault="00601FA5" w:rsidP="00D93B85">
            <w:pPr>
              <w:jc w:val="both"/>
              <w:rPr>
                <w:rFonts w:ascii="Sylfaen" w:hAnsi="Sylfaen"/>
                <w:sz w:val="20"/>
                <w:szCs w:val="20"/>
              </w:rPr>
            </w:pPr>
          </w:p>
        </w:tc>
        <w:tc>
          <w:tcPr>
            <w:tcW w:w="750" w:type="dxa"/>
          </w:tcPr>
          <w:p w14:paraId="3AE73380" w14:textId="77777777" w:rsidR="00601FA5" w:rsidRPr="00784D7F" w:rsidRDefault="00601FA5" w:rsidP="00D93B85">
            <w:pPr>
              <w:jc w:val="both"/>
              <w:rPr>
                <w:rFonts w:ascii="Sylfaen" w:hAnsi="Sylfaen"/>
                <w:sz w:val="20"/>
                <w:szCs w:val="20"/>
              </w:rPr>
            </w:pPr>
          </w:p>
        </w:tc>
        <w:tc>
          <w:tcPr>
            <w:tcW w:w="4418" w:type="dxa"/>
          </w:tcPr>
          <w:p w14:paraId="52AF9748" w14:textId="77777777" w:rsidR="00601FA5" w:rsidRPr="00784D7F" w:rsidRDefault="00601FA5" w:rsidP="00D93B85">
            <w:pPr>
              <w:jc w:val="both"/>
              <w:rPr>
                <w:rFonts w:ascii="Sylfaen" w:hAnsi="Sylfaen"/>
                <w:sz w:val="20"/>
                <w:szCs w:val="20"/>
              </w:rPr>
            </w:pPr>
          </w:p>
        </w:tc>
        <w:tc>
          <w:tcPr>
            <w:tcW w:w="621" w:type="dxa"/>
          </w:tcPr>
          <w:p w14:paraId="354B8092" w14:textId="77777777" w:rsidR="00601FA5" w:rsidRPr="00784D7F" w:rsidRDefault="00FA62E2" w:rsidP="00D93B85">
            <w:pPr>
              <w:jc w:val="both"/>
              <w:rPr>
                <w:rFonts w:ascii="Sylfaen" w:hAnsi="Sylfaen"/>
                <w:sz w:val="20"/>
                <w:szCs w:val="20"/>
              </w:rPr>
            </w:pPr>
            <w:r w:rsidRPr="00784D7F">
              <w:rPr>
                <w:rFonts w:ascii="Sylfaen" w:hAnsi="Sylfaen"/>
                <w:sz w:val="20"/>
                <w:szCs w:val="20"/>
              </w:rPr>
              <w:t>ას</w:t>
            </w:r>
          </w:p>
        </w:tc>
        <w:tc>
          <w:tcPr>
            <w:tcW w:w="2962" w:type="dxa"/>
          </w:tcPr>
          <w:p w14:paraId="2C902B98" w14:textId="53126C47" w:rsidR="00601FA5" w:rsidRPr="00784D7F" w:rsidRDefault="00462886" w:rsidP="00D93B85">
            <w:pPr>
              <w:jc w:val="both"/>
              <w:rPr>
                <w:rFonts w:ascii="Sylfaen" w:hAnsi="Sylfaen"/>
                <w:sz w:val="20"/>
                <w:szCs w:val="20"/>
              </w:rPr>
            </w:pPr>
            <w:r w:rsidRPr="00784D7F">
              <w:rPr>
                <w:rFonts w:ascii="Sylfaen" w:hAnsi="Sylfaen"/>
                <w:sz w:val="20"/>
                <w:szCs w:val="20"/>
              </w:rPr>
              <w:t>ვრცელდება ევროკავშირის ფარგლებში</w:t>
            </w:r>
          </w:p>
        </w:tc>
      </w:tr>
      <w:tr w:rsidR="001D3FFA" w:rsidRPr="00784D7F" w14:paraId="1EA86726" w14:textId="77777777" w:rsidTr="00F60A72">
        <w:tc>
          <w:tcPr>
            <w:tcW w:w="774" w:type="dxa"/>
          </w:tcPr>
          <w:p w14:paraId="414D82D7" w14:textId="77777777" w:rsidR="00601FA5" w:rsidRPr="00784D7F" w:rsidRDefault="00601FA5" w:rsidP="00D93B85">
            <w:pPr>
              <w:jc w:val="both"/>
              <w:rPr>
                <w:rFonts w:ascii="Sylfaen" w:hAnsi="Sylfaen"/>
                <w:sz w:val="20"/>
                <w:szCs w:val="20"/>
              </w:rPr>
            </w:pPr>
            <w:r w:rsidRPr="00784D7F">
              <w:rPr>
                <w:rFonts w:ascii="Sylfaen" w:hAnsi="Sylfaen"/>
                <w:sz w:val="20"/>
                <w:szCs w:val="20"/>
              </w:rPr>
              <w:t>98</w:t>
            </w:r>
          </w:p>
        </w:tc>
        <w:tc>
          <w:tcPr>
            <w:tcW w:w="5141" w:type="dxa"/>
          </w:tcPr>
          <w:p w14:paraId="2639481E" w14:textId="547D7D1D" w:rsidR="00601FA5" w:rsidRPr="00784D7F" w:rsidRDefault="00601FA5" w:rsidP="00520F36">
            <w:pPr>
              <w:pStyle w:val="ListParagraph"/>
              <w:tabs>
                <w:tab w:val="left" w:pos="-360"/>
              </w:tabs>
              <w:ind w:left="90"/>
              <w:jc w:val="both"/>
              <w:rPr>
                <w:rFonts w:ascii="Sylfaen" w:eastAsia="Meiryo" w:hAnsi="Sylfaen" w:cs="Meiryo"/>
                <w:w w:val="79"/>
                <w:sz w:val="20"/>
                <w:szCs w:val="20"/>
              </w:rPr>
            </w:pPr>
            <w:r w:rsidRPr="00784D7F">
              <w:rPr>
                <w:rFonts w:ascii="Sylfaen" w:eastAsia="Times New Roman" w:hAnsi="Sylfaen" w:cs="Times New Roman"/>
                <w:bCs/>
                <w:sz w:val="20"/>
                <w:szCs w:val="20"/>
              </w:rPr>
              <w:t xml:space="preserve">კომისიამ საჭიროებისამებრ უნდა წარადგინოს საკანონმდებლო წინადადება იმ მიზნით რომ შეიცვალოს ევროკავშირის სხვა სამართლებრივი აქტები პერსონალური მონაცემების დაცვის შესახებ, მოხდეს ფიზიკური პირების უნიფიცირებული და თანამიმდევრული დაცვა დამუშავების პროცესში. ეს კონკრეტულად უნდა ეხებოდეს ევროკავშირის ინსტიტუციების, ორგანოების, ოფისების და სააგენტოების მიერ ფიზიკური პირების მონაცემთა დამუშავების და ასეთი მონაცემების თავისუფალი გადაადგილების წესებს. </w:t>
            </w:r>
          </w:p>
        </w:tc>
        <w:tc>
          <w:tcPr>
            <w:tcW w:w="443" w:type="dxa"/>
          </w:tcPr>
          <w:p w14:paraId="7E906263" w14:textId="77777777" w:rsidR="00601FA5" w:rsidRPr="00784D7F" w:rsidRDefault="00601FA5" w:rsidP="00D93B85">
            <w:pPr>
              <w:jc w:val="both"/>
              <w:rPr>
                <w:rFonts w:ascii="Sylfaen" w:hAnsi="Sylfaen"/>
                <w:sz w:val="20"/>
                <w:szCs w:val="20"/>
              </w:rPr>
            </w:pPr>
          </w:p>
        </w:tc>
        <w:tc>
          <w:tcPr>
            <w:tcW w:w="750" w:type="dxa"/>
          </w:tcPr>
          <w:p w14:paraId="041B78B7" w14:textId="77777777" w:rsidR="00601FA5" w:rsidRPr="00784D7F" w:rsidRDefault="00601FA5" w:rsidP="00D93B85">
            <w:pPr>
              <w:jc w:val="both"/>
              <w:rPr>
                <w:rFonts w:ascii="Sylfaen" w:hAnsi="Sylfaen"/>
                <w:sz w:val="20"/>
                <w:szCs w:val="20"/>
              </w:rPr>
            </w:pPr>
          </w:p>
        </w:tc>
        <w:tc>
          <w:tcPr>
            <w:tcW w:w="4418" w:type="dxa"/>
          </w:tcPr>
          <w:p w14:paraId="2CF2A4A0" w14:textId="77777777" w:rsidR="00601FA5" w:rsidRPr="00784D7F" w:rsidRDefault="00601FA5" w:rsidP="00D93B85">
            <w:pPr>
              <w:jc w:val="both"/>
              <w:rPr>
                <w:rFonts w:ascii="Sylfaen" w:hAnsi="Sylfaen"/>
                <w:sz w:val="20"/>
                <w:szCs w:val="20"/>
              </w:rPr>
            </w:pPr>
          </w:p>
        </w:tc>
        <w:tc>
          <w:tcPr>
            <w:tcW w:w="621" w:type="dxa"/>
          </w:tcPr>
          <w:p w14:paraId="73A2650A" w14:textId="77777777" w:rsidR="00601FA5" w:rsidRPr="00784D7F" w:rsidRDefault="00FA62E2" w:rsidP="00D93B85">
            <w:pPr>
              <w:jc w:val="both"/>
              <w:rPr>
                <w:rFonts w:ascii="Sylfaen" w:hAnsi="Sylfaen"/>
                <w:sz w:val="20"/>
                <w:szCs w:val="20"/>
              </w:rPr>
            </w:pPr>
            <w:r w:rsidRPr="00784D7F">
              <w:rPr>
                <w:rFonts w:ascii="Sylfaen" w:hAnsi="Sylfaen"/>
                <w:sz w:val="20"/>
                <w:szCs w:val="20"/>
              </w:rPr>
              <w:t>ას</w:t>
            </w:r>
          </w:p>
        </w:tc>
        <w:tc>
          <w:tcPr>
            <w:tcW w:w="2962" w:type="dxa"/>
          </w:tcPr>
          <w:p w14:paraId="380B2572" w14:textId="04D0B571" w:rsidR="00601FA5" w:rsidRPr="00784D7F" w:rsidRDefault="00462886" w:rsidP="00D93B85">
            <w:pPr>
              <w:jc w:val="both"/>
              <w:rPr>
                <w:rFonts w:ascii="Sylfaen" w:hAnsi="Sylfaen"/>
                <w:sz w:val="20"/>
                <w:szCs w:val="20"/>
              </w:rPr>
            </w:pPr>
            <w:r w:rsidRPr="00784D7F">
              <w:rPr>
                <w:rFonts w:ascii="Sylfaen" w:hAnsi="Sylfaen"/>
                <w:sz w:val="20"/>
                <w:szCs w:val="20"/>
              </w:rPr>
              <w:t>ვრცელდება ევროკავშირის ფარგლებში</w:t>
            </w:r>
          </w:p>
        </w:tc>
      </w:tr>
      <w:tr w:rsidR="001D3FFA" w:rsidRPr="00784D7F" w14:paraId="5834B55E" w14:textId="77777777" w:rsidTr="00F60A72">
        <w:tc>
          <w:tcPr>
            <w:tcW w:w="774" w:type="dxa"/>
          </w:tcPr>
          <w:p w14:paraId="3D89E363" w14:textId="77777777" w:rsidR="00601FA5" w:rsidRPr="00784D7F" w:rsidRDefault="00601FA5" w:rsidP="00D93B85">
            <w:pPr>
              <w:jc w:val="both"/>
              <w:rPr>
                <w:rFonts w:ascii="Sylfaen" w:hAnsi="Sylfaen"/>
                <w:sz w:val="20"/>
                <w:szCs w:val="20"/>
              </w:rPr>
            </w:pPr>
            <w:r w:rsidRPr="00784D7F">
              <w:rPr>
                <w:rFonts w:ascii="Sylfaen" w:hAnsi="Sylfaen"/>
                <w:sz w:val="20"/>
                <w:szCs w:val="20"/>
              </w:rPr>
              <w:t>99.</w:t>
            </w:r>
          </w:p>
        </w:tc>
        <w:tc>
          <w:tcPr>
            <w:tcW w:w="5141" w:type="dxa"/>
          </w:tcPr>
          <w:p w14:paraId="6DE52AD9" w14:textId="77777777" w:rsidR="00601FA5" w:rsidRPr="00784D7F" w:rsidRDefault="00FA62E2" w:rsidP="00FA62E2">
            <w:pPr>
              <w:pStyle w:val="ListParagraph"/>
              <w:tabs>
                <w:tab w:val="left" w:pos="-360"/>
              </w:tabs>
              <w:spacing w:after="0" w:line="240" w:lineRule="auto"/>
              <w:ind w:left="0"/>
              <w:jc w:val="both"/>
              <w:rPr>
                <w:rFonts w:ascii="Sylfaen" w:eastAsia="Times New Roman" w:hAnsi="Sylfaen" w:cs="Times New Roman"/>
                <w:bCs/>
                <w:sz w:val="20"/>
                <w:szCs w:val="20"/>
              </w:rPr>
            </w:pPr>
            <w:r w:rsidRPr="00784D7F">
              <w:rPr>
                <w:rFonts w:ascii="Sylfaen" w:eastAsia="Times New Roman" w:hAnsi="Sylfaen" w:cs="Times New Roman"/>
                <w:bCs/>
                <w:sz w:val="20"/>
                <w:szCs w:val="20"/>
              </w:rPr>
              <w:t xml:space="preserve">1. </w:t>
            </w:r>
            <w:r w:rsidR="00601FA5" w:rsidRPr="00784D7F">
              <w:rPr>
                <w:rFonts w:ascii="Sylfaen" w:eastAsia="Times New Roman" w:hAnsi="Sylfaen" w:cs="Times New Roman"/>
                <w:bCs/>
                <w:sz w:val="20"/>
                <w:szCs w:val="20"/>
              </w:rPr>
              <w:t xml:space="preserve">რეგულაცია ძალაში </w:t>
            </w:r>
            <w:r w:rsidRPr="00784D7F">
              <w:rPr>
                <w:rFonts w:ascii="Sylfaen" w:eastAsia="Times New Roman" w:hAnsi="Sylfaen" w:cs="Times New Roman"/>
                <w:bCs/>
                <w:sz w:val="20"/>
                <w:szCs w:val="20"/>
              </w:rPr>
              <w:t>შედის</w:t>
            </w:r>
            <w:r w:rsidR="00601FA5" w:rsidRPr="00784D7F">
              <w:rPr>
                <w:rFonts w:ascii="Sylfaen" w:eastAsia="Times New Roman" w:hAnsi="Sylfaen" w:cs="Times New Roman"/>
                <w:bCs/>
                <w:sz w:val="20"/>
                <w:szCs w:val="20"/>
              </w:rPr>
              <w:t xml:space="preserve"> ევროკავშირის ოფიციალურ ბეჭდვით ორგანოში გამოქვეყნებიდან მეოცე დღეს; </w:t>
            </w:r>
          </w:p>
          <w:p w14:paraId="0BA9B787" w14:textId="77777777" w:rsidR="00601FA5" w:rsidRPr="00784D7F" w:rsidRDefault="00601FA5" w:rsidP="00FA62E2">
            <w:pPr>
              <w:tabs>
                <w:tab w:val="left" w:pos="-360"/>
              </w:tabs>
              <w:jc w:val="both"/>
              <w:rPr>
                <w:rFonts w:ascii="Sylfaen" w:eastAsia="Times New Roman" w:hAnsi="Sylfaen" w:cs="Times New Roman"/>
                <w:bCs/>
                <w:sz w:val="20"/>
                <w:szCs w:val="20"/>
              </w:rPr>
            </w:pPr>
            <w:r w:rsidRPr="00784D7F">
              <w:rPr>
                <w:rFonts w:ascii="Sylfaen" w:eastAsia="Times New Roman" w:hAnsi="Sylfaen" w:cs="Times New Roman"/>
                <w:bCs/>
                <w:sz w:val="20"/>
                <w:szCs w:val="20"/>
              </w:rPr>
              <w:t xml:space="preserve">ის გავრცელდება 2018 წლის 25 მაისიდან. </w:t>
            </w:r>
          </w:p>
          <w:p w14:paraId="08F270B7" w14:textId="77777777" w:rsidR="00601FA5" w:rsidRPr="00784D7F" w:rsidRDefault="00FA62E2" w:rsidP="00D93B85">
            <w:pPr>
              <w:tabs>
                <w:tab w:val="left" w:pos="-360"/>
              </w:tabs>
              <w:jc w:val="both"/>
              <w:rPr>
                <w:rFonts w:ascii="Sylfaen" w:eastAsia="Times New Roman" w:hAnsi="Sylfaen" w:cs="Times New Roman"/>
                <w:bCs/>
                <w:sz w:val="20"/>
                <w:szCs w:val="20"/>
              </w:rPr>
            </w:pPr>
            <w:r w:rsidRPr="00784D7F">
              <w:rPr>
                <w:rFonts w:ascii="Sylfaen" w:eastAsia="Times New Roman" w:hAnsi="Sylfaen" w:cs="Times New Roman"/>
                <w:bCs/>
                <w:sz w:val="20"/>
                <w:szCs w:val="20"/>
              </w:rPr>
              <w:t xml:space="preserve">2. </w:t>
            </w:r>
            <w:r w:rsidR="00601FA5" w:rsidRPr="00784D7F">
              <w:rPr>
                <w:rFonts w:ascii="Sylfaen" w:eastAsia="Times New Roman" w:hAnsi="Sylfaen" w:cs="Times New Roman"/>
                <w:bCs/>
                <w:sz w:val="20"/>
                <w:szCs w:val="20"/>
              </w:rPr>
              <w:t xml:space="preserve">ეს რეგულაცია სრულად სავალდებულოა და პირდაპირ </w:t>
            </w:r>
            <w:r w:rsidRPr="00784D7F">
              <w:rPr>
                <w:rFonts w:ascii="Sylfaen" w:eastAsia="Times New Roman" w:hAnsi="Sylfaen" w:cs="Times New Roman"/>
                <w:bCs/>
                <w:sz w:val="20"/>
                <w:szCs w:val="20"/>
              </w:rPr>
              <w:t>.</w:t>
            </w:r>
            <w:r w:rsidR="00601FA5" w:rsidRPr="00784D7F">
              <w:rPr>
                <w:rFonts w:ascii="Sylfaen" w:eastAsia="Times New Roman" w:hAnsi="Sylfaen" w:cs="Times New Roman"/>
                <w:bCs/>
                <w:sz w:val="20"/>
                <w:szCs w:val="20"/>
              </w:rPr>
              <w:t xml:space="preserve">ვრცელდება ყველა წევრ სახელმწიფოში </w:t>
            </w:r>
          </w:p>
          <w:p w14:paraId="57DAD892" w14:textId="77777777" w:rsidR="00601FA5" w:rsidRPr="00784D7F" w:rsidRDefault="00601FA5" w:rsidP="00D93B85">
            <w:pPr>
              <w:widowControl w:val="0"/>
              <w:autoSpaceDE w:val="0"/>
              <w:autoSpaceDN w:val="0"/>
              <w:adjustRightInd w:val="0"/>
              <w:contextualSpacing/>
              <w:jc w:val="both"/>
              <w:rPr>
                <w:rFonts w:ascii="Sylfaen" w:hAnsi="Sylfaen" w:cs="Times New Roman"/>
                <w:sz w:val="20"/>
                <w:szCs w:val="20"/>
              </w:rPr>
            </w:pPr>
          </w:p>
        </w:tc>
        <w:tc>
          <w:tcPr>
            <w:tcW w:w="443" w:type="dxa"/>
          </w:tcPr>
          <w:p w14:paraId="01B34CCF" w14:textId="77777777" w:rsidR="00601FA5" w:rsidRPr="00784D7F" w:rsidRDefault="00601FA5" w:rsidP="00D93B85">
            <w:pPr>
              <w:jc w:val="both"/>
              <w:rPr>
                <w:rFonts w:ascii="Sylfaen" w:hAnsi="Sylfaen"/>
                <w:sz w:val="20"/>
                <w:szCs w:val="20"/>
              </w:rPr>
            </w:pPr>
          </w:p>
        </w:tc>
        <w:tc>
          <w:tcPr>
            <w:tcW w:w="750" w:type="dxa"/>
          </w:tcPr>
          <w:p w14:paraId="569646AA" w14:textId="77777777" w:rsidR="00601FA5" w:rsidRPr="00784D7F" w:rsidRDefault="00601FA5" w:rsidP="00D93B85">
            <w:pPr>
              <w:jc w:val="both"/>
              <w:rPr>
                <w:rFonts w:ascii="Sylfaen" w:hAnsi="Sylfaen"/>
                <w:sz w:val="20"/>
                <w:szCs w:val="20"/>
              </w:rPr>
            </w:pPr>
          </w:p>
        </w:tc>
        <w:tc>
          <w:tcPr>
            <w:tcW w:w="4418" w:type="dxa"/>
          </w:tcPr>
          <w:p w14:paraId="5E21BAB4" w14:textId="77777777" w:rsidR="00601FA5" w:rsidRPr="00784D7F" w:rsidRDefault="00601FA5" w:rsidP="00D93B85">
            <w:pPr>
              <w:jc w:val="both"/>
              <w:rPr>
                <w:rFonts w:ascii="Sylfaen" w:hAnsi="Sylfaen"/>
                <w:sz w:val="20"/>
                <w:szCs w:val="20"/>
              </w:rPr>
            </w:pPr>
          </w:p>
        </w:tc>
        <w:tc>
          <w:tcPr>
            <w:tcW w:w="621" w:type="dxa"/>
          </w:tcPr>
          <w:p w14:paraId="4F047F27" w14:textId="77777777" w:rsidR="00601FA5" w:rsidRPr="00784D7F" w:rsidRDefault="00FA62E2" w:rsidP="00D93B85">
            <w:pPr>
              <w:jc w:val="both"/>
              <w:rPr>
                <w:rFonts w:ascii="Sylfaen" w:hAnsi="Sylfaen"/>
                <w:sz w:val="20"/>
                <w:szCs w:val="20"/>
              </w:rPr>
            </w:pPr>
            <w:r w:rsidRPr="00784D7F">
              <w:rPr>
                <w:rFonts w:ascii="Sylfaen" w:hAnsi="Sylfaen"/>
                <w:sz w:val="20"/>
                <w:szCs w:val="20"/>
              </w:rPr>
              <w:t>ას</w:t>
            </w:r>
          </w:p>
        </w:tc>
        <w:tc>
          <w:tcPr>
            <w:tcW w:w="2962" w:type="dxa"/>
          </w:tcPr>
          <w:p w14:paraId="7A8EED5B" w14:textId="55CD54C4" w:rsidR="00601FA5" w:rsidRPr="00784D7F" w:rsidRDefault="00462886" w:rsidP="00D93B85">
            <w:pPr>
              <w:jc w:val="both"/>
              <w:rPr>
                <w:rFonts w:ascii="Sylfaen" w:hAnsi="Sylfaen"/>
                <w:sz w:val="20"/>
                <w:szCs w:val="20"/>
              </w:rPr>
            </w:pPr>
            <w:r w:rsidRPr="00784D7F">
              <w:rPr>
                <w:rFonts w:ascii="Sylfaen" w:hAnsi="Sylfaen"/>
                <w:sz w:val="20"/>
                <w:szCs w:val="20"/>
              </w:rPr>
              <w:t>ვრცელდება ევროკავშირის ფარგლებში</w:t>
            </w:r>
          </w:p>
        </w:tc>
      </w:tr>
    </w:tbl>
    <w:p w14:paraId="505BD84B" w14:textId="77777777" w:rsidR="00601FA5" w:rsidRPr="00784D7F" w:rsidRDefault="00601FA5">
      <w:pPr>
        <w:rPr>
          <w:rFonts w:ascii="Sylfaen" w:hAnsi="Sylfaen"/>
          <w:sz w:val="20"/>
          <w:szCs w:val="20"/>
        </w:rPr>
      </w:pPr>
    </w:p>
    <w:sectPr w:rsidR="00601FA5" w:rsidRPr="00784D7F" w:rsidSect="00601FA5">
      <w:footerReference w:type="default" r:id="rId8"/>
      <w:pgSz w:w="15840" w:h="12240" w:orient="landscape"/>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FB1C346" w14:textId="77777777" w:rsidR="001216CA" w:rsidRDefault="001216CA" w:rsidP="008E3E09">
      <w:pPr>
        <w:spacing w:after="0" w:line="240" w:lineRule="auto"/>
      </w:pPr>
      <w:r>
        <w:separator/>
      </w:r>
    </w:p>
  </w:endnote>
  <w:endnote w:type="continuationSeparator" w:id="0">
    <w:p w14:paraId="13671CE0" w14:textId="77777777" w:rsidR="001216CA" w:rsidRDefault="001216CA" w:rsidP="008E3E0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Sylfaen">
    <w:panose1 w:val="010A0502050306030303"/>
    <w:charset w:val="00"/>
    <w:family w:val="roman"/>
    <w:pitch w:val="variable"/>
    <w:sig w:usb0="04000687" w:usb1="00000000" w:usb2="00000000" w:usb3="00000000" w:csb0="0000009F" w:csb1="00000000"/>
  </w:font>
  <w:font w:name="Calibri">
    <w:panose1 w:val="020F0502020204030204"/>
    <w:charset w:val="00"/>
    <w:family w:val="swiss"/>
    <w:pitch w:val="variable"/>
    <w:sig w:usb0="E0002AFF" w:usb1="C000247B" w:usb2="00000009" w:usb3="00000000" w:csb0="000001FF" w:csb1="00000000"/>
  </w:font>
  <w:font w:name="Segoe UI">
    <w:panose1 w:val="020B0502040204020203"/>
    <w:charset w:val="00"/>
    <w:family w:val="swiss"/>
    <w:notTrueType/>
    <w:pitch w:val="variable"/>
    <w:sig w:usb0="00000003" w:usb1="00000000" w:usb2="00000000" w:usb3="00000000" w:csb0="00000001" w:csb1="00000000"/>
  </w:font>
  <w:font w:name="Helvetica">
    <w:panose1 w:val="020B0604020202020204"/>
    <w:charset w:val="00"/>
    <w:family w:val="swiss"/>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Meiryo">
    <w:charset w:val="80"/>
    <w:family w:val="swiss"/>
    <w:pitch w:val="variable"/>
    <w:sig w:usb0="E10102FF" w:usb1="EAC7FFFF" w:usb2="00010012" w:usb3="00000000" w:csb0="0002009F" w:csb1="00000000"/>
  </w:font>
  <w:font w:name="Courier New">
    <w:panose1 w:val="02070309020205020404"/>
    <w:charset w:val="00"/>
    <w:family w:val="modern"/>
    <w:pitch w:val="fixed"/>
    <w:sig w:usb0="E0002EFF" w:usb1="C0007843"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588258297"/>
      <w:docPartObj>
        <w:docPartGallery w:val="Page Numbers (Bottom of Page)"/>
        <w:docPartUnique/>
      </w:docPartObj>
    </w:sdtPr>
    <w:sdtEndPr>
      <w:rPr>
        <w:noProof/>
      </w:rPr>
    </w:sdtEndPr>
    <w:sdtContent>
      <w:p w14:paraId="2082CA8B" w14:textId="69227C40" w:rsidR="005D6609" w:rsidRDefault="005D6609">
        <w:pPr>
          <w:pStyle w:val="Footer"/>
          <w:jc w:val="center"/>
        </w:pPr>
        <w:r>
          <w:fldChar w:fldCharType="begin"/>
        </w:r>
        <w:r>
          <w:instrText xml:space="preserve"> PAGE   \* MERGEFORMAT </w:instrText>
        </w:r>
        <w:r>
          <w:fldChar w:fldCharType="separate"/>
        </w:r>
        <w:r w:rsidR="00B25295">
          <w:rPr>
            <w:noProof/>
          </w:rPr>
          <w:t>138</w:t>
        </w:r>
        <w:r>
          <w:rPr>
            <w:noProof/>
          </w:rPr>
          <w:fldChar w:fldCharType="end"/>
        </w:r>
      </w:p>
    </w:sdtContent>
  </w:sdt>
  <w:p w14:paraId="54A10518" w14:textId="77777777" w:rsidR="005D6609" w:rsidRDefault="005D6609">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83C9296" w14:textId="77777777" w:rsidR="001216CA" w:rsidRDefault="001216CA" w:rsidP="008E3E09">
      <w:pPr>
        <w:spacing w:after="0" w:line="240" w:lineRule="auto"/>
      </w:pPr>
      <w:r>
        <w:separator/>
      </w:r>
    </w:p>
  </w:footnote>
  <w:footnote w:type="continuationSeparator" w:id="0">
    <w:p w14:paraId="49BBA42F" w14:textId="77777777" w:rsidR="001216CA" w:rsidRDefault="001216CA" w:rsidP="008E3E09">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78B0F32"/>
    <w:multiLevelType w:val="hybridMultilevel"/>
    <w:tmpl w:val="F80C750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8E44C67"/>
    <w:multiLevelType w:val="hybridMultilevel"/>
    <w:tmpl w:val="AF2230F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D8E41CB"/>
    <w:multiLevelType w:val="hybridMultilevel"/>
    <w:tmpl w:val="3846442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14756DFB"/>
    <w:multiLevelType w:val="hybridMultilevel"/>
    <w:tmpl w:val="9B3A80EA"/>
    <w:lvl w:ilvl="0" w:tplc="314EF6B0">
      <w:start w:val="1"/>
      <w:numFmt w:val="decimal"/>
      <w:lvlText w:val="%1."/>
      <w:lvlJc w:val="left"/>
      <w:pPr>
        <w:ind w:left="720" w:hanging="360"/>
      </w:pPr>
      <w:rPr>
        <w:rFonts w:ascii="Sylfaen" w:eastAsiaTheme="minorHAnsi" w:hAnsi="Sylfaen" w:cs="Sylfaen"/>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 w15:restartNumberingAfterBreak="0">
    <w:nsid w:val="1ADF0C0E"/>
    <w:multiLevelType w:val="hybridMultilevel"/>
    <w:tmpl w:val="6AACDBE4"/>
    <w:lvl w:ilvl="0" w:tplc="E45E652A">
      <w:start w:val="1"/>
      <w:numFmt w:val="decimal"/>
      <w:lvlText w:val="%1."/>
      <w:lvlJc w:val="left"/>
      <w:pPr>
        <w:ind w:left="1410" w:hanging="705"/>
      </w:pPr>
      <w:rPr>
        <w:rFonts w:cs="Calibri" w:hint="default"/>
      </w:rPr>
    </w:lvl>
    <w:lvl w:ilvl="1" w:tplc="04090019" w:tentative="1">
      <w:start w:val="1"/>
      <w:numFmt w:val="lowerLetter"/>
      <w:lvlText w:val="%2."/>
      <w:lvlJc w:val="left"/>
      <w:pPr>
        <w:ind w:left="1785" w:hanging="360"/>
      </w:pPr>
    </w:lvl>
    <w:lvl w:ilvl="2" w:tplc="0409001B" w:tentative="1">
      <w:start w:val="1"/>
      <w:numFmt w:val="lowerRoman"/>
      <w:lvlText w:val="%3."/>
      <w:lvlJc w:val="right"/>
      <w:pPr>
        <w:ind w:left="2505" w:hanging="180"/>
      </w:pPr>
    </w:lvl>
    <w:lvl w:ilvl="3" w:tplc="0409000F" w:tentative="1">
      <w:start w:val="1"/>
      <w:numFmt w:val="decimal"/>
      <w:lvlText w:val="%4."/>
      <w:lvlJc w:val="left"/>
      <w:pPr>
        <w:ind w:left="3225" w:hanging="360"/>
      </w:pPr>
    </w:lvl>
    <w:lvl w:ilvl="4" w:tplc="04090019" w:tentative="1">
      <w:start w:val="1"/>
      <w:numFmt w:val="lowerLetter"/>
      <w:lvlText w:val="%5."/>
      <w:lvlJc w:val="left"/>
      <w:pPr>
        <w:ind w:left="3945" w:hanging="360"/>
      </w:pPr>
    </w:lvl>
    <w:lvl w:ilvl="5" w:tplc="0409001B" w:tentative="1">
      <w:start w:val="1"/>
      <w:numFmt w:val="lowerRoman"/>
      <w:lvlText w:val="%6."/>
      <w:lvlJc w:val="right"/>
      <w:pPr>
        <w:ind w:left="4665" w:hanging="180"/>
      </w:pPr>
    </w:lvl>
    <w:lvl w:ilvl="6" w:tplc="0409000F" w:tentative="1">
      <w:start w:val="1"/>
      <w:numFmt w:val="decimal"/>
      <w:lvlText w:val="%7."/>
      <w:lvlJc w:val="left"/>
      <w:pPr>
        <w:ind w:left="5385" w:hanging="360"/>
      </w:pPr>
    </w:lvl>
    <w:lvl w:ilvl="7" w:tplc="04090019" w:tentative="1">
      <w:start w:val="1"/>
      <w:numFmt w:val="lowerLetter"/>
      <w:lvlText w:val="%8."/>
      <w:lvlJc w:val="left"/>
      <w:pPr>
        <w:ind w:left="6105" w:hanging="360"/>
      </w:pPr>
    </w:lvl>
    <w:lvl w:ilvl="8" w:tplc="0409001B" w:tentative="1">
      <w:start w:val="1"/>
      <w:numFmt w:val="lowerRoman"/>
      <w:lvlText w:val="%9."/>
      <w:lvlJc w:val="right"/>
      <w:pPr>
        <w:ind w:left="6825" w:hanging="180"/>
      </w:pPr>
    </w:lvl>
  </w:abstractNum>
  <w:abstractNum w:abstractNumId="5" w15:restartNumberingAfterBreak="0">
    <w:nsid w:val="2C1B50AE"/>
    <w:multiLevelType w:val="hybridMultilevel"/>
    <w:tmpl w:val="7EBC74BE"/>
    <w:lvl w:ilvl="0" w:tplc="82F433EE">
      <w:start w:val="1"/>
      <w:numFmt w:val="decimal"/>
      <w:lvlText w:val="%1."/>
      <w:lvlJc w:val="left"/>
      <w:pPr>
        <w:ind w:left="720" w:hanging="360"/>
      </w:pPr>
      <w:rPr>
        <w:rFonts w:hint="default"/>
        <w:w w:val="99"/>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30740206"/>
    <w:multiLevelType w:val="hybridMultilevel"/>
    <w:tmpl w:val="A5369282"/>
    <w:lvl w:ilvl="0" w:tplc="568A4B56">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 w15:restartNumberingAfterBreak="0">
    <w:nsid w:val="457E42A0"/>
    <w:multiLevelType w:val="hybridMultilevel"/>
    <w:tmpl w:val="C0260F7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465F6BBE"/>
    <w:multiLevelType w:val="hybridMultilevel"/>
    <w:tmpl w:val="9D72A35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49D240C9"/>
    <w:multiLevelType w:val="hybridMultilevel"/>
    <w:tmpl w:val="EF90E5AA"/>
    <w:lvl w:ilvl="0" w:tplc="69C4F608">
      <w:start w:val="1"/>
      <w:numFmt w:val="decimal"/>
      <w:lvlText w:val="%1."/>
      <w:lvlJc w:val="left"/>
      <w:pPr>
        <w:ind w:left="270" w:hanging="360"/>
      </w:pPr>
      <w:rPr>
        <w:rFonts w:eastAsia="Times New Roman" w:cs="Times New Roman" w:hint="default"/>
        <w:b/>
        <w:w w:val="100"/>
      </w:rPr>
    </w:lvl>
    <w:lvl w:ilvl="1" w:tplc="04090019" w:tentative="1">
      <w:start w:val="1"/>
      <w:numFmt w:val="lowerLetter"/>
      <w:lvlText w:val="%2."/>
      <w:lvlJc w:val="left"/>
      <w:pPr>
        <w:ind w:left="990" w:hanging="360"/>
      </w:pPr>
    </w:lvl>
    <w:lvl w:ilvl="2" w:tplc="0409001B" w:tentative="1">
      <w:start w:val="1"/>
      <w:numFmt w:val="lowerRoman"/>
      <w:lvlText w:val="%3."/>
      <w:lvlJc w:val="right"/>
      <w:pPr>
        <w:ind w:left="1710" w:hanging="180"/>
      </w:pPr>
    </w:lvl>
    <w:lvl w:ilvl="3" w:tplc="0409000F" w:tentative="1">
      <w:start w:val="1"/>
      <w:numFmt w:val="decimal"/>
      <w:lvlText w:val="%4."/>
      <w:lvlJc w:val="left"/>
      <w:pPr>
        <w:ind w:left="2430" w:hanging="360"/>
      </w:pPr>
    </w:lvl>
    <w:lvl w:ilvl="4" w:tplc="04090019" w:tentative="1">
      <w:start w:val="1"/>
      <w:numFmt w:val="lowerLetter"/>
      <w:lvlText w:val="%5."/>
      <w:lvlJc w:val="left"/>
      <w:pPr>
        <w:ind w:left="3150" w:hanging="360"/>
      </w:pPr>
    </w:lvl>
    <w:lvl w:ilvl="5" w:tplc="0409001B" w:tentative="1">
      <w:start w:val="1"/>
      <w:numFmt w:val="lowerRoman"/>
      <w:lvlText w:val="%6."/>
      <w:lvlJc w:val="right"/>
      <w:pPr>
        <w:ind w:left="3870" w:hanging="180"/>
      </w:pPr>
    </w:lvl>
    <w:lvl w:ilvl="6" w:tplc="0409000F" w:tentative="1">
      <w:start w:val="1"/>
      <w:numFmt w:val="decimal"/>
      <w:lvlText w:val="%7."/>
      <w:lvlJc w:val="left"/>
      <w:pPr>
        <w:ind w:left="4590" w:hanging="360"/>
      </w:pPr>
    </w:lvl>
    <w:lvl w:ilvl="7" w:tplc="04090019" w:tentative="1">
      <w:start w:val="1"/>
      <w:numFmt w:val="lowerLetter"/>
      <w:lvlText w:val="%8."/>
      <w:lvlJc w:val="left"/>
      <w:pPr>
        <w:ind w:left="5310" w:hanging="360"/>
      </w:pPr>
    </w:lvl>
    <w:lvl w:ilvl="8" w:tplc="0409001B" w:tentative="1">
      <w:start w:val="1"/>
      <w:numFmt w:val="lowerRoman"/>
      <w:lvlText w:val="%9."/>
      <w:lvlJc w:val="right"/>
      <w:pPr>
        <w:ind w:left="6030" w:hanging="180"/>
      </w:pPr>
    </w:lvl>
  </w:abstractNum>
  <w:abstractNum w:abstractNumId="10" w15:restartNumberingAfterBreak="0">
    <w:nsid w:val="4D0F0062"/>
    <w:multiLevelType w:val="hybridMultilevel"/>
    <w:tmpl w:val="125CACE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4D2B3302"/>
    <w:multiLevelType w:val="hybridMultilevel"/>
    <w:tmpl w:val="F158472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4E2407A1"/>
    <w:multiLevelType w:val="hybridMultilevel"/>
    <w:tmpl w:val="E24895F0"/>
    <w:lvl w:ilvl="0" w:tplc="AD762C92">
      <w:start w:val="1"/>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4FE36FA7"/>
    <w:multiLevelType w:val="hybridMultilevel"/>
    <w:tmpl w:val="10D8ADD0"/>
    <w:lvl w:ilvl="0" w:tplc="8DE4E94A">
      <w:start w:val="1"/>
      <w:numFmt w:val="decimal"/>
      <w:lvlText w:val="%1."/>
      <w:lvlJc w:val="left"/>
      <w:pPr>
        <w:ind w:left="720" w:hanging="360"/>
      </w:pPr>
      <w:rPr>
        <w:rFonts w:hint="default"/>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5AC50B41"/>
    <w:multiLevelType w:val="hybridMultilevel"/>
    <w:tmpl w:val="B5A63DE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62C026C9"/>
    <w:multiLevelType w:val="hybridMultilevel"/>
    <w:tmpl w:val="389889B0"/>
    <w:lvl w:ilvl="0" w:tplc="659688A2">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6" w15:restartNumberingAfterBreak="0">
    <w:nsid w:val="674478D6"/>
    <w:multiLevelType w:val="hybridMultilevel"/>
    <w:tmpl w:val="F6CC7B1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75BF694B"/>
    <w:multiLevelType w:val="hybridMultilevel"/>
    <w:tmpl w:val="15A60122"/>
    <w:lvl w:ilvl="0" w:tplc="F6DCDE64">
      <w:start w:val="1"/>
      <w:numFmt w:val="decimal"/>
      <w:lvlText w:val="%1."/>
      <w:lvlJc w:val="left"/>
      <w:pPr>
        <w:ind w:left="360" w:hanging="360"/>
      </w:pPr>
      <w:rPr>
        <w:rFonts w:ascii="Sylfaen" w:eastAsiaTheme="minorHAnsi" w:hAnsi="Sylfaen" w:cstheme="minorBidi"/>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786625CD"/>
    <w:multiLevelType w:val="hybridMultilevel"/>
    <w:tmpl w:val="13727AF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7A3464BE"/>
    <w:multiLevelType w:val="hybridMultilevel"/>
    <w:tmpl w:val="9EA007D6"/>
    <w:lvl w:ilvl="0" w:tplc="076CF73E">
      <w:start w:val="1"/>
      <w:numFmt w:val="decimal"/>
      <w:lvlText w:val="%1."/>
      <w:lvlJc w:val="left"/>
      <w:pPr>
        <w:ind w:left="720" w:hanging="360"/>
      </w:pPr>
      <w:rPr>
        <w:rFonts w:hint="default"/>
        <w:w w:val="9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7C1F12B5"/>
    <w:multiLevelType w:val="hybridMultilevel"/>
    <w:tmpl w:val="755E0A1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7C260812"/>
    <w:multiLevelType w:val="hybridMultilevel"/>
    <w:tmpl w:val="DB760184"/>
    <w:lvl w:ilvl="0" w:tplc="57AE2724">
      <w:start w:val="1"/>
      <w:numFmt w:val="decimal"/>
      <w:lvlText w:val="%1."/>
      <w:lvlJc w:val="left"/>
      <w:pPr>
        <w:ind w:left="795" w:hanging="435"/>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7D8C28DB"/>
    <w:multiLevelType w:val="hybridMultilevel"/>
    <w:tmpl w:val="F49CB99C"/>
    <w:lvl w:ilvl="0" w:tplc="47724DE6">
      <w:start w:val="1"/>
      <w:numFmt w:val="decimal"/>
      <w:lvlText w:val="%1."/>
      <w:lvlJc w:val="left"/>
      <w:pPr>
        <w:ind w:left="720" w:hanging="360"/>
      </w:pPr>
      <w:rPr>
        <w:rFonts w:hint="default"/>
        <w:w w:val="79"/>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3"/>
  </w:num>
  <w:num w:numId="2">
    <w:abstractNumId w:val="7"/>
  </w:num>
  <w:num w:numId="3">
    <w:abstractNumId w:val="2"/>
  </w:num>
  <w:num w:numId="4">
    <w:abstractNumId w:val="11"/>
  </w:num>
  <w:num w:numId="5">
    <w:abstractNumId w:val="14"/>
  </w:num>
  <w:num w:numId="6">
    <w:abstractNumId w:val="10"/>
  </w:num>
  <w:num w:numId="7">
    <w:abstractNumId w:val="0"/>
  </w:num>
  <w:num w:numId="8">
    <w:abstractNumId w:val="21"/>
  </w:num>
  <w:num w:numId="9">
    <w:abstractNumId w:val="16"/>
  </w:num>
  <w:num w:numId="10">
    <w:abstractNumId w:val="19"/>
  </w:num>
  <w:num w:numId="11">
    <w:abstractNumId w:val="18"/>
  </w:num>
  <w:num w:numId="12">
    <w:abstractNumId w:val="12"/>
  </w:num>
  <w:num w:numId="13">
    <w:abstractNumId w:val="22"/>
  </w:num>
  <w:num w:numId="14">
    <w:abstractNumId w:val="1"/>
  </w:num>
  <w:num w:numId="15">
    <w:abstractNumId w:val="5"/>
  </w:num>
  <w:num w:numId="16">
    <w:abstractNumId w:val="9"/>
  </w:num>
  <w:num w:numId="17">
    <w:abstractNumId w:val="20"/>
  </w:num>
  <w:num w:numId="18">
    <w:abstractNumId w:val="3"/>
  </w:num>
  <w:num w:numId="19">
    <w:abstractNumId w:val="17"/>
  </w:num>
  <w:num w:numId="20">
    <w:abstractNumId w:val="6"/>
  </w:num>
  <w:num w:numId="21">
    <w:abstractNumId w:val="8"/>
  </w:num>
  <w:num w:numId="22">
    <w:abstractNumId w:val="15"/>
  </w:num>
  <w:num w:numId="23">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60"/>
  <w:removePersonalInformation/>
  <w:removeDateAndTime/>
  <w:hideSpellingErrors/>
  <w:hideGrammaticalErrors/>
  <w:proofState w:spelling="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01FA5"/>
    <w:rsid w:val="00000668"/>
    <w:rsid w:val="000007EB"/>
    <w:rsid w:val="00000E6F"/>
    <w:rsid w:val="000014BB"/>
    <w:rsid w:val="000070D6"/>
    <w:rsid w:val="000160CD"/>
    <w:rsid w:val="00016375"/>
    <w:rsid w:val="0001720E"/>
    <w:rsid w:val="0002076F"/>
    <w:rsid w:val="00030BC4"/>
    <w:rsid w:val="00031C58"/>
    <w:rsid w:val="000359FC"/>
    <w:rsid w:val="0004313C"/>
    <w:rsid w:val="00044988"/>
    <w:rsid w:val="00053C76"/>
    <w:rsid w:val="000560A7"/>
    <w:rsid w:val="00056EA3"/>
    <w:rsid w:val="00056F10"/>
    <w:rsid w:val="00066D87"/>
    <w:rsid w:val="00076377"/>
    <w:rsid w:val="0007689B"/>
    <w:rsid w:val="00082BBE"/>
    <w:rsid w:val="0008488B"/>
    <w:rsid w:val="00090870"/>
    <w:rsid w:val="00090A52"/>
    <w:rsid w:val="00092659"/>
    <w:rsid w:val="000A35D1"/>
    <w:rsid w:val="000B16CD"/>
    <w:rsid w:val="000B338E"/>
    <w:rsid w:val="000B6465"/>
    <w:rsid w:val="000C129E"/>
    <w:rsid w:val="000D3326"/>
    <w:rsid w:val="000E0C99"/>
    <w:rsid w:val="000E2747"/>
    <w:rsid w:val="000E5A7F"/>
    <w:rsid w:val="000E7289"/>
    <w:rsid w:val="000F0B2D"/>
    <w:rsid w:val="000F3626"/>
    <w:rsid w:val="000F4F0C"/>
    <w:rsid w:val="000F5630"/>
    <w:rsid w:val="000F68F5"/>
    <w:rsid w:val="000F7CFC"/>
    <w:rsid w:val="00106427"/>
    <w:rsid w:val="001138C9"/>
    <w:rsid w:val="00113965"/>
    <w:rsid w:val="001216CA"/>
    <w:rsid w:val="00123096"/>
    <w:rsid w:val="00127CAF"/>
    <w:rsid w:val="00130023"/>
    <w:rsid w:val="00131471"/>
    <w:rsid w:val="001376FE"/>
    <w:rsid w:val="001415CB"/>
    <w:rsid w:val="001516E1"/>
    <w:rsid w:val="00152B58"/>
    <w:rsid w:val="00153A17"/>
    <w:rsid w:val="00160063"/>
    <w:rsid w:val="00165049"/>
    <w:rsid w:val="00166B24"/>
    <w:rsid w:val="001708FD"/>
    <w:rsid w:val="00172CAC"/>
    <w:rsid w:val="00173350"/>
    <w:rsid w:val="00175473"/>
    <w:rsid w:val="00176CF1"/>
    <w:rsid w:val="00187741"/>
    <w:rsid w:val="00196787"/>
    <w:rsid w:val="001A11E0"/>
    <w:rsid w:val="001A16F9"/>
    <w:rsid w:val="001A44BF"/>
    <w:rsid w:val="001B505F"/>
    <w:rsid w:val="001B6394"/>
    <w:rsid w:val="001C31AF"/>
    <w:rsid w:val="001C7928"/>
    <w:rsid w:val="001C7997"/>
    <w:rsid w:val="001D02CB"/>
    <w:rsid w:val="001D3FFA"/>
    <w:rsid w:val="001E2304"/>
    <w:rsid w:val="001E2904"/>
    <w:rsid w:val="001E7FBF"/>
    <w:rsid w:val="001F246C"/>
    <w:rsid w:val="00201105"/>
    <w:rsid w:val="00203104"/>
    <w:rsid w:val="002146E6"/>
    <w:rsid w:val="002270E1"/>
    <w:rsid w:val="002302DC"/>
    <w:rsid w:val="00236451"/>
    <w:rsid w:val="00237E6D"/>
    <w:rsid w:val="0024091B"/>
    <w:rsid w:val="00253908"/>
    <w:rsid w:val="002573F6"/>
    <w:rsid w:val="00260874"/>
    <w:rsid w:val="00263CE9"/>
    <w:rsid w:val="00267153"/>
    <w:rsid w:val="0027228C"/>
    <w:rsid w:val="00291AFC"/>
    <w:rsid w:val="0029310D"/>
    <w:rsid w:val="00293A8F"/>
    <w:rsid w:val="00294CB3"/>
    <w:rsid w:val="0029667B"/>
    <w:rsid w:val="002A0369"/>
    <w:rsid w:val="002A77E4"/>
    <w:rsid w:val="002B195E"/>
    <w:rsid w:val="002C0C36"/>
    <w:rsid w:val="002C4D12"/>
    <w:rsid w:val="002C69D4"/>
    <w:rsid w:val="002D1BBD"/>
    <w:rsid w:val="002D5103"/>
    <w:rsid w:val="002D79AA"/>
    <w:rsid w:val="002E002E"/>
    <w:rsid w:val="002E0CD5"/>
    <w:rsid w:val="002E725F"/>
    <w:rsid w:val="002E7C73"/>
    <w:rsid w:val="002F2CA5"/>
    <w:rsid w:val="002F56AC"/>
    <w:rsid w:val="002F7650"/>
    <w:rsid w:val="002F7DBE"/>
    <w:rsid w:val="00302089"/>
    <w:rsid w:val="00304185"/>
    <w:rsid w:val="00304DC3"/>
    <w:rsid w:val="00307C75"/>
    <w:rsid w:val="003102C5"/>
    <w:rsid w:val="00312657"/>
    <w:rsid w:val="00323529"/>
    <w:rsid w:val="003272F1"/>
    <w:rsid w:val="00331E78"/>
    <w:rsid w:val="00341652"/>
    <w:rsid w:val="0034244F"/>
    <w:rsid w:val="0034326E"/>
    <w:rsid w:val="00345BFC"/>
    <w:rsid w:val="00350D45"/>
    <w:rsid w:val="00351214"/>
    <w:rsid w:val="00353753"/>
    <w:rsid w:val="00356200"/>
    <w:rsid w:val="0035669B"/>
    <w:rsid w:val="0035721D"/>
    <w:rsid w:val="00364677"/>
    <w:rsid w:val="00366895"/>
    <w:rsid w:val="00366B0A"/>
    <w:rsid w:val="00370D21"/>
    <w:rsid w:val="00371C4A"/>
    <w:rsid w:val="00376EC5"/>
    <w:rsid w:val="00380701"/>
    <w:rsid w:val="00381156"/>
    <w:rsid w:val="00387648"/>
    <w:rsid w:val="00392C14"/>
    <w:rsid w:val="00395772"/>
    <w:rsid w:val="003A5789"/>
    <w:rsid w:val="003B454B"/>
    <w:rsid w:val="003C42F2"/>
    <w:rsid w:val="003E1700"/>
    <w:rsid w:val="003E290D"/>
    <w:rsid w:val="003E6BC9"/>
    <w:rsid w:val="003F045F"/>
    <w:rsid w:val="003F7BD4"/>
    <w:rsid w:val="00406051"/>
    <w:rsid w:val="004171E4"/>
    <w:rsid w:val="00417BCB"/>
    <w:rsid w:val="00420597"/>
    <w:rsid w:val="0042480D"/>
    <w:rsid w:val="00427F2C"/>
    <w:rsid w:val="004309E7"/>
    <w:rsid w:val="0043112F"/>
    <w:rsid w:val="00432C45"/>
    <w:rsid w:val="004330C6"/>
    <w:rsid w:val="0043484A"/>
    <w:rsid w:val="00434921"/>
    <w:rsid w:val="0044037C"/>
    <w:rsid w:val="00442BA6"/>
    <w:rsid w:val="00447350"/>
    <w:rsid w:val="00450DE3"/>
    <w:rsid w:val="00452392"/>
    <w:rsid w:val="0045761C"/>
    <w:rsid w:val="00460FDC"/>
    <w:rsid w:val="00462886"/>
    <w:rsid w:val="0046635A"/>
    <w:rsid w:val="004678B2"/>
    <w:rsid w:val="0047430A"/>
    <w:rsid w:val="00475876"/>
    <w:rsid w:val="00475B00"/>
    <w:rsid w:val="00480D7B"/>
    <w:rsid w:val="00490CE4"/>
    <w:rsid w:val="00492796"/>
    <w:rsid w:val="00493DAC"/>
    <w:rsid w:val="0049491C"/>
    <w:rsid w:val="00496C2F"/>
    <w:rsid w:val="004A12C0"/>
    <w:rsid w:val="004A1650"/>
    <w:rsid w:val="004A2E56"/>
    <w:rsid w:val="004A534C"/>
    <w:rsid w:val="004B4A9D"/>
    <w:rsid w:val="004B5B18"/>
    <w:rsid w:val="004B7E49"/>
    <w:rsid w:val="004C4674"/>
    <w:rsid w:val="004C6BA1"/>
    <w:rsid w:val="004D1A33"/>
    <w:rsid w:val="004D4031"/>
    <w:rsid w:val="004E28C8"/>
    <w:rsid w:val="004E37FC"/>
    <w:rsid w:val="004E4EB3"/>
    <w:rsid w:val="004F0FCE"/>
    <w:rsid w:val="004F334B"/>
    <w:rsid w:val="004F3E9E"/>
    <w:rsid w:val="004F450D"/>
    <w:rsid w:val="005115F4"/>
    <w:rsid w:val="00520F36"/>
    <w:rsid w:val="00531E94"/>
    <w:rsid w:val="0053325A"/>
    <w:rsid w:val="00534583"/>
    <w:rsid w:val="00537558"/>
    <w:rsid w:val="0053768D"/>
    <w:rsid w:val="005401D4"/>
    <w:rsid w:val="0054101D"/>
    <w:rsid w:val="00543A3F"/>
    <w:rsid w:val="00545690"/>
    <w:rsid w:val="0054596A"/>
    <w:rsid w:val="00546C8C"/>
    <w:rsid w:val="00560CF8"/>
    <w:rsid w:val="0056199F"/>
    <w:rsid w:val="00571DCB"/>
    <w:rsid w:val="00574152"/>
    <w:rsid w:val="00586D9C"/>
    <w:rsid w:val="005B1295"/>
    <w:rsid w:val="005B1E80"/>
    <w:rsid w:val="005B3E45"/>
    <w:rsid w:val="005C04B1"/>
    <w:rsid w:val="005C0C52"/>
    <w:rsid w:val="005C227A"/>
    <w:rsid w:val="005C4BE6"/>
    <w:rsid w:val="005C7F3A"/>
    <w:rsid w:val="005D09F4"/>
    <w:rsid w:val="005D648A"/>
    <w:rsid w:val="005D6609"/>
    <w:rsid w:val="005E5EBD"/>
    <w:rsid w:val="005F4C94"/>
    <w:rsid w:val="006009EC"/>
    <w:rsid w:val="00601FA5"/>
    <w:rsid w:val="006078ED"/>
    <w:rsid w:val="00611126"/>
    <w:rsid w:val="0061448F"/>
    <w:rsid w:val="006265D7"/>
    <w:rsid w:val="00636B89"/>
    <w:rsid w:val="00644C20"/>
    <w:rsid w:val="00647030"/>
    <w:rsid w:val="006473E7"/>
    <w:rsid w:val="0065021D"/>
    <w:rsid w:val="00652967"/>
    <w:rsid w:val="006619A3"/>
    <w:rsid w:val="00667AFF"/>
    <w:rsid w:val="00673708"/>
    <w:rsid w:val="00683203"/>
    <w:rsid w:val="00690B46"/>
    <w:rsid w:val="00696B35"/>
    <w:rsid w:val="0069796E"/>
    <w:rsid w:val="006A1B99"/>
    <w:rsid w:val="006A2851"/>
    <w:rsid w:val="006A7DCE"/>
    <w:rsid w:val="006B1808"/>
    <w:rsid w:val="006B18B6"/>
    <w:rsid w:val="006B4EE8"/>
    <w:rsid w:val="006B693F"/>
    <w:rsid w:val="006C2B51"/>
    <w:rsid w:val="006C5F86"/>
    <w:rsid w:val="006D070E"/>
    <w:rsid w:val="006D7B44"/>
    <w:rsid w:val="006D7F92"/>
    <w:rsid w:val="006E6A34"/>
    <w:rsid w:val="0070089C"/>
    <w:rsid w:val="00703F7B"/>
    <w:rsid w:val="0071690D"/>
    <w:rsid w:val="007271A8"/>
    <w:rsid w:val="00730271"/>
    <w:rsid w:val="00731B44"/>
    <w:rsid w:val="00735D1F"/>
    <w:rsid w:val="00737E0E"/>
    <w:rsid w:val="007404B7"/>
    <w:rsid w:val="007451E4"/>
    <w:rsid w:val="007603BE"/>
    <w:rsid w:val="00760D0B"/>
    <w:rsid w:val="00762821"/>
    <w:rsid w:val="00770CAF"/>
    <w:rsid w:val="007753AE"/>
    <w:rsid w:val="00784006"/>
    <w:rsid w:val="00784D7F"/>
    <w:rsid w:val="00785239"/>
    <w:rsid w:val="007868E1"/>
    <w:rsid w:val="00787038"/>
    <w:rsid w:val="00787FF7"/>
    <w:rsid w:val="007A1114"/>
    <w:rsid w:val="007A2537"/>
    <w:rsid w:val="007B3009"/>
    <w:rsid w:val="007B5D6E"/>
    <w:rsid w:val="007C30B1"/>
    <w:rsid w:val="007D0321"/>
    <w:rsid w:val="007D5877"/>
    <w:rsid w:val="007E545A"/>
    <w:rsid w:val="007E7A30"/>
    <w:rsid w:val="007F3865"/>
    <w:rsid w:val="007F5C4D"/>
    <w:rsid w:val="00801960"/>
    <w:rsid w:val="0080647B"/>
    <w:rsid w:val="00806FD0"/>
    <w:rsid w:val="00812467"/>
    <w:rsid w:val="008155CB"/>
    <w:rsid w:val="0082444F"/>
    <w:rsid w:val="008308BF"/>
    <w:rsid w:val="00831B92"/>
    <w:rsid w:val="008329AB"/>
    <w:rsid w:val="008347D1"/>
    <w:rsid w:val="00840DB8"/>
    <w:rsid w:val="00845579"/>
    <w:rsid w:val="00847DE4"/>
    <w:rsid w:val="00856464"/>
    <w:rsid w:val="00861B5A"/>
    <w:rsid w:val="00862BA0"/>
    <w:rsid w:val="00862F36"/>
    <w:rsid w:val="008661E3"/>
    <w:rsid w:val="0086752F"/>
    <w:rsid w:val="00872237"/>
    <w:rsid w:val="00873526"/>
    <w:rsid w:val="008752AB"/>
    <w:rsid w:val="008809A9"/>
    <w:rsid w:val="00881A22"/>
    <w:rsid w:val="00881C67"/>
    <w:rsid w:val="00887177"/>
    <w:rsid w:val="00893E4A"/>
    <w:rsid w:val="008B2285"/>
    <w:rsid w:val="008E27E3"/>
    <w:rsid w:val="008E3E09"/>
    <w:rsid w:val="008E7E45"/>
    <w:rsid w:val="008F1798"/>
    <w:rsid w:val="008F7639"/>
    <w:rsid w:val="00902977"/>
    <w:rsid w:val="009147F0"/>
    <w:rsid w:val="0092025C"/>
    <w:rsid w:val="00923CC4"/>
    <w:rsid w:val="009277C8"/>
    <w:rsid w:val="00934CA3"/>
    <w:rsid w:val="00934FEF"/>
    <w:rsid w:val="0095038D"/>
    <w:rsid w:val="0095087A"/>
    <w:rsid w:val="00950AFE"/>
    <w:rsid w:val="00953753"/>
    <w:rsid w:val="009571E3"/>
    <w:rsid w:val="00960395"/>
    <w:rsid w:val="00960B47"/>
    <w:rsid w:val="0096134A"/>
    <w:rsid w:val="0096552D"/>
    <w:rsid w:val="00972966"/>
    <w:rsid w:val="00985947"/>
    <w:rsid w:val="009A2147"/>
    <w:rsid w:val="009A695B"/>
    <w:rsid w:val="009A71B8"/>
    <w:rsid w:val="009B217A"/>
    <w:rsid w:val="009B6A34"/>
    <w:rsid w:val="009C0F03"/>
    <w:rsid w:val="009C2573"/>
    <w:rsid w:val="009C3095"/>
    <w:rsid w:val="009C7740"/>
    <w:rsid w:val="009E4CB1"/>
    <w:rsid w:val="009F0B90"/>
    <w:rsid w:val="009F37D6"/>
    <w:rsid w:val="009F52A9"/>
    <w:rsid w:val="009F65BD"/>
    <w:rsid w:val="009F6E1D"/>
    <w:rsid w:val="009F76C8"/>
    <w:rsid w:val="00A0219B"/>
    <w:rsid w:val="00A026DE"/>
    <w:rsid w:val="00A050F4"/>
    <w:rsid w:val="00A10191"/>
    <w:rsid w:val="00A133A1"/>
    <w:rsid w:val="00A137E8"/>
    <w:rsid w:val="00A20884"/>
    <w:rsid w:val="00A23275"/>
    <w:rsid w:val="00A26E06"/>
    <w:rsid w:val="00A30EAF"/>
    <w:rsid w:val="00A3256C"/>
    <w:rsid w:val="00A32DCE"/>
    <w:rsid w:val="00A378E0"/>
    <w:rsid w:val="00A4405B"/>
    <w:rsid w:val="00A511D2"/>
    <w:rsid w:val="00A56C5A"/>
    <w:rsid w:val="00A57BD7"/>
    <w:rsid w:val="00A63ECD"/>
    <w:rsid w:val="00A672EF"/>
    <w:rsid w:val="00A745B5"/>
    <w:rsid w:val="00A90D61"/>
    <w:rsid w:val="00AA3645"/>
    <w:rsid w:val="00AB0EC1"/>
    <w:rsid w:val="00AD2BCD"/>
    <w:rsid w:val="00AD5EBE"/>
    <w:rsid w:val="00AD7B2F"/>
    <w:rsid w:val="00AE05B8"/>
    <w:rsid w:val="00AE6A46"/>
    <w:rsid w:val="00AF1316"/>
    <w:rsid w:val="00AF59D6"/>
    <w:rsid w:val="00AF7ACC"/>
    <w:rsid w:val="00B00261"/>
    <w:rsid w:val="00B0650E"/>
    <w:rsid w:val="00B14DC7"/>
    <w:rsid w:val="00B164CE"/>
    <w:rsid w:val="00B25295"/>
    <w:rsid w:val="00B32A86"/>
    <w:rsid w:val="00B32F6C"/>
    <w:rsid w:val="00B34147"/>
    <w:rsid w:val="00B41CCC"/>
    <w:rsid w:val="00B439F9"/>
    <w:rsid w:val="00B46B7E"/>
    <w:rsid w:val="00B47A1C"/>
    <w:rsid w:val="00B47F1D"/>
    <w:rsid w:val="00B53C8B"/>
    <w:rsid w:val="00B71510"/>
    <w:rsid w:val="00B807FA"/>
    <w:rsid w:val="00B81A62"/>
    <w:rsid w:val="00BA629D"/>
    <w:rsid w:val="00BA6912"/>
    <w:rsid w:val="00BB031B"/>
    <w:rsid w:val="00BB509F"/>
    <w:rsid w:val="00BC0069"/>
    <w:rsid w:val="00BC2F89"/>
    <w:rsid w:val="00BD2BDC"/>
    <w:rsid w:val="00BD2C74"/>
    <w:rsid w:val="00BD2F1E"/>
    <w:rsid w:val="00BE22CB"/>
    <w:rsid w:val="00BE6520"/>
    <w:rsid w:val="00C0017D"/>
    <w:rsid w:val="00C02565"/>
    <w:rsid w:val="00C044BD"/>
    <w:rsid w:val="00C056DA"/>
    <w:rsid w:val="00C15FCC"/>
    <w:rsid w:val="00C23CF1"/>
    <w:rsid w:val="00C26CCF"/>
    <w:rsid w:val="00C27C5F"/>
    <w:rsid w:val="00C32BFB"/>
    <w:rsid w:val="00C4186C"/>
    <w:rsid w:val="00C5295C"/>
    <w:rsid w:val="00C52FF8"/>
    <w:rsid w:val="00C550CF"/>
    <w:rsid w:val="00C5787B"/>
    <w:rsid w:val="00C61803"/>
    <w:rsid w:val="00C64ACA"/>
    <w:rsid w:val="00C67F9D"/>
    <w:rsid w:val="00C72231"/>
    <w:rsid w:val="00C73029"/>
    <w:rsid w:val="00C75312"/>
    <w:rsid w:val="00C75842"/>
    <w:rsid w:val="00C75F51"/>
    <w:rsid w:val="00C803B4"/>
    <w:rsid w:val="00C81673"/>
    <w:rsid w:val="00C846DE"/>
    <w:rsid w:val="00C96695"/>
    <w:rsid w:val="00CA0C0C"/>
    <w:rsid w:val="00CA1F72"/>
    <w:rsid w:val="00CA652A"/>
    <w:rsid w:val="00CB30A0"/>
    <w:rsid w:val="00CB42BE"/>
    <w:rsid w:val="00CB5412"/>
    <w:rsid w:val="00CB5974"/>
    <w:rsid w:val="00CB6114"/>
    <w:rsid w:val="00CC3117"/>
    <w:rsid w:val="00CC3530"/>
    <w:rsid w:val="00CC6A27"/>
    <w:rsid w:val="00CD51E4"/>
    <w:rsid w:val="00CD5A22"/>
    <w:rsid w:val="00CD7590"/>
    <w:rsid w:val="00CE3CBE"/>
    <w:rsid w:val="00CF3028"/>
    <w:rsid w:val="00CF652E"/>
    <w:rsid w:val="00CF65CF"/>
    <w:rsid w:val="00CF70A2"/>
    <w:rsid w:val="00D00265"/>
    <w:rsid w:val="00D00941"/>
    <w:rsid w:val="00D018E1"/>
    <w:rsid w:val="00D034DA"/>
    <w:rsid w:val="00D049DB"/>
    <w:rsid w:val="00D05D63"/>
    <w:rsid w:val="00D15DDE"/>
    <w:rsid w:val="00D2540C"/>
    <w:rsid w:val="00D254A5"/>
    <w:rsid w:val="00D26D5A"/>
    <w:rsid w:val="00D27C52"/>
    <w:rsid w:val="00D3037B"/>
    <w:rsid w:val="00D5318D"/>
    <w:rsid w:val="00D554FE"/>
    <w:rsid w:val="00D55CB8"/>
    <w:rsid w:val="00D63AA7"/>
    <w:rsid w:val="00D646DD"/>
    <w:rsid w:val="00D66379"/>
    <w:rsid w:val="00D667B0"/>
    <w:rsid w:val="00D700DF"/>
    <w:rsid w:val="00D70559"/>
    <w:rsid w:val="00D71883"/>
    <w:rsid w:val="00D72CFB"/>
    <w:rsid w:val="00D8080F"/>
    <w:rsid w:val="00D81DC8"/>
    <w:rsid w:val="00D83C05"/>
    <w:rsid w:val="00D90DA2"/>
    <w:rsid w:val="00D926AA"/>
    <w:rsid w:val="00D93B85"/>
    <w:rsid w:val="00D94BAA"/>
    <w:rsid w:val="00DA7F20"/>
    <w:rsid w:val="00DB01F1"/>
    <w:rsid w:val="00DB127C"/>
    <w:rsid w:val="00DB3460"/>
    <w:rsid w:val="00DC1305"/>
    <w:rsid w:val="00DC308E"/>
    <w:rsid w:val="00DD672B"/>
    <w:rsid w:val="00DE50E7"/>
    <w:rsid w:val="00DE75BC"/>
    <w:rsid w:val="00DE7B1E"/>
    <w:rsid w:val="00DF1FB5"/>
    <w:rsid w:val="00DF4CCD"/>
    <w:rsid w:val="00DF7F44"/>
    <w:rsid w:val="00E03595"/>
    <w:rsid w:val="00E04E96"/>
    <w:rsid w:val="00E10D76"/>
    <w:rsid w:val="00E14796"/>
    <w:rsid w:val="00E31DE9"/>
    <w:rsid w:val="00E406C8"/>
    <w:rsid w:val="00E4255F"/>
    <w:rsid w:val="00E462DE"/>
    <w:rsid w:val="00E50417"/>
    <w:rsid w:val="00E57BBE"/>
    <w:rsid w:val="00E679D4"/>
    <w:rsid w:val="00E71EC1"/>
    <w:rsid w:val="00E74D81"/>
    <w:rsid w:val="00E778FA"/>
    <w:rsid w:val="00E84629"/>
    <w:rsid w:val="00E8705E"/>
    <w:rsid w:val="00E925C1"/>
    <w:rsid w:val="00E93319"/>
    <w:rsid w:val="00E9399F"/>
    <w:rsid w:val="00EA6799"/>
    <w:rsid w:val="00EB1653"/>
    <w:rsid w:val="00EB65F7"/>
    <w:rsid w:val="00EC0F7E"/>
    <w:rsid w:val="00EC4026"/>
    <w:rsid w:val="00EC435D"/>
    <w:rsid w:val="00EC57D8"/>
    <w:rsid w:val="00EC74DF"/>
    <w:rsid w:val="00ED009E"/>
    <w:rsid w:val="00ED1360"/>
    <w:rsid w:val="00ED138E"/>
    <w:rsid w:val="00ED1882"/>
    <w:rsid w:val="00ED2347"/>
    <w:rsid w:val="00ED2FD3"/>
    <w:rsid w:val="00EE0EE6"/>
    <w:rsid w:val="00EE6421"/>
    <w:rsid w:val="00EE7FA1"/>
    <w:rsid w:val="00EF3C80"/>
    <w:rsid w:val="00EF5E6F"/>
    <w:rsid w:val="00EF7141"/>
    <w:rsid w:val="00F007E8"/>
    <w:rsid w:val="00F11F58"/>
    <w:rsid w:val="00F132F7"/>
    <w:rsid w:val="00F246E6"/>
    <w:rsid w:val="00F247A1"/>
    <w:rsid w:val="00F32030"/>
    <w:rsid w:val="00F34FE5"/>
    <w:rsid w:val="00F4475F"/>
    <w:rsid w:val="00F45A2B"/>
    <w:rsid w:val="00F54F7F"/>
    <w:rsid w:val="00F6009E"/>
    <w:rsid w:val="00F60A72"/>
    <w:rsid w:val="00F61AF9"/>
    <w:rsid w:val="00F636A1"/>
    <w:rsid w:val="00F72B92"/>
    <w:rsid w:val="00F74B47"/>
    <w:rsid w:val="00F8228B"/>
    <w:rsid w:val="00F91A0D"/>
    <w:rsid w:val="00F93D76"/>
    <w:rsid w:val="00FA0469"/>
    <w:rsid w:val="00FA595B"/>
    <w:rsid w:val="00FA62E2"/>
    <w:rsid w:val="00FA7777"/>
    <w:rsid w:val="00FB2558"/>
    <w:rsid w:val="00FB5356"/>
    <w:rsid w:val="00FB5A81"/>
    <w:rsid w:val="00FC17ED"/>
    <w:rsid w:val="00FC1B1B"/>
    <w:rsid w:val="00FC3FFF"/>
    <w:rsid w:val="00FC6868"/>
    <w:rsid w:val="00FD115E"/>
    <w:rsid w:val="00FD1566"/>
    <w:rsid w:val="00FD1A8C"/>
    <w:rsid w:val="00FD2392"/>
    <w:rsid w:val="00FD5657"/>
    <w:rsid w:val="00FD64E9"/>
    <w:rsid w:val="00FE377F"/>
    <w:rsid w:val="00FF2846"/>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8E70DB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E545A"/>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unhideWhenUsed/>
    <w:rsid w:val="00601FA5"/>
    <w:pPr>
      <w:spacing w:after="0" w:line="240" w:lineRule="auto"/>
    </w:pPr>
    <w:rPr>
      <w:lang w:val="ka-G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601FA5"/>
    <w:pPr>
      <w:widowControl w:val="0"/>
      <w:spacing w:after="200" w:line="276" w:lineRule="auto"/>
      <w:ind w:left="720"/>
      <w:contextualSpacing/>
    </w:pPr>
  </w:style>
  <w:style w:type="character" w:styleId="Hyperlink">
    <w:name w:val="Hyperlink"/>
    <w:basedOn w:val="DefaultParagraphFont"/>
    <w:uiPriority w:val="99"/>
    <w:semiHidden/>
    <w:unhideWhenUsed/>
    <w:rsid w:val="00601FA5"/>
    <w:rPr>
      <w:strike w:val="0"/>
      <w:dstrike w:val="0"/>
      <w:color w:val="428BCA"/>
      <w:u w:val="none"/>
      <w:effect w:val="none"/>
      <w:shd w:val="clear" w:color="auto" w:fill="auto"/>
    </w:rPr>
  </w:style>
  <w:style w:type="paragraph" w:customStyle="1" w:styleId="abzacixml1">
    <w:name w:val="abzacixml1"/>
    <w:basedOn w:val="Normal"/>
    <w:rsid w:val="00601FA5"/>
    <w:pPr>
      <w:spacing w:after="150" w:line="240" w:lineRule="auto"/>
    </w:pPr>
    <w:rPr>
      <w:rFonts w:ascii="Times New Roman" w:eastAsia="Times New Roman" w:hAnsi="Times New Roman" w:cs="Times New Roman"/>
      <w:sz w:val="24"/>
      <w:szCs w:val="24"/>
      <w:lang w:val="ka-GE" w:eastAsia="ka-GE"/>
    </w:rPr>
  </w:style>
  <w:style w:type="paragraph" w:customStyle="1" w:styleId="muxlixml1">
    <w:name w:val="muxlixml1"/>
    <w:basedOn w:val="Normal"/>
    <w:rsid w:val="00601FA5"/>
    <w:pPr>
      <w:spacing w:after="150" w:line="240" w:lineRule="auto"/>
    </w:pPr>
    <w:rPr>
      <w:rFonts w:ascii="Times New Roman" w:eastAsia="Times New Roman" w:hAnsi="Times New Roman" w:cs="Times New Roman"/>
      <w:sz w:val="24"/>
      <w:szCs w:val="24"/>
      <w:lang w:val="ka-GE" w:eastAsia="ka-GE"/>
    </w:rPr>
  </w:style>
  <w:style w:type="paragraph" w:styleId="CommentText">
    <w:name w:val="annotation text"/>
    <w:basedOn w:val="Normal"/>
    <w:link w:val="CommentTextChar"/>
    <w:uiPriority w:val="99"/>
    <w:rsid w:val="00601FA5"/>
    <w:pPr>
      <w:autoSpaceDE w:val="0"/>
      <w:autoSpaceDN w:val="0"/>
      <w:adjustRightInd w:val="0"/>
      <w:spacing w:after="0" w:line="240" w:lineRule="auto"/>
    </w:pPr>
    <w:rPr>
      <w:rFonts w:ascii="Calibri" w:eastAsia="Times New Roman" w:hAnsi="Calibri" w:cs="Calibri"/>
      <w:sz w:val="20"/>
      <w:szCs w:val="20"/>
    </w:rPr>
  </w:style>
  <w:style w:type="character" w:customStyle="1" w:styleId="CommentTextChar">
    <w:name w:val="Comment Text Char"/>
    <w:basedOn w:val="DefaultParagraphFont"/>
    <w:link w:val="CommentText"/>
    <w:uiPriority w:val="99"/>
    <w:rsid w:val="00601FA5"/>
    <w:rPr>
      <w:rFonts w:ascii="Calibri" w:eastAsia="Times New Roman" w:hAnsi="Calibri" w:cs="Calibri"/>
      <w:sz w:val="20"/>
      <w:szCs w:val="20"/>
    </w:rPr>
  </w:style>
  <w:style w:type="character" w:styleId="CommentReference">
    <w:name w:val="annotation reference"/>
    <w:basedOn w:val="DefaultParagraphFont"/>
    <w:uiPriority w:val="99"/>
    <w:rsid w:val="00601FA5"/>
    <w:rPr>
      <w:rFonts w:cs="Times New Roman"/>
      <w:sz w:val="16"/>
    </w:rPr>
  </w:style>
  <w:style w:type="paragraph" w:styleId="BalloonText">
    <w:name w:val="Balloon Text"/>
    <w:basedOn w:val="Normal"/>
    <w:link w:val="BalloonTextChar"/>
    <w:uiPriority w:val="99"/>
    <w:semiHidden/>
    <w:unhideWhenUsed/>
    <w:rsid w:val="00601FA5"/>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601FA5"/>
    <w:rPr>
      <w:rFonts w:ascii="Segoe UI" w:hAnsi="Segoe UI" w:cs="Segoe UI"/>
      <w:sz w:val="18"/>
      <w:szCs w:val="18"/>
    </w:rPr>
  </w:style>
  <w:style w:type="paragraph" w:styleId="Header">
    <w:name w:val="header"/>
    <w:basedOn w:val="Normal"/>
    <w:link w:val="HeaderChar"/>
    <w:uiPriority w:val="99"/>
    <w:unhideWhenUsed/>
    <w:rsid w:val="00601FA5"/>
    <w:pPr>
      <w:tabs>
        <w:tab w:val="center" w:pos="4680"/>
        <w:tab w:val="right" w:pos="9360"/>
      </w:tabs>
      <w:spacing w:after="0" w:line="240" w:lineRule="auto"/>
    </w:pPr>
  </w:style>
  <w:style w:type="character" w:customStyle="1" w:styleId="HeaderChar">
    <w:name w:val="Header Char"/>
    <w:basedOn w:val="DefaultParagraphFont"/>
    <w:link w:val="Header"/>
    <w:uiPriority w:val="99"/>
    <w:rsid w:val="00601FA5"/>
  </w:style>
  <w:style w:type="paragraph" w:styleId="Footer">
    <w:name w:val="footer"/>
    <w:basedOn w:val="Normal"/>
    <w:link w:val="FooterChar"/>
    <w:uiPriority w:val="99"/>
    <w:unhideWhenUsed/>
    <w:rsid w:val="00601FA5"/>
    <w:pPr>
      <w:tabs>
        <w:tab w:val="center" w:pos="4680"/>
        <w:tab w:val="right" w:pos="9360"/>
      </w:tabs>
      <w:spacing w:after="0" w:line="240" w:lineRule="auto"/>
    </w:pPr>
  </w:style>
  <w:style w:type="character" w:customStyle="1" w:styleId="FooterChar">
    <w:name w:val="Footer Char"/>
    <w:basedOn w:val="DefaultParagraphFont"/>
    <w:link w:val="Footer"/>
    <w:uiPriority w:val="99"/>
    <w:rsid w:val="00601FA5"/>
  </w:style>
  <w:style w:type="paragraph" w:styleId="NoSpacing">
    <w:name w:val="No Spacing"/>
    <w:uiPriority w:val="1"/>
    <w:qFormat/>
    <w:rsid w:val="00601FA5"/>
    <w:pPr>
      <w:spacing w:after="0" w:line="240" w:lineRule="auto"/>
    </w:pPr>
    <w:rPr>
      <w:rFonts w:ascii="Calibri" w:eastAsia="Times New Roman" w:hAnsi="Calibri" w:cs="Times New Roman"/>
    </w:rPr>
  </w:style>
  <w:style w:type="paragraph" w:customStyle="1" w:styleId="ydp9515a235msonormal">
    <w:name w:val="ydp9515a235msonormal"/>
    <w:basedOn w:val="Normal"/>
    <w:rsid w:val="00DF4CCD"/>
    <w:pPr>
      <w:spacing w:before="100" w:beforeAutospacing="1" w:after="100" w:afterAutospacing="1" w:line="240" w:lineRule="auto"/>
    </w:pPr>
    <w:rPr>
      <w:rFonts w:ascii="Times New Roman" w:hAnsi="Times New Roman" w:cs="Times New Roman"/>
      <w:sz w:val="24"/>
      <w:szCs w:val="24"/>
    </w:rPr>
  </w:style>
  <w:style w:type="paragraph" w:styleId="CommentSubject">
    <w:name w:val="annotation subject"/>
    <w:basedOn w:val="CommentText"/>
    <w:next w:val="CommentText"/>
    <w:link w:val="CommentSubjectChar"/>
    <w:uiPriority w:val="99"/>
    <w:semiHidden/>
    <w:unhideWhenUsed/>
    <w:rsid w:val="00CF70A2"/>
    <w:pPr>
      <w:autoSpaceDE/>
      <w:autoSpaceDN/>
      <w:adjustRightInd/>
      <w:spacing w:after="160"/>
    </w:pPr>
    <w:rPr>
      <w:rFonts w:asciiTheme="minorHAnsi" w:eastAsiaTheme="minorHAnsi" w:hAnsiTheme="minorHAnsi" w:cstheme="minorBidi"/>
      <w:b/>
      <w:bCs/>
    </w:rPr>
  </w:style>
  <w:style w:type="character" w:customStyle="1" w:styleId="CommentSubjectChar">
    <w:name w:val="Comment Subject Char"/>
    <w:basedOn w:val="CommentTextChar"/>
    <w:link w:val="CommentSubject"/>
    <w:uiPriority w:val="99"/>
    <w:semiHidden/>
    <w:rsid w:val="00CF70A2"/>
    <w:rPr>
      <w:rFonts w:ascii="Calibri" w:eastAsia="Times New Roman" w:hAnsi="Calibri" w:cs="Calibri"/>
      <w:b/>
      <w:bCs/>
      <w:sz w:val="20"/>
      <w:szCs w:val="20"/>
    </w:rPr>
  </w:style>
  <w:style w:type="paragraph" w:customStyle="1" w:styleId="Normal1">
    <w:name w:val="Normal1"/>
    <w:basedOn w:val="Normal"/>
    <w:rsid w:val="00016375"/>
    <w:pPr>
      <w:spacing w:before="100" w:beforeAutospacing="1" w:after="100" w:afterAutospacing="1" w:line="240" w:lineRule="auto"/>
    </w:pPr>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84226394">
      <w:bodyDiv w:val="1"/>
      <w:marLeft w:val="0"/>
      <w:marRight w:val="0"/>
      <w:marTop w:val="0"/>
      <w:marBottom w:val="0"/>
      <w:divBdr>
        <w:top w:val="none" w:sz="0" w:space="0" w:color="auto"/>
        <w:left w:val="none" w:sz="0" w:space="0" w:color="auto"/>
        <w:bottom w:val="none" w:sz="0" w:space="0" w:color="auto"/>
        <w:right w:val="none" w:sz="0" w:space="0" w:color="auto"/>
      </w:divBdr>
    </w:div>
    <w:div w:id="17937473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B65CF05-4402-43D9-9362-F22843D42B8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42430</Words>
  <Characters>241857</Characters>
  <Application>Microsoft Office Word</Application>
  <DocSecurity>0</DocSecurity>
  <Lines>2015</Lines>
  <Paragraphs>567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283720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dcterms:created xsi:type="dcterms:W3CDTF">2019-05-07T10:28:00Z</dcterms:created>
  <dcterms:modified xsi:type="dcterms:W3CDTF">2019-05-24T13:38:00Z</dcterms:modified>
</cp:coreProperties>
</file>